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82" w:rsidRPr="003258A7" w:rsidRDefault="006F5B82" w:rsidP="006F5B82">
      <w:pPr>
        <w:jc w:val="right"/>
        <w:rPr>
          <w:rFonts w:ascii="Segoe UI" w:hAnsi="Segoe UI" w:cs="Segoe UI"/>
          <w:sz w:val="20"/>
          <w:szCs w:val="20"/>
        </w:rPr>
      </w:pPr>
      <w:r w:rsidRPr="003258A7">
        <w:rPr>
          <w:rFonts w:ascii="Segoe UI" w:hAnsi="Segoe UI" w:cs="Segoe UI"/>
          <w:sz w:val="20"/>
          <w:szCs w:val="20"/>
        </w:rPr>
        <w:t xml:space="preserve">Warszawa, </w:t>
      </w:r>
      <w:r w:rsidR="00D203F4">
        <w:rPr>
          <w:rFonts w:ascii="Segoe UI" w:hAnsi="Segoe UI" w:cs="Segoe UI"/>
          <w:sz w:val="20"/>
          <w:szCs w:val="20"/>
        </w:rPr>
        <w:t>2</w:t>
      </w:r>
      <w:r w:rsidR="005A63B5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 xml:space="preserve"> </w:t>
      </w:r>
      <w:r w:rsidR="001A7DF2">
        <w:rPr>
          <w:rFonts w:ascii="Segoe UI" w:hAnsi="Segoe UI" w:cs="Segoe UI"/>
          <w:sz w:val="20"/>
          <w:szCs w:val="20"/>
        </w:rPr>
        <w:t>października</w:t>
      </w:r>
      <w:r w:rsidRPr="003258A7">
        <w:rPr>
          <w:rFonts w:ascii="Segoe UI" w:hAnsi="Segoe UI" w:cs="Segoe UI"/>
          <w:sz w:val="20"/>
          <w:szCs w:val="20"/>
        </w:rPr>
        <w:t xml:space="preserve"> 2009 r.</w:t>
      </w:r>
    </w:p>
    <w:p w:rsidR="006F5B82" w:rsidRPr="003258A7" w:rsidRDefault="006F5B82" w:rsidP="006F5B82">
      <w:pPr>
        <w:jc w:val="right"/>
        <w:rPr>
          <w:rFonts w:ascii="Segoe UI" w:hAnsi="Segoe UI" w:cs="Segoe UI"/>
          <w:sz w:val="20"/>
          <w:szCs w:val="20"/>
        </w:rPr>
      </w:pPr>
    </w:p>
    <w:p w:rsidR="006F5B82" w:rsidRPr="003258A7" w:rsidRDefault="006F5B82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6F5B82" w:rsidRDefault="001A7DF2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Windows Server 2008 R2 Foundation, czyli </w:t>
      </w:r>
      <w:r w:rsidR="00B43ECD">
        <w:rPr>
          <w:rFonts w:ascii="Segoe UI" w:hAnsi="Segoe UI" w:cs="Segoe UI"/>
          <w:b/>
          <w:bCs/>
          <w:sz w:val="28"/>
          <w:szCs w:val="28"/>
        </w:rPr>
        <w:t xml:space="preserve">kompletne rozwiązanie serwerowe </w:t>
      </w:r>
      <w:r w:rsidR="00C8076C">
        <w:rPr>
          <w:rFonts w:ascii="Segoe UI" w:hAnsi="Segoe UI" w:cs="Segoe UI"/>
          <w:b/>
          <w:bCs/>
          <w:sz w:val="28"/>
          <w:szCs w:val="28"/>
        </w:rPr>
        <w:t xml:space="preserve">dedykowane specjalnie </w:t>
      </w:r>
      <w:r w:rsidR="00B43ECD">
        <w:rPr>
          <w:rFonts w:ascii="Segoe UI" w:hAnsi="Segoe UI" w:cs="Segoe UI"/>
          <w:b/>
          <w:bCs/>
          <w:sz w:val="28"/>
          <w:szCs w:val="28"/>
        </w:rPr>
        <w:t>dla małych firm</w:t>
      </w:r>
    </w:p>
    <w:p w:rsidR="006F5B82" w:rsidRDefault="006F5B82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F07A8C" w:rsidRDefault="00F07A8C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Z myślą o małych firmach, w których z komputerów korzysta maksymalnie 15 użytkowników, firma Microsoft przygotowała </w:t>
      </w:r>
      <w:r w:rsidR="00E9178E">
        <w:rPr>
          <w:rFonts w:ascii="Segoe UI" w:hAnsi="Segoe UI" w:cs="Segoe UI"/>
          <w:b/>
          <w:color w:val="000000"/>
          <w:sz w:val="20"/>
          <w:szCs w:val="20"/>
        </w:rPr>
        <w:t xml:space="preserve">dedykowane dla tego segmentu rozwiązanie - </w:t>
      </w:r>
      <w:r>
        <w:rPr>
          <w:rFonts w:ascii="Segoe UI" w:hAnsi="Segoe UI" w:cs="Segoe UI"/>
          <w:b/>
          <w:color w:val="000000"/>
          <w:sz w:val="20"/>
          <w:szCs w:val="20"/>
        </w:rPr>
        <w:t>Windows Server 2008 R2 Foundation. Jest to specjalne rozwiązanie serwerowe, które oferuje podstawowe f</w:t>
      </w:r>
      <w:r w:rsidR="00FA4E89">
        <w:rPr>
          <w:rFonts w:ascii="Segoe UI" w:hAnsi="Segoe UI" w:cs="Segoe UI"/>
          <w:b/>
          <w:color w:val="000000"/>
          <w:sz w:val="20"/>
          <w:szCs w:val="20"/>
        </w:rPr>
        <w:t>u</w:t>
      </w:r>
      <w:r>
        <w:rPr>
          <w:rFonts w:ascii="Segoe UI" w:hAnsi="Segoe UI" w:cs="Segoe UI"/>
          <w:b/>
          <w:color w:val="000000"/>
          <w:sz w:val="20"/>
          <w:szCs w:val="20"/>
        </w:rPr>
        <w:t>nkcje IT dla firm, takie jak</w:t>
      </w:r>
      <w:r w:rsidR="00E9178E">
        <w:rPr>
          <w:rFonts w:ascii="Segoe UI" w:hAnsi="Segoe UI" w:cs="Segoe UI"/>
          <w:b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udostępnianie plików i drukarek, zdalny dostęp do zasobów informatycznych firmy</w:t>
      </w:r>
      <w:r w:rsidR="00B43ECD">
        <w:rPr>
          <w:rFonts w:ascii="Segoe UI" w:hAnsi="Segoe UI" w:cs="Segoe UI"/>
          <w:b/>
          <w:color w:val="000000"/>
          <w:sz w:val="20"/>
          <w:szCs w:val="20"/>
        </w:rPr>
        <w:t xml:space="preserve"> czy też funkcje zabezpieczeń. Windows Server 2008 R2 Foundation </w:t>
      </w:r>
      <w:r w:rsidR="00A94FF8">
        <w:rPr>
          <w:rFonts w:ascii="Segoe UI" w:hAnsi="Segoe UI" w:cs="Segoe UI"/>
          <w:b/>
          <w:color w:val="000000"/>
          <w:sz w:val="20"/>
          <w:szCs w:val="20"/>
        </w:rPr>
        <w:br/>
      </w:r>
      <w:r w:rsidR="005A63B5">
        <w:rPr>
          <w:rFonts w:ascii="Segoe UI" w:hAnsi="Segoe UI" w:cs="Segoe UI"/>
          <w:b/>
          <w:color w:val="000000"/>
          <w:sz w:val="20"/>
          <w:szCs w:val="20"/>
        </w:rPr>
        <w:t xml:space="preserve">to  </w:t>
      </w:r>
      <w:r w:rsidR="00B43ECD">
        <w:rPr>
          <w:rFonts w:ascii="Segoe UI" w:hAnsi="Segoe UI" w:cs="Segoe UI"/>
          <w:b/>
          <w:color w:val="000000"/>
          <w:sz w:val="20"/>
          <w:szCs w:val="20"/>
        </w:rPr>
        <w:t xml:space="preserve">serwer </w:t>
      </w:r>
      <w:r w:rsidR="005A63B5">
        <w:rPr>
          <w:rFonts w:ascii="Segoe UI" w:hAnsi="Segoe UI" w:cs="Segoe UI"/>
          <w:b/>
          <w:color w:val="000000"/>
          <w:sz w:val="20"/>
          <w:szCs w:val="20"/>
        </w:rPr>
        <w:t xml:space="preserve">(sprzęt) dostarczony przez wyselekcjonowanych Producentów </w:t>
      </w:r>
      <w:r w:rsidR="00B43ECD">
        <w:rPr>
          <w:rFonts w:ascii="Segoe UI" w:hAnsi="Segoe UI" w:cs="Segoe UI"/>
          <w:b/>
          <w:color w:val="000000"/>
          <w:sz w:val="20"/>
          <w:szCs w:val="20"/>
        </w:rPr>
        <w:t xml:space="preserve">oraz </w:t>
      </w:r>
      <w:r w:rsidR="005A63B5">
        <w:rPr>
          <w:rFonts w:ascii="Segoe UI" w:hAnsi="Segoe UI" w:cs="Segoe UI"/>
          <w:b/>
          <w:color w:val="000000"/>
          <w:sz w:val="20"/>
          <w:szCs w:val="20"/>
        </w:rPr>
        <w:t xml:space="preserve">preinstalowane oprogramowanie serwerowe z </w:t>
      </w:r>
      <w:r w:rsidR="00E9178E">
        <w:rPr>
          <w:rFonts w:ascii="Segoe UI" w:hAnsi="Segoe UI" w:cs="Segoe UI"/>
          <w:b/>
          <w:color w:val="000000"/>
          <w:sz w:val="20"/>
          <w:szCs w:val="20"/>
        </w:rPr>
        <w:t>dostęp</w:t>
      </w:r>
      <w:r w:rsidR="00E03BA4">
        <w:rPr>
          <w:rFonts w:ascii="Segoe UI" w:hAnsi="Segoe UI" w:cs="Segoe UI"/>
          <w:b/>
          <w:color w:val="000000"/>
          <w:sz w:val="20"/>
          <w:szCs w:val="20"/>
        </w:rPr>
        <w:t>em</w:t>
      </w:r>
      <w:r w:rsidR="00E9178E">
        <w:rPr>
          <w:rFonts w:ascii="Segoe UI" w:hAnsi="Segoe UI" w:cs="Segoe UI"/>
          <w:b/>
          <w:color w:val="000000"/>
          <w:sz w:val="20"/>
          <w:szCs w:val="20"/>
        </w:rPr>
        <w:t xml:space="preserve"> dla </w:t>
      </w:r>
      <w:r w:rsidR="00B43ECD">
        <w:rPr>
          <w:rFonts w:ascii="Segoe UI" w:hAnsi="Segoe UI" w:cs="Segoe UI"/>
          <w:b/>
          <w:color w:val="000000"/>
          <w:sz w:val="20"/>
          <w:szCs w:val="20"/>
        </w:rPr>
        <w:t>15 nazwanych użytkowników</w:t>
      </w:r>
      <w:r>
        <w:rPr>
          <w:rFonts w:ascii="Segoe UI" w:hAnsi="Segoe UI" w:cs="Segoe UI"/>
          <w:b/>
          <w:color w:val="000000"/>
          <w:sz w:val="20"/>
          <w:szCs w:val="20"/>
        </w:rPr>
        <w:t>,</w:t>
      </w:r>
      <w:r w:rsidR="00B43ECD">
        <w:rPr>
          <w:rFonts w:ascii="Segoe UI" w:hAnsi="Segoe UI" w:cs="Segoe UI"/>
          <w:b/>
          <w:color w:val="000000"/>
          <w:sz w:val="20"/>
          <w:szCs w:val="20"/>
        </w:rPr>
        <w:t xml:space="preserve"> przez co eliminuje koniecznoś</w:t>
      </w:r>
      <w:r w:rsidR="00FA4E89">
        <w:rPr>
          <w:rFonts w:ascii="Segoe UI" w:hAnsi="Segoe UI" w:cs="Segoe UI"/>
          <w:b/>
          <w:color w:val="000000"/>
          <w:sz w:val="20"/>
          <w:szCs w:val="20"/>
        </w:rPr>
        <w:t>ć</w:t>
      </w:r>
      <w:r w:rsidR="00B43ECD">
        <w:rPr>
          <w:rFonts w:ascii="Segoe UI" w:hAnsi="Segoe UI" w:cs="Segoe UI"/>
          <w:b/>
          <w:color w:val="000000"/>
          <w:sz w:val="20"/>
          <w:szCs w:val="20"/>
        </w:rPr>
        <w:t xml:space="preserve"> zakupu licencji dostępowych CAL.</w:t>
      </w:r>
    </w:p>
    <w:p w:rsidR="00F07A8C" w:rsidRDefault="00F07A8C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43ECD" w:rsidRDefault="00B43ECD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Firma Microsoft wprowadziła na rynek rozwiązanie serwerowe dedykowane małym firmom, </w:t>
      </w:r>
      <w:r w:rsidR="00A94FF8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>w których z komputerów korzysta maksymalnie 15 użytkowników. Windows Server 2008 R2 Foundation jest kompletną platformą serwerową</w:t>
      </w:r>
      <w:r w:rsidR="005A63B5">
        <w:rPr>
          <w:rFonts w:ascii="Segoe UI" w:hAnsi="Segoe UI" w:cs="Segoe UI"/>
          <w:color w:val="000000"/>
          <w:sz w:val="20"/>
          <w:szCs w:val="20"/>
        </w:rPr>
        <w:t xml:space="preserve"> (sprzęt i oprogramowanie)</w:t>
      </w:r>
      <w:r>
        <w:rPr>
          <w:rFonts w:ascii="Segoe UI" w:hAnsi="Segoe UI" w:cs="Segoe UI"/>
          <w:color w:val="000000"/>
          <w:sz w:val="20"/>
          <w:szCs w:val="20"/>
        </w:rPr>
        <w:t xml:space="preserve">, dzięki której małe firmy </w:t>
      </w:r>
      <w:r w:rsidR="00893BEB">
        <w:rPr>
          <w:rFonts w:ascii="Segoe UI" w:hAnsi="Segoe UI" w:cs="Segoe UI"/>
          <w:color w:val="000000"/>
          <w:sz w:val="20"/>
          <w:szCs w:val="20"/>
        </w:rPr>
        <w:t>otrzymują szereg</w:t>
      </w:r>
      <w:r>
        <w:rPr>
          <w:rFonts w:ascii="Segoe UI" w:hAnsi="Segoe UI" w:cs="Segoe UI"/>
          <w:color w:val="000000"/>
          <w:sz w:val="20"/>
          <w:szCs w:val="20"/>
        </w:rPr>
        <w:t xml:space="preserve"> funkcjonalności, za które do tej pory musiały ponosić dodatkowe koszty. </w:t>
      </w:r>
    </w:p>
    <w:p w:rsidR="00B43ECD" w:rsidRDefault="00B43ECD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46F7" w:rsidRPr="003C46F7" w:rsidRDefault="003C46F7" w:rsidP="00276FA4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5645A5">
        <w:rPr>
          <w:rFonts w:ascii="Segoe UI" w:hAnsi="Segoe UI" w:cs="Segoe UI"/>
          <w:i/>
          <w:color w:val="000000"/>
          <w:sz w:val="20"/>
          <w:szCs w:val="20"/>
        </w:rPr>
        <w:t>„Nasze rozwiązanie jest wyraźnym skokiem do przodu, dzięki któremu małe firmy mogą zyskać przewagę konkurencyjną”</w:t>
      </w:r>
      <w:r>
        <w:rPr>
          <w:rFonts w:ascii="Segoe UI" w:hAnsi="Segoe UI" w:cs="Segoe UI"/>
          <w:color w:val="000000"/>
          <w:sz w:val="20"/>
          <w:szCs w:val="20"/>
        </w:rPr>
        <w:t xml:space="preserve"> – powiedział</w:t>
      </w:r>
      <w:r w:rsidR="00276FA4">
        <w:rPr>
          <w:rFonts w:ascii="Segoe UI" w:hAnsi="Segoe UI" w:cs="Segoe UI"/>
          <w:color w:val="000000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76FA4" w:rsidRPr="00276FA4">
        <w:rPr>
          <w:rFonts w:ascii="Segoe UI" w:hAnsi="Segoe UI" w:cs="Segoe UI"/>
          <w:color w:val="000000"/>
          <w:sz w:val="20"/>
          <w:szCs w:val="20"/>
        </w:rPr>
        <w:t>Magdalena Koz</w:t>
      </w:r>
      <w:r w:rsidR="00893BEB">
        <w:rPr>
          <w:rFonts w:ascii="Segoe UI" w:hAnsi="Segoe UI" w:cs="Segoe UI"/>
          <w:color w:val="000000"/>
          <w:sz w:val="20"/>
          <w:szCs w:val="20"/>
        </w:rPr>
        <w:t>ł</w:t>
      </w:r>
      <w:r w:rsidR="00276FA4" w:rsidRPr="00276FA4">
        <w:rPr>
          <w:rFonts w:ascii="Segoe UI" w:hAnsi="Segoe UI" w:cs="Segoe UI"/>
          <w:color w:val="000000"/>
          <w:sz w:val="20"/>
          <w:szCs w:val="20"/>
        </w:rPr>
        <w:t>owska-De</w:t>
      </w:r>
      <w:r w:rsidR="00893BEB">
        <w:rPr>
          <w:rFonts w:ascii="Segoe UI" w:hAnsi="Segoe UI" w:cs="Segoe UI"/>
          <w:color w:val="000000"/>
          <w:sz w:val="20"/>
          <w:szCs w:val="20"/>
        </w:rPr>
        <w:t>ć</w:t>
      </w:r>
      <w:r w:rsidR="00276FA4">
        <w:rPr>
          <w:rFonts w:ascii="Segoe UI" w:hAnsi="Segoe UI" w:cs="Segoe UI"/>
          <w:color w:val="000000"/>
          <w:sz w:val="20"/>
          <w:szCs w:val="20"/>
        </w:rPr>
        <w:t xml:space="preserve">, product manager </w:t>
      </w:r>
      <w:r>
        <w:rPr>
          <w:rFonts w:ascii="Segoe UI" w:hAnsi="Segoe UI" w:cs="Segoe UI"/>
          <w:color w:val="000000"/>
          <w:sz w:val="20"/>
          <w:szCs w:val="20"/>
        </w:rPr>
        <w:t xml:space="preserve">z polskiego oddziału Microsoft. – </w:t>
      </w:r>
      <w:r w:rsidRPr="005645A5">
        <w:rPr>
          <w:rFonts w:ascii="Segoe UI" w:hAnsi="Segoe UI" w:cs="Segoe UI"/>
          <w:i/>
          <w:color w:val="000000"/>
          <w:sz w:val="20"/>
          <w:szCs w:val="20"/>
        </w:rPr>
        <w:t>„To kompletne, bezpieczne rozwiązanie, które</w:t>
      </w:r>
      <w:r w:rsidR="00E9178E">
        <w:rPr>
          <w:rFonts w:ascii="Segoe UI" w:hAnsi="Segoe UI" w:cs="Segoe UI"/>
          <w:i/>
          <w:color w:val="000000"/>
          <w:sz w:val="20"/>
          <w:szCs w:val="20"/>
        </w:rPr>
        <w:t xml:space="preserve"> przy niewielkich kosztach</w:t>
      </w:r>
      <w:r w:rsidRPr="005645A5">
        <w:rPr>
          <w:rFonts w:ascii="Segoe UI" w:hAnsi="Segoe UI" w:cs="Segoe UI"/>
          <w:i/>
          <w:color w:val="000000"/>
          <w:sz w:val="20"/>
          <w:szCs w:val="20"/>
        </w:rPr>
        <w:t xml:space="preserve"> pozwala stworzyć łatwą w użyciu i rozbudowaną pod względem funkcjonalnym infrastrukturę informatyczną. Windows Server 2008 R2 Foundation przynosi małym firmom rozwiązania, które do tej pory były zarezerwowane jedynie dla dużych organizacji”.</w:t>
      </w:r>
    </w:p>
    <w:p w:rsidR="00276FA4" w:rsidRDefault="00276FA4" w:rsidP="003C46F7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645A5" w:rsidRDefault="00B43ECD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Windows Server 2008 R2 Foundation oferuje pełne możliwości serwerowe w </w:t>
      </w:r>
      <w:r w:rsidR="005A63B5">
        <w:rPr>
          <w:rFonts w:ascii="Segoe UI" w:hAnsi="Segoe UI" w:cs="Segoe UI"/>
          <w:color w:val="000000"/>
          <w:sz w:val="20"/>
          <w:szCs w:val="20"/>
        </w:rPr>
        <w:t xml:space="preserve">niezwykle </w:t>
      </w:r>
      <w:r>
        <w:rPr>
          <w:rFonts w:ascii="Segoe UI" w:hAnsi="Segoe UI" w:cs="Segoe UI"/>
          <w:color w:val="000000"/>
          <w:sz w:val="20"/>
          <w:szCs w:val="20"/>
        </w:rPr>
        <w:t xml:space="preserve">przystępnej cenie, która dodatkowo obejmuje licencję na serwer oraz </w:t>
      </w:r>
      <w:r w:rsidR="00E9178E">
        <w:rPr>
          <w:rFonts w:ascii="Segoe UI" w:hAnsi="Segoe UI" w:cs="Segoe UI"/>
          <w:color w:val="000000"/>
          <w:sz w:val="20"/>
          <w:szCs w:val="20"/>
        </w:rPr>
        <w:t>dost</w:t>
      </w:r>
      <w:r w:rsidR="00FC7E94">
        <w:rPr>
          <w:rFonts w:ascii="Segoe UI" w:hAnsi="Segoe UI" w:cs="Segoe UI"/>
          <w:color w:val="000000"/>
          <w:sz w:val="20"/>
          <w:szCs w:val="20"/>
        </w:rPr>
        <w:t>ę</w:t>
      </w:r>
      <w:r w:rsidR="00E9178E">
        <w:rPr>
          <w:rFonts w:ascii="Segoe UI" w:hAnsi="Segoe UI" w:cs="Segoe UI"/>
          <w:color w:val="000000"/>
          <w:sz w:val="20"/>
          <w:szCs w:val="20"/>
        </w:rPr>
        <w:t xml:space="preserve">p dla </w:t>
      </w:r>
      <w:r>
        <w:rPr>
          <w:rFonts w:ascii="Segoe UI" w:hAnsi="Segoe UI" w:cs="Segoe UI"/>
          <w:color w:val="000000"/>
          <w:sz w:val="20"/>
          <w:szCs w:val="20"/>
        </w:rPr>
        <w:t xml:space="preserve">15 nazwanych użytkowników. </w:t>
      </w:r>
      <w:r w:rsidR="00A94FF8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To także wyraźne zwiększenie bezpieczeństwa organizacji, ponieważ rozwiązanie Microsoft </w:t>
      </w:r>
      <w:r w:rsidR="00893BEB">
        <w:rPr>
          <w:rFonts w:ascii="Segoe UI" w:hAnsi="Segoe UI" w:cs="Segoe UI"/>
          <w:color w:val="000000"/>
          <w:sz w:val="20"/>
          <w:szCs w:val="20"/>
        </w:rPr>
        <w:t xml:space="preserve">pozwala </w:t>
      </w:r>
      <w:r>
        <w:rPr>
          <w:rFonts w:ascii="Segoe UI" w:hAnsi="Segoe UI" w:cs="Segoe UI"/>
          <w:color w:val="000000"/>
          <w:sz w:val="20"/>
          <w:szCs w:val="20"/>
        </w:rPr>
        <w:t>tworzy</w:t>
      </w:r>
      <w:r w:rsidR="00893BEB">
        <w:rPr>
          <w:rFonts w:ascii="Segoe UI" w:hAnsi="Segoe UI" w:cs="Segoe UI"/>
          <w:color w:val="000000"/>
          <w:sz w:val="20"/>
          <w:szCs w:val="20"/>
        </w:rPr>
        <w:t>ć</w:t>
      </w:r>
      <w:r>
        <w:rPr>
          <w:rFonts w:ascii="Segoe UI" w:hAnsi="Segoe UI" w:cs="Segoe UI"/>
          <w:color w:val="000000"/>
          <w:sz w:val="20"/>
          <w:szCs w:val="20"/>
        </w:rPr>
        <w:t xml:space="preserve"> kopie zapasowe danych z komputerów użytkowników</w:t>
      </w:r>
      <w:r w:rsidR="00E03BA4">
        <w:rPr>
          <w:rFonts w:ascii="Segoe UI" w:hAnsi="Segoe UI" w:cs="Segoe UI"/>
          <w:color w:val="000000"/>
          <w:sz w:val="20"/>
          <w:szCs w:val="20"/>
        </w:rPr>
        <w:t xml:space="preserve"> oraz</w:t>
      </w:r>
      <w:r>
        <w:rPr>
          <w:rFonts w:ascii="Segoe UI" w:hAnsi="Segoe UI" w:cs="Segoe UI"/>
          <w:color w:val="000000"/>
          <w:sz w:val="20"/>
          <w:szCs w:val="20"/>
        </w:rPr>
        <w:t xml:space="preserve"> przeprowadza</w:t>
      </w:r>
      <w:r w:rsidR="00893BEB">
        <w:rPr>
          <w:rFonts w:ascii="Segoe UI" w:hAnsi="Segoe UI" w:cs="Segoe UI"/>
          <w:color w:val="000000"/>
          <w:sz w:val="20"/>
          <w:szCs w:val="20"/>
        </w:rPr>
        <w:t>ć</w:t>
      </w:r>
      <w:r>
        <w:rPr>
          <w:rFonts w:ascii="Segoe UI" w:hAnsi="Segoe UI" w:cs="Segoe UI"/>
          <w:color w:val="000000"/>
          <w:sz w:val="20"/>
          <w:szCs w:val="20"/>
        </w:rPr>
        <w:t xml:space="preserve"> automatyczne aktualizacje oprogramowania, </w:t>
      </w:r>
      <w:r w:rsidR="005645A5">
        <w:rPr>
          <w:rFonts w:ascii="Segoe UI" w:hAnsi="Segoe UI" w:cs="Segoe UI"/>
          <w:color w:val="000000"/>
          <w:sz w:val="20"/>
          <w:szCs w:val="20"/>
        </w:rPr>
        <w:t>co gwarantuje jego odporność na znane zagrożenia. Windows Server 2008 R2 Foundation to także wydajna i wygodna praca dzięki funkcji współdzielenia plików, gotowej strukturze intranetowej oraz możliwości zdalnej pracy z plikami zapisanymi w zasobach informatycznych firmy.</w:t>
      </w:r>
      <w:r w:rsidR="003C46F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8076C">
        <w:rPr>
          <w:rFonts w:ascii="Segoe UI" w:hAnsi="Segoe UI" w:cs="Segoe UI"/>
          <w:color w:val="000000"/>
          <w:sz w:val="20"/>
          <w:szCs w:val="20"/>
        </w:rPr>
        <w:t>Windows Server Foundation</w:t>
      </w:r>
      <w:r w:rsidR="00893BE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645A5">
        <w:rPr>
          <w:rFonts w:ascii="Segoe UI" w:hAnsi="Segoe UI" w:cs="Segoe UI"/>
          <w:color w:val="000000"/>
          <w:sz w:val="20"/>
          <w:szCs w:val="20"/>
        </w:rPr>
        <w:t xml:space="preserve">obsługuje </w:t>
      </w:r>
      <w:r w:rsidR="00C8076C">
        <w:rPr>
          <w:rFonts w:ascii="Segoe UI" w:hAnsi="Segoe UI" w:cs="Segoe UI"/>
          <w:color w:val="000000"/>
          <w:sz w:val="20"/>
          <w:szCs w:val="20"/>
        </w:rPr>
        <w:t xml:space="preserve">również </w:t>
      </w:r>
      <w:r w:rsidR="005645A5">
        <w:rPr>
          <w:rFonts w:ascii="Segoe UI" w:hAnsi="Segoe UI" w:cs="Segoe UI"/>
          <w:color w:val="000000"/>
          <w:sz w:val="20"/>
          <w:szCs w:val="20"/>
        </w:rPr>
        <w:t xml:space="preserve">aplikacje biznesowe oraz daje możliwość korzystania z bezpłatnej bazy danych SQL Server 2008 Express Edition. </w:t>
      </w:r>
    </w:p>
    <w:p w:rsidR="005645A5" w:rsidRDefault="005645A5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645A5" w:rsidRDefault="005645A5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System został zbudowany na platformie Windows Server Standard</w:t>
      </w:r>
      <w:r w:rsidR="005A63B5">
        <w:rPr>
          <w:rFonts w:ascii="Segoe UI" w:hAnsi="Segoe UI" w:cs="Segoe UI"/>
          <w:color w:val="000000"/>
          <w:sz w:val="20"/>
          <w:szCs w:val="20"/>
        </w:rPr>
        <w:t xml:space="preserve"> w nowoczesnej technologii </w:t>
      </w:r>
      <w:r w:rsidR="00A94FF8">
        <w:rPr>
          <w:rFonts w:ascii="Segoe UI" w:hAnsi="Segoe UI" w:cs="Segoe UI"/>
          <w:color w:val="000000"/>
          <w:sz w:val="20"/>
          <w:szCs w:val="20"/>
        </w:rPr>
        <w:br/>
      </w:r>
      <w:r w:rsidR="005A63B5">
        <w:rPr>
          <w:rFonts w:ascii="Segoe UI" w:hAnsi="Segoe UI" w:cs="Segoe UI"/>
          <w:color w:val="000000"/>
          <w:sz w:val="20"/>
          <w:szCs w:val="20"/>
        </w:rPr>
        <w:t>64-bitowej</w:t>
      </w:r>
      <w:r w:rsidR="00AD7872">
        <w:rPr>
          <w:rFonts w:ascii="Segoe UI" w:hAnsi="Segoe UI" w:cs="Segoe UI"/>
          <w:color w:val="000000"/>
          <w:sz w:val="20"/>
          <w:szCs w:val="20"/>
        </w:rPr>
        <w:t xml:space="preserve"> i </w:t>
      </w:r>
      <w:r w:rsidR="00C8076C">
        <w:rPr>
          <w:rFonts w:ascii="Segoe UI" w:hAnsi="Segoe UI" w:cs="Segoe UI"/>
          <w:color w:val="000000"/>
          <w:sz w:val="20"/>
          <w:szCs w:val="20"/>
        </w:rPr>
        <w:t xml:space="preserve">działa w oparciu </w:t>
      </w:r>
      <w:r w:rsidR="00893BEB">
        <w:rPr>
          <w:rFonts w:ascii="Segoe UI" w:hAnsi="Segoe UI" w:cs="Segoe UI"/>
          <w:color w:val="000000"/>
          <w:sz w:val="20"/>
          <w:szCs w:val="20"/>
        </w:rPr>
        <w:t>o następujące</w:t>
      </w:r>
      <w:r w:rsidR="00AD787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8076C">
        <w:rPr>
          <w:rFonts w:ascii="Segoe UI" w:hAnsi="Segoe UI" w:cs="Segoe UI"/>
          <w:color w:val="000000"/>
          <w:sz w:val="20"/>
          <w:szCs w:val="20"/>
        </w:rPr>
        <w:t>wymogi</w:t>
      </w:r>
      <w:r w:rsidR="00AD7872">
        <w:rPr>
          <w:rFonts w:ascii="Segoe UI" w:hAnsi="Segoe UI" w:cs="Segoe UI"/>
          <w:color w:val="000000"/>
          <w:sz w:val="20"/>
          <w:szCs w:val="20"/>
        </w:rPr>
        <w:t xml:space="preserve"> techniczne:</w:t>
      </w:r>
    </w:p>
    <w:p w:rsidR="00AD7872" w:rsidRPr="00276FA4" w:rsidRDefault="00AD7872" w:rsidP="00A94FF8">
      <w:pPr>
        <w:pStyle w:val="Akapitzlist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276FA4">
        <w:rPr>
          <w:rFonts w:ascii="Segoe UI" w:hAnsi="Segoe UI" w:cs="Segoe UI"/>
          <w:color w:val="000000"/>
          <w:sz w:val="20"/>
          <w:szCs w:val="20"/>
        </w:rPr>
        <w:t>może być obsługiwany tylko przez jeden</w:t>
      </w:r>
      <w:r w:rsidR="001C4913" w:rsidRPr="00276FA4">
        <w:rPr>
          <w:rFonts w:ascii="Segoe UI" w:hAnsi="Segoe UI" w:cs="Segoe UI"/>
          <w:color w:val="000000"/>
          <w:sz w:val="20"/>
          <w:szCs w:val="20"/>
        </w:rPr>
        <w:t xml:space="preserve"> procesor</w:t>
      </w:r>
      <w:r w:rsidRPr="00276FA4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1C4913" w:rsidRPr="00276FA4" w:rsidRDefault="001C4913" w:rsidP="00A94FF8">
      <w:pPr>
        <w:pStyle w:val="Akapitzlist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276FA4">
        <w:rPr>
          <w:rFonts w:ascii="Segoe UI" w:hAnsi="Segoe UI" w:cs="Segoe UI"/>
          <w:color w:val="000000"/>
          <w:sz w:val="20"/>
          <w:szCs w:val="20"/>
        </w:rPr>
        <w:t xml:space="preserve">system obsługuje do </w:t>
      </w:r>
      <w:r w:rsidR="00AD7872" w:rsidRPr="00276FA4">
        <w:rPr>
          <w:rFonts w:ascii="Segoe UI" w:hAnsi="Segoe UI" w:cs="Segoe UI"/>
          <w:color w:val="000000"/>
          <w:sz w:val="20"/>
          <w:szCs w:val="20"/>
        </w:rPr>
        <w:t>8GB</w:t>
      </w:r>
      <w:r w:rsidRPr="00276FA4">
        <w:rPr>
          <w:rFonts w:ascii="Segoe UI" w:hAnsi="Segoe UI" w:cs="Segoe UI"/>
          <w:color w:val="000000"/>
          <w:sz w:val="20"/>
          <w:szCs w:val="20"/>
        </w:rPr>
        <w:t xml:space="preserve"> pamięci</w:t>
      </w:r>
      <w:r w:rsidR="00AD7872" w:rsidRPr="00276FA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76FA4">
        <w:rPr>
          <w:rFonts w:ascii="Segoe UI" w:hAnsi="Segoe UI" w:cs="Segoe UI"/>
          <w:color w:val="000000"/>
          <w:sz w:val="20"/>
          <w:szCs w:val="20"/>
        </w:rPr>
        <w:t xml:space="preserve"> RAM </w:t>
      </w:r>
    </w:p>
    <w:p w:rsidR="00AD7872" w:rsidRPr="00276FA4" w:rsidRDefault="00AD7872" w:rsidP="00A94FF8">
      <w:pPr>
        <w:pStyle w:val="Akapitzlist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276FA4">
        <w:rPr>
          <w:rFonts w:ascii="Segoe UI" w:hAnsi="Segoe UI" w:cs="Segoe UI"/>
          <w:color w:val="000000"/>
          <w:sz w:val="20"/>
          <w:szCs w:val="20"/>
        </w:rPr>
        <w:t>może z niego korzystać maksymalnie 15 użytkowników (</w:t>
      </w:r>
      <w:r w:rsidR="00C8076C">
        <w:rPr>
          <w:rFonts w:ascii="Segoe UI" w:hAnsi="Segoe UI" w:cs="Segoe UI"/>
          <w:color w:val="000000"/>
          <w:sz w:val="20"/>
          <w:szCs w:val="20"/>
        </w:rPr>
        <w:t xml:space="preserve">poprzez upgrade oprogramowania </w:t>
      </w:r>
      <w:r w:rsidRPr="00276FA4">
        <w:rPr>
          <w:rFonts w:ascii="Segoe UI" w:hAnsi="Segoe UI" w:cs="Segoe UI"/>
          <w:color w:val="000000"/>
          <w:sz w:val="20"/>
          <w:szCs w:val="20"/>
        </w:rPr>
        <w:t xml:space="preserve">istnieje możliwość przejścia na Windows Server Standard, jeśli </w:t>
      </w:r>
      <w:r w:rsidR="00C8076C">
        <w:rPr>
          <w:rFonts w:ascii="Segoe UI" w:hAnsi="Segoe UI" w:cs="Segoe UI"/>
          <w:color w:val="000000"/>
          <w:sz w:val="20"/>
          <w:szCs w:val="20"/>
        </w:rPr>
        <w:t xml:space="preserve">wraz ze wzrostem organizacji </w:t>
      </w:r>
      <w:r w:rsidRPr="00276FA4">
        <w:rPr>
          <w:rFonts w:ascii="Segoe UI" w:hAnsi="Segoe UI" w:cs="Segoe UI"/>
          <w:color w:val="000000"/>
          <w:sz w:val="20"/>
          <w:szCs w:val="20"/>
        </w:rPr>
        <w:t xml:space="preserve">zajdzie </w:t>
      </w:r>
      <w:r w:rsidR="00A94FF8">
        <w:rPr>
          <w:rFonts w:ascii="Segoe UI" w:hAnsi="Segoe UI" w:cs="Segoe UI"/>
          <w:color w:val="000000"/>
          <w:sz w:val="20"/>
          <w:szCs w:val="20"/>
        </w:rPr>
        <w:br/>
      </w:r>
      <w:r w:rsidRPr="00276FA4">
        <w:rPr>
          <w:rFonts w:ascii="Segoe UI" w:hAnsi="Segoe UI" w:cs="Segoe UI"/>
          <w:color w:val="000000"/>
          <w:sz w:val="20"/>
          <w:szCs w:val="20"/>
        </w:rPr>
        <w:t>taka potrzeba)</w:t>
      </w:r>
    </w:p>
    <w:p w:rsidR="00AD7872" w:rsidRPr="00276FA4" w:rsidRDefault="00AD7872" w:rsidP="00A94FF8">
      <w:pPr>
        <w:pStyle w:val="Akapitzlist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276FA4">
        <w:rPr>
          <w:rFonts w:ascii="Segoe UI" w:hAnsi="Segoe UI" w:cs="Segoe UI"/>
          <w:color w:val="000000"/>
          <w:sz w:val="20"/>
          <w:szCs w:val="20"/>
        </w:rPr>
        <w:t>nie posiada praw do wirtualizacji</w:t>
      </w:r>
    </w:p>
    <w:p w:rsidR="00AD7872" w:rsidRDefault="00AD7872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D7872" w:rsidRDefault="00AD7872" w:rsidP="00AD7872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AD7872">
        <w:rPr>
          <w:rFonts w:ascii="Segoe UI" w:hAnsi="Segoe UI" w:cs="Segoe UI"/>
          <w:color w:val="000000"/>
          <w:sz w:val="20"/>
          <w:szCs w:val="20"/>
        </w:rPr>
        <w:lastRenderedPageBreak/>
        <w:t xml:space="preserve">Jakość, bezpieczeństwo, wydajność, wsparcie techniczne to tylko kilka z wielu wymogów stawianych przed oprogramowaniem biznesowym. System Windows Server </w:t>
      </w:r>
      <w:r>
        <w:rPr>
          <w:rFonts w:ascii="Segoe UI" w:hAnsi="Segoe UI" w:cs="Segoe UI"/>
          <w:color w:val="000000"/>
          <w:sz w:val="20"/>
          <w:szCs w:val="20"/>
        </w:rPr>
        <w:t xml:space="preserve">2008 R2 </w:t>
      </w:r>
      <w:r w:rsidRPr="00AD7872">
        <w:rPr>
          <w:rFonts w:ascii="Segoe UI" w:hAnsi="Segoe UI" w:cs="Segoe UI"/>
          <w:color w:val="000000"/>
          <w:sz w:val="20"/>
          <w:szCs w:val="20"/>
        </w:rPr>
        <w:t xml:space="preserve">Foundation został </w:t>
      </w:r>
      <w:r w:rsidR="00A94FF8">
        <w:rPr>
          <w:rFonts w:ascii="Segoe UI" w:hAnsi="Segoe UI" w:cs="Segoe UI"/>
          <w:color w:val="000000"/>
          <w:sz w:val="20"/>
          <w:szCs w:val="20"/>
        </w:rPr>
        <w:br/>
      </w:r>
      <w:r w:rsidRPr="00AD7872">
        <w:rPr>
          <w:rFonts w:ascii="Segoe UI" w:hAnsi="Segoe UI" w:cs="Segoe UI"/>
          <w:color w:val="000000"/>
          <w:sz w:val="20"/>
          <w:szCs w:val="20"/>
        </w:rPr>
        <w:t>przygo</w:t>
      </w:r>
      <w:r w:rsidRPr="00AD7872">
        <w:rPr>
          <w:rFonts w:ascii="Segoe UI" w:hAnsi="Segoe UI" w:cs="Segoe UI"/>
          <w:color w:val="000000"/>
          <w:sz w:val="20"/>
          <w:szCs w:val="20"/>
        </w:rPr>
        <w:softHyphen/>
        <w:t xml:space="preserve">towany zgodnie z procesem Security Development Lifecycle, opracowanym przez Microsoft </w:t>
      </w:r>
      <w:r w:rsidR="00A94FF8">
        <w:rPr>
          <w:rFonts w:ascii="Segoe UI" w:hAnsi="Segoe UI" w:cs="Segoe UI"/>
          <w:color w:val="000000"/>
          <w:sz w:val="20"/>
          <w:szCs w:val="20"/>
        </w:rPr>
        <w:br/>
      </w:r>
      <w:r w:rsidRPr="00AD7872">
        <w:rPr>
          <w:rFonts w:ascii="Segoe UI" w:hAnsi="Segoe UI" w:cs="Segoe UI"/>
          <w:color w:val="000000"/>
          <w:sz w:val="20"/>
          <w:szCs w:val="20"/>
        </w:rPr>
        <w:t xml:space="preserve">jako rygorystyczny proces inżynierski gwarantujący wysokie bezpieczeństwo tworzonego kodu. Rozwiązania oparte na Windows, takie jak Windows Server </w:t>
      </w:r>
      <w:r>
        <w:rPr>
          <w:rFonts w:ascii="Segoe UI" w:hAnsi="Segoe UI" w:cs="Segoe UI"/>
          <w:color w:val="000000"/>
          <w:sz w:val="20"/>
          <w:szCs w:val="20"/>
        </w:rPr>
        <w:t xml:space="preserve">2008 R2 </w:t>
      </w:r>
      <w:r w:rsidRPr="00AD7872">
        <w:rPr>
          <w:rFonts w:ascii="Segoe UI" w:hAnsi="Segoe UI" w:cs="Segoe UI"/>
          <w:color w:val="000000"/>
          <w:sz w:val="20"/>
          <w:szCs w:val="20"/>
        </w:rPr>
        <w:t>Foundation, umożliwiają klientom uzyskanie usług i wsparcia technicznego na odpowiednim poziomie w niedrogi i prosty sposób</w:t>
      </w:r>
      <w:r w:rsidR="001C4913">
        <w:rPr>
          <w:rFonts w:ascii="Segoe UI" w:hAnsi="Segoe UI" w:cs="Segoe UI"/>
          <w:color w:val="000000"/>
          <w:sz w:val="20"/>
          <w:szCs w:val="20"/>
        </w:rPr>
        <w:t>.</w:t>
      </w:r>
    </w:p>
    <w:p w:rsidR="00D203F4" w:rsidRDefault="00D203F4" w:rsidP="00AD787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203F4" w:rsidRPr="006202C3" w:rsidRDefault="00C140D1" w:rsidP="00D203F4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6202C3">
        <w:rPr>
          <w:rFonts w:ascii="Segoe UI" w:hAnsi="Segoe UI" w:cs="Segoe UI"/>
          <w:i/>
          <w:sz w:val="20"/>
          <w:szCs w:val="20"/>
        </w:rPr>
        <w:t>„Od pewnego czasu zauważamy coraz większe zainteresowanie klientów rozwiązaniami s</w:t>
      </w:r>
      <w:r w:rsidR="00B27584">
        <w:rPr>
          <w:rFonts w:ascii="Segoe UI" w:hAnsi="Segoe UI" w:cs="Segoe UI"/>
          <w:i/>
          <w:sz w:val="20"/>
          <w:szCs w:val="20"/>
        </w:rPr>
        <w:t>erwerowymi. Dotychczas oferowane</w:t>
      </w:r>
      <w:r w:rsidRPr="006202C3">
        <w:rPr>
          <w:rFonts w:ascii="Segoe UI" w:hAnsi="Segoe UI" w:cs="Segoe UI"/>
          <w:i/>
          <w:sz w:val="20"/>
          <w:szCs w:val="20"/>
        </w:rPr>
        <w:t xml:space="preserve"> </w:t>
      </w:r>
      <w:r w:rsidR="00B27584">
        <w:rPr>
          <w:rFonts w:ascii="Segoe UI" w:hAnsi="Segoe UI" w:cs="Segoe UI"/>
          <w:i/>
          <w:sz w:val="20"/>
          <w:szCs w:val="20"/>
        </w:rPr>
        <w:t>systemy serwerowe</w:t>
      </w:r>
      <w:r w:rsidRPr="006202C3">
        <w:rPr>
          <w:rFonts w:ascii="Segoe UI" w:hAnsi="Segoe UI" w:cs="Segoe UI"/>
          <w:i/>
          <w:sz w:val="20"/>
          <w:szCs w:val="20"/>
        </w:rPr>
        <w:t xml:space="preserve"> spełnia</w:t>
      </w:r>
      <w:r w:rsidR="00B27584">
        <w:rPr>
          <w:rFonts w:ascii="Segoe UI" w:hAnsi="Segoe UI" w:cs="Segoe UI"/>
          <w:i/>
          <w:sz w:val="20"/>
          <w:szCs w:val="20"/>
        </w:rPr>
        <w:t>ją</w:t>
      </w:r>
      <w:r w:rsidRPr="006202C3">
        <w:rPr>
          <w:rFonts w:ascii="Segoe UI" w:hAnsi="Segoe UI" w:cs="Segoe UI"/>
          <w:i/>
          <w:sz w:val="20"/>
          <w:szCs w:val="20"/>
        </w:rPr>
        <w:t xml:space="preserve"> potrz</w:t>
      </w:r>
      <w:r w:rsidR="00B27584">
        <w:rPr>
          <w:rFonts w:ascii="Segoe UI" w:hAnsi="Segoe UI" w:cs="Segoe UI"/>
          <w:i/>
          <w:sz w:val="20"/>
          <w:szCs w:val="20"/>
        </w:rPr>
        <w:t>eby klientów, ale niestety  są</w:t>
      </w:r>
      <w:r w:rsidRPr="006202C3">
        <w:rPr>
          <w:rFonts w:ascii="Segoe UI" w:hAnsi="Segoe UI" w:cs="Segoe UI"/>
          <w:i/>
          <w:sz w:val="20"/>
          <w:szCs w:val="20"/>
        </w:rPr>
        <w:t xml:space="preserve"> dla nich często zbyt drogi</w:t>
      </w:r>
      <w:r w:rsidR="00B27584">
        <w:rPr>
          <w:rFonts w:ascii="Segoe UI" w:hAnsi="Segoe UI" w:cs="Segoe UI"/>
          <w:i/>
          <w:sz w:val="20"/>
          <w:szCs w:val="20"/>
        </w:rPr>
        <w:t>e</w:t>
      </w:r>
      <w:r w:rsidRPr="006202C3">
        <w:rPr>
          <w:rFonts w:ascii="Segoe UI" w:hAnsi="Segoe UI" w:cs="Segoe UI"/>
          <w:i/>
          <w:sz w:val="20"/>
          <w:szCs w:val="20"/>
        </w:rPr>
        <w:t xml:space="preserve">. Windows Server 2008 R2 Foundation jest idealnym rozwiązaniem, ponieważ oferuje bogatą funkcjonalność za atrakcyjną cenę. Jako firma wdrażająca rozwiązania serwerowe jesteśmy bardzo zadowoleni z możliwości zaoferowania klientom rozwiązania na miarę ich oczekiwań i w dostępnych </w:t>
      </w:r>
      <w:r w:rsidR="00A94FF8">
        <w:rPr>
          <w:rFonts w:ascii="Segoe UI" w:hAnsi="Segoe UI" w:cs="Segoe UI"/>
          <w:i/>
          <w:sz w:val="20"/>
          <w:szCs w:val="20"/>
        </w:rPr>
        <w:br/>
      </w:r>
      <w:r w:rsidRPr="006202C3">
        <w:rPr>
          <w:rFonts w:ascii="Segoe UI" w:hAnsi="Segoe UI" w:cs="Segoe UI"/>
          <w:i/>
          <w:sz w:val="20"/>
          <w:szCs w:val="20"/>
        </w:rPr>
        <w:t>dla nich cenach</w:t>
      </w:r>
      <w:r w:rsidR="00A94FF8">
        <w:rPr>
          <w:rFonts w:ascii="Segoe UI" w:hAnsi="Segoe UI" w:cs="Segoe UI"/>
          <w:i/>
          <w:sz w:val="20"/>
          <w:szCs w:val="20"/>
        </w:rPr>
        <w:t>”</w:t>
      </w:r>
      <w:r w:rsidRPr="006202C3">
        <w:rPr>
          <w:rFonts w:ascii="Segoe UI" w:hAnsi="Segoe UI" w:cs="Segoe UI"/>
          <w:i/>
          <w:sz w:val="20"/>
          <w:szCs w:val="20"/>
        </w:rPr>
        <w:t xml:space="preserve"> </w:t>
      </w:r>
      <w:r w:rsidRPr="006202C3">
        <w:rPr>
          <w:rFonts w:ascii="Segoe UI" w:hAnsi="Segoe UI" w:cs="Segoe UI"/>
          <w:i/>
          <w:color w:val="000000"/>
          <w:sz w:val="20"/>
          <w:szCs w:val="20"/>
        </w:rPr>
        <w:t xml:space="preserve">– </w:t>
      </w:r>
      <w:r w:rsidR="00A94FF8" w:rsidRPr="00A94FF8">
        <w:rPr>
          <w:rFonts w:ascii="Segoe UI" w:hAnsi="Segoe UI" w:cs="Segoe UI"/>
          <w:color w:val="000000"/>
          <w:sz w:val="20"/>
          <w:szCs w:val="20"/>
        </w:rPr>
        <w:t>powiedział</w:t>
      </w:r>
      <w:r w:rsidR="00A94FF8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r w:rsidR="00D203F4" w:rsidRPr="006202C3">
        <w:rPr>
          <w:rFonts w:ascii="Segoe UI" w:hAnsi="Segoe UI" w:cs="Segoe UI"/>
          <w:color w:val="000000"/>
          <w:sz w:val="20"/>
          <w:szCs w:val="20"/>
        </w:rPr>
        <w:t>Robert Raguza, właściciel firmy Katfil z Gdyni</w:t>
      </w:r>
      <w:r w:rsidR="006B0D49" w:rsidRPr="006202C3">
        <w:rPr>
          <w:rFonts w:ascii="Segoe UI" w:hAnsi="Segoe UI" w:cs="Segoe UI"/>
          <w:color w:val="000000"/>
          <w:sz w:val="20"/>
          <w:szCs w:val="20"/>
        </w:rPr>
        <w:t>.</w:t>
      </w:r>
    </w:p>
    <w:p w:rsidR="008D772D" w:rsidRDefault="008D772D" w:rsidP="00AD787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46F7" w:rsidRDefault="003C46F7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W cenie </w:t>
      </w:r>
      <w:r w:rsidR="004F5C29">
        <w:rPr>
          <w:rFonts w:ascii="Segoe UI" w:hAnsi="Segoe UI" w:cs="Segoe UI"/>
          <w:color w:val="000000"/>
          <w:sz w:val="20"/>
          <w:szCs w:val="20"/>
        </w:rPr>
        <w:t xml:space="preserve">licencji Windows Server 2008 R2 Foundation </w:t>
      </w:r>
      <w:r>
        <w:rPr>
          <w:rFonts w:ascii="Segoe UI" w:hAnsi="Segoe UI" w:cs="Segoe UI"/>
          <w:color w:val="000000"/>
          <w:sz w:val="20"/>
          <w:szCs w:val="20"/>
        </w:rPr>
        <w:t>małe firmy otrzymują</w:t>
      </w:r>
      <w:r w:rsidR="00893BEB">
        <w:rPr>
          <w:rFonts w:ascii="Segoe UI" w:hAnsi="Segoe UI" w:cs="Segoe UI"/>
          <w:color w:val="000000"/>
          <w:sz w:val="20"/>
          <w:szCs w:val="20"/>
        </w:rPr>
        <w:t xml:space="preserve"> możliwość korzystania z </w:t>
      </w:r>
      <w:r>
        <w:rPr>
          <w:rFonts w:ascii="Segoe UI" w:hAnsi="Segoe UI" w:cs="Segoe UI"/>
          <w:color w:val="000000"/>
          <w:sz w:val="20"/>
          <w:szCs w:val="20"/>
        </w:rPr>
        <w:t>: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wydajn</w:t>
      </w:r>
      <w:r w:rsidR="00893BEB">
        <w:rPr>
          <w:rFonts w:ascii="Segoe UI" w:hAnsi="Segoe UI" w:cs="Segoe UI"/>
          <w:color w:val="000000"/>
          <w:sz w:val="20"/>
          <w:szCs w:val="20"/>
        </w:rPr>
        <w:t>ej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i niezawodn</w:t>
      </w:r>
      <w:r w:rsidR="00893BEB">
        <w:rPr>
          <w:rFonts w:ascii="Segoe UI" w:hAnsi="Segoe UI" w:cs="Segoe UI"/>
          <w:color w:val="000000"/>
          <w:sz w:val="20"/>
          <w:szCs w:val="20"/>
        </w:rPr>
        <w:t>ej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platform</w:t>
      </w:r>
      <w:r w:rsidR="00893BEB">
        <w:rPr>
          <w:rFonts w:ascii="Segoe UI" w:hAnsi="Segoe UI" w:cs="Segoe UI"/>
          <w:color w:val="000000"/>
          <w:sz w:val="20"/>
          <w:szCs w:val="20"/>
        </w:rPr>
        <w:t>y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dla aplikacji biznesowych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zdaln</w:t>
      </w:r>
      <w:r w:rsidR="00893BEB">
        <w:rPr>
          <w:rFonts w:ascii="Segoe UI" w:hAnsi="Segoe UI" w:cs="Segoe UI"/>
          <w:color w:val="000000"/>
          <w:sz w:val="20"/>
          <w:szCs w:val="20"/>
        </w:rPr>
        <w:t>ego</w:t>
      </w:r>
      <w:r w:rsidRPr="003C46F7">
        <w:rPr>
          <w:rFonts w:ascii="Segoe UI" w:hAnsi="Segoe UI" w:cs="Segoe UI"/>
          <w:color w:val="000000"/>
          <w:sz w:val="20"/>
          <w:szCs w:val="20"/>
        </w:rPr>
        <w:t>, terminalow</w:t>
      </w:r>
      <w:r w:rsidR="00893BEB">
        <w:rPr>
          <w:rFonts w:ascii="Segoe UI" w:hAnsi="Segoe UI" w:cs="Segoe UI"/>
          <w:color w:val="000000"/>
          <w:sz w:val="20"/>
          <w:szCs w:val="20"/>
        </w:rPr>
        <w:t>ego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dostęp</w:t>
      </w:r>
      <w:r w:rsidR="00893BEB">
        <w:rPr>
          <w:rFonts w:ascii="Segoe UI" w:hAnsi="Segoe UI" w:cs="Segoe UI"/>
          <w:color w:val="000000"/>
          <w:sz w:val="20"/>
          <w:szCs w:val="20"/>
        </w:rPr>
        <w:t>u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do aplikacji serwera</w:t>
      </w:r>
      <w:r w:rsidR="00893BEB">
        <w:rPr>
          <w:rFonts w:ascii="Segoe UI" w:hAnsi="Segoe UI" w:cs="Segoe UI"/>
          <w:color w:val="000000"/>
          <w:sz w:val="20"/>
          <w:szCs w:val="20"/>
        </w:rPr>
        <w:t xml:space="preserve"> (licencje Remote Desktop Services nie są dołączone do produktu, można je dokupić osobno)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centralne</w:t>
      </w:r>
      <w:r w:rsidR="00893BEB">
        <w:rPr>
          <w:rFonts w:ascii="Segoe UI" w:hAnsi="Segoe UI" w:cs="Segoe UI"/>
          <w:color w:val="000000"/>
          <w:sz w:val="20"/>
          <w:szCs w:val="20"/>
        </w:rPr>
        <w:t>go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zarządzani</w:t>
      </w:r>
      <w:r w:rsidR="00893BEB">
        <w:rPr>
          <w:rFonts w:ascii="Segoe UI" w:hAnsi="Segoe UI" w:cs="Segoe UI"/>
          <w:color w:val="000000"/>
          <w:sz w:val="20"/>
          <w:szCs w:val="20"/>
        </w:rPr>
        <w:t>a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uprawnieniami użytkowników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automatyczne</w:t>
      </w:r>
      <w:r w:rsidR="00893BEB">
        <w:rPr>
          <w:rFonts w:ascii="Segoe UI" w:hAnsi="Segoe UI" w:cs="Segoe UI"/>
          <w:color w:val="000000"/>
          <w:sz w:val="20"/>
          <w:szCs w:val="20"/>
        </w:rPr>
        <w:t>go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kopiowani</w:t>
      </w:r>
      <w:r w:rsidR="00893BEB">
        <w:rPr>
          <w:rFonts w:ascii="Segoe UI" w:hAnsi="Segoe UI" w:cs="Segoe UI"/>
          <w:color w:val="000000"/>
          <w:sz w:val="20"/>
          <w:szCs w:val="20"/>
        </w:rPr>
        <w:t>a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danych z komputerów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automatyczn</w:t>
      </w:r>
      <w:r w:rsidR="00893BEB">
        <w:rPr>
          <w:rFonts w:ascii="Segoe UI" w:hAnsi="Segoe UI" w:cs="Segoe UI"/>
          <w:color w:val="000000"/>
          <w:sz w:val="20"/>
          <w:szCs w:val="20"/>
        </w:rPr>
        <w:t>ych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aktualizacj</w:t>
      </w:r>
      <w:r w:rsidR="00893BEB">
        <w:rPr>
          <w:rFonts w:ascii="Segoe UI" w:hAnsi="Segoe UI" w:cs="Segoe UI"/>
          <w:color w:val="000000"/>
          <w:sz w:val="20"/>
          <w:szCs w:val="20"/>
        </w:rPr>
        <w:t>i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oprogramowania komputerów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funkcj</w:t>
      </w:r>
      <w:r w:rsidR="00893BEB">
        <w:rPr>
          <w:rFonts w:ascii="Segoe UI" w:hAnsi="Segoe UI" w:cs="Segoe UI"/>
          <w:color w:val="000000"/>
          <w:sz w:val="20"/>
          <w:szCs w:val="20"/>
        </w:rPr>
        <w:t>i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3C46F7">
        <w:rPr>
          <w:rFonts w:ascii="Segoe UI" w:hAnsi="Segoe UI" w:cs="Segoe UI"/>
          <w:color w:val="000000"/>
          <w:sz w:val="20"/>
          <w:szCs w:val="20"/>
        </w:rPr>
        <w:t>szyfrowani</w:t>
      </w:r>
      <w:r>
        <w:rPr>
          <w:rFonts w:ascii="Segoe UI" w:hAnsi="Segoe UI" w:cs="Segoe UI"/>
          <w:color w:val="000000"/>
          <w:sz w:val="20"/>
          <w:szCs w:val="20"/>
        </w:rPr>
        <w:t>a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danych na serwerze</w:t>
      </w:r>
      <w:r w:rsidR="00893BEB">
        <w:rPr>
          <w:rFonts w:ascii="Segoe UI" w:hAnsi="Segoe UI" w:cs="Segoe UI"/>
          <w:color w:val="000000"/>
          <w:sz w:val="20"/>
          <w:szCs w:val="20"/>
        </w:rPr>
        <w:t xml:space="preserve"> (razem z Windows 7)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funkcj</w:t>
      </w:r>
      <w:r w:rsidR="00893BEB">
        <w:rPr>
          <w:rFonts w:ascii="Segoe UI" w:hAnsi="Segoe UI" w:cs="Segoe UI"/>
          <w:color w:val="000000"/>
          <w:sz w:val="20"/>
          <w:szCs w:val="20"/>
        </w:rPr>
        <w:t>i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3C46F7">
        <w:rPr>
          <w:rFonts w:ascii="Segoe UI" w:hAnsi="Segoe UI" w:cs="Segoe UI"/>
          <w:color w:val="000000"/>
          <w:sz w:val="20"/>
          <w:szCs w:val="20"/>
        </w:rPr>
        <w:t>współdzieleni</w:t>
      </w:r>
      <w:r>
        <w:rPr>
          <w:rFonts w:ascii="Segoe UI" w:hAnsi="Segoe UI" w:cs="Segoe UI"/>
          <w:color w:val="000000"/>
          <w:sz w:val="20"/>
          <w:szCs w:val="20"/>
        </w:rPr>
        <w:t>a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plików i drukarek w sieci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serwer</w:t>
      </w:r>
      <w:r w:rsidR="00893BEB">
        <w:rPr>
          <w:rFonts w:ascii="Segoe UI" w:hAnsi="Segoe UI" w:cs="Segoe UI"/>
          <w:color w:val="000000"/>
          <w:sz w:val="20"/>
          <w:szCs w:val="20"/>
        </w:rPr>
        <w:t>a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firmowego intranetu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bramk</w:t>
      </w:r>
      <w:r w:rsidR="00893BEB">
        <w:rPr>
          <w:rFonts w:ascii="Segoe UI" w:hAnsi="Segoe UI" w:cs="Segoe UI"/>
          <w:color w:val="000000"/>
          <w:sz w:val="20"/>
          <w:szCs w:val="20"/>
        </w:rPr>
        <w:t>i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i serwer</w:t>
      </w:r>
      <w:r w:rsidR="00893BEB">
        <w:rPr>
          <w:rFonts w:ascii="Segoe UI" w:hAnsi="Segoe UI" w:cs="Segoe UI"/>
          <w:color w:val="000000"/>
          <w:sz w:val="20"/>
          <w:szCs w:val="20"/>
        </w:rPr>
        <w:t>a</w:t>
      </w:r>
      <w:r w:rsidRPr="003C46F7">
        <w:rPr>
          <w:rFonts w:ascii="Segoe UI" w:hAnsi="Segoe UI" w:cs="Segoe UI"/>
          <w:color w:val="000000"/>
          <w:sz w:val="20"/>
          <w:szCs w:val="20"/>
        </w:rPr>
        <w:t xml:space="preserve"> internetow</w:t>
      </w:r>
      <w:r w:rsidR="00893BEB">
        <w:rPr>
          <w:rFonts w:ascii="Segoe UI" w:hAnsi="Segoe UI" w:cs="Segoe UI"/>
          <w:color w:val="000000"/>
          <w:sz w:val="20"/>
          <w:szCs w:val="20"/>
        </w:rPr>
        <w:t>ego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3C46F7" w:rsidRDefault="003C46F7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203F4" w:rsidRDefault="00D203F4" w:rsidP="00D203F4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1F29E9">
        <w:rPr>
          <w:rFonts w:ascii="Segoe UI" w:hAnsi="Segoe UI" w:cs="Segoe UI"/>
          <w:i/>
          <w:color w:val="000000"/>
          <w:sz w:val="20"/>
          <w:szCs w:val="20"/>
        </w:rPr>
        <w:t xml:space="preserve">„Uważam, że </w:t>
      </w:r>
      <w:r>
        <w:rPr>
          <w:rFonts w:ascii="Segoe UI" w:hAnsi="Segoe UI" w:cs="Segoe UI"/>
          <w:i/>
          <w:color w:val="000000"/>
          <w:sz w:val="20"/>
          <w:szCs w:val="20"/>
        </w:rPr>
        <w:t xml:space="preserve">jest to przełomowa oferta serwerowa dla małych firm. 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>Przede wszystkim dzięki bardzo atrakcyjnej ofercie cenowej w stosunku do możliwości</w:t>
      </w:r>
      <w:r>
        <w:rPr>
          <w:rFonts w:ascii="Segoe UI" w:hAnsi="Segoe UI" w:cs="Segoe UI"/>
          <w:i/>
          <w:color w:val="000000"/>
          <w:sz w:val="20"/>
          <w:szCs w:val="20"/>
        </w:rPr>
        <w:t>.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 xml:space="preserve"> W oparciu o licencję Windows Server 2008 R2 Foundation można zbudować w pełni funkcjonalny serwer w cenie dobrego desktopa. </w:t>
      </w:r>
      <w:r w:rsidR="00A94FF8">
        <w:rPr>
          <w:rFonts w:ascii="Segoe UI" w:hAnsi="Segoe UI" w:cs="Segoe UI"/>
          <w:i/>
          <w:color w:val="000000"/>
          <w:sz w:val="20"/>
          <w:szCs w:val="20"/>
        </w:rPr>
        <w:br/>
      </w:r>
      <w:r>
        <w:rPr>
          <w:rFonts w:ascii="Segoe UI" w:hAnsi="Segoe UI" w:cs="Segoe UI"/>
          <w:i/>
          <w:color w:val="000000"/>
          <w:sz w:val="20"/>
          <w:szCs w:val="20"/>
        </w:rPr>
        <w:t xml:space="preserve">Jest to oferta „uszyta na miarę” dla firm, które korzystają z 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>desktop-serwer</w:t>
      </w:r>
      <w:r>
        <w:rPr>
          <w:rFonts w:ascii="Segoe UI" w:hAnsi="Segoe UI" w:cs="Segoe UI"/>
          <w:i/>
          <w:color w:val="000000"/>
          <w:sz w:val="20"/>
          <w:szCs w:val="20"/>
        </w:rPr>
        <w:t>ów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 xml:space="preserve"> i inn</w:t>
      </w:r>
      <w:r>
        <w:rPr>
          <w:rFonts w:ascii="Segoe UI" w:hAnsi="Segoe UI" w:cs="Segoe UI"/>
          <w:i/>
          <w:color w:val="000000"/>
          <w:sz w:val="20"/>
          <w:szCs w:val="20"/>
        </w:rPr>
        <w:t>ych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 xml:space="preserve"> serwer</w:t>
      </w:r>
      <w:r>
        <w:rPr>
          <w:rFonts w:ascii="Segoe UI" w:hAnsi="Segoe UI" w:cs="Segoe UI"/>
          <w:i/>
          <w:color w:val="000000"/>
          <w:sz w:val="20"/>
          <w:szCs w:val="20"/>
        </w:rPr>
        <w:t>ów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r w:rsidR="00A94FF8">
        <w:rPr>
          <w:rFonts w:ascii="Segoe UI" w:hAnsi="Segoe UI" w:cs="Segoe UI"/>
          <w:i/>
          <w:color w:val="000000"/>
          <w:sz w:val="20"/>
          <w:szCs w:val="20"/>
        </w:rPr>
        <w:br/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 xml:space="preserve">do </w:t>
      </w:r>
      <w:r>
        <w:rPr>
          <w:rFonts w:ascii="Segoe UI" w:hAnsi="Segoe UI" w:cs="Segoe UI"/>
          <w:i/>
          <w:color w:val="000000"/>
          <w:sz w:val="20"/>
          <w:szCs w:val="20"/>
        </w:rPr>
        <w:t xml:space="preserve">obsługi </w:t>
      </w:r>
      <w:r w:rsidRPr="001F29E9">
        <w:rPr>
          <w:rFonts w:ascii="Segoe UI" w:hAnsi="Segoe UI" w:cs="Segoe UI"/>
          <w:i/>
          <w:color w:val="000000"/>
          <w:sz w:val="20"/>
          <w:szCs w:val="20"/>
        </w:rPr>
        <w:t>mikro i małego biznesu”</w:t>
      </w:r>
      <w:r>
        <w:rPr>
          <w:rFonts w:ascii="Segoe UI" w:hAnsi="Segoe UI" w:cs="Segoe UI"/>
          <w:color w:val="000000"/>
          <w:sz w:val="20"/>
          <w:szCs w:val="20"/>
        </w:rPr>
        <w:t xml:space="preserve"> – </w:t>
      </w:r>
      <w:r w:rsidR="00A94FF8">
        <w:rPr>
          <w:rFonts w:ascii="Segoe UI" w:hAnsi="Segoe UI" w:cs="Segoe UI"/>
          <w:color w:val="000000"/>
          <w:sz w:val="20"/>
          <w:szCs w:val="20"/>
        </w:rPr>
        <w:t xml:space="preserve">powiedziała </w:t>
      </w:r>
      <w:r>
        <w:rPr>
          <w:rFonts w:ascii="Segoe UI" w:hAnsi="Segoe UI" w:cs="Segoe UI"/>
          <w:color w:val="000000"/>
          <w:sz w:val="20"/>
          <w:szCs w:val="20"/>
        </w:rPr>
        <w:t xml:space="preserve">Marzena Kanclerz, OEM Server Champ z polskiego oddziału Microsoft. </w:t>
      </w:r>
    </w:p>
    <w:p w:rsidR="00D203F4" w:rsidRDefault="00D203F4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46F7" w:rsidRDefault="003C46F7" w:rsidP="003C46F7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Firma Microsoft zaleca instalowanie Windows Server 2008 R2 Foundation na produktach serwerowych takich firm, jak </w:t>
      </w:r>
      <w:r w:rsidRPr="003C46F7">
        <w:rPr>
          <w:rFonts w:ascii="Segoe UI" w:hAnsi="Segoe UI" w:cs="Segoe UI"/>
          <w:color w:val="000000"/>
          <w:sz w:val="20"/>
          <w:szCs w:val="20"/>
        </w:rPr>
        <w:t>Hewlett Packard, Dell, Fujitsu, Lenovo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255C46">
        <w:rPr>
          <w:rFonts w:ascii="Segoe UI" w:hAnsi="Segoe UI" w:cs="Segoe UI"/>
          <w:color w:val="000000"/>
          <w:sz w:val="20"/>
          <w:szCs w:val="20"/>
        </w:rPr>
        <w:t xml:space="preserve">AB, </w:t>
      </w:r>
      <w:r w:rsidRPr="003C46F7">
        <w:rPr>
          <w:rFonts w:ascii="Segoe UI" w:hAnsi="Segoe UI" w:cs="Segoe UI"/>
          <w:color w:val="000000"/>
          <w:sz w:val="20"/>
          <w:szCs w:val="20"/>
        </w:rPr>
        <w:t>Action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C46F7">
        <w:rPr>
          <w:rFonts w:ascii="Segoe UI" w:hAnsi="Segoe UI" w:cs="Segoe UI"/>
          <w:color w:val="000000"/>
          <w:sz w:val="20"/>
          <w:szCs w:val="20"/>
        </w:rPr>
        <w:t>ABC Data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C46F7">
        <w:rPr>
          <w:rFonts w:ascii="Segoe UI" w:hAnsi="Segoe UI" w:cs="Segoe UI"/>
          <w:color w:val="000000"/>
          <w:sz w:val="20"/>
          <w:szCs w:val="20"/>
        </w:rPr>
        <w:t>Format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C46F7">
        <w:rPr>
          <w:rFonts w:ascii="Segoe UI" w:hAnsi="Segoe UI" w:cs="Segoe UI"/>
          <w:color w:val="000000"/>
          <w:sz w:val="20"/>
          <w:szCs w:val="20"/>
        </w:rPr>
        <w:t>ICom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B53354">
        <w:rPr>
          <w:rFonts w:ascii="Segoe UI" w:hAnsi="Segoe UI" w:cs="Segoe UI"/>
          <w:color w:val="000000"/>
          <w:sz w:val="20"/>
          <w:szCs w:val="20"/>
        </w:rPr>
        <w:t xml:space="preserve">Incom, </w:t>
      </w:r>
      <w:r w:rsidRPr="003C46F7">
        <w:rPr>
          <w:rFonts w:ascii="Segoe UI" w:hAnsi="Segoe UI" w:cs="Segoe UI"/>
          <w:color w:val="000000"/>
          <w:sz w:val="20"/>
          <w:szCs w:val="20"/>
        </w:rPr>
        <w:t>Komputronik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C46F7">
        <w:rPr>
          <w:rFonts w:ascii="Segoe UI" w:hAnsi="Segoe UI" w:cs="Segoe UI"/>
          <w:color w:val="000000"/>
          <w:sz w:val="20"/>
          <w:szCs w:val="20"/>
        </w:rPr>
        <w:t>NTT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C46F7">
        <w:rPr>
          <w:rFonts w:ascii="Segoe UI" w:hAnsi="Segoe UI" w:cs="Segoe UI"/>
          <w:color w:val="000000"/>
          <w:sz w:val="20"/>
          <w:szCs w:val="20"/>
        </w:rPr>
        <w:t>PC Factory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C46F7">
        <w:rPr>
          <w:rFonts w:ascii="Segoe UI" w:hAnsi="Segoe UI" w:cs="Segoe UI"/>
          <w:color w:val="000000"/>
          <w:sz w:val="20"/>
          <w:szCs w:val="20"/>
        </w:rPr>
        <w:t>Perfektus</w:t>
      </w:r>
      <w:r w:rsidR="001C4913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oraz </w:t>
      </w:r>
      <w:r w:rsidRPr="003C46F7">
        <w:rPr>
          <w:rFonts w:ascii="Segoe UI" w:hAnsi="Segoe UI" w:cs="Segoe UI"/>
          <w:color w:val="000000"/>
          <w:sz w:val="20"/>
          <w:szCs w:val="20"/>
        </w:rPr>
        <w:t>Yamo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3C46F7" w:rsidRDefault="003C46F7" w:rsidP="003C46F7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C46F7" w:rsidRPr="003C46F7" w:rsidRDefault="003C46F7" w:rsidP="003C46F7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Warunki sprzętowe</w:t>
      </w:r>
      <w:r>
        <w:rPr>
          <w:rFonts w:ascii="Segoe UI" w:hAnsi="Segoe UI" w:cs="Segoe UI"/>
          <w:color w:val="000000"/>
          <w:sz w:val="20"/>
          <w:szCs w:val="20"/>
        </w:rPr>
        <w:t xml:space="preserve"> instalacji Windows Server 2008 R2 Foundation: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jeden 64-bitowy procesor x86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częstotliwość zegara procesora minimum 1,4 GHz</w:t>
      </w:r>
      <w:r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Pr="003C46F7">
        <w:rPr>
          <w:rFonts w:ascii="Segoe UI" w:hAnsi="Segoe UI" w:cs="Segoe UI"/>
          <w:color w:val="000000"/>
          <w:sz w:val="20"/>
          <w:szCs w:val="20"/>
        </w:rPr>
        <w:t>zalecane 2GHz lub więcej</w:t>
      </w:r>
      <w:r>
        <w:rPr>
          <w:rFonts w:ascii="Segoe UI" w:hAnsi="Segoe UI" w:cs="Segoe UI"/>
          <w:color w:val="000000"/>
          <w:sz w:val="20"/>
          <w:szCs w:val="20"/>
        </w:rPr>
        <w:t>),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minimum 512 MB</w:t>
      </w:r>
      <w:r>
        <w:rPr>
          <w:rFonts w:ascii="Segoe UI" w:hAnsi="Segoe UI" w:cs="Segoe UI"/>
          <w:color w:val="000000"/>
          <w:sz w:val="20"/>
          <w:szCs w:val="20"/>
        </w:rPr>
        <w:t xml:space="preserve"> RAM (</w:t>
      </w:r>
      <w:r w:rsidRPr="003C46F7">
        <w:rPr>
          <w:rFonts w:ascii="Segoe UI" w:hAnsi="Segoe UI" w:cs="Segoe UI"/>
          <w:color w:val="000000"/>
          <w:sz w:val="20"/>
          <w:szCs w:val="20"/>
        </w:rPr>
        <w:t>zalecane 2GB lub więcej; maksymalny limit: 8 GB</w:t>
      </w:r>
      <w:r>
        <w:rPr>
          <w:rFonts w:ascii="Segoe UI" w:hAnsi="Segoe UI" w:cs="Segoe UI"/>
          <w:color w:val="000000"/>
          <w:sz w:val="20"/>
          <w:szCs w:val="20"/>
        </w:rPr>
        <w:t>),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pamięć dyskowa 10 GB</w:t>
      </w:r>
      <w:r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Pr="003C46F7">
        <w:rPr>
          <w:rFonts w:ascii="Segoe UI" w:hAnsi="Segoe UI" w:cs="Segoe UI"/>
          <w:color w:val="000000"/>
          <w:sz w:val="20"/>
          <w:szCs w:val="20"/>
        </w:rPr>
        <w:t>zalecane 40 GB</w:t>
      </w:r>
      <w:r>
        <w:rPr>
          <w:rFonts w:ascii="Segoe UI" w:hAnsi="Segoe UI" w:cs="Segoe UI"/>
          <w:color w:val="000000"/>
          <w:sz w:val="20"/>
          <w:szCs w:val="20"/>
        </w:rPr>
        <w:t>),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napęd optyczny DVD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3C46F7" w:rsidRPr="003C46F7" w:rsidRDefault="003C46F7" w:rsidP="003C46F7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ekran o rozdzielczości 800x600 lub większej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5A63B5" w:rsidRPr="005A63B5" w:rsidRDefault="003C46F7" w:rsidP="005A63B5">
      <w:pPr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C46F7">
        <w:rPr>
          <w:rFonts w:ascii="Segoe UI" w:hAnsi="Segoe UI" w:cs="Segoe UI"/>
          <w:color w:val="000000"/>
          <w:sz w:val="20"/>
          <w:szCs w:val="20"/>
        </w:rPr>
        <w:t>mysz i klawiatura Microsoft lub kompatybilne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3C46F7" w:rsidRPr="003C46F7" w:rsidRDefault="003C46F7" w:rsidP="003C46F7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F5B82" w:rsidRPr="00A94FF8" w:rsidRDefault="005A63B5" w:rsidP="006F5B82">
      <w:pPr>
        <w:spacing w:line="276" w:lineRule="auto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Dodatkowe informacje o produkcie oraz oferujących go </w:t>
      </w:r>
      <w:r w:rsidR="00A94FF8">
        <w:rPr>
          <w:rFonts w:ascii="Segoe UI" w:hAnsi="Segoe UI" w:cs="Segoe UI"/>
          <w:color w:val="000000"/>
          <w:sz w:val="20"/>
          <w:szCs w:val="20"/>
        </w:rPr>
        <w:t>p</w:t>
      </w:r>
      <w:r>
        <w:rPr>
          <w:rFonts w:ascii="Segoe UI" w:hAnsi="Segoe UI" w:cs="Segoe UI"/>
          <w:color w:val="000000"/>
          <w:sz w:val="20"/>
          <w:szCs w:val="20"/>
        </w:rPr>
        <w:t xml:space="preserve">artnerach znajdują się pod adresem: </w:t>
      </w:r>
      <w:hyperlink r:id="rId7" w:history="1">
        <w:r w:rsidR="006202C3" w:rsidRPr="00A94FF8">
          <w:rPr>
            <w:rStyle w:val="Hipercze"/>
            <w:rFonts w:ascii="Segoe UI" w:hAnsi="Segoe UI" w:cs="Segoe UI"/>
            <w:bCs/>
            <w:sz w:val="20"/>
          </w:rPr>
          <w:t>http://www.microsoft.com/poland/windowsserver2008/foundation.aspx</w:t>
        </w:r>
      </w:hyperlink>
    </w:p>
    <w:p w:rsidR="006202C3" w:rsidRDefault="006202C3" w:rsidP="006F5B82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Informacje o firmie: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Microsoft</w:t>
      </w:r>
      <w:r w:rsidRPr="00AA5A0C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Firma Microsoft została zbudowana w oparciu o przekonanie, że nowe technologie, jeśli uczynić je dostępnymi i przyjaznymi,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AA5A0C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2007” przyznawany przez Ministerstwo Edukacji Narodowej i Głos Nauczycielski. Celem tego realizowanego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od 2004 r. projektu jest wspieranie polskiej edukacji w innowacyjnych działaniach, które przeciwdziałają zjawisku „wykluczenia cyfrowego” młodego pokolenia. 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przez Akademię Rozwoju Filantropii w Polsce.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AA5A0C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6F5B82" w:rsidRPr="00AA5A0C" w:rsidRDefault="006F5B82" w:rsidP="006F5B82">
      <w:pPr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http://www.microsoft.com/poland</w:t>
        </w:r>
      </w:hyperlink>
      <w:r w:rsidRPr="00AA5A0C">
        <w:rPr>
          <w:rFonts w:ascii="Segoe UI" w:hAnsi="Segoe UI" w:cs="Segoe UI"/>
          <w:sz w:val="16"/>
          <w:szCs w:val="16"/>
        </w:rPr>
        <w:t xml:space="preserve"> lub kontaktu </w:t>
      </w:r>
      <w:r w:rsidRPr="00AA5A0C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***</w:t>
      </w: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AA5A0C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Agnieszka Dziedzic</w:t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Joanna Frąckowiak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nl-BE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  <w:t>Microsoft Sp. z o.o.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es-E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</w:rPr>
        <w:t>Al. Jerozolimskie 195 A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02-222 Warszawa</w:t>
      </w:r>
      <w:r w:rsidRPr="00AA5A0C">
        <w:rPr>
          <w:rFonts w:ascii="Segoe UI" w:hAnsi="Segoe UI" w:cs="Segoe UI"/>
          <w:sz w:val="16"/>
          <w:szCs w:val="16"/>
        </w:rPr>
        <w:tab/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tel. 0 22 594 10 00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22 594 10 02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9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adziedzi@microsoft.com</w:t>
        </w:r>
      </w:hyperlink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 xml:space="preserve">e-mail: </w:t>
      </w:r>
      <w:hyperlink r:id="rId10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joannafr@microsoft.com</w:t>
        </w:r>
      </w:hyperlink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Piotr Kaniowski</w:t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Marek Zaleski</w:t>
      </w:r>
    </w:p>
    <w:p w:rsidR="006F5B82" w:rsidRPr="00AA5A0C" w:rsidRDefault="006F5B82" w:rsidP="006F5B82">
      <w:pPr>
        <w:jc w:val="both"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Weber Shandwick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tel. 0 22 210 12 80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22 210 12 81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kom. 0 605 601 976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 xml:space="preserve">e-mail: </w:t>
      </w:r>
      <w:hyperlink r:id="rId11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mzaleski@webershandwick.com</w:t>
        </w:r>
      </w:hyperlink>
    </w:p>
    <w:p w:rsidR="006F5B82" w:rsidRPr="003C46F7" w:rsidRDefault="006F5B82" w:rsidP="003C46F7">
      <w:pPr>
        <w:jc w:val="both"/>
        <w:rPr>
          <w:rFonts w:ascii="Arial" w:hAnsi="Arial" w:cs="Arial"/>
          <w:sz w:val="16"/>
          <w:szCs w:val="16"/>
          <w:lang w:val="fr-FR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2" w:history="1">
        <w:r w:rsidRPr="003D6DEF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v-piotrk@microsoft.com</w:t>
        </w:r>
      </w:hyperlink>
    </w:p>
    <w:sectPr w:rsidR="006F5B82" w:rsidRPr="003C46F7" w:rsidSect="00CE1B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1B" w:rsidRDefault="0054781B">
      <w:r>
        <w:separator/>
      </w:r>
    </w:p>
  </w:endnote>
  <w:endnote w:type="continuationSeparator" w:id="1">
    <w:p w:rsidR="0054781B" w:rsidRDefault="0054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B5" w:rsidRDefault="002D6F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2" w:rsidRPr="00CE1BD5" w:rsidRDefault="0051159A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AD7872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673C2C">
      <w:rPr>
        <w:rStyle w:val="Numerstrony"/>
        <w:rFonts w:ascii="Arial" w:hAnsi="Arial" w:cs="Arial"/>
        <w:noProof/>
        <w:sz w:val="18"/>
        <w:szCs w:val="18"/>
      </w:rPr>
      <w:t>3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AD7872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AD7872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673C2C">
      <w:rPr>
        <w:rStyle w:val="Numerstrony"/>
        <w:rFonts w:ascii="Arial" w:hAnsi="Arial" w:cs="Arial"/>
        <w:noProof/>
        <w:sz w:val="18"/>
        <w:szCs w:val="18"/>
      </w:rPr>
      <w:t>3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B5" w:rsidRDefault="002D6F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1B" w:rsidRDefault="0054781B">
      <w:r>
        <w:separator/>
      </w:r>
    </w:p>
  </w:footnote>
  <w:footnote w:type="continuationSeparator" w:id="1">
    <w:p w:rsidR="0054781B" w:rsidRDefault="00547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B5" w:rsidRDefault="002D6F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72" w:rsidRDefault="00673C2C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Picture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B5" w:rsidRDefault="002D6F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FFC"/>
    <w:multiLevelType w:val="hybridMultilevel"/>
    <w:tmpl w:val="21DE97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93F28"/>
    <w:multiLevelType w:val="hybridMultilevel"/>
    <w:tmpl w:val="2B1AE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448C"/>
    <w:multiLevelType w:val="hybridMultilevel"/>
    <w:tmpl w:val="00DAE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302E9"/>
    <w:multiLevelType w:val="hybridMultilevel"/>
    <w:tmpl w:val="970411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DB0A09"/>
    <w:multiLevelType w:val="hybridMultilevel"/>
    <w:tmpl w:val="77823E2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0228FB"/>
    <w:multiLevelType w:val="hybridMultilevel"/>
    <w:tmpl w:val="D92CF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4D0408"/>
    <w:multiLevelType w:val="hybridMultilevel"/>
    <w:tmpl w:val="CC740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101FEF"/>
    <w:rsid w:val="00152A7A"/>
    <w:rsid w:val="00182F56"/>
    <w:rsid w:val="001A7DF2"/>
    <w:rsid w:val="001C4913"/>
    <w:rsid w:val="001D6195"/>
    <w:rsid w:val="001F29E9"/>
    <w:rsid w:val="001F7CA7"/>
    <w:rsid w:val="0024688B"/>
    <w:rsid w:val="00255C46"/>
    <w:rsid w:val="00264892"/>
    <w:rsid w:val="00276FA4"/>
    <w:rsid w:val="002C3B12"/>
    <w:rsid w:val="002C7B99"/>
    <w:rsid w:val="002D6FB5"/>
    <w:rsid w:val="00332779"/>
    <w:rsid w:val="0033478B"/>
    <w:rsid w:val="003C46F7"/>
    <w:rsid w:val="003F25EA"/>
    <w:rsid w:val="00471724"/>
    <w:rsid w:val="004A1AA6"/>
    <w:rsid w:val="004F1A1E"/>
    <w:rsid w:val="004F1C02"/>
    <w:rsid w:val="004F5C29"/>
    <w:rsid w:val="0051159A"/>
    <w:rsid w:val="0054781B"/>
    <w:rsid w:val="005645A5"/>
    <w:rsid w:val="0057268C"/>
    <w:rsid w:val="005845E2"/>
    <w:rsid w:val="0059491A"/>
    <w:rsid w:val="005A071E"/>
    <w:rsid w:val="005A63B5"/>
    <w:rsid w:val="00617396"/>
    <w:rsid w:val="006202C3"/>
    <w:rsid w:val="006219F5"/>
    <w:rsid w:val="00667A39"/>
    <w:rsid w:val="00673C2C"/>
    <w:rsid w:val="00691123"/>
    <w:rsid w:val="006B0D49"/>
    <w:rsid w:val="006E24AF"/>
    <w:rsid w:val="006F5B82"/>
    <w:rsid w:val="006F5CB3"/>
    <w:rsid w:val="006F6DF0"/>
    <w:rsid w:val="00705C93"/>
    <w:rsid w:val="00785416"/>
    <w:rsid w:val="007C48EE"/>
    <w:rsid w:val="008158AF"/>
    <w:rsid w:val="00893BEB"/>
    <w:rsid w:val="008D772D"/>
    <w:rsid w:val="008F31CB"/>
    <w:rsid w:val="008F467E"/>
    <w:rsid w:val="00931031"/>
    <w:rsid w:val="00974BDD"/>
    <w:rsid w:val="009D410E"/>
    <w:rsid w:val="00A94FF8"/>
    <w:rsid w:val="00A974C2"/>
    <w:rsid w:val="00AD7872"/>
    <w:rsid w:val="00B27584"/>
    <w:rsid w:val="00B2790E"/>
    <w:rsid w:val="00B43ECD"/>
    <w:rsid w:val="00B53354"/>
    <w:rsid w:val="00B57522"/>
    <w:rsid w:val="00BE55DE"/>
    <w:rsid w:val="00C009B1"/>
    <w:rsid w:val="00C00C2D"/>
    <w:rsid w:val="00C140D1"/>
    <w:rsid w:val="00C8076C"/>
    <w:rsid w:val="00CE1BD5"/>
    <w:rsid w:val="00CF44A7"/>
    <w:rsid w:val="00D04C60"/>
    <w:rsid w:val="00D051B8"/>
    <w:rsid w:val="00D203F4"/>
    <w:rsid w:val="00D56AE6"/>
    <w:rsid w:val="00D83519"/>
    <w:rsid w:val="00DC04C6"/>
    <w:rsid w:val="00DF0F22"/>
    <w:rsid w:val="00E03BA4"/>
    <w:rsid w:val="00E8216A"/>
    <w:rsid w:val="00E9178E"/>
    <w:rsid w:val="00ED4050"/>
    <w:rsid w:val="00EF3CFB"/>
    <w:rsid w:val="00F07A8C"/>
    <w:rsid w:val="00F07E65"/>
    <w:rsid w:val="00F67CE6"/>
    <w:rsid w:val="00F80A67"/>
    <w:rsid w:val="00FA4E89"/>
    <w:rsid w:val="00FC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  <w:rPr>
      <w:rFonts w:cs="Times New Roman"/>
    </w:rPr>
  </w:style>
  <w:style w:type="character" w:styleId="Hipercze">
    <w:name w:val="Hyperlink"/>
    <w:basedOn w:val="Domylnaczcionkaakapitu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5B82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5B82"/>
    <w:rPr>
      <w:rFonts w:ascii="Helvetica" w:eastAsia="MS Mincho" w:hAnsi="Helvetica" w:cs="Helvetica"/>
    </w:rPr>
  </w:style>
  <w:style w:type="paragraph" w:styleId="Akapitzlist">
    <w:name w:val="List Paragraph"/>
    <w:basedOn w:val="Normalny"/>
    <w:uiPriority w:val="34"/>
    <w:qFormat/>
    <w:rsid w:val="00AD78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55C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C46"/>
  </w:style>
  <w:style w:type="paragraph" w:styleId="Tematkomentarza">
    <w:name w:val="annotation subject"/>
    <w:basedOn w:val="Tekstkomentarza"/>
    <w:next w:val="Tekstkomentarza"/>
    <w:link w:val="TematkomentarzaZnak"/>
    <w:rsid w:val="0025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5C46"/>
    <w:rPr>
      <w:b/>
      <w:bCs/>
    </w:rPr>
  </w:style>
  <w:style w:type="paragraph" w:styleId="Tekstdymka">
    <w:name w:val="Balloon Text"/>
    <w:basedOn w:val="Normalny"/>
    <w:link w:val="TekstdymkaZnak"/>
    <w:rsid w:val="00255C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5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/windowsserver2008/foundation.aspx" TargetMode="External"/><Relationship Id="rId12" Type="http://schemas.openxmlformats.org/officeDocument/2006/relationships/hyperlink" Target="mailto:v-piotrk@microsof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aleski@webershandwic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oannafr@microsof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ziedzi@microsof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10314</CharactersWithSpaces>
  <SharedDoc>false</SharedDoc>
  <HLinks>
    <vt:vector size="36" baseType="variant">
      <vt:variant>
        <vt:i4>7733256</vt:i4>
      </vt:variant>
      <vt:variant>
        <vt:i4>15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5898354</vt:i4>
      </vt:variant>
      <vt:variant>
        <vt:i4>12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6881363</vt:i4>
      </vt:variant>
      <vt:variant>
        <vt:i4>6</vt:i4>
      </vt:variant>
      <vt:variant>
        <vt:i4>0</vt:i4>
      </vt:variant>
      <vt:variant>
        <vt:i4>5</vt:i4>
      </vt:variant>
      <vt:variant>
        <vt:lpwstr>mailto:adziedzi@microsoft.com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http://www.microsoft.com/poland/windowsserver2008/foundation.aspx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2009-10-20T14:34:00Z</dcterms:created>
  <dcterms:modified xsi:type="dcterms:W3CDTF">2009-10-20T14:34:00Z</dcterms:modified>
</cp:coreProperties>
</file>