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348" w:rsidRDefault="00137348" w:rsidP="00BD2328">
      <w:pPr>
        <w:ind w:right="-180"/>
        <w:jc w:val="center"/>
        <w:rPr>
          <w:rFonts w:ascii="Franklin Gothic Medium" w:hAnsi="Franklin Gothic Medium" w:cs="Franklin Gothic Medium"/>
          <w:sz w:val="28"/>
          <w:szCs w:val="28"/>
          <w:lang w:val="en-US"/>
        </w:rPr>
      </w:pPr>
    </w:p>
    <w:tbl>
      <w:tblPr>
        <w:tblW w:w="10625" w:type="dxa"/>
        <w:tblInd w:w="-12" w:type="dxa"/>
        <w:tblLayout w:type="fixed"/>
        <w:tblCellMar>
          <w:left w:w="14" w:type="dxa"/>
          <w:right w:w="14" w:type="dxa"/>
        </w:tblCellMar>
        <w:tblLook w:val="0000"/>
      </w:tblPr>
      <w:tblGrid>
        <w:gridCol w:w="3354"/>
        <w:gridCol w:w="50"/>
        <w:gridCol w:w="332"/>
        <w:gridCol w:w="6889"/>
      </w:tblGrid>
      <w:tr w:rsidR="00137348" w:rsidRPr="006552A5">
        <w:trPr>
          <w:cantSplit/>
          <w:trHeight w:hRule="exact" w:val="10658"/>
        </w:trPr>
        <w:tc>
          <w:tcPr>
            <w:tcW w:w="3354" w:type="dxa"/>
            <w:tcMar>
              <w:right w:w="101" w:type="dxa"/>
            </w:tcMar>
          </w:tcPr>
          <w:p w:rsidR="00137348" w:rsidRPr="00EA2E8F" w:rsidRDefault="00137348" w:rsidP="00783FB8">
            <w:pPr>
              <w:pStyle w:val="SectionHeading"/>
            </w:pPr>
            <w:bookmarkStart w:id="0" w:name="TableColumn" w:colFirst="1" w:colLast="1"/>
            <w:r w:rsidRPr="00EA2E8F">
              <w:t>Overview</w:t>
            </w:r>
          </w:p>
          <w:p w:rsidR="00137348" w:rsidRDefault="00137348" w:rsidP="000559A2">
            <w:pPr>
              <w:pStyle w:val="Bodycopyheading"/>
            </w:pPr>
          </w:p>
          <w:p w:rsidR="00137348" w:rsidRDefault="00137348" w:rsidP="000559A2">
            <w:pPr>
              <w:pStyle w:val="Bodycopyheading"/>
              <w:rPr>
                <w:sz w:val="18"/>
                <w:szCs w:val="18"/>
              </w:rPr>
            </w:pPr>
            <w:r w:rsidRPr="000559A2">
              <w:rPr>
                <w:sz w:val="18"/>
                <w:szCs w:val="18"/>
              </w:rPr>
              <w:t>Market Opportunity</w:t>
            </w:r>
          </w:p>
          <w:p w:rsidR="00137348" w:rsidRDefault="00532BF5" w:rsidP="000559A2">
            <w:pPr>
              <w:pStyle w:val="Bodycopy"/>
              <w:rPr>
                <w:sz w:val="18"/>
                <w:szCs w:val="18"/>
              </w:rPr>
            </w:pPr>
            <w:r>
              <w:rPr>
                <w:sz w:val="18"/>
                <w:szCs w:val="18"/>
              </w:rPr>
              <w:t xml:space="preserve">Business Productivity Online Suite is a powerful solution for small and midsized businesses. </w:t>
            </w:r>
            <w:r w:rsidR="00DE4DA8">
              <w:rPr>
                <w:sz w:val="18"/>
                <w:szCs w:val="18"/>
              </w:rPr>
              <w:t>Now Microsoft Partners offering managed services can a</w:t>
            </w:r>
            <w:r w:rsidR="006F1839" w:rsidRPr="006F1839">
              <w:rPr>
                <w:sz w:val="18"/>
                <w:szCs w:val="18"/>
              </w:rPr>
              <w:t>dd Business Productivity Online S</w:t>
            </w:r>
            <w:r w:rsidR="006F1839">
              <w:rPr>
                <w:sz w:val="18"/>
                <w:szCs w:val="18"/>
              </w:rPr>
              <w:t xml:space="preserve">uite to </w:t>
            </w:r>
            <w:r w:rsidR="00DE4DA8">
              <w:rPr>
                <w:sz w:val="18"/>
                <w:szCs w:val="18"/>
              </w:rPr>
              <w:t>their</w:t>
            </w:r>
            <w:r w:rsidR="006F1839">
              <w:rPr>
                <w:sz w:val="18"/>
                <w:szCs w:val="18"/>
              </w:rPr>
              <w:t xml:space="preserve"> product portfolio with confidence, knowing that </w:t>
            </w:r>
            <w:r w:rsidR="00DE4DA8">
              <w:rPr>
                <w:sz w:val="18"/>
                <w:szCs w:val="18"/>
              </w:rPr>
              <w:t>they</w:t>
            </w:r>
            <w:r w:rsidR="006F1839">
              <w:rPr>
                <w:sz w:val="18"/>
                <w:szCs w:val="18"/>
              </w:rPr>
              <w:t xml:space="preserve"> </w:t>
            </w:r>
            <w:r w:rsidR="006F1839" w:rsidRPr="006F1839">
              <w:rPr>
                <w:sz w:val="18"/>
                <w:szCs w:val="18"/>
              </w:rPr>
              <w:t xml:space="preserve">can </w:t>
            </w:r>
            <w:r w:rsidR="006F1839">
              <w:rPr>
                <w:sz w:val="18"/>
                <w:szCs w:val="18"/>
              </w:rPr>
              <w:t>easily</w:t>
            </w:r>
            <w:r w:rsidR="006F1839" w:rsidRPr="006F1839">
              <w:rPr>
                <w:sz w:val="18"/>
                <w:szCs w:val="18"/>
              </w:rPr>
              <w:t xml:space="preserve"> include it as part of </w:t>
            </w:r>
            <w:r w:rsidR="00DE4DA8">
              <w:rPr>
                <w:sz w:val="18"/>
                <w:szCs w:val="18"/>
              </w:rPr>
              <w:t>their</w:t>
            </w:r>
            <w:r w:rsidR="006F1839" w:rsidRPr="006F1839">
              <w:rPr>
                <w:sz w:val="18"/>
                <w:szCs w:val="18"/>
              </w:rPr>
              <w:t xml:space="preserve"> managed service</w:t>
            </w:r>
            <w:r>
              <w:rPr>
                <w:sz w:val="18"/>
                <w:szCs w:val="18"/>
              </w:rPr>
              <w:t>s</w:t>
            </w:r>
            <w:r w:rsidR="006F1839" w:rsidRPr="006F1839">
              <w:rPr>
                <w:sz w:val="18"/>
                <w:szCs w:val="18"/>
              </w:rPr>
              <w:t xml:space="preserve"> offering</w:t>
            </w:r>
            <w:r>
              <w:rPr>
                <w:sz w:val="18"/>
                <w:szCs w:val="18"/>
              </w:rPr>
              <w:t>s.</w:t>
            </w:r>
          </w:p>
          <w:p w:rsidR="006F1839" w:rsidRPr="000559A2" w:rsidRDefault="006F1839" w:rsidP="000559A2">
            <w:pPr>
              <w:pStyle w:val="Bodycopy"/>
              <w:rPr>
                <w:sz w:val="18"/>
                <w:szCs w:val="18"/>
              </w:rPr>
            </w:pPr>
          </w:p>
          <w:p w:rsidR="00137348" w:rsidRPr="000559A2" w:rsidRDefault="00137348" w:rsidP="000559A2">
            <w:pPr>
              <w:pStyle w:val="Bodycopyheading"/>
              <w:rPr>
                <w:sz w:val="18"/>
                <w:szCs w:val="18"/>
              </w:rPr>
            </w:pPr>
            <w:r w:rsidRPr="000559A2">
              <w:rPr>
                <w:sz w:val="18"/>
                <w:szCs w:val="18"/>
              </w:rPr>
              <w:t>Solution</w:t>
            </w:r>
          </w:p>
          <w:p w:rsidR="00137348" w:rsidRPr="000559A2" w:rsidRDefault="006F1839" w:rsidP="000559A2">
            <w:pPr>
              <w:pStyle w:val="Bodycopy"/>
              <w:rPr>
                <w:sz w:val="18"/>
                <w:szCs w:val="18"/>
              </w:rPr>
            </w:pPr>
            <w:r w:rsidRPr="006F1839">
              <w:rPr>
                <w:sz w:val="18"/>
                <w:szCs w:val="18"/>
              </w:rPr>
              <w:t>Level Platform’s Managed Workplace is an agentless remote monitoring and management software platform that delivers end-to-end features for Microsoft Partners, allowing them to deliver advanced managed serv</w:t>
            </w:r>
            <w:r>
              <w:rPr>
                <w:sz w:val="18"/>
                <w:szCs w:val="18"/>
              </w:rPr>
              <w:t>ices to their SMB end customers.</w:t>
            </w:r>
          </w:p>
          <w:p w:rsidR="00137348" w:rsidRPr="000559A2" w:rsidRDefault="00137348" w:rsidP="000559A2">
            <w:pPr>
              <w:pStyle w:val="Bodycopy"/>
              <w:rPr>
                <w:sz w:val="18"/>
                <w:szCs w:val="18"/>
              </w:rPr>
            </w:pPr>
          </w:p>
          <w:p w:rsidR="00137348" w:rsidRPr="000559A2" w:rsidRDefault="00137348" w:rsidP="000559A2">
            <w:pPr>
              <w:pStyle w:val="Bodycopyheading"/>
              <w:rPr>
                <w:sz w:val="18"/>
                <w:szCs w:val="18"/>
              </w:rPr>
            </w:pPr>
            <w:r w:rsidRPr="000559A2">
              <w:rPr>
                <w:sz w:val="18"/>
                <w:szCs w:val="18"/>
              </w:rPr>
              <w:t>Benefits</w:t>
            </w:r>
          </w:p>
          <w:p w:rsidR="00137348" w:rsidRPr="000559A2" w:rsidRDefault="00137348" w:rsidP="000559A2">
            <w:pPr>
              <w:pStyle w:val="Bodycopy"/>
              <w:rPr>
                <w:sz w:val="18"/>
                <w:szCs w:val="18"/>
              </w:rPr>
            </w:pPr>
          </w:p>
          <w:p w:rsidR="006F1839" w:rsidRPr="006F1839" w:rsidRDefault="006F1839" w:rsidP="006F1839">
            <w:pPr>
              <w:pStyle w:val="Bullet"/>
              <w:tabs>
                <w:tab w:val="clear" w:pos="1440"/>
              </w:tabs>
              <w:rPr>
                <w:sz w:val="18"/>
                <w:szCs w:val="18"/>
              </w:rPr>
            </w:pPr>
            <w:r w:rsidRPr="006F1839">
              <w:rPr>
                <w:sz w:val="18"/>
                <w:szCs w:val="18"/>
              </w:rPr>
              <w:t>Use the deep monitoring and alerting features of Managed Workplace to quickly identify IT issues occurring on premise that are affecting Business Productivity Online Suite services.</w:t>
            </w:r>
          </w:p>
          <w:p w:rsidR="006F1839" w:rsidRPr="006F1839" w:rsidRDefault="006F1839" w:rsidP="006F1839">
            <w:pPr>
              <w:pStyle w:val="Bullet"/>
              <w:tabs>
                <w:tab w:val="clear" w:pos="1440"/>
              </w:tabs>
              <w:rPr>
                <w:sz w:val="18"/>
                <w:szCs w:val="18"/>
              </w:rPr>
            </w:pPr>
            <w:r w:rsidRPr="006F1839">
              <w:rPr>
                <w:sz w:val="18"/>
                <w:szCs w:val="18"/>
              </w:rPr>
              <w:t>Bundle Business Productivity Online Suite with Managed Services for a new revenue generation opportunity</w:t>
            </w:r>
          </w:p>
          <w:p w:rsidR="006F1839" w:rsidRPr="006F1839" w:rsidRDefault="006F1839" w:rsidP="006F1839">
            <w:pPr>
              <w:pStyle w:val="Bullet"/>
              <w:tabs>
                <w:tab w:val="clear" w:pos="1440"/>
              </w:tabs>
              <w:rPr>
                <w:sz w:val="18"/>
                <w:szCs w:val="18"/>
              </w:rPr>
            </w:pPr>
            <w:r w:rsidRPr="006F1839">
              <w:rPr>
                <w:sz w:val="18"/>
                <w:szCs w:val="18"/>
              </w:rPr>
              <w:t>Minimize the need for escalation to Microsoft support services</w:t>
            </w:r>
          </w:p>
          <w:p w:rsidR="008C4603" w:rsidRPr="00441B45" w:rsidRDefault="006F1839" w:rsidP="006F1839">
            <w:pPr>
              <w:pStyle w:val="Bullet"/>
              <w:tabs>
                <w:tab w:val="clear" w:pos="1440"/>
              </w:tabs>
            </w:pPr>
            <w:r w:rsidRPr="006F1839">
              <w:rPr>
                <w:sz w:val="18"/>
                <w:szCs w:val="18"/>
              </w:rPr>
              <w:t>Secure your Trusted Advisor relationship with your clients</w:t>
            </w:r>
          </w:p>
        </w:tc>
        <w:tc>
          <w:tcPr>
            <w:tcW w:w="50" w:type="dxa"/>
            <w:tcBorders>
              <w:left w:val="nil"/>
              <w:right w:val="single" w:sz="8" w:space="0" w:color="A6A6A6"/>
            </w:tcBorders>
          </w:tcPr>
          <w:p w:rsidR="00137348" w:rsidRPr="006552A5" w:rsidRDefault="00137348" w:rsidP="00C027BA">
            <w:pPr>
              <w:rPr>
                <w:rFonts w:ascii="Segoe" w:hAnsi="Segoe" w:cs="Segoe"/>
              </w:rPr>
            </w:pPr>
          </w:p>
        </w:tc>
        <w:tc>
          <w:tcPr>
            <w:tcW w:w="332" w:type="dxa"/>
            <w:tcBorders>
              <w:left w:val="single" w:sz="8" w:space="0" w:color="A6A6A6"/>
            </w:tcBorders>
          </w:tcPr>
          <w:p w:rsidR="00137348" w:rsidRPr="006552A5" w:rsidRDefault="00137348" w:rsidP="00C027BA">
            <w:pPr>
              <w:rPr>
                <w:rFonts w:ascii="Segoe" w:hAnsi="Segoe" w:cs="Segoe"/>
              </w:rPr>
            </w:pPr>
          </w:p>
        </w:tc>
        <w:tc>
          <w:tcPr>
            <w:tcW w:w="6889" w:type="dxa"/>
          </w:tcPr>
          <w:p w:rsidR="00137348" w:rsidRPr="005A1F72" w:rsidRDefault="006F1839" w:rsidP="002C67F0">
            <w:pPr>
              <w:pStyle w:val="Pullquote"/>
              <w:rPr>
                <w:sz w:val="28"/>
                <w:szCs w:val="28"/>
              </w:rPr>
            </w:pPr>
            <w:bookmarkStart w:id="1" w:name="DocumentIntroductionCredit"/>
            <w:r w:rsidRPr="006F1839">
              <w:rPr>
                <w:sz w:val="28"/>
                <w:szCs w:val="28"/>
              </w:rPr>
              <w:t>“Managed Workplace can handle it all: on-prem, hosted, even SaaS deployments of Microsoft’s Business Productivity Online Standard Suite. The far reach and adaptability is built in from day one, which is why Managed Workplace is the core of how we will provide support to customers moving forward.”</w:t>
            </w:r>
          </w:p>
          <w:bookmarkEnd w:id="1"/>
          <w:p w:rsidR="00137348" w:rsidRPr="00A57E11" w:rsidRDefault="006F1839" w:rsidP="008F6B62">
            <w:pPr>
              <w:pStyle w:val="PullQuotecredit"/>
              <w:rPr>
                <w:sz w:val="18"/>
                <w:szCs w:val="18"/>
                <w:lang w:val="it-IT"/>
              </w:rPr>
            </w:pPr>
            <w:r>
              <w:rPr>
                <w:sz w:val="18"/>
                <w:szCs w:val="18"/>
                <w:lang w:val="it-IT"/>
              </w:rPr>
              <w:t>Steve Hand, Chief Technology Officer, Know Technology, LLC</w:t>
            </w:r>
          </w:p>
          <w:p w:rsidR="00137348" w:rsidRPr="00A57E11" w:rsidRDefault="00137348" w:rsidP="00FB5046">
            <w:pPr>
              <w:rPr>
                <w:sz w:val="19"/>
                <w:szCs w:val="19"/>
                <w:lang w:val="it-IT"/>
              </w:rPr>
            </w:pPr>
          </w:p>
          <w:p w:rsidR="008C4603" w:rsidRDefault="008C4603" w:rsidP="008C4603">
            <w:pPr>
              <w:spacing w:line="340" w:lineRule="exact"/>
              <w:rPr>
                <w:noProof/>
                <w:sz w:val="19"/>
                <w:szCs w:val="19"/>
                <w:lang w:val="en-US"/>
              </w:rPr>
            </w:pPr>
          </w:p>
          <w:p w:rsidR="008C4603" w:rsidRDefault="00532BF5" w:rsidP="008C4603">
            <w:pPr>
              <w:spacing w:line="340" w:lineRule="exact"/>
              <w:rPr>
                <w:noProof/>
                <w:sz w:val="19"/>
                <w:szCs w:val="19"/>
                <w:lang w:val="en-US"/>
              </w:rPr>
            </w:pPr>
            <w:r w:rsidRPr="00532BF5">
              <w:rPr>
                <w:noProof/>
                <w:sz w:val="19"/>
                <w:szCs w:val="19"/>
                <w:lang w:val="en-US"/>
              </w:rPr>
              <w:t>Level Platforms’ Managed Workplace is a remote monitoring and management platform with end-to-end features for Microsoft Partners that enables them to deliver advanced managed services to their SMB end customers, including monitoring and alerting on the health and performance of Microsoft Bus</w:t>
            </w:r>
            <w:r>
              <w:rPr>
                <w:noProof/>
                <w:sz w:val="19"/>
                <w:szCs w:val="19"/>
                <w:lang w:val="en-US"/>
              </w:rPr>
              <w:t>iness Productivity Online Suite</w:t>
            </w:r>
            <w:r w:rsidR="004955B6">
              <w:rPr>
                <w:noProof/>
                <w:sz w:val="19"/>
                <w:szCs w:val="19"/>
                <w:lang w:val="en-US"/>
              </w:rPr>
              <w:t>, through a web-based central dashboard.</w:t>
            </w:r>
          </w:p>
          <w:p w:rsidR="004955B6" w:rsidRDefault="004955B6" w:rsidP="008C4603">
            <w:pPr>
              <w:spacing w:line="340" w:lineRule="exact"/>
              <w:rPr>
                <w:noProof/>
                <w:sz w:val="19"/>
                <w:szCs w:val="19"/>
                <w:lang w:val="en-US"/>
              </w:rPr>
            </w:pPr>
            <w:r>
              <w:rPr>
                <w:noProof/>
                <w:sz w:val="19"/>
                <w:szCs w:val="19"/>
                <w:lang w:val="en-US"/>
              </w:rPr>
              <w:drawing>
                <wp:anchor distT="0" distB="0" distL="114300" distR="114300" simplePos="0" relativeHeight="251668992" behindDoc="0" locked="0" layoutInCell="1" allowOverlap="1">
                  <wp:simplePos x="0" y="0"/>
                  <wp:positionH relativeFrom="column">
                    <wp:posOffset>57785</wp:posOffset>
                  </wp:positionH>
                  <wp:positionV relativeFrom="paragraph">
                    <wp:posOffset>147955</wp:posOffset>
                  </wp:positionV>
                  <wp:extent cx="4253230" cy="2762250"/>
                  <wp:effectExtent l="19050" t="0" r="0" b="0"/>
                  <wp:wrapTopAndBottom/>
                  <wp:docPr id="22" name="Picture 5" descr="C:\Documents and Settings\rsandiford\Desktop\MS_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rsandiford\Desktop\MS_SC.PNG"/>
                          <pic:cNvPicPr>
                            <a:picLocks noChangeAspect="1" noChangeArrowheads="1"/>
                          </pic:cNvPicPr>
                        </pic:nvPicPr>
                        <pic:blipFill>
                          <a:blip r:embed="rId11"/>
                          <a:stretch>
                            <a:fillRect/>
                          </a:stretch>
                        </pic:blipFill>
                        <pic:spPr bwMode="auto">
                          <a:xfrm>
                            <a:off x="0" y="0"/>
                            <a:ext cx="4253230" cy="2762250"/>
                          </a:xfrm>
                          <a:prstGeom prst="rect">
                            <a:avLst/>
                          </a:prstGeom>
                          <a:noFill/>
                          <a:ln>
                            <a:noFill/>
                          </a:ln>
                        </pic:spPr>
                      </pic:pic>
                    </a:graphicData>
                  </a:graphic>
                </wp:anchor>
              </w:drawing>
            </w:r>
          </w:p>
          <w:p w:rsidR="00137348" w:rsidRPr="002B005F" w:rsidRDefault="00137348" w:rsidP="008C4603">
            <w:pPr>
              <w:pStyle w:val="Bodycopy"/>
            </w:pPr>
          </w:p>
        </w:tc>
      </w:tr>
      <w:bookmarkEnd w:id="0"/>
    </w:tbl>
    <w:p w:rsidR="00137348" w:rsidRDefault="00137348" w:rsidP="00BD2328">
      <w:pPr>
        <w:ind w:right="-180"/>
        <w:jc w:val="center"/>
        <w:rPr>
          <w:rFonts w:ascii="Franklin Gothic Medium" w:hAnsi="Franklin Gothic Medium" w:cs="Franklin Gothic Medium"/>
          <w:sz w:val="28"/>
          <w:szCs w:val="28"/>
        </w:rPr>
        <w:sectPr w:rsidR="00137348" w:rsidSect="002A0673">
          <w:headerReference w:type="default" r:id="rId12"/>
          <w:headerReference w:type="first" r:id="rId13"/>
          <w:pgSz w:w="12240" w:h="15840"/>
          <w:pgMar w:top="3690" w:right="850" w:bottom="1008" w:left="850" w:header="720" w:footer="520" w:gutter="0"/>
          <w:cols w:space="720"/>
          <w:titlePg/>
        </w:sectPr>
      </w:pPr>
    </w:p>
    <w:p w:rsidR="00137348" w:rsidRPr="00783FB8" w:rsidRDefault="00137348" w:rsidP="00783FB8">
      <w:pPr>
        <w:pStyle w:val="SectionHeading"/>
      </w:pPr>
      <w:r w:rsidRPr="00783FB8">
        <w:lastRenderedPageBreak/>
        <w:t>Solution</w:t>
      </w:r>
      <w:r w:rsidR="00482B59">
        <w:t xml:space="preserve"> Description</w:t>
      </w:r>
    </w:p>
    <w:p w:rsidR="00532BF5" w:rsidRDefault="00532BF5" w:rsidP="00532BF5">
      <w:pPr>
        <w:pStyle w:val="Bodycopy"/>
        <w:spacing w:line="230" w:lineRule="exact"/>
        <w:rPr>
          <w:spacing w:val="-2"/>
        </w:rPr>
      </w:pPr>
      <w:r w:rsidRPr="00532BF5">
        <w:rPr>
          <w:spacing w:val="-2"/>
        </w:rPr>
        <w:t xml:space="preserve">Managed Workplace consists </w:t>
      </w:r>
      <w:r w:rsidR="00CB365E">
        <w:rPr>
          <w:spacing w:val="-2"/>
        </w:rPr>
        <w:t>of Onsite Managers and a Service Center.</w:t>
      </w:r>
    </w:p>
    <w:p w:rsidR="00137348" w:rsidRPr="000F0B73" w:rsidRDefault="00137348" w:rsidP="00607ACA">
      <w:pPr>
        <w:rPr>
          <w:lang w:val="en-US"/>
        </w:rPr>
      </w:pPr>
    </w:p>
    <w:p w:rsidR="00137348" w:rsidRDefault="00137348">
      <w:pPr>
        <w:pStyle w:val="Bodycopyheading"/>
        <w:rPr>
          <w:i/>
          <w:iCs/>
        </w:rPr>
      </w:pPr>
      <w:r>
        <w:rPr>
          <w:sz w:val="20"/>
          <w:szCs w:val="20"/>
        </w:rPr>
        <w:t>Solution Components</w:t>
      </w:r>
    </w:p>
    <w:p w:rsidR="00137348" w:rsidRDefault="00CB365E" w:rsidP="00A2105A">
      <w:pPr>
        <w:pStyle w:val="Bodycopyheading"/>
      </w:pPr>
      <w:r>
        <w:t>Onsite Manager</w:t>
      </w:r>
    </w:p>
    <w:p w:rsidR="00CB365E" w:rsidRPr="00532BF5" w:rsidRDefault="00CB365E" w:rsidP="00CB365E">
      <w:pPr>
        <w:pStyle w:val="Bodycopy"/>
        <w:spacing w:line="230" w:lineRule="exact"/>
        <w:rPr>
          <w:spacing w:val="-2"/>
        </w:rPr>
      </w:pPr>
      <w:r w:rsidRPr="00532BF5">
        <w:rPr>
          <w:spacing w:val="-2"/>
        </w:rPr>
        <w:t>A single, lightweight piece of software, installed once at each customer site. The Onsite Manager automatically performs secure, comprehensive scans of customer environments to gather the up-to-date information that solution providers need to manage their customers’ IT assets with unparalleled efficiency.</w:t>
      </w:r>
    </w:p>
    <w:p w:rsidR="00CB365E" w:rsidRDefault="00CB365E" w:rsidP="00CB365E">
      <w:pPr>
        <w:pStyle w:val="Bodycopy"/>
        <w:rPr>
          <w:spacing w:val="-2"/>
        </w:rPr>
      </w:pPr>
    </w:p>
    <w:p w:rsidR="00137348" w:rsidRDefault="00CB365E" w:rsidP="00CB365E">
      <w:pPr>
        <w:pStyle w:val="Bodycopy"/>
        <w:rPr>
          <w:spacing w:val="-2"/>
        </w:rPr>
      </w:pPr>
      <w:r>
        <w:rPr>
          <w:spacing w:val="-2"/>
        </w:rPr>
        <w:t xml:space="preserve">With an Onsite Manager, the Microsoft Partner </w:t>
      </w:r>
      <w:r w:rsidRPr="00532BF5">
        <w:rPr>
          <w:spacing w:val="-2"/>
        </w:rPr>
        <w:t xml:space="preserve">can monitor and manage anything with an IP address, including: desktops, laptops, servers, managed switches, routers, firewalls, gateways, VoIP switches and phones, printers, faxes or scanners, off-the-shelf and custom applications, specialized equipment and environmental control devices, internal and external websites, </w:t>
      </w:r>
      <w:r w:rsidR="00847744">
        <w:rPr>
          <w:spacing w:val="-2"/>
        </w:rPr>
        <w:t>software-as-a-service (SaaS)</w:t>
      </w:r>
      <w:r w:rsidRPr="00532BF5">
        <w:rPr>
          <w:spacing w:val="-2"/>
        </w:rPr>
        <w:t xml:space="preserve"> resources</w:t>
      </w:r>
      <w:r>
        <w:rPr>
          <w:spacing w:val="-2"/>
        </w:rPr>
        <w:t xml:space="preserve"> such as Microsoft Business Productivity Online Suite</w:t>
      </w:r>
      <w:r w:rsidRPr="00532BF5">
        <w:rPr>
          <w:spacing w:val="-2"/>
        </w:rPr>
        <w:t>, virtual machines and much more.</w:t>
      </w:r>
    </w:p>
    <w:p w:rsidR="00CB365E" w:rsidRPr="00017F88" w:rsidRDefault="00CB365E" w:rsidP="00CB365E">
      <w:pPr>
        <w:pStyle w:val="Bodycopy"/>
      </w:pPr>
    </w:p>
    <w:p w:rsidR="00614E9A" w:rsidRPr="00614E9A" w:rsidRDefault="00CB365E" w:rsidP="00614E9A">
      <w:pPr>
        <w:pStyle w:val="Bodycopy"/>
        <w:spacing w:line="230" w:lineRule="exact"/>
        <w:rPr>
          <w:rFonts w:ascii="Franklin Gothic Heavy" w:hAnsi="Franklin Gothic Heavy" w:cs="Franklin Gothic Heavy"/>
          <w:color w:val="1F497D"/>
        </w:rPr>
      </w:pPr>
      <w:r>
        <w:rPr>
          <w:rFonts w:ascii="Franklin Gothic Heavy" w:hAnsi="Franklin Gothic Heavy" w:cs="Franklin Gothic Heavy"/>
          <w:color w:val="1F497D"/>
        </w:rPr>
        <w:t>Service Center</w:t>
      </w:r>
    </w:p>
    <w:p w:rsidR="00CB365E" w:rsidRPr="00532BF5" w:rsidRDefault="00CB365E" w:rsidP="00CB365E">
      <w:pPr>
        <w:pStyle w:val="Bodycopy"/>
        <w:spacing w:line="230" w:lineRule="exact"/>
        <w:rPr>
          <w:spacing w:val="-2"/>
        </w:rPr>
      </w:pPr>
      <w:r w:rsidRPr="00532BF5">
        <w:rPr>
          <w:spacing w:val="-2"/>
        </w:rPr>
        <w:t xml:space="preserve">A powerful, web-based, </w:t>
      </w:r>
      <w:r w:rsidR="00502D6C" w:rsidRPr="00532BF5">
        <w:rPr>
          <w:spacing w:val="-2"/>
        </w:rPr>
        <w:t>centralized</w:t>
      </w:r>
      <w:r w:rsidRPr="00532BF5">
        <w:rPr>
          <w:spacing w:val="-2"/>
        </w:rPr>
        <w:t xml:space="preserve"> dashboard that allows </w:t>
      </w:r>
      <w:r w:rsidR="007D7DA0">
        <w:rPr>
          <w:spacing w:val="-2"/>
        </w:rPr>
        <w:t>the Microsoft Partner using Managed Workplace</w:t>
      </w:r>
      <w:r w:rsidRPr="00532BF5">
        <w:rPr>
          <w:spacing w:val="-2"/>
        </w:rPr>
        <w:t xml:space="preserve"> to:</w:t>
      </w:r>
      <w:r w:rsidR="00796F23">
        <w:rPr>
          <w:spacing w:val="-2"/>
        </w:rPr>
        <w:br/>
      </w:r>
    </w:p>
    <w:p w:rsidR="00CB365E" w:rsidRPr="00532BF5" w:rsidRDefault="00CB365E" w:rsidP="00043DCF">
      <w:pPr>
        <w:pStyle w:val="Bodycopy"/>
        <w:numPr>
          <w:ilvl w:val="0"/>
          <w:numId w:val="39"/>
        </w:numPr>
        <w:spacing w:line="230" w:lineRule="exact"/>
        <w:ind w:left="360"/>
        <w:rPr>
          <w:spacing w:val="-2"/>
        </w:rPr>
      </w:pPr>
      <w:r w:rsidRPr="00532BF5">
        <w:rPr>
          <w:spacing w:val="-2"/>
        </w:rPr>
        <w:t>view the asset health and performance data sent by the Onsite Manager;</w:t>
      </w:r>
      <w:r w:rsidR="00043DCF">
        <w:rPr>
          <w:spacing w:val="-2"/>
        </w:rPr>
        <w:br/>
      </w:r>
    </w:p>
    <w:p w:rsidR="00CB365E" w:rsidRPr="00532BF5" w:rsidRDefault="007D7DA0" w:rsidP="00043DCF">
      <w:pPr>
        <w:pStyle w:val="Bodycopy"/>
        <w:numPr>
          <w:ilvl w:val="0"/>
          <w:numId w:val="39"/>
        </w:numPr>
        <w:spacing w:line="230" w:lineRule="exact"/>
        <w:ind w:left="360"/>
        <w:rPr>
          <w:spacing w:val="-2"/>
        </w:rPr>
      </w:pPr>
      <w:r>
        <w:rPr>
          <w:spacing w:val="-2"/>
        </w:rPr>
        <w:t>“</w:t>
      </w:r>
      <w:r w:rsidR="00CB365E" w:rsidRPr="00532BF5">
        <w:rPr>
          <w:spacing w:val="-2"/>
        </w:rPr>
        <w:t>drill down” to details as required;</w:t>
      </w:r>
      <w:r w:rsidR="00043DCF">
        <w:rPr>
          <w:spacing w:val="-2"/>
        </w:rPr>
        <w:br/>
      </w:r>
    </w:p>
    <w:p w:rsidR="00CB365E" w:rsidRPr="00532BF5" w:rsidRDefault="00CB365E" w:rsidP="00043DCF">
      <w:pPr>
        <w:pStyle w:val="Bodycopy"/>
        <w:numPr>
          <w:ilvl w:val="0"/>
          <w:numId w:val="39"/>
        </w:numPr>
        <w:spacing w:line="230" w:lineRule="exact"/>
        <w:ind w:left="360"/>
        <w:rPr>
          <w:spacing w:val="-2"/>
        </w:rPr>
      </w:pPr>
      <w:r w:rsidRPr="00532BF5">
        <w:rPr>
          <w:spacing w:val="-2"/>
        </w:rPr>
        <w:t>perform rapid remote remediation;</w:t>
      </w:r>
      <w:r w:rsidR="00043DCF">
        <w:rPr>
          <w:spacing w:val="-2"/>
        </w:rPr>
        <w:br/>
      </w:r>
    </w:p>
    <w:p w:rsidR="00CB365E" w:rsidRPr="00532BF5" w:rsidRDefault="00CB365E" w:rsidP="00043DCF">
      <w:pPr>
        <w:pStyle w:val="Bodycopy"/>
        <w:numPr>
          <w:ilvl w:val="0"/>
          <w:numId w:val="39"/>
        </w:numPr>
        <w:spacing w:line="230" w:lineRule="exact"/>
        <w:ind w:left="360"/>
        <w:rPr>
          <w:spacing w:val="-2"/>
        </w:rPr>
      </w:pPr>
      <w:r w:rsidRPr="00532BF5">
        <w:rPr>
          <w:spacing w:val="-2"/>
        </w:rPr>
        <w:t>configure advanced services;</w:t>
      </w:r>
      <w:r w:rsidR="00043DCF">
        <w:rPr>
          <w:spacing w:val="-2"/>
        </w:rPr>
        <w:br/>
      </w:r>
    </w:p>
    <w:p w:rsidR="00CB365E" w:rsidRPr="00043DCF" w:rsidRDefault="00CB365E" w:rsidP="00043DCF">
      <w:pPr>
        <w:pStyle w:val="Bodycopy"/>
        <w:numPr>
          <w:ilvl w:val="0"/>
          <w:numId w:val="39"/>
        </w:numPr>
        <w:spacing w:line="230" w:lineRule="exact"/>
        <w:ind w:left="360"/>
      </w:pPr>
      <w:r w:rsidRPr="00532BF5">
        <w:rPr>
          <w:spacing w:val="-2"/>
        </w:rPr>
        <w:t>produce a range of useful reports so you’ll know exactly what’s going on in your environment; and much more.</w:t>
      </w:r>
    </w:p>
    <w:p w:rsidR="00043DCF" w:rsidRDefault="00043DCF" w:rsidP="00043DCF">
      <w:pPr>
        <w:pStyle w:val="Bodycopy"/>
      </w:pPr>
    </w:p>
    <w:p w:rsidR="00043DCF" w:rsidRDefault="00043DCF" w:rsidP="00043DCF">
      <w:pPr>
        <w:pStyle w:val="Bodycopy"/>
      </w:pPr>
    </w:p>
    <w:p w:rsidR="00043DCF" w:rsidRDefault="00043DCF" w:rsidP="00043DCF">
      <w:pPr>
        <w:pStyle w:val="Bodycopy"/>
      </w:pPr>
    </w:p>
    <w:p w:rsidR="00043DCF" w:rsidRDefault="00043DCF" w:rsidP="00043DCF">
      <w:pPr>
        <w:pStyle w:val="Bodycopyheading"/>
        <w:rPr>
          <w:i/>
          <w:iCs/>
        </w:rPr>
      </w:pPr>
      <w:r>
        <w:rPr>
          <w:sz w:val="20"/>
          <w:szCs w:val="20"/>
        </w:rPr>
        <w:lastRenderedPageBreak/>
        <w:t>The Opportunity for Managed Services Providers</w:t>
      </w:r>
    </w:p>
    <w:p w:rsidR="00043DCF" w:rsidRPr="00532BF5" w:rsidRDefault="00043DCF" w:rsidP="00043DCF">
      <w:pPr>
        <w:pStyle w:val="Bodycopy"/>
        <w:spacing w:line="230" w:lineRule="exact"/>
        <w:rPr>
          <w:spacing w:val="-2"/>
        </w:rPr>
      </w:pPr>
      <w:r>
        <w:rPr>
          <w:spacing w:val="-2"/>
        </w:rPr>
        <w:t>Managed Workplace opens up a range of opportunities for managed services providers, including the ability to:</w:t>
      </w:r>
    </w:p>
    <w:p w:rsidR="00043DCF" w:rsidRDefault="00043DCF" w:rsidP="00043DCF">
      <w:pPr>
        <w:pStyle w:val="Bodycopyheading"/>
      </w:pPr>
    </w:p>
    <w:p w:rsidR="00043DCF" w:rsidRPr="00043DCF" w:rsidRDefault="00043DCF" w:rsidP="00043DCF">
      <w:pPr>
        <w:pStyle w:val="Bodycopy"/>
        <w:numPr>
          <w:ilvl w:val="0"/>
          <w:numId w:val="40"/>
        </w:numPr>
        <w:spacing w:line="230" w:lineRule="exact"/>
        <w:ind w:left="360"/>
        <w:rPr>
          <w:spacing w:val="-2"/>
        </w:rPr>
      </w:pPr>
      <w:r w:rsidRPr="00043DCF">
        <w:rPr>
          <w:spacing w:val="-2"/>
        </w:rPr>
        <w:t>Extend 24/7 monitoring and alerting to include Business Productivity Online Suite hosted services</w:t>
      </w:r>
    </w:p>
    <w:p w:rsidR="00043DCF" w:rsidRPr="00043DCF" w:rsidRDefault="00043DCF" w:rsidP="00043DCF">
      <w:pPr>
        <w:pStyle w:val="Bodycopy"/>
        <w:spacing w:line="230" w:lineRule="exact"/>
        <w:rPr>
          <w:spacing w:val="-2"/>
        </w:rPr>
      </w:pPr>
    </w:p>
    <w:p w:rsidR="00043DCF" w:rsidRPr="00043DCF" w:rsidRDefault="00043DCF" w:rsidP="00043DCF">
      <w:pPr>
        <w:pStyle w:val="Bodycopy"/>
        <w:numPr>
          <w:ilvl w:val="0"/>
          <w:numId w:val="40"/>
        </w:numPr>
        <w:spacing w:line="230" w:lineRule="exact"/>
        <w:ind w:left="360"/>
        <w:rPr>
          <w:spacing w:val="-2"/>
        </w:rPr>
      </w:pPr>
      <w:r w:rsidRPr="00043DCF">
        <w:rPr>
          <w:spacing w:val="-2"/>
        </w:rPr>
        <w:t>Quickly triage and remediate issues across local network and Business Productivity Online Suite</w:t>
      </w:r>
    </w:p>
    <w:p w:rsidR="00043DCF" w:rsidRPr="00043DCF" w:rsidRDefault="00043DCF" w:rsidP="00043DCF">
      <w:pPr>
        <w:pStyle w:val="Bodycopy"/>
        <w:spacing w:line="230" w:lineRule="exact"/>
        <w:ind w:left="360"/>
        <w:rPr>
          <w:spacing w:val="-2"/>
        </w:rPr>
      </w:pPr>
    </w:p>
    <w:p w:rsidR="00043DCF" w:rsidRPr="00043DCF" w:rsidRDefault="00043DCF" w:rsidP="00043DCF">
      <w:pPr>
        <w:pStyle w:val="Bodycopy"/>
        <w:numPr>
          <w:ilvl w:val="0"/>
          <w:numId w:val="40"/>
        </w:numPr>
        <w:spacing w:line="230" w:lineRule="exact"/>
        <w:ind w:left="360"/>
        <w:rPr>
          <w:spacing w:val="-2"/>
        </w:rPr>
      </w:pPr>
      <w:r w:rsidRPr="00043DCF">
        <w:rPr>
          <w:spacing w:val="-2"/>
        </w:rPr>
        <w:t>Establish a single point of responsibility for diagnosis and remediation</w:t>
      </w:r>
    </w:p>
    <w:p w:rsidR="00043DCF" w:rsidRPr="00043DCF" w:rsidRDefault="00043DCF" w:rsidP="00043DCF">
      <w:pPr>
        <w:pStyle w:val="Bodycopy"/>
        <w:spacing w:line="230" w:lineRule="exact"/>
        <w:ind w:left="360"/>
        <w:rPr>
          <w:spacing w:val="-2"/>
        </w:rPr>
      </w:pPr>
    </w:p>
    <w:p w:rsidR="00043DCF" w:rsidRPr="00043DCF" w:rsidRDefault="00043DCF" w:rsidP="00043DCF">
      <w:pPr>
        <w:pStyle w:val="Bodycopy"/>
        <w:numPr>
          <w:ilvl w:val="0"/>
          <w:numId w:val="40"/>
        </w:numPr>
        <w:spacing w:line="230" w:lineRule="exact"/>
        <w:ind w:left="360"/>
        <w:rPr>
          <w:spacing w:val="-2"/>
        </w:rPr>
      </w:pPr>
      <w:r w:rsidRPr="00043DCF">
        <w:rPr>
          <w:spacing w:val="-2"/>
        </w:rPr>
        <w:t xml:space="preserve">Simplify the management of the </w:t>
      </w:r>
      <w:r w:rsidR="00796F23">
        <w:rPr>
          <w:spacing w:val="-2"/>
        </w:rPr>
        <w:t>Business Productivity</w:t>
      </w:r>
      <w:r w:rsidR="00796F23" w:rsidRPr="00043DCF">
        <w:rPr>
          <w:spacing w:val="-2"/>
        </w:rPr>
        <w:t xml:space="preserve"> </w:t>
      </w:r>
      <w:r w:rsidRPr="00043DCF">
        <w:rPr>
          <w:spacing w:val="-2"/>
        </w:rPr>
        <w:t>Online Suite using the single web-based console</w:t>
      </w:r>
    </w:p>
    <w:p w:rsidR="00043DCF" w:rsidRPr="00043DCF" w:rsidRDefault="00043DCF" w:rsidP="00043DCF">
      <w:pPr>
        <w:pStyle w:val="Bodycopy"/>
        <w:spacing w:line="230" w:lineRule="exact"/>
        <w:ind w:left="360"/>
        <w:rPr>
          <w:spacing w:val="-2"/>
        </w:rPr>
      </w:pPr>
    </w:p>
    <w:p w:rsidR="00043DCF" w:rsidRPr="00043DCF" w:rsidRDefault="00043DCF" w:rsidP="00043DCF">
      <w:pPr>
        <w:pStyle w:val="Bodycopy"/>
        <w:numPr>
          <w:ilvl w:val="0"/>
          <w:numId w:val="40"/>
        </w:numPr>
        <w:spacing w:line="230" w:lineRule="exact"/>
        <w:ind w:left="360"/>
        <w:rPr>
          <w:spacing w:val="-2"/>
        </w:rPr>
      </w:pPr>
      <w:r w:rsidRPr="00043DCF">
        <w:rPr>
          <w:spacing w:val="-2"/>
        </w:rPr>
        <w:t xml:space="preserve">Wrap a Managed Services offering around </w:t>
      </w:r>
      <w:r w:rsidR="00796F23">
        <w:rPr>
          <w:spacing w:val="-2"/>
        </w:rPr>
        <w:t>Business Productivity</w:t>
      </w:r>
      <w:r w:rsidR="00796F23" w:rsidRPr="00043DCF">
        <w:rPr>
          <w:spacing w:val="-2"/>
        </w:rPr>
        <w:t xml:space="preserve"> </w:t>
      </w:r>
      <w:r w:rsidRPr="00043DCF">
        <w:rPr>
          <w:spacing w:val="-2"/>
        </w:rPr>
        <w:t xml:space="preserve">Online Suite services to generate recurring monthly revenue </w:t>
      </w:r>
    </w:p>
    <w:p w:rsidR="00043DCF" w:rsidRPr="00043DCF" w:rsidRDefault="00043DCF" w:rsidP="00043DCF">
      <w:pPr>
        <w:pStyle w:val="Bodycopy"/>
        <w:spacing w:line="230" w:lineRule="exact"/>
        <w:ind w:left="360"/>
        <w:rPr>
          <w:spacing w:val="-2"/>
        </w:rPr>
      </w:pPr>
    </w:p>
    <w:p w:rsidR="00043DCF" w:rsidRDefault="00796F23" w:rsidP="00043DCF">
      <w:pPr>
        <w:pStyle w:val="Bodycopy"/>
        <w:numPr>
          <w:ilvl w:val="0"/>
          <w:numId w:val="40"/>
        </w:numPr>
        <w:spacing w:line="230" w:lineRule="exact"/>
        <w:ind w:left="360"/>
        <w:rPr>
          <w:spacing w:val="-2"/>
        </w:rPr>
      </w:pPr>
      <w:r>
        <w:rPr>
          <w:spacing w:val="-2"/>
        </w:rPr>
        <w:t>Resell the Business Productivity</w:t>
      </w:r>
      <w:r w:rsidR="00043DCF" w:rsidRPr="00043DCF">
        <w:rPr>
          <w:spacing w:val="-2"/>
        </w:rPr>
        <w:t xml:space="preserve"> Online Suite to generate commission revenue</w:t>
      </w:r>
    </w:p>
    <w:p w:rsidR="00043DCF" w:rsidRDefault="00043DCF" w:rsidP="00043DCF">
      <w:pPr>
        <w:pStyle w:val="Bodycopy"/>
        <w:spacing w:line="230" w:lineRule="exact"/>
        <w:rPr>
          <w:spacing w:val="-2"/>
        </w:rPr>
      </w:pPr>
    </w:p>
    <w:p w:rsidR="00796F23" w:rsidRPr="00614E9A" w:rsidRDefault="00796F23" w:rsidP="00796F23">
      <w:pPr>
        <w:pStyle w:val="Bodycopy"/>
        <w:spacing w:line="230" w:lineRule="exact"/>
        <w:rPr>
          <w:rFonts w:ascii="Franklin Gothic Heavy" w:hAnsi="Franklin Gothic Heavy" w:cs="Franklin Gothic Heavy"/>
          <w:color w:val="1F497D"/>
        </w:rPr>
      </w:pPr>
      <w:r>
        <w:rPr>
          <w:rFonts w:ascii="Franklin Gothic Heavy" w:hAnsi="Franklin Gothic Heavy" w:cs="Franklin Gothic Heavy"/>
          <w:color w:val="1F497D"/>
        </w:rPr>
        <w:t>Value</w:t>
      </w:r>
    </w:p>
    <w:p w:rsidR="00796F23" w:rsidRPr="00796F23" w:rsidRDefault="00796F23" w:rsidP="00796F23">
      <w:pPr>
        <w:pStyle w:val="Bodycopy"/>
        <w:numPr>
          <w:ilvl w:val="0"/>
          <w:numId w:val="41"/>
        </w:numPr>
        <w:spacing w:line="230" w:lineRule="exact"/>
        <w:ind w:left="360"/>
        <w:rPr>
          <w:spacing w:val="-2"/>
        </w:rPr>
      </w:pPr>
      <w:r w:rsidRPr="00796F23">
        <w:rPr>
          <w:spacing w:val="-2"/>
        </w:rPr>
        <w:t xml:space="preserve">24/7 deep monitoring and immediate alerting on the Business Productivity Online Suite </w:t>
      </w:r>
      <w:r>
        <w:rPr>
          <w:spacing w:val="-2"/>
        </w:rPr>
        <w:br/>
      </w:r>
    </w:p>
    <w:p w:rsidR="00796F23" w:rsidRDefault="00796F23" w:rsidP="00796F23">
      <w:pPr>
        <w:pStyle w:val="Bodycopy"/>
        <w:numPr>
          <w:ilvl w:val="0"/>
          <w:numId w:val="41"/>
        </w:numPr>
        <w:spacing w:line="230" w:lineRule="exact"/>
        <w:ind w:left="360"/>
        <w:rPr>
          <w:spacing w:val="-2"/>
        </w:rPr>
      </w:pPr>
      <w:r w:rsidRPr="00796F23">
        <w:rPr>
          <w:spacing w:val="-2"/>
        </w:rPr>
        <w:t>Brand reports with your logo to deliver to your clients</w:t>
      </w:r>
      <w:r>
        <w:rPr>
          <w:spacing w:val="-2"/>
        </w:rPr>
        <w:br/>
      </w:r>
    </w:p>
    <w:p w:rsidR="00796F23" w:rsidRPr="00796F23" w:rsidRDefault="00796F23" w:rsidP="00796F23">
      <w:pPr>
        <w:pStyle w:val="Bodycopy"/>
        <w:numPr>
          <w:ilvl w:val="0"/>
          <w:numId w:val="41"/>
        </w:numPr>
        <w:spacing w:line="230" w:lineRule="exact"/>
        <w:ind w:left="360"/>
        <w:rPr>
          <w:spacing w:val="-2"/>
        </w:rPr>
      </w:pPr>
      <w:r w:rsidRPr="00796F23">
        <w:rPr>
          <w:spacing w:val="-2"/>
        </w:rPr>
        <w:t>Dashboard view of the health, availability and performance of the Business Productivity Online Suite</w:t>
      </w:r>
      <w:r>
        <w:rPr>
          <w:spacing w:val="-2"/>
        </w:rPr>
        <w:br/>
      </w:r>
    </w:p>
    <w:p w:rsidR="00796F23" w:rsidRPr="00796F23" w:rsidRDefault="00796F23" w:rsidP="00796F23">
      <w:pPr>
        <w:pStyle w:val="Bodycopy"/>
        <w:numPr>
          <w:ilvl w:val="0"/>
          <w:numId w:val="41"/>
        </w:numPr>
        <w:spacing w:line="230" w:lineRule="exact"/>
        <w:ind w:left="360"/>
        <w:rPr>
          <w:spacing w:val="-2"/>
        </w:rPr>
      </w:pPr>
      <w:r w:rsidRPr="00796F23">
        <w:rPr>
          <w:spacing w:val="-2"/>
        </w:rPr>
        <w:t>Faster customer diagnosis and remediation</w:t>
      </w:r>
      <w:r>
        <w:rPr>
          <w:spacing w:val="-2"/>
        </w:rPr>
        <w:br/>
      </w:r>
    </w:p>
    <w:p w:rsidR="00796F23" w:rsidRPr="00796F23" w:rsidRDefault="00796F23" w:rsidP="00796F23">
      <w:pPr>
        <w:pStyle w:val="Bodycopy"/>
        <w:numPr>
          <w:ilvl w:val="0"/>
          <w:numId w:val="41"/>
        </w:numPr>
        <w:spacing w:line="230" w:lineRule="exact"/>
        <w:ind w:left="360"/>
        <w:rPr>
          <w:spacing w:val="-2"/>
        </w:rPr>
      </w:pPr>
      <w:r w:rsidRPr="00796F23">
        <w:rPr>
          <w:spacing w:val="-2"/>
        </w:rPr>
        <w:t>Clear single point of contact for customers issues</w:t>
      </w:r>
      <w:r>
        <w:rPr>
          <w:spacing w:val="-2"/>
        </w:rPr>
        <w:br/>
      </w:r>
    </w:p>
    <w:p w:rsidR="00796F23" w:rsidRPr="00796F23" w:rsidRDefault="00796F23" w:rsidP="00796F23">
      <w:pPr>
        <w:pStyle w:val="Bodycopy"/>
        <w:numPr>
          <w:ilvl w:val="0"/>
          <w:numId w:val="41"/>
        </w:numPr>
        <w:spacing w:line="230" w:lineRule="exact"/>
        <w:ind w:left="360"/>
        <w:rPr>
          <w:spacing w:val="-2"/>
        </w:rPr>
      </w:pPr>
      <w:r w:rsidRPr="00796F23">
        <w:rPr>
          <w:spacing w:val="-2"/>
        </w:rPr>
        <w:lastRenderedPageBreak/>
        <w:t>Bundled pricing for all IT services including Business Productivity Online Suite</w:t>
      </w:r>
    </w:p>
    <w:p w:rsidR="00796F23" w:rsidRPr="00796F23" w:rsidRDefault="00796F23" w:rsidP="00796F23">
      <w:pPr>
        <w:pStyle w:val="Bodycopy"/>
        <w:spacing w:line="230" w:lineRule="exact"/>
        <w:rPr>
          <w:spacing w:val="-2"/>
        </w:rPr>
      </w:pPr>
    </w:p>
    <w:p w:rsidR="00796F23" w:rsidRPr="002B0932" w:rsidRDefault="00796F23" w:rsidP="00796F23">
      <w:pPr>
        <w:pStyle w:val="Bodycopy"/>
        <w:spacing w:line="230" w:lineRule="exact"/>
        <w:rPr>
          <w:rFonts w:ascii="Franklin Gothic Heavy" w:hAnsi="Franklin Gothic Heavy" w:cs="Franklin Gothic Heavy"/>
          <w:color w:val="1F497D"/>
        </w:rPr>
      </w:pPr>
      <w:r>
        <w:rPr>
          <w:rFonts w:ascii="Franklin Gothic Heavy" w:hAnsi="Franklin Gothic Heavy" w:cs="Franklin Gothic Heavy"/>
          <w:color w:val="1F497D"/>
        </w:rPr>
        <w:t>Benefits</w:t>
      </w:r>
    </w:p>
    <w:p w:rsidR="00796F23" w:rsidRPr="00796F23" w:rsidRDefault="00796F23" w:rsidP="00796F23">
      <w:pPr>
        <w:pStyle w:val="Bodycopy"/>
        <w:numPr>
          <w:ilvl w:val="0"/>
          <w:numId w:val="42"/>
        </w:numPr>
        <w:spacing w:line="230" w:lineRule="exact"/>
        <w:ind w:left="360"/>
        <w:rPr>
          <w:spacing w:val="-2"/>
        </w:rPr>
      </w:pPr>
      <w:r w:rsidRPr="00796F23">
        <w:rPr>
          <w:spacing w:val="-2"/>
        </w:rPr>
        <w:t>Use the deep</w:t>
      </w:r>
      <w:r>
        <w:rPr>
          <w:spacing w:val="-2"/>
        </w:rPr>
        <w:t xml:space="preserve"> monitoring and alerting</w:t>
      </w:r>
      <w:r w:rsidRPr="00796F23">
        <w:rPr>
          <w:spacing w:val="-2"/>
        </w:rPr>
        <w:t xml:space="preserve"> features of Managed Workplace to identify IT issues </w:t>
      </w:r>
      <w:r>
        <w:rPr>
          <w:spacing w:val="-2"/>
        </w:rPr>
        <w:t xml:space="preserve">that are on-premise and </w:t>
      </w:r>
      <w:r w:rsidRPr="00796F23">
        <w:rPr>
          <w:spacing w:val="-2"/>
        </w:rPr>
        <w:t xml:space="preserve">affecting </w:t>
      </w:r>
      <w:r w:rsidR="002B0932">
        <w:rPr>
          <w:spacing w:val="-2"/>
        </w:rPr>
        <w:t>Business Productivity Online Suite</w:t>
      </w:r>
      <w:r w:rsidRPr="00796F23">
        <w:rPr>
          <w:spacing w:val="-2"/>
        </w:rPr>
        <w:t xml:space="preserve"> services</w:t>
      </w:r>
      <w:r w:rsidR="002B0932">
        <w:rPr>
          <w:spacing w:val="-2"/>
        </w:rPr>
        <w:t>,</w:t>
      </w:r>
      <w:r w:rsidRPr="00796F23">
        <w:rPr>
          <w:spacing w:val="-2"/>
        </w:rPr>
        <w:t xml:space="preserve"> such as:</w:t>
      </w:r>
      <w:r w:rsidR="002B0932">
        <w:rPr>
          <w:spacing w:val="-2"/>
        </w:rPr>
        <w:br/>
      </w:r>
    </w:p>
    <w:p w:rsidR="002B0932" w:rsidRDefault="00796F23" w:rsidP="00796F23">
      <w:pPr>
        <w:pStyle w:val="Bodycopy"/>
        <w:numPr>
          <w:ilvl w:val="1"/>
          <w:numId w:val="42"/>
        </w:numPr>
        <w:spacing w:line="230" w:lineRule="exact"/>
        <w:ind w:left="720"/>
        <w:rPr>
          <w:spacing w:val="-2"/>
        </w:rPr>
      </w:pPr>
      <w:r w:rsidRPr="002B0932">
        <w:rPr>
          <w:spacing w:val="-2"/>
        </w:rPr>
        <w:t xml:space="preserve">Workstation performance </w:t>
      </w:r>
      <w:r w:rsidR="002B0932" w:rsidRPr="002B0932">
        <w:rPr>
          <w:spacing w:val="-2"/>
        </w:rPr>
        <w:t>issues</w:t>
      </w:r>
    </w:p>
    <w:p w:rsidR="00796F23" w:rsidRPr="002B0932" w:rsidRDefault="00796F23" w:rsidP="00796F23">
      <w:pPr>
        <w:pStyle w:val="Bodycopy"/>
        <w:numPr>
          <w:ilvl w:val="1"/>
          <w:numId w:val="42"/>
        </w:numPr>
        <w:spacing w:line="230" w:lineRule="exact"/>
        <w:ind w:left="720"/>
        <w:rPr>
          <w:spacing w:val="-2"/>
        </w:rPr>
      </w:pPr>
      <w:r w:rsidRPr="002B0932">
        <w:rPr>
          <w:spacing w:val="-2"/>
        </w:rPr>
        <w:t xml:space="preserve">Unreliable ISP </w:t>
      </w:r>
      <w:r w:rsidR="002B0932">
        <w:rPr>
          <w:spacing w:val="-2"/>
        </w:rPr>
        <w:t>c</w:t>
      </w:r>
      <w:r w:rsidRPr="002B0932">
        <w:rPr>
          <w:spacing w:val="-2"/>
        </w:rPr>
        <w:t>onnections</w:t>
      </w:r>
    </w:p>
    <w:p w:rsidR="00796F23" w:rsidRPr="00796F23" w:rsidRDefault="00796F23" w:rsidP="00796F23">
      <w:pPr>
        <w:pStyle w:val="Bodycopy"/>
        <w:numPr>
          <w:ilvl w:val="1"/>
          <w:numId w:val="42"/>
        </w:numPr>
        <w:spacing w:line="230" w:lineRule="exact"/>
        <w:ind w:left="720"/>
        <w:rPr>
          <w:spacing w:val="-2"/>
        </w:rPr>
      </w:pPr>
      <w:r w:rsidRPr="00796F23">
        <w:rPr>
          <w:spacing w:val="-2"/>
        </w:rPr>
        <w:t>Customer network health</w:t>
      </w:r>
    </w:p>
    <w:p w:rsidR="00796F23" w:rsidRPr="00796F23" w:rsidRDefault="00796F23" w:rsidP="00796F23">
      <w:pPr>
        <w:pStyle w:val="Bodycopy"/>
        <w:numPr>
          <w:ilvl w:val="1"/>
          <w:numId w:val="42"/>
        </w:numPr>
        <w:spacing w:line="230" w:lineRule="exact"/>
        <w:ind w:left="720"/>
        <w:rPr>
          <w:spacing w:val="-2"/>
        </w:rPr>
      </w:pPr>
      <w:r w:rsidRPr="00796F23">
        <w:rPr>
          <w:spacing w:val="-2"/>
        </w:rPr>
        <w:t xml:space="preserve">Customer </w:t>
      </w:r>
      <w:r w:rsidR="002B0932">
        <w:rPr>
          <w:spacing w:val="-2"/>
        </w:rPr>
        <w:t>f</w:t>
      </w:r>
      <w:r w:rsidRPr="00796F23">
        <w:rPr>
          <w:spacing w:val="-2"/>
        </w:rPr>
        <w:t>irewall health</w:t>
      </w:r>
      <w:r w:rsidR="002B0932">
        <w:rPr>
          <w:spacing w:val="-2"/>
        </w:rPr>
        <w:br/>
      </w:r>
    </w:p>
    <w:p w:rsidR="00796F23" w:rsidRPr="00796F23" w:rsidRDefault="00796F23" w:rsidP="002B0932">
      <w:pPr>
        <w:pStyle w:val="Bodycopy"/>
        <w:numPr>
          <w:ilvl w:val="0"/>
          <w:numId w:val="42"/>
        </w:numPr>
        <w:spacing w:line="230" w:lineRule="exact"/>
        <w:ind w:left="360"/>
        <w:rPr>
          <w:spacing w:val="-2"/>
        </w:rPr>
      </w:pPr>
      <w:r w:rsidRPr="00796F23">
        <w:rPr>
          <w:spacing w:val="-2"/>
        </w:rPr>
        <w:t xml:space="preserve">Bundle </w:t>
      </w:r>
      <w:r w:rsidR="002B0932">
        <w:rPr>
          <w:spacing w:val="-2"/>
        </w:rPr>
        <w:t>Business Productivity Online Suite</w:t>
      </w:r>
      <w:r w:rsidR="002B0932" w:rsidRPr="00796F23">
        <w:rPr>
          <w:spacing w:val="-2"/>
        </w:rPr>
        <w:t xml:space="preserve"> </w:t>
      </w:r>
      <w:r w:rsidRPr="00796F23">
        <w:rPr>
          <w:spacing w:val="-2"/>
        </w:rPr>
        <w:t xml:space="preserve">with </w:t>
      </w:r>
      <w:r w:rsidR="002B0932">
        <w:rPr>
          <w:spacing w:val="-2"/>
        </w:rPr>
        <w:t>Managed Workplace managed services</w:t>
      </w:r>
      <w:r w:rsidRPr="00796F23">
        <w:rPr>
          <w:spacing w:val="-2"/>
        </w:rPr>
        <w:t xml:space="preserve"> for new revenue generation opportunity</w:t>
      </w:r>
      <w:r w:rsidR="002B0932">
        <w:rPr>
          <w:spacing w:val="-2"/>
        </w:rPr>
        <w:br/>
      </w:r>
    </w:p>
    <w:p w:rsidR="00796F23" w:rsidRPr="00796F23" w:rsidRDefault="00796F23" w:rsidP="002B0932">
      <w:pPr>
        <w:pStyle w:val="Bodycopy"/>
        <w:numPr>
          <w:ilvl w:val="0"/>
          <w:numId w:val="42"/>
        </w:numPr>
        <w:spacing w:line="230" w:lineRule="exact"/>
        <w:ind w:left="360"/>
        <w:rPr>
          <w:spacing w:val="-2"/>
        </w:rPr>
      </w:pPr>
      <w:r w:rsidRPr="00796F23">
        <w:rPr>
          <w:spacing w:val="-2"/>
        </w:rPr>
        <w:t>Minimize need for escalation to Microsoft support services</w:t>
      </w:r>
      <w:r w:rsidR="002B0932">
        <w:rPr>
          <w:spacing w:val="-2"/>
        </w:rPr>
        <w:br/>
      </w:r>
    </w:p>
    <w:p w:rsidR="00796F23" w:rsidRPr="00796F23" w:rsidRDefault="00796F23" w:rsidP="002B0932">
      <w:pPr>
        <w:pStyle w:val="Bodycopy"/>
        <w:numPr>
          <w:ilvl w:val="0"/>
          <w:numId w:val="42"/>
        </w:numPr>
        <w:spacing w:line="230" w:lineRule="exact"/>
        <w:ind w:left="360"/>
        <w:rPr>
          <w:spacing w:val="-2"/>
        </w:rPr>
      </w:pPr>
      <w:r w:rsidRPr="00796F23">
        <w:rPr>
          <w:spacing w:val="-2"/>
        </w:rPr>
        <w:t>Secure your Trusted Advisor relationship with your clients</w:t>
      </w:r>
    </w:p>
    <w:p w:rsidR="00796F23" w:rsidRPr="00796F23" w:rsidRDefault="00796F23" w:rsidP="00796F23">
      <w:pPr>
        <w:pStyle w:val="Bodycopy"/>
        <w:spacing w:line="230" w:lineRule="exact"/>
        <w:rPr>
          <w:spacing w:val="-2"/>
        </w:rPr>
      </w:pPr>
    </w:p>
    <w:p w:rsidR="00796F23" w:rsidRPr="002B0932" w:rsidRDefault="002B0932" w:rsidP="00796F23">
      <w:pPr>
        <w:pStyle w:val="Bodycopy"/>
        <w:spacing w:line="230" w:lineRule="exact"/>
        <w:rPr>
          <w:rFonts w:ascii="Franklin Gothic Heavy" w:hAnsi="Franklin Gothic Heavy" w:cs="Franklin Gothic Heavy"/>
          <w:color w:val="1F497D"/>
        </w:rPr>
      </w:pPr>
      <w:r>
        <w:rPr>
          <w:rFonts w:ascii="Franklin Gothic Heavy" w:hAnsi="Franklin Gothic Heavy" w:cs="Franklin Gothic Heavy"/>
          <w:color w:val="1F497D"/>
        </w:rPr>
        <w:t>Additional Project Opportunities</w:t>
      </w:r>
    </w:p>
    <w:p w:rsidR="00796F23" w:rsidRPr="00796F23" w:rsidRDefault="002B0932" w:rsidP="002B0932">
      <w:pPr>
        <w:pStyle w:val="Bodycopy"/>
        <w:numPr>
          <w:ilvl w:val="0"/>
          <w:numId w:val="44"/>
        </w:numPr>
        <w:spacing w:line="230" w:lineRule="exact"/>
        <w:rPr>
          <w:spacing w:val="-2"/>
        </w:rPr>
      </w:pPr>
      <w:r>
        <w:rPr>
          <w:spacing w:val="-2"/>
        </w:rPr>
        <w:t xml:space="preserve">Customer migration projects; for example, </w:t>
      </w:r>
      <w:r w:rsidR="00796F23" w:rsidRPr="00796F23">
        <w:rPr>
          <w:spacing w:val="-2"/>
        </w:rPr>
        <w:t>from on</w:t>
      </w:r>
      <w:r>
        <w:rPr>
          <w:spacing w:val="-2"/>
        </w:rPr>
        <w:t>-</w:t>
      </w:r>
      <w:r w:rsidR="00796F23" w:rsidRPr="00796F23">
        <w:rPr>
          <w:spacing w:val="-2"/>
        </w:rPr>
        <w:t xml:space="preserve">premise to hosted </w:t>
      </w:r>
      <w:r>
        <w:rPr>
          <w:spacing w:val="-2"/>
        </w:rPr>
        <w:t>environments</w:t>
      </w:r>
      <w:r>
        <w:rPr>
          <w:spacing w:val="-2"/>
        </w:rPr>
        <w:br/>
      </w:r>
    </w:p>
    <w:p w:rsidR="00796F23" w:rsidRPr="00796F23" w:rsidRDefault="002B0932" w:rsidP="002B0932">
      <w:pPr>
        <w:pStyle w:val="Bodycopy"/>
        <w:numPr>
          <w:ilvl w:val="0"/>
          <w:numId w:val="44"/>
        </w:numPr>
        <w:spacing w:line="230" w:lineRule="exact"/>
        <w:rPr>
          <w:spacing w:val="-2"/>
        </w:rPr>
      </w:pPr>
      <w:r>
        <w:rPr>
          <w:spacing w:val="-2"/>
        </w:rPr>
        <w:t>Add/move/change services</w:t>
      </w:r>
      <w:r>
        <w:rPr>
          <w:spacing w:val="-2"/>
        </w:rPr>
        <w:br/>
      </w:r>
    </w:p>
    <w:p w:rsidR="00043DCF" w:rsidRDefault="00796F23" w:rsidP="002B0932">
      <w:pPr>
        <w:pStyle w:val="Bodycopy"/>
        <w:numPr>
          <w:ilvl w:val="0"/>
          <w:numId w:val="44"/>
        </w:numPr>
        <w:spacing w:line="230" w:lineRule="exact"/>
        <w:rPr>
          <w:spacing w:val="-2"/>
        </w:rPr>
      </w:pPr>
      <w:r w:rsidRPr="00796F23">
        <w:rPr>
          <w:spacing w:val="-2"/>
        </w:rPr>
        <w:t xml:space="preserve">Customization and integration of </w:t>
      </w:r>
      <w:r w:rsidR="002B0932">
        <w:rPr>
          <w:spacing w:val="-2"/>
        </w:rPr>
        <w:t>Business Productivity Online Suite</w:t>
      </w:r>
      <w:r w:rsidR="002B0932" w:rsidRPr="00796F23">
        <w:rPr>
          <w:spacing w:val="-2"/>
        </w:rPr>
        <w:t xml:space="preserve"> </w:t>
      </w:r>
      <w:r w:rsidRPr="00796F23">
        <w:rPr>
          <w:spacing w:val="-2"/>
        </w:rPr>
        <w:t>and on</w:t>
      </w:r>
      <w:r w:rsidR="002B0932">
        <w:rPr>
          <w:spacing w:val="-2"/>
        </w:rPr>
        <w:t>-</w:t>
      </w:r>
      <w:r w:rsidRPr="00796F23">
        <w:rPr>
          <w:spacing w:val="-2"/>
        </w:rPr>
        <w:t xml:space="preserve">premise applications  </w:t>
      </w:r>
    </w:p>
    <w:p w:rsidR="00043DCF" w:rsidRDefault="00043DCF" w:rsidP="00043DCF">
      <w:pPr>
        <w:pStyle w:val="Bodycopy"/>
        <w:spacing w:line="230" w:lineRule="exact"/>
        <w:rPr>
          <w:spacing w:val="-2"/>
        </w:rPr>
      </w:pPr>
    </w:p>
    <w:p w:rsidR="00043DCF" w:rsidRDefault="00043DCF" w:rsidP="00043DCF">
      <w:pPr>
        <w:pStyle w:val="Bodycopy"/>
        <w:spacing w:line="230" w:lineRule="exact"/>
        <w:rPr>
          <w:spacing w:val="-2"/>
        </w:rPr>
      </w:pPr>
    </w:p>
    <w:p w:rsidR="00043DCF" w:rsidRDefault="00043DCF" w:rsidP="00043DCF">
      <w:pPr>
        <w:pStyle w:val="Bodycopy"/>
        <w:spacing w:line="230" w:lineRule="exact"/>
        <w:rPr>
          <w:spacing w:val="-2"/>
        </w:rPr>
      </w:pPr>
    </w:p>
    <w:p w:rsidR="00043DCF" w:rsidRDefault="00043DCF" w:rsidP="00043DCF">
      <w:pPr>
        <w:pStyle w:val="Bodycopy"/>
        <w:spacing w:line="230" w:lineRule="exact"/>
        <w:rPr>
          <w:spacing w:val="-2"/>
        </w:rPr>
      </w:pPr>
    </w:p>
    <w:p w:rsidR="00043DCF" w:rsidRDefault="00043DCF" w:rsidP="00043DCF">
      <w:pPr>
        <w:pStyle w:val="Bodycopy"/>
        <w:spacing w:line="230" w:lineRule="exact"/>
        <w:rPr>
          <w:spacing w:val="-2"/>
        </w:rPr>
      </w:pPr>
    </w:p>
    <w:p w:rsidR="00043DCF" w:rsidRDefault="00043DCF" w:rsidP="00043DCF">
      <w:pPr>
        <w:pStyle w:val="Bodycopy"/>
        <w:spacing w:line="230" w:lineRule="exact"/>
        <w:rPr>
          <w:spacing w:val="-2"/>
        </w:rPr>
      </w:pPr>
    </w:p>
    <w:p w:rsidR="00043DCF" w:rsidRDefault="00043DCF" w:rsidP="00043DCF">
      <w:pPr>
        <w:pStyle w:val="Bodycopy"/>
        <w:spacing w:line="230" w:lineRule="exact"/>
        <w:rPr>
          <w:spacing w:val="-2"/>
        </w:rPr>
      </w:pPr>
    </w:p>
    <w:p w:rsidR="00043DCF" w:rsidRDefault="00043DCF" w:rsidP="00043DCF">
      <w:pPr>
        <w:pStyle w:val="Bodycopy"/>
        <w:spacing w:line="230" w:lineRule="exact"/>
        <w:rPr>
          <w:spacing w:val="-2"/>
        </w:rPr>
      </w:pPr>
    </w:p>
    <w:p w:rsidR="00043DCF" w:rsidRDefault="00043DCF" w:rsidP="00043DCF">
      <w:pPr>
        <w:pStyle w:val="Bodycopy"/>
        <w:spacing w:line="230" w:lineRule="exact"/>
        <w:rPr>
          <w:spacing w:val="-2"/>
        </w:rPr>
      </w:pPr>
    </w:p>
    <w:p w:rsidR="00043DCF" w:rsidRDefault="00043DCF" w:rsidP="00043DCF">
      <w:pPr>
        <w:pStyle w:val="Bodycopy"/>
        <w:spacing w:line="230" w:lineRule="exact"/>
        <w:rPr>
          <w:spacing w:val="-2"/>
        </w:rPr>
      </w:pPr>
    </w:p>
    <w:p w:rsidR="00043DCF" w:rsidRDefault="00043DCF" w:rsidP="00043DCF">
      <w:pPr>
        <w:pStyle w:val="Bodycopy"/>
        <w:spacing w:line="230" w:lineRule="exact"/>
        <w:rPr>
          <w:spacing w:val="-2"/>
        </w:rPr>
      </w:pPr>
    </w:p>
    <w:p w:rsidR="00043DCF" w:rsidRDefault="00043DCF" w:rsidP="00043DCF">
      <w:pPr>
        <w:pStyle w:val="Bodycopy"/>
        <w:spacing w:line="230" w:lineRule="exact"/>
        <w:rPr>
          <w:spacing w:val="-2"/>
        </w:rPr>
      </w:pPr>
    </w:p>
    <w:p w:rsidR="00043DCF" w:rsidRDefault="00043DCF" w:rsidP="00614E9A">
      <w:pPr>
        <w:pStyle w:val="Bodycopy"/>
        <w:sectPr w:rsidR="00043DCF" w:rsidSect="00043DCF">
          <w:pgSz w:w="12240" w:h="15840" w:code="1"/>
          <w:pgMar w:top="3427" w:right="850" w:bottom="1008" w:left="850" w:header="720" w:footer="720" w:gutter="0"/>
          <w:cols w:num="3" w:space="591"/>
        </w:sectPr>
      </w:pPr>
    </w:p>
    <w:p w:rsidR="00614E9A" w:rsidRPr="00614E9A" w:rsidRDefault="00847744" w:rsidP="00614E9A">
      <w:pPr>
        <w:pStyle w:val="Bodycopy"/>
      </w:pPr>
      <w:r>
        <w:rPr>
          <w:noProof/>
        </w:rPr>
        <w:lastRenderedPageBreak/>
        <w:drawing>
          <wp:anchor distT="0" distB="0" distL="114300" distR="114300" simplePos="0" relativeHeight="251670016" behindDoc="0" locked="0" layoutInCell="1" allowOverlap="1">
            <wp:simplePos x="0" y="0"/>
            <wp:positionH relativeFrom="column">
              <wp:posOffset>155575</wp:posOffset>
            </wp:positionH>
            <wp:positionV relativeFrom="paragraph">
              <wp:posOffset>52705</wp:posOffset>
            </wp:positionV>
            <wp:extent cx="6600825" cy="5076825"/>
            <wp:effectExtent l="19050" t="0" r="9525" b="0"/>
            <wp:wrapNone/>
            <wp:docPr id="23" name="Picture 8" descr="C:\Documents and Settings\rsandiford\Desktop\MS_Whole_Picture_B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rsandiford\Desktop\MS_Whole_Picture_BPOS.jpg"/>
                    <pic:cNvPicPr>
                      <a:picLocks noChangeAspect="1" noChangeArrowheads="1"/>
                    </pic:cNvPicPr>
                  </pic:nvPicPr>
                  <pic:blipFill>
                    <a:blip r:embed="rId14"/>
                    <a:srcRect/>
                    <a:stretch>
                      <a:fillRect/>
                    </a:stretch>
                  </pic:blipFill>
                  <pic:spPr bwMode="auto">
                    <a:xfrm>
                      <a:off x="0" y="0"/>
                      <a:ext cx="6600825" cy="5076825"/>
                    </a:xfrm>
                    <a:prstGeom prst="rect">
                      <a:avLst/>
                    </a:prstGeom>
                    <a:noFill/>
                    <a:ln w="9525">
                      <a:noFill/>
                      <a:miter lim="800000"/>
                      <a:headEnd/>
                      <a:tailEnd/>
                    </a:ln>
                  </pic:spPr>
                </pic:pic>
              </a:graphicData>
            </a:graphic>
          </wp:anchor>
        </w:drawing>
      </w:r>
    </w:p>
    <w:p w:rsidR="00DA041F" w:rsidRDefault="00DA041F" w:rsidP="0091579E">
      <w:pPr>
        <w:pStyle w:val="Bodycopy"/>
        <w:spacing w:line="230" w:lineRule="exact"/>
      </w:pPr>
    </w:p>
    <w:p w:rsidR="00614E9A" w:rsidRPr="00502D6C" w:rsidRDefault="00614E9A" w:rsidP="00502D6C">
      <w:pPr>
        <w:pStyle w:val="Bodycopyheading"/>
        <w:rPr>
          <w:sz w:val="20"/>
          <w:szCs w:val="20"/>
        </w:rPr>
      </w:pPr>
    </w:p>
    <w:p w:rsidR="00137348" w:rsidRDefault="00137348" w:rsidP="0091579E">
      <w:pPr>
        <w:pStyle w:val="Bodycopy"/>
        <w:spacing w:line="230" w:lineRule="exact"/>
      </w:pPr>
    </w:p>
    <w:p w:rsidR="00DA041F" w:rsidRDefault="00DA041F" w:rsidP="004955B6">
      <w:pPr>
        <w:pStyle w:val="Bodycopyheading"/>
      </w:pPr>
    </w:p>
    <w:p w:rsidR="005417A4" w:rsidRPr="005417A4" w:rsidRDefault="005417A4" w:rsidP="005417A4">
      <w:pPr>
        <w:pStyle w:val="Bodycopy"/>
      </w:pPr>
    </w:p>
    <w:p w:rsidR="00AF554A" w:rsidRDefault="00AF554A">
      <w:pPr>
        <w:rPr>
          <w:lang w:val="en-US"/>
        </w:rPr>
      </w:pPr>
      <w:r>
        <w:br w:type="page"/>
      </w:r>
    </w:p>
    <w:p w:rsidR="00847744" w:rsidRDefault="00847744" w:rsidP="00021C7F">
      <w:pPr>
        <w:pStyle w:val="SectionHeading"/>
        <w:sectPr w:rsidR="00847744" w:rsidSect="00043DCF">
          <w:type w:val="continuous"/>
          <w:pgSz w:w="12240" w:h="15840" w:code="1"/>
          <w:pgMar w:top="3427" w:right="850" w:bottom="1008" w:left="850" w:header="720" w:footer="720" w:gutter="0"/>
          <w:cols w:space="591"/>
        </w:sectPr>
      </w:pPr>
    </w:p>
    <w:p w:rsidR="00837D10" w:rsidRDefault="00093CD0" w:rsidP="00021C7F">
      <w:pPr>
        <w:pStyle w:val="SectionHeading"/>
      </w:pPr>
      <w:r>
        <w:rPr>
          <w:noProof/>
        </w:rPr>
        <w:lastRenderedPageBreak/>
        <w:drawing>
          <wp:anchor distT="0" distB="0" distL="114300" distR="114300" simplePos="0" relativeHeight="251671040" behindDoc="0" locked="0" layoutInCell="1" allowOverlap="1">
            <wp:simplePos x="0" y="0"/>
            <wp:positionH relativeFrom="margin">
              <wp:posOffset>1089025</wp:posOffset>
            </wp:positionH>
            <wp:positionV relativeFrom="margin">
              <wp:posOffset>5080</wp:posOffset>
            </wp:positionV>
            <wp:extent cx="4373245" cy="3638550"/>
            <wp:effectExtent l="171450" t="133350" r="408305" b="342900"/>
            <wp:wrapSquare wrapText="bothSides"/>
            <wp:docPr id="10" name="Picture 9" descr="BPOS_Hosted_Exch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OS_Hosted_Exchange.jpg"/>
                    <pic:cNvPicPr/>
                  </pic:nvPicPr>
                  <pic:blipFill>
                    <a:blip r:embed="rId15"/>
                    <a:stretch>
                      <a:fillRect/>
                    </a:stretch>
                  </pic:blipFill>
                  <pic:spPr>
                    <a:xfrm>
                      <a:off x="0" y="0"/>
                      <a:ext cx="4373245" cy="3638550"/>
                    </a:xfrm>
                    <a:prstGeom prst="rect">
                      <a:avLst/>
                    </a:prstGeom>
                    <a:ln w="6350">
                      <a:solidFill>
                        <a:schemeClr val="tx1"/>
                      </a:solidFill>
                    </a:ln>
                    <a:effectLst>
                      <a:outerShdw blurRad="292100" dist="139700" dir="2700000" algn="tl" rotWithShape="0">
                        <a:srgbClr val="333333">
                          <a:alpha val="65000"/>
                        </a:srgbClr>
                      </a:outerShdw>
                    </a:effectLst>
                  </pic:spPr>
                </pic:pic>
              </a:graphicData>
            </a:graphic>
          </wp:anchor>
        </w:drawing>
      </w:r>
      <w:r w:rsidR="00837D10">
        <w:rPr>
          <w:noProof/>
        </w:rPr>
        <w:drawing>
          <wp:inline distT="0" distB="0" distL="0" distR="0">
            <wp:extent cx="4799032" cy="3989705"/>
            <wp:effectExtent l="19050" t="0" r="1568" b="0"/>
            <wp:docPr id="9" name="Picture 8" descr="BPOS_Hosted_Exch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OS_Hosted_Exchange.jpg"/>
                    <pic:cNvPicPr/>
                  </pic:nvPicPr>
                  <pic:blipFill>
                    <a:blip r:embed="rId15"/>
                    <a:stretch>
                      <a:fillRect/>
                    </a:stretch>
                  </pic:blipFill>
                  <pic:spPr>
                    <a:xfrm>
                      <a:off x="0" y="0"/>
                      <a:ext cx="4799032" cy="3989705"/>
                    </a:xfrm>
                    <a:prstGeom prst="rect">
                      <a:avLst/>
                    </a:prstGeom>
                  </pic:spPr>
                </pic:pic>
              </a:graphicData>
            </a:graphic>
          </wp:inline>
        </w:drawing>
      </w: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837D10" w:rsidRDefault="00837D10" w:rsidP="00021C7F">
      <w:pPr>
        <w:pStyle w:val="SectionHeading"/>
      </w:pPr>
    </w:p>
    <w:p w:rsidR="00021C7F" w:rsidRPr="00783FB8" w:rsidRDefault="00021C7F" w:rsidP="00021C7F">
      <w:pPr>
        <w:pStyle w:val="SectionHeading"/>
      </w:pPr>
      <w:r w:rsidRPr="00783FB8">
        <w:t>Benefits</w:t>
      </w:r>
    </w:p>
    <w:p w:rsidR="005417A4" w:rsidRPr="00FA15FF" w:rsidRDefault="005417A4" w:rsidP="005417A4">
      <w:pPr>
        <w:pStyle w:val="Bodycopyheading"/>
      </w:pPr>
      <w:r>
        <w:t>Partner Benefits</w:t>
      </w:r>
    </w:p>
    <w:p w:rsidR="00847744" w:rsidRPr="002D3C92" w:rsidRDefault="00847744" w:rsidP="00847744">
      <w:pPr>
        <w:pStyle w:val="Bodycopy"/>
      </w:pPr>
      <w:r>
        <w:t>Level Platforms Managed Workplace allows partners to:</w:t>
      </w:r>
    </w:p>
    <w:p w:rsidR="00847744" w:rsidRDefault="00847744" w:rsidP="00847744">
      <w:pPr>
        <w:pStyle w:val="Bullet"/>
      </w:pPr>
      <w:r>
        <w:t>Generate new, recurring, and highly profitable revenue streams</w:t>
      </w:r>
    </w:p>
    <w:p w:rsidR="00847744" w:rsidRDefault="00847744" w:rsidP="00847744">
      <w:pPr>
        <w:pStyle w:val="Bullet"/>
      </w:pPr>
      <w:r>
        <w:t>Achieve lower service delivery costs</w:t>
      </w:r>
    </w:p>
    <w:p w:rsidR="00847744" w:rsidRDefault="00847744" w:rsidP="00847744">
      <w:pPr>
        <w:pStyle w:val="Bullet"/>
      </w:pPr>
      <w:r>
        <w:t>Identify and justify new project/product sales</w:t>
      </w:r>
    </w:p>
    <w:p w:rsidR="00847744" w:rsidRDefault="00847744" w:rsidP="00847744">
      <w:pPr>
        <w:pStyle w:val="Bullet"/>
      </w:pPr>
      <w:r>
        <w:t>Acquire new customers</w:t>
      </w:r>
    </w:p>
    <w:p w:rsidR="005417A4" w:rsidRDefault="005417A4" w:rsidP="005417A4">
      <w:pPr>
        <w:pStyle w:val="Bullet"/>
        <w:numPr>
          <w:ilvl w:val="0"/>
          <w:numId w:val="0"/>
        </w:numPr>
        <w:ind w:left="360" w:hanging="360"/>
      </w:pPr>
    </w:p>
    <w:p w:rsidR="005417A4" w:rsidRPr="00FA15FF" w:rsidRDefault="005417A4" w:rsidP="005417A4">
      <w:pPr>
        <w:pStyle w:val="Bodycopyheading"/>
      </w:pPr>
      <w:r>
        <w:t>Customer Benefits</w:t>
      </w:r>
    </w:p>
    <w:p w:rsidR="00847744" w:rsidRDefault="00043DCF" w:rsidP="00847744">
      <w:pPr>
        <w:pStyle w:val="Bullet"/>
      </w:pPr>
      <w:r>
        <w:t>Stabilize IT costs</w:t>
      </w:r>
    </w:p>
    <w:p w:rsidR="00043DCF" w:rsidRDefault="00043DCF" w:rsidP="00847744">
      <w:pPr>
        <w:pStyle w:val="Bullet"/>
      </w:pPr>
      <w:r>
        <w:t>Increase availability of IT assets</w:t>
      </w:r>
    </w:p>
    <w:p w:rsidR="00847744" w:rsidRDefault="00043DCF" w:rsidP="00847744">
      <w:pPr>
        <w:pStyle w:val="Bullet"/>
      </w:pPr>
      <w:r>
        <w:t>Achieve better ROI on</w:t>
      </w:r>
      <w:r w:rsidR="00847744">
        <w:t xml:space="preserve"> IT investment</w:t>
      </w:r>
      <w:r>
        <w:t>s</w:t>
      </w:r>
    </w:p>
    <w:p w:rsidR="00847744" w:rsidRDefault="00043DCF" w:rsidP="00847744">
      <w:pPr>
        <w:pStyle w:val="Bullet"/>
      </w:pPr>
      <w:r>
        <w:t>Free up resources</w:t>
      </w:r>
      <w:r w:rsidR="00847744">
        <w:t xml:space="preserve"> to focus on </w:t>
      </w:r>
      <w:r>
        <w:t>core</w:t>
      </w:r>
      <w:r w:rsidR="00847744">
        <w:t xml:space="preserve"> business</w:t>
      </w:r>
      <w:r>
        <w:t xml:space="preserve"> instead of IT</w:t>
      </w:r>
    </w:p>
    <w:p w:rsidR="005417A4" w:rsidRPr="00704B5E" w:rsidRDefault="005417A4" w:rsidP="005417A4">
      <w:pPr>
        <w:pStyle w:val="Bullet"/>
        <w:numPr>
          <w:ilvl w:val="0"/>
          <w:numId w:val="0"/>
        </w:numPr>
        <w:ind w:left="360" w:hanging="360"/>
      </w:pPr>
    </w:p>
    <w:p w:rsidR="00837D10" w:rsidRDefault="00021C7F" w:rsidP="00021C7F">
      <w:pPr>
        <w:pStyle w:val="SectionHeading"/>
      </w:pPr>
      <w:r>
        <w:br w:type="column"/>
      </w:r>
    </w:p>
    <w:p w:rsidR="00137348" w:rsidRPr="00783FB8" w:rsidRDefault="00137348" w:rsidP="00021C7F">
      <w:pPr>
        <w:pStyle w:val="SectionHeading"/>
      </w:pPr>
      <w:r w:rsidRPr="00783FB8">
        <w:t>Introducing the Business Productivity Online Suite</w:t>
      </w:r>
    </w:p>
    <w:p w:rsidR="00021C7F" w:rsidRDefault="00021C7F" w:rsidP="00021C7F">
      <w:pPr>
        <w:pStyle w:val="Bodycopy"/>
      </w:pPr>
      <w:bookmarkStart w:id="2" w:name="DocumentSolution"/>
      <w:r>
        <w:t>Microsoft Online Services provide software delivered as a hosted service directly from Microsoft data centers, managed by Microsoft staff, and with a guaranteed 99.9 percent Service Level Agreement. These standardized solutions are designed so that partners can rapidly deploy services to their customers at a low, up-front investment with predictable, recurring costs.</w:t>
      </w:r>
    </w:p>
    <w:p w:rsidR="00021C7F" w:rsidRDefault="00021C7F" w:rsidP="00021C7F">
      <w:pPr>
        <w:pStyle w:val="Bodycopy"/>
      </w:pPr>
    </w:p>
    <w:p w:rsidR="0050275D" w:rsidRDefault="00021C7F" w:rsidP="00021C7F">
      <w:pPr>
        <w:pStyle w:val="Bodycopy"/>
      </w:pPr>
      <w:r>
        <w:t>The all-new Business Productivity Online Suite provides streamlined communications, simplified management, and business-</w:t>
      </w:r>
      <w:r w:rsidR="00704531">
        <w:t>class reliability and security.</w:t>
      </w:r>
    </w:p>
    <w:p w:rsidR="0050275D" w:rsidRDefault="0050275D" w:rsidP="00021C7F">
      <w:pPr>
        <w:pStyle w:val="Bodycopy"/>
      </w:pPr>
    </w:p>
    <w:p w:rsidR="0050275D" w:rsidRDefault="0050275D" w:rsidP="00021C7F">
      <w:pPr>
        <w:pStyle w:val="Bodycopy"/>
      </w:pPr>
    </w:p>
    <w:p w:rsidR="00D70C36" w:rsidRDefault="00D70C36" w:rsidP="00021C7F">
      <w:pPr>
        <w:pStyle w:val="Bodycopy"/>
      </w:pPr>
    </w:p>
    <w:p w:rsidR="00EE6DA0" w:rsidRDefault="00EE6DA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837D10" w:rsidRDefault="00837D10" w:rsidP="00021C7F">
      <w:pPr>
        <w:pStyle w:val="Bodycopy"/>
      </w:pPr>
    </w:p>
    <w:p w:rsidR="00021C7F" w:rsidRDefault="00021C7F" w:rsidP="00021C7F">
      <w:pPr>
        <w:pStyle w:val="Bodycopy"/>
      </w:pPr>
      <w:r>
        <w:t xml:space="preserve">The customer can order this service for as </w:t>
      </w:r>
      <w:r w:rsidR="00704B5E">
        <w:t>few</w:t>
      </w:r>
      <w:r>
        <w:t xml:space="preserve"> as five seats at a time.</w:t>
      </w:r>
    </w:p>
    <w:p w:rsidR="00021C7F" w:rsidRDefault="00021C7F" w:rsidP="00021C7F">
      <w:pPr>
        <w:pStyle w:val="Bodycopy"/>
      </w:pPr>
    </w:p>
    <w:p w:rsidR="00021C7F" w:rsidRDefault="00021C7F" w:rsidP="00021C7F">
      <w:pPr>
        <w:pStyle w:val="Bodycopy"/>
      </w:pPr>
      <w:r>
        <w:t>The Business Productivity Online Suite includes the following services, which can be purchased on a monthly subscription basis either separately or as part of a suite:</w:t>
      </w:r>
    </w:p>
    <w:p w:rsidR="00021C7F" w:rsidRDefault="00021C7F" w:rsidP="00021C7F">
      <w:pPr>
        <w:pStyle w:val="Bodycopy"/>
      </w:pPr>
    </w:p>
    <w:p w:rsidR="0050275D" w:rsidRDefault="00021C7F" w:rsidP="00021C7F">
      <w:pPr>
        <w:pStyle w:val="Bodycopy"/>
        <w:sectPr w:rsidR="0050275D" w:rsidSect="00847744">
          <w:type w:val="continuous"/>
          <w:pgSz w:w="12240" w:h="15840" w:code="1"/>
          <w:pgMar w:top="3427" w:right="850" w:bottom="1008" w:left="850" w:header="720" w:footer="720" w:gutter="0"/>
          <w:cols w:num="3" w:space="591"/>
        </w:sectPr>
      </w:pPr>
      <w:r w:rsidRPr="00800ADB">
        <w:rPr>
          <w:b/>
        </w:rPr>
        <w:t>Microsoft Exchange Online</w:t>
      </w:r>
      <w:r>
        <w:t>, based on Microsoft Exchange Server 2007, offers businesses e-mail, calendaring, other messaging-based capabilities, and archiving. It also enables coexistence, which means new online users can interact with users on local servers.</w:t>
      </w:r>
    </w:p>
    <w:p w:rsidR="00BE333A" w:rsidRPr="00783FB8" w:rsidRDefault="00BE333A" w:rsidP="00BE333A">
      <w:pPr>
        <w:pStyle w:val="SectionHeading"/>
      </w:pPr>
      <w:r>
        <w:lastRenderedPageBreak/>
        <w:t>(</w:t>
      </w:r>
      <w:r w:rsidRPr="00783FB8">
        <w:t>Introducing the Business Productivity Online Suite</w:t>
      </w:r>
      <w:r>
        <w:t>, Continued)</w:t>
      </w:r>
    </w:p>
    <w:p w:rsidR="00BE333A" w:rsidRDefault="009D6CF8" w:rsidP="00BE333A">
      <w:pPr>
        <w:pStyle w:val="Bodycopy"/>
      </w:pPr>
      <w:r>
        <w:rPr>
          <w:noProof/>
        </w:rPr>
        <w:pict>
          <v:shapetype id="_x0000_t202" coordsize="21600,21600" o:spt="202" path="m,l,21600r21600,l21600,xe">
            <v:stroke joinstyle="miter"/>
            <v:path gradientshapeok="t" o:connecttype="rect"/>
          </v:shapetype>
          <v:shape id="_x0000_s1039" type="#_x0000_t202" style="position:absolute;margin-left:33.55pt;margin-top:172.5pt;width:152.5pt;height:444pt;z-index:251664896;mso-position-horizontal-relative:page;mso-position-vertical-relative:page" stroked="f">
            <v:textbox style="mso-next-textbox:#_x0000_s1039" inset="0,0,0,0">
              <w:txbxContent>
                <w:p w:rsidR="00BE333A" w:rsidRPr="00783FB8" w:rsidRDefault="00BE333A" w:rsidP="00BE333A">
                  <w:pPr>
                    <w:pStyle w:val="SectionHeading"/>
                  </w:pPr>
                  <w:r w:rsidRPr="00783FB8">
                    <w:t>For More Information</w:t>
                  </w:r>
                </w:p>
                <w:p w:rsidR="00BE333A" w:rsidRDefault="00BE333A" w:rsidP="00BE333A">
                  <w:pPr>
                    <w:pStyle w:val="Bodycopy"/>
                  </w:pPr>
                  <w:r>
                    <w:t xml:space="preserve">For more information about Microsoft products and services, call the Microsoft Sales Information Center at (800) 426-9400. In Canada, call the Microsoft Canada Information Centre at (877) 568-2495. Customers who are deaf or hard-of-hearing can reach Microsoft text telephone (TTY/TDD) services at (800) 892-5234 in the United States or (905) 568-9641 in Canada. Outside the United States and Canada, please contact your local Microsoft subsidiary. To access information using the World Wide Web, go to </w:t>
                  </w:r>
                  <w:hyperlink r:id="rId16" w:history="1">
                    <w:r w:rsidRPr="00783FB8">
                      <w:rPr>
                        <w:rStyle w:val="Hyperlink"/>
                      </w:rPr>
                      <w:t>www.microsoft.com</w:t>
                    </w:r>
                  </w:hyperlink>
                </w:p>
                <w:p w:rsidR="00BE333A" w:rsidRDefault="00BE333A" w:rsidP="00BE333A">
                  <w:pPr>
                    <w:pStyle w:val="Bodycopy"/>
                  </w:pPr>
                </w:p>
                <w:p w:rsidR="00BE333A" w:rsidRDefault="00BE333A" w:rsidP="00BE333A">
                  <w:pPr>
                    <w:pStyle w:val="Bodycopy"/>
                  </w:pPr>
                  <w:r>
                    <w:t xml:space="preserve">For more information about Microsoft Online Services, visit the Web site at </w:t>
                  </w:r>
                  <w:bookmarkStart w:id="3" w:name="PartnerURL"/>
                  <w:bookmarkEnd w:id="3"/>
                </w:p>
                <w:p w:rsidR="00BE333A" w:rsidRPr="00783FB8" w:rsidRDefault="009D6CF8" w:rsidP="00BE333A">
                  <w:pPr>
                    <w:pStyle w:val="Bodycopy"/>
                    <w:rPr>
                      <w:rStyle w:val="Hyperlink"/>
                    </w:rPr>
                  </w:pPr>
                  <w:hyperlink r:id="rId17" w:history="1">
                    <w:r w:rsidR="00BE333A" w:rsidRPr="00783FB8">
                      <w:rPr>
                        <w:rStyle w:val="Hyperlink"/>
                      </w:rPr>
                      <w:t>www.microsoft.com/online</w:t>
                    </w:r>
                  </w:hyperlink>
                </w:p>
                <w:p w:rsidR="00BE333A" w:rsidRDefault="00BE333A" w:rsidP="00BE333A">
                  <w:pPr>
                    <w:pStyle w:val="Bodycopy"/>
                  </w:pPr>
                </w:p>
                <w:p w:rsidR="00043DCF" w:rsidRPr="00FA1B66" w:rsidRDefault="00043DCF" w:rsidP="00043DCF">
                  <w:pPr>
                    <w:pStyle w:val="SectionHeading"/>
                  </w:pPr>
                  <w:r w:rsidRPr="00FA1B66">
                    <w:t>About Level Platforms</w:t>
                  </w:r>
                </w:p>
                <w:p w:rsidR="00043DCF" w:rsidRDefault="00043DCF" w:rsidP="00043DCF">
                  <w:pPr>
                    <w:pStyle w:val="Bodycopy"/>
                  </w:pPr>
                  <w:r w:rsidRPr="00FA1B66">
                    <w:t xml:space="preserve">With 3000 Partners in 30 countries, Level Platforms is the leading provider of managed services software for IT solution providers servicing small and midsized end customers through its award-winning agentless remote monitoring and management software, Managed Workplace.  </w:t>
                  </w:r>
                </w:p>
                <w:p w:rsidR="00043DCF" w:rsidRDefault="00043DCF" w:rsidP="00043DCF">
                  <w:pPr>
                    <w:pStyle w:val="Bodycopy"/>
                  </w:pPr>
                </w:p>
                <w:p w:rsidR="00043DCF" w:rsidRPr="00575035" w:rsidRDefault="00043DCF" w:rsidP="00043DCF">
                  <w:pPr>
                    <w:pStyle w:val="Bodycopy"/>
                  </w:pPr>
                  <w:r>
                    <w:t xml:space="preserve">For more information, visit the Level Platforms Web site at: </w:t>
                  </w:r>
                  <w:hyperlink r:id="rId18" w:history="1">
                    <w:r w:rsidRPr="005D7BCA">
                      <w:rPr>
                        <w:rStyle w:val="Hyperlink"/>
                      </w:rPr>
                      <w:t>http://www.levelplatforms.com</w:t>
                    </w:r>
                  </w:hyperlink>
                  <w:r>
                    <w:t xml:space="preserve"> </w:t>
                  </w:r>
                </w:p>
                <w:p w:rsidR="00BE333A" w:rsidRPr="00575035" w:rsidRDefault="00BE333A" w:rsidP="00043DCF">
                  <w:pPr>
                    <w:pStyle w:val="SectionHeading"/>
                  </w:pPr>
                </w:p>
              </w:txbxContent>
            </v:textbox>
            <w10:wrap anchorx="page" anchory="page"/>
            <w10:anchorlock/>
          </v:shape>
        </w:pict>
      </w:r>
      <w:r>
        <w:rPr>
          <w:noProof/>
        </w:rPr>
        <w:pict>
          <v:shape id="_x0000_s1038" type="#_x0000_t202" style="position:absolute;margin-left:229.5pt;margin-top:637.5pt;width:348.75pt;height:102pt;z-index:251663872;mso-position-horizontal-relative:page;mso-position-vertical-relative:page" fillcolor="#ccc" stroked="f">
            <v:textbox style="mso-next-textbox:#_x0000_s1038" inset="0,0,0,0">
              <w:txbxContent>
                <w:tbl>
                  <w:tblPr>
                    <w:tblW w:w="0" w:type="auto"/>
                    <w:tblInd w:w="156" w:type="dxa"/>
                    <w:tblCellMar>
                      <w:top w:w="72" w:type="dxa"/>
                      <w:left w:w="0" w:type="dxa"/>
                      <w:right w:w="120" w:type="dxa"/>
                    </w:tblCellMar>
                    <w:tblLook w:val="0000"/>
                  </w:tblPr>
                  <w:tblGrid>
                    <w:gridCol w:w="6566"/>
                    <w:gridCol w:w="126"/>
                    <w:gridCol w:w="14"/>
                  </w:tblGrid>
                  <w:tr w:rsidR="00BE333A" w:rsidRPr="002D4291" w:rsidTr="00375C3B">
                    <w:trPr>
                      <w:gridAfter w:val="1"/>
                      <w:wAfter w:w="14" w:type="dxa"/>
                      <w:trHeight w:hRule="exact" w:val="272"/>
                    </w:trPr>
                    <w:tc>
                      <w:tcPr>
                        <w:tcW w:w="6692" w:type="dxa"/>
                        <w:gridSpan w:val="2"/>
                      </w:tcPr>
                      <w:p w:rsidR="00BE333A" w:rsidRDefault="00BE333A">
                        <w:pPr>
                          <w:pStyle w:val="SectionHeadingGrey"/>
                          <w:rPr>
                            <w:rFonts w:ascii="Franklin Gothic Book" w:hAnsi="Franklin Gothic Book"/>
                            <w:lang w:val="en-GB"/>
                          </w:rPr>
                        </w:pPr>
                        <w:r w:rsidRPr="002D4291">
                          <w:rPr>
                            <w:rFonts w:ascii="Franklin Gothic Book" w:hAnsi="Franklin Gothic Book"/>
                            <w:lang w:val="en-GB"/>
                          </w:rPr>
                          <w:t>Microsoft Business Productivity Online Suite</w:t>
                        </w:r>
                      </w:p>
                      <w:p w:rsidR="00D70C36" w:rsidRDefault="00D70C36">
                        <w:pPr>
                          <w:pStyle w:val="SectionHeadingGrey"/>
                          <w:rPr>
                            <w:rFonts w:ascii="Franklin Gothic Book" w:hAnsi="Franklin Gothic Book"/>
                            <w:lang w:val="en-GB"/>
                          </w:rPr>
                        </w:pPr>
                      </w:p>
                      <w:p w:rsidR="00D70C36" w:rsidRPr="002D4291" w:rsidRDefault="00D70C36">
                        <w:pPr>
                          <w:pStyle w:val="SectionHeadingGrey"/>
                          <w:rPr>
                            <w:rFonts w:ascii="Franklin Gothic Book" w:hAnsi="Franklin Gothic Book"/>
                          </w:rPr>
                        </w:pPr>
                      </w:p>
                    </w:tc>
                  </w:tr>
                  <w:tr w:rsidR="00BE333A" w:rsidTr="00375C3B">
                    <w:trPr>
                      <w:trHeight w:val="3846"/>
                    </w:trPr>
                    <w:tc>
                      <w:tcPr>
                        <w:tcW w:w="6566" w:type="dxa"/>
                      </w:tcPr>
                      <w:p w:rsidR="00BE333A" w:rsidRPr="00187AA3" w:rsidRDefault="00BE333A" w:rsidP="00BE333A">
                        <w:pPr>
                          <w:pStyle w:val="BulletGrey"/>
                          <w:numPr>
                            <w:ilvl w:val="0"/>
                            <w:numId w:val="13"/>
                          </w:numPr>
                          <w:rPr>
                            <w:sz w:val="20"/>
                          </w:rPr>
                        </w:pPr>
                        <w:r w:rsidRPr="00187AA3">
                          <w:rPr>
                            <w:sz w:val="20"/>
                          </w:rPr>
                          <w:t>Microsoft Exchange Online</w:t>
                        </w:r>
                      </w:p>
                      <w:p w:rsidR="00BE333A" w:rsidRPr="00187AA3" w:rsidRDefault="00BE333A" w:rsidP="00BE333A">
                        <w:pPr>
                          <w:pStyle w:val="BulletGrey"/>
                          <w:numPr>
                            <w:ilvl w:val="0"/>
                            <w:numId w:val="13"/>
                          </w:numPr>
                          <w:rPr>
                            <w:sz w:val="20"/>
                          </w:rPr>
                        </w:pPr>
                        <w:r w:rsidRPr="00187AA3">
                          <w:rPr>
                            <w:sz w:val="20"/>
                          </w:rPr>
                          <w:t>Microsoft SharePoint Online</w:t>
                        </w:r>
                      </w:p>
                      <w:p w:rsidR="00BE333A" w:rsidRPr="00187AA3" w:rsidRDefault="00BE333A" w:rsidP="00BE333A">
                        <w:pPr>
                          <w:pStyle w:val="BulletGrey"/>
                          <w:numPr>
                            <w:ilvl w:val="0"/>
                            <w:numId w:val="13"/>
                          </w:numPr>
                          <w:rPr>
                            <w:sz w:val="20"/>
                          </w:rPr>
                        </w:pPr>
                        <w:r w:rsidRPr="00187AA3">
                          <w:rPr>
                            <w:sz w:val="20"/>
                          </w:rPr>
                          <w:t>Microsoft Office Communications Online</w:t>
                        </w:r>
                      </w:p>
                      <w:p w:rsidR="00BE333A" w:rsidRPr="00187AA3" w:rsidRDefault="00BE333A" w:rsidP="00BE333A">
                        <w:pPr>
                          <w:pStyle w:val="BulletGrey"/>
                          <w:numPr>
                            <w:ilvl w:val="0"/>
                            <w:numId w:val="13"/>
                          </w:numPr>
                          <w:rPr>
                            <w:sz w:val="20"/>
                          </w:rPr>
                        </w:pPr>
                        <w:r w:rsidRPr="00187AA3">
                          <w:rPr>
                            <w:sz w:val="20"/>
                          </w:rPr>
                          <w:t>Microsoft Office Live Meeting</w:t>
                        </w:r>
                      </w:p>
                      <w:p w:rsidR="00BE333A" w:rsidRPr="002D4291" w:rsidRDefault="00BE333A" w:rsidP="00BE333A">
                        <w:pPr>
                          <w:pStyle w:val="BulletGrey"/>
                          <w:numPr>
                            <w:ilvl w:val="0"/>
                            <w:numId w:val="13"/>
                          </w:numPr>
                        </w:pPr>
                        <w:r w:rsidRPr="00187AA3">
                          <w:rPr>
                            <w:sz w:val="20"/>
                          </w:rPr>
                          <w:t>Microsoft Exchange Hosted Filtering</w:t>
                        </w:r>
                      </w:p>
                    </w:tc>
                    <w:tc>
                      <w:tcPr>
                        <w:tcW w:w="140" w:type="dxa"/>
                        <w:gridSpan w:val="2"/>
                      </w:tcPr>
                      <w:p w:rsidR="00BE333A" w:rsidRDefault="00BE333A" w:rsidP="00375C3B">
                        <w:pPr>
                          <w:pStyle w:val="BulletGrey"/>
                          <w:tabs>
                            <w:tab w:val="clear" w:pos="170"/>
                          </w:tabs>
                          <w:ind w:left="0" w:firstLine="0"/>
                        </w:pPr>
                      </w:p>
                    </w:tc>
                  </w:tr>
                </w:tbl>
                <w:p w:rsidR="00BE333A" w:rsidRDefault="00BE333A" w:rsidP="00BE333A">
                  <w:pPr>
                    <w:pStyle w:val="Bodycopy"/>
                    <w:rPr>
                      <w:lang w:val="sv-SE"/>
                    </w:rPr>
                  </w:pPr>
                </w:p>
              </w:txbxContent>
            </v:textbox>
            <w10:wrap type="square" anchorx="page" anchory="page"/>
            <w10:anchorlock/>
          </v:shape>
        </w:pict>
      </w:r>
    </w:p>
    <w:p w:rsidR="00021C7F" w:rsidRDefault="00021C7F" w:rsidP="00021C7F">
      <w:pPr>
        <w:pStyle w:val="Bodycopy"/>
      </w:pPr>
      <w:r w:rsidRPr="00971977">
        <w:rPr>
          <w:b/>
          <w:lang w:val="en-GB"/>
        </w:rPr>
        <w:t>Microsoft SharePoint Online</w:t>
      </w:r>
      <w:r w:rsidRPr="00971977">
        <w:rPr>
          <w:lang w:val="en-GB"/>
        </w:rPr>
        <w:t xml:space="preserve">, based on Microsoft Office SharePoint </w:t>
      </w:r>
      <w:r>
        <w:t>Server 2007, provides a single integrated location where employees can efficiently collaborate with team members, find organizational resources, search, and manage content and workflow.</w:t>
      </w:r>
    </w:p>
    <w:p w:rsidR="00021C7F" w:rsidRDefault="00021C7F" w:rsidP="00021C7F">
      <w:pPr>
        <w:pStyle w:val="Bodycopy"/>
      </w:pPr>
    </w:p>
    <w:p w:rsidR="00021C7F" w:rsidRDefault="00021C7F" w:rsidP="00021C7F">
      <w:pPr>
        <w:pStyle w:val="Bodycopy"/>
      </w:pPr>
      <w:r w:rsidRPr="00800ADB">
        <w:rPr>
          <w:b/>
        </w:rPr>
        <w:t>Microsoft Office Communications Online</w:t>
      </w:r>
      <w:r>
        <w:t xml:space="preserve"> enables people to communicate easily with their colleagues across locations and time </w:t>
      </w:r>
      <w:r>
        <w:lastRenderedPageBreak/>
        <w:t>zones via instant messaging (text), voice, and video.</w:t>
      </w:r>
    </w:p>
    <w:p w:rsidR="00C429B8" w:rsidRDefault="00C429B8" w:rsidP="00021C7F">
      <w:pPr>
        <w:pStyle w:val="Bodycopy"/>
      </w:pPr>
    </w:p>
    <w:p w:rsidR="00021C7F" w:rsidRDefault="00021C7F" w:rsidP="00021C7F">
      <w:pPr>
        <w:pStyle w:val="Bodycopy"/>
      </w:pPr>
      <w:r w:rsidRPr="00800ADB">
        <w:rPr>
          <w:b/>
        </w:rPr>
        <w:t>Microsoft Office Live Meeting</w:t>
      </w:r>
      <w:r>
        <w:t xml:space="preserve"> is a hosted Web conferencing service that connects people in online meetings, training, and events through a reliable, enterprise-class hosted service.</w:t>
      </w:r>
    </w:p>
    <w:p w:rsidR="00021C7F" w:rsidRDefault="00021C7F" w:rsidP="00021C7F">
      <w:pPr>
        <w:pStyle w:val="Bodycopy"/>
      </w:pPr>
    </w:p>
    <w:p w:rsidR="00021C7F" w:rsidRDefault="00021C7F" w:rsidP="00021C7F">
      <w:pPr>
        <w:pStyle w:val="Bodycopy"/>
      </w:pPr>
      <w:r w:rsidRPr="00800ADB">
        <w:rPr>
          <w:b/>
        </w:rPr>
        <w:t>Microsoft Exchange Hosted Filtering</w:t>
      </w:r>
      <w:r>
        <w:t xml:space="preserve"> protects businesses’ inbound and outbound e-mail from spam, viruses, phishing scams, and e-mail policy violations.</w:t>
      </w:r>
    </w:p>
    <w:p w:rsidR="00137348" w:rsidRPr="008F6B62" w:rsidRDefault="00137348" w:rsidP="008F6B62">
      <w:pPr>
        <w:pStyle w:val="Bodycopy"/>
      </w:pPr>
    </w:p>
    <w:bookmarkEnd w:id="2"/>
    <w:p w:rsidR="00137348" w:rsidRDefault="00137348" w:rsidP="00FD195B">
      <w:pPr>
        <w:spacing w:before="240"/>
        <w:sectPr w:rsidR="00137348" w:rsidSect="00BE333A">
          <w:headerReference w:type="default" r:id="rId19"/>
          <w:pgSz w:w="12240" w:h="15840" w:code="1"/>
          <w:pgMar w:top="3427" w:right="850" w:bottom="1008" w:left="4594" w:header="720" w:footer="720" w:gutter="0"/>
          <w:cols w:num="2" w:space="591"/>
        </w:sectPr>
      </w:pPr>
    </w:p>
    <w:p w:rsidR="00137348" w:rsidRDefault="00137348" w:rsidP="008F6B62">
      <w:pPr>
        <w:pStyle w:val="Bodycopy"/>
        <w:rPr>
          <w:b/>
          <w:bCs/>
          <w:noProof/>
          <w:color w:val="404040"/>
          <w:sz w:val="24"/>
          <w:szCs w:val="24"/>
        </w:rPr>
      </w:pPr>
    </w:p>
    <w:p w:rsidR="00137348" w:rsidRDefault="00137348" w:rsidP="008F6B62">
      <w:pPr>
        <w:pStyle w:val="Bodycopy"/>
        <w:rPr>
          <w:b/>
          <w:bCs/>
          <w:noProof/>
          <w:color w:val="404040"/>
          <w:sz w:val="24"/>
          <w:szCs w:val="24"/>
        </w:rPr>
      </w:pPr>
    </w:p>
    <w:p w:rsidR="00D70C36" w:rsidRDefault="00D70C36" w:rsidP="008F6B62">
      <w:pPr>
        <w:pStyle w:val="Bodycopy"/>
        <w:rPr>
          <w:b/>
          <w:bCs/>
          <w:noProof/>
          <w:color w:val="404040"/>
          <w:sz w:val="24"/>
          <w:szCs w:val="24"/>
        </w:rPr>
      </w:pPr>
    </w:p>
    <w:p w:rsidR="00D70C36" w:rsidRDefault="00D70C36" w:rsidP="008F6B62">
      <w:pPr>
        <w:pStyle w:val="Bodycopy"/>
        <w:rPr>
          <w:b/>
          <w:bCs/>
          <w:noProof/>
          <w:color w:val="404040"/>
          <w:sz w:val="24"/>
          <w:szCs w:val="24"/>
        </w:rPr>
      </w:pPr>
    </w:p>
    <w:p w:rsidR="00137348" w:rsidRDefault="00137348" w:rsidP="008F6B62">
      <w:pPr>
        <w:pStyle w:val="Bodycopy"/>
        <w:rPr>
          <w:b/>
          <w:bCs/>
          <w:noProof/>
          <w:color w:val="404040"/>
          <w:sz w:val="24"/>
          <w:szCs w:val="24"/>
        </w:rPr>
      </w:pPr>
    </w:p>
    <w:p w:rsidR="00137348" w:rsidRPr="008F6B62" w:rsidRDefault="00137348" w:rsidP="00AC3270">
      <w:pPr>
        <w:pStyle w:val="Bodycopy"/>
        <w:ind w:left="270" w:firstLine="14"/>
        <w:rPr>
          <w:b/>
          <w:bCs/>
          <w:color w:val="404040"/>
          <w:sz w:val="24"/>
          <w:szCs w:val="24"/>
        </w:rPr>
      </w:pPr>
      <w:r w:rsidRPr="008F6B62">
        <w:rPr>
          <w:b/>
          <w:bCs/>
          <w:noProof/>
          <w:color w:val="404040"/>
          <w:sz w:val="24"/>
          <w:szCs w:val="24"/>
        </w:rPr>
        <w:t>About the Microsoft Business Productivity Online Suite</w:t>
      </w:r>
    </w:p>
    <w:p w:rsidR="00137348" w:rsidRPr="00941BC0" w:rsidRDefault="00137348" w:rsidP="008065A6">
      <w:pPr>
        <w:pStyle w:val="Bodycopy"/>
        <w:spacing w:line="240" w:lineRule="auto"/>
        <w:ind w:left="284"/>
        <w:rPr>
          <w:sz w:val="19"/>
          <w:szCs w:val="19"/>
        </w:rPr>
      </w:pPr>
      <w:bookmarkStart w:id="4" w:name="ProductBoilerplateText"/>
      <w:r>
        <w:rPr>
          <w:kern w:val="24"/>
          <w:sz w:val="19"/>
          <w:szCs w:val="19"/>
        </w:rPr>
        <w:br/>
      </w:r>
      <w:r w:rsidRPr="00941BC0">
        <w:rPr>
          <w:kern w:val="24"/>
          <w:sz w:val="19"/>
          <w:szCs w:val="19"/>
        </w:rPr>
        <w:t xml:space="preserve">The Microsoft Business Productivity Online Suite provides businesses with </w:t>
      </w:r>
      <w:r>
        <w:rPr>
          <w:kern w:val="24"/>
          <w:sz w:val="19"/>
          <w:szCs w:val="19"/>
        </w:rPr>
        <w:t xml:space="preserve">virtually </w:t>
      </w:r>
      <w:r w:rsidRPr="00941BC0">
        <w:rPr>
          <w:kern w:val="24"/>
          <w:sz w:val="19"/>
          <w:szCs w:val="19"/>
        </w:rPr>
        <w:t xml:space="preserve">anywhere access to rich communication, collaboration, and productivity applications via subscription-based, Microsoft-hosted, online services. This hosted solution helps organizations </w:t>
      </w:r>
      <w:r w:rsidRPr="00941BC0">
        <w:rPr>
          <w:sz w:val="19"/>
          <w:szCs w:val="19"/>
        </w:rPr>
        <w:t>offset the burden of managing and maintaining business systems, freeing information technology (IT) resources to focus on initiatives that can deliver competitive advantage to the business. The solution is part of the Microsoft’s Software-plus-Services delivery model to provide customers more choices than traditional, hosted</w:t>
      </w:r>
      <w:r>
        <w:rPr>
          <w:sz w:val="19"/>
          <w:szCs w:val="19"/>
        </w:rPr>
        <w:t>,</w:t>
      </w:r>
      <w:r w:rsidRPr="00941BC0">
        <w:rPr>
          <w:sz w:val="19"/>
          <w:szCs w:val="19"/>
        </w:rPr>
        <w:t xml:space="preserve"> or on-premises solutions, allowing them to make deployment decisions that best fit the needs of their organization.</w:t>
      </w:r>
    </w:p>
    <w:p w:rsidR="00137348" w:rsidRDefault="00137348" w:rsidP="008065A6">
      <w:pPr>
        <w:pStyle w:val="Bodycopy"/>
        <w:spacing w:line="240" w:lineRule="auto"/>
        <w:ind w:left="284"/>
        <w:rPr>
          <w:sz w:val="19"/>
          <w:szCs w:val="19"/>
        </w:rPr>
      </w:pPr>
    </w:p>
    <w:p w:rsidR="00137348" w:rsidRPr="00941BC0" w:rsidRDefault="00137348" w:rsidP="008065A6">
      <w:pPr>
        <w:pStyle w:val="Bodycopy"/>
        <w:spacing w:line="240" w:lineRule="auto"/>
        <w:ind w:left="284"/>
        <w:rPr>
          <w:sz w:val="19"/>
          <w:szCs w:val="19"/>
        </w:rPr>
      </w:pPr>
    </w:p>
    <w:p w:rsidR="00137348" w:rsidRPr="00941BC0" w:rsidRDefault="009D6CF8" w:rsidP="008065A6">
      <w:pPr>
        <w:pStyle w:val="Bodycopy"/>
        <w:spacing w:line="240" w:lineRule="auto"/>
        <w:ind w:left="284"/>
        <w:rPr>
          <w:sz w:val="19"/>
          <w:szCs w:val="19"/>
        </w:rPr>
      </w:pPr>
      <w:r>
        <w:rPr>
          <w:noProof/>
          <w:sz w:val="19"/>
          <w:szCs w:val="19"/>
        </w:rPr>
        <w:pict>
          <v:shape id="_x0000_s1040" type="#_x0000_t202" style="position:absolute;left:0;text-align:left;margin-left:-189.15pt;margin-top:87.9pt;width:166.7pt;height:112.5pt;z-index:251665920;mso-width-relative:margin;mso-height-relative:margin" stroked="f">
            <v:textbox style="mso-next-textbox:#_x0000_s1040">
              <w:txbxContent>
                <w:p w:rsidR="00BE333A" w:rsidRPr="00C211F0" w:rsidRDefault="00BE333A" w:rsidP="00BE333A">
                  <w:pPr>
                    <w:pStyle w:val="Disclaimer"/>
                    <w:spacing w:line="240" w:lineRule="auto"/>
                    <w:rPr>
                      <w:sz w:val="14"/>
                      <w:szCs w:val="14"/>
                    </w:rPr>
                  </w:pPr>
                  <w:r w:rsidRPr="00C211F0">
                    <w:rPr>
                      <w:sz w:val="14"/>
                      <w:szCs w:val="14"/>
                    </w:rPr>
                    <w:t>© 200</w:t>
                  </w:r>
                  <w:r>
                    <w:rPr>
                      <w:sz w:val="14"/>
                      <w:szCs w:val="14"/>
                    </w:rPr>
                    <w:t>9</w:t>
                  </w:r>
                  <w:r w:rsidRPr="00C211F0">
                    <w:rPr>
                      <w:sz w:val="14"/>
                      <w:szCs w:val="14"/>
                    </w:rPr>
                    <w:t xml:space="preserve"> Microsoft Corporation. All rights reserved. This solution brief is for informational purposes only. MICROSOFT MAKES NO WARRANTIES, EXPRESS OR IMPLIED, IN THIS SUMMARY. Microsoft</w:t>
                  </w:r>
                  <w:r>
                    <w:rPr>
                      <w:sz w:val="14"/>
                      <w:szCs w:val="14"/>
                    </w:rPr>
                    <w:t>, SharePoint</w:t>
                  </w:r>
                  <w:r w:rsidR="00704B5E">
                    <w:rPr>
                      <w:sz w:val="14"/>
                      <w:szCs w:val="14"/>
                    </w:rPr>
                    <w:t>, Win32, and Windows</w:t>
                  </w:r>
                  <w:r w:rsidRPr="00C211F0">
                    <w:rPr>
                      <w:sz w:val="14"/>
                      <w:szCs w:val="14"/>
                    </w:rPr>
                    <w:t xml:space="preserve"> are either registered trademarks or trademarks of Microsoft Corporation in the United States and/or other countries. The names of actual companies and products mentioned herein may be the trademarks of their respective owners.</w:t>
                  </w:r>
                </w:p>
                <w:p w:rsidR="00BE333A" w:rsidRPr="00C211F0" w:rsidRDefault="00BE333A" w:rsidP="00BE333A">
                  <w:pPr>
                    <w:pStyle w:val="Disclaimer"/>
                    <w:spacing w:line="240" w:lineRule="auto"/>
                    <w:rPr>
                      <w:sz w:val="14"/>
                      <w:szCs w:val="14"/>
                    </w:rPr>
                  </w:pPr>
                </w:p>
                <w:p w:rsidR="00BE333A" w:rsidRPr="00C211F0" w:rsidRDefault="00BE333A" w:rsidP="00BE333A">
                  <w:pPr>
                    <w:pStyle w:val="Disclaimer"/>
                    <w:spacing w:line="240" w:lineRule="auto"/>
                    <w:rPr>
                      <w:sz w:val="14"/>
                      <w:szCs w:val="14"/>
                    </w:rPr>
                  </w:pPr>
                  <w:r w:rsidRPr="00C211F0">
                    <w:rPr>
                      <w:sz w:val="14"/>
                      <w:szCs w:val="14"/>
                    </w:rPr>
                    <w:t xml:space="preserve">Document published </w:t>
                  </w:r>
                  <w:r>
                    <w:rPr>
                      <w:sz w:val="14"/>
                      <w:szCs w:val="14"/>
                    </w:rPr>
                    <w:t>February 2009</w:t>
                  </w:r>
                </w:p>
              </w:txbxContent>
            </v:textbox>
          </v:shape>
        </w:pict>
      </w:r>
      <w:r w:rsidR="00137348" w:rsidRPr="00941BC0">
        <w:rPr>
          <w:sz w:val="19"/>
          <w:szCs w:val="19"/>
        </w:rPr>
        <w:t xml:space="preserve">For more information about the partner opportunities provided by the Business Productivity Online Suite, see </w:t>
      </w:r>
      <w:hyperlink r:id="rId20" w:history="1">
        <w:r w:rsidR="00137348" w:rsidRPr="00941BC0">
          <w:rPr>
            <w:rStyle w:val="Hyperlink"/>
            <w:sz w:val="19"/>
            <w:szCs w:val="19"/>
          </w:rPr>
          <w:t>http://partner.microsoft.com/online</w:t>
        </w:r>
      </w:hyperlink>
      <w:bookmarkEnd w:id="4"/>
      <w:r w:rsidR="00137348" w:rsidRPr="00941BC0">
        <w:rPr>
          <w:rStyle w:val="Hyperlink"/>
          <w:sz w:val="19"/>
          <w:szCs w:val="19"/>
        </w:rPr>
        <w:t>.</w:t>
      </w:r>
    </w:p>
    <w:sectPr w:rsidR="00137348" w:rsidRPr="00941BC0" w:rsidSect="00137348">
      <w:headerReference w:type="default" r:id="rId21"/>
      <w:type w:val="continuous"/>
      <w:pgSz w:w="12240" w:h="15840" w:code="1"/>
      <w:pgMar w:top="3427" w:right="850" w:bottom="1008" w:left="4320" w:header="720" w:footer="720" w:gutter="0"/>
      <w:cols w:space="720"/>
      <w:docGrid w:linePitch="2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301" w:rsidRDefault="00703301">
      <w:r>
        <w:separator/>
      </w:r>
    </w:p>
  </w:endnote>
  <w:endnote w:type="continuationSeparator" w:id="1">
    <w:p w:rsidR="00703301" w:rsidRDefault="007033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 w:name="FundRunk-Normal">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Segoe">
    <w:altName w:val="Segoe UI"/>
    <w:charset w:val="00"/>
    <w:family w:val="swiss"/>
    <w:pitch w:val="variable"/>
    <w:sig w:usb0="00000087" w:usb1="00000000" w:usb2="00000000" w:usb3="00000000" w:csb0="0000009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301" w:rsidRDefault="00703301">
      <w:r>
        <w:separator/>
      </w:r>
    </w:p>
  </w:footnote>
  <w:footnote w:type="continuationSeparator" w:id="1">
    <w:p w:rsidR="00703301" w:rsidRDefault="00703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Pr="00DD63EC" w:rsidRDefault="00116D15" w:rsidP="00C027BA">
    <w:pPr>
      <w:spacing w:before="240"/>
    </w:pPr>
    <w:r w:rsidRPr="00116D15">
      <w:rPr>
        <w:noProof/>
        <w:lang w:val="en-US"/>
      </w:rPr>
      <w:drawing>
        <wp:anchor distT="0" distB="0" distL="114300" distR="114300" simplePos="0" relativeHeight="251669504" behindDoc="1" locked="0" layoutInCell="1" allowOverlap="1">
          <wp:simplePos x="0" y="0"/>
          <wp:positionH relativeFrom="column">
            <wp:posOffset>-539750</wp:posOffset>
          </wp:positionH>
          <wp:positionV relativeFrom="paragraph">
            <wp:posOffset>-457200</wp:posOffset>
          </wp:positionV>
          <wp:extent cx="7772400" cy="2609850"/>
          <wp:effectExtent l="19050" t="0" r="0" b="0"/>
          <wp:wrapNone/>
          <wp:docPr id="18"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1"/>
                  <a:srcRect/>
                  <a:stretch>
                    <a:fillRect/>
                  </a:stretch>
                </pic:blipFill>
                <pic:spPr bwMode="auto">
                  <a:xfrm>
                    <a:off x="0" y="0"/>
                    <a:ext cx="7772400" cy="26098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Default="00116D15" w:rsidP="00C027BA">
    <w:pPr>
      <w:rPr>
        <w:noProof/>
        <w:lang w:val="it-IT" w:eastAsia="it-IT"/>
      </w:rPr>
    </w:pPr>
    <w:r w:rsidRPr="00116D15">
      <w:rPr>
        <w:noProof/>
        <w:lang w:val="en-US"/>
      </w:rPr>
      <w:drawing>
        <wp:anchor distT="0" distB="0" distL="114300" distR="114300" simplePos="0" relativeHeight="251667456" behindDoc="1" locked="0" layoutInCell="1" allowOverlap="1">
          <wp:simplePos x="0" y="0"/>
          <wp:positionH relativeFrom="column">
            <wp:posOffset>-549275</wp:posOffset>
          </wp:positionH>
          <wp:positionV relativeFrom="paragraph">
            <wp:posOffset>-466725</wp:posOffset>
          </wp:positionV>
          <wp:extent cx="7772400" cy="2609850"/>
          <wp:effectExtent l="19050" t="0" r="0" b="0"/>
          <wp:wrapNone/>
          <wp:docPr id="16"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1"/>
                  <a:srcRect/>
                  <a:stretch>
                    <a:fillRect/>
                  </a:stretch>
                </pic:blipFill>
                <pic:spPr bwMode="auto">
                  <a:xfrm>
                    <a:off x="0" y="0"/>
                    <a:ext cx="7774940" cy="2612390"/>
                  </a:xfrm>
                  <a:prstGeom prst="rect">
                    <a:avLst/>
                  </a:prstGeom>
                  <a:noFill/>
                  <a:ln w="9525">
                    <a:noFill/>
                    <a:miter lim="800000"/>
                    <a:headEnd/>
                    <a:tailEnd/>
                  </a:ln>
                </pic:spPr>
              </pic:pic>
            </a:graphicData>
          </a:graphic>
        </wp:anchor>
      </w:drawing>
    </w:r>
  </w:p>
  <w:p w:rsidR="00137348" w:rsidRPr="00DD63EC" w:rsidRDefault="009D6CF8" w:rsidP="00C027BA">
    <w:r w:rsidRPr="009D6CF8">
      <w:rPr>
        <w:noProof/>
        <w:lang w:val="it-IT" w:eastAsia="it-IT"/>
      </w:rPr>
      <w:pict>
        <v:shapetype id="_x0000_t202" coordsize="21600,21600" o:spt="202" path="m,l,21600r21600,l21600,xe">
          <v:stroke joinstyle="miter"/>
          <v:path gradientshapeok="t" o:connecttype="rect"/>
        </v:shapetype>
        <v:shape id="_x0000_s2053" type="#_x0000_t202" style="position:absolute;margin-left:177.5pt;margin-top:102.1pt;width:353pt;height:45.75pt;z-index:251654144" filled="f" stroked="f">
          <v:textbox style="mso-next-textbox:#_x0000_s2053">
            <w:txbxContent>
              <w:p w:rsidR="009375D5" w:rsidRPr="009375D5" w:rsidRDefault="009375D5" w:rsidP="009375D5">
                <w:pPr>
                  <w:pStyle w:val="DocumentTitle"/>
                  <w:rPr>
                    <w:bCs/>
                    <w:sz w:val="28"/>
                    <w:szCs w:val="28"/>
                    <w:lang w:val="en-GB"/>
                  </w:rPr>
                </w:pPr>
                <w:r w:rsidRPr="009375D5">
                  <w:rPr>
                    <w:bCs/>
                    <w:sz w:val="28"/>
                    <w:szCs w:val="28"/>
                    <w:lang w:val="en-GB"/>
                  </w:rPr>
                  <w:t xml:space="preserve">Offering Advanced Managed Services with </w:t>
                </w:r>
              </w:p>
              <w:p w:rsidR="00137348" w:rsidRPr="0055343F" w:rsidRDefault="009375D5" w:rsidP="009375D5">
                <w:pPr>
                  <w:pStyle w:val="DocumentTitle"/>
                  <w:rPr>
                    <w:bCs/>
                    <w:lang w:val="en-GB"/>
                  </w:rPr>
                </w:pPr>
                <w:r w:rsidRPr="009375D5">
                  <w:rPr>
                    <w:bCs/>
                    <w:sz w:val="28"/>
                    <w:szCs w:val="28"/>
                    <w:lang w:val="en-GB"/>
                  </w:rPr>
                  <w:t>Level Platforms Managed Workplace®</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C36" w:rsidRPr="00DD63EC" w:rsidRDefault="00116D15" w:rsidP="00C027BA">
    <w:pPr>
      <w:spacing w:before="240"/>
    </w:pPr>
    <w:r>
      <w:rPr>
        <w:noProof/>
        <w:lang w:val="en-US"/>
      </w:rPr>
      <w:drawing>
        <wp:anchor distT="0" distB="0" distL="114300" distR="114300" simplePos="0" relativeHeight="251671552" behindDoc="1" locked="0" layoutInCell="1" allowOverlap="1">
          <wp:simplePos x="0" y="0"/>
          <wp:positionH relativeFrom="column">
            <wp:posOffset>-3250565</wp:posOffset>
          </wp:positionH>
          <wp:positionV relativeFrom="paragraph">
            <wp:posOffset>-476250</wp:posOffset>
          </wp:positionV>
          <wp:extent cx="7772400" cy="2609850"/>
          <wp:effectExtent l="19050" t="0" r="0" b="0"/>
          <wp:wrapNone/>
          <wp:docPr id="19"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1"/>
                  <a:srcRect/>
                  <a:stretch>
                    <a:fillRect/>
                  </a:stretch>
                </pic:blipFill>
                <pic:spPr bwMode="auto">
                  <a:xfrm>
                    <a:off x="0" y="0"/>
                    <a:ext cx="7772400" cy="2609850"/>
                  </a:xfrm>
                  <a:prstGeom prst="rect">
                    <a:avLst/>
                  </a:prstGeom>
                  <a:noFill/>
                  <a:ln w="9525">
                    <a:noFill/>
                    <a:miter lim="800000"/>
                    <a:headEnd/>
                    <a:tailEnd/>
                  </a:ln>
                </pic:spPr>
              </pic:pic>
            </a:graphicData>
          </a:graphic>
        </wp:anchor>
      </w:drawing>
    </w:r>
    <w:r w:rsidR="009D6CF8">
      <w:rPr>
        <w:noProof/>
        <w:lang w:val="en-US"/>
      </w:rPr>
      <w:pict>
        <v:line id="_x0000_s2058" style="position:absolute;flip:x;z-index:-251651072;mso-position-horizontal-relative:page;mso-position-vertical-relative:page" from="219.75pt,171pt" to="219.75pt,742.5pt" strokecolor="#999">
          <w10:wrap anchorx="page" anchory="pag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Pr="00DD63EC" w:rsidRDefault="00404EEE" w:rsidP="00C027BA">
    <w:pPr>
      <w:spacing w:before="240"/>
    </w:pPr>
    <w:r>
      <w:rPr>
        <w:noProof/>
        <w:lang w:val="en-US"/>
      </w:rPr>
      <w:drawing>
        <wp:anchor distT="0" distB="0" distL="114300" distR="114300" simplePos="0" relativeHeight="251657216" behindDoc="1" locked="0" layoutInCell="1" allowOverlap="1">
          <wp:simplePos x="0" y="0"/>
          <wp:positionH relativeFrom="column">
            <wp:posOffset>3028950</wp:posOffset>
          </wp:positionH>
          <wp:positionV relativeFrom="paragraph">
            <wp:posOffset>-200025</wp:posOffset>
          </wp:positionV>
          <wp:extent cx="1847850" cy="666750"/>
          <wp:effectExtent l="0" t="0" r="0" b="0"/>
          <wp:wrapNone/>
          <wp:docPr id="6" name="Immagine 6" descr="Logo Diamante completo orizzontale trasparente (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Diamante completo orizzontale trasparente (300 dpi).png"/>
                  <pic:cNvPicPr>
                    <a:picLocks noChangeAspect="1" noChangeArrowheads="1"/>
                  </pic:cNvPicPr>
                </pic:nvPicPr>
                <pic:blipFill>
                  <a:blip r:embed="rId1"/>
                  <a:srcRect/>
                  <a:stretch>
                    <a:fillRect/>
                  </a:stretch>
                </pic:blipFill>
                <pic:spPr bwMode="auto">
                  <a:xfrm>
                    <a:off x="0" y="0"/>
                    <a:ext cx="1847850" cy="666750"/>
                  </a:xfrm>
                  <a:prstGeom prst="rect">
                    <a:avLst/>
                  </a:prstGeom>
                  <a:noFill/>
                </pic:spPr>
              </pic:pic>
            </a:graphicData>
          </a:graphic>
        </wp:anchor>
      </w:drawing>
    </w:r>
    <w:r w:rsidR="009D6CF8" w:rsidRPr="009D6CF8">
      <w:rPr>
        <w:noProof/>
        <w:lang w:val="it-IT" w:eastAsia="it-IT"/>
      </w:rPr>
      <w:pict>
        <v:line id="ThinGreenLine" o:spid="_x0000_s2055" style="position:absolute;flip:x;z-index:-251660288;mso-position-horizontal-relative:page;mso-position-vertical-relative:page" from="207.75pt,169.5pt" to="207.75pt,741pt" strokecolor="#999">
          <w10:wrap anchorx="page" anchory="page"/>
        </v:line>
      </w:pict>
    </w:r>
    <w:r>
      <w:rPr>
        <w:noProof/>
        <w:lang w:val="en-US"/>
      </w:rPr>
      <w:drawing>
        <wp:anchor distT="0" distB="0" distL="114300" distR="114300" simplePos="0" relativeHeight="251655168" behindDoc="1" locked="0" layoutInCell="1" allowOverlap="1">
          <wp:simplePos x="0" y="0"/>
          <wp:positionH relativeFrom="column">
            <wp:posOffset>-2752725</wp:posOffset>
          </wp:positionH>
          <wp:positionV relativeFrom="paragraph">
            <wp:posOffset>-466725</wp:posOffset>
          </wp:positionV>
          <wp:extent cx="7772400" cy="2400300"/>
          <wp:effectExtent l="19050" t="0" r="0" b="0"/>
          <wp:wrapNone/>
          <wp:docPr id="8" name="Picture 11" descr="MSFT1741-PR-Whitepaper-BG2--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FT1741-PR-Whitepaper-BG2--NL"/>
                  <pic:cNvPicPr>
                    <a:picLocks noChangeAspect="1" noChangeArrowheads="1"/>
                  </pic:cNvPicPr>
                </pic:nvPicPr>
                <pic:blipFill>
                  <a:blip r:embed="rId2"/>
                  <a:srcRect/>
                  <a:stretch>
                    <a:fillRect/>
                  </a:stretch>
                </pic:blipFill>
                <pic:spPr bwMode="auto">
                  <a:xfrm>
                    <a:off x="0" y="0"/>
                    <a:ext cx="7772400" cy="24003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2630F2"/>
    <w:lvl w:ilvl="0">
      <w:start w:val="1"/>
      <w:numFmt w:val="decimal"/>
      <w:lvlText w:val="%1."/>
      <w:lvlJc w:val="left"/>
      <w:pPr>
        <w:tabs>
          <w:tab w:val="num" w:pos="1800"/>
        </w:tabs>
        <w:ind w:left="1800" w:hanging="360"/>
      </w:pPr>
    </w:lvl>
  </w:abstractNum>
  <w:abstractNum w:abstractNumId="1">
    <w:nsid w:val="FFFFFF7D"/>
    <w:multiLevelType w:val="singleLevel"/>
    <w:tmpl w:val="305A317C"/>
    <w:lvl w:ilvl="0">
      <w:start w:val="1"/>
      <w:numFmt w:val="decimal"/>
      <w:lvlText w:val="%1."/>
      <w:lvlJc w:val="left"/>
      <w:pPr>
        <w:tabs>
          <w:tab w:val="num" w:pos="1440"/>
        </w:tabs>
        <w:ind w:left="1440" w:hanging="360"/>
      </w:pPr>
    </w:lvl>
  </w:abstractNum>
  <w:abstractNum w:abstractNumId="2">
    <w:nsid w:val="FFFFFF7E"/>
    <w:multiLevelType w:val="singleLevel"/>
    <w:tmpl w:val="358A5630"/>
    <w:lvl w:ilvl="0">
      <w:start w:val="1"/>
      <w:numFmt w:val="decimal"/>
      <w:lvlText w:val="%1."/>
      <w:lvlJc w:val="left"/>
      <w:pPr>
        <w:tabs>
          <w:tab w:val="num" w:pos="1080"/>
        </w:tabs>
        <w:ind w:left="1080" w:hanging="360"/>
      </w:pPr>
    </w:lvl>
  </w:abstractNum>
  <w:abstractNum w:abstractNumId="3">
    <w:nsid w:val="FFFFFF7F"/>
    <w:multiLevelType w:val="singleLevel"/>
    <w:tmpl w:val="9216C2BA"/>
    <w:lvl w:ilvl="0">
      <w:start w:val="1"/>
      <w:numFmt w:val="decimal"/>
      <w:lvlText w:val="%1."/>
      <w:lvlJc w:val="left"/>
      <w:pPr>
        <w:tabs>
          <w:tab w:val="num" w:pos="720"/>
        </w:tabs>
        <w:ind w:left="720" w:hanging="360"/>
      </w:pPr>
    </w:lvl>
  </w:abstractNum>
  <w:abstractNum w:abstractNumId="4">
    <w:nsid w:val="FFFFFF88"/>
    <w:multiLevelType w:val="singleLevel"/>
    <w:tmpl w:val="9132AB88"/>
    <w:lvl w:ilvl="0">
      <w:start w:val="1"/>
      <w:numFmt w:val="decimal"/>
      <w:lvlText w:val="%1."/>
      <w:lvlJc w:val="left"/>
      <w:pPr>
        <w:tabs>
          <w:tab w:val="num" w:pos="360"/>
        </w:tabs>
        <w:ind w:left="360" w:hanging="360"/>
      </w:pPr>
    </w:lvl>
  </w:abstractNum>
  <w:abstractNum w:abstractNumId="5">
    <w:nsid w:val="FFFFFF89"/>
    <w:multiLevelType w:val="singleLevel"/>
    <w:tmpl w:val="4C9C5922"/>
    <w:lvl w:ilvl="0">
      <w:start w:val="1"/>
      <w:numFmt w:val="bullet"/>
      <w:lvlText w:val=""/>
      <w:lvlJc w:val="left"/>
      <w:pPr>
        <w:tabs>
          <w:tab w:val="num" w:pos="360"/>
        </w:tabs>
        <w:ind w:left="360" w:hanging="360"/>
      </w:pPr>
      <w:rPr>
        <w:rFonts w:ascii="Symbol" w:hAnsi="Symbol" w:cs="Symbol" w:hint="default"/>
      </w:rPr>
    </w:lvl>
  </w:abstractNum>
  <w:abstractNum w:abstractNumId="6">
    <w:nsid w:val="00F02154"/>
    <w:multiLevelType w:val="hybridMultilevel"/>
    <w:tmpl w:val="9B1879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62E452C"/>
    <w:multiLevelType w:val="hybridMultilevel"/>
    <w:tmpl w:val="48E874BE"/>
    <w:lvl w:ilvl="0" w:tplc="16669C5E">
      <w:start w:val="1"/>
      <w:numFmt w:val="decimal"/>
      <w:pStyle w:val="ListNumber6"/>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BEF0BA3"/>
    <w:multiLevelType w:val="multilevel"/>
    <w:tmpl w:val="3B0CA76A"/>
    <w:styleLink w:val="NumberedList"/>
    <w:lvl w:ilvl="0">
      <w:start w:val="1"/>
      <w:numFmt w:val="decimal"/>
      <w:lvlText w:val="%1."/>
      <w:lvlJc w:val="left"/>
      <w:pPr>
        <w:ind w:left="720" w:hanging="360"/>
      </w:pPr>
      <w:rPr>
        <w:rFonts w:ascii="Franklin Gothic Book" w:hAnsi="Franklin Gothic Book" w:cs="Franklin Gothic Book"/>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cs="Franklin Gothic Book" w:hint="default"/>
      </w:rPr>
    </w:lvl>
    <w:lvl w:ilvl="1" w:tplc="0114C75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0F3C3435"/>
    <w:multiLevelType w:val="hybridMultilevel"/>
    <w:tmpl w:val="99AAB218"/>
    <w:lvl w:ilvl="0" w:tplc="B1768FB8">
      <w:start w:val="1"/>
      <w:numFmt w:val="bullet"/>
      <w:pStyle w:val="Bullet"/>
      <w:lvlText w:val=""/>
      <w:lvlJc w:val="left"/>
      <w:pPr>
        <w:ind w:left="360" w:hanging="360"/>
      </w:pPr>
      <w:rPr>
        <w:rFonts w:ascii="Wingdings" w:hAnsi="Wingdings" w:cs="Wingdings" w:hint="default"/>
        <w:color w:val="1F497D"/>
        <w:spacing w:val="0"/>
        <w:w w:val="200"/>
        <w:position w:val="0"/>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13AC6885"/>
    <w:multiLevelType w:val="hybridMultilevel"/>
    <w:tmpl w:val="E37EF626"/>
    <w:lvl w:ilvl="0" w:tplc="E6DAD6CC">
      <w:start w:val="1"/>
      <w:numFmt w:val="bullet"/>
      <w:lvlRestart w:val="0"/>
      <w:lvlText w:val=""/>
      <w:lvlJc w:val="left"/>
      <w:pPr>
        <w:tabs>
          <w:tab w:val="num" w:pos="170"/>
        </w:tabs>
        <w:ind w:left="170" w:hanging="170"/>
      </w:pPr>
      <w:rPr>
        <w:rFonts w:ascii="Wingdings" w:hAnsi="Wingdings" w:cs="Wingdings" w:hint="default"/>
        <w:color w:val="666666"/>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2E843761"/>
    <w:multiLevelType w:val="hybridMultilevel"/>
    <w:tmpl w:val="A518139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nsid w:val="36F22A15"/>
    <w:multiLevelType w:val="hybridMultilevel"/>
    <w:tmpl w:val="F8A20B3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40F65A8B"/>
    <w:multiLevelType w:val="hybridMultilevel"/>
    <w:tmpl w:val="CC42B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CE2E14"/>
    <w:multiLevelType w:val="hybridMultilevel"/>
    <w:tmpl w:val="0368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140D9"/>
    <w:multiLevelType w:val="hybridMultilevel"/>
    <w:tmpl w:val="64BA9884"/>
    <w:lvl w:ilvl="0" w:tplc="6F629B62">
      <w:start w:val="1"/>
      <w:numFmt w:val="bullet"/>
      <w:lvlRestart w:val="0"/>
      <w:pStyle w:val="Bulletbold"/>
      <w:lvlText w:val=""/>
      <w:lvlJc w:val="left"/>
      <w:pPr>
        <w:tabs>
          <w:tab w:val="num" w:pos="170"/>
        </w:tabs>
        <w:ind w:left="170" w:hanging="170"/>
      </w:pPr>
      <w:rPr>
        <w:rFonts w:ascii="Wingdings" w:hAnsi="Wingdings" w:cs="Wingdings" w:hint="default"/>
        <w:color w:val="0099FF"/>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46FE4487"/>
    <w:multiLevelType w:val="singleLevel"/>
    <w:tmpl w:val="86EEE6A8"/>
    <w:lvl w:ilvl="0">
      <w:start w:val="1"/>
      <w:numFmt w:val="decimal"/>
      <w:pStyle w:val="TOC2"/>
      <w:lvlText w:val="%1."/>
      <w:lvlJc w:val="left"/>
      <w:pPr>
        <w:tabs>
          <w:tab w:val="num" w:pos="360"/>
        </w:tabs>
        <w:ind w:left="360" w:hanging="360"/>
      </w:pPr>
    </w:lvl>
  </w:abstractNum>
  <w:abstractNum w:abstractNumId="18">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cs="Times New Roman" w:hint="default"/>
        <w:b/>
        <w:bCs/>
        <w:i w:val="0"/>
        <w:iCs w:val="0"/>
      </w:rPr>
    </w:lvl>
  </w:abstractNum>
  <w:abstractNum w:abstractNumId="19">
    <w:nsid w:val="4F147D09"/>
    <w:multiLevelType w:val="hybridMultilevel"/>
    <w:tmpl w:val="458C66F4"/>
    <w:lvl w:ilvl="0" w:tplc="B114C62E">
      <w:start w:val="1"/>
      <w:numFmt w:val="bullet"/>
      <w:lvlRestart w:val="0"/>
      <w:pStyle w:val="Bulletcolored"/>
      <w:lvlText w:val=""/>
      <w:lvlJc w:val="left"/>
      <w:pPr>
        <w:tabs>
          <w:tab w:val="num" w:pos="170"/>
        </w:tabs>
        <w:ind w:left="170" w:hanging="170"/>
      </w:pPr>
      <w:rPr>
        <w:rFonts w:ascii="Wingdings" w:hAnsi="Wingdings" w:cs="Wingdings" w:hint="default"/>
        <w:color w:val="0099FF"/>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566F26A5"/>
    <w:multiLevelType w:val="hybridMultilevel"/>
    <w:tmpl w:val="9BE4E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6DB4668"/>
    <w:multiLevelType w:val="hybridMultilevel"/>
    <w:tmpl w:val="9318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cs="Times New Roman" w:hint="default"/>
        <w:b/>
        <w:bCs/>
        <w:i w:val="0"/>
        <w:iCs w:val="0"/>
      </w:rPr>
    </w:lvl>
  </w:abstractNum>
  <w:abstractNum w:abstractNumId="23">
    <w:nsid w:val="6BD804B5"/>
    <w:multiLevelType w:val="hybridMultilevel"/>
    <w:tmpl w:val="9D58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38102B"/>
    <w:multiLevelType w:val="multilevel"/>
    <w:tmpl w:val="0406951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74BD5270"/>
    <w:multiLevelType w:val="hybridMultilevel"/>
    <w:tmpl w:val="E30A7FF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1"/>
  </w:num>
  <w:num w:numId="14">
    <w:abstractNumId w:val="22"/>
  </w:num>
  <w:num w:numId="15">
    <w:abstractNumId w:val="19"/>
  </w:num>
  <w:num w:numId="16">
    <w:abstractNumId w:val="10"/>
  </w:num>
  <w:num w:numId="17">
    <w:abstractNumId w:val="16"/>
  </w:num>
  <w:num w:numId="18">
    <w:abstractNumId w:val="11"/>
  </w:num>
  <w:num w:numId="19">
    <w:abstractNumId w:val="9"/>
  </w:num>
  <w:num w:numId="20">
    <w:abstractNumId w:val="26"/>
  </w:num>
  <w:num w:numId="21">
    <w:abstractNumId w:val="18"/>
  </w:num>
  <w:num w:numId="22">
    <w:abstractNumId w:val="17"/>
  </w:num>
  <w:num w:numId="23">
    <w:abstractNumId w:val="5"/>
  </w:num>
  <w:num w:numId="24">
    <w:abstractNumId w:val="4"/>
  </w:num>
  <w:num w:numId="25">
    <w:abstractNumId w:val="3"/>
  </w:num>
  <w:num w:numId="26">
    <w:abstractNumId w:val="2"/>
  </w:num>
  <w:num w:numId="27">
    <w:abstractNumId w:val="1"/>
  </w:num>
  <w:num w:numId="28">
    <w:abstractNumId w:val="0"/>
  </w:num>
  <w:num w:numId="29">
    <w:abstractNumId w:val="8"/>
  </w:num>
  <w:num w:numId="30">
    <w:abstractNumId w:val="7"/>
  </w:num>
  <w:num w:numId="31">
    <w:abstractNumId w:val="12"/>
  </w:num>
  <w:num w:numId="32">
    <w:abstractNumId w:val="4"/>
    <w:lvlOverride w:ilvl="0">
      <w:startOverride w:val="1"/>
    </w:lvlOverride>
  </w:num>
  <w:num w:numId="33">
    <w:abstractNumId w:val="4"/>
    <w:lvlOverride w:ilvl="0">
      <w:startOverride w:val="1"/>
    </w:lvlOverride>
  </w:num>
  <w:num w:numId="34">
    <w:abstractNumId w:val="13"/>
  </w:num>
  <w:num w:numId="35">
    <w:abstractNumId w:val="25"/>
  </w:num>
  <w:num w:numId="36">
    <w:abstractNumId w:val="24"/>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23"/>
  </w:num>
  <w:num w:numId="41">
    <w:abstractNumId w:val="21"/>
  </w:num>
  <w:num w:numId="42">
    <w:abstractNumId w:val="14"/>
  </w:num>
  <w:num w:numId="43">
    <w:abstractNumId w:val="6"/>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SortMethod w:val="0000"/>
  <w:defaultTabStop w:val="720"/>
  <w:hyphenationZone w:val="283"/>
  <w:doNotHyphenateCaps/>
  <w:drawingGridHorizontalSpacing w:val="85"/>
  <w:displayHorizontalDrawingGridEvery w:val="0"/>
  <w:displayVerticalDrawingGridEvery w:val="0"/>
  <w:noPunctuationKerning/>
  <w:characterSpacingControl w:val="doNotCompress"/>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rsids>
    <w:rsidRoot w:val="0079150E"/>
    <w:rsid w:val="000044B5"/>
    <w:rsid w:val="00005E8F"/>
    <w:rsid w:val="0001065E"/>
    <w:rsid w:val="00014124"/>
    <w:rsid w:val="00015D97"/>
    <w:rsid w:val="00017F88"/>
    <w:rsid w:val="000216EF"/>
    <w:rsid w:val="00021C7F"/>
    <w:rsid w:val="000232E7"/>
    <w:rsid w:val="00024A19"/>
    <w:rsid w:val="0002645C"/>
    <w:rsid w:val="000322B2"/>
    <w:rsid w:val="00037485"/>
    <w:rsid w:val="00043DCF"/>
    <w:rsid w:val="00046E55"/>
    <w:rsid w:val="000520E1"/>
    <w:rsid w:val="0005315E"/>
    <w:rsid w:val="000533EC"/>
    <w:rsid w:val="00053FD7"/>
    <w:rsid w:val="00055601"/>
    <w:rsid w:val="000559A2"/>
    <w:rsid w:val="00071338"/>
    <w:rsid w:val="00084F40"/>
    <w:rsid w:val="0008643E"/>
    <w:rsid w:val="00093CD0"/>
    <w:rsid w:val="0009795C"/>
    <w:rsid w:val="000A320F"/>
    <w:rsid w:val="000B76C2"/>
    <w:rsid w:val="000C03A9"/>
    <w:rsid w:val="000C0E3E"/>
    <w:rsid w:val="000C30D7"/>
    <w:rsid w:val="000C3552"/>
    <w:rsid w:val="000C460F"/>
    <w:rsid w:val="000D6C72"/>
    <w:rsid w:val="000E0478"/>
    <w:rsid w:val="000E3676"/>
    <w:rsid w:val="000F0B73"/>
    <w:rsid w:val="000F35AB"/>
    <w:rsid w:val="00100A08"/>
    <w:rsid w:val="0010480B"/>
    <w:rsid w:val="00105AF7"/>
    <w:rsid w:val="00106580"/>
    <w:rsid w:val="00112452"/>
    <w:rsid w:val="00112EB6"/>
    <w:rsid w:val="00114D89"/>
    <w:rsid w:val="00115E55"/>
    <w:rsid w:val="00116D15"/>
    <w:rsid w:val="00117F21"/>
    <w:rsid w:val="00127E9F"/>
    <w:rsid w:val="00130EE4"/>
    <w:rsid w:val="00137348"/>
    <w:rsid w:val="00140D42"/>
    <w:rsid w:val="00141F2D"/>
    <w:rsid w:val="00150382"/>
    <w:rsid w:val="001641FD"/>
    <w:rsid w:val="001704AA"/>
    <w:rsid w:val="00172089"/>
    <w:rsid w:val="00176E15"/>
    <w:rsid w:val="0018594F"/>
    <w:rsid w:val="001902D4"/>
    <w:rsid w:val="00190C0B"/>
    <w:rsid w:val="00192DF4"/>
    <w:rsid w:val="001944FF"/>
    <w:rsid w:val="00196228"/>
    <w:rsid w:val="001B4498"/>
    <w:rsid w:val="001B4FCE"/>
    <w:rsid w:val="001C03E1"/>
    <w:rsid w:val="001C1510"/>
    <w:rsid w:val="001C1B9D"/>
    <w:rsid w:val="001C57E8"/>
    <w:rsid w:val="001C6890"/>
    <w:rsid w:val="001D759A"/>
    <w:rsid w:val="001E5AD0"/>
    <w:rsid w:val="001F3A5C"/>
    <w:rsid w:val="001F7D37"/>
    <w:rsid w:val="00202C5C"/>
    <w:rsid w:val="0020333C"/>
    <w:rsid w:val="002232FC"/>
    <w:rsid w:val="002275F0"/>
    <w:rsid w:val="00230392"/>
    <w:rsid w:val="002309C4"/>
    <w:rsid w:val="00237B84"/>
    <w:rsid w:val="002403F0"/>
    <w:rsid w:val="00252AF0"/>
    <w:rsid w:val="0027400E"/>
    <w:rsid w:val="002900FC"/>
    <w:rsid w:val="00291D5B"/>
    <w:rsid w:val="00294528"/>
    <w:rsid w:val="002957E3"/>
    <w:rsid w:val="002A0673"/>
    <w:rsid w:val="002A3355"/>
    <w:rsid w:val="002A7154"/>
    <w:rsid w:val="002B005F"/>
    <w:rsid w:val="002B0932"/>
    <w:rsid w:val="002B4041"/>
    <w:rsid w:val="002C1F49"/>
    <w:rsid w:val="002C67F0"/>
    <w:rsid w:val="002C7C02"/>
    <w:rsid w:val="002D2BBD"/>
    <w:rsid w:val="002D2E61"/>
    <w:rsid w:val="002D4291"/>
    <w:rsid w:val="002E0B07"/>
    <w:rsid w:val="002E13EA"/>
    <w:rsid w:val="002E1876"/>
    <w:rsid w:val="002E24B4"/>
    <w:rsid w:val="002E7272"/>
    <w:rsid w:val="002F045C"/>
    <w:rsid w:val="002F238C"/>
    <w:rsid w:val="002F5E2E"/>
    <w:rsid w:val="00302D14"/>
    <w:rsid w:val="00303F81"/>
    <w:rsid w:val="003052EF"/>
    <w:rsid w:val="003155E5"/>
    <w:rsid w:val="00315BA4"/>
    <w:rsid w:val="003176F6"/>
    <w:rsid w:val="003234AC"/>
    <w:rsid w:val="00324F1C"/>
    <w:rsid w:val="00333F04"/>
    <w:rsid w:val="0033650D"/>
    <w:rsid w:val="003429DC"/>
    <w:rsid w:val="003460FC"/>
    <w:rsid w:val="00351C8B"/>
    <w:rsid w:val="003523E2"/>
    <w:rsid w:val="00354E4A"/>
    <w:rsid w:val="00356225"/>
    <w:rsid w:val="003735C9"/>
    <w:rsid w:val="00375C3B"/>
    <w:rsid w:val="00380E66"/>
    <w:rsid w:val="00382118"/>
    <w:rsid w:val="003832A0"/>
    <w:rsid w:val="00391A0F"/>
    <w:rsid w:val="00391C66"/>
    <w:rsid w:val="00392408"/>
    <w:rsid w:val="00393A1E"/>
    <w:rsid w:val="00394521"/>
    <w:rsid w:val="003A15CF"/>
    <w:rsid w:val="003A41E9"/>
    <w:rsid w:val="003A68C5"/>
    <w:rsid w:val="003B4212"/>
    <w:rsid w:val="003C147D"/>
    <w:rsid w:val="003C46C5"/>
    <w:rsid w:val="003E0026"/>
    <w:rsid w:val="003E4123"/>
    <w:rsid w:val="003E5A0F"/>
    <w:rsid w:val="003F4917"/>
    <w:rsid w:val="004006CC"/>
    <w:rsid w:val="004011C6"/>
    <w:rsid w:val="00404207"/>
    <w:rsid w:val="00404EEE"/>
    <w:rsid w:val="0040599F"/>
    <w:rsid w:val="0040695D"/>
    <w:rsid w:val="00407126"/>
    <w:rsid w:val="00414CF9"/>
    <w:rsid w:val="00416C9E"/>
    <w:rsid w:val="00433415"/>
    <w:rsid w:val="00441B45"/>
    <w:rsid w:val="0046088C"/>
    <w:rsid w:val="00463B89"/>
    <w:rsid w:val="00472253"/>
    <w:rsid w:val="00482B59"/>
    <w:rsid w:val="00483A45"/>
    <w:rsid w:val="00485155"/>
    <w:rsid w:val="00485903"/>
    <w:rsid w:val="00486CA6"/>
    <w:rsid w:val="004955B6"/>
    <w:rsid w:val="004B3618"/>
    <w:rsid w:val="004C4BC7"/>
    <w:rsid w:val="004C7C9D"/>
    <w:rsid w:val="004D1ACF"/>
    <w:rsid w:val="004D6447"/>
    <w:rsid w:val="004E27B7"/>
    <w:rsid w:val="004F781A"/>
    <w:rsid w:val="0050275D"/>
    <w:rsid w:val="00502D6C"/>
    <w:rsid w:val="00511A62"/>
    <w:rsid w:val="00512B59"/>
    <w:rsid w:val="0051311E"/>
    <w:rsid w:val="005206D9"/>
    <w:rsid w:val="00521395"/>
    <w:rsid w:val="005239EB"/>
    <w:rsid w:val="00532BF5"/>
    <w:rsid w:val="00534E07"/>
    <w:rsid w:val="005366F9"/>
    <w:rsid w:val="00540435"/>
    <w:rsid w:val="005417A4"/>
    <w:rsid w:val="005501A0"/>
    <w:rsid w:val="00550A65"/>
    <w:rsid w:val="0055343F"/>
    <w:rsid w:val="005544DD"/>
    <w:rsid w:val="00555488"/>
    <w:rsid w:val="00557A12"/>
    <w:rsid w:val="005615F5"/>
    <w:rsid w:val="00572674"/>
    <w:rsid w:val="00573481"/>
    <w:rsid w:val="00585C10"/>
    <w:rsid w:val="00596452"/>
    <w:rsid w:val="005A047E"/>
    <w:rsid w:val="005A1F72"/>
    <w:rsid w:val="005A5697"/>
    <w:rsid w:val="005B0108"/>
    <w:rsid w:val="005B0B39"/>
    <w:rsid w:val="005B408F"/>
    <w:rsid w:val="005B416D"/>
    <w:rsid w:val="005C01EA"/>
    <w:rsid w:val="005C3FE3"/>
    <w:rsid w:val="005F1C35"/>
    <w:rsid w:val="005F6DD9"/>
    <w:rsid w:val="00603FE1"/>
    <w:rsid w:val="00607ACA"/>
    <w:rsid w:val="00614020"/>
    <w:rsid w:val="00614E9A"/>
    <w:rsid w:val="00617773"/>
    <w:rsid w:val="00620B8D"/>
    <w:rsid w:val="006238E7"/>
    <w:rsid w:val="00630243"/>
    <w:rsid w:val="00632124"/>
    <w:rsid w:val="0063599F"/>
    <w:rsid w:val="00652F57"/>
    <w:rsid w:val="00652FBB"/>
    <w:rsid w:val="0065330C"/>
    <w:rsid w:val="00653531"/>
    <w:rsid w:val="006552A5"/>
    <w:rsid w:val="00655ED0"/>
    <w:rsid w:val="00657D46"/>
    <w:rsid w:val="00677846"/>
    <w:rsid w:val="006815E9"/>
    <w:rsid w:val="00686BED"/>
    <w:rsid w:val="00690B71"/>
    <w:rsid w:val="00691CBB"/>
    <w:rsid w:val="006967EB"/>
    <w:rsid w:val="00697C26"/>
    <w:rsid w:val="006A0F3D"/>
    <w:rsid w:val="006A15D7"/>
    <w:rsid w:val="006B1F1F"/>
    <w:rsid w:val="006C1F51"/>
    <w:rsid w:val="006C4FD4"/>
    <w:rsid w:val="006D30EB"/>
    <w:rsid w:val="006D3B9E"/>
    <w:rsid w:val="006D58D6"/>
    <w:rsid w:val="006D689E"/>
    <w:rsid w:val="006E359D"/>
    <w:rsid w:val="006E74BB"/>
    <w:rsid w:val="006E7AEC"/>
    <w:rsid w:val="006F1839"/>
    <w:rsid w:val="006F68ED"/>
    <w:rsid w:val="0070100B"/>
    <w:rsid w:val="00703301"/>
    <w:rsid w:val="007035F2"/>
    <w:rsid w:val="00704531"/>
    <w:rsid w:val="00704B5E"/>
    <w:rsid w:val="00706204"/>
    <w:rsid w:val="007074CE"/>
    <w:rsid w:val="00730D38"/>
    <w:rsid w:val="00732D84"/>
    <w:rsid w:val="00740836"/>
    <w:rsid w:val="00740AFB"/>
    <w:rsid w:val="007428B1"/>
    <w:rsid w:val="00744DE8"/>
    <w:rsid w:val="007450AF"/>
    <w:rsid w:val="007466BE"/>
    <w:rsid w:val="00750D6F"/>
    <w:rsid w:val="007568CE"/>
    <w:rsid w:val="007626D5"/>
    <w:rsid w:val="007649FD"/>
    <w:rsid w:val="0076529B"/>
    <w:rsid w:val="007659C0"/>
    <w:rsid w:val="007723A7"/>
    <w:rsid w:val="007757A9"/>
    <w:rsid w:val="00780666"/>
    <w:rsid w:val="00783FB8"/>
    <w:rsid w:val="0078492A"/>
    <w:rsid w:val="0079150E"/>
    <w:rsid w:val="007949BF"/>
    <w:rsid w:val="00796F23"/>
    <w:rsid w:val="00797827"/>
    <w:rsid w:val="007A627E"/>
    <w:rsid w:val="007B364C"/>
    <w:rsid w:val="007B517E"/>
    <w:rsid w:val="007B5713"/>
    <w:rsid w:val="007B655C"/>
    <w:rsid w:val="007C17F2"/>
    <w:rsid w:val="007C5F57"/>
    <w:rsid w:val="007D03CF"/>
    <w:rsid w:val="007D4470"/>
    <w:rsid w:val="007D44A8"/>
    <w:rsid w:val="007D59C8"/>
    <w:rsid w:val="007D7DA0"/>
    <w:rsid w:val="00800ADB"/>
    <w:rsid w:val="008065A6"/>
    <w:rsid w:val="00811114"/>
    <w:rsid w:val="008135D3"/>
    <w:rsid w:val="00822934"/>
    <w:rsid w:val="00837D10"/>
    <w:rsid w:val="008416BE"/>
    <w:rsid w:val="00841C59"/>
    <w:rsid w:val="00845DE3"/>
    <w:rsid w:val="00847744"/>
    <w:rsid w:val="0085469F"/>
    <w:rsid w:val="00860F1E"/>
    <w:rsid w:val="00862307"/>
    <w:rsid w:val="0086230C"/>
    <w:rsid w:val="008628A9"/>
    <w:rsid w:val="00873210"/>
    <w:rsid w:val="00881F16"/>
    <w:rsid w:val="0088264C"/>
    <w:rsid w:val="00883C46"/>
    <w:rsid w:val="00884A7B"/>
    <w:rsid w:val="00892D91"/>
    <w:rsid w:val="008937E9"/>
    <w:rsid w:val="00895C6B"/>
    <w:rsid w:val="00896447"/>
    <w:rsid w:val="00896BC9"/>
    <w:rsid w:val="008A0673"/>
    <w:rsid w:val="008A1431"/>
    <w:rsid w:val="008A55A3"/>
    <w:rsid w:val="008A633E"/>
    <w:rsid w:val="008A695B"/>
    <w:rsid w:val="008A6A96"/>
    <w:rsid w:val="008B05BC"/>
    <w:rsid w:val="008B1B74"/>
    <w:rsid w:val="008B2348"/>
    <w:rsid w:val="008B2802"/>
    <w:rsid w:val="008B3D1A"/>
    <w:rsid w:val="008C4603"/>
    <w:rsid w:val="008C6449"/>
    <w:rsid w:val="008D5945"/>
    <w:rsid w:val="008D67BF"/>
    <w:rsid w:val="008E0E8A"/>
    <w:rsid w:val="008E2E72"/>
    <w:rsid w:val="008E300C"/>
    <w:rsid w:val="008E302B"/>
    <w:rsid w:val="008F1BB0"/>
    <w:rsid w:val="008F4204"/>
    <w:rsid w:val="008F6B62"/>
    <w:rsid w:val="008F7B68"/>
    <w:rsid w:val="00900EB4"/>
    <w:rsid w:val="00902E8D"/>
    <w:rsid w:val="009034B7"/>
    <w:rsid w:val="00903F10"/>
    <w:rsid w:val="00912611"/>
    <w:rsid w:val="0091579E"/>
    <w:rsid w:val="00916E51"/>
    <w:rsid w:val="009250E5"/>
    <w:rsid w:val="00931F6D"/>
    <w:rsid w:val="0093718F"/>
    <w:rsid w:val="009375D5"/>
    <w:rsid w:val="00941BC0"/>
    <w:rsid w:val="009479D9"/>
    <w:rsid w:val="00950832"/>
    <w:rsid w:val="009638AB"/>
    <w:rsid w:val="009738BB"/>
    <w:rsid w:val="00976399"/>
    <w:rsid w:val="00976A63"/>
    <w:rsid w:val="00977216"/>
    <w:rsid w:val="00980A4E"/>
    <w:rsid w:val="00987BB1"/>
    <w:rsid w:val="00990882"/>
    <w:rsid w:val="00995AC9"/>
    <w:rsid w:val="009A36FB"/>
    <w:rsid w:val="009A44EF"/>
    <w:rsid w:val="009B1EEA"/>
    <w:rsid w:val="009C0940"/>
    <w:rsid w:val="009C0A1F"/>
    <w:rsid w:val="009C2C16"/>
    <w:rsid w:val="009D6CF8"/>
    <w:rsid w:val="009E2AC8"/>
    <w:rsid w:val="009F0DC7"/>
    <w:rsid w:val="009F1E20"/>
    <w:rsid w:val="009F1F89"/>
    <w:rsid w:val="009F68AE"/>
    <w:rsid w:val="00A00C95"/>
    <w:rsid w:val="00A05814"/>
    <w:rsid w:val="00A06761"/>
    <w:rsid w:val="00A07375"/>
    <w:rsid w:val="00A11F52"/>
    <w:rsid w:val="00A14EEE"/>
    <w:rsid w:val="00A15939"/>
    <w:rsid w:val="00A2105A"/>
    <w:rsid w:val="00A2240E"/>
    <w:rsid w:val="00A27AD3"/>
    <w:rsid w:val="00A311A0"/>
    <w:rsid w:val="00A4215C"/>
    <w:rsid w:val="00A50211"/>
    <w:rsid w:val="00A568D0"/>
    <w:rsid w:val="00A57E11"/>
    <w:rsid w:val="00A6638A"/>
    <w:rsid w:val="00A6735F"/>
    <w:rsid w:val="00A706F0"/>
    <w:rsid w:val="00A70B24"/>
    <w:rsid w:val="00A77F27"/>
    <w:rsid w:val="00A827D1"/>
    <w:rsid w:val="00A8297C"/>
    <w:rsid w:val="00A8368F"/>
    <w:rsid w:val="00A91CF2"/>
    <w:rsid w:val="00A92DBF"/>
    <w:rsid w:val="00A95758"/>
    <w:rsid w:val="00A96981"/>
    <w:rsid w:val="00AB2CE0"/>
    <w:rsid w:val="00AB7CC7"/>
    <w:rsid w:val="00AC2B3E"/>
    <w:rsid w:val="00AC3270"/>
    <w:rsid w:val="00AD02C9"/>
    <w:rsid w:val="00AD3AE5"/>
    <w:rsid w:val="00AD63FC"/>
    <w:rsid w:val="00AE6D5B"/>
    <w:rsid w:val="00AF38F7"/>
    <w:rsid w:val="00AF554A"/>
    <w:rsid w:val="00B102E9"/>
    <w:rsid w:val="00B10816"/>
    <w:rsid w:val="00B10FA7"/>
    <w:rsid w:val="00B154FD"/>
    <w:rsid w:val="00B16149"/>
    <w:rsid w:val="00B17CFB"/>
    <w:rsid w:val="00B22BC2"/>
    <w:rsid w:val="00B26FFC"/>
    <w:rsid w:val="00B30DB9"/>
    <w:rsid w:val="00B4134D"/>
    <w:rsid w:val="00B45DFD"/>
    <w:rsid w:val="00B52468"/>
    <w:rsid w:val="00B53B8A"/>
    <w:rsid w:val="00B555F4"/>
    <w:rsid w:val="00B62539"/>
    <w:rsid w:val="00B672AE"/>
    <w:rsid w:val="00B674AA"/>
    <w:rsid w:val="00B74280"/>
    <w:rsid w:val="00B75202"/>
    <w:rsid w:val="00B757B8"/>
    <w:rsid w:val="00B83606"/>
    <w:rsid w:val="00B87069"/>
    <w:rsid w:val="00B93E9E"/>
    <w:rsid w:val="00B973AA"/>
    <w:rsid w:val="00BA2641"/>
    <w:rsid w:val="00BA4C87"/>
    <w:rsid w:val="00BA5796"/>
    <w:rsid w:val="00BA7A48"/>
    <w:rsid w:val="00BC4B2F"/>
    <w:rsid w:val="00BC7AA4"/>
    <w:rsid w:val="00BD2328"/>
    <w:rsid w:val="00BD56EA"/>
    <w:rsid w:val="00BE2E67"/>
    <w:rsid w:val="00BE333A"/>
    <w:rsid w:val="00BE7461"/>
    <w:rsid w:val="00BF46C1"/>
    <w:rsid w:val="00BF6933"/>
    <w:rsid w:val="00C027BA"/>
    <w:rsid w:val="00C05096"/>
    <w:rsid w:val="00C05891"/>
    <w:rsid w:val="00C10981"/>
    <w:rsid w:val="00C13AD9"/>
    <w:rsid w:val="00C32889"/>
    <w:rsid w:val="00C36E0D"/>
    <w:rsid w:val="00C373BD"/>
    <w:rsid w:val="00C429B8"/>
    <w:rsid w:val="00C466C7"/>
    <w:rsid w:val="00C50CC5"/>
    <w:rsid w:val="00C57D14"/>
    <w:rsid w:val="00C62A5A"/>
    <w:rsid w:val="00C70242"/>
    <w:rsid w:val="00C7343E"/>
    <w:rsid w:val="00C7359D"/>
    <w:rsid w:val="00C8096D"/>
    <w:rsid w:val="00C85DC8"/>
    <w:rsid w:val="00C8704B"/>
    <w:rsid w:val="00C90CE5"/>
    <w:rsid w:val="00C91A0B"/>
    <w:rsid w:val="00C956A5"/>
    <w:rsid w:val="00CA5D78"/>
    <w:rsid w:val="00CA6A28"/>
    <w:rsid w:val="00CB365E"/>
    <w:rsid w:val="00CB6AF8"/>
    <w:rsid w:val="00CC306D"/>
    <w:rsid w:val="00CC3187"/>
    <w:rsid w:val="00CC4D5C"/>
    <w:rsid w:val="00CC5A96"/>
    <w:rsid w:val="00CC7339"/>
    <w:rsid w:val="00CD150E"/>
    <w:rsid w:val="00CE2D9F"/>
    <w:rsid w:val="00CE3759"/>
    <w:rsid w:val="00CE3EEA"/>
    <w:rsid w:val="00CE4F96"/>
    <w:rsid w:val="00CE5ECF"/>
    <w:rsid w:val="00CE78E4"/>
    <w:rsid w:val="00CF7ACC"/>
    <w:rsid w:val="00D01C7B"/>
    <w:rsid w:val="00D037E0"/>
    <w:rsid w:val="00D040F5"/>
    <w:rsid w:val="00D135AE"/>
    <w:rsid w:val="00D30570"/>
    <w:rsid w:val="00D5092E"/>
    <w:rsid w:val="00D552E8"/>
    <w:rsid w:val="00D57278"/>
    <w:rsid w:val="00D62D3F"/>
    <w:rsid w:val="00D67F06"/>
    <w:rsid w:val="00D70C36"/>
    <w:rsid w:val="00D84B03"/>
    <w:rsid w:val="00D875F3"/>
    <w:rsid w:val="00D90CCE"/>
    <w:rsid w:val="00D90FA1"/>
    <w:rsid w:val="00DA041F"/>
    <w:rsid w:val="00DA0435"/>
    <w:rsid w:val="00DA365E"/>
    <w:rsid w:val="00DA7723"/>
    <w:rsid w:val="00DB0187"/>
    <w:rsid w:val="00DB14FC"/>
    <w:rsid w:val="00DB562F"/>
    <w:rsid w:val="00DB5988"/>
    <w:rsid w:val="00DC1380"/>
    <w:rsid w:val="00DC24E2"/>
    <w:rsid w:val="00DD16F8"/>
    <w:rsid w:val="00DD63EC"/>
    <w:rsid w:val="00DE0ED9"/>
    <w:rsid w:val="00DE10EB"/>
    <w:rsid w:val="00DE15D4"/>
    <w:rsid w:val="00DE4DA8"/>
    <w:rsid w:val="00DE4F56"/>
    <w:rsid w:val="00DF24B4"/>
    <w:rsid w:val="00DF2C0C"/>
    <w:rsid w:val="00DF526C"/>
    <w:rsid w:val="00DF647D"/>
    <w:rsid w:val="00E0092C"/>
    <w:rsid w:val="00E06DE2"/>
    <w:rsid w:val="00E134D9"/>
    <w:rsid w:val="00E1672D"/>
    <w:rsid w:val="00E21B09"/>
    <w:rsid w:val="00E22290"/>
    <w:rsid w:val="00E473B9"/>
    <w:rsid w:val="00E55943"/>
    <w:rsid w:val="00E61632"/>
    <w:rsid w:val="00E70D7F"/>
    <w:rsid w:val="00E75D6F"/>
    <w:rsid w:val="00E81C63"/>
    <w:rsid w:val="00E84236"/>
    <w:rsid w:val="00E8461F"/>
    <w:rsid w:val="00E91159"/>
    <w:rsid w:val="00E91160"/>
    <w:rsid w:val="00E9229F"/>
    <w:rsid w:val="00EA24E4"/>
    <w:rsid w:val="00EA2E8F"/>
    <w:rsid w:val="00EB46FC"/>
    <w:rsid w:val="00EB6F2D"/>
    <w:rsid w:val="00EC0B7B"/>
    <w:rsid w:val="00ED00F0"/>
    <w:rsid w:val="00ED4E77"/>
    <w:rsid w:val="00EE5B23"/>
    <w:rsid w:val="00EE6DA0"/>
    <w:rsid w:val="00EF596C"/>
    <w:rsid w:val="00F03813"/>
    <w:rsid w:val="00F06EB5"/>
    <w:rsid w:val="00F14716"/>
    <w:rsid w:val="00F20E3F"/>
    <w:rsid w:val="00F2463F"/>
    <w:rsid w:val="00F2609B"/>
    <w:rsid w:val="00F26CB6"/>
    <w:rsid w:val="00F27CBE"/>
    <w:rsid w:val="00F3247C"/>
    <w:rsid w:val="00F34440"/>
    <w:rsid w:val="00F40F39"/>
    <w:rsid w:val="00F42CD0"/>
    <w:rsid w:val="00F47DA6"/>
    <w:rsid w:val="00F50FE4"/>
    <w:rsid w:val="00F51AF1"/>
    <w:rsid w:val="00F5705D"/>
    <w:rsid w:val="00F71FD5"/>
    <w:rsid w:val="00F72060"/>
    <w:rsid w:val="00F73167"/>
    <w:rsid w:val="00F85509"/>
    <w:rsid w:val="00F90876"/>
    <w:rsid w:val="00F91173"/>
    <w:rsid w:val="00F93442"/>
    <w:rsid w:val="00F935BA"/>
    <w:rsid w:val="00F957F1"/>
    <w:rsid w:val="00F9712E"/>
    <w:rsid w:val="00F97555"/>
    <w:rsid w:val="00FA15FF"/>
    <w:rsid w:val="00FA5B9A"/>
    <w:rsid w:val="00FA69C1"/>
    <w:rsid w:val="00FA73F0"/>
    <w:rsid w:val="00FB1AF1"/>
    <w:rsid w:val="00FB3790"/>
    <w:rsid w:val="00FB3D0B"/>
    <w:rsid w:val="00FB44DE"/>
    <w:rsid w:val="00FB5046"/>
    <w:rsid w:val="00FB645C"/>
    <w:rsid w:val="00FC0697"/>
    <w:rsid w:val="00FC511A"/>
    <w:rsid w:val="00FC75CE"/>
    <w:rsid w:val="00FD195B"/>
    <w:rsid w:val="00FD1DA7"/>
    <w:rsid w:val="00FD620B"/>
    <w:rsid w:val="00FE07DB"/>
    <w:rsid w:val="00FE17C4"/>
    <w:rsid w:val="00FF2321"/>
    <w:rsid w:val="00FF425B"/>
    <w:rsid w:val="00FF6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locked="1" w:uiPriority="0"/>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603"/>
    <w:rPr>
      <w:rFonts w:ascii="Franklin Gothic Book" w:hAnsi="Franklin Gothic Book" w:cs="Franklin Gothic Book"/>
      <w:sz w:val="17"/>
      <w:szCs w:val="17"/>
      <w:lang w:val="en-GB" w:eastAsia="en-US"/>
    </w:rPr>
  </w:style>
  <w:style w:type="paragraph" w:styleId="Heading1">
    <w:name w:val="heading 1"/>
    <w:basedOn w:val="Normal"/>
    <w:next w:val="Normal"/>
    <w:link w:val="Heading1Char"/>
    <w:uiPriority w:val="99"/>
    <w:qFormat/>
    <w:rsid w:val="002C67F0"/>
    <w:pPr>
      <w:keepNext/>
      <w:spacing w:before="240" w:after="60"/>
      <w:jc w:val="both"/>
      <w:outlineLvl w:val="0"/>
    </w:pPr>
    <w:rPr>
      <w:rFonts w:ascii="Arial" w:hAnsi="Arial" w:cs="Arial"/>
      <w:b/>
      <w:bCs/>
      <w:kern w:val="28"/>
      <w:sz w:val="28"/>
      <w:szCs w:val="28"/>
    </w:rPr>
  </w:style>
  <w:style w:type="paragraph" w:styleId="Heading2">
    <w:name w:val="heading 2"/>
    <w:basedOn w:val="Heading1"/>
    <w:next w:val="Normal"/>
    <w:link w:val="Heading2Char"/>
    <w:uiPriority w:val="99"/>
    <w:qFormat/>
    <w:rsid w:val="002C67F0"/>
    <w:pPr>
      <w:tabs>
        <w:tab w:val="num" w:pos="1440"/>
      </w:tabs>
      <w:spacing w:after="240"/>
      <w:ind w:left="1440" w:hanging="720"/>
      <w:jc w:val="left"/>
      <w:outlineLvl w:val="1"/>
    </w:pPr>
    <w:rPr>
      <w:kern w:val="0"/>
      <w:sz w:val="26"/>
      <w:szCs w:val="26"/>
    </w:rPr>
  </w:style>
  <w:style w:type="paragraph" w:styleId="Heading3">
    <w:name w:val="heading 3"/>
    <w:basedOn w:val="Normal"/>
    <w:next w:val="Normal"/>
    <w:link w:val="Heading3Char"/>
    <w:uiPriority w:val="99"/>
    <w:qFormat/>
    <w:rsid w:val="002C67F0"/>
    <w:pPr>
      <w:keepNext/>
      <w:numPr>
        <w:ilvl w:val="2"/>
        <w:numId w:val="20"/>
      </w:numPr>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rsid w:val="002C67F0"/>
    <w:pPr>
      <w:keepNext/>
      <w:spacing w:before="240" w:after="60"/>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51D"/>
    <w:rPr>
      <w:rFonts w:ascii="Cambria" w:eastAsia="Times New Roman" w:hAnsi="Cambria" w:cs="Times New Roman"/>
      <w:b/>
      <w:bCs/>
      <w:kern w:val="32"/>
      <w:sz w:val="32"/>
      <w:szCs w:val="32"/>
      <w:lang w:val="en-GB" w:eastAsia="en-US"/>
    </w:rPr>
  </w:style>
  <w:style w:type="character" w:customStyle="1" w:styleId="Heading2Char">
    <w:name w:val="Heading 2 Char"/>
    <w:basedOn w:val="DefaultParagraphFont"/>
    <w:link w:val="Heading2"/>
    <w:uiPriority w:val="99"/>
    <w:locked/>
    <w:rsid w:val="002C67F0"/>
    <w:rPr>
      <w:rFonts w:ascii="Arial" w:hAnsi="Arial" w:cs="Arial"/>
      <w:b/>
      <w:bCs/>
      <w:sz w:val="26"/>
      <w:szCs w:val="26"/>
      <w:lang w:val="en-GB"/>
    </w:rPr>
  </w:style>
  <w:style w:type="character" w:customStyle="1" w:styleId="Heading3Char">
    <w:name w:val="Heading 3 Char"/>
    <w:basedOn w:val="DefaultParagraphFont"/>
    <w:link w:val="Heading3"/>
    <w:uiPriority w:val="99"/>
    <w:locked/>
    <w:rsid w:val="002C67F0"/>
    <w:rPr>
      <w:rFonts w:ascii="Arial" w:hAnsi="Arial" w:cs="Arial"/>
      <w:sz w:val="24"/>
      <w:szCs w:val="24"/>
      <w:lang w:val="en-GB" w:eastAsia="en-US"/>
    </w:rPr>
  </w:style>
  <w:style w:type="character" w:customStyle="1" w:styleId="Heading4Char">
    <w:name w:val="Heading 4 Char"/>
    <w:basedOn w:val="DefaultParagraphFont"/>
    <w:link w:val="Heading4"/>
    <w:uiPriority w:val="99"/>
    <w:locked/>
    <w:rsid w:val="002C67F0"/>
    <w:rPr>
      <w:rFonts w:ascii="Arial" w:hAnsi="Arial" w:cs="Arial"/>
      <w:b/>
      <w:bCs/>
      <w:sz w:val="24"/>
      <w:szCs w:val="24"/>
      <w:lang w:val="en-GB"/>
    </w:rPr>
  </w:style>
  <w:style w:type="paragraph" w:styleId="Header">
    <w:name w:val="header"/>
    <w:basedOn w:val="Normal"/>
    <w:link w:val="HeaderChar"/>
    <w:uiPriority w:val="99"/>
    <w:rsid w:val="002C67F0"/>
    <w:pPr>
      <w:tabs>
        <w:tab w:val="center" w:pos="4153"/>
        <w:tab w:val="right" w:pos="8306"/>
      </w:tabs>
      <w:jc w:val="both"/>
    </w:pPr>
    <w:rPr>
      <w:sz w:val="16"/>
      <w:szCs w:val="16"/>
    </w:rPr>
  </w:style>
  <w:style w:type="character" w:customStyle="1" w:styleId="HeaderChar">
    <w:name w:val="Header Char"/>
    <w:basedOn w:val="DefaultParagraphFont"/>
    <w:link w:val="Header"/>
    <w:uiPriority w:val="99"/>
    <w:semiHidden/>
    <w:rsid w:val="00AB751D"/>
    <w:rPr>
      <w:rFonts w:ascii="Franklin Gothic Book" w:hAnsi="Franklin Gothic Book" w:cs="Franklin Gothic Book"/>
      <w:sz w:val="17"/>
      <w:szCs w:val="17"/>
      <w:lang w:val="en-GB" w:eastAsia="en-US"/>
    </w:rPr>
  </w:style>
  <w:style w:type="paragraph" w:customStyle="1" w:styleId="NormalBold">
    <w:name w:val="Normal Bold"/>
    <w:basedOn w:val="Normal"/>
    <w:autoRedefine/>
    <w:uiPriority w:val="99"/>
    <w:rsid w:val="007B364C"/>
    <w:rPr>
      <w:b/>
      <w:bCs/>
    </w:rPr>
  </w:style>
  <w:style w:type="paragraph" w:styleId="Footer">
    <w:name w:val="footer"/>
    <w:basedOn w:val="Normal"/>
    <w:link w:val="FooterChar"/>
    <w:uiPriority w:val="99"/>
    <w:rsid w:val="002C67F0"/>
    <w:pPr>
      <w:tabs>
        <w:tab w:val="center" w:pos="4153"/>
        <w:tab w:val="right" w:pos="8306"/>
      </w:tabs>
    </w:pPr>
  </w:style>
  <w:style w:type="character" w:customStyle="1" w:styleId="FooterChar">
    <w:name w:val="Footer Char"/>
    <w:basedOn w:val="DefaultParagraphFont"/>
    <w:link w:val="Footer"/>
    <w:uiPriority w:val="99"/>
    <w:semiHidden/>
    <w:rsid w:val="00AB751D"/>
    <w:rPr>
      <w:rFonts w:ascii="Franklin Gothic Book" w:hAnsi="Franklin Gothic Book" w:cs="Franklin Gothic Book"/>
      <w:sz w:val="17"/>
      <w:szCs w:val="17"/>
      <w:lang w:val="en-GB" w:eastAsia="en-US"/>
    </w:rPr>
  </w:style>
  <w:style w:type="paragraph" w:customStyle="1" w:styleId="Bodycopy">
    <w:name w:val="Body copy"/>
    <w:basedOn w:val="Normal"/>
    <w:link w:val="BodycopyChar"/>
    <w:rsid w:val="002C67F0"/>
    <w:pPr>
      <w:spacing w:line="240" w:lineRule="exact"/>
    </w:pPr>
    <w:rPr>
      <w:lang w:val="en-US"/>
    </w:rPr>
  </w:style>
  <w:style w:type="paragraph" w:customStyle="1" w:styleId="SectionHeading">
    <w:name w:val="Section Heading"/>
    <w:basedOn w:val="ColoredText"/>
    <w:next w:val="Bodycopy"/>
    <w:rsid w:val="00172089"/>
    <w:rPr>
      <w:rFonts w:ascii="Franklin Gothic Medium" w:hAnsi="Franklin Gothic Medium" w:cs="Franklin Gothic Medium"/>
      <w:color w:val="4F81BD"/>
      <w:sz w:val="24"/>
      <w:szCs w:val="24"/>
    </w:rPr>
  </w:style>
  <w:style w:type="paragraph" w:customStyle="1" w:styleId="Bullet">
    <w:name w:val="Bullet"/>
    <w:basedOn w:val="Bulletcolored"/>
    <w:link w:val="BulletChar"/>
    <w:rsid w:val="00404207"/>
    <w:pPr>
      <w:numPr>
        <w:numId w:val="16"/>
      </w:numPr>
      <w:tabs>
        <w:tab w:val="num" w:pos="1440"/>
      </w:tabs>
    </w:pPr>
    <w:rPr>
      <w:color w:val="auto"/>
    </w:rPr>
  </w:style>
  <w:style w:type="paragraph" w:customStyle="1" w:styleId="Bodycopyheading">
    <w:name w:val="Body copy heading"/>
    <w:basedOn w:val="Bodycopy"/>
    <w:next w:val="Bodycopy"/>
    <w:rsid w:val="009250E5"/>
    <w:rPr>
      <w:rFonts w:ascii="Franklin Gothic Heavy" w:hAnsi="Franklin Gothic Heavy" w:cs="Franklin Gothic Heavy"/>
      <w:color w:val="1F497D"/>
    </w:rPr>
  </w:style>
  <w:style w:type="paragraph" w:customStyle="1" w:styleId="Pullquote">
    <w:name w:val="Pull quote"/>
    <w:basedOn w:val="ColoredText"/>
    <w:uiPriority w:val="99"/>
    <w:rsid w:val="00172089"/>
    <w:pPr>
      <w:spacing w:line="360" w:lineRule="exact"/>
    </w:pPr>
    <w:rPr>
      <w:color w:val="4F81BD"/>
      <w:sz w:val="30"/>
      <w:szCs w:val="30"/>
    </w:rPr>
  </w:style>
  <w:style w:type="paragraph" w:customStyle="1" w:styleId="PullQuotecredit">
    <w:name w:val="Pull Quote credit"/>
    <w:basedOn w:val="Pullquote"/>
    <w:uiPriority w:val="99"/>
    <w:rsid w:val="002C67F0"/>
    <w:pPr>
      <w:spacing w:before="120" w:line="240" w:lineRule="exact"/>
    </w:pPr>
    <w:rPr>
      <w:sz w:val="16"/>
      <w:szCs w:val="16"/>
    </w:rPr>
  </w:style>
  <w:style w:type="paragraph" w:styleId="BalloonText">
    <w:name w:val="Balloon Text"/>
    <w:basedOn w:val="Normal"/>
    <w:link w:val="BalloonTextChar"/>
    <w:uiPriority w:val="99"/>
    <w:semiHidden/>
    <w:rsid w:val="002C67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4AA"/>
    <w:rPr>
      <w:rFonts w:ascii="Tahoma" w:hAnsi="Tahoma" w:cs="Tahoma"/>
      <w:sz w:val="16"/>
      <w:szCs w:val="16"/>
      <w:lang w:val="en-GB"/>
    </w:rPr>
  </w:style>
  <w:style w:type="character" w:styleId="Hyperlink">
    <w:name w:val="Hyperlink"/>
    <w:basedOn w:val="DefaultParagraphFont"/>
    <w:rsid w:val="002C67F0"/>
    <w:rPr>
      <w:color w:val="0000FF"/>
      <w:u w:val="single"/>
    </w:rPr>
  </w:style>
  <w:style w:type="character" w:styleId="CommentReference">
    <w:name w:val="annotation reference"/>
    <w:basedOn w:val="DefaultParagraphFont"/>
    <w:uiPriority w:val="99"/>
    <w:semiHidden/>
    <w:rsid w:val="007450AF"/>
    <w:rPr>
      <w:sz w:val="16"/>
      <w:szCs w:val="16"/>
    </w:rPr>
  </w:style>
  <w:style w:type="paragraph" w:styleId="CommentText">
    <w:name w:val="annotation text"/>
    <w:basedOn w:val="Normal"/>
    <w:link w:val="CommentTextChar"/>
    <w:uiPriority w:val="99"/>
    <w:semiHidden/>
    <w:rsid w:val="002C67F0"/>
    <w:rPr>
      <w:sz w:val="24"/>
      <w:szCs w:val="24"/>
    </w:rPr>
  </w:style>
  <w:style w:type="character" w:customStyle="1" w:styleId="CommentTextChar">
    <w:name w:val="Comment Text Char"/>
    <w:basedOn w:val="DefaultParagraphFont"/>
    <w:link w:val="CommentText"/>
    <w:uiPriority w:val="99"/>
    <w:semiHidden/>
    <w:locked/>
    <w:rsid w:val="007450AF"/>
    <w:rPr>
      <w:rFonts w:ascii="Franklin Gothic Book" w:hAnsi="Franklin Gothic Book" w:cs="Franklin Gothic Book"/>
      <w:sz w:val="24"/>
      <w:szCs w:val="24"/>
      <w:lang w:val="en-GB"/>
    </w:rPr>
  </w:style>
  <w:style w:type="paragraph" w:customStyle="1" w:styleId="SectionHeadingGrey">
    <w:name w:val="Section Heading Grey"/>
    <w:basedOn w:val="SectionHeading"/>
    <w:rsid w:val="002C67F0"/>
    <w:rPr>
      <w:color w:val="666666"/>
    </w:rPr>
  </w:style>
  <w:style w:type="paragraph" w:customStyle="1" w:styleId="BulletGrey">
    <w:name w:val="Bullet Grey"/>
    <w:basedOn w:val="Bullet"/>
    <w:rsid w:val="002C67F0"/>
    <w:pPr>
      <w:numPr>
        <w:numId w:val="0"/>
      </w:numPr>
      <w:tabs>
        <w:tab w:val="num" w:pos="170"/>
      </w:tabs>
      <w:ind w:left="170" w:hanging="170"/>
    </w:pPr>
  </w:style>
  <w:style w:type="paragraph" w:customStyle="1" w:styleId="Disclaimer">
    <w:name w:val="Disclaimer"/>
    <w:basedOn w:val="Bodycopy"/>
    <w:rsid w:val="002C67F0"/>
    <w:pPr>
      <w:spacing w:line="120" w:lineRule="exact"/>
    </w:pPr>
    <w:rPr>
      <w:sz w:val="11"/>
      <w:szCs w:val="11"/>
    </w:rPr>
  </w:style>
  <w:style w:type="paragraph" w:customStyle="1" w:styleId="BulletLevel2">
    <w:name w:val="Bullet Level2"/>
    <w:basedOn w:val="BulletGrey"/>
    <w:rsid w:val="002C67F0"/>
    <w:pPr>
      <w:numPr>
        <w:numId w:val="19"/>
      </w:numPr>
      <w:tabs>
        <w:tab w:val="clear" w:pos="360"/>
        <w:tab w:val="num" w:pos="170"/>
      </w:tabs>
      <w:ind w:left="170"/>
    </w:pPr>
  </w:style>
  <w:style w:type="paragraph" w:customStyle="1" w:styleId="Answer">
    <w:name w:val="Answer"/>
    <w:basedOn w:val="Normal"/>
    <w:next w:val="Normal"/>
    <w:uiPriority w:val="99"/>
    <w:rsid w:val="002C67F0"/>
    <w:pPr>
      <w:numPr>
        <w:numId w:val="14"/>
      </w:numPr>
    </w:pPr>
    <w:rPr>
      <w:i/>
      <w:iCs/>
    </w:rPr>
  </w:style>
  <w:style w:type="paragraph" w:customStyle="1" w:styleId="AutoCorrect">
    <w:name w:val="AutoCorrect"/>
    <w:uiPriority w:val="99"/>
    <w:rsid w:val="002C67F0"/>
    <w:rPr>
      <w:rFonts w:ascii="Franklin Gothic Book" w:hAnsi="Franklin Gothic Book"/>
      <w:lang w:val="en-GB" w:eastAsia="en-US"/>
    </w:rPr>
  </w:style>
  <w:style w:type="paragraph" w:styleId="BodyText">
    <w:name w:val="Body Text"/>
    <w:basedOn w:val="Normal"/>
    <w:link w:val="BodyTextChar"/>
    <w:uiPriority w:val="99"/>
    <w:rsid w:val="002C67F0"/>
    <w:pPr>
      <w:spacing w:after="120"/>
    </w:pPr>
    <w:rPr>
      <w:rFonts w:ascii="Arial" w:hAnsi="Arial" w:cs="Arial"/>
      <w:sz w:val="20"/>
      <w:szCs w:val="20"/>
      <w:lang w:val="en-US"/>
    </w:rPr>
  </w:style>
  <w:style w:type="character" w:customStyle="1" w:styleId="BodyTextChar">
    <w:name w:val="Body Text Char"/>
    <w:basedOn w:val="DefaultParagraphFont"/>
    <w:link w:val="BodyText"/>
    <w:uiPriority w:val="99"/>
    <w:locked/>
    <w:rsid w:val="002C67F0"/>
    <w:rPr>
      <w:rFonts w:ascii="Arial" w:hAnsi="Arial" w:cs="Arial"/>
      <w:snapToGrid w:val="0"/>
    </w:rPr>
  </w:style>
  <w:style w:type="paragraph" w:customStyle="1" w:styleId="ColoredText">
    <w:name w:val="Colored Text"/>
    <w:basedOn w:val="Bodycopy"/>
    <w:link w:val="ColoredTextChar"/>
    <w:uiPriority w:val="99"/>
    <w:rsid w:val="002C67F0"/>
    <w:rPr>
      <w:color w:val="0099FF"/>
    </w:rPr>
  </w:style>
  <w:style w:type="paragraph" w:customStyle="1" w:styleId="Bulletcolored">
    <w:name w:val="Bullet colored"/>
    <w:basedOn w:val="ColoredText"/>
    <w:link w:val="BulletcoloredChar"/>
    <w:uiPriority w:val="99"/>
    <w:rsid w:val="002C67F0"/>
    <w:pPr>
      <w:numPr>
        <w:numId w:val="15"/>
      </w:numPr>
    </w:pPr>
  </w:style>
  <w:style w:type="paragraph" w:customStyle="1" w:styleId="Bulletbold">
    <w:name w:val="Bullet bold"/>
    <w:basedOn w:val="Bullet"/>
    <w:uiPriority w:val="99"/>
    <w:rsid w:val="002C67F0"/>
    <w:pPr>
      <w:numPr>
        <w:numId w:val="17"/>
      </w:numPr>
      <w:tabs>
        <w:tab w:val="num" w:pos="1800"/>
      </w:tabs>
    </w:pPr>
    <w:rPr>
      <w:rFonts w:ascii="Franklin Gothic Heavy" w:hAnsi="Franklin Gothic Heavy" w:cs="Franklin Gothic Heavy"/>
    </w:rPr>
  </w:style>
  <w:style w:type="paragraph" w:customStyle="1" w:styleId="Bullet2">
    <w:name w:val="Bullet2"/>
    <w:basedOn w:val="Bullet"/>
    <w:uiPriority w:val="99"/>
    <w:rsid w:val="002C67F0"/>
    <w:pPr>
      <w:numPr>
        <w:numId w:val="0"/>
      </w:numPr>
      <w:ind w:left="170"/>
    </w:pPr>
  </w:style>
  <w:style w:type="paragraph" w:customStyle="1" w:styleId="Casestudydescription">
    <w:name w:val="Case study description"/>
    <w:basedOn w:val="Normal"/>
    <w:uiPriority w:val="99"/>
    <w:rsid w:val="002C67F0"/>
    <w:rPr>
      <w:rFonts w:ascii="Franklin Gothic Medium" w:hAnsi="Franklin Gothic Medium" w:cs="Franklin Gothic Medium"/>
      <w:color w:val="FFFFFF"/>
      <w:sz w:val="24"/>
      <w:szCs w:val="24"/>
    </w:rPr>
  </w:style>
  <w:style w:type="paragraph" w:customStyle="1" w:styleId="Code">
    <w:name w:val="Code"/>
    <w:basedOn w:val="Normal"/>
    <w:uiPriority w:val="99"/>
    <w:rsid w:val="002C67F0"/>
    <w:pPr>
      <w:ind w:left="1134"/>
    </w:pPr>
    <w:rPr>
      <w:rFonts w:ascii="Lucida Sans Typewriter" w:hAnsi="Lucida Sans Typewriter" w:cs="Lucida Sans Typewriter"/>
      <w:sz w:val="20"/>
      <w:szCs w:val="20"/>
    </w:rPr>
  </w:style>
  <w:style w:type="paragraph" w:customStyle="1" w:styleId="Contents">
    <w:name w:val="Contents"/>
    <w:basedOn w:val="Bodycopy"/>
    <w:uiPriority w:val="99"/>
    <w:rsid w:val="002C67F0"/>
    <w:pPr>
      <w:spacing w:line="480" w:lineRule="exact"/>
    </w:pPr>
    <w:rPr>
      <w:rFonts w:ascii="Franklin Gothic Medium" w:hAnsi="Franklin Gothic Medium" w:cs="Franklin Gothic Medium"/>
      <w:color w:val="FFFFFF"/>
      <w:sz w:val="30"/>
      <w:szCs w:val="30"/>
    </w:rPr>
  </w:style>
  <w:style w:type="paragraph" w:customStyle="1" w:styleId="Diagramcaption">
    <w:name w:val="Diagram caption"/>
    <w:basedOn w:val="ColoredText"/>
    <w:uiPriority w:val="99"/>
    <w:rsid w:val="002C67F0"/>
    <w:rPr>
      <w:rFonts w:ascii="Franklin Gothic Medium" w:hAnsi="Franklin Gothic Medium" w:cs="Franklin Gothic Medium"/>
      <w:sz w:val="19"/>
      <w:szCs w:val="19"/>
    </w:rPr>
  </w:style>
  <w:style w:type="paragraph" w:customStyle="1" w:styleId="Diagramtitle">
    <w:name w:val="Diagram title"/>
    <w:basedOn w:val="Bodycopy"/>
    <w:uiPriority w:val="99"/>
    <w:rsid w:val="002C67F0"/>
    <w:rPr>
      <w:rFonts w:ascii="Franklin Gothic Medium" w:hAnsi="Franklin Gothic Medium" w:cs="Franklin Gothic Medium"/>
      <w:color w:val="FFFFFF"/>
      <w:sz w:val="19"/>
      <w:szCs w:val="19"/>
    </w:rPr>
  </w:style>
  <w:style w:type="paragraph" w:customStyle="1" w:styleId="DocumentTitle">
    <w:name w:val="Document Title"/>
    <w:basedOn w:val="ColoredText"/>
    <w:uiPriority w:val="99"/>
    <w:rsid w:val="002C67F0"/>
    <w:pPr>
      <w:spacing w:line="360" w:lineRule="exact"/>
    </w:pPr>
    <w:rPr>
      <w:rFonts w:ascii="Franklin Gothic Medium" w:hAnsi="Franklin Gothic Medium" w:cs="Franklin Gothic Medium"/>
      <w:color w:val="auto"/>
      <w:sz w:val="32"/>
      <w:szCs w:val="32"/>
    </w:rPr>
  </w:style>
  <w:style w:type="paragraph" w:styleId="EnvelopeAddress">
    <w:name w:val="envelope address"/>
    <w:basedOn w:val="Normal"/>
    <w:uiPriority w:val="99"/>
    <w:rsid w:val="002C67F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2C67F0"/>
    <w:rPr>
      <w:rFonts w:ascii="FundRunk-Normal" w:hAnsi="FundRunk-Normal" w:cs="FundRunk-Normal"/>
      <w:i/>
      <w:iCs/>
      <w:sz w:val="48"/>
      <w:szCs w:val="48"/>
    </w:rPr>
  </w:style>
  <w:style w:type="paragraph" w:customStyle="1" w:styleId="MergedAnswer">
    <w:name w:val="MergedAnswer"/>
    <w:basedOn w:val="Normal"/>
    <w:uiPriority w:val="99"/>
    <w:rsid w:val="002C67F0"/>
  </w:style>
  <w:style w:type="paragraph" w:customStyle="1" w:styleId="OrangeText">
    <w:name w:val="Orange Text"/>
    <w:basedOn w:val="Normal"/>
    <w:uiPriority w:val="99"/>
    <w:rsid w:val="002C67F0"/>
    <w:pPr>
      <w:spacing w:line="240" w:lineRule="exact"/>
    </w:pPr>
    <w:rPr>
      <w:color w:val="FF3300"/>
    </w:rPr>
  </w:style>
  <w:style w:type="character" w:styleId="PageNumber">
    <w:name w:val="page number"/>
    <w:basedOn w:val="DefaultParagraphFont"/>
    <w:uiPriority w:val="99"/>
    <w:rsid w:val="002C67F0"/>
    <w:rPr>
      <w:rFonts w:ascii="Franklin Gothic Book" w:hAnsi="Franklin Gothic Book" w:cs="Franklin Gothic Book"/>
      <w:spacing w:val="20"/>
      <w:sz w:val="16"/>
      <w:szCs w:val="16"/>
    </w:rPr>
  </w:style>
  <w:style w:type="paragraph" w:customStyle="1" w:styleId="PartnerName">
    <w:name w:val="Partner Name"/>
    <w:basedOn w:val="ColoredText"/>
    <w:uiPriority w:val="99"/>
    <w:rsid w:val="002C67F0"/>
    <w:pPr>
      <w:spacing w:after="10" w:line="240" w:lineRule="auto"/>
    </w:pPr>
    <w:rPr>
      <w:rFonts w:ascii="Franklin Gothic Medium" w:hAnsi="Franklin Gothic Medium" w:cs="Franklin Gothic Medium"/>
      <w:sz w:val="32"/>
      <w:szCs w:val="32"/>
    </w:rPr>
  </w:style>
  <w:style w:type="paragraph" w:styleId="PlainText">
    <w:name w:val="Plain Text"/>
    <w:basedOn w:val="Normal"/>
    <w:link w:val="PlainTextChar"/>
    <w:uiPriority w:val="99"/>
    <w:rsid w:val="002C67F0"/>
    <w:rPr>
      <w:sz w:val="22"/>
      <w:szCs w:val="22"/>
    </w:rPr>
  </w:style>
  <w:style w:type="character" w:customStyle="1" w:styleId="PlainTextChar">
    <w:name w:val="Plain Text Char"/>
    <w:basedOn w:val="DefaultParagraphFont"/>
    <w:link w:val="PlainText"/>
    <w:uiPriority w:val="99"/>
    <w:locked/>
    <w:rsid w:val="002C67F0"/>
    <w:rPr>
      <w:rFonts w:ascii="Franklin Gothic Book" w:hAnsi="Franklin Gothic Book" w:cs="Franklin Gothic Book"/>
      <w:sz w:val="24"/>
      <w:szCs w:val="24"/>
      <w:lang w:val="en-GB"/>
    </w:rPr>
  </w:style>
  <w:style w:type="paragraph" w:customStyle="1" w:styleId="Question">
    <w:name w:val="Question"/>
    <w:basedOn w:val="Normal"/>
    <w:next w:val="Answer"/>
    <w:uiPriority w:val="99"/>
    <w:rsid w:val="002C67F0"/>
    <w:pPr>
      <w:numPr>
        <w:numId w:val="21"/>
      </w:numPr>
    </w:pPr>
  </w:style>
  <w:style w:type="paragraph" w:customStyle="1" w:styleId="StandFirstIntroduction">
    <w:name w:val="Stand First Introduction"/>
    <w:basedOn w:val="Normal"/>
    <w:uiPriority w:val="99"/>
    <w:rsid w:val="002C67F0"/>
    <w:pPr>
      <w:spacing w:line="360" w:lineRule="exact"/>
    </w:pPr>
    <w:rPr>
      <w:sz w:val="24"/>
      <w:szCs w:val="24"/>
    </w:rPr>
  </w:style>
  <w:style w:type="paragraph" w:customStyle="1" w:styleId="Subject">
    <w:name w:val="Subject"/>
    <w:basedOn w:val="Normal"/>
    <w:uiPriority w:val="99"/>
    <w:rsid w:val="002C67F0"/>
    <w:pPr>
      <w:jc w:val="center"/>
    </w:pPr>
    <w:rPr>
      <w:rFonts w:ascii="Century Schoolbook" w:hAnsi="Century Schoolbook" w:cs="Century Schoolbook"/>
      <w:b/>
      <w:bCs/>
      <w:sz w:val="32"/>
      <w:szCs w:val="32"/>
      <w:u w:val="single"/>
    </w:rPr>
  </w:style>
  <w:style w:type="paragraph" w:customStyle="1" w:styleId="Tableheading">
    <w:name w:val="Table heading"/>
    <w:basedOn w:val="ColoredText"/>
    <w:uiPriority w:val="99"/>
    <w:rsid w:val="002C67F0"/>
    <w:rPr>
      <w:rFonts w:ascii="Franklin Gothic Medium" w:hAnsi="Franklin Gothic Medium" w:cs="Franklin Gothic Medium"/>
    </w:rPr>
  </w:style>
  <w:style w:type="paragraph" w:customStyle="1" w:styleId="Tabletext">
    <w:name w:val="Table text"/>
    <w:basedOn w:val="Bodycopy"/>
    <w:uiPriority w:val="99"/>
    <w:rsid w:val="002C67F0"/>
    <w:pPr>
      <w:spacing w:after="40"/>
    </w:pPr>
  </w:style>
  <w:style w:type="paragraph" w:customStyle="1" w:styleId="Tabletextheading">
    <w:name w:val="Table text heading"/>
    <w:basedOn w:val="Normal"/>
    <w:next w:val="Tabletext"/>
    <w:uiPriority w:val="99"/>
    <w:rsid w:val="002C67F0"/>
    <w:pPr>
      <w:spacing w:before="40" w:after="20"/>
    </w:pPr>
    <w:rPr>
      <w:rFonts w:ascii="Franklin Gothic Medium" w:hAnsi="Franklin Gothic Medium" w:cs="Franklin Gothic Medium"/>
      <w:b/>
      <w:bCs/>
    </w:rPr>
  </w:style>
  <w:style w:type="paragraph" w:customStyle="1" w:styleId="TableTitle">
    <w:name w:val="Table Title"/>
    <w:basedOn w:val="Tabletextheading"/>
    <w:uiPriority w:val="99"/>
    <w:rsid w:val="002C67F0"/>
    <w:pPr>
      <w:ind w:left="60"/>
    </w:pPr>
    <w:rPr>
      <w:color w:val="FFFFFF"/>
    </w:rPr>
  </w:style>
  <w:style w:type="paragraph" w:styleId="TOC1">
    <w:name w:val="toc 1"/>
    <w:basedOn w:val="Normal"/>
    <w:next w:val="Normal"/>
    <w:autoRedefine/>
    <w:uiPriority w:val="99"/>
    <w:semiHidden/>
    <w:rsid w:val="002C67F0"/>
    <w:pPr>
      <w:tabs>
        <w:tab w:val="right" w:pos="3289"/>
      </w:tabs>
      <w:spacing w:line="360" w:lineRule="exact"/>
    </w:pPr>
    <w:rPr>
      <w:noProof/>
      <w:color w:val="FFFFFF"/>
      <w:sz w:val="24"/>
      <w:szCs w:val="24"/>
    </w:rPr>
  </w:style>
  <w:style w:type="paragraph" w:styleId="TOC2">
    <w:name w:val="toc 2"/>
    <w:basedOn w:val="Normal"/>
    <w:next w:val="Normal"/>
    <w:autoRedefine/>
    <w:uiPriority w:val="99"/>
    <w:semiHidden/>
    <w:rsid w:val="002C67F0"/>
    <w:pPr>
      <w:widowControl w:val="0"/>
      <w:numPr>
        <w:numId w:val="22"/>
      </w:numPr>
      <w:tabs>
        <w:tab w:val="left" w:pos="851"/>
        <w:tab w:val="right" w:pos="8335"/>
      </w:tabs>
    </w:pPr>
    <w:rPr>
      <w:rFonts w:ascii="Times New Roman" w:eastAsia="PMingLiU" w:hAnsi="Times New Roman" w:cs="Times New Roman"/>
      <w:kern w:val="2"/>
      <w:sz w:val="40"/>
      <w:szCs w:val="40"/>
      <w:lang w:val="en-US" w:eastAsia="zh-TW"/>
    </w:rPr>
  </w:style>
  <w:style w:type="paragraph" w:styleId="TOC3">
    <w:name w:val="toc 3"/>
    <w:basedOn w:val="Normal"/>
    <w:next w:val="Normal"/>
    <w:autoRedefine/>
    <w:uiPriority w:val="99"/>
    <w:semiHidden/>
    <w:rsid w:val="002C67F0"/>
    <w:pPr>
      <w:ind w:left="440"/>
    </w:pPr>
  </w:style>
  <w:style w:type="paragraph" w:styleId="TOC4">
    <w:name w:val="toc 4"/>
    <w:basedOn w:val="Normal"/>
    <w:next w:val="Normal"/>
    <w:autoRedefine/>
    <w:uiPriority w:val="99"/>
    <w:semiHidden/>
    <w:rsid w:val="002C67F0"/>
    <w:pPr>
      <w:ind w:left="660"/>
    </w:pPr>
  </w:style>
  <w:style w:type="paragraph" w:styleId="TOC5">
    <w:name w:val="toc 5"/>
    <w:basedOn w:val="Normal"/>
    <w:next w:val="Normal"/>
    <w:autoRedefine/>
    <w:uiPriority w:val="99"/>
    <w:semiHidden/>
    <w:rsid w:val="002C67F0"/>
    <w:pPr>
      <w:ind w:left="880"/>
    </w:pPr>
  </w:style>
  <w:style w:type="paragraph" w:styleId="TOC6">
    <w:name w:val="toc 6"/>
    <w:basedOn w:val="Normal"/>
    <w:next w:val="Normal"/>
    <w:autoRedefine/>
    <w:uiPriority w:val="99"/>
    <w:semiHidden/>
    <w:rsid w:val="002C67F0"/>
    <w:pPr>
      <w:ind w:left="1100"/>
    </w:pPr>
  </w:style>
  <w:style w:type="paragraph" w:styleId="TOC7">
    <w:name w:val="toc 7"/>
    <w:basedOn w:val="Normal"/>
    <w:next w:val="Normal"/>
    <w:autoRedefine/>
    <w:uiPriority w:val="99"/>
    <w:semiHidden/>
    <w:rsid w:val="002C67F0"/>
    <w:pPr>
      <w:ind w:left="1320"/>
    </w:pPr>
  </w:style>
  <w:style w:type="paragraph" w:styleId="TOC8">
    <w:name w:val="toc 8"/>
    <w:basedOn w:val="Normal"/>
    <w:next w:val="Normal"/>
    <w:autoRedefine/>
    <w:uiPriority w:val="99"/>
    <w:semiHidden/>
    <w:rsid w:val="002C67F0"/>
    <w:pPr>
      <w:ind w:left="1540"/>
    </w:pPr>
  </w:style>
  <w:style w:type="paragraph" w:styleId="TOC9">
    <w:name w:val="toc 9"/>
    <w:basedOn w:val="Normal"/>
    <w:next w:val="Normal"/>
    <w:autoRedefine/>
    <w:uiPriority w:val="99"/>
    <w:semiHidden/>
    <w:rsid w:val="002C67F0"/>
    <w:pPr>
      <w:ind w:left="1760"/>
    </w:pPr>
  </w:style>
  <w:style w:type="paragraph" w:customStyle="1" w:styleId="WHITEPAPER">
    <w:name w:val="WHITE PAPER"/>
    <w:basedOn w:val="ColoredText"/>
    <w:uiPriority w:val="99"/>
    <w:rsid w:val="002C67F0"/>
    <w:pPr>
      <w:spacing w:before="100" w:line="240" w:lineRule="auto"/>
      <w:jc w:val="right"/>
    </w:pPr>
    <w:rPr>
      <w:rFonts w:ascii="Franklin Gothic Medium" w:hAnsi="Franklin Gothic Medium" w:cs="Franklin Gothic Medium"/>
      <w:sz w:val="14"/>
      <w:szCs w:val="14"/>
    </w:rPr>
  </w:style>
  <w:style w:type="paragraph" w:styleId="ListNumber">
    <w:name w:val="List Number"/>
    <w:basedOn w:val="Normal"/>
    <w:uiPriority w:val="99"/>
    <w:rsid w:val="00D552E8"/>
    <w:pPr>
      <w:numPr>
        <w:numId w:val="38"/>
      </w:numPr>
      <w:tabs>
        <w:tab w:val="clear" w:pos="720"/>
        <w:tab w:val="num" w:pos="360"/>
      </w:tabs>
      <w:ind w:left="360" w:hanging="360"/>
    </w:pPr>
  </w:style>
  <w:style w:type="paragraph" w:styleId="ListNumber2">
    <w:name w:val="List Number 2"/>
    <w:basedOn w:val="Normal"/>
    <w:uiPriority w:val="99"/>
    <w:rsid w:val="00404207"/>
    <w:pPr>
      <w:tabs>
        <w:tab w:val="num" w:pos="720"/>
      </w:tabs>
      <w:ind w:left="450" w:hanging="270"/>
    </w:pPr>
  </w:style>
  <w:style w:type="paragraph" w:styleId="ListNumber3">
    <w:name w:val="List Number 3"/>
    <w:basedOn w:val="Normal"/>
    <w:uiPriority w:val="99"/>
    <w:rsid w:val="00404207"/>
    <w:pPr>
      <w:tabs>
        <w:tab w:val="num" w:pos="1260"/>
        <w:tab w:val="left" w:pos="1350"/>
      </w:tabs>
      <w:ind w:left="450" w:hanging="270"/>
    </w:pPr>
  </w:style>
  <w:style w:type="paragraph" w:styleId="ListNumber4">
    <w:name w:val="List Number 4"/>
    <w:basedOn w:val="Normal"/>
    <w:uiPriority w:val="99"/>
    <w:rsid w:val="00404207"/>
    <w:pPr>
      <w:tabs>
        <w:tab w:val="num" w:pos="1530"/>
      </w:tabs>
      <w:ind w:left="450" w:hanging="270"/>
    </w:pPr>
  </w:style>
  <w:style w:type="paragraph" w:styleId="ListNumber5">
    <w:name w:val="List Number 5"/>
    <w:basedOn w:val="Normal"/>
    <w:uiPriority w:val="99"/>
    <w:rsid w:val="005615F5"/>
    <w:pPr>
      <w:tabs>
        <w:tab w:val="num" w:pos="1620"/>
      </w:tabs>
      <w:ind w:left="450" w:hanging="270"/>
    </w:pPr>
  </w:style>
  <w:style w:type="paragraph" w:customStyle="1" w:styleId="ListNumber6">
    <w:name w:val="List Number 6"/>
    <w:basedOn w:val="Normal"/>
    <w:uiPriority w:val="99"/>
    <w:rsid w:val="00CC5A96"/>
    <w:pPr>
      <w:numPr>
        <w:numId w:val="30"/>
      </w:numPr>
      <w:ind w:left="450" w:hanging="270"/>
    </w:pPr>
  </w:style>
  <w:style w:type="paragraph" w:styleId="Caption">
    <w:name w:val="caption"/>
    <w:basedOn w:val="Normal"/>
    <w:next w:val="Normal"/>
    <w:uiPriority w:val="99"/>
    <w:qFormat/>
    <w:rsid w:val="00291D5B"/>
    <w:pPr>
      <w:spacing w:after="200"/>
    </w:pPr>
    <w:rPr>
      <w:b/>
      <w:bCs/>
      <w:color w:val="4F81BD"/>
      <w:sz w:val="18"/>
      <w:szCs w:val="18"/>
    </w:rPr>
  </w:style>
  <w:style w:type="paragraph" w:customStyle="1" w:styleId="StyleSectionHeadingAuto">
    <w:name w:val="Style Section Heading + Auto"/>
    <w:basedOn w:val="SectionHeading"/>
    <w:uiPriority w:val="99"/>
    <w:rsid w:val="009250E5"/>
    <w:rPr>
      <w:color w:val="404040"/>
    </w:rPr>
  </w:style>
  <w:style w:type="paragraph" w:styleId="CommentSubject">
    <w:name w:val="annotation subject"/>
    <w:basedOn w:val="CommentText"/>
    <w:next w:val="CommentText"/>
    <w:link w:val="CommentSubjectChar"/>
    <w:uiPriority w:val="99"/>
    <w:semiHidden/>
    <w:rsid w:val="00324F1C"/>
    <w:rPr>
      <w:b/>
      <w:bCs/>
      <w:sz w:val="20"/>
      <w:szCs w:val="20"/>
    </w:rPr>
  </w:style>
  <w:style w:type="character" w:customStyle="1" w:styleId="CommentSubjectChar">
    <w:name w:val="Comment Subject Char"/>
    <w:basedOn w:val="CommentTextChar"/>
    <w:link w:val="CommentSubject"/>
    <w:uiPriority w:val="99"/>
    <w:semiHidden/>
    <w:locked/>
    <w:rsid w:val="00324F1C"/>
    <w:rPr>
      <w:b/>
      <w:bCs/>
    </w:rPr>
  </w:style>
  <w:style w:type="character" w:styleId="FollowedHyperlink">
    <w:name w:val="FollowedHyperlink"/>
    <w:basedOn w:val="DefaultParagraphFont"/>
    <w:uiPriority w:val="99"/>
    <w:semiHidden/>
    <w:rsid w:val="00140D42"/>
    <w:rPr>
      <w:color w:val="800080"/>
      <w:u w:val="single"/>
    </w:rPr>
  </w:style>
  <w:style w:type="paragraph" w:styleId="ListParagraph">
    <w:name w:val="List Paragraph"/>
    <w:basedOn w:val="Normal"/>
    <w:uiPriority w:val="99"/>
    <w:qFormat/>
    <w:rsid w:val="00FB5046"/>
    <w:pPr>
      <w:spacing w:after="200" w:line="276" w:lineRule="auto"/>
      <w:ind w:left="720"/>
    </w:pPr>
    <w:rPr>
      <w:rFonts w:ascii="Calibri" w:hAnsi="Calibri" w:cs="Calibri"/>
      <w:sz w:val="22"/>
      <w:szCs w:val="22"/>
    </w:rPr>
  </w:style>
  <w:style w:type="paragraph" w:styleId="Revision">
    <w:name w:val="Revision"/>
    <w:hidden/>
    <w:uiPriority w:val="99"/>
    <w:semiHidden/>
    <w:rsid w:val="00A95758"/>
    <w:rPr>
      <w:rFonts w:ascii="Franklin Gothic Book" w:hAnsi="Franklin Gothic Book" w:cs="Franklin Gothic Book"/>
      <w:sz w:val="17"/>
      <w:szCs w:val="17"/>
      <w:lang w:val="en-GB" w:eastAsia="en-US"/>
    </w:rPr>
  </w:style>
  <w:style w:type="paragraph" w:styleId="ListBullet">
    <w:name w:val="List Bullet"/>
    <w:basedOn w:val="Normal"/>
    <w:uiPriority w:val="99"/>
    <w:rsid w:val="000E0478"/>
    <w:pPr>
      <w:tabs>
        <w:tab w:val="num" w:pos="360"/>
      </w:tabs>
      <w:ind w:left="360" w:hanging="360"/>
    </w:pPr>
  </w:style>
  <w:style w:type="numbering" w:customStyle="1" w:styleId="NumberedList">
    <w:name w:val="Numbered List"/>
    <w:rsid w:val="00AB751D"/>
    <w:pPr>
      <w:numPr>
        <w:numId w:val="29"/>
      </w:numPr>
    </w:pPr>
  </w:style>
  <w:style w:type="character" w:customStyle="1" w:styleId="BodycopyChar">
    <w:name w:val="Body copy Char"/>
    <w:basedOn w:val="DefaultParagraphFont"/>
    <w:link w:val="Bodycopy"/>
    <w:rsid w:val="00704B5E"/>
    <w:rPr>
      <w:rFonts w:ascii="Franklin Gothic Book" w:hAnsi="Franklin Gothic Book" w:cs="Franklin Gothic Book"/>
      <w:sz w:val="17"/>
      <w:szCs w:val="17"/>
      <w:lang w:val="en-US" w:eastAsia="en-US"/>
    </w:rPr>
  </w:style>
  <w:style w:type="character" w:customStyle="1" w:styleId="ColoredTextChar">
    <w:name w:val="Colored Text Char"/>
    <w:basedOn w:val="BodycopyChar"/>
    <w:link w:val="ColoredText"/>
    <w:uiPriority w:val="99"/>
    <w:rsid w:val="00704B5E"/>
    <w:rPr>
      <w:color w:val="0099FF"/>
    </w:rPr>
  </w:style>
  <w:style w:type="character" w:customStyle="1" w:styleId="BulletcoloredChar">
    <w:name w:val="Bullet colored Char"/>
    <w:basedOn w:val="ColoredTextChar"/>
    <w:link w:val="Bulletcolored"/>
    <w:uiPriority w:val="99"/>
    <w:rsid w:val="00704B5E"/>
  </w:style>
  <w:style w:type="character" w:customStyle="1" w:styleId="BulletChar">
    <w:name w:val="Bullet Char"/>
    <w:basedOn w:val="BulletcoloredChar"/>
    <w:link w:val="Bullet"/>
    <w:rsid w:val="00704B5E"/>
  </w:style>
</w:styles>
</file>

<file path=word/webSettings.xml><?xml version="1.0" encoding="utf-8"?>
<w:webSettings xmlns:r="http://schemas.openxmlformats.org/officeDocument/2006/relationships" xmlns:w="http://schemas.openxmlformats.org/wordprocessingml/2006/main">
  <w:divs>
    <w:div w:id="1333335496">
      <w:marLeft w:val="0"/>
      <w:marRight w:val="0"/>
      <w:marTop w:val="0"/>
      <w:marBottom w:val="0"/>
      <w:divBdr>
        <w:top w:val="none" w:sz="0" w:space="0" w:color="auto"/>
        <w:left w:val="none" w:sz="0" w:space="0" w:color="auto"/>
        <w:bottom w:val="none" w:sz="0" w:space="0" w:color="auto"/>
        <w:right w:val="none" w:sz="0" w:space="0" w:color="auto"/>
      </w:divBdr>
      <w:divsChild>
        <w:div w:id="133333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levelplatforms.co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microsoft.com/online" TargetMode="Externa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www.microsoft.com" TargetMode="External"/><Relationship Id="rId20" Type="http://schemas.openxmlformats.org/officeDocument/2006/relationships/hyperlink" Target="http://partner.microsoft.com/on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diagrams/drawing1.xml><?xml version="1.0" encoding="utf-8"?>
<dgm:drawing xmlns:dgm="http://schemas.openxmlformats.org/drawingml/2006/diagram" xmlns:a="http://schemas.openxmlformats.org/drawingml/2006/main">
  <dsp:spTree xmlns:dsp="http://schemas.microsoft.com/office/drawing/2008/diagram">
    <dsp:nvGrpSpPr>
      <dsp:cNvPr id="0" name=""/>
      <dsp:cNvGrpSpPr/>
    </dsp:nvGrpSpPr>
    <dsp:grpSpPr/>
    <dsp:sp modelId="{764F9E7D-B2C0-4E07-B438-F12C1A02DBA4}" macro="" textlink="">
      <dsp:nvSpPr>
        <dsp:cNvPr id="0" name=""/>
        <dsp:cNvSpPr/>
      </dsp:nvSpPr>
      <dsp:spPr>
        <a:xfrm>
          <a:off x="524" y="113960"/>
          <a:ext cx="858945" cy="343578"/>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342" tIns="34671" rIns="17336" bIns="34671" numCol="1" spcCol="1270" anchor="ctr" anchorCtr="0">
          <a:noAutofit/>
        </a:bodyPr>
        <a:lstStyle/>
        <a:p>
          <a:pPr lvl="0" algn="ctr" defTabSz="577850">
            <a:lnSpc>
              <a:spcPct val="90000"/>
            </a:lnSpc>
            <a:spcBef>
              <a:spcPct val="0"/>
            </a:spcBef>
            <a:spcAft>
              <a:spcPct val="35000"/>
            </a:spcAft>
          </a:pPr>
          <a:r>
            <a:rPr lang="en-US" sz="1300" kern="1200"/>
            <a:t>Step 1</a:t>
          </a:r>
        </a:p>
      </dsp:txBody>
      <dsp:txXfrm>
        <a:off x="524" y="113960"/>
        <a:ext cx="858945" cy="343578"/>
      </dsp:txXfrm>
    </dsp:sp>
    <dsp:sp modelId="{CBCECFCF-9E5A-4E1A-826A-17C3918C3EED}" macro="" textlink="">
      <dsp:nvSpPr>
        <dsp:cNvPr id="0" name=""/>
        <dsp:cNvSpPr/>
      </dsp:nvSpPr>
      <dsp:spPr>
        <a:xfrm>
          <a:off x="687680" y="113960"/>
          <a:ext cx="858945" cy="34357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en-US" sz="1300" kern="1200"/>
            <a:t>Step 2</a:t>
          </a:r>
        </a:p>
      </dsp:txBody>
      <dsp:txXfrm>
        <a:off x="687680" y="113960"/>
        <a:ext cx="858945" cy="343578"/>
      </dsp:txXfrm>
    </dsp:sp>
    <dsp:sp modelId="{0397AF61-6821-424A-96D1-B125180BFEF6}" macro="" textlink="">
      <dsp:nvSpPr>
        <dsp:cNvPr id="0" name=""/>
        <dsp:cNvSpPr/>
      </dsp:nvSpPr>
      <dsp:spPr>
        <a:xfrm>
          <a:off x="1374836" y="113960"/>
          <a:ext cx="858945" cy="34357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en-US" sz="1300" kern="1200"/>
            <a:t>Step 3</a:t>
          </a:r>
        </a:p>
      </dsp:txBody>
      <dsp:txXfrm>
        <a:off x="1374836" y="113960"/>
        <a:ext cx="858945" cy="343578"/>
      </dsp:txXfrm>
    </dsp:sp>
    <dsp:sp modelId="{D517EF70-BA77-41D8-8BF1-DADC7EC2EEA6}" macro="" textlink="">
      <dsp:nvSpPr>
        <dsp:cNvPr id="0" name=""/>
        <dsp:cNvSpPr/>
      </dsp:nvSpPr>
      <dsp:spPr>
        <a:xfrm>
          <a:off x="2061992" y="113960"/>
          <a:ext cx="858945" cy="34357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en-US" sz="1300" kern="1200"/>
            <a:t>Step 4</a:t>
          </a:r>
        </a:p>
      </dsp:txBody>
      <dsp:txXfrm>
        <a:off x="2061992" y="113960"/>
        <a:ext cx="858945" cy="343578"/>
      </dsp:txXfrm>
    </dsp:sp>
    <dsp:sp modelId="{83B255B6-0B13-4D2E-B6AD-F8C1CF160001}" macro="" textlink="">
      <dsp:nvSpPr>
        <dsp:cNvPr id="0" name=""/>
        <dsp:cNvSpPr/>
      </dsp:nvSpPr>
      <dsp:spPr>
        <a:xfrm>
          <a:off x="2749149" y="113960"/>
          <a:ext cx="858945" cy="34357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en-US" sz="1300" kern="1200"/>
            <a:t>Step 5</a:t>
          </a:r>
        </a:p>
      </dsp:txBody>
      <dsp:txXfrm>
        <a:off x="2749149" y="113960"/>
        <a:ext cx="858945" cy="343578"/>
      </dsp:txXfrm>
    </dsp:sp>
    <dsp:sp modelId="{408A384B-3CE6-457B-A159-3C46B6B32EA6}" macro="" textlink="">
      <dsp:nvSpPr>
        <dsp:cNvPr id="0" name=""/>
        <dsp:cNvSpPr/>
      </dsp:nvSpPr>
      <dsp:spPr>
        <a:xfrm>
          <a:off x="3436305" y="113960"/>
          <a:ext cx="858945" cy="34357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en-US" sz="1300" kern="1200"/>
            <a:t>Step 6</a:t>
          </a:r>
        </a:p>
      </dsp:txBody>
      <dsp:txXfrm>
        <a:off x="3436305" y="113960"/>
        <a:ext cx="858945" cy="343578"/>
      </dsp:txXfrm>
    </dsp:sp>
  </dsp:spTree>
</dgm:drawing>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BABDE33FFEC94E91D7258BE72696F7" ma:contentTypeVersion="0" ma:contentTypeDescription="Create a new document." ma:contentTypeScope="" ma:versionID="dea9e46d8cf30315ba0c9a47b713161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EA18-5BE5-49C9-92BC-46B46B1B2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B51253A-3CC9-4244-8679-EA079C4383CA}">
  <ds:schemaRefs>
    <ds:schemaRef ds:uri="http://schemas.microsoft.com/office/2006/metadata/properties"/>
  </ds:schemaRefs>
</ds:datastoreItem>
</file>

<file path=customXml/itemProps3.xml><?xml version="1.0" encoding="utf-8"?>
<ds:datastoreItem xmlns:ds="http://schemas.openxmlformats.org/officeDocument/2006/customXml" ds:itemID="{8857EB6B-A446-4671-B7F5-D84E1CC3C06B}">
  <ds:schemaRefs>
    <ds:schemaRef ds:uri="http://schemas.microsoft.com/sharepoint/v3/contenttype/forms"/>
  </ds:schemaRefs>
</ds:datastoreItem>
</file>

<file path=customXml/itemProps4.xml><?xml version="1.0" encoding="utf-8"?>
<ds:datastoreItem xmlns:ds="http://schemas.openxmlformats.org/officeDocument/2006/customXml" ds:itemID="{E400FF23-82D6-4718-8135-EF7B470E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1254</Words>
  <Characters>7149</Characters>
  <Application>Microsoft Office Word</Application>
  <DocSecurity>0</DocSecurity>
  <Lines>59</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Overview</vt:lpstr>
      <vt:lpstr>Overview</vt:lpstr>
    </vt:vector>
  </TitlesOfParts>
  <Company>Microsoft</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Microsoft</dc:creator>
  <cp:lastModifiedBy>Hamilton, Jim</cp:lastModifiedBy>
  <cp:revision>3</cp:revision>
  <cp:lastPrinted>2009-02-18T17:13:00Z</cp:lastPrinted>
  <dcterms:created xsi:type="dcterms:W3CDTF">2009-05-13T15:58:00Z</dcterms:created>
  <dcterms:modified xsi:type="dcterms:W3CDTF">2009-05-13T15:59:00Z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0x010100B7BABDE33FFEC94E91D7258BE72696F7</vt:lpwstr>
  </property>
</Properties>
</file>