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A1" w:rsidRPr="00537121" w:rsidRDefault="007A0256" w:rsidP="00537121">
      <w:pPr>
        <w:pStyle w:val="DocumentTitle"/>
        <w:rPr>
          <w:rFonts w:ascii="Segoe UI" w:hAnsi="Segoe UI" w:cs="Segoe UI"/>
          <w:sz w:val="40"/>
        </w:rPr>
      </w:pPr>
      <w:r w:rsidRPr="00537121">
        <w:rPr>
          <w:rFonts w:ascii="Segoe UI" w:hAnsi="Segoe UI" w:cs="Segoe UI"/>
          <w:b w:val="0"/>
          <w:sz w:val="40"/>
        </w:rPr>
        <w:drawing>
          <wp:anchor distT="0" distB="0" distL="114300" distR="114300" simplePos="0" relativeHeight="251660800" behindDoc="0" locked="0" layoutInCell="1" allowOverlap="1">
            <wp:simplePos x="0" y="0"/>
            <wp:positionH relativeFrom="margin">
              <wp:posOffset>-866775</wp:posOffset>
            </wp:positionH>
            <wp:positionV relativeFrom="margin">
              <wp:posOffset>-1343025</wp:posOffset>
            </wp:positionV>
            <wp:extent cx="5791200" cy="923925"/>
            <wp:effectExtent l="0" t="0" r="0" b="0"/>
            <wp:wrapSquare wrapText="bothSides"/>
            <wp:docPr id="2" name="Picture 1" descr="SDL Family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Family Logo h cl.png"/>
                    <pic:cNvPicPr/>
                  </pic:nvPicPr>
                  <pic:blipFill>
                    <a:blip r:embed="rId11" cstate="print"/>
                    <a:stretch>
                      <a:fillRect/>
                    </a:stretch>
                  </pic:blipFill>
                  <pic:spPr>
                    <a:xfrm>
                      <a:off x="0" y="0"/>
                      <a:ext cx="5791200" cy="923925"/>
                    </a:xfrm>
                    <a:prstGeom prst="rect">
                      <a:avLst/>
                    </a:prstGeom>
                  </pic:spPr>
                </pic:pic>
              </a:graphicData>
            </a:graphic>
          </wp:anchor>
        </w:drawing>
      </w:r>
      <w:r w:rsidR="000649F7" w:rsidRPr="00537121">
        <w:rPr>
          <w:rFonts w:ascii="Segoe UI" w:hAnsi="Segoe UI" w:cs="Segoe UI"/>
          <w:b w:val="0"/>
          <w:sz w:val="40"/>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5"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12"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001E58CE" w:rsidRPr="00537121">
        <w:rPr>
          <w:sz w:val="40"/>
        </w:rPr>
        <w:t xml:space="preserve">Microsoft SDL: </w:t>
      </w:r>
      <w:fldSimple w:instr=" TITLE   \* MERGEFORMAT ">
        <w:r w:rsidR="00A532F7" w:rsidRPr="00537121">
          <w:rPr>
            <w:rFonts w:ascii="Segoe UI" w:hAnsi="Segoe UI" w:cs="Segoe UI"/>
            <w:sz w:val="40"/>
          </w:rPr>
          <w:t>Return</w:t>
        </w:r>
        <w:r w:rsidR="00783B86">
          <w:rPr>
            <w:rFonts w:ascii="Segoe UI" w:hAnsi="Segoe UI" w:cs="Segoe UI"/>
            <w:sz w:val="40"/>
          </w:rPr>
          <w:t xml:space="preserve"> O</w:t>
        </w:r>
        <w:r w:rsidR="00A532F7" w:rsidRPr="00537121">
          <w:rPr>
            <w:rFonts w:ascii="Segoe UI" w:hAnsi="Segoe UI" w:cs="Segoe UI"/>
            <w:sz w:val="40"/>
          </w:rPr>
          <w:t>n</w:t>
        </w:r>
        <w:r w:rsidR="00783B86">
          <w:rPr>
            <w:rFonts w:ascii="Segoe UI" w:hAnsi="Segoe UI" w:cs="Segoe UI"/>
            <w:sz w:val="40"/>
          </w:rPr>
          <w:t xml:space="preserve"> </w:t>
        </w:r>
        <w:r w:rsidR="00A532F7" w:rsidRPr="00537121">
          <w:rPr>
            <w:rFonts w:ascii="Segoe UI" w:hAnsi="Segoe UI" w:cs="Segoe UI"/>
            <w:sz w:val="40"/>
          </w:rPr>
          <w:t xml:space="preserve">Investment </w:t>
        </w:r>
      </w:fldSimple>
    </w:p>
    <w:p w:rsidR="005D4DA1" w:rsidRPr="00BD34B1" w:rsidRDefault="008349F2" w:rsidP="00343277">
      <w:pPr>
        <w:rPr>
          <w:rFonts w:ascii="Segoe UI" w:hAnsi="Segoe UI" w:cs="Segoe UI"/>
        </w:rPr>
      </w:pPr>
      <w:r w:rsidRPr="00BD34B1">
        <w:rPr>
          <w:rFonts w:ascii="Segoe UI" w:hAnsi="Segoe UI" w:cs="Segoe UI"/>
        </w:rPr>
        <w:fldChar w:fldCharType="begin"/>
      </w:r>
      <w:r w:rsidR="00E90A01" w:rsidRPr="00BD34B1">
        <w:rPr>
          <w:rFonts w:ascii="Segoe UI" w:hAnsi="Segoe UI" w:cs="Segoe UI"/>
        </w:rPr>
        <w:instrText xml:space="preserve"> SAVEDATE  \@ "MMMM d, yyyy"  \* MERGEFORMAT </w:instrText>
      </w:r>
      <w:r w:rsidRPr="00BD34B1">
        <w:rPr>
          <w:rFonts w:ascii="Segoe UI" w:hAnsi="Segoe UI" w:cs="Segoe UI"/>
        </w:rPr>
        <w:fldChar w:fldCharType="separate"/>
      </w:r>
      <w:r w:rsidR="00783B86">
        <w:rPr>
          <w:rFonts w:ascii="Segoe UI" w:hAnsi="Segoe UI" w:cs="Segoe UI"/>
          <w:noProof/>
        </w:rPr>
        <w:t>September 15, 2009</w:t>
      </w:r>
      <w:r w:rsidRPr="00BD34B1">
        <w:rPr>
          <w:rFonts w:ascii="Segoe UI" w:hAnsi="Segoe UI" w:cs="Segoe UI"/>
        </w:rPr>
        <w:fldChar w:fldCharType="end"/>
      </w:r>
    </w:p>
    <w:p w:rsidR="00DD25DC" w:rsidRPr="00BD34B1" w:rsidRDefault="005D4DA1" w:rsidP="00343277">
      <w:pPr>
        <w:rPr>
          <w:rFonts w:ascii="Segoe UI" w:hAnsi="Segoe UI" w:cs="Segoe UI"/>
        </w:rPr>
      </w:pPr>
      <w:r w:rsidRPr="00BD34B1">
        <w:rPr>
          <w:rFonts w:ascii="Segoe UI" w:hAnsi="Segoe UI" w:cs="Segoe UI"/>
        </w:rPr>
        <w:t xml:space="preserve">For the latest information, please see </w:t>
      </w:r>
      <w:hyperlink r:id="rId13" w:history="1">
        <w:r w:rsidR="001F5A4F" w:rsidRPr="00BD34B1">
          <w:rPr>
            <w:rStyle w:val="Hyperlink"/>
            <w:rFonts w:ascii="Segoe UI" w:hAnsi="Segoe UI" w:cs="Segoe UI"/>
            <w:sz w:val="20"/>
          </w:rPr>
          <w:t>http://www.microsoft.com/sdl</w:t>
        </w:r>
      </w:hyperlink>
      <w:r w:rsidR="006F333C" w:rsidRPr="00BD34B1">
        <w:rPr>
          <w:rFonts w:ascii="Segoe UI" w:hAnsi="Segoe UI" w:cs="Segoe UI"/>
        </w:rPr>
        <w:t>.</w:t>
      </w:r>
    </w:p>
    <w:p w:rsidR="002F4159" w:rsidRPr="00BD34B1" w:rsidRDefault="002F4159" w:rsidP="00343277">
      <w:pPr>
        <w:rPr>
          <w:rFonts w:ascii="Segoe UI" w:hAnsi="Segoe UI" w:cs="Segoe UI"/>
        </w:rPr>
      </w:pPr>
    </w:p>
    <w:p w:rsidR="002F4159" w:rsidRDefault="002F4159"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6F38FF" w:rsidRDefault="006F38FF" w:rsidP="00343277">
      <w:pPr>
        <w:rPr>
          <w:rFonts w:ascii="Segoe UI" w:hAnsi="Segoe UI" w:cs="Segoe UI"/>
        </w:rPr>
      </w:pPr>
    </w:p>
    <w:p w:rsidR="008E660C" w:rsidRPr="00BD34B1" w:rsidRDefault="006F38FF" w:rsidP="006F38FF">
      <w:pPr>
        <w:spacing w:after="0" w:line="240" w:lineRule="auto"/>
        <w:ind w:left="-450"/>
        <w:jc w:val="left"/>
        <w:rPr>
          <w:rFonts w:ascii="Segoe UI" w:hAnsi="Segoe UI" w:cs="Segoe UI"/>
          <w:sz w:val="18"/>
        </w:rPr>
      </w:pPr>
      <w:r w:rsidRPr="006F38FF">
        <w:rPr>
          <w:rFonts w:ascii="Segoe UI" w:hAnsi="Segoe UI" w:cs="Segoe UI"/>
          <w:noProof/>
          <w:sz w:val="18"/>
        </w:rPr>
        <w:drawing>
          <wp:inline distT="0" distB="0" distL="0" distR="0">
            <wp:extent cx="1600200" cy="68580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602650" cy="686850"/>
                    </a:xfrm>
                    <a:prstGeom prst="rect">
                      <a:avLst/>
                    </a:prstGeom>
                  </pic:spPr>
                </pic:pic>
              </a:graphicData>
            </a:graphic>
          </wp:inline>
        </w:drawing>
      </w:r>
      <w:r>
        <w:rPr>
          <w:rFonts w:ascii="Segoe UI" w:hAnsi="Segoe UI" w:cs="Segoe UI"/>
          <w:sz w:val="18"/>
        </w:rPr>
        <w:tab/>
      </w:r>
      <w:r>
        <w:rPr>
          <w:rFonts w:ascii="Segoe UI" w:hAnsi="Segoe UI" w:cs="Segoe UI"/>
          <w:sz w:val="18"/>
        </w:rPr>
        <w:tab/>
      </w:r>
      <w:r>
        <w:rPr>
          <w:rFonts w:ascii="Segoe UI" w:hAnsi="Segoe UI" w:cs="Segoe UI"/>
          <w:sz w:val="18"/>
        </w:rPr>
        <w:tab/>
      </w:r>
      <w:r>
        <w:rPr>
          <w:rFonts w:ascii="Segoe UI" w:hAnsi="Segoe UI" w:cs="Segoe UI"/>
          <w:sz w:val="18"/>
        </w:rPr>
        <w:tab/>
      </w:r>
      <w:r>
        <w:rPr>
          <w:rFonts w:ascii="Segoe UI" w:hAnsi="Segoe UI" w:cs="Segoe UI"/>
          <w:sz w:val="18"/>
        </w:rPr>
        <w:tab/>
      </w:r>
      <w:r w:rsidRPr="006F38FF">
        <w:rPr>
          <w:rFonts w:ascii="Segoe UI" w:hAnsi="Segoe UI" w:cs="Segoe UI"/>
          <w:noProof/>
          <w:sz w:val="18"/>
        </w:rPr>
        <w:drawing>
          <wp:inline distT="0" distB="0" distL="0" distR="0">
            <wp:extent cx="1097236" cy="579097"/>
            <wp:effectExtent l="19050" t="0" r="7664" b="0"/>
            <wp:docPr id="11" name="Picture 3" descr="C:\Users\brad\Desktop\iSEC_logo_enlarg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Desktop\iSEC_logo_enlarged.png"/>
                    <pic:cNvPicPr>
                      <a:picLocks noChangeAspect="1" noChangeArrowheads="1"/>
                    </pic:cNvPicPr>
                  </pic:nvPicPr>
                  <pic:blipFill>
                    <a:blip r:embed="rId15" cstate="print"/>
                    <a:srcRect/>
                    <a:stretch>
                      <a:fillRect/>
                    </a:stretch>
                  </pic:blipFill>
                  <pic:spPr bwMode="auto">
                    <a:xfrm>
                      <a:off x="0" y="0"/>
                      <a:ext cx="1103140" cy="582213"/>
                    </a:xfrm>
                    <a:prstGeom prst="rect">
                      <a:avLst/>
                    </a:prstGeom>
                    <a:noFill/>
                    <a:ln w="9525">
                      <a:noFill/>
                      <a:miter lim="800000"/>
                      <a:headEnd/>
                      <a:tailEnd/>
                    </a:ln>
                  </pic:spPr>
                </pic:pic>
              </a:graphicData>
            </a:graphic>
          </wp:inline>
        </w:drawing>
      </w:r>
      <w:r w:rsidR="008E660C" w:rsidRPr="00BD34B1">
        <w:rPr>
          <w:rFonts w:ascii="Segoe UI" w:hAnsi="Segoe UI" w:cs="Segoe UI"/>
          <w:sz w:val="18"/>
        </w:rPr>
        <w:br w:type="page"/>
      </w:r>
    </w:p>
    <w:p w:rsidR="007204EF" w:rsidRPr="00BD34B1" w:rsidRDefault="007204EF" w:rsidP="00343277">
      <w:pPr>
        <w:jc w:val="left"/>
        <w:rPr>
          <w:rFonts w:ascii="Segoe UI" w:hAnsi="Segoe UI" w:cs="Segoe UI"/>
          <w:sz w:val="18"/>
        </w:rPr>
      </w:pPr>
      <w:r w:rsidRPr="00BD34B1">
        <w:rPr>
          <w:rFonts w:ascii="Segoe UI" w:hAnsi="Segoe UI" w:cs="Segoe UI"/>
          <w:sz w:val="18"/>
        </w:rPr>
        <w:lastRenderedPageBreak/>
        <w:t xml:space="preserve">This document is for informational purposes only. </w:t>
      </w:r>
      <w:r w:rsidRPr="00BD34B1">
        <w:rPr>
          <w:rFonts w:ascii="Segoe UI" w:hAnsi="Segoe UI" w:cs="Segoe UI"/>
          <w:b/>
          <w:sz w:val="18"/>
        </w:rPr>
        <w:t xml:space="preserve">Microsoft and </w:t>
      </w:r>
      <w:proofErr w:type="spellStart"/>
      <w:r w:rsidRPr="00BD34B1">
        <w:rPr>
          <w:rFonts w:ascii="Segoe UI" w:hAnsi="Segoe UI" w:cs="Segoe UI"/>
          <w:b/>
          <w:sz w:val="18"/>
        </w:rPr>
        <w:t>iSEC</w:t>
      </w:r>
      <w:proofErr w:type="spellEnd"/>
      <w:r w:rsidRPr="00BD34B1">
        <w:rPr>
          <w:rFonts w:ascii="Segoe UI" w:hAnsi="Segoe UI" w:cs="Segoe UI"/>
          <w:b/>
          <w:sz w:val="18"/>
        </w:rPr>
        <w:t xml:space="preserve"> Partners make no warranties, express, implied, or statutory, as to the information in this document or information referenced or linked to by this document.</w:t>
      </w:r>
      <w:r w:rsidRPr="00BD34B1">
        <w:rPr>
          <w:rFonts w:ascii="Segoe UI" w:hAnsi="Segoe UI" w:cs="Segoe UI"/>
          <w:sz w:val="18"/>
        </w:rPr>
        <w:br/>
      </w:r>
    </w:p>
    <w:p w:rsidR="007204EF" w:rsidRPr="00BD34B1" w:rsidRDefault="007204EF" w:rsidP="00343277">
      <w:pPr>
        <w:rPr>
          <w:rFonts w:ascii="Segoe UI" w:hAnsi="Segoe UI" w:cs="Segoe UI"/>
          <w:sz w:val="18"/>
        </w:rPr>
      </w:pPr>
      <w:r w:rsidRPr="00BD34B1">
        <w:rPr>
          <w:rFonts w:ascii="Segoe UI" w:hAnsi="Segoe UI" w:cs="Segoe UI"/>
          <w:sz w:val="18"/>
        </w:rPr>
        <w:t xml:space="preserve">The information contained in this document represents the current view of Microsoft Corporation and </w:t>
      </w:r>
      <w:proofErr w:type="spellStart"/>
      <w:r w:rsidRPr="00BD34B1">
        <w:rPr>
          <w:rFonts w:ascii="Segoe UI" w:hAnsi="Segoe UI" w:cs="Segoe UI"/>
          <w:sz w:val="18"/>
        </w:rPr>
        <w:t>iSEC</w:t>
      </w:r>
      <w:proofErr w:type="spellEnd"/>
      <w:r w:rsidRPr="00BD34B1">
        <w:rPr>
          <w:rFonts w:ascii="Segoe UI" w:hAnsi="Segoe UI" w:cs="Segoe UI"/>
          <w:sz w:val="18"/>
        </w:rPr>
        <w:t xml:space="preserve"> Partners, Inc. (“‘the authors”) on the issues discussed as of the date of publication. Because the authors must respond to changing market conditions, it should not be interpreted to be a commitment on the part of the authors, and the authors cannot guarantee the accuracy of any information presented after the date of publication.</w:t>
      </w:r>
      <w:r w:rsidRPr="00BD34B1">
        <w:rPr>
          <w:rFonts w:ascii="Segoe UI" w:hAnsi="Segoe UI" w:cs="Segoe UI"/>
          <w:sz w:val="18"/>
        </w:rPr>
        <w:br/>
      </w:r>
    </w:p>
    <w:p w:rsidR="007204EF" w:rsidRPr="00BD34B1" w:rsidRDefault="007204EF" w:rsidP="00343277">
      <w:pPr>
        <w:rPr>
          <w:rFonts w:ascii="Segoe UI" w:hAnsi="Segoe UI" w:cs="Segoe UI"/>
          <w:sz w:val="18"/>
          <w:szCs w:val="18"/>
        </w:rPr>
      </w:pPr>
      <w:proofErr w:type="gramStart"/>
      <w:r w:rsidRPr="00BD34B1">
        <w:rPr>
          <w:rFonts w:ascii="Segoe UI" w:hAnsi="Segoe UI" w:cs="Segoe UI"/>
          <w:sz w:val="18"/>
          <w:szCs w:val="18"/>
        </w:rPr>
        <w:t xml:space="preserve">© 2009 Microsoft Corporation and </w:t>
      </w:r>
      <w:proofErr w:type="spellStart"/>
      <w:r w:rsidRPr="00BD34B1">
        <w:rPr>
          <w:rFonts w:ascii="Segoe UI" w:hAnsi="Segoe UI" w:cs="Segoe UI"/>
          <w:sz w:val="18"/>
          <w:szCs w:val="18"/>
        </w:rPr>
        <w:t>iSEC</w:t>
      </w:r>
      <w:proofErr w:type="spellEnd"/>
      <w:r w:rsidRPr="00BD34B1">
        <w:rPr>
          <w:rFonts w:ascii="Segoe UI" w:hAnsi="Segoe UI" w:cs="Segoe UI"/>
          <w:sz w:val="18"/>
          <w:szCs w:val="18"/>
        </w:rPr>
        <w:t xml:space="preserve"> Partners, Inc.</w:t>
      </w:r>
      <w:proofErr w:type="gramEnd"/>
      <w:r w:rsidRPr="00BD34B1">
        <w:rPr>
          <w:rFonts w:ascii="Segoe UI" w:hAnsi="Segoe UI" w:cs="Segoe UI"/>
          <w:sz w:val="18"/>
          <w:szCs w:val="18"/>
        </w:rPr>
        <w:t xml:space="preserve"> All rights reserved. Microsoft is a trademark of the Microsoft group of companies. The names of actual companies and products mentioned herein may be the trademarks of their respective owners.</w:t>
      </w:r>
    </w:p>
    <w:p w:rsidR="007204EF" w:rsidRPr="00BD34B1" w:rsidRDefault="007204EF" w:rsidP="00343277">
      <w:pPr>
        <w:rPr>
          <w:rFonts w:ascii="Segoe UI" w:hAnsi="Segoe UI" w:cs="Segoe UI"/>
          <w:sz w:val="18"/>
          <w:szCs w:val="18"/>
        </w:rPr>
      </w:pPr>
      <w:r w:rsidRPr="00BD34B1">
        <w:rPr>
          <w:rFonts w:ascii="Segoe UI" w:hAnsi="Segoe UI" w:cs="Segoe UI"/>
          <w:sz w:val="18"/>
          <w:szCs w:val="18"/>
        </w:rPr>
        <w:t xml:space="preserve">This work is licensed under the Creative Commons Attribution-Noncommercial License. To view a copy of this license, visit </w:t>
      </w:r>
      <w:hyperlink r:id="rId16" w:history="1">
        <w:r w:rsidRPr="00BD34B1">
          <w:rPr>
            <w:rStyle w:val="Hyperlink"/>
            <w:rFonts w:ascii="Segoe UI" w:hAnsi="Segoe UI" w:cs="Segoe UI"/>
            <w:szCs w:val="18"/>
          </w:rPr>
          <w:t>http://creativecommons.org/licenses/by-nc/2.5/</w:t>
        </w:r>
      </w:hyperlink>
      <w:r w:rsidRPr="00BD34B1">
        <w:rPr>
          <w:rFonts w:ascii="Segoe UI" w:hAnsi="Segoe UI" w:cs="Segoe UI"/>
          <w:sz w:val="18"/>
          <w:szCs w:val="18"/>
        </w:rPr>
        <w:t xml:space="preserve"> or send a letter to </w:t>
      </w:r>
      <w:smartTag w:uri="urn:schemas-microsoft-com:office:smarttags" w:element="PlaceName">
        <w:r w:rsidRPr="00BD34B1">
          <w:rPr>
            <w:rFonts w:ascii="Segoe UI" w:hAnsi="Segoe UI" w:cs="Segoe UI"/>
            <w:sz w:val="18"/>
            <w:szCs w:val="18"/>
          </w:rPr>
          <w:t>Creative</w:t>
        </w:r>
      </w:smartTag>
      <w:r w:rsidRPr="00BD34B1">
        <w:rPr>
          <w:rFonts w:ascii="Segoe UI" w:hAnsi="Segoe UI" w:cs="Segoe UI"/>
          <w:sz w:val="18"/>
          <w:szCs w:val="18"/>
        </w:rPr>
        <w:t xml:space="preserve"> </w:t>
      </w:r>
      <w:smartTag w:uri="urn:schemas-microsoft-com:office:smarttags" w:element="PlaceType">
        <w:r w:rsidRPr="00BD34B1">
          <w:rPr>
            <w:rFonts w:ascii="Segoe UI" w:hAnsi="Segoe UI" w:cs="Segoe UI"/>
            <w:sz w:val="18"/>
            <w:szCs w:val="18"/>
          </w:rPr>
          <w:t>Commons</w:t>
        </w:r>
      </w:smartTag>
      <w:r w:rsidRPr="00BD34B1">
        <w:rPr>
          <w:rFonts w:ascii="Segoe UI" w:hAnsi="Segoe UI" w:cs="Segoe UI"/>
          <w:sz w:val="18"/>
          <w:szCs w:val="18"/>
        </w:rPr>
        <w:t xml:space="preserve">, </w:t>
      </w:r>
      <w:smartTag w:uri="urn:schemas-microsoft-com:office:smarttags" w:element="Street">
        <w:smartTag w:uri="urn:schemas-microsoft-com:office:smarttags" w:element="address">
          <w:r w:rsidRPr="00BD34B1">
            <w:rPr>
              <w:rFonts w:ascii="Segoe UI" w:hAnsi="Segoe UI" w:cs="Segoe UI"/>
              <w:sz w:val="18"/>
              <w:szCs w:val="18"/>
            </w:rPr>
            <w:t>543 Howard Street</w:t>
          </w:r>
        </w:smartTag>
      </w:smartTag>
      <w:r w:rsidRPr="00BD34B1">
        <w:rPr>
          <w:rFonts w:ascii="Segoe UI" w:hAnsi="Segoe UI" w:cs="Segoe UI"/>
          <w:sz w:val="18"/>
          <w:szCs w:val="18"/>
        </w:rPr>
        <w:t xml:space="preserve">, 5th Floor, </w:t>
      </w:r>
      <w:proofErr w:type="gramStart"/>
      <w:smartTag w:uri="urn:schemas-microsoft-com:office:smarttags" w:element="place">
        <w:smartTag w:uri="urn:schemas-microsoft-com:office:smarttags" w:element="City">
          <w:r w:rsidRPr="00BD34B1">
            <w:rPr>
              <w:rFonts w:ascii="Segoe UI" w:hAnsi="Segoe UI" w:cs="Segoe UI"/>
              <w:sz w:val="18"/>
              <w:szCs w:val="18"/>
            </w:rPr>
            <w:t>San</w:t>
          </w:r>
          <w:proofErr w:type="gramEnd"/>
          <w:r w:rsidRPr="00BD34B1">
            <w:rPr>
              <w:rFonts w:ascii="Segoe UI" w:hAnsi="Segoe UI" w:cs="Segoe UI"/>
              <w:sz w:val="18"/>
              <w:szCs w:val="18"/>
            </w:rPr>
            <w:t xml:space="preserve"> Francisco</w:t>
          </w:r>
        </w:smartTag>
        <w:r w:rsidRPr="00BD34B1">
          <w:rPr>
            <w:rFonts w:ascii="Segoe UI" w:hAnsi="Segoe UI" w:cs="Segoe UI"/>
            <w:sz w:val="18"/>
            <w:szCs w:val="18"/>
          </w:rPr>
          <w:t xml:space="preserve">, </w:t>
        </w:r>
        <w:smartTag w:uri="urn:schemas-microsoft-com:office:smarttags" w:element="State">
          <w:r w:rsidRPr="00BD34B1">
            <w:rPr>
              <w:rFonts w:ascii="Segoe UI" w:hAnsi="Segoe UI" w:cs="Segoe UI"/>
              <w:sz w:val="18"/>
              <w:szCs w:val="18"/>
            </w:rPr>
            <w:t>California</w:t>
          </w:r>
        </w:smartTag>
        <w:r w:rsidRPr="00BD34B1">
          <w:rPr>
            <w:rFonts w:ascii="Segoe UI" w:hAnsi="Segoe UI" w:cs="Segoe UI"/>
            <w:sz w:val="18"/>
            <w:szCs w:val="18"/>
          </w:rPr>
          <w:t xml:space="preserve">, </w:t>
        </w:r>
        <w:smartTag w:uri="urn:schemas-microsoft-com:office:smarttags" w:element="PostalCode">
          <w:r w:rsidRPr="00BD34B1">
            <w:rPr>
              <w:rFonts w:ascii="Segoe UI" w:hAnsi="Segoe UI" w:cs="Segoe UI"/>
              <w:sz w:val="18"/>
              <w:szCs w:val="18"/>
            </w:rPr>
            <w:t>94105</w:t>
          </w:r>
        </w:smartTag>
        <w:r w:rsidRPr="00BD34B1">
          <w:rPr>
            <w:rFonts w:ascii="Segoe UI" w:hAnsi="Segoe UI" w:cs="Segoe UI"/>
            <w:sz w:val="18"/>
            <w:szCs w:val="18"/>
          </w:rPr>
          <w:t xml:space="preserve">, </w:t>
        </w:r>
        <w:smartTag w:uri="urn:schemas-microsoft-com:office:smarttags" w:element="country-region">
          <w:r w:rsidRPr="00BD34B1">
            <w:rPr>
              <w:rFonts w:ascii="Segoe UI" w:hAnsi="Segoe UI" w:cs="Segoe UI"/>
              <w:sz w:val="18"/>
              <w:szCs w:val="18"/>
            </w:rPr>
            <w:t>USA</w:t>
          </w:r>
        </w:smartTag>
      </w:smartTag>
    </w:p>
    <w:p w:rsidR="00FC1058" w:rsidRPr="00BD34B1" w:rsidRDefault="00FC1058" w:rsidP="00343277">
      <w:pPr>
        <w:pStyle w:val="Legalese"/>
        <w:jc w:val="both"/>
        <w:rPr>
          <w:rFonts w:ascii="Segoe UI" w:hAnsi="Segoe UI" w:cs="Segoe UI"/>
        </w:rPr>
        <w:sectPr w:rsidR="00FC1058" w:rsidRPr="00BD34B1" w:rsidSect="002F4159">
          <w:headerReference w:type="even" r:id="rId17"/>
          <w:headerReference w:type="default" r:id="rId18"/>
          <w:footerReference w:type="default" r:id="rId19"/>
          <w:footerReference w:type="first" r:id="rId20"/>
          <w:type w:val="continuous"/>
          <w:pgSz w:w="12240" w:h="15840" w:code="1"/>
          <w:pgMar w:top="4320" w:right="2160" w:bottom="1440" w:left="2880" w:header="720" w:footer="720" w:gutter="0"/>
          <w:pgNumType w:start="1"/>
          <w:cols w:space="720"/>
          <w:titlePg/>
          <w:docGrid w:linePitch="272"/>
        </w:sectPr>
      </w:pPr>
    </w:p>
    <w:p w:rsidR="00FD3A55" w:rsidRPr="00BD34B1" w:rsidRDefault="00FD3A55" w:rsidP="00343277">
      <w:pPr>
        <w:pStyle w:val="Heading1"/>
        <w:jc w:val="both"/>
        <w:rPr>
          <w:rFonts w:ascii="Segoe UI" w:hAnsi="Segoe UI" w:cs="Segoe UI"/>
        </w:rPr>
      </w:pPr>
      <w:bookmarkStart w:id="0" w:name="_Toc131306677"/>
      <w:bookmarkStart w:id="1" w:name="_Toc133039181"/>
      <w:bookmarkStart w:id="2" w:name="_Toc134849571"/>
      <w:r w:rsidRPr="00BD34B1">
        <w:rPr>
          <w:rFonts w:ascii="Segoe UI" w:hAnsi="Segoe UI" w:cs="Segoe UI"/>
        </w:rPr>
        <w:lastRenderedPageBreak/>
        <w:t>Abstract</w:t>
      </w:r>
    </w:p>
    <w:bookmarkEnd w:id="0"/>
    <w:bookmarkEnd w:id="1"/>
    <w:bookmarkEnd w:id="2"/>
    <w:p w:rsidR="005D5F5F" w:rsidRDefault="00FD3A55" w:rsidP="00343277">
      <w:pPr>
        <w:rPr>
          <w:rFonts w:ascii="Segoe UI" w:hAnsi="Segoe UI" w:cs="Segoe UI"/>
        </w:rPr>
      </w:pPr>
      <w:r w:rsidRPr="00BD34B1">
        <w:rPr>
          <w:rFonts w:ascii="Segoe UI" w:hAnsi="Segoe UI" w:cs="Segoe UI"/>
        </w:rPr>
        <w:t xml:space="preserve">Times of </w:t>
      </w:r>
      <w:r w:rsidR="005D5F5F">
        <w:rPr>
          <w:rFonts w:ascii="Segoe UI" w:hAnsi="Segoe UI" w:cs="Segoe UI"/>
        </w:rPr>
        <w:t>economic contraction</w:t>
      </w:r>
      <w:r w:rsidRPr="00BD34B1">
        <w:rPr>
          <w:rFonts w:ascii="Segoe UI" w:hAnsi="Segoe UI" w:cs="Segoe UI"/>
        </w:rPr>
        <w:t xml:space="preserve"> often put security programs under pressure as target</w:t>
      </w:r>
      <w:r w:rsidR="00A9640A" w:rsidRPr="00BD34B1">
        <w:rPr>
          <w:rFonts w:ascii="Segoe UI" w:hAnsi="Segoe UI" w:cs="Segoe UI"/>
        </w:rPr>
        <w:t>s</w:t>
      </w:r>
      <w:r w:rsidRPr="00BD34B1">
        <w:rPr>
          <w:rFonts w:ascii="Segoe UI" w:hAnsi="Segoe UI" w:cs="Segoe UI"/>
        </w:rPr>
        <w:t xml:space="preserve"> of budget cuts. The return on investment (ROI) for security activities is not always clear because</w:t>
      </w:r>
      <w:r w:rsidR="005D5F5F">
        <w:rPr>
          <w:rFonts w:ascii="Segoe UI" w:hAnsi="Segoe UI" w:cs="Segoe UI"/>
        </w:rPr>
        <w:t>:</w:t>
      </w:r>
    </w:p>
    <w:p w:rsidR="005D5F5F" w:rsidRPr="005D5F5F" w:rsidRDefault="005D5F5F" w:rsidP="005D5F5F">
      <w:pPr>
        <w:pStyle w:val="ListParagraph"/>
        <w:numPr>
          <w:ilvl w:val="0"/>
          <w:numId w:val="33"/>
        </w:numPr>
        <w:rPr>
          <w:rFonts w:ascii="Segoe UI" w:hAnsi="Segoe UI" w:cs="Segoe UI"/>
        </w:rPr>
      </w:pPr>
      <w:r w:rsidRPr="005D5F5F">
        <w:rPr>
          <w:rFonts w:ascii="Segoe UI" w:hAnsi="Segoe UI" w:cs="Segoe UI"/>
        </w:rPr>
        <w:t>the benefits produced by security programs, assets and investments are not always apparent despite their existence</w:t>
      </w:r>
    </w:p>
    <w:p w:rsidR="005D5F5F" w:rsidRPr="00D81755" w:rsidRDefault="005D5F5F" w:rsidP="00D81755">
      <w:pPr>
        <w:pStyle w:val="ListParagraph"/>
        <w:numPr>
          <w:ilvl w:val="0"/>
          <w:numId w:val="33"/>
        </w:numPr>
        <w:rPr>
          <w:rFonts w:ascii="Segoe UI" w:hAnsi="Segoe UI" w:cs="Segoe UI"/>
        </w:rPr>
      </w:pPr>
      <w:r w:rsidRPr="005D5F5F">
        <w:rPr>
          <w:rFonts w:ascii="Segoe UI" w:hAnsi="Segoe UI" w:cs="Segoe UI"/>
        </w:rPr>
        <w:t xml:space="preserve">measuring the results and progress of security activities is difficult; some of the best results might be when impacts to business are completely mitigated and nothing bad occurs </w:t>
      </w:r>
    </w:p>
    <w:p w:rsidR="00FD3A55" w:rsidRPr="005D5F5F" w:rsidRDefault="00FD3A55" w:rsidP="005D5F5F">
      <w:pPr>
        <w:ind w:left="408"/>
        <w:rPr>
          <w:rFonts w:ascii="Segoe UI" w:hAnsi="Segoe UI" w:cs="Segoe UI"/>
        </w:rPr>
      </w:pPr>
      <w:r w:rsidRPr="005D5F5F">
        <w:rPr>
          <w:rFonts w:ascii="Segoe UI" w:hAnsi="Segoe UI" w:cs="Segoe UI"/>
        </w:rPr>
        <w:t>Taking a systematic, structured approach to secure software development can produce measureable benefits well beyond the traditional risk reduction calculations, and organizations can achieve meaningful results with a smaller investment than many decision</w:t>
      </w:r>
      <w:r w:rsidR="00A9640A" w:rsidRPr="005D5F5F">
        <w:rPr>
          <w:rFonts w:ascii="Segoe UI" w:hAnsi="Segoe UI" w:cs="Segoe UI"/>
        </w:rPr>
        <w:t>-</w:t>
      </w:r>
      <w:r w:rsidRPr="005D5F5F">
        <w:rPr>
          <w:rFonts w:ascii="Segoe UI" w:hAnsi="Segoe UI" w:cs="Segoe UI"/>
        </w:rPr>
        <w:t>makers realize. A well-managed, structured software security program is a good investment at any time.</w:t>
      </w:r>
    </w:p>
    <w:p w:rsidR="00FD3A55" w:rsidRPr="00BD34B1" w:rsidRDefault="00FD3A55" w:rsidP="00343277">
      <w:pPr>
        <w:rPr>
          <w:rFonts w:ascii="Segoe UI" w:hAnsi="Segoe UI" w:cs="Segoe UI"/>
        </w:rPr>
      </w:pPr>
      <w:r w:rsidRPr="00BD34B1">
        <w:rPr>
          <w:rFonts w:ascii="Segoe UI" w:hAnsi="Segoe UI" w:cs="Segoe UI"/>
        </w:rPr>
        <w:t>This paper will help managers:</w:t>
      </w:r>
    </w:p>
    <w:p w:rsidR="00FD3A55" w:rsidRPr="00BD34B1" w:rsidRDefault="00FD3A55" w:rsidP="00343277">
      <w:pPr>
        <w:pStyle w:val="ListParagraph"/>
        <w:numPr>
          <w:ilvl w:val="0"/>
          <w:numId w:val="25"/>
        </w:numPr>
        <w:rPr>
          <w:rFonts w:ascii="Segoe UI" w:hAnsi="Segoe UI" w:cs="Segoe UI"/>
        </w:rPr>
      </w:pPr>
      <w:r w:rsidRPr="00BD34B1">
        <w:rPr>
          <w:rFonts w:ascii="Segoe UI" w:hAnsi="Segoe UI" w:cs="Segoe UI"/>
        </w:rPr>
        <w:t>Understand and communicate the benefits of a structured approach to software security.</w:t>
      </w:r>
    </w:p>
    <w:p w:rsidR="00FD3A55" w:rsidRPr="00BD34B1" w:rsidRDefault="00FD3A55" w:rsidP="00343277">
      <w:pPr>
        <w:pStyle w:val="ListParagraph"/>
        <w:numPr>
          <w:ilvl w:val="0"/>
          <w:numId w:val="25"/>
        </w:numPr>
        <w:rPr>
          <w:rFonts w:ascii="Segoe UI" w:hAnsi="Segoe UI" w:cs="Segoe UI"/>
        </w:rPr>
      </w:pPr>
      <w:r w:rsidRPr="00BD34B1">
        <w:rPr>
          <w:rFonts w:ascii="Segoe UI" w:hAnsi="Segoe UI" w:cs="Segoe UI"/>
        </w:rPr>
        <w:t>Develop and use metrics for ROI to guide process improvement.</w:t>
      </w:r>
    </w:p>
    <w:p w:rsidR="00FD3A55" w:rsidRPr="00BD34B1" w:rsidRDefault="00FD3A55" w:rsidP="00343277">
      <w:pPr>
        <w:pStyle w:val="ListParagraph"/>
        <w:numPr>
          <w:ilvl w:val="0"/>
          <w:numId w:val="25"/>
        </w:numPr>
        <w:rPr>
          <w:rFonts w:ascii="Segoe UI" w:hAnsi="Segoe UI" w:cs="Segoe UI"/>
        </w:rPr>
      </w:pPr>
      <w:r w:rsidRPr="00BD34B1">
        <w:rPr>
          <w:rFonts w:ascii="Segoe UI" w:hAnsi="Segoe UI" w:cs="Segoe UI"/>
        </w:rPr>
        <w:t>Get meaningful results from a new program or optimize existing efforts on a limited budget.</w:t>
      </w:r>
    </w:p>
    <w:p w:rsidR="005D5F5F" w:rsidRDefault="00FD3A55" w:rsidP="00343277">
      <w:pPr>
        <w:rPr>
          <w:rFonts w:ascii="Segoe UI" w:hAnsi="Segoe UI" w:cs="Segoe UI"/>
        </w:rPr>
      </w:pPr>
      <w:r w:rsidRPr="00BD34B1">
        <w:rPr>
          <w:rFonts w:ascii="Segoe UI" w:hAnsi="Segoe UI" w:cs="Segoe UI"/>
        </w:rPr>
        <w:t>Investing efficiently in security requires that you understand the organization’s goals</w:t>
      </w:r>
      <w:r w:rsidR="00A9640A" w:rsidRPr="00BD34B1">
        <w:rPr>
          <w:rFonts w:ascii="Segoe UI" w:hAnsi="Segoe UI" w:cs="Segoe UI"/>
        </w:rPr>
        <w:t>, along with</w:t>
      </w:r>
      <w:r w:rsidRPr="00BD34B1">
        <w:rPr>
          <w:rFonts w:ascii="Segoe UI" w:hAnsi="Segoe UI" w:cs="Segoe UI"/>
        </w:rPr>
        <w:t xml:space="preserve"> how to measure progress toward them and how to evaluate the return on your investment. With a structured approach to security activities, organizations can achieve immediate benefits in several</w:t>
      </w:r>
      <w:r w:rsidR="005D5F5F">
        <w:rPr>
          <w:rFonts w:ascii="Segoe UI" w:hAnsi="Segoe UI" w:cs="Segoe UI"/>
        </w:rPr>
        <w:t xml:space="preserve"> key</w:t>
      </w:r>
      <w:r w:rsidRPr="00BD34B1">
        <w:rPr>
          <w:rFonts w:ascii="Segoe UI" w:hAnsi="Segoe UI" w:cs="Segoe UI"/>
        </w:rPr>
        <w:t xml:space="preserve"> areas</w:t>
      </w:r>
      <w:r w:rsidR="005D5F5F">
        <w:rPr>
          <w:rFonts w:ascii="Segoe UI" w:hAnsi="Segoe UI" w:cs="Segoe UI"/>
        </w:rPr>
        <w:t>:</w:t>
      </w:r>
    </w:p>
    <w:p w:rsidR="005D5F5F" w:rsidRDefault="00FD3A55" w:rsidP="005D5F5F">
      <w:pPr>
        <w:pStyle w:val="ListParagraph"/>
        <w:numPr>
          <w:ilvl w:val="0"/>
          <w:numId w:val="35"/>
        </w:numPr>
        <w:rPr>
          <w:rFonts w:ascii="Segoe UI" w:hAnsi="Segoe UI" w:cs="Segoe UI"/>
        </w:rPr>
      </w:pPr>
      <w:r w:rsidRPr="005D5F5F">
        <w:rPr>
          <w:rFonts w:ascii="Segoe UI" w:hAnsi="Segoe UI" w:cs="Segoe UI"/>
        </w:rPr>
        <w:t xml:space="preserve">Fixing vulnerabilities early leads to lower overall development and maintenance resource expenditures. </w:t>
      </w:r>
    </w:p>
    <w:p w:rsidR="005D5F5F" w:rsidRDefault="00FD3A55" w:rsidP="005D5F5F">
      <w:pPr>
        <w:pStyle w:val="ListParagraph"/>
        <w:numPr>
          <w:ilvl w:val="0"/>
          <w:numId w:val="35"/>
        </w:numPr>
        <w:rPr>
          <w:rFonts w:ascii="Segoe UI" w:hAnsi="Segoe UI" w:cs="Segoe UI"/>
        </w:rPr>
      </w:pPr>
      <w:r w:rsidRPr="005D5F5F">
        <w:rPr>
          <w:rFonts w:ascii="Segoe UI" w:hAnsi="Segoe UI" w:cs="Segoe UI"/>
        </w:rPr>
        <w:t>A well-functioning security program can produce competitive advantages by reducing business process violations, bringing predictability to security costs</w:t>
      </w:r>
      <w:r w:rsidR="00A9640A" w:rsidRPr="005D5F5F">
        <w:rPr>
          <w:rFonts w:ascii="Segoe UI" w:hAnsi="Segoe UI" w:cs="Segoe UI"/>
        </w:rPr>
        <w:t>,</w:t>
      </w:r>
      <w:r w:rsidRPr="005D5F5F">
        <w:rPr>
          <w:rFonts w:ascii="Segoe UI" w:hAnsi="Segoe UI" w:cs="Segoe UI"/>
        </w:rPr>
        <w:t xml:space="preserve"> and increasing agility in changing compliance regimes. </w:t>
      </w:r>
    </w:p>
    <w:p w:rsidR="00FD3A55" w:rsidRPr="005D5F5F" w:rsidRDefault="00FD3A55" w:rsidP="005D5F5F">
      <w:pPr>
        <w:pStyle w:val="ListParagraph"/>
        <w:numPr>
          <w:ilvl w:val="0"/>
          <w:numId w:val="35"/>
        </w:numPr>
        <w:rPr>
          <w:rFonts w:ascii="Segoe UI" w:hAnsi="Segoe UI" w:cs="Segoe UI"/>
        </w:rPr>
      </w:pPr>
      <w:r w:rsidRPr="005D5F5F">
        <w:rPr>
          <w:rFonts w:ascii="Segoe UI" w:hAnsi="Segoe UI" w:cs="Segoe UI"/>
        </w:rPr>
        <w:t>Good metrics that are customized to an organization’s specific goals enable organizations to measure the effects of activities on overall security and support the decisions an organization must make to balance resource expenditure</w:t>
      </w:r>
      <w:r w:rsidR="0051108D" w:rsidRPr="005D5F5F">
        <w:rPr>
          <w:rFonts w:ascii="Segoe UI" w:hAnsi="Segoe UI" w:cs="Segoe UI"/>
        </w:rPr>
        <w:t>s</w:t>
      </w:r>
      <w:r w:rsidRPr="005D5F5F">
        <w:rPr>
          <w:rFonts w:ascii="Segoe UI" w:hAnsi="Segoe UI" w:cs="Segoe UI"/>
        </w:rPr>
        <w:t xml:space="preserve"> and to improve over time.</w:t>
      </w:r>
    </w:p>
    <w:p w:rsidR="00FD3A55" w:rsidRPr="00BD34B1" w:rsidRDefault="00FD3A55" w:rsidP="00343277">
      <w:pPr>
        <w:rPr>
          <w:rFonts w:ascii="Segoe UI" w:hAnsi="Segoe UI" w:cs="Segoe UI"/>
          <w:sz w:val="12"/>
          <w:szCs w:val="12"/>
        </w:rPr>
      </w:pPr>
    </w:p>
    <w:p w:rsidR="007204EF" w:rsidRPr="00BD34B1" w:rsidRDefault="007204EF" w:rsidP="00343277">
      <w:pPr>
        <w:pStyle w:val="Legalese"/>
        <w:jc w:val="both"/>
        <w:rPr>
          <w:rFonts w:ascii="Segoe UI" w:hAnsi="Segoe UI" w:cs="Segoe UI"/>
        </w:rPr>
      </w:pPr>
    </w:p>
    <w:p w:rsidR="008E660C" w:rsidRPr="00BD34B1" w:rsidRDefault="008E660C" w:rsidP="00343277">
      <w:pPr>
        <w:spacing w:after="0" w:line="240" w:lineRule="auto"/>
        <w:rPr>
          <w:rFonts w:ascii="Segoe UI" w:hAnsi="Segoe UI" w:cs="Segoe UI"/>
          <w:b/>
          <w:caps/>
          <w:color w:val="2E8C2F"/>
          <w:kern w:val="28"/>
          <w:sz w:val="24"/>
          <w:szCs w:val="24"/>
        </w:rPr>
      </w:pPr>
      <w:r w:rsidRPr="00BD34B1">
        <w:rPr>
          <w:rFonts w:ascii="Segoe UI" w:hAnsi="Segoe UI" w:cs="Segoe UI"/>
        </w:rPr>
        <w:br w:type="page"/>
      </w:r>
    </w:p>
    <w:p w:rsidR="00FD3A55" w:rsidRPr="00BD34B1" w:rsidRDefault="00FD3A55" w:rsidP="00343277">
      <w:pPr>
        <w:pStyle w:val="Heading1"/>
        <w:jc w:val="both"/>
        <w:rPr>
          <w:rFonts w:ascii="Segoe UI" w:hAnsi="Segoe UI" w:cs="Segoe UI"/>
        </w:rPr>
      </w:pPr>
      <w:r w:rsidRPr="00BD34B1">
        <w:rPr>
          <w:rFonts w:ascii="Segoe UI" w:hAnsi="Segoe UI" w:cs="Segoe UI"/>
        </w:rPr>
        <w:lastRenderedPageBreak/>
        <w:t>Introduction</w:t>
      </w:r>
    </w:p>
    <w:p w:rsidR="00FD3A55" w:rsidRPr="00BD34B1" w:rsidRDefault="00FD3A55" w:rsidP="00343277">
      <w:pPr>
        <w:rPr>
          <w:rFonts w:ascii="Segoe UI" w:hAnsi="Segoe UI" w:cs="Segoe UI"/>
        </w:rPr>
      </w:pPr>
      <w:r w:rsidRPr="00BD34B1">
        <w:rPr>
          <w:rFonts w:ascii="Segoe UI" w:hAnsi="Segoe UI" w:cs="Segoe UI"/>
        </w:rPr>
        <w:t>Software is critical to the process of doing business for almost all organizations. Although recognition of the importance of secure systems is growing, software security must still compete for a place in an increasingly tight enterprise budget. IT decision</w:t>
      </w:r>
      <w:r w:rsidR="00496AE2" w:rsidRPr="00BD34B1">
        <w:rPr>
          <w:rFonts w:ascii="Segoe UI" w:hAnsi="Segoe UI" w:cs="Segoe UI"/>
        </w:rPr>
        <w:t>-</w:t>
      </w:r>
      <w:r w:rsidRPr="00BD34B1">
        <w:rPr>
          <w:rFonts w:ascii="Segoe UI" w:hAnsi="Segoe UI" w:cs="Segoe UI"/>
        </w:rPr>
        <w:t xml:space="preserve">makers must clearly understand why the investment involved in software security is justified. In this white paper, we show that a well-optimized security program can reduce the overall cost of </w:t>
      </w:r>
      <w:r w:rsidR="005D5F5F">
        <w:rPr>
          <w:rFonts w:ascii="Segoe UI" w:hAnsi="Segoe UI" w:cs="Segoe UI"/>
        </w:rPr>
        <w:t xml:space="preserve">developing </w:t>
      </w:r>
      <w:r w:rsidRPr="00BD34B1">
        <w:rPr>
          <w:rFonts w:ascii="Segoe UI" w:hAnsi="Segoe UI" w:cs="Segoe UI"/>
        </w:rPr>
        <w:t>an application and the business processes that it enables.</w:t>
      </w:r>
    </w:p>
    <w:p w:rsidR="00FD3A55" w:rsidRPr="00BD34B1" w:rsidRDefault="00FD3A55" w:rsidP="00343277">
      <w:pPr>
        <w:rPr>
          <w:rFonts w:ascii="Segoe UI" w:hAnsi="Segoe UI" w:cs="Segoe UI"/>
        </w:rPr>
      </w:pPr>
      <w:r w:rsidRPr="00BD34B1">
        <w:rPr>
          <w:rFonts w:ascii="Segoe UI" w:hAnsi="Segoe UI" w:cs="Segoe UI"/>
        </w:rPr>
        <w:t xml:space="preserve">This paper examines the case for software security by looking at the return on investment (ROI) that is generated by a well-managed security program. Organizations frequently underrate the ability of security to contribute to the competitiveness of an enterprise, and the tools available to understand these contributions are not widely applied. Managers can use ROI and security metrics to build a financial case for software security programs and to demonstrate how they can accomplish meaningful improvements within a reasonable budget. </w:t>
      </w:r>
    </w:p>
    <w:p w:rsidR="00FD3A55" w:rsidRDefault="00FD3A55" w:rsidP="00343277">
      <w:pPr>
        <w:rPr>
          <w:rFonts w:ascii="Segoe UI" w:hAnsi="Segoe UI" w:cs="Segoe UI"/>
        </w:rPr>
      </w:pPr>
      <w:r w:rsidRPr="00BD34B1">
        <w:rPr>
          <w:rFonts w:ascii="Segoe UI" w:hAnsi="Segoe UI" w:cs="Segoe UI"/>
        </w:rPr>
        <w:t>An effective software security program does not necessarily require huge budgets or massive structural changes, but it does require a structured approach and a culture shift within your development organization. There are affordable ways an organization can maximize the effectiveness of their security</w:t>
      </w:r>
      <w:r w:rsidR="005D5F5F">
        <w:rPr>
          <w:rFonts w:ascii="Segoe UI" w:hAnsi="Segoe UI" w:cs="Segoe UI"/>
        </w:rPr>
        <w:t xml:space="preserve"> engineering</w:t>
      </w:r>
      <w:r w:rsidRPr="00BD34B1">
        <w:rPr>
          <w:rFonts w:ascii="Segoe UI" w:hAnsi="Segoe UI" w:cs="Segoe UI"/>
        </w:rPr>
        <w:t xml:space="preserve"> efforts over time. Managing vulnerabilities at the correct stage of the software lifecycle can even save on total development time.</w:t>
      </w:r>
    </w:p>
    <w:p w:rsidR="00BD34B1" w:rsidRPr="00BD34B1" w:rsidRDefault="00BD34B1" w:rsidP="00343277">
      <w:pPr>
        <w:rPr>
          <w:rFonts w:ascii="Segoe UI" w:hAnsi="Segoe UI" w:cs="Segoe UI"/>
        </w:rPr>
      </w:pPr>
    </w:p>
    <w:p w:rsidR="00FD3A55" w:rsidRPr="00BD34B1" w:rsidRDefault="00FD3A55" w:rsidP="00343277">
      <w:pPr>
        <w:pStyle w:val="Heading1"/>
        <w:jc w:val="both"/>
        <w:rPr>
          <w:rFonts w:ascii="Segoe UI" w:hAnsi="Segoe UI" w:cs="Segoe UI"/>
        </w:rPr>
      </w:pPr>
      <w:r w:rsidRPr="00BD34B1">
        <w:rPr>
          <w:rFonts w:ascii="Segoe UI" w:hAnsi="Segoe UI" w:cs="Segoe UI"/>
        </w:rPr>
        <w:t xml:space="preserve">Security: Why you should </w:t>
      </w:r>
      <w:smartTag w:uri="urn:schemas-microsoft-com:office:smarttags" w:element="stockticker">
        <w:r w:rsidRPr="00BD34B1">
          <w:rPr>
            <w:rFonts w:ascii="Segoe UI" w:hAnsi="Segoe UI" w:cs="Segoe UI"/>
          </w:rPr>
          <w:t>care</w:t>
        </w:r>
      </w:smartTag>
    </w:p>
    <w:p w:rsidR="00FD3A55" w:rsidRPr="00BD34B1" w:rsidRDefault="00FD3A55" w:rsidP="00343277">
      <w:pPr>
        <w:rPr>
          <w:rFonts w:ascii="Segoe UI" w:hAnsi="Segoe UI" w:cs="Segoe UI"/>
        </w:rPr>
      </w:pPr>
      <w:r w:rsidRPr="00BD34B1">
        <w:rPr>
          <w:rFonts w:ascii="Segoe UI" w:hAnsi="Segoe UI" w:cs="Segoe UI"/>
        </w:rPr>
        <w:t xml:space="preserve">Security can help make your organization more efficient and generate ROI in multiple ways—security is not purely a sunk cost. A more secure system reduces incident response costs, </w:t>
      </w:r>
      <w:r w:rsidR="00954FFB">
        <w:rPr>
          <w:rFonts w:ascii="Segoe UI" w:hAnsi="Segoe UI" w:cs="Segoe UI"/>
        </w:rPr>
        <w:t xml:space="preserve">and </w:t>
      </w:r>
      <w:r w:rsidRPr="00BD34B1">
        <w:rPr>
          <w:rFonts w:ascii="Segoe UI" w:hAnsi="Segoe UI" w:cs="Segoe UI"/>
        </w:rPr>
        <w:t xml:space="preserve">helps prevent violations of business processes. A well-managed software security program reduces the cost and risk of securing systems and regulatory compliance. Finally, effective security measures integrated into the software development lifecycle can reduce the cost of </w:t>
      </w:r>
      <w:r w:rsidR="00690F27">
        <w:rPr>
          <w:rFonts w:ascii="Segoe UI" w:hAnsi="Segoe UI" w:cs="Segoe UI"/>
        </w:rPr>
        <w:t>vulnerabilities</w:t>
      </w:r>
      <w:r w:rsidR="00517DE6">
        <w:rPr>
          <w:rFonts w:ascii="Segoe UI" w:hAnsi="Segoe UI" w:cs="Segoe UI"/>
        </w:rPr>
        <w:t xml:space="preserve"> </w:t>
      </w:r>
      <w:r w:rsidRPr="00BD34B1">
        <w:rPr>
          <w:rFonts w:ascii="Segoe UI" w:hAnsi="Segoe UI" w:cs="Segoe UI"/>
        </w:rPr>
        <w:t xml:space="preserve">(both security and </w:t>
      </w:r>
      <w:r w:rsidR="00A63407" w:rsidRPr="00BD34B1">
        <w:rPr>
          <w:rFonts w:ascii="Segoe UI" w:hAnsi="Segoe UI" w:cs="Segoe UI"/>
        </w:rPr>
        <w:t>otherwise</w:t>
      </w:r>
      <w:r w:rsidRPr="00BD34B1">
        <w:rPr>
          <w:rFonts w:ascii="Segoe UI" w:hAnsi="Segoe UI" w:cs="Segoe UI"/>
        </w:rPr>
        <w:t>) by improving overall quality.</w:t>
      </w:r>
    </w:p>
    <w:p w:rsidR="00FD3A55" w:rsidRPr="00BD34B1" w:rsidRDefault="00FD3A55" w:rsidP="00343277">
      <w:pPr>
        <w:rPr>
          <w:rFonts w:ascii="Segoe UI" w:hAnsi="Segoe UI" w:cs="Segoe UI"/>
        </w:rPr>
      </w:pPr>
      <w:r w:rsidRPr="00BD34B1">
        <w:rPr>
          <w:rFonts w:ascii="Segoe UI" w:hAnsi="Segoe UI" w:cs="Segoe UI"/>
        </w:rPr>
        <w:t>Security incidents are costly and unpredictable, and in today’s environment, any application is likely to be targeted. Responding to an incident carries direct costs</w:t>
      </w:r>
      <w:r w:rsidR="00491AC2" w:rsidRPr="00BD34B1">
        <w:rPr>
          <w:rFonts w:ascii="Segoe UI" w:hAnsi="Segoe UI" w:cs="Segoe UI"/>
        </w:rPr>
        <w:t>, including</w:t>
      </w:r>
      <w:r w:rsidRPr="00BD34B1">
        <w:rPr>
          <w:rFonts w:ascii="Segoe UI" w:hAnsi="Segoe UI" w:cs="Segoe UI"/>
        </w:rPr>
        <w:t>:</w:t>
      </w:r>
    </w:p>
    <w:p w:rsidR="00FD3A55" w:rsidRPr="00BD34B1" w:rsidRDefault="00FD3A55" w:rsidP="00343277">
      <w:pPr>
        <w:pStyle w:val="ListParagraph"/>
        <w:numPr>
          <w:ilvl w:val="0"/>
          <w:numId w:val="27"/>
        </w:numPr>
        <w:rPr>
          <w:rFonts w:ascii="Segoe UI" w:hAnsi="Segoe UI" w:cs="Segoe UI"/>
        </w:rPr>
      </w:pPr>
      <w:r w:rsidRPr="00BD34B1">
        <w:rPr>
          <w:rFonts w:ascii="Segoe UI" w:hAnsi="Segoe UI" w:cs="Segoe UI"/>
        </w:rPr>
        <w:t>Fixing the exploited vulnerability</w:t>
      </w:r>
      <w:r w:rsidR="00491AC2" w:rsidRPr="00BD34B1">
        <w:rPr>
          <w:rFonts w:ascii="Segoe UI" w:hAnsi="Segoe UI" w:cs="Segoe UI"/>
        </w:rPr>
        <w:t>.</w:t>
      </w:r>
    </w:p>
    <w:p w:rsidR="00FD3A55" w:rsidRPr="00BD34B1" w:rsidRDefault="00FD3A55" w:rsidP="00343277">
      <w:pPr>
        <w:pStyle w:val="ListParagraph"/>
        <w:numPr>
          <w:ilvl w:val="0"/>
          <w:numId w:val="27"/>
        </w:numPr>
        <w:rPr>
          <w:rFonts w:ascii="Segoe UI" w:hAnsi="Segoe UI" w:cs="Segoe UI"/>
        </w:rPr>
      </w:pPr>
      <w:r w:rsidRPr="00BD34B1">
        <w:rPr>
          <w:rFonts w:ascii="Segoe UI" w:hAnsi="Segoe UI" w:cs="Segoe UI"/>
        </w:rPr>
        <w:t>Determining which systems were compromised</w:t>
      </w:r>
      <w:r w:rsidR="00491AC2" w:rsidRPr="00BD34B1">
        <w:rPr>
          <w:rFonts w:ascii="Segoe UI" w:hAnsi="Segoe UI" w:cs="Segoe UI"/>
        </w:rPr>
        <w:t>.</w:t>
      </w:r>
    </w:p>
    <w:p w:rsidR="00FD3A55" w:rsidRPr="00BD34B1" w:rsidRDefault="00FD3A55" w:rsidP="00343277">
      <w:pPr>
        <w:pStyle w:val="ListParagraph"/>
        <w:numPr>
          <w:ilvl w:val="0"/>
          <w:numId w:val="27"/>
        </w:numPr>
        <w:rPr>
          <w:rFonts w:ascii="Segoe UI" w:hAnsi="Segoe UI" w:cs="Segoe UI"/>
        </w:rPr>
      </w:pPr>
      <w:r w:rsidRPr="00BD34B1">
        <w:rPr>
          <w:rFonts w:ascii="Segoe UI" w:hAnsi="Segoe UI" w:cs="Segoe UI"/>
        </w:rPr>
        <w:t>Rebuilding compromised systems</w:t>
      </w:r>
      <w:r w:rsidR="00491AC2" w:rsidRPr="00BD34B1">
        <w:rPr>
          <w:rFonts w:ascii="Segoe UI" w:hAnsi="Segoe UI" w:cs="Segoe UI"/>
        </w:rPr>
        <w:t>.</w:t>
      </w:r>
      <w:r w:rsidRPr="00BD34B1">
        <w:rPr>
          <w:rFonts w:ascii="Segoe UI" w:hAnsi="Segoe UI" w:cs="Segoe UI"/>
        </w:rPr>
        <w:t xml:space="preserve"> </w:t>
      </w:r>
    </w:p>
    <w:p w:rsidR="00FD3A55" w:rsidRPr="00BD34B1" w:rsidRDefault="00FD3A55" w:rsidP="00343277">
      <w:pPr>
        <w:pStyle w:val="ListParagraph"/>
        <w:numPr>
          <w:ilvl w:val="0"/>
          <w:numId w:val="27"/>
        </w:numPr>
        <w:rPr>
          <w:rFonts w:ascii="Segoe UI" w:hAnsi="Segoe UI" w:cs="Segoe UI"/>
        </w:rPr>
      </w:pPr>
      <w:r w:rsidRPr="00BD34B1">
        <w:rPr>
          <w:rFonts w:ascii="Segoe UI" w:hAnsi="Segoe UI" w:cs="Segoe UI"/>
        </w:rPr>
        <w:t>Communicating with customers</w:t>
      </w:r>
      <w:r w:rsidR="00491AC2" w:rsidRPr="00BD34B1">
        <w:rPr>
          <w:rFonts w:ascii="Segoe UI" w:hAnsi="Segoe UI" w:cs="Segoe UI"/>
        </w:rPr>
        <w:t>.</w:t>
      </w:r>
      <w:r w:rsidRPr="00BD34B1">
        <w:rPr>
          <w:rFonts w:ascii="Segoe UI" w:hAnsi="Segoe UI" w:cs="Segoe UI"/>
        </w:rPr>
        <w:t xml:space="preserve"> </w:t>
      </w:r>
    </w:p>
    <w:p w:rsidR="00FD3A55" w:rsidRPr="00BD34B1" w:rsidRDefault="00FD3A55" w:rsidP="00343277">
      <w:pPr>
        <w:rPr>
          <w:rFonts w:ascii="Segoe UI" w:hAnsi="Segoe UI" w:cs="Segoe UI"/>
        </w:rPr>
      </w:pPr>
      <w:r w:rsidRPr="00BD34B1">
        <w:rPr>
          <w:rFonts w:ascii="Segoe UI" w:hAnsi="Segoe UI" w:cs="Segoe UI"/>
        </w:rPr>
        <w:t>The cost of investigating and remedying violations of business process may be very large. In 2008, confidentiality breaches of customer information cost affected organizations an average of $202 per customer record and $6.6 million per incident</w:t>
      </w:r>
      <w:r w:rsidR="002D46D0" w:rsidRPr="00BD34B1">
        <w:rPr>
          <w:rFonts w:ascii="Segoe UI" w:hAnsi="Segoe UI" w:cs="Segoe UI"/>
        </w:rPr>
        <w:t>.</w:t>
      </w:r>
      <w:r w:rsidR="00F53146" w:rsidRPr="00BD34B1">
        <w:rPr>
          <w:rStyle w:val="FootnoteReference"/>
          <w:rFonts w:ascii="Segoe UI" w:hAnsi="Segoe UI" w:cs="Segoe UI"/>
        </w:rPr>
        <w:footnoteReference w:id="1"/>
      </w:r>
      <w:r w:rsidRPr="00BD34B1">
        <w:rPr>
          <w:rFonts w:ascii="Segoe UI" w:hAnsi="Segoe UI" w:cs="Segoe UI"/>
        </w:rPr>
        <w:t xml:space="preserve"> Although these numbers include an estimate of indirect costs, the effect on an organization's reputation, loss of customer confidence, and customer churn can be </w:t>
      </w:r>
      <w:r w:rsidR="005D5F5F">
        <w:rPr>
          <w:rFonts w:ascii="Segoe UI" w:hAnsi="Segoe UI" w:cs="Segoe UI"/>
        </w:rPr>
        <w:t>detrimental</w:t>
      </w:r>
      <w:r w:rsidRPr="00BD34B1">
        <w:rPr>
          <w:rFonts w:ascii="Segoe UI" w:hAnsi="Segoe UI" w:cs="Segoe UI"/>
        </w:rPr>
        <w:t>, especially if your industry requires public reporting of major incidents. Other incident types, such as loss of critical intellectual property or disruption of business, can cost much more and may be impossible to estimate or budget for.</w:t>
      </w:r>
    </w:p>
    <w:p w:rsidR="00FD3A55" w:rsidRPr="00BD34B1" w:rsidRDefault="00FD3A55" w:rsidP="00343277">
      <w:pPr>
        <w:rPr>
          <w:rFonts w:ascii="Segoe UI" w:hAnsi="Segoe UI" w:cs="Segoe UI"/>
        </w:rPr>
      </w:pPr>
      <w:r w:rsidRPr="00BD34B1">
        <w:rPr>
          <w:rFonts w:ascii="Segoe UI" w:hAnsi="Segoe UI" w:cs="Segoe UI"/>
        </w:rPr>
        <w:lastRenderedPageBreak/>
        <w:t>Even if incidents are considered somewhat unlikely, the costs of investing in security can be better than the alternative. Security investments are predictable and can be budgeted for. In these times of tight budgets and economic stress, the business risk from the unexpected cost of an incident is higher than ever, and computer crime is only expected to increase</w:t>
      </w:r>
      <w:r w:rsidR="007B2255" w:rsidRPr="00BD34B1">
        <w:rPr>
          <w:rFonts w:ascii="Segoe UI" w:hAnsi="Segoe UI" w:cs="Segoe UI"/>
        </w:rPr>
        <w:t>.</w:t>
      </w:r>
    </w:p>
    <w:p w:rsidR="00FD3A55" w:rsidRPr="00BD34B1" w:rsidRDefault="00FD3A55" w:rsidP="00343277">
      <w:pPr>
        <w:rPr>
          <w:rFonts w:ascii="Segoe UI" w:hAnsi="Segoe UI" w:cs="Segoe UI"/>
        </w:rPr>
      </w:pPr>
      <w:r w:rsidRPr="00BD34B1">
        <w:rPr>
          <w:rFonts w:ascii="Segoe UI" w:hAnsi="Segoe UI" w:cs="Segoe UI"/>
        </w:rPr>
        <w:t xml:space="preserve">Organizations with more mature security programs generally have much less work to do to comply with new regulatory regimes. Compliance with </w:t>
      </w:r>
      <w:r w:rsidR="003D085E" w:rsidRPr="00BD34B1">
        <w:rPr>
          <w:rFonts w:ascii="Segoe UI" w:hAnsi="Segoe UI" w:cs="Segoe UI"/>
        </w:rPr>
        <w:t xml:space="preserve">these </w:t>
      </w:r>
      <w:r w:rsidRPr="00BD34B1">
        <w:rPr>
          <w:rFonts w:ascii="Segoe UI" w:hAnsi="Segoe UI" w:cs="Segoe UI"/>
        </w:rPr>
        <w:t>regulatory requirements tends to be very costly for businesses that are not prepared, and the general trend of the past few years toward increasing regulation can be expected to continue. Therefore, developing a security program when it suits the organization, beyond the immediate benefits, can be a strategic advantage as unprepared competitors struggle to catch up.</w:t>
      </w:r>
    </w:p>
    <w:p w:rsidR="00FD3A55" w:rsidRDefault="00FD3A55" w:rsidP="00343277">
      <w:pPr>
        <w:rPr>
          <w:rFonts w:ascii="Segoe UI" w:hAnsi="Segoe UI" w:cs="Segoe UI"/>
        </w:rPr>
      </w:pPr>
      <w:r w:rsidRPr="00BD34B1">
        <w:rPr>
          <w:rFonts w:ascii="Segoe UI" w:hAnsi="Segoe UI" w:cs="Segoe UI"/>
        </w:rPr>
        <w:t xml:space="preserve">A structured approach to secure development is fundamentally intended to produce higher quality, more reliable systems. Vulnerabilities that are found and eliminated before production are much less costly to fix, and systems that are more secure require fewer patches and cost less to operate. Downtime and business process errors are reduced, </w:t>
      </w:r>
      <w:r w:rsidR="00BA1EC8" w:rsidRPr="00BD34B1">
        <w:rPr>
          <w:rFonts w:ascii="Segoe UI" w:hAnsi="Segoe UI" w:cs="Segoe UI"/>
        </w:rPr>
        <w:t>regardless of whether</w:t>
      </w:r>
      <w:r w:rsidRPr="00BD34B1">
        <w:rPr>
          <w:rFonts w:ascii="Segoe UI" w:hAnsi="Segoe UI" w:cs="Segoe UI"/>
        </w:rPr>
        <w:t xml:space="preserve"> the system is under attack. </w:t>
      </w:r>
    </w:p>
    <w:p w:rsidR="00BD34B1" w:rsidRPr="00BD34B1" w:rsidRDefault="00BD34B1" w:rsidP="00343277">
      <w:pPr>
        <w:rPr>
          <w:rFonts w:ascii="Segoe UI" w:hAnsi="Segoe UI" w:cs="Segoe UI"/>
        </w:rPr>
      </w:pPr>
    </w:p>
    <w:p w:rsidR="00FD3A55" w:rsidRPr="00BD34B1" w:rsidRDefault="00FD3A55" w:rsidP="00343277">
      <w:pPr>
        <w:pStyle w:val="Heading1"/>
        <w:jc w:val="both"/>
        <w:rPr>
          <w:rFonts w:ascii="Segoe UI" w:hAnsi="Segoe UI" w:cs="Segoe UI"/>
        </w:rPr>
      </w:pPr>
      <w:r w:rsidRPr="00BD34B1">
        <w:rPr>
          <w:rFonts w:ascii="Segoe UI" w:hAnsi="Segoe UI" w:cs="Segoe UI"/>
        </w:rPr>
        <w:t xml:space="preserve">Why a structured approach produces a </w:t>
      </w:r>
      <w:smartTag w:uri="urn:schemas-microsoft-com:office:smarttags" w:element="place">
        <w:r w:rsidRPr="00BD34B1">
          <w:rPr>
            <w:rFonts w:ascii="Segoe UI" w:hAnsi="Segoe UI" w:cs="Segoe UI"/>
          </w:rPr>
          <w:t>superior</w:t>
        </w:r>
      </w:smartTag>
      <w:r w:rsidRPr="00BD34B1">
        <w:rPr>
          <w:rFonts w:ascii="Segoe UI" w:hAnsi="Segoe UI" w:cs="Segoe UI"/>
        </w:rPr>
        <w:t xml:space="preserve"> ROI</w:t>
      </w:r>
    </w:p>
    <w:p w:rsidR="00FD3A55" w:rsidRPr="00BD34B1" w:rsidRDefault="00FD3A55" w:rsidP="00343277">
      <w:pPr>
        <w:rPr>
          <w:rFonts w:ascii="Segoe UI" w:hAnsi="Segoe UI" w:cs="Segoe UI"/>
        </w:rPr>
      </w:pPr>
      <w:r w:rsidRPr="00BD34B1">
        <w:rPr>
          <w:rFonts w:ascii="Segoe UI" w:hAnsi="Segoe UI" w:cs="Segoe UI"/>
        </w:rPr>
        <w:t xml:space="preserve">Often organizations that are beginning </w:t>
      </w:r>
      <w:r w:rsidR="005D5F5F">
        <w:rPr>
          <w:rFonts w:ascii="Segoe UI" w:hAnsi="Segoe UI" w:cs="Segoe UI"/>
        </w:rPr>
        <w:t xml:space="preserve">secure </w:t>
      </w:r>
      <w:r w:rsidRPr="00BD34B1">
        <w:rPr>
          <w:rFonts w:ascii="Segoe UI" w:hAnsi="Segoe UI" w:cs="Segoe UI"/>
        </w:rPr>
        <w:t xml:space="preserve">software </w:t>
      </w:r>
      <w:r w:rsidR="005D5F5F">
        <w:rPr>
          <w:rFonts w:ascii="Segoe UI" w:hAnsi="Segoe UI" w:cs="Segoe UI"/>
        </w:rPr>
        <w:t>development</w:t>
      </w:r>
      <w:r w:rsidRPr="00BD34B1">
        <w:rPr>
          <w:rFonts w:ascii="Segoe UI" w:hAnsi="Segoe UI" w:cs="Segoe UI"/>
        </w:rPr>
        <w:t xml:space="preserve"> programs are tempted to add on security testing at the end of the development process. It is easy to plan the budget and schedule for a security review of a largely finished application</w:t>
      </w:r>
      <w:r w:rsidR="00D23885" w:rsidRPr="00BD34B1">
        <w:rPr>
          <w:rFonts w:ascii="Segoe UI" w:hAnsi="Segoe UI" w:cs="Segoe UI"/>
        </w:rPr>
        <w:t>;</w:t>
      </w:r>
      <w:r w:rsidRPr="00BD34B1">
        <w:rPr>
          <w:rFonts w:ascii="Segoe UI" w:hAnsi="Segoe UI" w:cs="Segoe UI"/>
        </w:rPr>
        <w:t xml:space="preserve"> findings are clearly spelled out, and it does not require changing the development process or distributing work and responsibility across multiple reporting chains. </w:t>
      </w:r>
      <w:r w:rsidR="00775D39" w:rsidRPr="00BD34B1">
        <w:rPr>
          <w:rFonts w:ascii="Segoe UI" w:hAnsi="Segoe UI" w:cs="Segoe UI"/>
        </w:rPr>
        <w:t>T</w:t>
      </w:r>
      <w:r w:rsidRPr="00BD34B1">
        <w:rPr>
          <w:rFonts w:ascii="Segoe UI" w:hAnsi="Segoe UI" w:cs="Segoe UI"/>
        </w:rPr>
        <w:t>he results from a penetration test can bring attention to the need for a software security program</w:t>
      </w:r>
      <w:r w:rsidR="00775D39" w:rsidRPr="00BD34B1">
        <w:rPr>
          <w:rFonts w:ascii="Segoe UI" w:hAnsi="Segoe UI" w:cs="Segoe UI"/>
        </w:rPr>
        <w:t>. However</w:t>
      </w:r>
      <w:r w:rsidRPr="00BD34B1">
        <w:rPr>
          <w:rFonts w:ascii="Segoe UI" w:hAnsi="Segoe UI" w:cs="Segoe UI"/>
        </w:rPr>
        <w:t>, this approach generates a lower ROI than a structured approach that performs security efforts up front, early, and throughout the development process.</w:t>
      </w:r>
    </w:p>
    <w:p w:rsidR="00FD3A55" w:rsidRPr="00BD34B1" w:rsidRDefault="00FD3A55" w:rsidP="00343277">
      <w:pPr>
        <w:rPr>
          <w:rFonts w:ascii="Segoe UI" w:hAnsi="Segoe UI" w:cs="Segoe UI"/>
        </w:rPr>
      </w:pPr>
      <w:r w:rsidRPr="00BD34B1">
        <w:rPr>
          <w:rFonts w:ascii="Segoe UI" w:hAnsi="Segoe UI" w:cs="Segoe UI"/>
        </w:rPr>
        <w:t>One major reason that a security program that spans the development process</w:t>
      </w:r>
      <w:r w:rsidR="00147E83" w:rsidRPr="00BD34B1">
        <w:rPr>
          <w:rFonts w:ascii="Segoe UI" w:hAnsi="Segoe UI" w:cs="Segoe UI"/>
        </w:rPr>
        <w:t xml:space="preserve"> is ideal</w:t>
      </w:r>
      <w:r w:rsidRPr="00BD34B1">
        <w:rPr>
          <w:rFonts w:ascii="Segoe UI" w:hAnsi="Segoe UI" w:cs="Segoe UI"/>
        </w:rPr>
        <w:t xml:space="preserve"> is that show-stopping security vulnerabilities </w:t>
      </w:r>
      <w:r w:rsidR="008A4B8C" w:rsidRPr="00BD34B1">
        <w:rPr>
          <w:rFonts w:ascii="Segoe UI" w:hAnsi="Segoe UI" w:cs="Segoe UI"/>
        </w:rPr>
        <w:t xml:space="preserve">discovered </w:t>
      </w:r>
      <w:r w:rsidR="000750E0" w:rsidRPr="00BD34B1">
        <w:rPr>
          <w:rFonts w:ascii="Segoe UI" w:hAnsi="Segoe UI" w:cs="Segoe UI"/>
        </w:rPr>
        <w:t xml:space="preserve">very </w:t>
      </w:r>
      <w:r w:rsidRPr="00BD34B1">
        <w:rPr>
          <w:rFonts w:ascii="Segoe UI" w:hAnsi="Segoe UI" w:cs="Segoe UI"/>
        </w:rPr>
        <w:t xml:space="preserve">late in the software lifecycle </w:t>
      </w:r>
      <w:r w:rsidR="008A4B8C" w:rsidRPr="00BD34B1">
        <w:rPr>
          <w:rFonts w:ascii="Segoe UI" w:hAnsi="Segoe UI" w:cs="Segoe UI"/>
        </w:rPr>
        <w:t xml:space="preserve">are </w:t>
      </w:r>
      <w:r w:rsidRPr="00BD34B1">
        <w:rPr>
          <w:rFonts w:ascii="Segoe UI" w:hAnsi="Segoe UI" w:cs="Segoe UI"/>
        </w:rPr>
        <w:t>much more time-consuming and expensive to fix. A study by the National Institute for Standards and Technology</w:t>
      </w:r>
      <w:r w:rsidRPr="00BD34B1">
        <w:rPr>
          <w:rStyle w:val="FootnoteReference"/>
          <w:rFonts w:ascii="Segoe UI" w:hAnsi="Segoe UI" w:cs="Segoe UI"/>
        </w:rPr>
        <w:footnoteReference w:id="2"/>
      </w:r>
      <w:r w:rsidRPr="00BD34B1">
        <w:rPr>
          <w:rFonts w:ascii="Segoe UI" w:hAnsi="Segoe UI" w:cs="Segoe UI"/>
        </w:rPr>
        <w:t xml:space="preserve"> </w:t>
      </w:r>
      <w:r w:rsidR="00D23885" w:rsidRPr="00BD34B1">
        <w:rPr>
          <w:rFonts w:ascii="Segoe UI" w:hAnsi="Segoe UI" w:cs="Segoe UI"/>
        </w:rPr>
        <w:t xml:space="preserve">(NIST) </w:t>
      </w:r>
      <w:r w:rsidRPr="00BD34B1">
        <w:rPr>
          <w:rFonts w:ascii="Segoe UI" w:hAnsi="Segoe UI" w:cs="Segoe UI"/>
        </w:rPr>
        <w:t xml:space="preserve">estimated that the cost of fixing a vulnerability that was not discovered until acceptance testing might be up to </w:t>
      </w:r>
      <w:r w:rsidR="00147E83" w:rsidRPr="00BD34B1">
        <w:rPr>
          <w:rFonts w:ascii="Segoe UI" w:hAnsi="Segoe UI" w:cs="Segoe UI"/>
        </w:rPr>
        <w:t xml:space="preserve">30 </w:t>
      </w:r>
      <w:r w:rsidRPr="00BD34B1">
        <w:rPr>
          <w:rFonts w:ascii="Segoe UI" w:hAnsi="Segoe UI" w:cs="Segoe UI"/>
        </w:rPr>
        <w:t>times greater than if the vulnerability was fixed during the design phase. Reacting only to vulnerability reports from late-cycle security reviews and incident reports from production systems consumes more resources</w:t>
      </w:r>
      <w:r w:rsidR="005D6992">
        <w:rPr>
          <w:rFonts w:ascii="Segoe UI" w:hAnsi="Segoe UI" w:cs="Segoe UI"/>
        </w:rPr>
        <w:t>,</w:t>
      </w:r>
      <w:r w:rsidR="00147E83" w:rsidRPr="00BD34B1">
        <w:rPr>
          <w:rFonts w:ascii="Segoe UI" w:hAnsi="Segoe UI" w:cs="Segoe UI"/>
        </w:rPr>
        <w:t xml:space="preserve"> </w:t>
      </w:r>
      <w:r w:rsidRPr="00BD34B1">
        <w:rPr>
          <w:rFonts w:ascii="Segoe UI" w:hAnsi="Segoe UI" w:cs="Segoe UI"/>
        </w:rPr>
        <w:t>introduces more schedule risk</w:t>
      </w:r>
      <w:r w:rsidR="005D6992">
        <w:rPr>
          <w:rFonts w:ascii="Segoe UI" w:hAnsi="Segoe UI" w:cs="Segoe UI"/>
        </w:rPr>
        <w:t xml:space="preserve">, and increases pressure to ignore an issue in order to hit a ship date. </w:t>
      </w:r>
      <w:r w:rsidRPr="00BD34B1">
        <w:rPr>
          <w:rFonts w:ascii="Segoe UI" w:hAnsi="Segoe UI" w:cs="Segoe UI"/>
        </w:rPr>
        <w:t xml:space="preserve"> </w:t>
      </w:r>
    </w:p>
    <w:p w:rsidR="00FD3A55" w:rsidRPr="00BD34B1" w:rsidRDefault="008349F2" w:rsidP="00343277">
      <w:pPr>
        <w:rPr>
          <w:rFonts w:ascii="Segoe UI" w:hAnsi="Segoe UI" w:cs="Segoe UI"/>
        </w:rPr>
      </w:pPr>
      <w:r>
        <w:rPr>
          <w:rFonts w:ascii="Segoe UI" w:hAnsi="Segoe UI" w:cs="Segoe UI"/>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5pt;margin-top:-.75pt;width:350.7pt;height:224.7pt;z-index:251662848">
            <v:imagedata r:id="rId21" o:title=""/>
            <w10:wrap type="topAndBottom"/>
          </v:shape>
          <o:OLEObject Type="Embed" ProgID="Visio.Drawing.11" ShapeID="_x0000_s1026" DrawAspect="Content" ObjectID="_1314548852" r:id="rId22"/>
        </w:pict>
      </w:r>
    </w:p>
    <w:p w:rsidR="00FD3A55" w:rsidRPr="00BD34B1" w:rsidRDefault="00FD3A55" w:rsidP="00343277">
      <w:pPr>
        <w:rPr>
          <w:rFonts w:ascii="Segoe UI" w:hAnsi="Segoe UI" w:cs="Segoe UI"/>
        </w:rPr>
      </w:pPr>
      <w:r w:rsidRPr="00BD34B1">
        <w:rPr>
          <w:rFonts w:ascii="Segoe UI" w:hAnsi="Segoe UI" w:cs="Segoe UI"/>
        </w:rPr>
        <w:t xml:space="preserve">Consider a security </w:t>
      </w:r>
      <w:r w:rsidR="00690F27">
        <w:rPr>
          <w:rFonts w:ascii="Segoe UI" w:hAnsi="Segoe UI" w:cs="Segoe UI"/>
        </w:rPr>
        <w:t>deficiency</w:t>
      </w:r>
      <w:r w:rsidR="00690F27" w:rsidRPr="00BD34B1">
        <w:rPr>
          <w:rFonts w:ascii="Segoe UI" w:hAnsi="Segoe UI" w:cs="Segoe UI"/>
        </w:rPr>
        <w:t xml:space="preserve"> </w:t>
      </w:r>
      <w:r w:rsidRPr="00BD34B1">
        <w:rPr>
          <w:rFonts w:ascii="Segoe UI" w:hAnsi="Segoe UI" w:cs="Segoe UI"/>
        </w:rPr>
        <w:t xml:space="preserve">that exists at the requirements level. Depending on the level of security involvement, it may be caught at a number of different stages. Although the schedule is likely to slip in all cases, and additional resources will be required to fix it, the stage that it is caught at significantly effects the expenditure. Because every product and organization is different, we do not assign numbers here; the relative proportions of effort are intended to illustrate the cascading effect. The chart </w:t>
      </w:r>
      <w:r w:rsidR="00F63793" w:rsidRPr="00BD34B1">
        <w:rPr>
          <w:rFonts w:ascii="Segoe UI" w:hAnsi="Segoe UI" w:cs="Segoe UI"/>
        </w:rPr>
        <w:t xml:space="preserve">that follows </w:t>
      </w:r>
      <w:r w:rsidRPr="00BD34B1">
        <w:rPr>
          <w:rFonts w:ascii="Segoe UI" w:hAnsi="Segoe UI" w:cs="Segoe UI"/>
        </w:rPr>
        <w:t xml:space="preserve">shows the chain of dependencies with the approximate proportion of rework at each stage that is required to fix a discovered </w:t>
      </w:r>
      <w:r w:rsidR="00690F27">
        <w:rPr>
          <w:rFonts w:ascii="Segoe UI" w:hAnsi="Segoe UI" w:cs="Segoe UI"/>
        </w:rPr>
        <w:t>deficiency</w:t>
      </w:r>
      <w:r w:rsidR="00690F27" w:rsidRPr="00BD34B1">
        <w:rPr>
          <w:rFonts w:ascii="Segoe UI" w:hAnsi="Segoe UI" w:cs="Segoe UI"/>
        </w:rPr>
        <w:t xml:space="preserve"> </w:t>
      </w:r>
      <w:r w:rsidRPr="00BD34B1">
        <w:rPr>
          <w:rFonts w:ascii="Segoe UI" w:hAnsi="Segoe UI" w:cs="Segoe UI"/>
        </w:rPr>
        <w:t xml:space="preserve">in the system’s security requirements. </w:t>
      </w:r>
    </w:p>
    <w:p w:rsidR="00FD3A55" w:rsidRPr="00BD34B1" w:rsidRDefault="00FD3A55" w:rsidP="00343277">
      <w:pPr>
        <w:rPr>
          <w:rFonts w:ascii="Segoe UI" w:hAnsi="Segoe UI" w:cs="Segoe UI"/>
        </w:rPr>
      </w:pPr>
    </w:p>
    <w:p w:rsidR="00FD3A55" w:rsidRPr="00BD34B1" w:rsidRDefault="008349F2" w:rsidP="00343277">
      <w:pPr>
        <w:rPr>
          <w:rFonts w:ascii="Segoe UI" w:hAnsi="Segoe UI" w:cs="Segoe UI"/>
        </w:rPr>
      </w:pPr>
      <w:r>
        <w:rPr>
          <w:rFonts w:ascii="Segoe UI" w:hAnsi="Segoe UI" w:cs="Segoe UI"/>
          <w:noProof/>
        </w:rPr>
        <w:pict>
          <v:shape id="_x0000_s1027" type="#_x0000_t75" style="position:absolute;left:0;text-align:left;margin-left:33.6pt;margin-top:8.25pt;width:373.6pt;height:142.65pt;z-index:251663872" o:allowoverlap="f">
            <v:imagedata r:id="rId23" o:title=""/>
            <w10:wrap type="square" side="left"/>
          </v:shape>
          <o:OLEObject Type="Embed" ProgID="Visio.Drawing.11" ShapeID="_x0000_s1027" DrawAspect="Content" ObjectID="_1314548853" r:id="rId24"/>
        </w:pict>
      </w: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r w:rsidRPr="00BD34B1">
        <w:rPr>
          <w:rFonts w:ascii="Segoe UI" w:hAnsi="Segoe UI" w:cs="Segoe UI"/>
        </w:rPr>
        <w:t xml:space="preserve">If a security review identifies the issue at the requirements stage, some rework is required to determine the correct system behavior and </w:t>
      </w:r>
      <w:r w:rsidR="00BC5CEB" w:rsidRPr="00BD34B1">
        <w:rPr>
          <w:rFonts w:ascii="Segoe UI" w:hAnsi="Segoe UI" w:cs="Segoe UI"/>
        </w:rPr>
        <w:t xml:space="preserve">to </w:t>
      </w:r>
      <w:r w:rsidRPr="00BD34B1">
        <w:rPr>
          <w:rFonts w:ascii="Segoe UI" w:hAnsi="Segoe UI" w:cs="Segoe UI"/>
        </w:rPr>
        <w:t xml:space="preserve">revise the requirements. If the issue is not caught until the design phase, it is still necessary to go back to the requirements phase to understand how to change the system behavior, and now the system architecture also has to be changed. As soon as the actual code is being written, it becomes much more difficult and time-consuming, especially if the vulnerability is expected to </w:t>
      </w:r>
      <w:r w:rsidRPr="00BD34B1">
        <w:rPr>
          <w:rFonts w:ascii="Segoe UI" w:hAnsi="Segoe UI" w:cs="Segoe UI"/>
        </w:rPr>
        <w:lastRenderedPageBreak/>
        <w:t xml:space="preserve">have architectural implications. Even small changes to system architecture may require rewriting large portions of code. </w:t>
      </w:r>
    </w:p>
    <w:p w:rsidR="00FD3A55" w:rsidRPr="00BD34B1" w:rsidRDefault="00FD3A55" w:rsidP="00343277">
      <w:pPr>
        <w:rPr>
          <w:rFonts w:ascii="Segoe UI" w:hAnsi="Segoe UI" w:cs="Segoe UI"/>
        </w:rPr>
      </w:pPr>
      <w:r w:rsidRPr="00BD34B1">
        <w:rPr>
          <w:rFonts w:ascii="Segoe UI" w:hAnsi="Segoe UI" w:cs="Segoe UI"/>
        </w:rPr>
        <w:t xml:space="preserve">Incorporating proactive security efforts at each phase adds a cost to the schedule, but that cost is predictable and </w:t>
      </w:r>
      <w:r w:rsidR="00BA4933" w:rsidRPr="00BD34B1">
        <w:rPr>
          <w:rFonts w:ascii="Segoe UI" w:hAnsi="Segoe UI" w:cs="Segoe UI"/>
        </w:rPr>
        <w:t xml:space="preserve">is </w:t>
      </w:r>
      <w:r w:rsidRPr="00BD34B1">
        <w:rPr>
          <w:rFonts w:ascii="Segoe UI" w:hAnsi="Segoe UI" w:cs="Segoe UI"/>
        </w:rPr>
        <w:t>frequently quite small. Security issues that flow down through several levels in a process increase in complexity rapidly, like any large system change, and the effect of a single architectural vulnerability may be larger than the total cost of several preventative security practices. Vulnerabilities that are discovered after deployment may have extremely large relative costs, from active exploitation or just from the opportunity cost of having to shut down live operations or features until the vulnerability can be fixed. The exact cost/benefit tradeoff is different for every organization; your metrics should provide the information you need to understand this situation.</w:t>
      </w:r>
    </w:p>
    <w:p w:rsidR="00FD3A55" w:rsidRPr="00BD34B1" w:rsidRDefault="00FD3A55" w:rsidP="00343277">
      <w:pPr>
        <w:pStyle w:val="Heading2"/>
        <w:jc w:val="both"/>
        <w:rPr>
          <w:rFonts w:ascii="Segoe UI" w:hAnsi="Segoe UI" w:cs="Segoe UI"/>
        </w:rPr>
      </w:pPr>
      <w:r w:rsidRPr="00BD34B1">
        <w:rPr>
          <w:rFonts w:ascii="Segoe UI" w:hAnsi="Segoe UI" w:cs="Segoe UI"/>
        </w:rPr>
        <w:t>No silver bullets</w:t>
      </w:r>
    </w:p>
    <w:p w:rsidR="00FD3A55" w:rsidRPr="00BD34B1" w:rsidRDefault="00FD3A55" w:rsidP="00343277">
      <w:pPr>
        <w:rPr>
          <w:rFonts w:ascii="Segoe UI" w:hAnsi="Segoe UI" w:cs="Segoe UI"/>
        </w:rPr>
      </w:pPr>
      <w:r w:rsidRPr="00BD34B1">
        <w:rPr>
          <w:rFonts w:ascii="Segoe UI" w:hAnsi="Segoe UI" w:cs="Segoe UI"/>
        </w:rPr>
        <w:t xml:space="preserve">An attacker needs to find </w:t>
      </w:r>
      <w:proofErr w:type="gramStart"/>
      <w:r w:rsidRPr="00BD34B1">
        <w:rPr>
          <w:rFonts w:ascii="Segoe UI" w:hAnsi="Segoe UI" w:cs="Segoe UI"/>
        </w:rPr>
        <w:t>only one vulnerability</w:t>
      </w:r>
      <w:proofErr w:type="gramEnd"/>
      <w:r w:rsidRPr="00BD34B1">
        <w:rPr>
          <w:rFonts w:ascii="Segoe UI" w:hAnsi="Segoe UI" w:cs="Segoe UI"/>
        </w:rPr>
        <w:t xml:space="preserve"> in a system to exploit it, while the defender needs to find and fix as many as possible until </w:t>
      </w:r>
      <w:r w:rsidR="00553849" w:rsidRPr="00BD34B1">
        <w:rPr>
          <w:rFonts w:ascii="Segoe UI" w:hAnsi="Segoe UI" w:cs="Segoe UI"/>
        </w:rPr>
        <w:t xml:space="preserve">he or she </w:t>
      </w:r>
      <w:r w:rsidRPr="00BD34B1">
        <w:rPr>
          <w:rFonts w:ascii="Segoe UI" w:hAnsi="Segoe UI" w:cs="Segoe UI"/>
        </w:rPr>
        <w:t>reach</w:t>
      </w:r>
      <w:r w:rsidR="00553849" w:rsidRPr="00BD34B1">
        <w:rPr>
          <w:rFonts w:ascii="Segoe UI" w:hAnsi="Segoe UI" w:cs="Segoe UI"/>
        </w:rPr>
        <w:t>es</w:t>
      </w:r>
      <w:r w:rsidRPr="00BD34B1">
        <w:rPr>
          <w:rFonts w:ascii="Segoe UI" w:hAnsi="Segoe UI" w:cs="Segoe UI"/>
        </w:rPr>
        <w:t xml:space="preserve"> the </w:t>
      </w:r>
      <w:r w:rsidR="00504997" w:rsidRPr="00BD34B1">
        <w:rPr>
          <w:rFonts w:ascii="Segoe UI" w:hAnsi="Segoe UI" w:cs="Segoe UI"/>
        </w:rPr>
        <w:t>required</w:t>
      </w:r>
      <w:r w:rsidR="00D23885" w:rsidRPr="00BD34B1">
        <w:rPr>
          <w:rFonts w:ascii="Segoe UI" w:hAnsi="Segoe UI" w:cs="Segoe UI"/>
        </w:rPr>
        <w:t xml:space="preserve"> </w:t>
      </w:r>
      <w:r w:rsidRPr="00BD34B1">
        <w:rPr>
          <w:rFonts w:ascii="Segoe UI" w:hAnsi="Segoe UI" w:cs="Segoe UI"/>
        </w:rPr>
        <w:t>level of</w:t>
      </w:r>
      <w:r w:rsidR="00D23885" w:rsidRPr="00BD34B1">
        <w:rPr>
          <w:rFonts w:ascii="Segoe UI" w:hAnsi="Segoe UI" w:cs="Segoe UI"/>
        </w:rPr>
        <w:t xml:space="preserve"> </w:t>
      </w:r>
      <w:r w:rsidRPr="00BD34B1">
        <w:rPr>
          <w:rFonts w:ascii="Segoe UI" w:hAnsi="Segoe UI" w:cs="Segoe UI"/>
        </w:rPr>
        <w:t>system security</w:t>
      </w:r>
      <w:r w:rsidR="00D23885" w:rsidRPr="00BD34B1">
        <w:rPr>
          <w:rFonts w:ascii="Segoe UI" w:hAnsi="Segoe UI" w:cs="Segoe UI"/>
        </w:rPr>
        <w:t xml:space="preserve"> assurance</w:t>
      </w:r>
      <w:r w:rsidR="005D5F5F" w:rsidRPr="005D5F5F">
        <w:rPr>
          <w:rFonts w:ascii="Segoe UI" w:hAnsi="Segoe UI" w:cs="Segoe UI"/>
        </w:rPr>
        <w:t>.</w:t>
      </w:r>
      <w:r w:rsidR="005D5F5F">
        <w:rPr>
          <w:rFonts w:ascii="Segoe UI" w:hAnsi="Segoe UI" w:cs="Segoe UI"/>
        </w:rPr>
        <w:t xml:space="preserve"> The Microsoft</w:t>
      </w:r>
      <w:r w:rsidR="005D5F5F" w:rsidRPr="005D5F5F">
        <w:rPr>
          <w:rFonts w:ascii="Segoe UI" w:hAnsi="Segoe UI" w:cs="Segoe UI"/>
        </w:rPr>
        <w:t xml:space="preserve"> Security Intelligence Report (SIR) shows that the vast majority of vulnerabilities being exploited are in applications, as opposed to the browser or OS.</w:t>
      </w:r>
      <w:r w:rsidR="005D5F5F" w:rsidRPr="005D5F5F">
        <w:rPr>
          <w:rFonts w:ascii="Segoe UI" w:hAnsi="Segoe UI" w:cs="Segoe UI"/>
          <w:vertAlign w:val="superscript"/>
        </w:rPr>
        <w:footnoteReference w:id="3"/>
      </w:r>
      <w:r w:rsidR="005D5F5F" w:rsidRPr="005D5F5F">
        <w:rPr>
          <w:rFonts w:ascii="Segoe UI" w:hAnsi="Segoe UI" w:cs="Segoe UI"/>
        </w:rPr>
        <w:t xml:space="preserve"> Application developers for large and small software projects all need to invest in secure development practices.</w:t>
      </w:r>
      <w:r w:rsidRPr="00BD34B1">
        <w:rPr>
          <w:rFonts w:ascii="Segoe UI" w:hAnsi="Segoe UI" w:cs="Segoe UI"/>
        </w:rPr>
        <w:t xml:space="preserve"> </w:t>
      </w:r>
      <w:r w:rsidR="00401CE2" w:rsidRPr="00BD34B1">
        <w:rPr>
          <w:rFonts w:ascii="Segoe UI" w:hAnsi="Segoe UI" w:cs="Segoe UI"/>
        </w:rPr>
        <w:t>Without a structured process, a</w:t>
      </w:r>
      <w:r w:rsidRPr="00BD34B1">
        <w:rPr>
          <w:rFonts w:ascii="Segoe UI" w:hAnsi="Segoe UI" w:cs="Segoe UI"/>
        </w:rPr>
        <w:t xml:space="preserve"> development team cannot understand how close </w:t>
      </w:r>
      <w:r w:rsidR="00C82237" w:rsidRPr="00BD34B1">
        <w:rPr>
          <w:rFonts w:ascii="Segoe UI" w:hAnsi="Segoe UI" w:cs="Segoe UI"/>
        </w:rPr>
        <w:t>it is</w:t>
      </w:r>
      <w:r w:rsidRPr="00BD34B1">
        <w:rPr>
          <w:rFonts w:ascii="Segoe UI" w:hAnsi="Segoe UI" w:cs="Segoe UI"/>
        </w:rPr>
        <w:t xml:space="preserve"> to completeness within an application</w:t>
      </w:r>
      <w:r w:rsidR="00401CE2" w:rsidRPr="00BD34B1">
        <w:rPr>
          <w:rFonts w:ascii="Segoe UI" w:hAnsi="Segoe UI" w:cs="Segoe UI"/>
        </w:rPr>
        <w:t xml:space="preserve">. </w:t>
      </w:r>
      <w:r w:rsidR="00504997" w:rsidRPr="00BD34B1">
        <w:rPr>
          <w:rFonts w:ascii="Segoe UI" w:hAnsi="Segoe UI" w:cs="Segoe UI"/>
        </w:rPr>
        <w:t>Similarly</w:t>
      </w:r>
      <w:r w:rsidR="00401CE2" w:rsidRPr="00BD34B1">
        <w:rPr>
          <w:rFonts w:ascii="Segoe UI" w:hAnsi="Segoe UI" w:cs="Segoe UI"/>
        </w:rPr>
        <w:t xml:space="preserve">, without a structured process, </w:t>
      </w:r>
      <w:r w:rsidRPr="00BD34B1">
        <w:rPr>
          <w:rFonts w:ascii="Segoe UI" w:hAnsi="Segoe UI" w:cs="Segoe UI"/>
        </w:rPr>
        <w:t xml:space="preserve">a management team cannot track completeness across </w:t>
      </w:r>
      <w:r w:rsidR="00C82237" w:rsidRPr="00BD34B1">
        <w:rPr>
          <w:rFonts w:ascii="Segoe UI" w:hAnsi="Segoe UI" w:cs="Segoe UI"/>
        </w:rPr>
        <w:t>its</w:t>
      </w:r>
      <w:r w:rsidRPr="00BD34B1">
        <w:rPr>
          <w:rFonts w:ascii="Segoe UI" w:hAnsi="Segoe UI" w:cs="Segoe UI"/>
        </w:rPr>
        <w:t xml:space="preserve"> family of applications or understand the level of assurance that </w:t>
      </w:r>
      <w:r w:rsidR="00BF71F4" w:rsidRPr="00BD34B1">
        <w:rPr>
          <w:rFonts w:ascii="Segoe UI" w:hAnsi="Segoe UI" w:cs="Segoe UI"/>
        </w:rPr>
        <w:t>it needs</w:t>
      </w:r>
      <w:r w:rsidRPr="00BD34B1">
        <w:rPr>
          <w:rFonts w:ascii="Segoe UI" w:hAnsi="Segoe UI" w:cs="Segoe UI"/>
        </w:rPr>
        <w:t>. Regardless of the quality of the individual security activities, it is the structured process that makes those processes reliable and functional. Additionally, the structured process provides the framework for operating that allows you to measure and improve the quality of individual activities.</w:t>
      </w:r>
    </w:p>
    <w:p w:rsidR="00FD3A55" w:rsidRPr="00BD34B1" w:rsidRDefault="00FD3A55" w:rsidP="00343277">
      <w:pPr>
        <w:rPr>
          <w:rFonts w:ascii="Segoe UI" w:hAnsi="Segoe UI" w:cs="Segoe UI"/>
        </w:rPr>
      </w:pPr>
      <w:r w:rsidRPr="00BD34B1">
        <w:rPr>
          <w:rFonts w:ascii="Segoe UI" w:hAnsi="Segoe UI" w:cs="Segoe UI"/>
        </w:rPr>
        <w:t>The inequality between attackers and defenders has another important consequence: There can be no silver bullets. Many security products on the market claim to be able to “fix” your software security problem. Some of these products are extremely useful to security teams</w:t>
      </w:r>
      <w:r w:rsidR="00A36A5F" w:rsidRPr="00BD34B1">
        <w:rPr>
          <w:rFonts w:ascii="Segoe UI" w:hAnsi="Segoe UI" w:cs="Segoe UI"/>
        </w:rPr>
        <w:t>,</w:t>
      </w:r>
      <w:r w:rsidRPr="00BD34B1">
        <w:rPr>
          <w:rFonts w:ascii="Segoe UI" w:hAnsi="Segoe UI" w:cs="Segoe UI"/>
        </w:rPr>
        <w:t xml:space="preserve"> when they are used with a clear understanding of what they can and cannot do. Used correctly, these products can act as force multipliers for the available resources, but you cannot rely on those products alone or use them effectively without an ongoing commitment of time and expertise. All such tools have blind spots, such as when an attack exploits business logic </w:t>
      </w:r>
      <w:r w:rsidR="00690F27">
        <w:rPr>
          <w:rFonts w:ascii="Segoe UI" w:hAnsi="Segoe UI" w:cs="Segoe UI"/>
        </w:rPr>
        <w:t xml:space="preserve">deficiencies </w:t>
      </w:r>
      <w:r w:rsidRPr="00BD34B1">
        <w:rPr>
          <w:rFonts w:ascii="Segoe UI" w:hAnsi="Segoe UI" w:cs="Segoe UI"/>
        </w:rPr>
        <w:t>in a way that cannot be distinguished from legitimate user behavior.</w:t>
      </w:r>
    </w:p>
    <w:p w:rsidR="00FD3A55" w:rsidRDefault="00FD3A55" w:rsidP="00343277">
      <w:pPr>
        <w:rPr>
          <w:rFonts w:ascii="Segoe UI" w:hAnsi="Segoe UI" w:cs="Segoe UI"/>
        </w:rPr>
      </w:pPr>
      <w:r w:rsidRPr="00BD34B1">
        <w:rPr>
          <w:rFonts w:ascii="Segoe UI" w:hAnsi="Segoe UI" w:cs="Segoe UI"/>
        </w:rPr>
        <w:t>These tools have a place in a complete structured approach. It is appropriate to add them at different times, depending on the needs of an organization and the available budget, but it is important to realize that no product can ever substitute for secure software development. Security must include the people, the experts, and the larger development organization, a culture shift towards security, tools where they are useful, a security process that makes everything work together, and a set of metrics that allows for improvement and deeper understanding of process.</w:t>
      </w:r>
    </w:p>
    <w:p w:rsidR="00BD34B1" w:rsidRPr="00BD34B1" w:rsidRDefault="00BD34B1" w:rsidP="00343277">
      <w:pPr>
        <w:rPr>
          <w:rFonts w:ascii="Segoe UI" w:hAnsi="Segoe UI" w:cs="Segoe UI"/>
        </w:rPr>
      </w:pPr>
    </w:p>
    <w:p w:rsidR="00FD3A55" w:rsidRPr="00BD34B1" w:rsidRDefault="00FD3A55" w:rsidP="00343277">
      <w:pPr>
        <w:pStyle w:val="Heading1"/>
        <w:jc w:val="both"/>
        <w:rPr>
          <w:rFonts w:ascii="Segoe UI" w:hAnsi="Segoe UI" w:cs="Segoe UI"/>
        </w:rPr>
      </w:pPr>
      <w:r w:rsidRPr="00BD34B1">
        <w:rPr>
          <w:rFonts w:ascii="Segoe UI" w:hAnsi="Segoe UI" w:cs="Segoe UI"/>
        </w:rPr>
        <w:t>How to manage shrinking budget</w:t>
      </w:r>
      <w:r w:rsidR="001D6051" w:rsidRPr="00BD34B1">
        <w:rPr>
          <w:rFonts w:ascii="Segoe UI" w:hAnsi="Segoe UI" w:cs="Segoe UI"/>
        </w:rPr>
        <w:t>S</w:t>
      </w:r>
    </w:p>
    <w:p w:rsidR="00FD3A55" w:rsidRPr="00BD34B1" w:rsidRDefault="00FD3A55" w:rsidP="00343277">
      <w:pPr>
        <w:rPr>
          <w:rFonts w:ascii="Segoe UI" w:hAnsi="Segoe UI" w:cs="Segoe UI"/>
        </w:rPr>
      </w:pPr>
      <w:r w:rsidRPr="00BD34B1">
        <w:rPr>
          <w:rFonts w:ascii="Segoe UI" w:hAnsi="Segoe UI" w:cs="Segoe UI"/>
        </w:rPr>
        <w:t xml:space="preserve">Security is often considered a nonessential activity when budgets must be cut. Unfortunately, as long as insecure applications are in use, the overall risk that they pose to business processes does not change. In </w:t>
      </w:r>
      <w:r w:rsidRPr="00BD34B1">
        <w:rPr>
          <w:rFonts w:ascii="Segoe UI" w:hAnsi="Segoe UI" w:cs="Segoe UI"/>
        </w:rPr>
        <w:lastRenderedPageBreak/>
        <w:t>fact, as applications age and new categories of attack are discovered, applications that are not updated are at a higher risk of being exploited. Maintaining a culture of security is even more important. If an organization takes a stop-and-go approach to security, development groups may believe that security is not a priority, so they will not put effort into the work</w:t>
      </w:r>
      <w:r w:rsidR="000D360D" w:rsidRPr="00BD34B1">
        <w:rPr>
          <w:rFonts w:ascii="Segoe UI" w:hAnsi="Segoe UI" w:cs="Segoe UI"/>
        </w:rPr>
        <w:t>—</w:t>
      </w:r>
      <w:r w:rsidRPr="00BD34B1">
        <w:rPr>
          <w:rFonts w:ascii="Segoe UI" w:hAnsi="Segoe UI" w:cs="Segoe UI"/>
        </w:rPr>
        <w:t xml:space="preserve">even when economic conditions change. </w:t>
      </w:r>
      <w:bookmarkStart w:id="3" w:name="OLE_LINK3"/>
      <w:bookmarkStart w:id="4" w:name="OLE_LINK4"/>
    </w:p>
    <w:p w:rsidR="00FD3A55" w:rsidRDefault="00FD3A55" w:rsidP="00343277">
      <w:pPr>
        <w:rPr>
          <w:rFonts w:ascii="Segoe UI" w:hAnsi="Segoe UI" w:cs="Segoe UI"/>
        </w:rPr>
      </w:pPr>
      <w:r w:rsidRPr="00BD34B1">
        <w:rPr>
          <w:rFonts w:ascii="Segoe UI" w:hAnsi="Segoe UI" w:cs="Segoe UI"/>
        </w:rPr>
        <w:t>As we have shown, eliminating security activities as a way to cut budgets can actually reduce operational efficiency and lead to increased overall costs. In tough economic times</w:t>
      </w:r>
      <w:r w:rsidR="000D360D" w:rsidRPr="00BD34B1">
        <w:rPr>
          <w:rFonts w:ascii="Segoe UI" w:hAnsi="Segoe UI" w:cs="Segoe UI"/>
        </w:rPr>
        <w:t>,</w:t>
      </w:r>
      <w:r w:rsidRPr="00BD34B1">
        <w:rPr>
          <w:rFonts w:ascii="Segoe UI" w:hAnsi="Segoe UI" w:cs="Segoe UI"/>
        </w:rPr>
        <w:t xml:space="preserve"> the risks of fraud increase as the ability and resources to respond to a catastrophic security event decrease. Understanding how to use ROI calculations to show explicitly why security investment is worthwhile is </w:t>
      </w:r>
      <w:proofErr w:type="gramStart"/>
      <w:r w:rsidRPr="00BD34B1">
        <w:rPr>
          <w:rFonts w:ascii="Segoe UI" w:hAnsi="Segoe UI" w:cs="Segoe UI"/>
        </w:rPr>
        <w:t>key</w:t>
      </w:r>
      <w:proofErr w:type="gramEnd"/>
      <w:r w:rsidRPr="00BD34B1">
        <w:rPr>
          <w:rFonts w:ascii="Segoe UI" w:hAnsi="Segoe UI" w:cs="Segoe UI"/>
        </w:rPr>
        <w:t xml:space="preserve"> to defending your system against counterproductive cutbacks.</w:t>
      </w:r>
    </w:p>
    <w:p w:rsidR="00BD34B1" w:rsidRPr="00BD34B1" w:rsidRDefault="00BD34B1" w:rsidP="00343277">
      <w:pPr>
        <w:rPr>
          <w:rFonts w:ascii="Segoe UI" w:hAnsi="Segoe UI" w:cs="Segoe UI"/>
        </w:rPr>
      </w:pPr>
    </w:p>
    <w:bookmarkEnd w:id="3"/>
    <w:bookmarkEnd w:id="4"/>
    <w:p w:rsidR="00FD3A55" w:rsidRPr="00BD34B1" w:rsidRDefault="00FD3A55" w:rsidP="00343277">
      <w:pPr>
        <w:pStyle w:val="Heading1"/>
        <w:jc w:val="both"/>
        <w:rPr>
          <w:rFonts w:ascii="Segoe UI" w:hAnsi="Segoe UI" w:cs="Segoe UI"/>
        </w:rPr>
      </w:pPr>
      <w:r w:rsidRPr="00BD34B1">
        <w:rPr>
          <w:rFonts w:ascii="Segoe UI" w:hAnsi="Segoe UI" w:cs="Segoe UI"/>
        </w:rPr>
        <w:t>How to tell if a security investment is worthwhile</w:t>
      </w:r>
    </w:p>
    <w:p w:rsidR="00FD3A55" w:rsidRPr="00BD34B1" w:rsidRDefault="00FD3A55" w:rsidP="00343277">
      <w:pPr>
        <w:rPr>
          <w:rFonts w:ascii="Segoe UI" w:hAnsi="Segoe UI" w:cs="Segoe UI"/>
        </w:rPr>
      </w:pPr>
      <w:r w:rsidRPr="00BD34B1">
        <w:rPr>
          <w:rFonts w:ascii="Segoe UI" w:hAnsi="Segoe UI" w:cs="Segoe UI"/>
        </w:rPr>
        <w:t>Every organization has different goals for security activities. To know if a security investment is achieving its purpose, you must clearly define the goals of that investment. Reducing the number of possible business process violations is a common high-level goal that organizations can easily quantify by using threat modeling and related activities. An investment in training might have as its goal a lower total number of security vulnerabilities, while an investment in threat modeling might have a goal of increasing the ratio of vulnerabilities discovered during design compared to those discovered in later phases. After you identify goals for your activities, you can determine how you will measure and quantify their benefits to ROI.</w:t>
      </w:r>
    </w:p>
    <w:p w:rsidR="00FD3A55" w:rsidRPr="00BD34B1" w:rsidRDefault="00FD3A55" w:rsidP="00343277">
      <w:pPr>
        <w:rPr>
          <w:rFonts w:ascii="Segoe UI" w:hAnsi="Segoe UI" w:cs="Segoe UI"/>
        </w:rPr>
      </w:pPr>
      <w:r w:rsidRPr="00BD34B1">
        <w:rPr>
          <w:rFonts w:ascii="Segoe UI" w:hAnsi="Segoe UI" w:cs="Segoe UI"/>
        </w:rPr>
        <w:t>Although security metrics are still an emerging area, with a solid understanding of the benefits you hope to realize, you should be able to devise good metrics to make your budget case and to serve as ongoing decision-support tools. Every organization has different goals, and different metrics will be appropriate to track those goals and support the decisions the organization needs to make.</w:t>
      </w:r>
    </w:p>
    <w:p w:rsidR="00FD3A55" w:rsidRPr="00BD34B1" w:rsidRDefault="00FD3A55" w:rsidP="00343277">
      <w:pPr>
        <w:rPr>
          <w:rFonts w:ascii="Segoe UI" w:hAnsi="Segoe UI" w:cs="Segoe UI"/>
        </w:rPr>
      </w:pPr>
      <w:r w:rsidRPr="00BD34B1">
        <w:rPr>
          <w:rFonts w:ascii="Segoe UI" w:hAnsi="Segoe UI" w:cs="Segoe UI"/>
        </w:rPr>
        <w:t xml:space="preserve">Metrics need not be expensive to create or track. The simplest possible metric that accurately captures the information you need is usually the best one. Complex metrics can require exponentially more work and are frequently unreliable because of incorrect embedded assumptions. </w:t>
      </w:r>
    </w:p>
    <w:p w:rsidR="00FD3A55" w:rsidRPr="00BD34B1" w:rsidRDefault="00FD3A55" w:rsidP="00343277">
      <w:pPr>
        <w:rPr>
          <w:rFonts w:ascii="Segoe UI" w:hAnsi="Segoe UI" w:cs="Segoe UI"/>
        </w:rPr>
      </w:pPr>
      <w:r w:rsidRPr="00BD34B1">
        <w:rPr>
          <w:rFonts w:ascii="Segoe UI" w:hAnsi="Segoe UI" w:cs="Segoe UI"/>
        </w:rPr>
        <w:t xml:space="preserve">A full understanding of security ROI begins by understanding what we want to avoid. For example, each potential business process violation can be associated with a specific, calculated cost of recovery. You can look at each security action and see how it can reduce the number of potential business process violations and how much that action costs. With </w:t>
      </w:r>
      <w:r w:rsidR="007E5F3F" w:rsidRPr="00BD34B1">
        <w:rPr>
          <w:rFonts w:ascii="Segoe UI" w:hAnsi="Segoe UI" w:cs="Segoe UI"/>
        </w:rPr>
        <w:t xml:space="preserve">these </w:t>
      </w:r>
      <w:r w:rsidRPr="00BD34B1">
        <w:rPr>
          <w:rFonts w:ascii="Segoe UI" w:hAnsi="Segoe UI" w:cs="Segoe UI"/>
        </w:rPr>
        <w:t xml:space="preserve">two costs and a comparison factor, you can determine an ROI. In an ideal world, the comparison factor would be a reliable probability, but meaningful probabilities of compromise do not exist. An organization with high-value targets in a high-threat environment (like Microsoft) might operate under the assumption that </w:t>
      </w:r>
      <w:r w:rsidRPr="00BD34B1">
        <w:rPr>
          <w:rFonts w:ascii="Segoe UI" w:hAnsi="Segoe UI" w:cs="Segoe UI"/>
          <w:i/>
        </w:rPr>
        <w:t>all</w:t>
      </w:r>
      <w:r w:rsidRPr="00BD34B1">
        <w:rPr>
          <w:rFonts w:ascii="Segoe UI" w:hAnsi="Segoe UI" w:cs="Segoe UI"/>
        </w:rPr>
        <w:t xml:space="preserve"> vulnerabilities will eventually be discovered and exploited, but most organizations have to decide where to place this bar.</w:t>
      </w:r>
    </w:p>
    <w:p w:rsidR="00FD3A55" w:rsidRPr="00BD34B1" w:rsidRDefault="00FD3A55" w:rsidP="00343277">
      <w:pPr>
        <w:rPr>
          <w:rFonts w:ascii="Segoe UI" w:hAnsi="Segoe UI" w:cs="Segoe UI"/>
        </w:rPr>
      </w:pPr>
      <w:r w:rsidRPr="00BD34B1">
        <w:rPr>
          <w:rFonts w:ascii="Segoe UI" w:hAnsi="Segoe UI" w:cs="Segoe UI"/>
        </w:rPr>
        <w:t>Ideally, all security metrics would be concrete and tied to specific business processes, but this kind of business-driven analysis is not always possible. Luckily, simpler metrics are often sufficient. The number of vulnerabilities that are found and fixed is a good starting metric for the success of security activities that are intended to find vulnerabilities. When comparing applications, it is important to evaluate this metric in the context of the security maturity of the application and the level of effort related to finding vulnerabilities. To make this metric more concrete, you could relate vulnerabilities to an estimated average cost or worst case cost of recovering from the exploitation of an issue, which can be useful for comparing systems.</w:t>
      </w:r>
    </w:p>
    <w:p w:rsidR="00FD3A55" w:rsidRPr="00BD34B1" w:rsidRDefault="00FD3A55" w:rsidP="00343277">
      <w:pPr>
        <w:rPr>
          <w:rFonts w:ascii="Segoe UI" w:hAnsi="Segoe UI" w:cs="Segoe UI"/>
        </w:rPr>
      </w:pPr>
      <w:r w:rsidRPr="00BD34B1">
        <w:rPr>
          <w:rFonts w:ascii="Segoe UI" w:hAnsi="Segoe UI" w:cs="Segoe UI"/>
        </w:rPr>
        <w:lastRenderedPageBreak/>
        <w:t>For security activity in the development process, a useful metric could be the number of violations of security policy, such as using known unsafe APIs. Measuring the savings from finding or avoiding issues early in the development process and comparing those savings to the cost of fixing issues in production can be very effective. In organizations where the teams wh</w:t>
      </w:r>
      <w:r w:rsidR="00554D3F" w:rsidRPr="00BD34B1">
        <w:rPr>
          <w:rFonts w:ascii="Segoe UI" w:hAnsi="Segoe UI" w:cs="Segoe UI"/>
        </w:rPr>
        <w:t>ich</w:t>
      </w:r>
      <w:r w:rsidRPr="00BD34B1">
        <w:rPr>
          <w:rFonts w:ascii="Segoe UI" w:hAnsi="Segoe UI" w:cs="Segoe UI"/>
        </w:rPr>
        <w:t xml:space="preserve"> bear the costs of security activities are not directly accountable for </w:t>
      </w:r>
      <w:r w:rsidR="00554D3F" w:rsidRPr="00BD34B1">
        <w:rPr>
          <w:rFonts w:ascii="Segoe UI" w:hAnsi="Segoe UI" w:cs="Segoe UI"/>
        </w:rPr>
        <w:t xml:space="preserve">their </w:t>
      </w:r>
      <w:r w:rsidRPr="00BD34B1">
        <w:rPr>
          <w:rFonts w:ascii="Segoe UI" w:hAnsi="Segoe UI" w:cs="Segoe UI"/>
        </w:rPr>
        <w:t>results, you can build credibility for security activities by justifying the cost savings in terms of these teams’</w:t>
      </w:r>
      <w:r w:rsidR="00FF3394" w:rsidRPr="00BD34B1">
        <w:rPr>
          <w:rFonts w:ascii="Segoe UI" w:hAnsi="Segoe UI" w:cs="Segoe UI"/>
        </w:rPr>
        <w:t xml:space="preserve"> own key performance indicators</w:t>
      </w:r>
      <w:r w:rsidR="00554D3F" w:rsidRPr="00BD34B1">
        <w:rPr>
          <w:rFonts w:ascii="Segoe UI" w:hAnsi="Segoe UI" w:cs="Segoe UI"/>
        </w:rPr>
        <w:t xml:space="preserve">, such as </w:t>
      </w:r>
      <w:r w:rsidRPr="00BD34B1">
        <w:rPr>
          <w:rFonts w:ascii="Segoe UI" w:hAnsi="Segoe UI" w:cs="Segoe UI"/>
        </w:rPr>
        <w:t>developer days saved</w:t>
      </w:r>
      <w:r w:rsidR="00554D3F" w:rsidRPr="00BD34B1">
        <w:rPr>
          <w:rFonts w:ascii="Segoe UI" w:hAnsi="Segoe UI" w:cs="Segoe UI"/>
        </w:rPr>
        <w:t xml:space="preserve"> or </w:t>
      </w:r>
      <w:r w:rsidRPr="00BD34B1">
        <w:rPr>
          <w:rFonts w:ascii="Segoe UI" w:hAnsi="Segoe UI" w:cs="Segoe UI"/>
        </w:rPr>
        <w:t>schedule slip avoided.</w:t>
      </w:r>
    </w:p>
    <w:p w:rsidR="00FD3A55" w:rsidRPr="00BD34B1" w:rsidRDefault="00FD3A55" w:rsidP="00343277">
      <w:pPr>
        <w:rPr>
          <w:rFonts w:ascii="Segoe UI" w:hAnsi="Segoe UI" w:cs="Segoe UI"/>
        </w:rPr>
      </w:pPr>
      <w:r w:rsidRPr="00BD34B1">
        <w:rPr>
          <w:rFonts w:ascii="Segoe UI" w:hAnsi="Segoe UI" w:cs="Segoe UI"/>
        </w:rPr>
        <w:t xml:space="preserve">Metrics that are appropriate for each stage of a project can be used </w:t>
      </w:r>
      <w:r w:rsidR="000060DB" w:rsidRPr="00BD34B1">
        <w:rPr>
          <w:rFonts w:ascii="Segoe UI" w:hAnsi="Segoe UI" w:cs="Segoe UI"/>
        </w:rPr>
        <w:t xml:space="preserve">to </w:t>
      </w:r>
      <w:r w:rsidRPr="00BD34B1">
        <w:rPr>
          <w:rFonts w:ascii="Segoe UI" w:hAnsi="Segoe UI" w:cs="Segoe UI"/>
        </w:rPr>
        <w:t xml:space="preserve">create an incentive to build </w:t>
      </w:r>
      <w:r w:rsidR="000060DB" w:rsidRPr="00BD34B1">
        <w:rPr>
          <w:rFonts w:ascii="Segoe UI" w:hAnsi="Segoe UI" w:cs="Segoe UI"/>
        </w:rPr>
        <w:t xml:space="preserve">in </w:t>
      </w:r>
      <w:r w:rsidRPr="00BD34B1">
        <w:rPr>
          <w:rFonts w:ascii="Segoe UI" w:hAnsi="Segoe UI" w:cs="Segoe UI"/>
        </w:rPr>
        <w:t xml:space="preserve">security throughout the project. These metrics should be tracked in </w:t>
      </w:r>
      <w:r w:rsidR="000060DB" w:rsidRPr="00BD34B1">
        <w:rPr>
          <w:rFonts w:ascii="Segoe UI" w:hAnsi="Segoe UI" w:cs="Segoe UI"/>
        </w:rPr>
        <w:t xml:space="preserve">both </w:t>
      </w:r>
      <w:r w:rsidRPr="00BD34B1">
        <w:rPr>
          <w:rFonts w:ascii="Segoe UI" w:hAnsi="Segoe UI" w:cs="Segoe UI"/>
        </w:rPr>
        <w:t>the short term and the long term. In the short term, they provide information about specific projects; in the long term, they give information about organizational maturity.</w:t>
      </w:r>
    </w:p>
    <w:p w:rsidR="00FD3A55" w:rsidRPr="00BD34B1" w:rsidRDefault="00FD3A55" w:rsidP="00343277">
      <w:pPr>
        <w:rPr>
          <w:rFonts w:ascii="Segoe UI" w:hAnsi="Segoe UI" w:cs="Segoe UI"/>
        </w:rPr>
      </w:pPr>
      <w:r w:rsidRPr="00BD34B1">
        <w:rPr>
          <w:rFonts w:ascii="Segoe UI" w:hAnsi="Segoe UI" w:cs="Segoe UI"/>
        </w:rPr>
        <w:t>Different kinds of security activities pay off in different ways. Post-development security activity shows up as vulnerabilities are caught</w:t>
      </w:r>
      <w:r w:rsidR="00DA270A" w:rsidRPr="00BD34B1">
        <w:rPr>
          <w:rFonts w:ascii="Segoe UI" w:hAnsi="Segoe UI" w:cs="Segoe UI"/>
        </w:rPr>
        <w:t>—</w:t>
      </w:r>
      <w:r w:rsidRPr="00BD34B1">
        <w:rPr>
          <w:rFonts w:ascii="Segoe UI" w:hAnsi="Segoe UI" w:cs="Segoe UI"/>
        </w:rPr>
        <w:t>a direct measure. Pre-development activity, including training, shows up as a reduction of vulnerabilities that are introduced into the system. Your metrics should help you understand ambiguities</w:t>
      </w:r>
      <w:r w:rsidR="00DA270A" w:rsidRPr="00BD34B1">
        <w:rPr>
          <w:rFonts w:ascii="Segoe UI" w:hAnsi="Segoe UI" w:cs="Segoe UI"/>
        </w:rPr>
        <w:t xml:space="preserve"> (</w:t>
      </w:r>
      <w:r w:rsidRPr="00BD34B1">
        <w:rPr>
          <w:rFonts w:ascii="Segoe UI" w:hAnsi="Segoe UI" w:cs="Segoe UI"/>
        </w:rPr>
        <w:t>for example, “Do we have great training or poor verification?”</w:t>
      </w:r>
      <w:r w:rsidR="00DA270A" w:rsidRPr="00BD34B1">
        <w:rPr>
          <w:rFonts w:ascii="Segoe UI" w:hAnsi="Segoe UI" w:cs="Segoe UI"/>
        </w:rPr>
        <w:t>).</w:t>
      </w:r>
      <w:r w:rsidRPr="00BD34B1">
        <w:rPr>
          <w:rFonts w:ascii="Segoe UI" w:hAnsi="Segoe UI" w:cs="Segoe UI"/>
        </w:rPr>
        <w:t xml:space="preserve"> It may be difficult to determine what a metric is showing without additional information. Try comparing applications where teams did and did not receive security training</w:t>
      </w:r>
      <w:r w:rsidR="00DA270A" w:rsidRPr="00BD34B1">
        <w:rPr>
          <w:rFonts w:ascii="Segoe UI" w:hAnsi="Segoe UI" w:cs="Segoe UI"/>
        </w:rPr>
        <w:t>. Or try</w:t>
      </w:r>
      <w:r w:rsidRPr="00BD34B1">
        <w:rPr>
          <w:rFonts w:ascii="Segoe UI" w:hAnsi="Segoe UI" w:cs="Segoe UI"/>
        </w:rPr>
        <w:t xml:space="preserve"> looking at how changes in the types of vulnerability that are found in an application correspond to the training a team has received.</w:t>
      </w:r>
    </w:p>
    <w:p w:rsidR="00FD3A55" w:rsidRPr="00BD34B1" w:rsidRDefault="00FD3A55" w:rsidP="00343277">
      <w:pPr>
        <w:rPr>
          <w:rFonts w:ascii="Segoe UI" w:hAnsi="Segoe UI" w:cs="Segoe UI"/>
        </w:rPr>
      </w:pPr>
      <w:r w:rsidRPr="00BD34B1">
        <w:rPr>
          <w:rFonts w:ascii="Segoe UI" w:hAnsi="Segoe UI" w:cs="Segoe UI"/>
        </w:rPr>
        <w:t>Although metrics are used primarily for short-term security assessment and long-term process improvement, they can also be important tools to justify future resources and to sell security activities to management. Sometimes it may be more important that the metrics that are selected match up with the expectations of management than that they are as simple as possible. Balancing both organizational purposes is important.</w:t>
      </w:r>
    </w:p>
    <w:p w:rsidR="00FD3A55" w:rsidRDefault="00FD3A55" w:rsidP="00343277">
      <w:pPr>
        <w:rPr>
          <w:rFonts w:ascii="Segoe UI" w:hAnsi="Segoe UI" w:cs="Segoe UI"/>
        </w:rPr>
      </w:pPr>
      <w:r w:rsidRPr="00BD34B1">
        <w:rPr>
          <w:rFonts w:ascii="Segoe UI" w:hAnsi="Segoe UI" w:cs="Segoe UI"/>
        </w:rPr>
        <w:t>In the end, pick the metrics that matter for your business and that support the decisions you need to make. Identify your goals and targets, quantify the costs of leaving them unaddressed or the positive returns for meeting them, and measure the effects your security investment is producing in each area. Repeating these processes over time allows you to understand both the security profile of specific applications and the security maturity of your entire organization.</w:t>
      </w:r>
    </w:p>
    <w:p w:rsidR="00BD34B1" w:rsidRPr="00BD34B1" w:rsidRDefault="00BD34B1" w:rsidP="00343277">
      <w:pPr>
        <w:rPr>
          <w:rFonts w:ascii="Segoe UI" w:hAnsi="Segoe UI" w:cs="Segoe UI"/>
        </w:rPr>
      </w:pPr>
    </w:p>
    <w:p w:rsidR="00FD3A55" w:rsidRPr="00BD34B1" w:rsidRDefault="00FD3A55" w:rsidP="00343277">
      <w:pPr>
        <w:pStyle w:val="Heading1"/>
        <w:jc w:val="both"/>
        <w:rPr>
          <w:rFonts w:ascii="Segoe UI" w:hAnsi="Segoe UI" w:cs="Segoe UI"/>
        </w:rPr>
      </w:pPr>
      <w:r w:rsidRPr="00BD34B1">
        <w:rPr>
          <w:rFonts w:ascii="Segoe UI" w:hAnsi="Segoe UI" w:cs="Segoe UI"/>
        </w:rPr>
        <w:t>How to maximize your investment</w:t>
      </w:r>
    </w:p>
    <w:p w:rsidR="00FD3A55" w:rsidRPr="00BD34B1" w:rsidRDefault="00FD3A55" w:rsidP="00343277">
      <w:pPr>
        <w:rPr>
          <w:rFonts w:ascii="Segoe UI" w:hAnsi="Segoe UI" w:cs="Segoe UI"/>
        </w:rPr>
      </w:pPr>
      <w:r w:rsidRPr="00BD34B1">
        <w:rPr>
          <w:rFonts w:ascii="Segoe UI" w:hAnsi="Segoe UI" w:cs="Segoe UI"/>
        </w:rPr>
        <w:t xml:space="preserve">For a security effort to provide the maximum ROI, it must be conducted efficiently. If you already perform some security activities, but you want to allocate your resources more efficiently, you can: </w:t>
      </w:r>
    </w:p>
    <w:p w:rsidR="00FD3A55" w:rsidRPr="00BD34B1" w:rsidRDefault="00FD3A55" w:rsidP="00343277">
      <w:pPr>
        <w:pStyle w:val="ListParagraph"/>
        <w:numPr>
          <w:ilvl w:val="0"/>
          <w:numId w:val="32"/>
        </w:numPr>
        <w:rPr>
          <w:rFonts w:ascii="Segoe UI" w:hAnsi="Segoe UI" w:cs="Segoe UI"/>
        </w:rPr>
      </w:pPr>
      <w:r w:rsidRPr="00BD34B1">
        <w:rPr>
          <w:rFonts w:ascii="Segoe UI" w:hAnsi="Segoe UI" w:cs="Segoe UI"/>
        </w:rPr>
        <w:t>Increase the organizational maturity of security processes to best take advantage of work done</w:t>
      </w:r>
      <w:r w:rsidR="00BC7AFE" w:rsidRPr="00BD34B1">
        <w:rPr>
          <w:rFonts w:ascii="Segoe UI" w:hAnsi="Segoe UI" w:cs="Segoe UI"/>
        </w:rPr>
        <w:t>.</w:t>
      </w:r>
    </w:p>
    <w:p w:rsidR="00FD3A55" w:rsidRPr="00BD34B1" w:rsidRDefault="00FD3A55" w:rsidP="00343277">
      <w:pPr>
        <w:pStyle w:val="ListParagraph"/>
        <w:numPr>
          <w:ilvl w:val="0"/>
          <w:numId w:val="32"/>
        </w:numPr>
        <w:rPr>
          <w:rFonts w:ascii="Segoe UI" w:hAnsi="Segoe UI" w:cs="Segoe UI"/>
        </w:rPr>
      </w:pPr>
      <w:r w:rsidRPr="00BD34B1">
        <w:rPr>
          <w:rFonts w:ascii="Segoe UI" w:hAnsi="Segoe UI" w:cs="Segoe UI"/>
        </w:rPr>
        <w:t>Concentrate your efforts at the beginning, where they will have the most effect</w:t>
      </w:r>
      <w:r w:rsidR="00BC7AFE" w:rsidRPr="00BD34B1">
        <w:rPr>
          <w:rFonts w:ascii="Segoe UI" w:hAnsi="Segoe UI" w:cs="Segoe UI"/>
        </w:rPr>
        <w:t>.</w:t>
      </w:r>
    </w:p>
    <w:p w:rsidR="00FD3A55" w:rsidRPr="00BD34B1" w:rsidRDefault="00FD3A55" w:rsidP="00343277">
      <w:pPr>
        <w:pStyle w:val="ListParagraph"/>
        <w:numPr>
          <w:ilvl w:val="0"/>
          <w:numId w:val="32"/>
        </w:numPr>
        <w:rPr>
          <w:rFonts w:ascii="Segoe UI" w:hAnsi="Segoe UI" w:cs="Segoe UI"/>
        </w:rPr>
      </w:pPr>
      <w:r w:rsidRPr="00BD34B1">
        <w:rPr>
          <w:rFonts w:ascii="Segoe UI" w:hAnsi="Segoe UI" w:cs="Segoe UI"/>
        </w:rPr>
        <w:t>Make sure you get incident response right, because that is where you may be spending money</w:t>
      </w:r>
      <w:r w:rsidR="00BC7AFE" w:rsidRPr="00BD34B1">
        <w:rPr>
          <w:rFonts w:ascii="Segoe UI" w:hAnsi="Segoe UI" w:cs="Segoe UI"/>
        </w:rPr>
        <w:t>—</w:t>
      </w:r>
      <w:r w:rsidRPr="00BD34B1">
        <w:rPr>
          <w:rFonts w:ascii="Segoe UI" w:hAnsi="Segoe UI" w:cs="Segoe UI"/>
        </w:rPr>
        <w:t>whether you want to or not</w:t>
      </w:r>
      <w:r w:rsidR="00BC7AFE" w:rsidRPr="00BD34B1">
        <w:rPr>
          <w:rFonts w:ascii="Segoe UI" w:hAnsi="Segoe UI" w:cs="Segoe UI"/>
        </w:rPr>
        <w:t>.</w:t>
      </w:r>
    </w:p>
    <w:p w:rsidR="00FD3A55" w:rsidRPr="00BD34B1" w:rsidRDefault="00FD3A55" w:rsidP="00343277">
      <w:pPr>
        <w:pStyle w:val="ListParagraph"/>
        <w:numPr>
          <w:ilvl w:val="0"/>
          <w:numId w:val="32"/>
        </w:numPr>
        <w:rPr>
          <w:rFonts w:ascii="Segoe UI" w:hAnsi="Segoe UI" w:cs="Segoe UI"/>
        </w:rPr>
      </w:pPr>
      <w:r w:rsidRPr="00BD34B1">
        <w:rPr>
          <w:rFonts w:ascii="Segoe UI" w:hAnsi="Segoe UI" w:cs="Segoe UI"/>
        </w:rPr>
        <w:t>Make sure you get what you pay for when performing activities and selecting tools</w:t>
      </w:r>
      <w:r w:rsidR="00BC7AFE" w:rsidRPr="00BD34B1">
        <w:rPr>
          <w:rFonts w:ascii="Segoe UI" w:hAnsi="Segoe UI" w:cs="Segoe UI"/>
        </w:rPr>
        <w:t>.</w:t>
      </w:r>
    </w:p>
    <w:p w:rsidR="00FD3A55" w:rsidRPr="00BD34B1" w:rsidRDefault="00FD3A55" w:rsidP="00343277">
      <w:pPr>
        <w:pStyle w:val="Heading2"/>
        <w:jc w:val="both"/>
        <w:rPr>
          <w:rFonts w:ascii="Segoe UI" w:hAnsi="Segoe UI" w:cs="Segoe UI"/>
        </w:rPr>
      </w:pPr>
      <w:r w:rsidRPr="00BD34B1">
        <w:rPr>
          <w:rFonts w:ascii="Segoe UI" w:hAnsi="Segoe UI" w:cs="Segoe UI"/>
        </w:rPr>
        <w:t>Increase organizational maturity</w:t>
      </w:r>
    </w:p>
    <w:p w:rsidR="00FD3A55" w:rsidRPr="00BD34B1" w:rsidRDefault="00FD3A55" w:rsidP="00343277">
      <w:pPr>
        <w:rPr>
          <w:rFonts w:ascii="Segoe UI" w:hAnsi="Segoe UI" w:cs="Segoe UI"/>
        </w:rPr>
      </w:pPr>
      <w:r w:rsidRPr="00BD34B1">
        <w:rPr>
          <w:rFonts w:ascii="Segoe UI" w:hAnsi="Segoe UI" w:cs="Segoe UI"/>
        </w:rPr>
        <w:t xml:space="preserve">Organizations </w:t>
      </w:r>
      <w:r w:rsidR="009B48C1" w:rsidRPr="00BD34B1">
        <w:rPr>
          <w:rFonts w:ascii="Segoe UI" w:hAnsi="Segoe UI" w:cs="Segoe UI"/>
        </w:rPr>
        <w:t xml:space="preserve">which have </w:t>
      </w:r>
      <w:r w:rsidR="00BF1BBC" w:rsidRPr="00BD34B1">
        <w:rPr>
          <w:rFonts w:ascii="Segoe UI" w:hAnsi="Segoe UI" w:cs="Segoe UI"/>
        </w:rPr>
        <w:t xml:space="preserve">mature </w:t>
      </w:r>
      <w:r w:rsidRPr="00BD34B1">
        <w:rPr>
          <w:rFonts w:ascii="Segoe UI" w:hAnsi="Segoe UI" w:cs="Segoe UI"/>
        </w:rPr>
        <w:t>security processes produce more secure software with less involvement from a centralized security team</w:t>
      </w:r>
      <w:r w:rsidR="009B48C1" w:rsidRPr="00BD34B1">
        <w:rPr>
          <w:rFonts w:ascii="Segoe UI" w:hAnsi="Segoe UI" w:cs="Segoe UI"/>
        </w:rPr>
        <w:t>. They also</w:t>
      </w:r>
      <w:r w:rsidRPr="00BD34B1">
        <w:rPr>
          <w:rFonts w:ascii="Segoe UI" w:hAnsi="Segoe UI" w:cs="Segoe UI"/>
        </w:rPr>
        <w:t xml:space="preserve"> waste fewer resources on repeated process changes and lack </w:t>
      </w:r>
      <w:r w:rsidRPr="00BD34B1">
        <w:rPr>
          <w:rFonts w:ascii="Segoe UI" w:hAnsi="Segoe UI" w:cs="Segoe UI"/>
        </w:rPr>
        <w:lastRenderedPageBreak/>
        <w:t xml:space="preserve">of familiarity with processes, and </w:t>
      </w:r>
      <w:r w:rsidR="009B48C1" w:rsidRPr="00BD34B1">
        <w:rPr>
          <w:rFonts w:ascii="Segoe UI" w:hAnsi="Segoe UI" w:cs="Segoe UI"/>
        </w:rPr>
        <w:t xml:space="preserve">they </w:t>
      </w:r>
      <w:r w:rsidRPr="00BD34B1">
        <w:rPr>
          <w:rFonts w:ascii="Segoe UI" w:hAnsi="Segoe UI" w:cs="Segoe UI"/>
        </w:rPr>
        <w:t xml:space="preserve">produce a more standardized and well-understood product. A good process improvement plan is important for long-term success in increasing organizational maturity. The Microsoft </w:t>
      </w:r>
      <w:r w:rsidR="009B48C1" w:rsidRPr="00BD34B1">
        <w:rPr>
          <w:rFonts w:ascii="Segoe UI" w:hAnsi="Segoe UI" w:cs="Segoe UI"/>
        </w:rPr>
        <w:t>Security Development Lifecycle (</w:t>
      </w:r>
      <w:r w:rsidRPr="00BD34B1">
        <w:rPr>
          <w:rFonts w:ascii="Segoe UI" w:hAnsi="Segoe UI" w:cs="Segoe UI"/>
        </w:rPr>
        <w:t>SDL</w:t>
      </w:r>
      <w:r w:rsidR="009B48C1" w:rsidRPr="00BD34B1">
        <w:rPr>
          <w:rFonts w:ascii="Segoe UI" w:hAnsi="Segoe UI" w:cs="Segoe UI"/>
        </w:rPr>
        <w:t>)</w:t>
      </w:r>
      <w:r w:rsidRPr="00BD34B1">
        <w:rPr>
          <w:rFonts w:ascii="Segoe UI" w:hAnsi="Segoe UI" w:cs="Segoe UI"/>
        </w:rPr>
        <w:t xml:space="preserve"> Optimization Model</w:t>
      </w:r>
      <w:r w:rsidRPr="00BD34B1">
        <w:rPr>
          <w:rStyle w:val="FootnoteReference"/>
          <w:rFonts w:ascii="Segoe UI" w:hAnsi="Segoe UI" w:cs="Segoe UI"/>
        </w:rPr>
        <w:footnoteReference w:id="4"/>
      </w:r>
      <w:r w:rsidRPr="00BD34B1">
        <w:rPr>
          <w:rFonts w:ascii="Segoe UI" w:hAnsi="Segoe UI" w:cs="Segoe UI"/>
        </w:rPr>
        <w:t xml:space="preserve"> is an excellent resource to draw on for identifying effective security practices</w:t>
      </w:r>
      <w:r w:rsidR="009601C6" w:rsidRPr="00BD34B1">
        <w:rPr>
          <w:rFonts w:ascii="Segoe UI" w:hAnsi="Segoe UI" w:cs="Segoe UI"/>
        </w:rPr>
        <w:t>. It can also help you</w:t>
      </w:r>
      <w:r w:rsidRPr="00BD34B1">
        <w:rPr>
          <w:rFonts w:ascii="Segoe UI" w:hAnsi="Segoe UI" w:cs="Segoe UI"/>
        </w:rPr>
        <w:t xml:space="preserve"> evaluat</w:t>
      </w:r>
      <w:r w:rsidR="009601C6" w:rsidRPr="00BD34B1">
        <w:rPr>
          <w:rFonts w:ascii="Segoe UI" w:hAnsi="Segoe UI" w:cs="Segoe UI"/>
        </w:rPr>
        <w:t>e</w:t>
      </w:r>
      <w:r w:rsidRPr="00BD34B1">
        <w:rPr>
          <w:rFonts w:ascii="Segoe UI" w:hAnsi="Segoe UI" w:cs="Segoe UI"/>
        </w:rPr>
        <w:t xml:space="preserve"> your current state and get prescriptive guidance on how to begin or improve the maturity of your security program in a structured way. The Building Security </w:t>
      </w:r>
      <w:proofErr w:type="gramStart"/>
      <w:r w:rsidRPr="00BD34B1">
        <w:rPr>
          <w:rFonts w:ascii="Segoe UI" w:hAnsi="Segoe UI" w:cs="Segoe UI"/>
        </w:rPr>
        <w:t>In</w:t>
      </w:r>
      <w:proofErr w:type="gramEnd"/>
      <w:r w:rsidRPr="00BD34B1">
        <w:rPr>
          <w:rFonts w:ascii="Segoe UI" w:hAnsi="Segoe UI" w:cs="Segoe UI"/>
        </w:rPr>
        <w:t xml:space="preserve"> Maturity Model</w:t>
      </w:r>
      <w:r w:rsidRPr="00BD34B1">
        <w:rPr>
          <w:rStyle w:val="FootnoteReference"/>
          <w:rFonts w:ascii="Segoe UI" w:hAnsi="Segoe UI" w:cs="Segoe UI"/>
        </w:rPr>
        <w:footnoteReference w:id="5"/>
      </w:r>
      <w:r w:rsidRPr="00BD34B1">
        <w:rPr>
          <w:rFonts w:ascii="Segoe UI" w:hAnsi="Segoe UI" w:cs="Segoe UI"/>
        </w:rPr>
        <w:t xml:space="preserve"> </w:t>
      </w:r>
      <w:r w:rsidR="00006C9E" w:rsidRPr="00BD34B1">
        <w:rPr>
          <w:rFonts w:ascii="Segoe UI" w:hAnsi="Segoe UI" w:cs="Segoe UI"/>
        </w:rPr>
        <w:t xml:space="preserve">and </w:t>
      </w:r>
      <w:r w:rsidRPr="00BD34B1">
        <w:rPr>
          <w:rFonts w:ascii="Segoe UI" w:hAnsi="Segoe UI" w:cs="Segoe UI"/>
        </w:rPr>
        <w:t>the Software Assurance Maturity Model</w:t>
      </w:r>
      <w:r w:rsidRPr="00BD34B1">
        <w:rPr>
          <w:rStyle w:val="FootnoteReference"/>
          <w:rFonts w:ascii="Segoe UI" w:hAnsi="Segoe UI" w:cs="Segoe UI"/>
        </w:rPr>
        <w:footnoteReference w:id="6"/>
      </w:r>
      <w:r w:rsidRPr="00BD34B1">
        <w:rPr>
          <w:rFonts w:ascii="Segoe UI" w:hAnsi="Segoe UI" w:cs="Segoe UI"/>
        </w:rPr>
        <w:t xml:space="preserve"> provide alternate ways to measure your organization’s security maturity.</w:t>
      </w:r>
    </w:p>
    <w:p w:rsidR="00FD3A55" w:rsidRPr="00BD34B1" w:rsidRDefault="00FD3A55" w:rsidP="00343277">
      <w:pPr>
        <w:rPr>
          <w:rFonts w:ascii="Segoe UI" w:hAnsi="Segoe UI" w:cs="Segoe UI"/>
        </w:rPr>
      </w:pPr>
      <w:r w:rsidRPr="00BD34B1">
        <w:rPr>
          <w:rFonts w:ascii="Segoe UI" w:hAnsi="Segoe UI" w:cs="Segoe UI"/>
        </w:rPr>
        <w:t xml:space="preserve">Even if you are not ready to adopt a full maturity improvement model, you can begin with some key activities that provide the foundations of a mature security program: training, organizational </w:t>
      </w:r>
      <w:r w:rsidR="001B00C9" w:rsidRPr="00BD34B1">
        <w:rPr>
          <w:rFonts w:ascii="Segoe UI" w:hAnsi="Segoe UI" w:cs="Segoe UI"/>
        </w:rPr>
        <w:t xml:space="preserve">standards and </w:t>
      </w:r>
      <w:r w:rsidRPr="00BD34B1">
        <w:rPr>
          <w:rFonts w:ascii="Segoe UI" w:hAnsi="Segoe UI" w:cs="Segoe UI"/>
        </w:rPr>
        <w:t>policy, and governance of the security program itself.</w:t>
      </w:r>
    </w:p>
    <w:p w:rsidR="00FD3A55" w:rsidRPr="00BD34B1" w:rsidRDefault="00FD3A55" w:rsidP="00343277">
      <w:pPr>
        <w:rPr>
          <w:rFonts w:ascii="Segoe UI" w:hAnsi="Segoe UI" w:cs="Segoe UI"/>
        </w:rPr>
      </w:pPr>
      <w:r w:rsidRPr="00BD34B1">
        <w:rPr>
          <w:rFonts w:ascii="Segoe UI" w:hAnsi="Segoe UI" w:cs="Segoe UI"/>
        </w:rPr>
        <w:t xml:space="preserve">Training is a critical part of organizational maturity. </w:t>
      </w:r>
      <w:r w:rsidR="005D6992">
        <w:rPr>
          <w:rFonts w:ascii="Segoe UI" w:hAnsi="Segoe UI" w:cs="Segoe UI"/>
        </w:rPr>
        <w:t>P</w:t>
      </w:r>
      <w:r w:rsidRPr="00BD34B1">
        <w:rPr>
          <w:rFonts w:ascii="Segoe UI" w:hAnsi="Segoe UI" w:cs="Segoe UI"/>
        </w:rPr>
        <w:t>ersonnel involved in security activities must understand the work they are being asked to do. Training should cover not just security fundamentals (recogniz</w:t>
      </w:r>
      <w:r w:rsidR="005A1861" w:rsidRPr="00BD34B1">
        <w:rPr>
          <w:rFonts w:ascii="Segoe UI" w:hAnsi="Segoe UI" w:cs="Segoe UI"/>
        </w:rPr>
        <w:t>ing</w:t>
      </w:r>
      <w:r w:rsidRPr="00BD34B1">
        <w:rPr>
          <w:rFonts w:ascii="Segoe UI" w:hAnsi="Segoe UI" w:cs="Segoe UI"/>
        </w:rPr>
        <w:t xml:space="preserve"> vulnerabilities and prevent</w:t>
      </w:r>
      <w:r w:rsidR="005A1861" w:rsidRPr="00BD34B1">
        <w:rPr>
          <w:rFonts w:ascii="Segoe UI" w:hAnsi="Segoe UI" w:cs="Segoe UI"/>
        </w:rPr>
        <w:t>ing</w:t>
      </w:r>
      <w:r w:rsidRPr="00BD34B1">
        <w:rPr>
          <w:rFonts w:ascii="Segoe UI" w:hAnsi="Segoe UI" w:cs="Segoe UI"/>
        </w:rPr>
        <w:t xml:space="preserve"> them from being introduced) but</w:t>
      </w:r>
      <w:r w:rsidR="005A1861" w:rsidRPr="00BD34B1">
        <w:rPr>
          <w:rFonts w:ascii="Segoe UI" w:hAnsi="Segoe UI" w:cs="Segoe UI"/>
        </w:rPr>
        <w:t>,</w:t>
      </w:r>
      <w:r w:rsidRPr="00BD34B1">
        <w:rPr>
          <w:rFonts w:ascii="Segoe UI" w:hAnsi="Segoe UI" w:cs="Segoe UI"/>
        </w:rPr>
        <w:t xml:space="preserve"> for the broadest audience</w:t>
      </w:r>
      <w:r w:rsidR="005A1861" w:rsidRPr="00BD34B1">
        <w:rPr>
          <w:rFonts w:ascii="Segoe UI" w:hAnsi="Segoe UI" w:cs="Segoe UI"/>
        </w:rPr>
        <w:t>,</w:t>
      </w:r>
      <w:r w:rsidRPr="00BD34B1">
        <w:rPr>
          <w:rFonts w:ascii="Segoe UI" w:hAnsi="Segoe UI" w:cs="Segoe UI"/>
        </w:rPr>
        <w:t xml:space="preserve"> should also cover the security standards, procedures, and responsibilities specific to your organization.</w:t>
      </w:r>
      <w:r w:rsidR="005D6992">
        <w:rPr>
          <w:rFonts w:ascii="Segoe UI" w:hAnsi="Segoe UI" w:cs="Segoe UI"/>
        </w:rPr>
        <w:t xml:space="preserve"> The </w:t>
      </w:r>
      <w:hyperlink r:id="rId25" w:history="1">
        <w:r w:rsidR="005D6992" w:rsidRPr="0077183E">
          <w:rPr>
            <w:rStyle w:val="Hyperlink"/>
            <w:rFonts w:ascii="Segoe UI" w:hAnsi="Segoe UI" w:cs="Segoe UI"/>
            <w:sz w:val="20"/>
          </w:rPr>
          <w:t>Microsoft SDL – Developer Starter Kit</w:t>
        </w:r>
      </w:hyperlink>
      <w:r w:rsidR="005D6992">
        <w:rPr>
          <w:rFonts w:ascii="Segoe UI" w:hAnsi="Segoe UI" w:cs="Segoe UI"/>
        </w:rPr>
        <w:t xml:space="preserve"> </w:t>
      </w:r>
      <w:r w:rsidR="005D6992" w:rsidRPr="005D6992">
        <w:rPr>
          <w:rFonts w:ascii="Segoe UI" w:hAnsi="Segoe UI" w:cs="Segoe UI"/>
        </w:rPr>
        <w:t xml:space="preserve">provides a </w:t>
      </w:r>
      <w:r w:rsidR="00954FFB" w:rsidRPr="005D6992">
        <w:rPr>
          <w:rFonts w:ascii="Segoe UI" w:hAnsi="Segoe UI" w:cs="Segoe UI"/>
        </w:rPr>
        <w:t>compilation</w:t>
      </w:r>
      <w:r w:rsidR="005D6992" w:rsidRPr="005D6992">
        <w:rPr>
          <w:rFonts w:ascii="Segoe UI" w:hAnsi="Segoe UI" w:cs="Segoe UI"/>
        </w:rPr>
        <w:t xml:space="preserve"> of baseline developer security training materials</w:t>
      </w:r>
      <w:r w:rsidR="0077183E">
        <w:rPr>
          <w:rFonts w:ascii="Segoe UI" w:hAnsi="Segoe UI" w:cs="Segoe UI"/>
        </w:rPr>
        <w:t xml:space="preserve"> to help organizations get started.</w:t>
      </w:r>
    </w:p>
    <w:p w:rsidR="00FD3A55" w:rsidRPr="00BD34B1" w:rsidRDefault="00FD3A55" w:rsidP="00343277">
      <w:pPr>
        <w:rPr>
          <w:rFonts w:ascii="Segoe UI" w:hAnsi="Segoe UI" w:cs="Segoe UI"/>
        </w:rPr>
      </w:pPr>
      <w:r w:rsidRPr="00BD34B1">
        <w:rPr>
          <w:rFonts w:ascii="Segoe UI" w:hAnsi="Segoe UI" w:cs="Segoe UI"/>
        </w:rPr>
        <w:t xml:space="preserve">Standards and policy can start simple—complex and overly comprehensive standards are not always efficient or more effective than lightweight standards. Your standards should provide the team with technical information about how secure applications are to be developed—including banned APIs, mandated best practices, and mitigations for different types of vulnerabilities. Policies speak to higher-level issues about the development process and how systems that implement different categories of business processes handle different classifications of data or </w:t>
      </w:r>
      <w:r w:rsidR="00A12834" w:rsidRPr="00BD34B1">
        <w:rPr>
          <w:rFonts w:ascii="Segoe UI" w:hAnsi="Segoe UI" w:cs="Segoe UI"/>
        </w:rPr>
        <w:t xml:space="preserve">how </w:t>
      </w:r>
      <w:r w:rsidR="007B2255" w:rsidRPr="00BD34B1">
        <w:rPr>
          <w:rFonts w:ascii="Segoe UI" w:hAnsi="Segoe UI" w:cs="Segoe UI"/>
        </w:rPr>
        <w:t>systems</w:t>
      </w:r>
      <w:r w:rsidR="00A12834" w:rsidRPr="00BD34B1">
        <w:rPr>
          <w:rFonts w:ascii="Segoe UI" w:hAnsi="Segoe UI" w:cs="Segoe UI"/>
        </w:rPr>
        <w:t xml:space="preserve"> that </w:t>
      </w:r>
      <w:r w:rsidRPr="00BD34B1">
        <w:rPr>
          <w:rFonts w:ascii="Segoe UI" w:hAnsi="Segoe UI" w:cs="Segoe UI"/>
        </w:rPr>
        <w:t xml:space="preserve">interact with different types of </w:t>
      </w:r>
      <w:r w:rsidR="007B2255" w:rsidRPr="00BD34B1">
        <w:rPr>
          <w:rFonts w:ascii="Segoe UI" w:hAnsi="Segoe UI" w:cs="Segoe UI"/>
        </w:rPr>
        <w:t>environments</w:t>
      </w:r>
      <w:r w:rsidRPr="00BD34B1">
        <w:rPr>
          <w:rFonts w:ascii="Segoe UI" w:hAnsi="Segoe UI" w:cs="Segoe UI"/>
        </w:rPr>
        <w:t xml:space="preserve"> must be secured. Effective standards provide a reference point for architects and the security team to work from when they evaluate applications and create security specifications</w:t>
      </w:r>
      <w:r w:rsidR="00A12834" w:rsidRPr="00BD34B1">
        <w:rPr>
          <w:rFonts w:ascii="Segoe UI" w:hAnsi="Segoe UI" w:cs="Segoe UI"/>
        </w:rPr>
        <w:t>. E</w:t>
      </w:r>
      <w:r w:rsidRPr="00BD34B1">
        <w:rPr>
          <w:rFonts w:ascii="Segoe UI" w:hAnsi="Segoe UI" w:cs="Segoe UI"/>
        </w:rPr>
        <w:t>ffective standards also provide developers and testers with a resource for acting on those documents. Likewise, policy can help ensure shared understanding of how processes are intended to work and can empower a development team to speak up when they see problems looming.</w:t>
      </w:r>
    </w:p>
    <w:p w:rsidR="00FD3A55" w:rsidRPr="00BD34B1" w:rsidRDefault="00FD3A55" w:rsidP="00343277">
      <w:pPr>
        <w:rPr>
          <w:rFonts w:ascii="Segoe UI" w:hAnsi="Segoe UI" w:cs="Segoe UI"/>
        </w:rPr>
      </w:pPr>
      <w:r w:rsidRPr="00BD34B1">
        <w:rPr>
          <w:rFonts w:ascii="Segoe UI" w:hAnsi="Segoe UI" w:cs="Segoe UI"/>
        </w:rPr>
        <w:t xml:space="preserve">Good governance is </w:t>
      </w:r>
      <w:proofErr w:type="gramStart"/>
      <w:r w:rsidRPr="00BD34B1">
        <w:rPr>
          <w:rFonts w:ascii="Segoe UI" w:hAnsi="Segoe UI" w:cs="Segoe UI"/>
        </w:rPr>
        <w:t>key</w:t>
      </w:r>
      <w:proofErr w:type="gramEnd"/>
      <w:r w:rsidRPr="00BD34B1">
        <w:rPr>
          <w:rFonts w:ascii="Segoe UI" w:hAnsi="Segoe UI" w:cs="Segoe UI"/>
        </w:rPr>
        <w:t xml:space="preserve"> to a mature security program. Processes for issue</w:t>
      </w:r>
      <w:r w:rsidR="006E1A67" w:rsidRPr="00BD34B1">
        <w:rPr>
          <w:rFonts w:ascii="Segoe UI" w:hAnsi="Segoe UI" w:cs="Segoe UI"/>
        </w:rPr>
        <w:t>-</w:t>
      </w:r>
      <w:r w:rsidRPr="00BD34B1">
        <w:rPr>
          <w:rFonts w:ascii="Segoe UI" w:hAnsi="Segoe UI" w:cs="Segoe UI"/>
        </w:rPr>
        <w:t>tracking, documentation, and assignment of responsibility must be created in conjunction with the teams that they will affect</w:t>
      </w:r>
      <w:r w:rsidR="00D71F7C" w:rsidRPr="00BD34B1">
        <w:rPr>
          <w:rFonts w:ascii="Segoe UI" w:hAnsi="Segoe UI" w:cs="Segoe UI"/>
        </w:rPr>
        <w:t>,</w:t>
      </w:r>
      <w:r w:rsidRPr="00BD34B1">
        <w:rPr>
          <w:rFonts w:ascii="Segoe UI" w:hAnsi="Segoe UI" w:cs="Segoe UI"/>
        </w:rPr>
        <w:t xml:space="preserve"> and they must be integrated with policy. The details about the roles that are needed for interactions between development and security</w:t>
      </w:r>
      <w:r w:rsidR="006E1A67" w:rsidRPr="00BD34B1">
        <w:rPr>
          <w:rFonts w:ascii="Segoe UI" w:hAnsi="Segoe UI" w:cs="Segoe UI"/>
        </w:rPr>
        <w:t>—</w:t>
      </w:r>
      <w:r w:rsidRPr="00BD34B1">
        <w:rPr>
          <w:rFonts w:ascii="Segoe UI" w:hAnsi="Segoe UI" w:cs="Segoe UI"/>
        </w:rPr>
        <w:t>and about which of those groups will perform specific duties</w:t>
      </w:r>
      <w:r w:rsidR="006E1A67" w:rsidRPr="00BD34B1">
        <w:rPr>
          <w:rFonts w:ascii="Segoe UI" w:hAnsi="Segoe UI" w:cs="Segoe UI"/>
        </w:rPr>
        <w:t>—</w:t>
      </w:r>
      <w:r w:rsidRPr="00BD34B1">
        <w:rPr>
          <w:rFonts w:ascii="Segoe UI" w:hAnsi="Segoe UI" w:cs="Segoe UI"/>
        </w:rPr>
        <w:t>vary significantly between organizations. The maturity models provide more information on the topic. However, it is critical to the long-term success of security efforts that you ensure that everyone is comfortable with the resulting agreement and has a shared understanding of it. Common elements of the agreement include assigning responsibility for completing tasks, allocating resources between development and security, tracking vulnerabilities and applications, and dividing authority among groups.</w:t>
      </w:r>
    </w:p>
    <w:p w:rsidR="00FD3A55" w:rsidRPr="00BD34B1" w:rsidRDefault="00FD3A55" w:rsidP="00343277">
      <w:pPr>
        <w:rPr>
          <w:rFonts w:ascii="Segoe UI" w:hAnsi="Segoe UI" w:cs="Segoe UI"/>
        </w:rPr>
      </w:pPr>
      <w:r w:rsidRPr="00BD34B1">
        <w:rPr>
          <w:rFonts w:ascii="Segoe UI" w:hAnsi="Segoe UI" w:cs="Segoe UI"/>
        </w:rPr>
        <w:lastRenderedPageBreak/>
        <w:t xml:space="preserve">Communication is also critical to the security process. Overly complex documents and detailed processes may be inefficient in some </w:t>
      </w:r>
      <w:r w:rsidR="007B2255" w:rsidRPr="00BD34B1">
        <w:rPr>
          <w:rFonts w:ascii="Segoe UI" w:hAnsi="Segoe UI" w:cs="Segoe UI"/>
        </w:rPr>
        <w:t>development environments</w:t>
      </w:r>
      <w:r w:rsidRPr="00BD34B1">
        <w:rPr>
          <w:rFonts w:ascii="Segoe UI" w:hAnsi="Segoe UI" w:cs="Segoe UI"/>
        </w:rPr>
        <w:t>, but all organizations should have a basic set of templates, a standard communication process, and a defined set of escalation procedures during development and in the event of an incident. Without good governance and communication</w:t>
      </w:r>
      <w:r w:rsidR="00C1338E" w:rsidRPr="00BD34B1">
        <w:rPr>
          <w:rFonts w:ascii="Segoe UI" w:hAnsi="Segoe UI" w:cs="Segoe UI"/>
        </w:rPr>
        <w:t>,</w:t>
      </w:r>
      <w:r w:rsidRPr="00BD34B1">
        <w:rPr>
          <w:rFonts w:ascii="Segoe UI" w:hAnsi="Segoe UI" w:cs="Segoe UI"/>
        </w:rPr>
        <w:t xml:space="preserve"> the work you do will disappear</w:t>
      </w:r>
      <w:r w:rsidR="00DE20FE" w:rsidRPr="00BD34B1">
        <w:rPr>
          <w:rFonts w:ascii="Segoe UI" w:hAnsi="Segoe UI" w:cs="Segoe UI"/>
        </w:rPr>
        <w:t>:</w:t>
      </w:r>
      <w:r w:rsidRPr="00BD34B1">
        <w:rPr>
          <w:rFonts w:ascii="Segoe UI" w:hAnsi="Segoe UI" w:cs="Segoe UI"/>
        </w:rPr>
        <w:t xml:space="preserve"> </w:t>
      </w:r>
      <w:r w:rsidR="00DE20FE" w:rsidRPr="00BD34B1">
        <w:rPr>
          <w:rFonts w:ascii="Segoe UI" w:hAnsi="Segoe UI" w:cs="Segoe UI"/>
        </w:rPr>
        <w:t>P</w:t>
      </w:r>
      <w:r w:rsidRPr="00BD34B1">
        <w:rPr>
          <w:rFonts w:ascii="Segoe UI" w:hAnsi="Segoe UI" w:cs="Segoe UI"/>
        </w:rPr>
        <w:t xml:space="preserve">otential issues will not be </w:t>
      </w:r>
      <w:r w:rsidR="003E0304" w:rsidRPr="00BD34B1">
        <w:rPr>
          <w:rFonts w:ascii="Segoe UI" w:hAnsi="Segoe UI" w:cs="Segoe UI"/>
        </w:rPr>
        <w:t>resolved</w:t>
      </w:r>
      <w:r w:rsidRPr="00BD34B1">
        <w:rPr>
          <w:rFonts w:ascii="Segoe UI" w:hAnsi="Segoe UI" w:cs="Segoe UI"/>
        </w:rPr>
        <w:t>, incidents will be mishandled, and vulnerabilities identified in the testing process will slip into production.</w:t>
      </w:r>
    </w:p>
    <w:p w:rsidR="00FD3A55" w:rsidRPr="00BD34B1" w:rsidRDefault="00FD3A55" w:rsidP="00343277">
      <w:pPr>
        <w:rPr>
          <w:rFonts w:ascii="Segoe UI" w:hAnsi="Segoe UI" w:cs="Segoe UI"/>
        </w:rPr>
      </w:pPr>
      <w:r w:rsidRPr="00BD34B1">
        <w:rPr>
          <w:rFonts w:ascii="Segoe UI" w:hAnsi="Segoe UI" w:cs="Segoe UI"/>
        </w:rPr>
        <w:t xml:space="preserve">The same metrics covered earlier in this document are also critical to improving organizational maturity. Without a way to measure your enterprise's security activities and their effects, it is impossible to understand </w:t>
      </w:r>
      <w:r w:rsidR="00DE20FE" w:rsidRPr="00BD34B1">
        <w:rPr>
          <w:rFonts w:ascii="Segoe UI" w:hAnsi="Segoe UI" w:cs="Segoe UI"/>
        </w:rPr>
        <w:t xml:space="preserve">whether </w:t>
      </w:r>
      <w:r w:rsidRPr="00BD34B1">
        <w:rPr>
          <w:rFonts w:ascii="Segoe UI" w:hAnsi="Segoe UI" w:cs="Segoe UI"/>
        </w:rPr>
        <w:t xml:space="preserve">the steps you are taking are having any effect, </w:t>
      </w:r>
      <w:r w:rsidR="00B83288" w:rsidRPr="00BD34B1">
        <w:rPr>
          <w:rFonts w:ascii="Segoe UI" w:hAnsi="Segoe UI" w:cs="Segoe UI"/>
        </w:rPr>
        <w:t>whether</w:t>
      </w:r>
      <w:r w:rsidRPr="00BD34B1">
        <w:rPr>
          <w:rFonts w:ascii="Segoe UI" w:hAnsi="Segoe UI" w:cs="Segoe UI"/>
        </w:rPr>
        <w:t xml:space="preserve"> they are paying for themselves, and what you should do next. Collect data, apply metrics, and act on that information to see long-term improvement.</w:t>
      </w:r>
    </w:p>
    <w:p w:rsidR="00FD3A55" w:rsidRPr="00BD34B1" w:rsidRDefault="00FD3A55" w:rsidP="00343277">
      <w:pPr>
        <w:pStyle w:val="Heading2"/>
        <w:jc w:val="both"/>
        <w:rPr>
          <w:rFonts w:ascii="Segoe UI" w:hAnsi="Segoe UI" w:cs="Segoe UI"/>
        </w:rPr>
      </w:pPr>
      <w:r w:rsidRPr="00BD34B1">
        <w:rPr>
          <w:rFonts w:ascii="Segoe UI" w:hAnsi="Segoe UI" w:cs="Segoe UI"/>
        </w:rPr>
        <w:t>Concentrate at the beginning</w:t>
      </w:r>
    </w:p>
    <w:p w:rsidR="00FD3A55" w:rsidRPr="00BD34B1" w:rsidRDefault="00FD3A55" w:rsidP="00343277">
      <w:pPr>
        <w:rPr>
          <w:rFonts w:ascii="Segoe UI" w:hAnsi="Segoe UI" w:cs="Segoe UI"/>
        </w:rPr>
      </w:pPr>
      <w:r w:rsidRPr="00BD34B1">
        <w:rPr>
          <w:rFonts w:ascii="Segoe UI" w:hAnsi="Segoe UI" w:cs="Segoe UI"/>
        </w:rPr>
        <w:t>Because the cost of fixing vulnerabilities throughout the product development lifecycle goes up, all projects should involve security from the very start, in the form of a requirements review. This review allows the security team to identify high-risk applications quickly and to find vulnerabilities that are inherent in project requirements. Requirements-level vulnerabilities happen more often than one would expect</w:t>
      </w:r>
      <w:bookmarkStart w:id="5" w:name="OLE_LINK7"/>
      <w:r w:rsidR="0077183E">
        <w:rPr>
          <w:rFonts w:ascii="Segoe UI" w:hAnsi="Segoe UI" w:cs="Segoe UI"/>
        </w:rPr>
        <w:t xml:space="preserve"> </w:t>
      </w:r>
      <w:r w:rsidR="0077183E">
        <w:t>and can be far more costly to address since they can impact the actual core functionality in a manner that undermines the original business goal</w:t>
      </w:r>
      <w:r w:rsidR="008A63CD" w:rsidRPr="00BD34B1">
        <w:rPr>
          <w:rFonts w:ascii="Segoe UI" w:hAnsi="Segoe UI" w:cs="Segoe UI"/>
        </w:rPr>
        <w:t>. F</w:t>
      </w:r>
      <w:bookmarkEnd w:id="5"/>
      <w:r w:rsidRPr="00BD34B1">
        <w:rPr>
          <w:rFonts w:ascii="Segoe UI" w:hAnsi="Segoe UI" w:cs="Segoe UI"/>
        </w:rPr>
        <w:t xml:space="preserve">or example, if a system design permits two users to collude and trigger actions neither is allowed to perform, this creates </w:t>
      </w:r>
      <w:proofErr w:type="gramStart"/>
      <w:r w:rsidRPr="00BD34B1">
        <w:rPr>
          <w:rFonts w:ascii="Segoe UI" w:hAnsi="Segoe UI" w:cs="Segoe UI"/>
        </w:rPr>
        <w:t>a vulnerability</w:t>
      </w:r>
      <w:proofErr w:type="gramEnd"/>
      <w:r w:rsidRPr="00BD34B1">
        <w:rPr>
          <w:rFonts w:ascii="Segoe UI" w:hAnsi="Segoe UI" w:cs="Segoe UI"/>
        </w:rPr>
        <w:t xml:space="preserve"> even if the system is implemented perfectly. A good requirements process supports the discovery of security issues before development. Discovering these issues before development is critical</w:t>
      </w:r>
      <w:r w:rsidR="00A96131" w:rsidRPr="00BD34B1">
        <w:rPr>
          <w:rFonts w:ascii="Segoe UI" w:hAnsi="Segoe UI" w:cs="Segoe UI"/>
        </w:rPr>
        <w:t>,</w:t>
      </w:r>
      <w:r w:rsidRPr="00BD34B1">
        <w:rPr>
          <w:rFonts w:ascii="Segoe UI" w:hAnsi="Segoe UI" w:cs="Segoe UI"/>
        </w:rPr>
        <w:t xml:space="preserve"> because requirements vulnerabilities are frequently difficult to fix later. A well-defined workflow for creating requirements is necessary to ensure that issues are discovered early, and organizations can benefit from the more formal process involved. Data collection for metrics should begin as requirements are being created to ensure that software is properly tracked and handled across its entire life span. </w:t>
      </w:r>
    </w:p>
    <w:p w:rsidR="00FD3A55" w:rsidRPr="00BD34B1" w:rsidRDefault="00FD3A55" w:rsidP="00343277">
      <w:pPr>
        <w:rPr>
          <w:rFonts w:ascii="Segoe UI" w:hAnsi="Segoe UI" w:cs="Segoe UI"/>
        </w:rPr>
      </w:pPr>
      <w:bookmarkStart w:id="6" w:name="OLE_LINK10"/>
      <w:bookmarkStart w:id="7" w:name="OLE_LINK11"/>
      <w:r w:rsidRPr="00BD34B1">
        <w:rPr>
          <w:rFonts w:ascii="Segoe UI" w:hAnsi="Segoe UI" w:cs="Segoe UI"/>
        </w:rPr>
        <w:t>A high-level formal architectural security review should be part of the design process</w:t>
      </w:r>
      <w:r w:rsidR="009E1D8B" w:rsidRPr="00BD34B1">
        <w:rPr>
          <w:rFonts w:ascii="Segoe UI" w:hAnsi="Segoe UI" w:cs="Segoe UI"/>
        </w:rPr>
        <w:t>,</w:t>
      </w:r>
      <w:r w:rsidRPr="00BD34B1">
        <w:rPr>
          <w:rFonts w:ascii="Segoe UI" w:hAnsi="Segoe UI" w:cs="Segoe UI"/>
        </w:rPr>
        <w:t xml:space="preserve"> whenever possible, frequently through threat modeling. </w:t>
      </w:r>
      <w:r w:rsidR="009E1D8B" w:rsidRPr="00BD34B1">
        <w:rPr>
          <w:rFonts w:ascii="Segoe UI" w:hAnsi="Segoe UI" w:cs="Segoe UI"/>
        </w:rPr>
        <w:t>The h</w:t>
      </w:r>
      <w:r w:rsidRPr="00BD34B1">
        <w:rPr>
          <w:rFonts w:ascii="Segoe UI" w:hAnsi="Segoe UI" w:cs="Segoe UI"/>
        </w:rPr>
        <w:t xml:space="preserve">igh-level review is necessary to find architectural vulnerabilities in a coordinated manner, similar to the function of requirements review. Doing a review for architectural vulnerabilities during design means that more of these vulnerabilities can be mitigated when it is </w:t>
      </w:r>
      <w:r w:rsidR="00792712" w:rsidRPr="00BD34B1">
        <w:rPr>
          <w:rFonts w:ascii="Segoe UI" w:hAnsi="Segoe UI" w:cs="Segoe UI"/>
        </w:rPr>
        <w:t>least expensive—</w:t>
      </w:r>
      <w:r w:rsidRPr="00BD34B1">
        <w:rPr>
          <w:rFonts w:ascii="Segoe UI" w:hAnsi="Segoe UI" w:cs="Segoe UI"/>
        </w:rPr>
        <w:t xml:space="preserve">before code is written. Having a good threat model for an application makes future security review activities simpler because the security implications of the architecture are already understood. </w:t>
      </w:r>
      <w:r w:rsidR="007E5B68" w:rsidRPr="00BD34B1">
        <w:rPr>
          <w:rFonts w:ascii="Segoe UI" w:hAnsi="Segoe UI" w:cs="Segoe UI"/>
        </w:rPr>
        <w:t>A h</w:t>
      </w:r>
      <w:r w:rsidRPr="00BD34B1">
        <w:rPr>
          <w:rFonts w:ascii="Segoe UI" w:hAnsi="Segoe UI" w:cs="Segoe UI"/>
        </w:rPr>
        <w:t xml:space="preserve">igh-level architectural review requires a significant effort by experienced personnel, and, although </w:t>
      </w:r>
      <w:proofErr w:type="gramStart"/>
      <w:r w:rsidR="007E5B68" w:rsidRPr="00BD34B1">
        <w:rPr>
          <w:rFonts w:ascii="Segoe UI" w:hAnsi="Segoe UI" w:cs="Segoe UI"/>
        </w:rPr>
        <w:t>a</w:t>
      </w:r>
      <w:proofErr w:type="gramEnd"/>
      <w:r w:rsidR="007E5B68" w:rsidRPr="00BD34B1">
        <w:rPr>
          <w:rFonts w:ascii="Segoe UI" w:hAnsi="Segoe UI" w:cs="Segoe UI"/>
        </w:rPr>
        <w:t xml:space="preserve"> </w:t>
      </w:r>
      <w:r w:rsidR="004E53EE" w:rsidRPr="00BD34B1">
        <w:rPr>
          <w:rFonts w:ascii="Segoe UI" w:hAnsi="Segoe UI" w:cs="Segoe UI"/>
        </w:rPr>
        <w:t xml:space="preserve">it </w:t>
      </w:r>
      <w:r w:rsidRPr="00BD34B1">
        <w:rPr>
          <w:rFonts w:ascii="Segoe UI" w:hAnsi="Segoe UI" w:cs="Segoe UI"/>
        </w:rPr>
        <w:t xml:space="preserve">finds issues more efficiently, organizations should balance high-level and low-level reviews to avoid missing implementation vulnerabilities. If you have enough resources to provide full beginning-to-end review coverage for high-risk applications, </w:t>
      </w:r>
      <w:r w:rsidR="007E5B68" w:rsidRPr="00BD34B1">
        <w:rPr>
          <w:rFonts w:ascii="Segoe UI" w:hAnsi="Segoe UI" w:cs="Segoe UI"/>
        </w:rPr>
        <w:t xml:space="preserve">the </w:t>
      </w:r>
      <w:r w:rsidRPr="00BD34B1">
        <w:rPr>
          <w:rFonts w:ascii="Segoe UI" w:hAnsi="Segoe UI" w:cs="Segoe UI"/>
        </w:rPr>
        <w:t>high-level review should be expanded to more applications because it can help locate unexpected inter-system interactions and similar vulnerabilities that can change expected risk profiles.</w:t>
      </w:r>
    </w:p>
    <w:bookmarkEnd w:id="6"/>
    <w:bookmarkEnd w:id="7"/>
    <w:p w:rsidR="00FD3A55" w:rsidRPr="00BD34B1" w:rsidRDefault="00FD3A55" w:rsidP="00343277">
      <w:pPr>
        <w:rPr>
          <w:rFonts w:ascii="Segoe UI" w:hAnsi="Segoe UI" w:cs="Segoe UI"/>
        </w:rPr>
      </w:pPr>
      <w:r w:rsidRPr="00BD34B1">
        <w:rPr>
          <w:rFonts w:ascii="Segoe UI" w:hAnsi="Segoe UI" w:cs="Segoe UI"/>
        </w:rPr>
        <w:t>A security specification should be created from the results of the requirements and high-level security analysis to ensure that this knowledge is captured and passed into development. Some issues can be eliminated at the design and requirements level, and the security specification can provide guidance on most others. As the organization matures, creation of this document will become cheaper and faster. This stage provides another useful touch</w:t>
      </w:r>
      <w:r w:rsidR="009C1A66" w:rsidRPr="00BD34B1">
        <w:rPr>
          <w:rFonts w:ascii="Segoe UI" w:hAnsi="Segoe UI" w:cs="Segoe UI"/>
        </w:rPr>
        <w:t xml:space="preserve"> </w:t>
      </w:r>
      <w:r w:rsidRPr="00BD34B1">
        <w:rPr>
          <w:rFonts w:ascii="Segoe UI" w:hAnsi="Segoe UI" w:cs="Segoe UI"/>
        </w:rPr>
        <w:t>point for measuring security progress.</w:t>
      </w:r>
    </w:p>
    <w:p w:rsidR="00FD3A55" w:rsidRPr="00BD34B1" w:rsidRDefault="00FD3A55" w:rsidP="00343277">
      <w:pPr>
        <w:rPr>
          <w:rFonts w:ascii="Segoe UI" w:hAnsi="Segoe UI" w:cs="Segoe UI"/>
        </w:rPr>
      </w:pPr>
      <w:r w:rsidRPr="00BD34B1">
        <w:rPr>
          <w:rFonts w:ascii="Segoe UI" w:hAnsi="Segoe UI" w:cs="Segoe UI"/>
        </w:rPr>
        <w:lastRenderedPageBreak/>
        <w:t>When an organization begins a training program, architects should be trained at the beginning of the process</w:t>
      </w:r>
      <w:r w:rsidR="0024460F" w:rsidRPr="00BD34B1">
        <w:rPr>
          <w:rFonts w:ascii="Segoe UI" w:hAnsi="Segoe UI" w:cs="Segoe UI"/>
        </w:rPr>
        <w:t>—</w:t>
      </w:r>
      <w:r w:rsidRPr="00BD34B1">
        <w:rPr>
          <w:rFonts w:ascii="Segoe UI" w:hAnsi="Segoe UI" w:cs="Segoe UI"/>
        </w:rPr>
        <w:t>before testers. In the same way that fixing vulnerabilities early is more efficient, architects, who are leaders in both the technical and cultural standards of the development organization, are best positioned to make an immediate impact with additional knowledge. Giving a few architects enough training to make a measurable difference is also more realistic and affordable than giving even basic training to a much larger group that starts with a lower skill level. Developer training should focus first on ensuring that they understand how to correctly implement features noted in security specifications, standards, and policy. Later,</w:t>
      </w:r>
      <w:r w:rsidR="0024460F" w:rsidRPr="00BD34B1">
        <w:rPr>
          <w:rFonts w:ascii="Segoe UI" w:hAnsi="Segoe UI" w:cs="Segoe UI"/>
        </w:rPr>
        <w:t xml:space="preserve"> as resources allow,</w:t>
      </w:r>
      <w:r w:rsidRPr="00BD34B1">
        <w:rPr>
          <w:rFonts w:ascii="Segoe UI" w:hAnsi="Segoe UI" w:cs="Segoe UI"/>
        </w:rPr>
        <w:t xml:space="preserve"> training can expand to a larger secure development curriculum. Track training to determine </w:t>
      </w:r>
      <w:r w:rsidR="00A8292B" w:rsidRPr="00BD34B1">
        <w:rPr>
          <w:rFonts w:ascii="Segoe UI" w:hAnsi="Segoe UI" w:cs="Segoe UI"/>
        </w:rPr>
        <w:t>its effects</w:t>
      </w:r>
      <w:r w:rsidRPr="00BD34B1">
        <w:rPr>
          <w:rFonts w:ascii="Segoe UI" w:hAnsi="Segoe UI" w:cs="Segoe UI"/>
        </w:rPr>
        <w:t xml:space="preserve"> on vulnerability levels that are found in the field.</w:t>
      </w:r>
    </w:p>
    <w:p w:rsidR="00FD3A55" w:rsidRPr="00BD34B1" w:rsidRDefault="00FD3A55" w:rsidP="00343277">
      <w:pPr>
        <w:pStyle w:val="Heading2"/>
        <w:jc w:val="both"/>
        <w:rPr>
          <w:rFonts w:ascii="Segoe UI" w:hAnsi="Segoe UI" w:cs="Segoe UI"/>
        </w:rPr>
      </w:pPr>
      <w:r w:rsidRPr="00BD34B1">
        <w:rPr>
          <w:rFonts w:ascii="Segoe UI" w:hAnsi="Segoe UI" w:cs="Segoe UI"/>
        </w:rPr>
        <w:t>Get incident response right</w:t>
      </w:r>
    </w:p>
    <w:p w:rsidR="00FD3A55" w:rsidRPr="00BD34B1" w:rsidRDefault="00FD3A55" w:rsidP="00343277">
      <w:pPr>
        <w:rPr>
          <w:rFonts w:ascii="Segoe UI" w:hAnsi="Segoe UI" w:cs="Segoe UI"/>
        </w:rPr>
      </w:pPr>
      <w:r w:rsidRPr="00BD34B1">
        <w:rPr>
          <w:rFonts w:ascii="Segoe UI" w:hAnsi="Segoe UI" w:cs="Segoe UI"/>
        </w:rPr>
        <w:t xml:space="preserve">Incident response is an exception to the general rule of starting at the beginning. Spending a large amount of money to build an incident response organization before you develop security requirements is a mistake, but incidents happen. If you have prepared for an incident with at least a basic plan, including defining points of contact and escalation, response, and communication procedures, </w:t>
      </w:r>
      <w:r w:rsidR="0021605E" w:rsidRPr="00BD34B1">
        <w:rPr>
          <w:rFonts w:ascii="Segoe UI" w:hAnsi="Segoe UI" w:cs="Segoe UI"/>
        </w:rPr>
        <w:t xml:space="preserve">incident response </w:t>
      </w:r>
      <w:r w:rsidRPr="00BD34B1">
        <w:rPr>
          <w:rFonts w:ascii="Segoe UI" w:hAnsi="Segoe UI" w:cs="Segoe UI"/>
        </w:rPr>
        <w:t xml:space="preserve">will go more smoothly and </w:t>
      </w:r>
      <w:r w:rsidR="0021605E" w:rsidRPr="00BD34B1">
        <w:rPr>
          <w:rFonts w:ascii="Segoe UI" w:hAnsi="Segoe UI" w:cs="Segoe UI"/>
        </w:rPr>
        <w:t xml:space="preserve">will </w:t>
      </w:r>
      <w:r w:rsidRPr="00BD34B1">
        <w:rPr>
          <w:rFonts w:ascii="Segoe UI" w:hAnsi="Segoe UI" w:cs="Segoe UI"/>
        </w:rPr>
        <w:t xml:space="preserve">be less disruptive—which, in turn, saves money. Eventually, an incident will happen, and you will spend the money either way. If you do some work on incident response early on, you can spend the money when it works for you, instead of when you have no choice, and the costs from the incident may be much lower. </w:t>
      </w:r>
    </w:p>
    <w:p w:rsidR="00FD3A55" w:rsidRPr="00BD34B1" w:rsidRDefault="00FD3A55" w:rsidP="00343277">
      <w:pPr>
        <w:rPr>
          <w:rFonts w:ascii="Segoe UI" w:hAnsi="Segoe UI" w:cs="Segoe UI"/>
        </w:rPr>
      </w:pPr>
      <w:r w:rsidRPr="00BD34B1">
        <w:rPr>
          <w:rFonts w:ascii="Segoe UI" w:hAnsi="Segoe UI" w:cs="Segoe UI"/>
        </w:rPr>
        <w:t>If you do have an incident, treat it as the source of valuable information that it is. Root cause analysis should be a part of all incident response plans, and the knowledge gained should be integrated into future software security efforts and used to validate and calibrate metrics.</w:t>
      </w:r>
    </w:p>
    <w:p w:rsidR="00FD3A55" w:rsidRPr="00BD34B1" w:rsidRDefault="00FD3A55" w:rsidP="00343277">
      <w:pPr>
        <w:pStyle w:val="Heading2"/>
        <w:jc w:val="both"/>
        <w:rPr>
          <w:rFonts w:ascii="Segoe UI" w:hAnsi="Segoe UI" w:cs="Segoe UI"/>
        </w:rPr>
      </w:pPr>
      <w:r w:rsidRPr="00BD34B1">
        <w:rPr>
          <w:rFonts w:ascii="Segoe UI" w:hAnsi="Segoe UI" w:cs="Segoe UI"/>
        </w:rPr>
        <w:t>Get what you pay for</w:t>
      </w:r>
    </w:p>
    <w:p w:rsidR="00FD3A55" w:rsidRPr="00BD34B1" w:rsidRDefault="00FD3A55" w:rsidP="00343277">
      <w:pPr>
        <w:rPr>
          <w:rFonts w:ascii="Segoe UI" w:hAnsi="Segoe UI" w:cs="Segoe UI"/>
        </w:rPr>
      </w:pPr>
      <w:r w:rsidRPr="00BD34B1">
        <w:rPr>
          <w:rFonts w:ascii="Segoe UI" w:hAnsi="Segoe UI" w:cs="Segoe UI"/>
        </w:rPr>
        <w:t>One of the most common ways that organizations waste money on security is by not getting what they pay for, whether they are buying services and tools or performing activities internally. While organizational maturation and high-level, up-front review activities almost always pay off, code-level security efforts are more complicated</w:t>
      </w:r>
      <w:r w:rsidR="00EE075D" w:rsidRPr="00BD34B1">
        <w:rPr>
          <w:rFonts w:ascii="Segoe UI" w:hAnsi="Segoe UI" w:cs="Segoe UI"/>
        </w:rPr>
        <w:t>,</w:t>
      </w:r>
      <w:r w:rsidRPr="00BD34B1">
        <w:rPr>
          <w:rFonts w:ascii="Segoe UI" w:hAnsi="Segoe UI" w:cs="Segoe UI"/>
        </w:rPr>
        <w:t xml:space="preserve"> from an ROI perspective.</w:t>
      </w:r>
    </w:p>
    <w:p w:rsidR="00FD3A55" w:rsidRPr="00BD34B1" w:rsidRDefault="00FD3A55" w:rsidP="00343277">
      <w:pPr>
        <w:rPr>
          <w:rFonts w:ascii="Segoe UI" w:hAnsi="Segoe UI" w:cs="Segoe UI"/>
        </w:rPr>
      </w:pPr>
      <w:r w:rsidRPr="00BD34B1">
        <w:rPr>
          <w:rFonts w:ascii="Segoe UI" w:hAnsi="Segoe UI" w:cs="Segoe UI"/>
        </w:rPr>
        <w:t xml:space="preserve">Organizations often put unnecessary constraints on teams </w:t>
      </w:r>
      <w:r w:rsidR="00EE075D" w:rsidRPr="00BD34B1">
        <w:rPr>
          <w:rFonts w:ascii="Segoe UI" w:hAnsi="Segoe UI" w:cs="Segoe UI"/>
        </w:rPr>
        <w:t xml:space="preserve">that </w:t>
      </w:r>
      <w:r w:rsidRPr="00BD34B1">
        <w:rPr>
          <w:rFonts w:ascii="Segoe UI" w:hAnsi="Segoe UI" w:cs="Segoe UI"/>
        </w:rPr>
        <w:t xml:space="preserve">are looking for vulnerabilities, hampering their efficiency and wasting valuable resources. Give your internal or external test teams everything they need to do their job as quickly and completely as possible, including source code, a running test system, internal documentation, and developer access. Remember that defenders must find all vulnerabilities, while attackers only need to find one. Furthermore, not all attackers will be outsiders. The idea </w:t>
      </w:r>
      <w:proofErr w:type="gramStart"/>
      <w:r w:rsidRPr="00BD34B1">
        <w:rPr>
          <w:rFonts w:ascii="Segoe UI" w:hAnsi="Segoe UI" w:cs="Segoe UI"/>
        </w:rPr>
        <w:t>that  “</w:t>
      </w:r>
      <w:proofErr w:type="gramEnd"/>
      <w:r w:rsidRPr="00BD34B1">
        <w:rPr>
          <w:rFonts w:ascii="Segoe UI" w:hAnsi="Segoe UI" w:cs="Segoe UI"/>
        </w:rPr>
        <w:t>black box” test</w:t>
      </w:r>
      <w:r w:rsidR="00055927">
        <w:rPr>
          <w:rFonts w:ascii="Segoe UI" w:hAnsi="Segoe UI" w:cs="Segoe UI"/>
        </w:rPr>
        <w:t>ing</w:t>
      </w:r>
      <w:r w:rsidRPr="00BD34B1">
        <w:rPr>
          <w:rFonts w:ascii="Segoe UI" w:hAnsi="Segoe UI" w:cs="Segoe UI"/>
        </w:rPr>
        <w:t xml:space="preserve"> </w:t>
      </w:r>
      <w:r w:rsidR="00055927">
        <w:rPr>
          <w:rFonts w:ascii="Segoe UI" w:hAnsi="Segoe UI" w:cs="Segoe UI"/>
        </w:rPr>
        <w:t xml:space="preserve">alone </w:t>
      </w:r>
      <w:r w:rsidRPr="00BD34B1">
        <w:rPr>
          <w:rFonts w:ascii="Segoe UI" w:hAnsi="Segoe UI" w:cs="Segoe UI"/>
        </w:rPr>
        <w:t>is superior because it replicates attacker perspective is a fallacy. Use the one structural advantage you have—inside knowledge—to your fullest benefit.</w:t>
      </w:r>
    </w:p>
    <w:p w:rsidR="00FD3A55" w:rsidRPr="00BD34B1" w:rsidRDefault="00FD3A55" w:rsidP="00343277">
      <w:pPr>
        <w:rPr>
          <w:rFonts w:ascii="Segoe UI" w:hAnsi="Segoe UI" w:cs="Segoe UI"/>
        </w:rPr>
      </w:pPr>
      <w:r w:rsidRPr="00BD34B1">
        <w:rPr>
          <w:rFonts w:ascii="Segoe UI" w:hAnsi="Segoe UI" w:cs="Segoe UI"/>
        </w:rPr>
        <w:t>Automated tools can also fall short of expectations. They must be evaluated with a realistic understanding of their capabilities and in light of their actual total cost, including personnel, training, and tuning.</w:t>
      </w:r>
      <w:r w:rsidR="00296707" w:rsidRPr="00BD34B1">
        <w:rPr>
          <w:rFonts w:ascii="Segoe UI" w:hAnsi="Segoe UI" w:cs="Segoe UI"/>
        </w:rPr>
        <w:t xml:space="preserve"> </w:t>
      </w:r>
      <w:r w:rsidRPr="00BD34B1">
        <w:rPr>
          <w:rFonts w:ascii="Segoe UI" w:hAnsi="Segoe UI" w:cs="Segoe UI"/>
        </w:rPr>
        <w:t>The initial cost can be high, but the ongoing effort of configuring, operating, and managing the output of these tools is higher, and they are just one part of a security process, not a complete solution. Take advantage of the available free tools to estimate these costs and your organization’s capability to use a more complex and expensive tool effectively.</w:t>
      </w:r>
    </w:p>
    <w:p w:rsidR="00FD3A55" w:rsidRPr="00BD34B1" w:rsidRDefault="00FD3A55" w:rsidP="00343277">
      <w:pPr>
        <w:rPr>
          <w:rFonts w:ascii="Segoe UI" w:hAnsi="Segoe UI" w:cs="Segoe UI"/>
        </w:rPr>
      </w:pPr>
      <w:r w:rsidRPr="00BD34B1" w:rsidDel="006B553A">
        <w:rPr>
          <w:rFonts w:ascii="Segoe UI" w:hAnsi="Segoe UI" w:cs="Segoe UI"/>
        </w:rPr>
        <w:lastRenderedPageBreak/>
        <w:t xml:space="preserve">In the context of an ROI-focused effort, your metrics should </w:t>
      </w:r>
      <w:r w:rsidRPr="00BD34B1">
        <w:rPr>
          <w:rFonts w:ascii="Segoe UI" w:hAnsi="Segoe UI" w:cs="Segoe UI"/>
        </w:rPr>
        <w:t>provide</w:t>
      </w:r>
      <w:r w:rsidRPr="00BD34B1" w:rsidDel="006B553A">
        <w:rPr>
          <w:rFonts w:ascii="Segoe UI" w:hAnsi="Segoe UI" w:cs="Segoe UI"/>
        </w:rPr>
        <w:t xml:space="preserve"> you with information about the relative </w:t>
      </w:r>
      <w:r w:rsidRPr="00BD34B1">
        <w:rPr>
          <w:rFonts w:ascii="Segoe UI" w:hAnsi="Segoe UI" w:cs="Segoe UI"/>
        </w:rPr>
        <w:t>utility</w:t>
      </w:r>
      <w:r w:rsidRPr="00BD34B1" w:rsidDel="006B553A">
        <w:rPr>
          <w:rFonts w:ascii="Segoe UI" w:hAnsi="Segoe UI" w:cs="Segoe UI"/>
        </w:rPr>
        <w:t xml:space="preserve"> of the different measures you use.</w:t>
      </w:r>
      <w:r w:rsidRPr="00BD34B1">
        <w:rPr>
          <w:rFonts w:ascii="Segoe UI" w:hAnsi="Segoe UI" w:cs="Segoe UI"/>
        </w:rPr>
        <w:t xml:space="preserve"> </w:t>
      </w:r>
      <w:r w:rsidR="00EE3518" w:rsidRPr="00BD34B1">
        <w:rPr>
          <w:rFonts w:ascii="Segoe UI" w:hAnsi="Segoe UI" w:cs="Segoe UI"/>
        </w:rPr>
        <w:t>Pay attention</w:t>
      </w:r>
      <w:r w:rsidRPr="00BD34B1" w:rsidDel="006B553A">
        <w:rPr>
          <w:rFonts w:ascii="Segoe UI" w:hAnsi="Segoe UI" w:cs="Segoe UI"/>
        </w:rPr>
        <w:t xml:space="preserve"> to these metrics.</w:t>
      </w:r>
      <w:r w:rsidRPr="00BD34B1">
        <w:rPr>
          <w:rFonts w:ascii="Segoe UI" w:hAnsi="Segoe UI" w:cs="Segoe UI"/>
        </w:rPr>
        <w:t xml:space="preserve"> </w:t>
      </w:r>
      <w:r w:rsidRPr="00BD34B1" w:rsidDel="006B553A">
        <w:rPr>
          <w:rFonts w:ascii="Segoe UI" w:hAnsi="Segoe UI" w:cs="Segoe UI"/>
        </w:rPr>
        <w:t>If they are good, they will show you how to optimize your processes</w:t>
      </w:r>
      <w:r w:rsidRPr="00BD34B1">
        <w:rPr>
          <w:rFonts w:ascii="Segoe UI" w:hAnsi="Segoe UI" w:cs="Segoe UI"/>
        </w:rPr>
        <w:t xml:space="preserve"> and get what you pay for</w:t>
      </w:r>
      <w:r w:rsidRPr="00BD34B1" w:rsidDel="006B553A">
        <w:rPr>
          <w:rFonts w:ascii="Segoe UI" w:hAnsi="Segoe UI" w:cs="Segoe UI"/>
        </w:rPr>
        <w:t>.</w:t>
      </w:r>
    </w:p>
    <w:p w:rsidR="00FD3A55" w:rsidRPr="00BD34B1" w:rsidRDefault="00FD3A55" w:rsidP="00343277">
      <w:pPr>
        <w:pStyle w:val="Heading2"/>
        <w:jc w:val="both"/>
        <w:rPr>
          <w:rFonts w:ascii="Segoe UI" w:hAnsi="Segoe UI" w:cs="Segoe UI"/>
        </w:rPr>
      </w:pPr>
      <w:bookmarkStart w:id="8" w:name="OLE_LINK5"/>
      <w:bookmarkStart w:id="9" w:name="OLE_LINK6"/>
      <w:r w:rsidRPr="00BD34B1">
        <w:rPr>
          <w:rFonts w:ascii="Segoe UI" w:hAnsi="Segoe UI" w:cs="Segoe UI"/>
        </w:rPr>
        <w:t>Keep measuring</w:t>
      </w:r>
    </w:p>
    <w:bookmarkEnd w:id="8"/>
    <w:bookmarkEnd w:id="9"/>
    <w:p w:rsidR="00FD3A55" w:rsidRPr="00BD34B1" w:rsidRDefault="00FD3A55" w:rsidP="00343277">
      <w:pPr>
        <w:rPr>
          <w:rFonts w:ascii="Segoe UI" w:hAnsi="Segoe UI" w:cs="Segoe UI"/>
        </w:rPr>
      </w:pPr>
      <w:r w:rsidRPr="00BD34B1">
        <w:rPr>
          <w:rFonts w:ascii="Segoe UI" w:hAnsi="Segoe UI" w:cs="Segoe UI"/>
        </w:rPr>
        <w:t>The most fundamental step in moving your organization toward a more efficient process is to keep measuring. To be useful in an enterprise context, security must be measurable and organized. If you continue to measure your ROI and improve the process, you will increase the efficiency of your organization. At the same time as you tune your process with metrics, review the metrics to ensure they still make sense for the new process. Coarser ROI metrics will help you allocate resources among different efforts, and finer measurements will help maximize the effectiveness of individual activities.</w:t>
      </w:r>
    </w:p>
    <w:p w:rsidR="00FD3A55" w:rsidRPr="00BD34B1" w:rsidRDefault="00FD3A55" w:rsidP="00343277">
      <w:pPr>
        <w:pStyle w:val="Heading2"/>
        <w:jc w:val="both"/>
        <w:rPr>
          <w:rFonts w:ascii="Segoe UI" w:hAnsi="Segoe UI" w:cs="Segoe UI"/>
        </w:rPr>
      </w:pPr>
      <w:r w:rsidRPr="00BD34B1">
        <w:rPr>
          <w:rFonts w:ascii="Segoe UI" w:hAnsi="Segoe UI" w:cs="Segoe UI"/>
        </w:rPr>
        <w:t xml:space="preserve">Process </w:t>
      </w:r>
      <w:r w:rsidR="000C0E2E" w:rsidRPr="00BD34B1">
        <w:rPr>
          <w:rFonts w:ascii="Segoe UI" w:hAnsi="Segoe UI" w:cs="Segoe UI"/>
        </w:rPr>
        <w:t>o</w:t>
      </w:r>
      <w:r w:rsidRPr="00BD34B1">
        <w:rPr>
          <w:rFonts w:ascii="Segoe UI" w:hAnsi="Segoe UI" w:cs="Segoe UI"/>
        </w:rPr>
        <w:t xml:space="preserve">ptimization </w:t>
      </w:r>
      <w:r w:rsidR="000C0E2E" w:rsidRPr="00BD34B1">
        <w:rPr>
          <w:rFonts w:ascii="Segoe UI" w:hAnsi="Segoe UI" w:cs="Segoe UI"/>
        </w:rPr>
        <w:t>e</w:t>
      </w:r>
      <w:r w:rsidRPr="00BD34B1">
        <w:rPr>
          <w:rFonts w:ascii="Segoe UI" w:hAnsi="Segoe UI" w:cs="Segoe UI"/>
        </w:rPr>
        <w:t>xample</w:t>
      </w:r>
    </w:p>
    <w:p w:rsidR="00FD3A55" w:rsidRPr="00BD34B1" w:rsidRDefault="00FD3A55" w:rsidP="00343277">
      <w:pPr>
        <w:rPr>
          <w:rFonts w:ascii="Segoe UI" w:hAnsi="Segoe UI" w:cs="Segoe UI"/>
        </w:rPr>
      </w:pPr>
      <w:r w:rsidRPr="00BD34B1">
        <w:rPr>
          <w:rFonts w:ascii="Segoe UI" w:hAnsi="Segoe UI" w:cs="Segoe UI"/>
        </w:rPr>
        <w:t xml:space="preserve">As an example, we will look at an enterprise that has been previously performing black box penetration tests of all of their projects (about </w:t>
      </w:r>
      <w:r w:rsidR="00FF0975" w:rsidRPr="00BD34B1">
        <w:rPr>
          <w:rFonts w:ascii="Segoe UI" w:hAnsi="Segoe UI" w:cs="Segoe UI"/>
        </w:rPr>
        <w:t xml:space="preserve">20 </w:t>
      </w:r>
      <w:r w:rsidRPr="00BD34B1">
        <w:rPr>
          <w:rFonts w:ascii="Segoe UI" w:hAnsi="Segoe UI" w:cs="Segoe UI"/>
        </w:rPr>
        <w:t>a year) but does not have a structured approach to software security.</w:t>
      </w:r>
      <w:r w:rsidR="00296707" w:rsidRPr="00BD34B1">
        <w:rPr>
          <w:rFonts w:ascii="Segoe UI" w:hAnsi="Segoe UI" w:cs="Segoe UI"/>
        </w:rPr>
        <w:t xml:space="preserve"> </w:t>
      </w:r>
      <w:r w:rsidR="00FF0975" w:rsidRPr="00BD34B1">
        <w:rPr>
          <w:rFonts w:ascii="Segoe UI" w:hAnsi="Segoe UI" w:cs="Segoe UI"/>
        </w:rPr>
        <w:t>It has</w:t>
      </w:r>
      <w:r w:rsidRPr="00BD34B1">
        <w:rPr>
          <w:rFonts w:ascii="Segoe UI" w:hAnsi="Segoe UI" w:cs="Segoe UI"/>
        </w:rPr>
        <w:t xml:space="preserve"> put two development teams (</w:t>
      </w:r>
      <w:r w:rsidR="00FF0975" w:rsidRPr="00BD34B1">
        <w:rPr>
          <w:rFonts w:ascii="Segoe UI" w:hAnsi="Segoe UI" w:cs="Segoe UI"/>
        </w:rPr>
        <w:t>one-</w:t>
      </w:r>
      <w:r w:rsidRPr="00BD34B1">
        <w:rPr>
          <w:rFonts w:ascii="Segoe UI" w:hAnsi="Segoe UI" w:cs="Segoe UI"/>
        </w:rPr>
        <w:t>third of the organization) through a basic secure coding course with the intent to continue working through the rest of the organization, but the outcomes have not been tracked</w:t>
      </w:r>
      <w:r w:rsidR="00FF0975" w:rsidRPr="00BD34B1">
        <w:rPr>
          <w:rFonts w:ascii="Segoe UI" w:hAnsi="Segoe UI" w:cs="Segoe UI"/>
        </w:rPr>
        <w:t>,</w:t>
      </w:r>
      <w:r w:rsidRPr="00BD34B1">
        <w:rPr>
          <w:rFonts w:ascii="Segoe UI" w:hAnsi="Segoe UI" w:cs="Segoe UI"/>
        </w:rPr>
        <w:t xml:space="preserve"> and personnel have moved between teams.</w:t>
      </w:r>
      <w:r w:rsidR="00296707" w:rsidRPr="00BD34B1">
        <w:rPr>
          <w:rFonts w:ascii="Segoe UI" w:hAnsi="Segoe UI" w:cs="Segoe UI"/>
        </w:rPr>
        <w:t xml:space="preserve"> </w:t>
      </w:r>
      <w:r w:rsidRPr="00BD34B1">
        <w:rPr>
          <w:rFonts w:ascii="Segoe UI" w:hAnsi="Segoe UI" w:cs="Segoe UI"/>
        </w:rPr>
        <w:t>The enterprise is not currently under any regulatory constraints that interact with computer security, but management is expressing concern that this may change</w:t>
      </w:r>
      <w:r w:rsidR="00FF0975" w:rsidRPr="00BD34B1">
        <w:rPr>
          <w:rFonts w:ascii="Segoe UI" w:hAnsi="Segoe UI" w:cs="Segoe UI"/>
        </w:rPr>
        <w:t>. T</w:t>
      </w:r>
      <w:r w:rsidRPr="00BD34B1">
        <w:rPr>
          <w:rFonts w:ascii="Segoe UI" w:hAnsi="Segoe UI" w:cs="Segoe UI"/>
        </w:rPr>
        <w:t>here is also pressure to bring down the cost of existing security efforts.</w:t>
      </w:r>
    </w:p>
    <w:p w:rsidR="00FD3A55" w:rsidRPr="00BD34B1" w:rsidRDefault="00FD3A55" w:rsidP="00343277">
      <w:pPr>
        <w:rPr>
          <w:rFonts w:ascii="Segoe UI" w:hAnsi="Segoe UI" w:cs="Segoe UI"/>
        </w:rPr>
      </w:pPr>
      <w:r w:rsidRPr="00BD34B1">
        <w:rPr>
          <w:rFonts w:ascii="Segoe UI" w:hAnsi="Segoe UI" w:cs="Segoe UI"/>
        </w:rPr>
        <w:t xml:space="preserve">Following the recommendations </w:t>
      </w:r>
      <w:r w:rsidR="003E0304" w:rsidRPr="00BD34B1">
        <w:rPr>
          <w:rFonts w:ascii="Segoe UI" w:hAnsi="Segoe UI" w:cs="Segoe UI"/>
        </w:rPr>
        <w:t>mentioned earlier</w:t>
      </w:r>
      <w:r w:rsidRPr="00BD34B1">
        <w:rPr>
          <w:rFonts w:ascii="Segoe UI" w:hAnsi="Segoe UI" w:cs="Segoe UI"/>
        </w:rPr>
        <w:t>, they make a number of changes in their current practices.</w:t>
      </w:r>
      <w:r w:rsidR="00296707" w:rsidRPr="00BD34B1">
        <w:rPr>
          <w:rFonts w:ascii="Segoe UI" w:hAnsi="Segoe UI" w:cs="Segoe UI"/>
        </w:rPr>
        <w:t xml:space="preserve"> </w:t>
      </w:r>
      <w:r w:rsidRPr="00BD34B1">
        <w:rPr>
          <w:rFonts w:ascii="Segoe UI" w:hAnsi="Segoe UI" w:cs="Segoe UI"/>
        </w:rPr>
        <w:t>For each change, they define a set of metrics to determine both the initial and ongoing value of the change.</w:t>
      </w:r>
      <w:r w:rsidR="00296707" w:rsidRPr="00BD34B1">
        <w:rPr>
          <w:rFonts w:ascii="Segoe UI" w:hAnsi="Segoe UI" w:cs="Segoe UI"/>
        </w:rPr>
        <w:t xml:space="preserve"> </w:t>
      </w:r>
      <w:r w:rsidRPr="00BD34B1">
        <w:rPr>
          <w:rFonts w:ascii="Segoe UI" w:hAnsi="Segoe UI" w:cs="Segoe UI"/>
        </w:rPr>
        <w:t>By careful allocation of budget and time, they manage to reduce the overall cost of security efforts across the organization while measurably improving results</w:t>
      </w:r>
      <w:r w:rsidR="00410425" w:rsidRPr="00BD34B1">
        <w:rPr>
          <w:rFonts w:ascii="Segoe UI" w:hAnsi="Segoe UI" w:cs="Segoe UI"/>
        </w:rPr>
        <w:t>—</w:t>
      </w:r>
      <w:r w:rsidRPr="00BD34B1">
        <w:rPr>
          <w:rFonts w:ascii="Segoe UI" w:hAnsi="Segoe UI" w:cs="Segoe UI"/>
        </w:rPr>
        <w:t>achieving their stated goals.</w:t>
      </w:r>
      <w:r w:rsidR="00296707" w:rsidRPr="00BD34B1">
        <w:rPr>
          <w:rFonts w:ascii="Segoe UI" w:hAnsi="Segoe UI" w:cs="Segoe UI"/>
        </w:rPr>
        <w:t xml:space="preserve"> </w:t>
      </w:r>
      <w:r w:rsidRPr="00BD34B1">
        <w:rPr>
          <w:rFonts w:ascii="Segoe UI" w:hAnsi="Segoe UI" w:cs="Segoe UI"/>
        </w:rPr>
        <w:t xml:space="preserve">It is important to note that these may not be the goals </w:t>
      </w:r>
      <w:r w:rsidR="006E543E" w:rsidRPr="00BD34B1">
        <w:rPr>
          <w:rFonts w:ascii="Segoe UI" w:hAnsi="Segoe UI" w:cs="Segoe UI"/>
        </w:rPr>
        <w:t xml:space="preserve">(nor the constraints) </w:t>
      </w:r>
      <w:r w:rsidRPr="00BD34B1">
        <w:rPr>
          <w:rFonts w:ascii="Segoe UI" w:hAnsi="Segoe UI" w:cs="Segoe UI"/>
        </w:rPr>
        <w:t>of all organizations.</w:t>
      </w:r>
      <w:r w:rsidR="00296707" w:rsidRPr="00BD34B1">
        <w:rPr>
          <w:rFonts w:ascii="Segoe UI" w:hAnsi="Segoe UI" w:cs="Segoe UI"/>
        </w:rPr>
        <w:t xml:space="preserve"> </w:t>
      </w:r>
      <w:r w:rsidRPr="00BD34B1">
        <w:rPr>
          <w:rFonts w:ascii="Segoe UI" w:hAnsi="Segoe UI" w:cs="Segoe UI"/>
        </w:rPr>
        <w:t>For instance, it may be the case that</w:t>
      </w:r>
      <w:r w:rsidR="006E543E" w:rsidRPr="00BD34B1">
        <w:rPr>
          <w:rFonts w:ascii="Segoe UI" w:hAnsi="Segoe UI" w:cs="Segoe UI"/>
        </w:rPr>
        <w:t xml:space="preserve"> </w:t>
      </w:r>
      <w:r w:rsidRPr="00BD34B1">
        <w:rPr>
          <w:rFonts w:ascii="Segoe UI" w:hAnsi="Segoe UI" w:cs="Segoe UI"/>
        </w:rPr>
        <w:t>budget is simply fixed, and the resource being optimized for is time</w:t>
      </w:r>
      <w:r w:rsidR="00AC71F1" w:rsidRPr="00BD34B1">
        <w:rPr>
          <w:rFonts w:ascii="Segoe UI" w:hAnsi="Segoe UI" w:cs="Segoe UI"/>
        </w:rPr>
        <w:t>. A</w:t>
      </w:r>
      <w:r w:rsidRPr="00BD34B1">
        <w:rPr>
          <w:rFonts w:ascii="Segoe UI" w:hAnsi="Segoe UI" w:cs="Segoe UI"/>
        </w:rPr>
        <w:t>lternately, both time and budget may be flexible</w:t>
      </w:r>
      <w:r w:rsidR="006E543E" w:rsidRPr="00BD34B1">
        <w:rPr>
          <w:rFonts w:ascii="Segoe UI" w:hAnsi="Segoe UI" w:cs="Segoe UI"/>
        </w:rPr>
        <w:t>,</w:t>
      </w:r>
      <w:r w:rsidRPr="00BD34B1">
        <w:rPr>
          <w:rFonts w:ascii="Segoe UI" w:hAnsi="Segoe UI" w:cs="Segoe UI"/>
        </w:rPr>
        <w:t xml:space="preserve"> with the goal being the </w:t>
      </w:r>
      <w:r w:rsidR="006E543E" w:rsidRPr="00BD34B1">
        <w:rPr>
          <w:rFonts w:ascii="Segoe UI" w:hAnsi="Segoe UI" w:cs="Segoe UI"/>
        </w:rPr>
        <w:t>fewest</w:t>
      </w:r>
      <w:r w:rsidRPr="00BD34B1">
        <w:rPr>
          <w:rFonts w:ascii="Segoe UI" w:hAnsi="Segoe UI" w:cs="Segoe UI"/>
        </w:rPr>
        <w:t xml:space="preserve"> possible unplanned schedule disruption</w:t>
      </w:r>
      <w:r w:rsidR="00AC71F1" w:rsidRPr="00BD34B1">
        <w:rPr>
          <w:rFonts w:ascii="Segoe UI" w:hAnsi="Segoe UI" w:cs="Segoe UI"/>
        </w:rPr>
        <w:t xml:space="preserve">s </w:t>
      </w:r>
      <w:proofErr w:type="gramStart"/>
      <w:r w:rsidR="00AC71F1" w:rsidRPr="00BD34B1">
        <w:rPr>
          <w:rFonts w:ascii="Segoe UI" w:hAnsi="Segoe UI" w:cs="Segoe UI"/>
        </w:rPr>
        <w:t>for</w:t>
      </w:r>
      <w:r w:rsidRPr="00BD34B1">
        <w:rPr>
          <w:rFonts w:ascii="Segoe UI" w:hAnsi="Segoe UI" w:cs="Segoe UI"/>
        </w:rPr>
        <w:t xml:space="preserve"> </w:t>
      </w:r>
      <w:r w:rsidR="006E543E" w:rsidRPr="00BD34B1">
        <w:rPr>
          <w:rFonts w:ascii="Segoe UI" w:hAnsi="Segoe UI" w:cs="Segoe UI"/>
        </w:rPr>
        <w:t xml:space="preserve"> </w:t>
      </w:r>
      <w:r w:rsidRPr="00BD34B1">
        <w:rPr>
          <w:rFonts w:ascii="Segoe UI" w:hAnsi="Segoe UI" w:cs="Segoe UI"/>
        </w:rPr>
        <w:t>security</w:t>
      </w:r>
      <w:proofErr w:type="gramEnd"/>
      <w:r w:rsidRPr="00BD34B1">
        <w:rPr>
          <w:rFonts w:ascii="Segoe UI" w:hAnsi="Segoe UI" w:cs="Segoe UI"/>
        </w:rPr>
        <w:t>-related issues.</w:t>
      </w:r>
    </w:p>
    <w:p w:rsidR="00FD3A55" w:rsidRDefault="00FD3A55" w:rsidP="00343277">
      <w:pPr>
        <w:keepNext/>
        <w:rPr>
          <w:rFonts w:ascii="Segoe UI" w:hAnsi="Segoe UI" w:cs="Segoe UI"/>
          <w:b/>
        </w:rPr>
      </w:pPr>
      <w:r w:rsidRPr="00BD34B1">
        <w:rPr>
          <w:rFonts w:ascii="Segoe UI" w:hAnsi="Segoe UI" w:cs="Segoe UI"/>
          <w:b/>
        </w:rPr>
        <w:t>Enterprise-</w:t>
      </w:r>
      <w:r w:rsidR="00AC71F1" w:rsidRPr="00BD34B1">
        <w:rPr>
          <w:rFonts w:ascii="Segoe UI" w:hAnsi="Segoe UI" w:cs="Segoe UI"/>
          <w:b/>
        </w:rPr>
        <w:t>s</w:t>
      </w:r>
      <w:r w:rsidRPr="00BD34B1">
        <w:rPr>
          <w:rFonts w:ascii="Segoe UI" w:hAnsi="Segoe UI" w:cs="Segoe UI"/>
          <w:b/>
        </w:rPr>
        <w:t xml:space="preserve">cope </w:t>
      </w:r>
      <w:r w:rsidR="00AC71F1" w:rsidRPr="00BD34B1">
        <w:rPr>
          <w:rFonts w:ascii="Segoe UI" w:hAnsi="Segoe UI" w:cs="Segoe UI"/>
          <w:b/>
        </w:rPr>
        <w:t>s</w:t>
      </w:r>
      <w:r w:rsidRPr="00BD34B1">
        <w:rPr>
          <w:rFonts w:ascii="Segoe UI" w:hAnsi="Segoe UI" w:cs="Segoe UI"/>
          <w:b/>
        </w:rPr>
        <w:t xml:space="preserve">ecurity </w:t>
      </w:r>
      <w:r w:rsidR="00AC71F1" w:rsidRPr="00BD34B1">
        <w:rPr>
          <w:rFonts w:ascii="Segoe UI" w:hAnsi="Segoe UI" w:cs="Segoe UI"/>
          <w:b/>
        </w:rPr>
        <w:t>a</w:t>
      </w:r>
      <w:r w:rsidRPr="00BD34B1">
        <w:rPr>
          <w:rFonts w:ascii="Segoe UI" w:hAnsi="Segoe UI" w:cs="Segoe UI"/>
          <w:b/>
        </w:rPr>
        <w:t>ctivities:</w:t>
      </w:r>
    </w:p>
    <w:p w:rsidR="00343277" w:rsidRPr="00BD34B1" w:rsidRDefault="00343277" w:rsidP="00343277">
      <w:pPr>
        <w:keepNext/>
        <w:spacing w:after="0"/>
        <w:rPr>
          <w:rFonts w:ascii="Segoe UI" w:hAnsi="Segoe UI" w:cs="Segoe UI"/>
          <w:b/>
        </w:rPr>
      </w:pPr>
    </w:p>
    <w:tbl>
      <w:tblPr>
        <w:tblStyle w:val="TableGrid"/>
        <w:tblW w:w="0" w:type="auto"/>
        <w:tblInd w:w="108" w:type="dxa"/>
        <w:tblLook w:val="04A0"/>
      </w:tblPr>
      <w:tblGrid>
        <w:gridCol w:w="2414"/>
        <w:gridCol w:w="826"/>
        <w:gridCol w:w="2610"/>
        <w:gridCol w:w="810"/>
        <w:gridCol w:w="2808"/>
      </w:tblGrid>
      <w:tr w:rsidR="00FD3A55" w:rsidRPr="00BD34B1" w:rsidTr="00343277">
        <w:trPr>
          <w:cantSplit/>
          <w:tblHeader/>
        </w:trPr>
        <w:tc>
          <w:tcPr>
            <w:tcW w:w="2414" w:type="dxa"/>
            <w:tcBorders>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Existing </w:t>
            </w:r>
            <w:r w:rsidR="00AC71F1" w:rsidRPr="00BD34B1">
              <w:rPr>
                <w:rFonts w:ascii="Segoe UI" w:hAnsi="Segoe UI" w:cs="Segoe UI"/>
                <w:b/>
              </w:rPr>
              <w:t>a</w:t>
            </w:r>
            <w:r w:rsidRPr="00BD34B1">
              <w:rPr>
                <w:rFonts w:ascii="Segoe UI" w:hAnsi="Segoe UI" w:cs="Segoe UI"/>
                <w:b/>
              </w:rPr>
              <w:t>ctivity</w:t>
            </w:r>
          </w:p>
        </w:tc>
        <w:tc>
          <w:tcPr>
            <w:tcW w:w="826"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Cost</w:t>
            </w:r>
          </w:p>
        </w:tc>
        <w:tc>
          <w:tcPr>
            <w:tcW w:w="26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New </w:t>
            </w:r>
            <w:r w:rsidR="00AC71F1" w:rsidRPr="00BD34B1">
              <w:rPr>
                <w:rFonts w:ascii="Segoe UI" w:hAnsi="Segoe UI" w:cs="Segoe UI"/>
                <w:b/>
              </w:rPr>
              <w:t>ac</w:t>
            </w:r>
            <w:r w:rsidRPr="00BD34B1">
              <w:rPr>
                <w:rFonts w:ascii="Segoe UI" w:hAnsi="Segoe UI" w:cs="Segoe UI"/>
                <w:b/>
              </w:rPr>
              <w:t>tivity</w:t>
            </w:r>
          </w:p>
        </w:tc>
        <w:tc>
          <w:tcPr>
            <w:tcW w:w="8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Cost</w:t>
            </w:r>
          </w:p>
        </w:tc>
        <w:tc>
          <w:tcPr>
            <w:tcW w:w="2808" w:type="dxa"/>
            <w:tcBorders>
              <w:left w:val="single" w:sz="12" w:space="0" w:color="auto"/>
              <w:bottom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Metrics </w:t>
            </w:r>
            <w:r w:rsidR="00AC71F1" w:rsidRPr="00BD34B1">
              <w:rPr>
                <w:rFonts w:ascii="Segoe UI" w:hAnsi="Segoe UI" w:cs="Segoe UI"/>
                <w:b/>
              </w:rPr>
              <w:t>u</w:t>
            </w:r>
            <w:r w:rsidRPr="00BD34B1">
              <w:rPr>
                <w:rFonts w:ascii="Segoe UI" w:hAnsi="Segoe UI" w:cs="Segoe UI"/>
                <w:b/>
              </w:rPr>
              <w:t>sed</w:t>
            </w:r>
          </w:p>
        </w:tc>
      </w:tr>
      <w:tr w:rsidR="00FD3A55" w:rsidRPr="00BD34B1" w:rsidTr="00343277">
        <w:trPr>
          <w:cantSplit/>
        </w:trPr>
        <w:tc>
          <w:tcPr>
            <w:tcW w:w="2414" w:type="dxa"/>
            <w:tcBorders>
              <w:top w:val="single" w:sz="12" w:space="0" w:color="auto"/>
              <w:bottom w:val="single" w:sz="4"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Secure </w:t>
            </w:r>
            <w:r w:rsidR="00241185" w:rsidRPr="00BD34B1">
              <w:rPr>
                <w:rFonts w:ascii="Segoe UI" w:hAnsi="Segoe UI" w:cs="Segoe UI"/>
              </w:rPr>
              <w:t>c</w:t>
            </w:r>
            <w:r w:rsidRPr="00BD34B1">
              <w:rPr>
                <w:rFonts w:ascii="Segoe UI" w:hAnsi="Segoe UI" w:cs="Segoe UI"/>
              </w:rPr>
              <w:t xml:space="preserve">oding </w:t>
            </w:r>
            <w:r w:rsidR="00241185" w:rsidRPr="00BD34B1">
              <w:rPr>
                <w:rFonts w:ascii="Segoe UI" w:hAnsi="Segoe UI" w:cs="Segoe UI"/>
              </w:rPr>
              <w:t>t</w:t>
            </w:r>
            <w:r w:rsidRPr="00BD34B1">
              <w:rPr>
                <w:rFonts w:ascii="Segoe UI" w:hAnsi="Segoe UI" w:cs="Segoe UI"/>
              </w:rPr>
              <w:t xml:space="preserve">raining for 100 </w:t>
            </w:r>
            <w:r w:rsidR="00241185" w:rsidRPr="00BD34B1">
              <w:rPr>
                <w:rFonts w:ascii="Segoe UI" w:hAnsi="Segoe UI" w:cs="Segoe UI"/>
              </w:rPr>
              <w:t>d</w:t>
            </w:r>
            <w:r w:rsidRPr="00BD34B1">
              <w:rPr>
                <w:rFonts w:ascii="Segoe UI" w:hAnsi="Segoe UI" w:cs="Segoe UI"/>
              </w:rPr>
              <w:t>evelopers/</w:t>
            </w:r>
            <w:r w:rsidR="00241185" w:rsidRPr="00BD34B1">
              <w:rPr>
                <w:rFonts w:ascii="Segoe UI" w:hAnsi="Segoe UI" w:cs="Segoe UI"/>
              </w:rPr>
              <w:t>y</w:t>
            </w:r>
            <w:r w:rsidRPr="00BD34B1">
              <w:rPr>
                <w:rFonts w:ascii="Segoe UI" w:hAnsi="Segoe UI" w:cs="Segoe UI"/>
              </w:rPr>
              <w:t>ear</w:t>
            </w:r>
          </w:p>
        </w:tc>
        <w:tc>
          <w:tcPr>
            <w:tcW w:w="826" w:type="dxa"/>
            <w:tcBorders>
              <w:top w:val="single" w:sz="12" w:space="0" w:color="auto"/>
              <w:left w:val="single" w:sz="12" w:space="0" w:color="auto"/>
              <w:bottom w:val="single" w:sz="4"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$200k</w:t>
            </w:r>
          </w:p>
        </w:tc>
        <w:tc>
          <w:tcPr>
            <w:tcW w:w="26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Extensive </w:t>
            </w:r>
            <w:r w:rsidR="00241185" w:rsidRPr="00BD34B1">
              <w:rPr>
                <w:rFonts w:ascii="Segoe UI" w:hAnsi="Segoe UI" w:cs="Segoe UI"/>
              </w:rPr>
              <w:t>t</w:t>
            </w:r>
            <w:r w:rsidRPr="00BD34B1">
              <w:rPr>
                <w:rFonts w:ascii="Segoe UI" w:hAnsi="Segoe UI" w:cs="Segoe UI"/>
              </w:rPr>
              <w:t xml:space="preserve">raining for 20 </w:t>
            </w:r>
            <w:r w:rsidR="00241185" w:rsidRPr="00BD34B1">
              <w:rPr>
                <w:rFonts w:ascii="Segoe UI" w:hAnsi="Segoe UI" w:cs="Segoe UI"/>
              </w:rPr>
              <w:t>a</w:t>
            </w:r>
            <w:r w:rsidRPr="00BD34B1">
              <w:rPr>
                <w:rFonts w:ascii="Segoe UI" w:hAnsi="Segoe UI" w:cs="Segoe UI"/>
              </w:rPr>
              <w:t>rchitects/</w:t>
            </w:r>
            <w:r w:rsidR="00241185" w:rsidRPr="00BD34B1">
              <w:rPr>
                <w:rFonts w:ascii="Segoe UI" w:hAnsi="Segoe UI" w:cs="Segoe UI"/>
              </w:rPr>
              <w:t>y</w:t>
            </w:r>
            <w:r w:rsidRPr="00BD34B1">
              <w:rPr>
                <w:rFonts w:ascii="Segoe UI" w:hAnsi="Segoe UI" w:cs="Segoe UI"/>
              </w:rPr>
              <w:t>ear</w:t>
            </w:r>
          </w:p>
        </w:tc>
        <w:tc>
          <w:tcPr>
            <w:tcW w:w="8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$100k</w:t>
            </w:r>
          </w:p>
        </w:tc>
        <w:tc>
          <w:tcPr>
            <w:tcW w:w="2808" w:type="dxa"/>
            <w:tcBorders>
              <w:top w:val="single" w:sz="12" w:space="0" w:color="auto"/>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Requirements and </w:t>
            </w:r>
            <w:r w:rsidR="00241185" w:rsidRPr="00BD34B1">
              <w:rPr>
                <w:rFonts w:ascii="Segoe UI" w:hAnsi="Segoe UI" w:cs="Segoe UI"/>
              </w:rPr>
              <w:t>a</w:t>
            </w:r>
            <w:r w:rsidRPr="00BD34B1">
              <w:rPr>
                <w:rFonts w:ascii="Segoe UI" w:hAnsi="Segoe UI" w:cs="Segoe UI"/>
              </w:rPr>
              <w:t xml:space="preserve">rchitecture-influenced </w:t>
            </w:r>
            <w:r w:rsidR="00241185" w:rsidRPr="00BD34B1">
              <w:rPr>
                <w:rFonts w:ascii="Segoe UI" w:hAnsi="Segoe UI" w:cs="Segoe UI"/>
              </w:rPr>
              <w:t>v</w:t>
            </w:r>
            <w:r w:rsidRPr="00BD34B1">
              <w:rPr>
                <w:rFonts w:ascii="Segoe UI" w:hAnsi="Segoe UI" w:cs="Segoe UI"/>
              </w:rPr>
              <w:t xml:space="preserve">ulnerability </w:t>
            </w:r>
            <w:r w:rsidR="00241185" w:rsidRPr="00BD34B1">
              <w:rPr>
                <w:rFonts w:ascii="Segoe UI" w:hAnsi="Segoe UI" w:cs="Segoe UI"/>
              </w:rPr>
              <w:t>d</w:t>
            </w:r>
            <w:r w:rsidRPr="00BD34B1">
              <w:rPr>
                <w:rFonts w:ascii="Segoe UI" w:hAnsi="Segoe UI" w:cs="Segoe UI"/>
              </w:rPr>
              <w:t>elta</w:t>
            </w:r>
          </w:p>
        </w:tc>
      </w:tr>
      <w:tr w:rsidR="00FD3A55" w:rsidRPr="00BD34B1" w:rsidTr="00343277">
        <w:trPr>
          <w:cantSplit/>
        </w:trPr>
        <w:tc>
          <w:tcPr>
            <w:tcW w:w="2414" w:type="dxa"/>
            <w:tcBorders>
              <w:bottom w:val="nil"/>
              <w:right w:val="single" w:sz="12" w:space="0" w:color="auto"/>
            </w:tcBorders>
          </w:tcPr>
          <w:p w:rsidR="00FD3A55" w:rsidRPr="00BD34B1" w:rsidRDefault="00FD3A55" w:rsidP="00343277">
            <w:pPr>
              <w:rPr>
                <w:rFonts w:ascii="Segoe UI" w:hAnsi="Segoe UI" w:cs="Segoe UI"/>
              </w:rPr>
            </w:pPr>
          </w:p>
        </w:tc>
        <w:tc>
          <w:tcPr>
            <w:tcW w:w="826" w:type="dxa"/>
            <w:tcBorders>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Standards and </w:t>
            </w:r>
            <w:r w:rsidR="006C0CE6" w:rsidRPr="00BD34B1">
              <w:rPr>
                <w:rFonts w:ascii="Segoe UI" w:hAnsi="Segoe UI" w:cs="Segoe UI"/>
              </w:rPr>
              <w:t>p</w:t>
            </w:r>
            <w:r w:rsidRPr="00BD34B1">
              <w:rPr>
                <w:rFonts w:ascii="Segoe UI" w:hAnsi="Segoe UI" w:cs="Segoe UI"/>
              </w:rPr>
              <w:t xml:space="preserve">olicy </w:t>
            </w:r>
            <w:r w:rsidR="006C0CE6" w:rsidRPr="00BD34B1">
              <w:rPr>
                <w:rFonts w:ascii="Segoe UI" w:hAnsi="Segoe UI" w:cs="Segoe UI"/>
              </w:rPr>
              <w:t>t</w:t>
            </w:r>
            <w:r w:rsidRPr="00BD34B1">
              <w:rPr>
                <w:rFonts w:ascii="Segoe UI" w:hAnsi="Segoe UI" w:cs="Segoe UI"/>
              </w:rPr>
              <w:t xml:space="preserve">raining for 300 </w:t>
            </w:r>
            <w:r w:rsidR="006C0CE6" w:rsidRPr="00BD34B1">
              <w:rPr>
                <w:rFonts w:ascii="Segoe UI" w:hAnsi="Segoe UI" w:cs="Segoe UI"/>
              </w:rPr>
              <w:t>d</w:t>
            </w:r>
            <w:r w:rsidRPr="00BD34B1">
              <w:rPr>
                <w:rFonts w:ascii="Segoe UI" w:hAnsi="Segoe UI" w:cs="Segoe UI"/>
              </w:rPr>
              <w:t>evelopers/</w:t>
            </w:r>
            <w:r w:rsidR="006C0CE6" w:rsidRPr="00BD34B1">
              <w:rPr>
                <w:rFonts w:ascii="Segoe UI" w:hAnsi="Segoe UI" w:cs="Segoe UI"/>
              </w:rPr>
              <w:t>y</w:t>
            </w:r>
            <w:r w:rsidRPr="00BD34B1">
              <w:rPr>
                <w:rFonts w:ascii="Segoe UI" w:hAnsi="Segoe UI" w:cs="Segoe UI"/>
              </w:rPr>
              <w:t>ear</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$40k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Standards </w:t>
            </w:r>
            <w:r w:rsidR="007575E0" w:rsidRPr="00BD34B1">
              <w:rPr>
                <w:rFonts w:ascii="Segoe UI" w:hAnsi="Segoe UI" w:cs="Segoe UI"/>
              </w:rPr>
              <w:t>c</w:t>
            </w:r>
            <w:r w:rsidRPr="00BD34B1">
              <w:rPr>
                <w:rFonts w:ascii="Segoe UI" w:hAnsi="Segoe UI" w:cs="Segoe UI"/>
              </w:rPr>
              <w:t xml:space="preserve">ompliance </w:t>
            </w:r>
            <w:r w:rsidR="007575E0" w:rsidRPr="00BD34B1">
              <w:rPr>
                <w:rFonts w:ascii="Segoe UI" w:hAnsi="Segoe UI" w:cs="Segoe UI"/>
              </w:rPr>
              <w:t>d</w:t>
            </w:r>
            <w:r w:rsidRPr="00BD34B1">
              <w:rPr>
                <w:rFonts w:ascii="Segoe UI" w:hAnsi="Segoe UI" w:cs="Segoe UI"/>
              </w:rPr>
              <w:t>elta</w:t>
            </w:r>
          </w:p>
        </w:tc>
      </w:tr>
      <w:tr w:rsidR="00FD3A55" w:rsidRPr="00BD34B1" w:rsidTr="00343277">
        <w:trPr>
          <w:cantSplit/>
        </w:trPr>
        <w:tc>
          <w:tcPr>
            <w:tcW w:w="2414" w:type="dxa"/>
            <w:tcBorders>
              <w:top w:val="nil"/>
              <w:bottom w:val="nil"/>
              <w:right w:val="single" w:sz="12" w:space="0" w:color="auto"/>
            </w:tcBorders>
          </w:tcPr>
          <w:p w:rsidR="00FD3A55" w:rsidRPr="00BD34B1" w:rsidRDefault="00FD3A55" w:rsidP="00343277">
            <w:pPr>
              <w:rPr>
                <w:rFonts w:ascii="Segoe UI" w:hAnsi="Segoe UI" w:cs="Segoe UI"/>
              </w:rPr>
            </w:pPr>
          </w:p>
        </w:tc>
        <w:tc>
          <w:tcPr>
            <w:tcW w:w="826"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Annual </w:t>
            </w:r>
            <w:r w:rsidR="006C0CE6" w:rsidRPr="00BD34B1">
              <w:rPr>
                <w:rFonts w:ascii="Segoe UI" w:hAnsi="Segoe UI" w:cs="Segoe UI"/>
              </w:rPr>
              <w:t>s</w:t>
            </w:r>
            <w:r w:rsidRPr="00BD34B1">
              <w:rPr>
                <w:rFonts w:ascii="Segoe UI" w:hAnsi="Segoe UI" w:cs="Segoe UI"/>
              </w:rPr>
              <w:t xml:space="preserve">ource </w:t>
            </w:r>
            <w:r w:rsidR="006C0CE6" w:rsidRPr="00BD34B1">
              <w:rPr>
                <w:rFonts w:ascii="Segoe UI" w:hAnsi="Segoe UI" w:cs="Segoe UI"/>
              </w:rPr>
              <w:t>c</w:t>
            </w:r>
            <w:r w:rsidRPr="00BD34B1">
              <w:rPr>
                <w:rFonts w:ascii="Segoe UI" w:hAnsi="Segoe UI" w:cs="Segoe UI"/>
              </w:rPr>
              <w:t xml:space="preserve">ode </w:t>
            </w:r>
            <w:r w:rsidR="006C0CE6" w:rsidRPr="00BD34B1">
              <w:rPr>
                <w:rFonts w:ascii="Segoe UI" w:hAnsi="Segoe UI" w:cs="Segoe UI"/>
              </w:rPr>
              <w:t>s</w:t>
            </w:r>
            <w:r w:rsidRPr="00BD34B1">
              <w:rPr>
                <w:rFonts w:ascii="Segoe UI" w:hAnsi="Segoe UI" w:cs="Segoe UI"/>
              </w:rPr>
              <w:t xml:space="preserve">canner </w:t>
            </w:r>
            <w:r w:rsidR="006C0CE6" w:rsidRPr="00BD34B1">
              <w:rPr>
                <w:rFonts w:ascii="Segoe UI" w:hAnsi="Segoe UI" w:cs="Segoe UI"/>
              </w:rPr>
              <w:t>l</w:t>
            </w:r>
            <w:r w:rsidRPr="00BD34B1">
              <w:rPr>
                <w:rFonts w:ascii="Segoe UI" w:hAnsi="Segoe UI" w:cs="Segoe UI"/>
              </w:rPr>
              <w:t>icense</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$50k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Verified </w:t>
            </w:r>
            <w:r w:rsidR="007575E0" w:rsidRPr="00BD34B1">
              <w:rPr>
                <w:rFonts w:ascii="Segoe UI" w:hAnsi="Segoe UI" w:cs="Segoe UI"/>
              </w:rPr>
              <w:t>v</w:t>
            </w:r>
            <w:r w:rsidRPr="00BD34B1">
              <w:rPr>
                <w:rFonts w:ascii="Segoe UI" w:hAnsi="Segoe UI" w:cs="Segoe UI"/>
              </w:rPr>
              <w:t xml:space="preserve">ulnerabilities </w:t>
            </w:r>
            <w:r w:rsidR="007575E0" w:rsidRPr="00BD34B1">
              <w:rPr>
                <w:rFonts w:ascii="Segoe UI" w:hAnsi="Segoe UI" w:cs="Segoe UI"/>
              </w:rPr>
              <w:t>f</w:t>
            </w:r>
            <w:r w:rsidRPr="00BD34B1">
              <w:rPr>
                <w:rFonts w:ascii="Segoe UI" w:hAnsi="Segoe UI" w:cs="Segoe UI"/>
              </w:rPr>
              <w:t>iled</w:t>
            </w:r>
          </w:p>
          <w:p w:rsidR="00FD3A55" w:rsidRPr="00BD34B1" w:rsidRDefault="00FD3A55" w:rsidP="00343277">
            <w:pPr>
              <w:rPr>
                <w:rFonts w:ascii="Segoe UI" w:hAnsi="Segoe UI" w:cs="Segoe UI"/>
              </w:rPr>
            </w:pPr>
            <w:r w:rsidRPr="00BD34B1">
              <w:rPr>
                <w:rFonts w:ascii="Segoe UI" w:hAnsi="Segoe UI" w:cs="Segoe UI"/>
              </w:rPr>
              <w:t>Full-</w:t>
            </w:r>
            <w:r w:rsidR="007575E0" w:rsidRPr="00BD34B1">
              <w:rPr>
                <w:rFonts w:ascii="Segoe UI" w:hAnsi="Segoe UI" w:cs="Segoe UI"/>
              </w:rPr>
              <w:t>r</w:t>
            </w:r>
            <w:r w:rsidRPr="00BD34B1">
              <w:rPr>
                <w:rFonts w:ascii="Segoe UI" w:hAnsi="Segoe UI" w:cs="Segoe UI"/>
              </w:rPr>
              <w:t xml:space="preserve">eview </w:t>
            </w:r>
            <w:r w:rsidR="007575E0" w:rsidRPr="00BD34B1">
              <w:rPr>
                <w:rFonts w:ascii="Segoe UI" w:hAnsi="Segoe UI" w:cs="Segoe UI"/>
              </w:rPr>
              <w:t>v</w:t>
            </w:r>
            <w:r w:rsidRPr="00BD34B1">
              <w:rPr>
                <w:rFonts w:ascii="Segoe UI" w:hAnsi="Segoe UI" w:cs="Segoe UI"/>
              </w:rPr>
              <w:t xml:space="preserve">ulnerability </w:t>
            </w:r>
            <w:r w:rsidR="007575E0" w:rsidRPr="00BD34B1">
              <w:rPr>
                <w:rFonts w:ascii="Segoe UI" w:hAnsi="Segoe UI" w:cs="Segoe UI"/>
              </w:rPr>
              <w:t>d</w:t>
            </w:r>
            <w:r w:rsidRPr="00BD34B1">
              <w:rPr>
                <w:rFonts w:ascii="Segoe UI" w:hAnsi="Segoe UI" w:cs="Segoe UI"/>
              </w:rPr>
              <w:t xml:space="preserve">elta for </w:t>
            </w:r>
            <w:r w:rsidR="007575E0" w:rsidRPr="00BD34B1">
              <w:rPr>
                <w:rFonts w:ascii="Segoe UI" w:hAnsi="Segoe UI" w:cs="Segoe UI"/>
              </w:rPr>
              <w:t>s</w:t>
            </w:r>
            <w:r w:rsidRPr="00BD34B1">
              <w:rPr>
                <w:rFonts w:ascii="Segoe UI" w:hAnsi="Segoe UI" w:cs="Segoe UI"/>
              </w:rPr>
              <w:t xml:space="preserve">imilar </w:t>
            </w:r>
            <w:r w:rsidR="007575E0" w:rsidRPr="00BD34B1">
              <w:rPr>
                <w:rFonts w:ascii="Segoe UI" w:hAnsi="Segoe UI" w:cs="Segoe UI"/>
              </w:rPr>
              <w:t>a</w:t>
            </w:r>
            <w:r w:rsidRPr="00BD34B1">
              <w:rPr>
                <w:rFonts w:ascii="Segoe UI" w:hAnsi="Segoe UI" w:cs="Segoe UI"/>
              </w:rPr>
              <w:t>pplications</w:t>
            </w:r>
          </w:p>
        </w:tc>
      </w:tr>
      <w:tr w:rsidR="00FD3A55" w:rsidRPr="00BD34B1" w:rsidTr="00343277">
        <w:trPr>
          <w:cantSplit/>
        </w:trPr>
        <w:tc>
          <w:tcPr>
            <w:tcW w:w="2414" w:type="dxa"/>
            <w:tcBorders>
              <w:top w:val="nil"/>
              <w:bottom w:val="nil"/>
              <w:right w:val="single" w:sz="12" w:space="0" w:color="auto"/>
            </w:tcBorders>
          </w:tcPr>
          <w:p w:rsidR="00FD3A55" w:rsidRPr="00BD34B1" w:rsidRDefault="00FD3A55" w:rsidP="00343277">
            <w:pPr>
              <w:rPr>
                <w:rFonts w:ascii="Segoe UI" w:hAnsi="Segoe UI" w:cs="Segoe UI"/>
              </w:rPr>
            </w:pPr>
          </w:p>
        </w:tc>
        <w:tc>
          <w:tcPr>
            <w:tcW w:w="826"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Standards and </w:t>
            </w:r>
            <w:r w:rsidR="006C0CE6" w:rsidRPr="00BD34B1">
              <w:rPr>
                <w:rFonts w:ascii="Segoe UI" w:hAnsi="Segoe UI" w:cs="Segoe UI"/>
              </w:rPr>
              <w:t>p</w:t>
            </w:r>
            <w:r w:rsidRPr="00BD34B1">
              <w:rPr>
                <w:rFonts w:ascii="Segoe UI" w:hAnsi="Segoe UI" w:cs="Segoe UI"/>
              </w:rPr>
              <w:t xml:space="preserve">olicy </w:t>
            </w:r>
            <w:r w:rsidR="006C0CE6" w:rsidRPr="00BD34B1">
              <w:rPr>
                <w:rFonts w:ascii="Segoe UI" w:hAnsi="Segoe UI" w:cs="Segoe UI"/>
              </w:rPr>
              <w:t>c</w:t>
            </w:r>
            <w:r w:rsidRPr="00BD34B1">
              <w:rPr>
                <w:rFonts w:ascii="Segoe UI" w:hAnsi="Segoe UI" w:cs="Segoe UI"/>
              </w:rPr>
              <w:t xml:space="preserve">reation and </w:t>
            </w:r>
            <w:r w:rsidR="006C0CE6" w:rsidRPr="00BD34B1">
              <w:rPr>
                <w:rFonts w:ascii="Segoe UI" w:hAnsi="Segoe UI" w:cs="Segoe UI"/>
              </w:rPr>
              <w:t>u</w:t>
            </w:r>
            <w:r w:rsidRPr="00BD34B1">
              <w:rPr>
                <w:rFonts w:ascii="Segoe UI" w:hAnsi="Segoe UI" w:cs="Segoe UI"/>
              </w:rPr>
              <w:t>pdating</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$10k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Vulnerability </w:t>
            </w:r>
            <w:r w:rsidR="007575E0" w:rsidRPr="00BD34B1">
              <w:rPr>
                <w:rFonts w:ascii="Segoe UI" w:hAnsi="Segoe UI" w:cs="Segoe UI"/>
              </w:rPr>
              <w:t>d</w:t>
            </w:r>
            <w:r w:rsidRPr="00BD34B1">
              <w:rPr>
                <w:rFonts w:ascii="Segoe UI" w:hAnsi="Segoe UI" w:cs="Segoe UI"/>
              </w:rPr>
              <w:t xml:space="preserve">elta for </w:t>
            </w:r>
            <w:r w:rsidR="007575E0" w:rsidRPr="00BD34B1">
              <w:rPr>
                <w:rFonts w:ascii="Segoe UI" w:hAnsi="Segoe UI" w:cs="Segoe UI"/>
              </w:rPr>
              <w:t>c</w:t>
            </w:r>
            <w:r w:rsidRPr="00BD34B1">
              <w:rPr>
                <w:rFonts w:ascii="Segoe UI" w:hAnsi="Segoe UI" w:cs="Segoe UI"/>
              </w:rPr>
              <w:t xml:space="preserve">overed </w:t>
            </w:r>
            <w:r w:rsidR="007575E0" w:rsidRPr="00BD34B1">
              <w:rPr>
                <w:rFonts w:ascii="Segoe UI" w:hAnsi="Segoe UI" w:cs="Segoe UI"/>
              </w:rPr>
              <w:t>i</w:t>
            </w:r>
            <w:r w:rsidRPr="00BD34B1">
              <w:rPr>
                <w:rFonts w:ascii="Segoe UI" w:hAnsi="Segoe UI" w:cs="Segoe UI"/>
              </w:rPr>
              <w:t xml:space="preserve">ssue </w:t>
            </w:r>
            <w:r w:rsidR="007575E0" w:rsidRPr="00BD34B1">
              <w:rPr>
                <w:rFonts w:ascii="Segoe UI" w:hAnsi="Segoe UI" w:cs="Segoe UI"/>
              </w:rPr>
              <w:t>t</w:t>
            </w:r>
            <w:r w:rsidRPr="00BD34B1">
              <w:rPr>
                <w:rFonts w:ascii="Segoe UI" w:hAnsi="Segoe UI" w:cs="Segoe UI"/>
              </w:rPr>
              <w:t>ypes</w:t>
            </w:r>
          </w:p>
        </w:tc>
      </w:tr>
      <w:tr w:rsidR="00FD3A55" w:rsidRPr="00BD34B1" w:rsidTr="00343277">
        <w:trPr>
          <w:cantSplit/>
        </w:trPr>
        <w:tc>
          <w:tcPr>
            <w:tcW w:w="2414" w:type="dxa"/>
            <w:tcBorders>
              <w:top w:val="nil"/>
              <w:bottom w:val="nil"/>
              <w:right w:val="single" w:sz="12" w:space="0" w:color="auto"/>
            </w:tcBorders>
          </w:tcPr>
          <w:p w:rsidR="00FD3A55" w:rsidRPr="00BD34B1" w:rsidRDefault="00FD3A55" w:rsidP="00343277">
            <w:pPr>
              <w:rPr>
                <w:rFonts w:ascii="Segoe UI" w:hAnsi="Segoe UI" w:cs="Segoe UI"/>
              </w:rPr>
            </w:pPr>
          </w:p>
        </w:tc>
        <w:tc>
          <w:tcPr>
            <w:tcW w:w="826"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Incident </w:t>
            </w:r>
            <w:r w:rsidR="006C0CE6" w:rsidRPr="00BD34B1">
              <w:rPr>
                <w:rFonts w:ascii="Segoe UI" w:hAnsi="Segoe UI" w:cs="Segoe UI"/>
              </w:rPr>
              <w:t>r</w:t>
            </w:r>
            <w:r w:rsidRPr="00BD34B1">
              <w:rPr>
                <w:rFonts w:ascii="Segoe UI" w:hAnsi="Segoe UI" w:cs="Segoe UI"/>
              </w:rPr>
              <w:t xml:space="preserve">esponse </w:t>
            </w:r>
            <w:r w:rsidR="006C0CE6" w:rsidRPr="00BD34B1">
              <w:rPr>
                <w:rFonts w:ascii="Segoe UI" w:hAnsi="Segoe UI" w:cs="Segoe UI"/>
              </w:rPr>
              <w:t>p</w:t>
            </w:r>
            <w:r w:rsidRPr="00BD34B1">
              <w:rPr>
                <w:rFonts w:ascii="Segoe UI" w:hAnsi="Segoe UI" w:cs="Segoe UI"/>
              </w:rPr>
              <w:t>lanning</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$5k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Incident </w:t>
            </w:r>
            <w:r w:rsidR="007575E0" w:rsidRPr="00BD34B1">
              <w:rPr>
                <w:rFonts w:ascii="Segoe UI" w:hAnsi="Segoe UI" w:cs="Segoe UI"/>
              </w:rPr>
              <w:t>c</w:t>
            </w:r>
            <w:r w:rsidRPr="00BD34B1">
              <w:rPr>
                <w:rFonts w:ascii="Segoe UI" w:hAnsi="Segoe UI" w:cs="Segoe UI"/>
              </w:rPr>
              <w:t xml:space="preserve">ost </w:t>
            </w:r>
            <w:r w:rsidR="007575E0" w:rsidRPr="00BD34B1">
              <w:rPr>
                <w:rFonts w:ascii="Segoe UI" w:hAnsi="Segoe UI" w:cs="Segoe UI"/>
              </w:rPr>
              <w:t>d</w:t>
            </w:r>
            <w:r w:rsidRPr="00BD34B1">
              <w:rPr>
                <w:rFonts w:ascii="Segoe UI" w:hAnsi="Segoe UI" w:cs="Segoe UI"/>
              </w:rPr>
              <w:t>elta v</w:t>
            </w:r>
            <w:r w:rsidR="007575E0" w:rsidRPr="00BD34B1">
              <w:rPr>
                <w:rFonts w:ascii="Segoe UI" w:hAnsi="Segoe UI" w:cs="Segoe UI"/>
              </w:rPr>
              <w:t>ersus i</w:t>
            </w:r>
            <w:r w:rsidRPr="00BD34B1">
              <w:rPr>
                <w:rFonts w:ascii="Segoe UI" w:hAnsi="Segoe UI" w:cs="Segoe UI"/>
              </w:rPr>
              <w:t xml:space="preserve">ndustry, </w:t>
            </w:r>
            <w:r w:rsidR="007575E0" w:rsidRPr="00BD34B1">
              <w:rPr>
                <w:rFonts w:ascii="Segoe UI" w:hAnsi="Segoe UI" w:cs="Segoe UI"/>
              </w:rPr>
              <w:t>r</w:t>
            </w:r>
            <w:r w:rsidRPr="00BD34B1">
              <w:rPr>
                <w:rFonts w:ascii="Segoe UI" w:hAnsi="Segoe UI" w:cs="Segoe UI"/>
              </w:rPr>
              <w:t xml:space="preserve">esponse </w:t>
            </w:r>
            <w:r w:rsidR="007575E0" w:rsidRPr="00BD34B1">
              <w:rPr>
                <w:rFonts w:ascii="Segoe UI" w:hAnsi="Segoe UI" w:cs="Segoe UI"/>
              </w:rPr>
              <w:t>t</w:t>
            </w:r>
            <w:r w:rsidRPr="00BD34B1">
              <w:rPr>
                <w:rFonts w:ascii="Segoe UI" w:hAnsi="Segoe UI" w:cs="Segoe UI"/>
              </w:rPr>
              <w:t>ime</w:t>
            </w:r>
          </w:p>
        </w:tc>
      </w:tr>
      <w:tr w:rsidR="00FD3A55" w:rsidRPr="00BD34B1" w:rsidTr="00343277">
        <w:trPr>
          <w:cantSplit/>
        </w:trPr>
        <w:tc>
          <w:tcPr>
            <w:tcW w:w="2414" w:type="dxa"/>
            <w:tcBorders>
              <w:top w:val="nil"/>
              <w:bottom w:val="nil"/>
              <w:right w:val="single" w:sz="12" w:space="0" w:color="auto"/>
            </w:tcBorders>
          </w:tcPr>
          <w:p w:rsidR="00FD3A55" w:rsidRPr="00BD34B1" w:rsidRDefault="00FD3A55" w:rsidP="00343277">
            <w:pPr>
              <w:rPr>
                <w:rFonts w:ascii="Segoe UI" w:hAnsi="Segoe UI" w:cs="Segoe UI"/>
              </w:rPr>
            </w:pPr>
          </w:p>
        </w:tc>
        <w:tc>
          <w:tcPr>
            <w:tcW w:w="826"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Communication and </w:t>
            </w:r>
            <w:r w:rsidR="006C0CE6" w:rsidRPr="00BD34B1">
              <w:rPr>
                <w:rFonts w:ascii="Segoe UI" w:hAnsi="Segoe UI" w:cs="Segoe UI"/>
              </w:rPr>
              <w:t>p</w:t>
            </w:r>
            <w:r w:rsidRPr="00BD34B1">
              <w:rPr>
                <w:rFonts w:ascii="Segoe UI" w:hAnsi="Segoe UI" w:cs="Segoe UI"/>
              </w:rPr>
              <w:t xml:space="preserve">rocess </w:t>
            </w:r>
            <w:r w:rsidR="006C0CE6" w:rsidRPr="00BD34B1">
              <w:rPr>
                <w:rFonts w:ascii="Segoe UI" w:hAnsi="Segoe UI" w:cs="Segoe UI"/>
              </w:rPr>
              <w:t>p</w:t>
            </w:r>
            <w:r w:rsidRPr="00BD34B1">
              <w:rPr>
                <w:rFonts w:ascii="Segoe UI" w:hAnsi="Segoe UI" w:cs="Segoe UI"/>
              </w:rPr>
              <w:t>lanning</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$5k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Cost </w:t>
            </w:r>
            <w:r w:rsidR="007575E0" w:rsidRPr="00BD34B1">
              <w:rPr>
                <w:rFonts w:ascii="Segoe UI" w:hAnsi="Segoe UI" w:cs="Segoe UI"/>
              </w:rPr>
              <w:t>d</w:t>
            </w:r>
            <w:r w:rsidRPr="00BD34B1">
              <w:rPr>
                <w:rFonts w:ascii="Segoe UI" w:hAnsi="Segoe UI" w:cs="Segoe UI"/>
              </w:rPr>
              <w:t xml:space="preserve">elta for </w:t>
            </w:r>
            <w:r w:rsidR="009C1A66" w:rsidRPr="00BD34B1">
              <w:rPr>
                <w:rFonts w:ascii="Segoe UI" w:hAnsi="Segoe UI" w:cs="Segoe UI"/>
              </w:rPr>
              <w:t>e</w:t>
            </w:r>
            <w:r w:rsidRPr="00BD34B1">
              <w:rPr>
                <w:rFonts w:ascii="Segoe UI" w:hAnsi="Segoe UI" w:cs="Segoe UI"/>
              </w:rPr>
              <w:t xml:space="preserve">quivalent </w:t>
            </w:r>
            <w:r w:rsidR="007575E0" w:rsidRPr="00BD34B1">
              <w:rPr>
                <w:rFonts w:ascii="Segoe UI" w:hAnsi="Segoe UI" w:cs="Segoe UI"/>
              </w:rPr>
              <w:t>s</w:t>
            </w:r>
            <w:r w:rsidRPr="00BD34B1">
              <w:rPr>
                <w:rFonts w:ascii="Segoe UI" w:hAnsi="Segoe UI" w:cs="Segoe UI"/>
              </w:rPr>
              <w:t xml:space="preserve">ecurity </w:t>
            </w:r>
            <w:r w:rsidR="007575E0" w:rsidRPr="00BD34B1">
              <w:rPr>
                <w:rFonts w:ascii="Segoe UI" w:hAnsi="Segoe UI" w:cs="Segoe UI"/>
              </w:rPr>
              <w:t>a</w:t>
            </w:r>
            <w:r w:rsidRPr="00BD34B1">
              <w:rPr>
                <w:rFonts w:ascii="Segoe UI" w:hAnsi="Segoe UI" w:cs="Segoe UI"/>
              </w:rPr>
              <w:t>ctivities</w:t>
            </w:r>
          </w:p>
        </w:tc>
      </w:tr>
      <w:tr w:rsidR="00FD3A55" w:rsidRPr="00BD34B1" w:rsidTr="00343277">
        <w:trPr>
          <w:cantSplit/>
        </w:trPr>
        <w:tc>
          <w:tcPr>
            <w:tcW w:w="2414" w:type="dxa"/>
            <w:tcBorders>
              <w:top w:val="nil"/>
              <w:bottom w:val="single" w:sz="12" w:space="0" w:color="auto"/>
              <w:right w:val="single" w:sz="12" w:space="0" w:color="auto"/>
            </w:tcBorders>
          </w:tcPr>
          <w:p w:rsidR="00FD3A55" w:rsidRPr="00BD34B1" w:rsidRDefault="00FD3A55" w:rsidP="00343277">
            <w:pPr>
              <w:rPr>
                <w:rFonts w:ascii="Segoe UI" w:hAnsi="Segoe UI" w:cs="Segoe UI"/>
              </w:rPr>
            </w:pPr>
          </w:p>
        </w:tc>
        <w:tc>
          <w:tcPr>
            <w:tcW w:w="826" w:type="dxa"/>
            <w:tcBorders>
              <w:top w:val="nil"/>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Enterprise-</w:t>
            </w:r>
            <w:r w:rsidR="006C0CE6" w:rsidRPr="00BD34B1">
              <w:rPr>
                <w:rFonts w:ascii="Segoe UI" w:hAnsi="Segoe UI" w:cs="Segoe UI"/>
              </w:rPr>
              <w:t>s</w:t>
            </w:r>
            <w:r w:rsidRPr="00BD34B1">
              <w:rPr>
                <w:rFonts w:ascii="Segoe UI" w:hAnsi="Segoe UI" w:cs="Segoe UI"/>
              </w:rPr>
              <w:t xml:space="preserve">cope </w:t>
            </w:r>
            <w:r w:rsidR="006C0CE6" w:rsidRPr="00BD34B1">
              <w:rPr>
                <w:rFonts w:ascii="Segoe UI" w:hAnsi="Segoe UI" w:cs="Segoe UI"/>
              </w:rPr>
              <w:t>m</w:t>
            </w:r>
            <w:r w:rsidRPr="00BD34B1">
              <w:rPr>
                <w:rFonts w:ascii="Segoe UI" w:hAnsi="Segoe UI" w:cs="Segoe UI"/>
              </w:rPr>
              <w:t xml:space="preserve">etrics </w:t>
            </w:r>
            <w:r w:rsidR="006C0CE6" w:rsidRPr="00BD34B1">
              <w:rPr>
                <w:rFonts w:ascii="Segoe UI" w:hAnsi="Segoe UI" w:cs="Segoe UI"/>
              </w:rPr>
              <w:t>t</w:t>
            </w:r>
            <w:r w:rsidRPr="00BD34B1">
              <w:rPr>
                <w:rFonts w:ascii="Segoe UI" w:hAnsi="Segoe UI" w:cs="Segoe UI"/>
              </w:rPr>
              <w:t>racking</w:t>
            </w:r>
          </w:p>
        </w:tc>
        <w:tc>
          <w:tcPr>
            <w:tcW w:w="8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$10k</w:t>
            </w:r>
          </w:p>
        </w:tc>
        <w:tc>
          <w:tcPr>
            <w:tcW w:w="2808" w:type="dxa"/>
            <w:tcBorders>
              <w:left w:val="single" w:sz="12" w:space="0" w:color="auto"/>
              <w:bottom w:val="single" w:sz="12" w:space="0" w:color="auto"/>
            </w:tcBorders>
          </w:tcPr>
          <w:p w:rsidR="00FD3A55" w:rsidRPr="00BD34B1" w:rsidRDefault="00FD3A55" w:rsidP="00343277">
            <w:pPr>
              <w:rPr>
                <w:rFonts w:ascii="Segoe UI" w:hAnsi="Segoe UI" w:cs="Segoe UI"/>
              </w:rPr>
            </w:pPr>
            <w:r w:rsidRPr="00BD34B1">
              <w:rPr>
                <w:rFonts w:ascii="Segoe UI" w:hAnsi="Segoe UI" w:cs="Segoe UI"/>
              </w:rPr>
              <w:t>N/A</w:t>
            </w:r>
          </w:p>
        </w:tc>
      </w:tr>
      <w:tr w:rsidR="00FD3A55" w:rsidRPr="00BD34B1" w:rsidTr="00343277">
        <w:trPr>
          <w:cantSplit/>
        </w:trPr>
        <w:tc>
          <w:tcPr>
            <w:tcW w:w="2414" w:type="dxa"/>
            <w:tcBorders>
              <w:top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Previous </w:t>
            </w:r>
            <w:r w:rsidR="006C0CE6" w:rsidRPr="00BD34B1">
              <w:rPr>
                <w:rFonts w:ascii="Segoe UI" w:hAnsi="Segoe UI" w:cs="Segoe UI"/>
                <w:b/>
              </w:rPr>
              <w:t>t</w:t>
            </w:r>
            <w:r w:rsidRPr="00BD34B1">
              <w:rPr>
                <w:rFonts w:ascii="Segoe UI" w:hAnsi="Segoe UI" w:cs="Segoe UI"/>
                <w:b/>
              </w:rPr>
              <w:t>otal</w:t>
            </w:r>
          </w:p>
        </w:tc>
        <w:tc>
          <w:tcPr>
            <w:tcW w:w="826"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$200k</w:t>
            </w:r>
          </w:p>
        </w:tc>
        <w:tc>
          <w:tcPr>
            <w:tcW w:w="26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New </w:t>
            </w:r>
            <w:r w:rsidR="006C0CE6" w:rsidRPr="00BD34B1">
              <w:rPr>
                <w:rFonts w:ascii="Segoe UI" w:hAnsi="Segoe UI" w:cs="Segoe UI"/>
                <w:b/>
              </w:rPr>
              <w:t>t</w:t>
            </w:r>
            <w:r w:rsidRPr="00BD34B1">
              <w:rPr>
                <w:rFonts w:ascii="Segoe UI" w:hAnsi="Segoe UI" w:cs="Segoe UI"/>
                <w:b/>
              </w:rPr>
              <w:t>otal</w:t>
            </w:r>
          </w:p>
        </w:tc>
        <w:tc>
          <w:tcPr>
            <w:tcW w:w="8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$220k</w:t>
            </w:r>
          </w:p>
        </w:tc>
        <w:tc>
          <w:tcPr>
            <w:tcW w:w="2808" w:type="dxa"/>
            <w:tcBorders>
              <w:top w:val="single" w:sz="12" w:space="0" w:color="auto"/>
              <w:left w:val="single" w:sz="12" w:space="0" w:color="auto"/>
              <w:bottom w:val="nil"/>
              <w:right w:val="nil"/>
            </w:tcBorders>
          </w:tcPr>
          <w:p w:rsidR="00FD3A55" w:rsidRPr="00BD34B1" w:rsidRDefault="00FD3A55" w:rsidP="00343277">
            <w:pPr>
              <w:rPr>
                <w:rFonts w:ascii="Segoe UI" w:hAnsi="Segoe UI" w:cs="Segoe UI"/>
                <w:b/>
              </w:rPr>
            </w:pPr>
          </w:p>
        </w:tc>
      </w:tr>
    </w:tbl>
    <w:p w:rsidR="00343277" w:rsidRDefault="00343277" w:rsidP="00343277">
      <w:pPr>
        <w:spacing w:after="0" w:line="240" w:lineRule="auto"/>
        <w:rPr>
          <w:rFonts w:ascii="Segoe UI" w:hAnsi="Segoe UI" w:cs="Segoe UI"/>
          <w:b/>
        </w:rPr>
      </w:pPr>
    </w:p>
    <w:p w:rsidR="00FD3A55" w:rsidRDefault="00FD3A55" w:rsidP="00343277">
      <w:pPr>
        <w:spacing w:after="0" w:line="240" w:lineRule="auto"/>
        <w:rPr>
          <w:rFonts w:ascii="Segoe UI" w:hAnsi="Segoe UI" w:cs="Segoe UI"/>
          <w:b/>
        </w:rPr>
      </w:pPr>
      <w:r w:rsidRPr="00BD34B1">
        <w:rPr>
          <w:rFonts w:ascii="Segoe UI" w:hAnsi="Segoe UI" w:cs="Segoe UI"/>
          <w:b/>
        </w:rPr>
        <w:t>Project-</w:t>
      </w:r>
      <w:r w:rsidR="001E3501" w:rsidRPr="00BD34B1">
        <w:rPr>
          <w:rFonts w:ascii="Segoe UI" w:hAnsi="Segoe UI" w:cs="Segoe UI"/>
          <w:b/>
        </w:rPr>
        <w:t>s</w:t>
      </w:r>
      <w:r w:rsidRPr="00BD34B1">
        <w:rPr>
          <w:rFonts w:ascii="Segoe UI" w:hAnsi="Segoe UI" w:cs="Segoe UI"/>
          <w:b/>
        </w:rPr>
        <w:t xml:space="preserve">cope </w:t>
      </w:r>
      <w:r w:rsidR="001E3501" w:rsidRPr="00BD34B1">
        <w:rPr>
          <w:rFonts w:ascii="Segoe UI" w:hAnsi="Segoe UI" w:cs="Segoe UI"/>
          <w:b/>
        </w:rPr>
        <w:t>s</w:t>
      </w:r>
      <w:r w:rsidRPr="00BD34B1">
        <w:rPr>
          <w:rFonts w:ascii="Segoe UI" w:hAnsi="Segoe UI" w:cs="Segoe UI"/>
          <w:b/>
        </w:rPr>
        <w:t xml:space="preserve">ecurity </w:t>
      </w:r>
      <w:r w:rsidR="001E3501" w:rsidRPr="00BD34B1">
        <w:rPr>
          <w:rFonts w:ascii="Segoe UI" w:hAnsi="Segoe UI" w:cs="Segoe UI"/>
          <w:b/>
        </w:rPr>
        <w:t>a</w:t>
      </w:r>
      <w:r w:rsidRPr="00BD34B1">
        <w:rPr>
          <w:rFonts w:ascii="Segoe UI" w:hAnsi="Segoe UI" w:cs="Segoe UI"/>
          <w:b/>
        </w:rPr>
        <w:t>ctivities:</w:t>
      </w:r>
    </w:p>
    <w:p w:rsidR="00343277" w:rsidRPr="00BD34B1" w:rsidRDefault="00343277" w:rsidP="00343277">
      <w:pPr>
        <w:spacing w:after="0" w:line="240" w:lineRule="auto"/>
        <w:rPr>
          <w:rFonts w:ascii="Segoe UI" w:hAnsi="Segoe UI" w:cs="Segoe UI"/>
          <w:b/>
        </w:rPr>
      </w:pPr>
    </w:p>
    <w:tbl>
      <w:tblPr>
        <w:tblStyle w:val="TableGrid"/>
        <w:tblW w:w="0" w:type="auto"/>
        <w:tblInd w:w="108" w:type="dxa"/>
        <w:tblLayout w:type="fixed"/>
        <w:tblLook w:val="04A0"/>
      </w:tblPr>
      <w:tblGrid>
        <w:gridCol w:w="2430"/>
        <w:gridCol w:w="810"/>
        <w:gridCol w:w="2610"/>
        <w:gridCol w:w="810"/>
        <w:gridCol w:w="2808"/>
      </w:tblGrid>
      <w:tr w:rsidR="00FD3A55" w:rsidRPr="00BD34B1" w:rsidTr="00343277">
        <w:trPr>
          <w:cantSplit/>
          <w:tblHeader/>
        </w:trPr>
        <w:tc>
          <w:tcPr>
            <w:tcW w:w="2430" w:type="dxa"/>
            <w:tcBorders>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Existing </w:t>
            </w:r>
            <w:r w:rsidR="001E3501" w:rsidRPr="00BD34B1">
              <w:rPr>
                <w:rFonts w:ascii="Segoe UI" w:hAnsi="Segoe UI" w:cs="Segoe UI"/>
                <w:b/>
              </w:rPr>
              <w:t>a</w:t>
            </w:r>
            <w:r w:rsidRPr="00BD34B1">
              <w:rPr>
                <w:rFonts w:ascii="Segoe UI" w:hAnsi="Segoe UI" w:cs="Segoe UI"/>
                <w:b/>
              </w:rPr>
              <w:t>ctivity</w:t>
            </w:r>
          </w:p>
        </w:tc>
        <w:tc>
          <w:tcPr>
            <w:tcW w:w="8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Cost</w:t>
            </w:r>
          </w:p>
        </w:tc>
        <w:tc>
          <w:tcPr>
            <w:tcW w:w="26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New </w:t>
            </w:r>
            <w:r w:rsidR="00C0462C" w:rsidRPr="00BD34B1">
              <w:rPr>
                <w:rFonts w:ascii="Segoe UI" w:hAnsi="Segoe UI" w:cs="Segoe UI"/>
                <w:b/>
              </w:rPr>
              <w:t>a</w:t>
            </w:r>
            <w:r w:rsidRPr="00BD34B1">
              <w:rPr>
                <w:rFonts w:ascii="Segoe UI" w:hAnsi="Segoe UI" w:cs="Segoe UI"/>
                <w:b/>
              </w:rPr>
              <w:t>ctivity</w:t>
            </w:r>
          </w:p>
        </w:tc>
        <w:tc>
          <w:tcPr>
            <w:tcW w:w="8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Cost</w:t>
            </w:r>
          </w:p>
        </w:tc>
        <w:tc>
          <w:tcPr>
            <w:tcW w:w="2808" w:type="dxa"/>
            <w:tcBorders>
              <w:left w:val="single" w:sz="12" w:space="0" w:color="auto"/>
              <w:bottom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Metrics </w:t>
            </w:r>
            <w:r w:rsidR="00C0462C" w:rsidRPr="00BD34B1">
              <w:rPr>
                <w:rFonts w:ascii="Segoe UI" w:hAnsi="Segoe UI" w:cs="Segoe UI"/>
                <w:b/>
              </w:rPr>
              <w:t>u</w:t>
            </w:r>
            <w:r w:rsidRPr="00BD34B1">
              <w:rPr>
                <w:rFonts w:ascii="Segoe UI" w:hAnsi="Segoe UI" w:cs="Segoe UI"/>
                <w:b/>
              </w:rPr>
              <w:t>sed</w:t>
            </w:r>
          </w:p>
        </w:tc>
      </w:tr>
      <w:tr w:rsidR="00FD3A55" w:rsidRPr="00BD34B1" w:rsidTr="00343277">
        <w:trPr>
          <w:cantSplit/>
        </w:trPr>
        <w:tc>
          <w:tcPr>
            <w:tcW w:w="2430" w:type="dxa"/>
            <w:tcBorders>
              <w:top w:val="single" w:sz="12" w:space="0" w:color="auto"/>
              <w:bottom w:val="single" w:sz="4"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Black</w:t>
            </w:r>
            <w:r w:rsidR="00B625A9" w:rsidRPr="00BD34B1">
              <w:rPr>
                <w:rFonts w:ascii="Segoe UI" w:hAnsi="Segoe UI" w:cs="Segoe UI"/>
              </w:rPr>
              <w:t xml:space="preserve"> </w:t>
            </w:r>
            <w:r w:rsidR="001E3501" w:rsidRPr="00BD34B1">
              <w:rPr>
                <w:rFonts w:ascii="Segoe UI" w:hAnsi="Segoe UI" w:cs="Segoe UI"/>
              </w:rPr>
              <w:t>b</w:t>
            </w:r>
            <w:r w:rsidRPr="00BD34B1">
              <w:rPr>
                <w:rFonts w:ascii="Segoe UI" w:hAnsi="Segoe UI" w:cs="Segoe UI"/>
              </w:rPr>
              <w:t xml:space="preserve">ox </w:t>
            </w:r>
            <w:r w:rsidR="001E3501" w:rsidRPr="00BD34B1">
              <w:rPr>
                <w:rFonts w:ascii="Segoe UI" w:hAnsi="Segoe UI" w:cs="Segoe UI"/>
              </w:rPr>
              <w:t>p</w:t>
            </w:r>
            <w:r w:rsidRPr="00BD34B1">
              <w:rPr>
                <w:rFonts w:ascii="Segoe UI" w:hAnsi="Segoe UI" w:cs="Segoe UI"/>
              </w:rPr>
              <w:t xml:space="preserve">enetration </w:t>
            </w:r>
            <w:r w:rsidR="001E3501" w:rsidRPr="00BD34B1">
              <w:rPr>
                <w:rFonts w:ascii="Segoe UI" w:hAnsi="Segoe UI" w:cs="Segoe UI"/>
              </w:rPr>
              <w:t>t</w:t>
            </w:r>
            <w:r w:rsidRPr="00BD34B1">
              <w:rPr>
                <w:rFonts w:ascii="Segoe UI" w:hAnsi="Segoe UI" w:cs="Segoe UI"/>
              </w:rPr>
              <w:t xml:space="preserve">est for 20 </w:t>
            </w:r>
            <w:r w:rsidR="001E3501" w:rsidRPr="00BD34B1">
              <w:rPr>
                <w:rFonts w:ascii="Segoe UI" w:hAnsi="Segoe UI" w:cs="Segoe UI"/>
              </w:rPr>
              <w:t>p</w:t>
            </w:r>
            <w:r w:rsidRPr="00BD34B1">
              <w:rPr>
                <w:rFonts w:ascii="Segoe UI" w:hAnsi="Segoe UI" w:cs="Segoe UI"/>
              </w:rPr>
              <w:t>rojects/</w:t>
            </w:r>
            <w:r w:rsidR="001E3501" w:rsidRPr="00BD34B1">
              <w:rPr>
                <w:rFonts w:ascii="Segoe UI" w:hAnsi="Segoe UI" w:cs="Segoe UI"/>
              </w:rPr>
              <w:t>y</w:t>
            </w:r>
            <w:r w:rsidRPr="00BD34B1">
              <w:rPr>
                <w:rFonts w:ascii="Segoe UI" w:hAnsi="Segoe UI" w:cs="Segoe UI"/>
              </w:rPr>
              <w:t>ear</w:t>
            </w:r>
          </w:p>
        </w:tc>
        <w:tc>
          <w:tcPr>
            <w:tcW w:w="810" w:type="dxa"/>
            <w:tcBorders>
              <w:top w:val="single" w:sz="12" w:space="0" w:color="auto"/>
              <w:left w:val="single" w:sz="12" w:space="0" w:color="auto"/>
              <w:bottom w:val="single" w:sz="4"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$1,200k</w:t>
            </w:r>
          </w:p>
        </w:tc>
        <w:tc>
          <w:tcPr>
            <w:tcW w:w="26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Full </w:t>
            </w:r>
            <w:r w:rsidR="00B625A9" w:rsidRPr="00BD34B1">
              <w:rPr>
                <w:rFonts w:ascii="Segoe UI" w:hAnsi="Segoe UI" w:cs="Segoe UI"/>
              </w:rPr>
              <w:t>a</w:t>
            </w:r>
            <w:r w:rsidRPr="00BD34B1">
              <w:rPr>
                <w:rFonts w:ascii="Segoe UI" w:hAnsi="Segoe UI" w:cs="Segoe UI"/>
              </w:rPr>
              <w:t xml:space="preserve">ccess </w:t>
            </w:r>
            <w:r w:rsidR="00B625A9" w:rsidRPr="00BD34B1">
              <w:rPr>
                <w:rFonts w:ascii="Segoe UI" w:hAnsi="Segoe UI" w:cs="Segoe UI"/>
              </w:rPr>
              <w:t>s</w:t>
            </w:r>
            <w:r w:rsidRPr="00BD34B1">
              <w:rPr>
                <w:rFonts w:ascii="Segoe UI" w:hAnsi="Segoe UI" w:cs="Segoe UI"/>
              </w:rPr>
              <w:t xml:space="preserve">ecurity </w:t>
            </w:r>
            <w:r w:rsidR="00B625A9" w:rsidRPr="00BD34B1">
              <w:rPr>
                <w:rFonts w:ascii="Segoe UI" w:hAnsi="Segoe UI" w:cs="Segoe UI"/>
              </w:rPr>
              <w:t>r</w:t>
            </w:r>
            <w:r w:rsidRPr="00BD34B1">
              <w:rPr>
                <w:rFonts w:ascii="Segoe UI" w:hAnsi="Segoe UI" w:cs="Segoe UI"/>
              </w:rPr>
              <w:t xml:space="preserve">eview for 10 </w:t>
            </w:r>
            <w:r w:rsidR="00B625A9" w:rsidRPr="00BD34B1">
              <w:rPr>
                <w:rFonts w:ascii="Segoe UI" w:hAnsi="Segoe UI" w:cs="Segoe UI"/>
              </w:rPr>
              <w:t>p</w:t>
            </w:r>
            <w:r w:rsidRPr="00BD34B1">
              <w:rPr>
                <w:rFonts w:ascii="Segoe UI" w:hAnsi="Segoe UI" w:cs="Segoe UI"/>
              </w:rPr>
              <w:t>rojects/</w:t>
            </w:r>
            <w:r w:rsidR="00B625A9" w:rsidRPr="00BD34B1">
              <w:rPr>
                <w:rFonts w:ascii="Segoe UI" w:hAnsi="Segoe UI" w:cs="Segoe UI"/>
              </w:rPr>
              <w:t>y</w:t>
            </w:r>
            <w:r w:rsidRPr="00BD34B1">
              <w:rPr>
                <w:rFonts w:ascii="Segoe UI" w:hAnsi="Segoe UI" w:cs="Segoe UI"/>
              </w:rPr>
              <w:t>ear</w:t>
            </w:r>
          </w:p>
        </w:tc>
        <w:tc>
          <w:tcPr>
            <w:tcW w:w="8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$800k</w:t>
            </w:r>
          </w:p>
        </w:tc>
        <w:tc>
          <w:tcPr>
            <w:tcW w:w="2808" w:type="dxa"/>
            <w:tcBorders>
              <w:top w:val="single" w:sz="12" w:space="0" w:color="auto"/>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Severity-</w:t>
            </w:r>
            <w:r w:rsidR="00CD3AB4" w:rsidRPr="00BD34B1">
              <w:rPr>
                <w:rFonts w:ascii="Segoe UI" w:hAnsi="Segoe UI" w:cs="Segoe UI"/>
              </w:rPr>
              <w:t>n</w:t>
            </w:r>
            <w:r w:rsidRPr="00BD34B1">
              <w:rPr>
                <w:rFonts w:ascii="Segoe UI" w:hAnsi="Segoe UI" w:cs="Segoe UI"/>
              </w:rPr>
              <w:t xml:space="preserve">ormalized </w:t>
            </w:r>
            <w:r w:rsidR="00CD3AB4" w:rsidRPr="00BD34B1">
              <w:rPr>
                <w:rFonts w:ascii="Segoe UI" w:hAnsi="Segoe UI" w:cs="Segoe UI"/>
              </w:rPr>
              <w:t>v</w:t>
            </w:r>
            <w:r w:rsidRPr="00BD34B1">
              <w:rPr>
                <w:rFonts w:ascii="Segoe UI" w:hAnsi="Segoe UI" w:cs="Segoe UI"/>
              </w:rPr>
              <w:t xml:space="preserve">ulnerabilities </w:t>
            </w:r>
            <w:r w:rsidR="00CD3AB4" w:rsidRPr="00BD34B1">
              <w:rPr>
                <w:rFonts w:ascii="Segoe UI" w:hAnsi="Segoe UI" w:cs="Segoe UI"/>
              </w:rPr>
              <w:t>f</w:t>
            </w:r>
            <w:r w:rsidRPr="00BD34B1">
              <w:rPr>
                <w:rFonts w:ascii="Segoe UI" w:hAnsi="Segoe UI" w:cs="Segoe UI"/>
              </w:rPr>
              <w:t xml:space="preserve">ound </w:t>
            </w:r>
            <w:r w:rsidR="00CD3AB4" w:rsidRPr="00BD34B1">
              <w:rPr>
                <w:rFonts w:ascii="Segoe UI" w:hAnsi="Segoe UI" w:cs="Segoe UI"/>
              </w:rPr>
              <w:t>p</w:t>
            </w:r>
            <w:r w:rsidRPr="00BD34B1">
              <w:rPr>
                <w:rFonts w:ascii="Segoe UI" w:hAnsi="Segoe UI" w:cs="Segoe UI"/>
              </w:rPr>
              <w:t xml:space="preserve">er </w:t>
            </w:r>
            <w:r w:rsidR="00CD3AB4" w:rsidRPr="00BD34B1">
              <w:rPr>
                <w:rFonts w:ascii="Segoe UI" w:hAnsi="Segoe UI" w:cs="Segoe UI"/>
              </w:rPr>
              <w:t>p</w:t>
            </w:r>
            <w:r w:rsidRPr="00BD34B1">
              <w:rPr>
                <w:rFonts w:ascii="Segoe UI" w:hAnsi="Segoe UI" w:cs="Segoe UI"/>
              </w:rPr>
              <w:t>erson-</w:t>
            </w:r>
            <w:r w:rsidR="00CD3AB4" w:rsidRPr="00BD34B1">
              <w:rPr>
                <w:rFonts w:ascii="Segoe UI" w:hAnsi="Segoe UI" w:cs="Segoe UI"/>
              </w:rPr>
              <w:t>w</w:t>
            </w:r>
            <w:r w:rsidRPr="00BD34B1">
              <w:rPr>
                <w:rFonts w:ascii="Segoe UI" w:hAnsi="Segoe UI" w:cs="Segoe UI"/>
              </w:rPr>
              <w:t>eek</w:t>
            </w:r>
          </w:p>
        </w:tc>
      </w:tr>
      <w:tr w:rsidR="00FD3A55" w:rsidRPr="00BD34B1" w:rsidTr="00343277">
        <w:trPr>
          <w:cantSplit/>
        </w:trPr>
        <w:tc>
          <w:tcPr>
            <w:tcW w:w="2430" w:type="dxa"/>
            <w:tcBorders>
              <w:bottom w:val="nil"/>
              <w:right w:val="single" w:sz="12" w:space="0" w:color="auto"/>
            </w:tcBorders>
          </w:tcPr>
          <w:p w:rsidR="00FD3A55" w:rsidRPr="00BD34B1" w:rsidRDefault="00FD3A55" w:rsidP="00343277">
            <w:pPr>
              <w:rPr>
                <w:rFonts w:ascii="Segoe UI" w:hAnsi="Segoe UI" w:cs="Segoe UI"/>
              </w:rPr>
            </w:pPr>
          </w:p>
        </w:tc>
        <w:tc>
          <w:tcPr>
            <w:tcW w:w="810" w:type="dxa"/>
            <w:tcBorders>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Requirements </w:t>
            </w:r>
            <w:r w:rsidR="00B625A9" w:rsidRPr="00BD34B1">
              <w:rPr>
                <w:rFonts w:ascii="Segoe UI" w:hAnsi="Segoe UI" w:cs="Segoe UI"/>
              </w:rPr>
              <w:t>r</w:t>
            </w:r>
            <w:r w:rsidRPr="00BD34B1">
              <w:rPr>
                <w:rFonts w:ascii="Segoe UI" w:hAnsi="Segoe UI" w:cs="Segoe UI"/>
              </w:rPr>
              <w:t xml:space="preserve">eview for 20 </w:t>
            </w:r>
            <w:r w:rsidR="00B625A9" w:rsidRPr="00BD34B1">
              <w:rPr>
                <w:rFonts w:ascii="Segoe UI" w:hAnsi="Segoe UI" w:cs="Segoe UI"/>
              </w:rPr>
              <w:t>p</w:t>
            </w:r>
            <w:r w:rsidRPr="00BD34B1">
              <w:rPr>
                <w:rFonts w:ascii="Segoe UI" w:hAnsi="Segoe UI" w:cs="Segoe UI"/>
              </w:rPr>
              <w:t>rojects/</w:t>
            </w:r>
            <w:r w:rsidR="00B625A9" w:rsidRPr="00BD34B1">
              <w:rPr>
                <w:rFonts w:ascii="Segoe UI" w:hAnsi="Segoe UI" w:cs="Segoe UI"/>
              </w:rPr>
              <w:t>y</w:t>
            </w:r>
            <w:r w:rsidRPr="00BD34B1">
              <w:rPr>
                <w:rFonts w:ascii="Segoe UI" w:hAnsi="Segoe UI" w:cs="Segoe UI"/>
              </w:rPr>
              <w:t>ear</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$80k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Requirements-</w:t>
            </w:r>
            <w:r w:rsidR="00CD3AB4" w:rsidRPr="00BD34B1">
              <w:rPr>
                <w:rFonts w:ascii="Segoe UI" w:hAnsi="Segoe UI" w:cs="Segoe UI"/>
              </w:rPr>
              <w:t>l</w:t>
            </w:r>
            <w:r w:rsidRPr="00BD34B1">
              <w:rPr>
                <w:rFonts w:ascii="Segoe UI" w:hAnsi="Segoe UI" w:cs="Segoe UI"/>
              </w:rPr>
              <w:t xml:space="preserve">evel </w:t>
            </w:r>
            <w:r w:rsidR="00CD3AB4" w:rsidRPr="00BD34B1">
              <w:rPr>
                <w:rFonts w:ascii="Segoe UI" w:hAnsi="Segoe UI" w:cs="Segoe UI"/>
              </w:rPr>
              <w:t>s</w:t>
            </w:r>
            <w:r w:rsidRPr="00BD34B1">
              <w:rPr>
                <w:rFonts w:ascii="Segoe UI" w:hAnsi="Segoe UI" w:cs="Segoe UI"/>
              </w:rPr>
              <w:t xml:space="preserve">ecurity </w:t>
            </w:r>
            <w:r w:rsidR="00CD3AB4" w:rsidRPr="00BD34B1">
              <w:rPr>
                <w:rFonts w:ascii="Segoe UI" w:hAnsi="Segoe UI" w:cs="Segoe UI"/>
              </w:rPr>
              <w:t>v</w:t>
            </w:r>
            <w:r w:rsidRPr="00BD34B1">
              <w:rPr>
                <w:rFonts w:ascii="Segoe UI" w:hAnsi="Segoe UI" w:cs="Segoe UI"/>
              </w:rPr>
              <w:t xml:space="preserve">ulnerabilities, </w:t>
            </w:r>
            <w:r w:rsidR="00CD3AB4" w:rsidRPr="00BD34B1">
              <w:rPr>
                <w:rFonts w:ascii="Segoe UI" w:hAnsi="Segoe UI" w:cs="Segoe UI"/>
              </w:rPr>
              <w:t>r</w:t>
            </w:r>
            <w:r w:rsidRPr="00BD34B1">
              <w:rPr>
                <w:rFonts w:ascii="Segoe UI" w:hAnsi="Segoe UI" w:cs="Segoe UI"/>
              </w:rPr>
              <w:t xml:space="preserve">elative </w:t>
            </w:r>
            <w:r w:rsidR="00CD3AB4" w:rsidRPr="00BD34B1">
              <w:rPr>
                <w:rFonts w:ascii="Segoe UI" w:hAnsi="Segoe UI" w:cs="Segoe UI"/>
              </w:rPr>
              <w:t>p</w:t>
            </w:r>
            <w:r w:rsidRPr="00BD34B1">
              <w:rPr>
                <w:rFonts w:ascii="Segoe UI" w:hAnsi="Segoe UI" w:cs="Segoe UI"/>
              </w:rPr>
              <w:t xml:space="preserve">roject </w:t>
            </w:r>
            <w:r w:rsidR="00CD3AB4" w:rsidRPr="00BD34B1">
              <w:rPr>
                <w:rFonts w:ascii="Segoe UI" w:hAnsi="Segoe UI" w:cs="Segoe UI"/>
              </w:rPr>
              <w:t>r</w:t>
            </w:r>
            <w:r w:rsidRPr="00BD34B1">
              <w:rPr>
                <w:rFonts w:ascii="Segoe UI" w:hAnsi="Segoe UI" w:cs="Segoe UI"/>
              </w:rPr>
              <w:t xml:space="preserve">isk, </w:t>
            </w:r>
            <w:r w:rsidR="00CD3AB4" w:rsidRPr="00BD34B1">
              <w:rPr>
                <w:rFonts w:ascii="Segoe UI" w:hAnsi="Segoe UI" w:cs="Segoe UI"/>
              </w:rPr>
              <w:t>b</w:t>
            </w:r>
            <w:r w:rsidRPr="00BD34B1">
              <w:rPr>
                <w:rFonts w:ascii="Segoe UI" w:hAnsi="Segoe UI" w:cs="Segoe UI"/>
              </w:rPr>
              <w:t>usiness-</w:t>
            </w:r>
            <w:r w:rsidR="00CD3AB4" w:rsidRPr="00BD34B1">
              <w:rPr>
                <w:rFonts w:ascii="Segoe UI" w:hAnsi="Segoe UI" w:cs="Segoe UI"/>
              </w:rPr>
              <w:t>p</w:t>
            </w:r>
            <w:r w:rsidRPr="00BD34B1">
              <w:rPr>
                <w:rFonts w:ascii="Segoe UI" w:hAnsi="Segoe UI" w:cs="Segoe UI"/>
              </w:rPr>
              <w:t xml:space="preserve">rocess </w:t>
            </w:r>
            <w:r w:rsidR="00CD3AB4" w:rsidRPr="00BD34B1">
              <w:rPr>
                <w:rFonts w:ascii="Segoe UI" w:hAnsi="Segoe UI" w:cs="Segoe UI"/>
              </w:rPr>
              <w:t>v</w:t>
            </w:r>
            <w:r w:rsidRPr="00BD34B1">
              <w:rPr>
                <w:rFonts w:ascii="Segoe UI" w:hAnsi="Segoe UI" w:cs="Segoe UI"/>
              </w:rPr>
              <w:t xml:space="preserve">iolation </w:t>
            </w:r>
            <w:r w:rsidR="00CD3AB4" w:rsidRPr="00BD34B1">
              <w:rPr>
                <w:rFonts w:ascii="Segoe UI" w:hAnsi="Segoe UI" w:cs="Segoe UI"/>
              </w:rPr>
              <w:t>c</w:t>
            </w:r>
            <w:r w:rsidRPr="00BD34B1">
              <w:rPr>
                <w:rFonts w:ascii="Segoe UI" w:hAnsi="Segoe UI" w:cs="Segoe UI"/>
              </w:rPr>
              <w:t xml:space="preserve">ost </w:t>
            </w:r>
            <w:r w:rsidR="00CD3AB4" w:rsidRPr="00BD34B1">
              <w:rPr>
                <w:rFonts w:ascii="Segoe UI" w:hAnsi="Segoe UI" w:cs="Segoe UI"/>
              </w:rPr>
              <w:t>e</w:t>
            </w:r>
            <w:r w:rsidRPr="00BD34B1">
              <w:rPr>
                <w:rFonts w:ascii="Segoe UI" w:hAnsi="Segoe UI" w:cs="Segoe UI"/>
              </w:rPr>
              <w:t>stimate</w:t>
            </w:r>
          </w:p>
        </w:tc>
      </w:tr>
      <w:tr w:rsidR="00FD3A55" w:rsidRPr="00BD34B1" w:rsidTr="00343277">
        <w:trPr>
          <w:cantSplit/>
        </w:trPr>
        <w:tc>
          <w:tcPr>
            <w:tcW w:w="2430" w:type="dxa"/>
            <w:tcBorders>
              <w:top w:val="nil"/>
              <w:bottom w:val="nil"/>
              <w:right w:val="single" w:sz="12" w:space="0" w:color="auto"/>
            </w:tcBorders>
          </w:tcPr>
          <w:p w:rsidR="00FD3A55" w:rsidRPr="00BD34B1" w:rsidRDefault="00FD3A55" w:rsidP="00343277">
            <w:pPr>
              <w:rPr>
                <w:rFonts w:ascii="Segoe UI" w:hAnsi="Segoe UI" w:cs="Segoe UI"/>
              </w:rPr>
            </w:pPr>
          </w:p>
        </w:tc>
        <w:tc>
          <w:tcPr>
            <w:tcW w:w="810"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Security </w:t>
            </w:r>
            <w:r w:rsidR="00B625A9" w:rsidRPr="00BD34B1">
              <w:rPr>
                <w:rFonts w:ascii="Segoe UI" w:hAnsi="Segoe UI" w:cs="Segoe UI"/>
              </w:rPr>
              <w:t>a</w:t>
            </w:r>
            <w:r w:rsidRPr="00BD34B1">
              <w:rPr>
                <w:rFonts w:ascii="Segoe UI" w:hAnsi="Segoe UI" w:cs="Segoe UI"/>
              </w:rPr>
              <w:t>nalysis/</w:t>
            </w:r>
            <w:r w:rsidR="00B625A9" w:rsidRPr="00BD34B1">
              <w:rPr>
                <w:rFonts w:ascii="Segoe UI" w:hAnsi="Segoe UI" w:cs="Segoe UI"/>
              </w:rPr>
              <w:t>t</w:t>
            </w:r>
            <w:r w:rsidRPr="00BD34B1">
              <w:rPr>
                <w:rFonts w:ascii="Segoe UI" w:hAnsi="Segoe UI" w:cs="Segoe UI"/>
              </w:rPr>
              <w:t xml:space="preserve">hreat </w:t>
            </w:r>
            <w:r w:rsidR="00B625A9" w:rsidRPr="00BD34B1">
              <w:rPr>
                <w:rFonts w:ascii="Segoe UI" w:hAnsi="Segoe UI" w:cs="Segoe UI"/>
              </w:rPr>
              <w:t>m</w:t>
            </w:r>
            <w:r w:rsidRPr="00BD34B1">
              <w:rPr>
                <w:rFonts w:ascii="Segoe UI" w:hAnsi="Segoe UI" w:cs="Segoe UI"/>
              </w:rPr>
              <w:t xml:space="preserve">odeling for 20 </w:t>
            </w:r>
            <w:r w:rsidR="00B625A9" w:rsidRPr="00BD34B1">
              <w:rPr>
                <w:rFonts w:ascii="Segoe UI" w:hAnsi="Segoe UI" w:cs="Segoe UI"/>
              </w:rPr>
              <w:t>p</w:t>
            </w:r>
            <w:r w:rsidRPr="00BD34B1">
              <w:rPr>
                <w:rFonts w:ascii="Segoe UI" w:hAnsi="Segoe UI" w:cs="Segoe UI"/>
              </w:rPr>
              <w:t>rojects/</w:t>
            </w:r>
            <w:r w:rsidR="00B625A9" w:rsidRPr="00BD34B1">
              <w:rPr>
                <w:rFonts w:ascii="Segoe UI" w:hAnsi="Segoe UI" w:cs="Segoe UI"/>
              </w:rPr>
              <w:t>y</w:t>
            </w:r>
            <w:r w:rsidRPr="00BD34B1">
              <w:rPr>
                <w:rFonts w:ascii="Segoe UI" w:hAnsi="Segoe UI" w:cs="Segoe UI"/>
              </w:rPr>
              <w:t>ear</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$120k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Architecture-</w:t>
            </w:r>
            <w:r w:rsidR="00C76015" w:rsidRPr="00BD34B1">
              <w:rPr>
                <w:rFonts w:ascii="Segoe UI" w:hAnsi="Segoe UI" w:cs="Segoe UI"/>
              </w:rPr>
              <w:t>l</w:t>
            </w:r>
            <w:r w:rsidRPr="00BD34B1">
              <w:rPr>
                <w:rFonts w:ascii="Segoe UI" w:hAnsi="Segoe UI" w:cs="Segoe UI"/>
              </w:rPr>
              <w:t xml:space="preserve">evel </w:t>
            </w:r>
            <w:r w:rsidR="00C76015" w:rsidRPr="00BD34B1">
              <w:rPr>
                <w:rFonts w:ascii="Segoe UI" w:hAnsi="Segoe UI" w:cs="Segoe UI"/>
              </w:rPr>
              <w:t>s</w:t>
            </w:r>
            <w:r w:rsidRPr="00BD34B1">
              <w:rPr>
                <w:rFonts w:ascii="Segoe UI" w:hAnsi="Segoe UI" w:cs="Segoe UI"/>
              </w:rPr>
              <w:t xml:space="preserve">ecurity </w:t>
            </w:r>
            <w:r w:rsidR="00C76015" w:rsidRPr="00BD34B1">
              <w:rPr>
                <w:rFonts w:ascii="Segoe UI" w:hAnsi="Segoe UI" w:cs="Segoe UI"/>
              </w:rPr>
              <w:t>v</w:t>
            </w:r>
            <w:r w:rsidRPr="00BD34B1">
              <w:rPr>
                <w:rFonts w:ascii="Segoe UI" w:hAnsi="Segoe UI" w:cs="Segoe UI"/>
              </w:rPr>
              <w:t xml:space="preserve">ulnerabilities, </w:t>
            </w:r>
            <w:r w:rsidR="00C76015" w:rsidRPr="00BD34B1">
              <w:rPr>
                <w:rFonts w:ascii="Segoe UI" w:hAnsi="Segoe UI" w:cs="Segoe UI"/>
              </w:rPr>
              <w:t>r</w:t>
            </w:r>
            <w:r w:rsidRPr="00BD34B1">
              <w:rPr>
                <w:rFonts w:ascii="Segoe UI" w:hAnsi="Segoe UI" w:cs="Segoe UI"/>
              </w:rPr>
              <w:t xml:space="preserve">elative </w:t>
            </w:r>
            <w:r w:rsidR="00C76015" w:rsidRPr="00BD34B1">
              <w:rPr>
                <w:rFonts w:ascii="Segoe UI" w:hAnsi="Segoe UI" w:cs="Segoe UI"/>
              </w:rPr>
              <w:t>p</w:t>
            </w:r>
            <w:r w:rsidRPr="00BD34B1">
              <w:rPr>
                <w:rFonts w:ascii="Segoe UI" w:hAnsi="Segoe UI" w:cs="Segoe UI"/>
              </w:rPr>
              <w:t xml:space="preserve">roject </w:t>
            </w:r>
            <w:r w:rsidR="00C76015" w:rsidRPr="00BD34B1">
              <w:rPr>
                <w:rFonts w:ascii="Segoe UI" w:hAnsi="Segoe UI" w:cs="Segoe UI"/>
              </w:rPr>
              <w:t>r</w:t>
            </w:r>
            <w:r w:rsidRPr="00BD34B1">
              <w:rPr>
                <w:rFonts w:ascii="Segoe UI" w:hAnsi="Segoe UI" w:cs="Segoe UI"/>
              </w:rPr>
              <w:t>isk</w:t>
            </w:r>
            <w:r w:rsidR="00296707" w:rsidRPr="00BD34B1">
              <w:rPr>
                <w:rFonts w:ascii="Segoe UI" w:hAnsi="Segoe UI" w:cs="Segoe UI"/>
              </w:rPr>
              <w:t xml:space="preserve"> </w:t>
            </w:r>
          </w:p>
        </w:tc>
      </w:tr>
      <w:tr w:rsidR="00FD3A55" w:rsidRPr="00BD34B1" w:rsidTr="00343277">
        <w:trPr>
          <w:cantSplit/>
        </w:trPr>
        <w:tc>
          <w:tcPr>
            <w:tcW w:w="2430" w:type="dxa"/>
            <w:tcBorders>
              <w:top w:val="nil"/>
              <w:bottom w:val="nil"/>
              <w:right w:val="single" w:sz="12" w:space="0" w:color="auto"/>
            </w:tcBorders>
          </w:tcPr>
          <w:p w:rsidR="00FD3A55" w:rsidRPr="00BD34B1" w:rsidRDefault="00FD3A55" w:rsidP="00343277">
            <w:pPr>
              <w:rPr>
                <w:rFonts w:ascii="Segoe UI" w:hAnsi="Segoe UI" w:cs="Segoe UI"/>
              </w:rPr>
            </w:pPr>
          </w:p>
        </w:tc>
        <w:tc>
          <w:tcPr>
            <w:tcW w:w="810"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Security </w:t>
            </w:r>
            <w:r w:rsidR="00B625A9" w:rsidRPr="00BD34B1">
              <w:rPr>
                <w:rFonts w:ascii="Segoe UI" w:hAnsi="Segoe UI" w:cs="Segoe UI"/>
              </w:rPr>
              <w:t>s</w:t>
            </w:r>
            <w:r w:rsidRPr="00BD34B1">
              <w:rPr>
                <w:rFonts w:ascii="Segoe UI" w:hAnsi="Segoe UI" w:cs="Segoe UI"/>
              </w:rPr>
              <w:t xml:space="preserve">pecification </w:t>
            </w:r>
            <w:r w:rsidR="00B625A9" w:rsidRPr="00BD34B1">
              <w:rPr>
                <w:rFonts w:ascii="Segoe UI" w:hAnsi="Segoe UI" w:cs="Segoe UI"/>
              </w:rPr>
              <w:t>c</w:t>
            </w:r>
            <w:r w:rsidRPr="00BD34B1">
              <w:rPr>
                <w:rFonts w:ascii="Segoe UI" w:hAnsi="Segoe UI" w:cs="Segoe UI"/>
              </w:rPr>
              <w:t xml:space="preserve">reation for 20 </w:t>
            </w:r>
            <w:r w:rsidR="00B625A9" w:rsidRPr="00BD34B1">
              <w:rPr>
                <w:rFonts w:ascii="Segoe UI" w:hAnsi="Segoe UI" w:cs="Segoe UI"/>
              </w:rPr>
              <w:t>p</w:t>
            </w:r>
            <w:r w:rsidRPr="00BD34B1">
              <w:rPr>
                <w:rFonts w:ascii="Segoe UI" w:hAnsi="Segoe UI" w:cs="Segoe UI"/>
              </w:rPr>
              <w:t>rojects/</w:t>
            </w:r>
            <w:r w:rsidR="00B625A9" w:rsidRPr="00BD34B1">
              <w:rPr>
                <w:rFonts w:ascii="Segoe UI" w:hAnsi="Segoe UI" w:cs="Segoe UI"/>
              </w:rPr>
              <w:t>y</w:t>
            </w:r>
            <w:r w:rsidRPr="00BD34B1">
              <w:rPr>
                <w:rFonts w:ascii="Segoe UI" w:hAnsi="Segoe UI" w:cs="Segoe UI"/>
              </w:rPr>
              <w:t>ear</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$40k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Vulnerability </w:t>
            </w:r>
            <w:r w:rsidR="00C76015" w:rsidRPr="00BD34B1">
              <w:rPr>
                <w:rFonts w:ascii="Segoe UI" w:hAnsi="Segoe UI" w:cs="Segoe UI"/>
              </w:rPr>
              <w:t>d</w:t>
            </w:r>
            <w:r w:rsidRPr="00BD34B1">
              <w:rPr>
                <w:rFonts w:ascii="Segoe UI" w:hAnsi="Segoe UI" w:cs="Segoe UI"/>
              </w:rPr>
              <w:t xml:space="preserve">elta for </w:t>
            </w:r>
            <w:r w:rsidR="00C76015" w:rsidRPr="00BD34B1">
              <w:rPr>
                <w:rFonts w:ascii="Segoe UI" w:hAnsi="Segoe UI" w:cs="Segoe UI"/>
              </w:rPr>
              <w:t>c</w:t>
            </w:r>
            <w:r w:rsidRPr="00BD34B1">
              <w:rPr>
                <w:rFonts w:ascii="Segoe UI" w:hAnsi="Segoe UI" w:cs="Segoe UI"/>
              </w:rPr>
              <w:t xml:space="preserve">overed </w:t>
            </w:r>
            <w:r w:rsidR="00C76015" w:rsidRPr="00BD34B1">
              <w:rPr>
                <w:rFonts w:ascii="Segoe UI" w:hAnsi="Segoe UI" w:cs="Segoe UI"/>
              </w:rPr>
              <w:t>i</w:t>
            </w:r>
            <w:r w:rsidRPr="00BD34B1">
              <w:rPr>
                <w:rFonts w:ascii="Segoe UI" w:hAnsi="Segoe UI" w:cs="Segoe UI"/>
              </w:rPr>
              <w:t xml:space="preserve">ssue, </w:t>
            </w:r>
            <w:r w:rsidR="00C76015" w:rsidRPr="00BD34B1">
              <w:rPr>
                <w:rFonts w:ascii="Segoe UI" w:hAnsi="Segoe UI" w:cs="Segoe UI"/>
              </w:rPr>
              <w:t>t</w:t>
            </w:r>
            <w:r w:rsidRPr="00BD34B1">
              <w:rPr>
                <w:rFonts w:ascii="Segoe UI" w:hAnsi="Segoe UI" w:cs="Segoe UI"/>
              </w:rPr>
              <w:t>ypes v</w:t>
            </w:r>
            <w:r w:rsidR="00C76015" w:rsidRPr="00BD34B1">
              <w:rPr>
                <w:rFonts w:ascii="Segoe UI" w:hAnsi="Segoe UI" w:cs="Segoe UI"/>
              </w:rPr>
              <w:t>ersus</w:t>
            </w:r>
            <w:r w:rsidRPr="00BD34B1">
              <w:rPr>
                <w:rFonts w:ascii="Segoe UI" w:hAnsi="Segoe UI" w:cs="Segoe UI"/>
              </w:rPr>
              <w:t xml:space="preserve"> </w:t>
            </w:r>
            <w:r w:rsidR="00C76015" w:rsidRPr="00BD34B1">
              <w:rPr>
                <w:rFonts w:ascii="Segoe UI" w:hAnsi="Segoe UI" w:cs="Segoe UI"/>
              </w:rPr>
              <w:t>s</w:t>
            </w:r>
            <w:r w:rsidRPr="00BD34B1">
              <w:rPr>
                <w:rFonts w:ascii="Segoe UI" w:hAnsi="Segoe UI" w:cs="Segoe UI"/>
              </w:rPr>
              <w:t xml:space="preserve">imilar </w:t>
            </w:r>
            <w:r w:rsidR="00C76015" w:rsidRPr="00BD34B1">
              <w:rPr>
                <w:rFonts w:ascii="Segoe UI" w:hAnsi="Segoe UI" w:cs="Segoe UI"/>
              </w:rPr>
              <w:t>a</w:t>
            </w:r>
            <w:r w:rsidRPr="00BD34B1">
              <w:rPr>
                <w:rFonts w:ascii="Segoe UI" w:hAnsi="Segoe UI" w:cs="Segoe UI"/>
              </w:rPr>
              <w:t>pplications</w:t>
            </w:r>
          </w:p>
        </w:tc>
      </w:tr>
      <w:tr w:rsidR="00FD3A55" w:rsidRPr="00BD34B1" w:rsidTr="00343277">
        <w:trPr>
          <w:cantSplit/>
        </w:trPr>
        <w:tc>
          <w:tcPr>
            <w:tcW w:w="2430" w:type="dxa"/>
            <w:tcBorders>
              <w:top w:val="nil"/>
              <w:bottom w:val="nil"/>
              <w:right w:val="single" w:sz="12" w:space="0" w:color="auto"/>
            </w:tcBorders>
          </w:tcPr>
          <w:p w:rsidR="00FD3A55" w:rsidRPr="00BD34B1" w:rsidRDefault="00FD3A55" w:rsidP="00343277">
            <w:pPr>
              <w:rPr>
                <w:rFonts w:ascii="Segoe UI" w:hAnsi="Segoe UI" w:cs="Segoe UI"/>
              </w:rPr>
            </w:pPr>
          </w:p>
        </w:tc>
        <w:tc>
          <w:tcPr>
            <w:tcW w:w="810" w:type="dxa"/>
            <w:tcBorders>
              <w:top w:val="nil"/>
              <w:left w:val="single" w:sz="12" w:space="0" w:color="auto"/>
              <w:bottom w:val="nil"/>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Security </w:t>
            </w:r>
            <w:r w:rsidR="00C0462C" w:rsidRPr="00BD34B1">
              <w:rPr>
                <w:rFonts w:ascii="Segoe UI" w:hAnsi="Segoe UI" w:cs="Segoe UI"/>
              </w:rPr>
              <w:t>v</w:t>
            </w:r>
            <w:r w:rsidRPr="00BD34B1">
              <w:rPr>
                <w:rFonts w:ascii="Segoe UI" w:hAnsi="Segoe UI" w:cs="Segoe UI"/>
              </w:rPr>
              <w:t xml:space="preserve">ulnerability </w:t>
            </w:r>
            <w:r w:rsidR="00C0462C" w:rsidRPr="00BD34B1">
              <w:rPr>
                <w:rFonts w:ascii="Segoe UI" w:hAnsi="Segoe UI" w:cs="Segoe UI"/>
              </w:rPr>
              <w:t>t</w:t>
            </w:r>
            <w:r w:rsidRPr="00BD34B1">
              <w:rPr>
                <w:rFonts w:ascii="Segoe UI" w:hAnsi="Segoe UI" w:cs="Segoe UI"/>
              </w:rPr>
              <w:t>racking</w:t>
            </w:r>
          </w:p>
        </w:tc>
        <w:tc>
          <w:tcPr>
            <w:tcW w:w="810" w:type="dxa"/>
            <w:tcBorders>
              <w:left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$20k</w:t>
            </w:r>
          </w:p>
        </w:tc>
        <w:tc>
          <w:tcPr>
            <w:tcW w:w="2808" w:type="dxa"/>
            <w:tcBorders>
              <w:left w:val="single" w:sz="12" w:space="0" w:color="auto"/>
            </w:tcBorders>
          </w:tcPr>
          <w:p w:rsidR="00FD3A55" w:rsidRPr="00BD34B1" w:rsidRDefault="00FD3A55" w:rsidP="00343277">
            <w:pPr>
              <w:rPr>
                <w:rFonts w:ascii="Segoe UI" w:hAnsi="Segoe UI" w:cs="Segoe UI"/>
              </w:rPr>
            </w:pPr>
            <w:r w:rsidRPr="00BD34B1">
              <w:rPr>
                <w:rFonts w:ascii="Segoe UI" w:hAnsi="Segoe UI" w:cs="Segoe UI"/>
              </w:rPr>
              <w:t>N/A</w:t>
            </w:r>
          </w:p>
        </w:tc>
      </w:tr>
      <w:tr w:rsidR="00FD3A55" w:rsidRPr="00BD34B1" w:rsidTr="00343277">
        <w:trPr>
          <w:cantSplit/>
        </w:trPr>
        <w:tc>
          <w:tcPr>
            <w:tcW w:w="2430" w:type="dxa"/>
            <w:tcBorders>
              <w:top w:val="nil"/>
              <w:bottom w:val="single" w:sz="12" w:space="0" w:color="auto"/>
              <w:right w:val="single" w:sz="12" w:space="0" w:color="auto"/>
            </w:tcBorders>
          </w:tcPr>
          <w:p w:rsidR="00FD3A55" w:rsidRPr="00BD34B1" w:rsidRDefault="00FD3A55" w:rsidP="00343277">
            <w:pPr>
              <w:rPr>
                <w:rFonts w:ascii="Segoe UI" w:hAnsi="Segoe UI" w:cs="Segoe UI"/>
              </w:rPr>
            </w:pPr>
          </w:p>
        </w:tc>
        <w:tc>
          <w:tcPr>
            <w:tcW w:w="810" w:type="dxa"/>
            <w:tcBorders>
              <w:top w:val="nil"/>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rPr>
            </w:pPr>
          </w:p>
        </w:tc>
        <w:tc>
          <w:tcPr>
            <w:tcW w:w="26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 xml:space="preserve">Project </w:t>
            </w:r>
            <w:r w:rsidR="00C0462C" w:rsidRPr="00BD34B1">
              <w:rPr>
                <w:rFonts w:ascii="Segoe UI" w:hAnsi="Segoe UI" w:cs="Segoe UI"/>
              </w:rPr>
              <w:t>m</w:t>
            </w:r>
            <w:r w:rsidRPr="00BD34B1">
              <w:rPr>
                <w:rFonts w:ascii="Segoe UI" w:hAnsi="Segoe UI" w:cs="Segoe UI"/>
              </w:rPr>
              <w:t xml:space="preserve">etrics </w:t>
            </w:r>
            <w:r w:rsidR="00C0462C" w:rsidRPr="00BD34B1">
              <w:rPr>
                <w:rFonts w:ascii="Segoe UI" w:hAnsi="Segoe UI" w:cs="Segoe UI"/>
              </w:rPr>
              <w:t>t</w:t>
            </w:r>
            <w:r w:rsidRPr="00BD34B1">
              <w:rPr>
                <w:rFonts w:ascii="Segoe UI" w:hAnsi="Segoe UI" w:cs="Segoe UI"/>
              </w:rPr>
              <w:t>racking</w:t>
            </w:r>
          </w:p>
        </w:tc>
        <w:tc>
          <w:tcPr>
            <w:tcW w:w="810"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rPr>
            </w:pPr>
            <w:r w:rsidRPr="00BD34B1">
              <w:rPr>
                <w:rFonts w:ascii="Segoe UI" w:hAnsi="Segoe UI" w:cs="Segoe UI"/>
              </w:rPr>
              <w:t>$20k</w:t>
            </w:r>
          </w:p>
        </w:tc>
        <w:tc>
          <w:tcPr>
            <w:tcW w:w="2808" w:type="dxa"/>
            <w:tcBorders>
              <w:left w:val="single" w:sz="12" w:space="0" w:color="auto"/>
              <w:bottom w:val="single" w:sz="12" w:space="0" w:color="auto"/>
            </w:tcBorders>
          </w:tcPr>
          <w:p w:rsidR="00FD3A55" w:rsidRPr="00BD34B1" w:rsidRDefault="00FD3A55" w:rsidP="00343277">
            <w:pPr>
              <w:rPr>
                <w:rFonts w:ascii="Segoe UI" w:hAnsi="Segoe UI" w:cs="Segoe UI"/>
              </w:rPr>
            </w:pPr>
            <w:r w:rsidRPr="00BD34B1">
              <w:rPr>
                <w:rFonts w:ascii="Segoe UI" w:hAnsi="Segoe UI" w:cs="Segoe UI"/>
              </w:rPr>
              <w:t>N/A</w:t>
            </w:r>
          </w:p>
        </w:tc>
      </w:tr>
      <w:tr w:rsidR="00FD3A55" w:rsidRPr="00BD34B1" w:rsidTr="00343277">
        <w:trPr>
          <w:cantSplit/>
          <w:trHeight w:val="402"/>
        </w:trPr>
        <w:tc>
          <w:tcPr>
            <w:tcW w:w="2430" w:type="dxa"/>
            <w:tcBorders>
              <w:top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Previous </w:t>
            </w:r>
            <w:r w:rsidR="00B625A9" w:rsidRPr="00BD34B1">
              <w:rPr>
                <w:rFonts w:ascii="Segoe UI" w:hAnsi="Segoe UI" w:cs="Segoe UI"/>
                <w:b/>
              </w:rPr>
              <w:t>t</w:t>
            </w:r>
            <w:r w:rsidRPr="00BD34B1">
              <w:rPr>
                <w:rFonts w:ascii="Segoe UI" w:hAnsi="Segoe UI" w:cs="Segoe UI"/>
                <w:b/>
              </w:rPr>
              <w:t>otal</w:t>
            </w:r>
          </w:p>
        </w:tc>
        <w:tc>
          <w:tcPr>
            <w:tcW w:w="8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$1,200k</w:t>
            </w:r>
          </w:p>
        </w:tc>
        <w:tc>
          <w:tcPr>
            <w:tcW w:w="26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 xml:space="preserve">New </w:t>
            </w:r>
            <w:r w:rsidR="00C0462C" w:rsidRPr="00BD34B1">
              <w:rPr>
                <w:rFonts w:ascii="Segoe UI" w:hAnsi="Segoe UI" w:cs="Segoe UI"/>
                <w:b/>
              </w:rPr>
              <w:t>t</w:t>
            </w:r>
            <w:r w:rsidRPr="00BD34B1">
              <w:rPr>
                <w:rFonts w:ascii="Segoe UI" w:hAnsi="Segoe UI" w:cs="Segoe UI"/>
                <w:b/>
              </w:rPr>
              <w:t>otal</w:t>
            </w:r>
          </w:p>
        </w:tc>
        <w:tc>
          <w:tcPr>
            <w:tcW w:w="810"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b/>
              </w:rPr>
            </w:pPr>
            <w:r w:rsidRPr="00BD34B1">
              <w:rPr>
                <w:rFonts w:ascii="Segoe UI" w:hAnsi="Segoe UI" w:cs="Segoe UI"/>
                <w:b/>
              </w:rPr>
              <w:t>$1,080k</w:t>
            </w:r>
          </w:p>
        </w:tc>
        <w:tc>
          <w:tcPr>
            <w:tcW w:w="2808" w:type="dxa"/>
            <w:tcBorders>
              <w:top w:val="single" w:sz="12" w:space="0" w:color="auto"/>
              <w:left w:val="single" w:sz="12" w:space="0" w:color="auto"/>
              <w:bottom w:val="nil"/>
              <w:right w:val="nil"/>
            </w:tcBorders>
          </w:tcPr>
          <w:p w:rsidR="00FD3A55" w:rsidRPr="00BD34B1" w:rsidRDefault="00FD3A55" w:rsidP="00343277">
            <w:pPr>
              <w:rPr>
                <w:rFonts w:ascii="Segoe UI" w:hAnsi="Segoe UI" w:cs="Segoe UI"/>
                <w:b/>
              </w:rPr>
            </w:pPr>
          </w:p>
        </w:tc>
      </w:tr>
    </w:tbl>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r w:rsidRPr="00BD34B1">
        <w:rPr>
          <w:rFonts w:ascii="Segoe UI" w:hAnsi="Segoe UI" w:cs="Segoe UI"/>
        </w:rPr>
        <w:t>Based on this, we can look at the ROI for a specific item.</w:t>
      </w:r>
      <w:r w:rsidR="00296707" w:rsidRPr="00BD34B1">
        <w:rPr>
          <w:rFonts w:ascii="Segoe UI" w:hAnsi="Segoe UI" w:cs="Segoe UI"/>
        </w:rPr>
        <w:t xml:space="preserve"> </w:t>
      </w:r>
      <w:r w:rsidRPr="00BD34B1">
        <w:rPr>
          <w:rFonts w:ascii="Segoe UI" w:hAnsi="Segoe UI" w:cs="Segoe UI"/>
        </w:rPr>
        <w:t>While some of these cases are more involved, requirements reviews provide a good starting point.</w:t>
      </w:r>
      <w:r w:rsidR="00296707" w:rsidRPr="00BD34B1">
        <w:rPr>
          <w:rFonts w:ascii="Segoe UI" w:hAnsi="Segoe UI" w:cs="Segoe UI"/>
        </w:rPr>
        <w:t xml:space="preserve"> </w:t>
      </w:r>
    </w:p>
    <w:p w:rsidR="00FD3A55" w:rsidRPr="00BD34B1" w:rsidRDefault="00FD3A55" w:rsidP="00343277">
      <w:pPr>
        <w:rPr>
          <w:rFonts w:ascii="Segoe UI" w:hAnsi="Segoe UI" w:cs="Segoe UI"/>
        </w:rPr>
      </w:pPr>
      <w:r w:rsidRPr="00BD34B1">
        <w:rPr>
          <w:rFonts w:ascii="Segoe UI" w:hAnsi="Segoe UI" w:cs="Segoe UI"/>
        </w:rPr>
        <w:t>The Widget Tracking System is intended to handle order fulfillment for an internal supply chain; outside suppliers interact directly with the system.</w:t>
      </w:r>
      <w:r w:rsidR="00296707" w:rsidRPr="00BD34B1">
        <w:rPr>
          <w:rFonts w:ascii="Segoe UI" w:hAnsi="Segoe UI" w:cs="Segoe UI"/>
        </w:rPr>
        <w:t xml:space="preserve"> </w:t>
      </w:r>
      <w:r w:rsidRPr="00BD34B1">
        <w:rPr>
          <w:rFonts w:ascii="Segoe UI" w:hAnsi="Segoe UI" w:cs="Segoe UI"/>
        </w:rPr>
        <w:t>The requirements anal</w:t>
      </w:r>
      <w:r w:rsidR="00D861DA" w:rsidRPr="00BD34B1">
        <w:rPr>
          <w:rFonts w:ascii="Segoe UI" w:hAnsi="Segoe UI" w:cs="Segoe UI"/>
        </w:rPr>
        <w:t>ysis finds ten</w:t>
      </w:r>
      <w:r w:rsidRPr="00BD34B1">
        <w:rPr>
          <w:rFonts w:ascii="Segoe UI" w:hAnsi="Segoe UI" w:cs="Segoe UI"/>
        </w:rPr>
        <w:t xml:space="preserve"> different business process violations of interest</w:t>
      </w:r>
      <w:r w:rsidR="006411E5" w:rsidRPr="00BD34B1">
        <w:rPr>
          <w:rFonts w:ascii="Segoe UI" w:hAnsi="Segoe UI" w:cs="Segoe UI"/>
        </w:rPr>
        <w:t>, and</w:t>
      </w:r>
      <w:r w:rsidRPr="00BD34B1">
        <w:rPr>
          <w:rFonts w:ascii="Segoe UI" w:hAnsi="Segoe UI" w:cs="Segoe UI"/>
        </w:rPr>
        <w:t xml:space="preserve"> the estimated single violation occurrence cost for each one ranges from $10k to $150k.</w:t>
      </w:r>
      <w:r w:rsidR="00296707" w:rsidRPr="00BD34B1">
        <w:rPr>
          <w:rFonts w:ascii="Segoe UI" w:hAnsi="Segoe UI" w:cs="Segoe UI"/>
        </w:rPr>
        <w:t xml:space="preserve"> </w:t>
      </w:r>
      <w:r w:rsidRPr="00BD34B1">
        <w:rPr>
          <w:rFonts w:ascii="Segoe UI" w:hAnsi="Segoe UI" w:cs="Segoe UI"/>
        </w:rPr>
        <w:t xml:space="preserve">Of these, five can be mitigated entirely </w:t>
      </w:r>
      <w:r w:rsidR="00653AC1" w:rsidRPr="00BD34B1">
        <w:rPr>
          <w:rFonts w:ascii="Segoe UI" w:hAnsi="Segoe UI" w:cs="Segoe UI"/>
        </w:rPr>
        <w:t xml:space="preserve">through </w:t>
      </w:r>
      <w:r w:rsidRPr="00BD34B1">
        <w:rPr>
          <w:rFonts w:ascii="Segoe UI" w:hAnsi="Segoe UI" w:cs="Segoe UI"/>
        </w:rPr>
        <w:t>checks and balances put into place at the requirements level, three of these at little or no cost, and the remaining two at a recurring cost of approximately $100 per transaction.</w:t>
      </w:r>
      <w:r w:rsidR="00296707" w:rsidRPr="00BD34B1">
        <w:rPr>
          <w:rFonts w:ascii="Segoe UI" w:hAnsi="Segoe UI" w:cs="Segoe UI"/>
        </w:rPr>
        <w:t xml:space="preserve"> </w:t>
      </w:r>
      <w:r w:rsidRPr="00BD34B1">
        <w:rPr>
          <w:rFonts w:ascii="Segoe UI" w:hAnsi="Segoe UI" w:cs="Segoe UI"/>
        </w:rPr>
        <w:t>The low</w:t>
      </w:r>
      <w:r w:rsidR="00653AC1" w:rsidRPr="00BD34B1">
        <w:rPr>
          <w:rFonts w:ascii="Segoe UI" w:hAnsi="Segoe UI" w:cs="Segoe UI"/>
        </w:rPr>
        <w:t>-</w:t>
      </w:r>
      <w:r w:rsidRPr="00BD34B1">
        <w:rPr>
          <w:rFonts w:ascii="Segoe UI" w:hAnsi="Segoe UI" w:cs="Segoe UI"/>
        </w:rPr>
        <w:t>cost options are an easy choice, but determining if the higher cost options are worthwhile requires understanding how frequently transactions are likely to be affected.</w:t>
      </w:r>
    </w:p>
    <w:p w:rsidR="00FD3A55" w:rsidRPr="00BD34B1" w:rsidRDefault="00FD3A55" w:rsidP="00343277">
      <w:pPr>
        <w:rPr>
          <w:rFonts w:ascii="Segoe UI" w:hAnsi="Segoe UI" w:cs="Segoe UI"/>
        </w:rPr>
      </w:pPr>
      <w:r w:rsidRPr="00BD34B1">
        <w:rPr>
          <w:rFonts w:ascii="Segoe UI" w:hAnsi="Segoe UI" w:cs="Segoe UI"/>
        </w:rPr>
        <w:t>Unfortunately, there is no way to calculate a simple probability here</w:t>
      </w:r>
      <w:r w:rsidR="00653AC1" w:rsidRPr="00BD34B1">
        <w:rPr>
          <w:rFonts w:ascii="Segoe UI" w:hAnsi="Segoe UI" w:cs="Segoe UI"/>
        </w:rPr>
        <w:t>. A</w:t>
      </w:r>
      <w:r w:rsidRPr="00BD34B1">
        <w:rPr>
          <w:rFonts w:ascii="Segoe UI" w:hAnsi="Segoe UI" w:cs="Segoe UI"/>
        </w:rPr>
        <w:t>ny specific calculations will require more knowledge about the set of potential attackers than is available.</w:t>
      </w:r>
      <w:r w:rsidR="00296707" w:rsidRPr="00BD34B1">
        <w:rPr>
          <w:rFonts w:ascii="Segoe UI" w:hAnsi="Segoe UI" w:cs="Segoe UI"/>
        </w:rPr>
        <w:t xml:space="preserve"> </w:t>
      </w:r>
      <w:r w:rsidRPr="00BD34B1">
        <w:rPr>
          <w:rFonts w:ascii="Segoe UI" w:hAnsi="Segoe UI" w:cs="Segoe UI"/>
        </w:rPr>
        <w:t xml:space="preserve">What we do know, however, is the amount of attacker effort required to realize the attacks, and </w:t>
      </w:r>
      <w:r w:rsidR="00653AC1" w:rsidRPr="00BD34B1">
        <w:rPr>
          <w:rFonts w:ascii="Segoe UI" w:hAnsi="Segoe UI" w:cs="Segoe UI"/>
        </w:rPr>
        <w:t xml:space="preserve">we know </w:t>
      </w:r>
      <w:r w:rsidRPr="00BD34B1">
        <w:rPr>
          <w:rFonts w:ascii="Segoe UI" w:hAnsi="Segoe UI" w:cs="Segoe UI"/>
        </w:rPr>
        <w:t>the relative difficulty.</w:t>
      </w:r>
      <w:r w:rsidR="00296707" w:rsidRPr="00BD34B1">
        <w:rPr>
          <w:rFonts w:ascii="Segoe UI" w:hAnsi="Segoe UI" w:cs="Segoe UI"/>
        </w:rPr>
        <w:t xml:space="preserve"> </w:t>
      </w:r>
      <w:r w:rsidRPr="00BD34B1">
        <w:rPr>
          <w:rFonts w:ascii="Segoe UI" w:hAnsi="Segoe UI" w:cs="Segoe UI"/>
        </w:rPr>
        <w:t xml:space="preserve">Both of these </w:t>
      </w:r>
      <w:r w:rsidRPr="00BD34B1">
        <w:rPr>
          <w:rFonts w:ascii="Segoe UI" w:hAnsi="Segoe UI" w:cs="Segoe UI"/>
        </w:rPr>
        <w:lastRenderedPageBreak/>
        <w:t>are valid metrics, and in the absence of any information on whether an attack will occur, the only responsible action as a defender is to assume that it will and to scale responses according to the difficulty of the attack.</w:t>
      </w:r>
    </w:p>
    <w:p w:rsidR="00FD3A55" w:rsidRPr="00BD34B1" w:rsidRDefault="00FD3A55" w:rsidP="00343277">
      <w:pPr>
        <w:rPr>
          <w:rFonts w:ascii="Segoe UI" w:hAnsi="Segoe UI" w:cs="Segoe UI"/>
        </w:rPr>
      </w:pPr>
      <w:r w:rsidRPr="00BD34B1">
        <w:rPr>
          <w:rFonts w:ascii="Segoe UI" w:hAnsi="Segoe UI" w:cs="Segoe UI"/>
        </w:rPr>
        <w:t xml:space="preserve">In this case, </w:t>
      </w:r>
      <w:r w:rsidR="00D861DA" w:rsidRPr="00BD34B1">
        <w:rPr>
          <w:rFonts w:ascii="Segoe UI" w:hAnsi="Segoe UI" w:cs="Segoe UI"/>
        </w:rPr>
        <w:t xml:space="preserve">of the two attacks with recurring mitigation costs, </w:t>
      </w:r>
      <w:proofErr w:type="gramStart"/>
      <w:r w:rsidRPr="00BD34B1">
        <w:rPr>
          <w:rFonts w:ascii="Segoe UI" w:hAnsi="Segoe UI" w:cs="Segoe UI"/>
        </w:rPr>
        <w:t>one  is</w:t>
      </w:r>
      <w:proofErr w:type="gramEnd"/>
      <w:r w:rsidRPr="00BD34B1">
        <w:rPr>
          <w:rFonts w:ascii="Segoe UI" w:hAnsi="Segoe UI" w:cs="Segoe UI"/>
        </w:rPr>
        <w:t xml:space="preserve"> trivial, easily justifying the increased transaction expense of protecting against it.</w:t>
      </w:r>
      <w:r w:rsidR="00296707" w:rsidRPr="00BD34B1">
        <w:rPr>
          <w:rFonts w:ascii="Segoe UI" w:hAnsi="Segoe UI" w:cs="Segoe UI"/>
        </w:rPr>
        <w:t xml:space="preserve"> </w:t>
      </w:r>
      <w:r w:rsidRPr="00BD34B1">
        <w:rPr>
          <w:rFonts w:ascii="Segoe UI" w:hAnsi="Segoe UI" w:cs="Segoe UI"/>
        </w:rPr>
        <w:t xml:space="preserve">The other attack requires a significant investment on the part of the attackers, </w:t>
      </w:r>
      <w:r w:rsidR="0097002C" w:rsidRPr="00BD34B1">
        <w:rPr>
          <w:rFonts w:ascii="Segoe UI" w:hAnsi="Segoe UI" w:cs="Segoe UI"/>
        </w:rPr>
        <w:t xml:space="preserve">and </w:t>
      </w:r>
      <w:r w:rsidRPr="00BD34B1">
        <w:rPr>
          <w:rFonts w:ascii="Segoe UI" w:hAnsi="Segoe UI" w:cs="Segoe UI"/>
        </w:rPr>
        <w:t>the cost of developing an exploit is likely more than it is worth; the mitigation is not justified on the part of the defender and should instead be documented as an assumed risk.</w:t>
      </w:r>
      <w:r w:rsidR="00296707" w:rsidRPr="00BD34B1">
        <w:rPr>
          <w:rFonts w:ascii="Segoe UI" w:hAnsi="Segoe UI" w:cs="Segoe UI"/>
        </w:rPr>
        <w:t xml:space="preserve"> </w:t>
      </w:r>
      <w:r w:rsidRPr="00BD34B1">
        <w:rPr>
          <w:rFonts w:ascii="Segoe UI" w:hAnsi="Segoe UI" w:cs="Segoe UI"/>
        </w:rPr>
        <w:t>This covers the ROI analysis embedded in the requirements review.</w:t>
      </w:r>
      <w:r w:rsidR="00296707" w:rsidRPr="00BD34B1">
        <w:rPr>
          <w:rFonts w:ascii="Segoe UI" w:hAnsi="Segoe UI" w:cs="Segoe UI"/>
        </w:rPr>
        <w:t xml:space="preserve"> </w:t>
      </w:r>
      <w:r w:rsidRPr="00BD34B1">
        <w:rPr>
          <w:rFonts w:ascii="Segoe UI" w:hAnsi="Segoe UI" w:cs="Segoe UI"/>
        </w:rPr>
        <w:t>Once the review is done, we can look at the total cost of the potential business process violations and compare that with the total cost of the activities (both in terms of analysis and increased development time) to determine the level of benefit received from the activity.</w:t>
      </w:r>
      <w:r w:rsidR="00296707" w:rsidRPr="00BD34B1">
        <w:rPr>
          <w:rFonts w:ascii="Segoe UI" w:hAnsi="Segoe UI" w:cs="Segoe UI"/>
        </w:rPr>
        <w:t xml:space="preserve"> </w:t>
      </w:r>
      <w:r w:rsidRPr="00BD34B1">
        <w:rPr>
          <w:rFonts w:ascii="Segoe UI" w:hAnsi="Segoe UI" w:cs="Segoe UI"/>
        </w:rPr>
        <w:t>There must be a scaling factor here; again, we do not have a realistic source for probability as a scaling factor.</w:t>
      </w:r>
      <w:r w:rsidR="00296707" w:rsidRPr="00BD34B1">
        <w:rPr>
          <w:rFonts w:ascii="Segoe UI" w:hAnsi="Segoe UI" w:cs="Segoe UI"/>
        </w:rPr>
        <w:t xml:space="preserve"> </w:t>
      </w:r>
      <w:r w:rsidRPr="00BD34B1">
        <w:rPr>
          <w:rFonts w:ascii="Segoe UI" w:hAnsi="Segoe UI" w:cs="Segoe UI"/>
        </w:rPr>
        <w:t xml:space="preserve">Instead, organizations should decide on the scaling factor that they wish to use, </w:t>
      </w:r>
      <w:r w:rsidR="00E00B75" w:rsidRPr="00BD34B1">
        <w:rPr>
          <w:rFonts w:ascii="Segoe UI" w:hAnsi="Segoe UI" w:cs="Segoe UI"/>
        </w:rPr>
        <w:t>since</w:t>
      </w:r>
      <w:r w:rsidRPr="00BD34B1">
        <w:rPr>
          <w:rFonts w:ascii="Segoe UI" w:hAnsi="Segoe UI" w:cs="Segoe UI"/>
        </w:rPr>
        <w:t xml:space="preserve"> it reflects the organization’s risk tolerance and desired level of assurance.</w:t>
      </w:r>
      <w:r w:rsidR="00296707" w:rsidRPr="00BD34B1">
        <w:rPr>
          <w:rFonts w:ascii="Segoe UI" w:hAnsi="Segoe UI" w:cs="Segoe UI"/>
        </w:rPr>
        <w:t xml:space="preserve"> </w:t>
      </w:r>
      <w:r w:rsidRPr="00BD34B1">
        <w:rPr>
          <w:rFonts w:ascii="Segoe UI" w:hAnsi="Segoe UI" w:cs="Segoe UI"/>
        </w:rPr>
        <w:t>In the end, this is a policy decision, not a metrics one; the metrics can only make clear exactly what the decision is.</w:t>
      </w:r>
    </w:p>
    <w:p w:rsidR="00FD3A55" w:rsidRPr="00BD34B1" w:rsidRDefault="00FD3A55" w:rsidP="00343277">
      <w:pPr>
        <w:rPr>
          <w:rFonts w:ascii="Segoe UI" w:hAnsi="Segoe UI" w:cs="Segoe UI"/>
        </w:rPr>
      </w:pPr>
    </w:p>
    <w:p w:rsidR="00FD3A55" w:rsidRPr="00BD34B1" w:rsidRDefault="00FD3A55" w:rsidP="00343277">
      <w:pPr>
        <w:pStyle w:val="Heading1"/>
        <w:jc w:val="both"/>
        <w:rPr>
          <w:rFonts w:ascii="Segoe UI" w:hAnsi="Segoe UI" w:cs="Segoe UI"/>
        </w:rPr>
      </w:pPr>
      <w:r w:rsidRPr="00BD34B1">
        <w:rPr>
          <w:rFonts w:ascii="Segoe UI" w:hAnsi="Segoe UI" w:cs="Segoe UI"/>
        </w:rPr>
        <w:t>Starting from zero with a small budget</w:t>
      </w:r>
    </w:p>
    <w:p w:rsidR="00FD3A55" w:rsidRPr="00BD34B1" w:rsidRDefault="00FD3A55" w:rsidP="00343277">
      <w:pPr>
        <w:rPr>
          <w:rFonts w:ascii="Segoe UI" w:hAnsi="Segoe UI" w:cs="Segoe UI"/>
        </w:rPr>
      </w:pPr>
      <w:r w:rsidRPr="00BD34B1">
        <w:rPr>
          <w:rFonts w:ascii="Segoe UI" w:hAnsi="Segoe UI" w:cs="Segoe UI"/>
        </w:rPr>
        <w:t>Starting a new software security effort is easier and less resource-intensive than it looks initially. You can start from scratch with relatively few resources and still get results</w:t>
      </w:r>
      <w:r w:rsidR="004B6784" w:rsidRPr="00BD34B1">
        <w:rPr>
          <w:rFonts w:ascii="Segoe UI" w:hAnsi="Segoe UI" w:cs="Segoe UI"/>
        </w:rPr>
        <w:t>,</w:t>
      </w:r>
      <w:r w:rsidRPr="00BD34B1">
        <w:rPr>
          <w:rFonts w:ascii="Segoe UI" w:hAnsi="Segoe UI" w:cs="Segoe UI"/>
        </w:rPr>
        <w:t xml:space="preserve"> if you have management support. As the work pays for itself, justifying resources will be easier. Some management support is important for efficient progress. Constraining the initial resource requirements and providing a clear plan for how you will measure ROI can help get this support. Some of the existing process improvement models described earlier in this paper may be useful here</w:t>
      </w:r>
      <w:r w:rsidR="004B6784" w:rsidRPr="00BD34B1">
        <w:rPr>
          <w:rFonts w:ascii="Segoe UI" w:hAnsi="Segoe UI" w:cs="Segoe UI"/>
        </w:rPr>
        <w:t>,</w:t>
      </w:r>
      <w:r w:rsidRPr="00BD34B1">
        <w:rPr>
          <w:rFonts w:ascii="Segoe UI" w:hAnsi="Segoe UI" w:cs="Segoe UI"/>
        </w:rPr>
        <w:t xml:space="preserve"> as well, but these six activities are a good starting point:</w:t>
      </w:r>
    </w:p>
    <w:p w:rsidR="00FD3A55" w:rsidRPr="00BD34B1" w:rsidRDefault="00FD3A55" w:rsidP="00343277">
      <w:pPr>
        <w:pStyle w:val="ListParagraph"/>
        <w:numPr>
          <w:ilvl w:val="0"/>
          <w:numId w:val="31"/>
        </w:numPr>
        <w:rPr>
          <w:rFonts w:ascii="Segoe UI" w:hAnsi="Segoe UI" w:cs="Segoe UI"/>
        </w:rPr>
      </w:pPr>
      <w:r w:rsidRPr="00BD34B1">
        <w:rPr>
          <w:rFonts w:ascii="Segoe UI" w:hAnsi="Segoe UI" w:cs="Segoe UI"/>
        </w:rPr>
        <w:t>Plan carefully before you work to structure your process.</w:t>
      </w:r>
    </w:p>
    <w:p w:rsidR="00FD3A55" w:rsidRPr="00BD34B1" w:rsidRDefault="00FD3A55" w:rsidP="00343277">
      <w:pPr>
        <w:pStyle w:val="ListParagraph"/>
        <w:numPr>
          <w:ilvl w:val="0"/>
          <w:numId w:val="31"/>
        </w:numPr>
        <w:rPr>
          <w:rFonts w:ascii="Segoe UI" w:hAnsi="Segoe UI" w:cs="Segoe UI"/>
        </w:rPr>
      </w:pPr>
      <w:r w:rsidRPr="00BD34B1">
        <w:rPr>
          <w:rFonts w:ascii="Segoe UI" w:hAnsi="Segoe UI" w:cs="Segoe UI"/>
        </w:rPr>
        <w:t>Start at the beginning to leverage structural efficiencies.</w:t>
      </w:r>
    </w:p>
    <w:p w:rsidR="00FD3A55" w:rsidRPr="00BD34B1" w:rsidRDefault="00FD3A55" w:rsidP="00343277">
      <w:pPr>
        <w:pStyle w:val="ListParagraph"/>
        <w:numPr>
          <w:ilvl w:val="0"/>
          <w:numId w:val="31"/>
        </w:numPr>
        <w:rPr>
          <w:rFonts w:ascii="Segoe UI" w:hAnsi="Segoe UI" w:cs="Segoe UI"/>
        </w:rPr>
      </w:pPr>
      <w:r w:rsidRPr="00BD34B1">
        <w:rPr>
          <w:rFonts w:ascii="Segoe UI" w:hAnsi="Segoe UI" w:cs="Segoe UI"/>
        </w:rPr>
        <w:t>Select pilot projects carefully, paying attention to risk management.</w:t>
      </w:r>
    </w:p>
    <w:p w:rsidR="00FD3A55" w:rsidRPr="00BD34B1" w:rsidRDefault="00FD3A55" w:rsidP="00343277">
      <w:pPr>
        <w:pStyle w:val="ListParagraph"/>
        <w:numPr>
          <w:ilvl w:val="0"/>
          <w:numId w:val="31"/>
        </w:numPr>
        <w:rPr>
          <w:rFonts w:ascii="Segoe UI" w:hAnsi="Segoe UI" w:cs="Segoe UI"/>
        </w:rPr>
      </w:pPr>
      <w:r w:rsidRPr="00BD34B1">
        <w:rPr>
          <w:rFonts w:ascii="Segoe UI" w:hAnsi="Segoe UI" w:cs="Segoe UI"/>
        </w:rPr>
        <w:t>Build appropriate standards and policy.</w:t>
      </w:r>
    </w:p>
    <w:p w:rsidR="00FD3A55" w:rsidRPr="00BD34B1" w:rsidRDefault="00FD3A55" w:rsidP="00343277">
      <w:pPr>
        <w:pStyle w:val="ListParagraph"/>
        <w:numPr>
          <w:ilvl w:val="0"/>
          <w:numId w:val="31"/>
        </w:numPr>
        <w:rPr>
          <w:rFonts w:ascii="Segoe UI" w:hAnsi="Segoe UI" w:cs="Segoe UI"/>
        </w:rPr>
      </w:pPr>
      <w:r w:rsidRPr="00BD34B1">
        <w:rPr>
          <w:rFonts w:ascii="Segoe UI" w:hAnsi="Segoe UI" w:cs="Segoe UI"/>
        </w:rPr>
        <w:t>Create an incident response plan.</w:t>
      </w:r>
    </w:p>
    <w:p w:rsidR="00FD3A55" w:rsidRPr="00BD34B1" w:rsidRDefault="00FD3A55" w:rsidP="00343277">
      <w:pPr>
        <w:pStyle w:val="ListParagraph"/>
        <w:numPr>
          <w:ilvl w:val="0"/>
          <w:numId w:val="31"/>
        </w:numPr>
        <w:rPr>
          <w:rFonts w:ascii="Segoe UI" w:hAnsi="Segoe UI" w:cs="Segoe UI"/>
        </w:rPr>
      </w:pPr>
      <w:r w:rsidRPr="00BD34B1">
        <w:rPr>
          <w:rFonts w:ascii="Segoe UI" w:hAnsi="Segoe UI" w:cs="Segoe UI"/>
        </w:rPr>
        <w:t>Get expert help when appropriate.</w:t>
      </w:r>
    </w:p>
    <w:p w:rsidR="00FD3A55" w:rsidRPr="00BD34B1" w:rsidRDefault="00FD3A55" w:rsidP="00343277">
      <w:pPr>
        <w:rPr>
          <w:rFonts w:ascii="Segoe UI" w:hAnsi="Segoe UI" w:cs="Segoe UI"/>
        </w:rPr>
      </w:pPr>
      <w:r w:rsidRPr="00BD34B1">
        <w:rPr>
          <w:rFonts w:ascii="Segoe UI" w:hAnsi="Segoe UI" w:cs="Segoe UI"/>
        </w:rPr>
        <w:t>To work efficiently, you must balance activities that will result in the highest return immediately and activities that will make the overall effort most efficient, even if they don't return an immediate payoff.</w:t>
      </w:r>
    </w:p>
    <w:p w:rsidR="00FD3A55" w:rsidRPr="00BD34B1" w:rsidRDefault="00FD3A55" w:rsidP="00343277">
      <w:pPr>
        <w:pStyle w:val="Heading2"/>
        <w:jc w:val="both"/>
        <w:rPr>
          <w:rFonts w:ascii="Segoe UI" w:hAnsi="Segoe UI" w:cs="Segoe UI"/>
        </w:rPr>
      </w:pPr>
      <w:r w:rsidRPr="00BD34B1">
        <w:rPr>
          <w:rFonts w:ascii="Segoe UI" w:hAnsi="Segoe UI" w:cs="Segoe UI"/>
        </w:rPr>
        <w:t>Start with a plan</w:t>
      </w:r>
    </w:p>
    <w:p w:rsidR="00FD3A55" w:rsidRPr="00BD34B1" w:rsidRDefault="00FD3A55" w:rsidP="00343277">
      <w:pPr>
        <w:rPr>
          <w:rFonts w:ascii="Segoe UI" w:hAnsi="Segoe UI" w:cs="Segoe UI"/>
        </w:rPr>
      </w:pPr>
      <w:r w:rsidRPr="00BD34B1">
        <w:rPr>
          <w:rFonts w:ascii="Segoe UI" w:hAnsi="Segoe UI" w:cs="Segoe UI"/>
        </w:rPr>
        <w:t xml:space="preserve">Before you start any security activities, </w:t>
      </w:r>
      <w:r w:rsidR="003E0304" w:rsidRPr="00BD34B1">
        <w:rPr>
          <w:rFonts w:ascii="Segoe UI" w:hAnsi="Segoe UI" w:cs="Segoe UI"/>
        </w:rPr>
        <w:t xml:space="preserve">build a </w:t>
      </w:r>
      <w:r w:rsidRPr="00BD34B1">
        <w:rPr>
          <w:rFonts w:ascii="Segoe UI" w:hAnsi="Segoe UI" w:cs="Segoe UI"/>
        </w:rPr>
        <w:t>plan. The plan should cover not only basic execution but should</w:t>
      </w:r>
      <w:r w:rsidR="00DC7E26" w:rsidRPr="00BD34B1">
        <w:rPr>
          <w:rFonts w:ascii="Segoe UI" w:hAnsi="Segoe UI" w:cs="Segoe UI"/>
        </w:rPr>
        <w:t xml:space="preserve"> also</w:t>
      </w:r>
      <w:r w:rsidRPr="00BD34B1">
        <w:rPr>
          <w:rFonts w:ascii="Segoe UI" w:hAnsi="Segoe UI" w:cs="Segoe UI"/>
        </w:rPr>
        <w:t xml:space="preserve"> become the basis of a structured security process. Equally important in this plan are the metrics you use to determine ROI. You should know how to measure the effectiveness of actions before you take them.</w:t>
      </w:r>
    </w:p>
    <w:p w:rsidR="00FD3A55" w:rsidRPr="00BD34B1" w:rsidRDefault="00FD3A55" w:rsidP="00343277">
      <w:pPr>
        <w:rPr>
          <w:rFonts w:ascii="Segoe UI" w:hAnsi="Segoe UI" w:cs="Segoe UI"/>
        </w:rPr>
      </w:pPr>
      <w:r w:rsidRPr="00BD34B1">
        <w:rPr>
          <w:rFonts w:ascii="Segoe UI" w:hAnsi="Segoe UI" w:cs="Segoe UI"/>
        </w:rPr>
        <w:t>Take advantage of the flexibility of not having an existing security process. Quality gates before products ship are a necessary component for verifying system security and enforcing policy, but gatekeeper-only processes lead to excessive last-minute work, make fixing vulnerabilities expensive</w:t>
      </w:r>
      <w:r w:rsidR="00F414B6" w:rsidRPr="00BD34B1">
        <w:rPr>
          <w:rFonts w:ascii="Segoe UI" w:hAnsi="Segoe UI" w:cs="Segoe UI"/>
        </w:rPr>
        <w:t>,</w:t>
      </w:r>
      <w:r w:rsidRPr="00BD34B1">
        <w:rPr>
          <w:rFonts w:ascii="Segoe UI" w:hAnsi="Segoe UI" w:cs="Segoe UI"/>
        </w:rPr>
        <w:t xml:space="preserve"> and do not encourage collaboration between security and development. Instead, create a process that involves security from the beginning of development processes.</w:t>
      </w:r>
    </w:p>
    <w:p w:rsidR="00FD3A55" w:rsidRPr="00BD34B1" w:rsidRDefault="00FD3A55" w:rsidP="00343277">
      <w:pPr>
        <w:rPr>
          <w:rFonts w:ascii="Segoe UI" w:hAnsi="Segoe UI" w:cs="Segoe UI"/>
        </w:rPr>
      </w:pPr>
      <w:r w:rsidRPr="00BD34B1">
        <w:rPr>
          <w:rFonts w:ascii="Segoe UI" w:hAnsi="Segoe UI" w:cs="Segoe UI"/>
        </w:rPr>
        <w:lastRenderedPageBreak/>
        <w:t>The cultural shift towards security is critical for success. Avoid stopping and starting or randomizing the way you roll out security activities. In evaluating which security activities to undertake, there is frequently a desire to try a few things out in small doses. In other cases, there will be a push to "start doing security," which may result in first one and then another process or technique being rolled out across an organization without a larger plan. This scattered approach can slow or stop the cultural shift.</w:t>
      </w:r>
    </w:p>
    <w:p w:rsidR="00FD3A55" w:rsidRPr="00BD34B1" w:rsidRDefault="00FD3A55" w:rsidP="00343277">
      <w:pPr>
        <w:pStyle w:val="Heading2"/>
        <w:jc w:val="both"/>
        <w:rPr>
          <w:rFonts w:ascii="Segoe UI" w:hAnsi="Segoe UI" w:cs="Segoe UI"/>
        </w:rPr>
      </w:pPr>
      <w:r w:rsidRPr="00BD34B1">
        <w:rPr>
          <w:rFonts w:ascii="Segoe UI" w:hAnsi="Segoe UI" w:cs="Segoe UI"/>
        </w:rPr>
        <w:t>Start at the beginning</w:t>
      </w:r>
    </w:p>
    <w:p w:rsidR="00FD3A55" w:rsidRPr="00BD34B1" w:rsidRDefault="00FD3A55" w:rsidP="00343277">
      <w:pPr>
        <w:rPr>
          <w:rFonts w:ascii="Segoe UI" w:hAnsi="Segoe UI" w:cs="Segoe UI"/>
        </w:rPr>
      </w:pPr>
      <w:r w:rsidRPr="00BD34B1">
        <w:rPr>
          <w:rFonts w:ascii="Segoe UI" w:hAnsi="Segoe UI" w:cs="Segoe UI"/>
        </w:rPr>
        <w:t>Start a new security process at the beginning, the same way you improve an existing process. Talk to the development teams you will work with to ensure that you understand their development methodology and the project lifecycles. Find out how they measure things internally and what data they already collect. See how the existing metrics and data can most efficiently fit into the metrics you plan to use.</w:t>
      </w:r>
    </w:p>
    <w:p w:rsidR="00FD3A55" w:rsidRPr="00BD34B1" w:rsidRDefault="00FD3A55" w:rsidP="00343277">
      <w:pPr>
        <w:rPr>
          <w:rFonts w:ascii="Segoe UI" w:hAnsi="Segoe UI" w:cs="Segoe UI"/>
        </w:rPr>
      </w:pPr>
      <w:r w:rsidRPr="00BD34B1">
        <w:rPr>
          <w:rFonts w:ascii="Segoe UI" w:hAnsi="Segoe UI" w:cs="Segoe UI"/>
        </w:rPr>
        <w:t>Start your training at the beginning. Turn your architects into security experts and champions, and let that expertise inform requirements and design activities. Track training internally to measure its efficacy.</w:t>
      </w:r>
    </w:p>
    <w:p w:rsidR="00FD3A55" w:rsidRPr="00BD34B1" w:rsidRDefault="00FD3A55" w:rsidP="00343277">
      <w:pPr>
        <w:rPr>
          <w:rFonts w:ascii="Segoe UI" w:hAnsi="Segoe UI" w:cs="Segoe UI"/>
        </w:rPr>
      </w:pPr>
      <w:r w:rsidRPr="00BD34B1">
        <w:rPr>
          <w:rFonts w:ascii="Segoe UI" w:hAnsi="Segoe UI" w:cs="Segoe UI"/>
        </w:rPr>
        <w:t>Start your security process while requirements are being written with security-focused requirements analysis. Use a high-level security analysis process</w:t>
      </w:r>
      <w:r w:rsidR="00C04B08" w:rsidRPr="00BD34B1">
        <w:rPr>
          <w:rFonts w:ascii="Segoe UI" w:hAnsi="Segoe UI" w:cs="Segoe UI"/>
        </w:rPr>
        <w:t>,</w:t>
      </w:r>
      <w:r w:rsidRPr="00BD34B1">
        <w:rPr>
          <w:rFonts w:ascii="Segoe UI" w:hAnsi="Segoe UI" w:cs="Segoe UI"/>
        </w:rPr>
        <w:t xml:space="preserve"> like a threat model</w:t>
      </w:r>
      <w:r w:rsidR="00C04B08" w:rsidRPr="00BD34B1">
        <w:rPr>
          <w:rFonts w:ascii="Segoe UI" w:hAnsi="Segoe UI" w:cs="Segoe UI"/>
        </w:rPr>
        <w:t>,</w:t>
      </w:r>
      <w:r w:rsidRPr="00BD34B1">
        <w:rPr>
          <w:rFonts w:ascii="Segoe UI" w:hAnsi="Segoe UI" w:cs="Segoe UI"/>
        </w:rPr>
        <w:t xml:space="preserve"> to evaluate the architecture of systems. Write a security specification based on results of the requirements analysis and the threat model. In each case, track your data. Some of these artifacts will be useful later in the testing process or in the next version of the application, and some of them may also provide useful data for metrics.</w:t>
      </w:r>
    </w:p>
    <w:p w:rsidR="00FD3A55" w:rsidRPr="00BD34B1" w:rsidRDefault="00FD3A55" w:rsidP="00343277">
      <w:pPr>
        <w:pStyle w:val="Heading2"/>
        <w:jc w:val="both"/>
        <w:rPr>
          <w:rFonts w:ascii="Segoe UI" w:hAnsi="Segoe UI" w:cs="Segoe UI"/>
        </w:rPr>
      </w:pPr>
      <w:r w:rsidRPr="00BD34B1">
        <w:rPr>
          <w:rFonts w:ascii="Segoe UI" w:hAnsi="Segoe UI" w:cs="Segoe UI"/>
        </w:rPr>
        <w:t>Manage risk and select your pilot project</w:t>
      </w:r>
    </w:p>
    <w:p w:rsidR="00FD3A55" w:rsidRPr="00BD34B1" w:rsidRDefault="00FD3A55" w:rsidP="00343277">
      <w:pPr>
        <w:rPr>
          <w:rFonts w:ascii="Segoe UI" w:hAnsi="Segoe UI" w:cs="Segoe UI"/>
        </w:rPr>
      </w:pPr>
      <w:r w:rsidRPr="00BD34B1">
        <w:rPr>
          <w:rFonts w:ascii="Segoe UI" w:hAnsi="Segoe UI" w:cs="Segoe UI"/>
        </w:rPr>
        <w:t xml:space="preserve">When you start a new security program, pick the first projects carefully. Even if you intend to ramp up the program to cover all projects within the organization, it needs </w:t>
      </w:r>
      <w:r w:rsidR="00BA4C81" w:rsidRPr="00BD34B1">
        <w:rPr>
          <w:rFonts w:ascii="Segoe UI" w:hAnsi="Segoe UI" w:cs="Segoe UI"/>
        </w:rPr>
        <w:t xml:space="preserve">to begin </w:t>
      </w:r>
      <w:r w:rsidRPr="00BD34B1">
        <w:rPr>
          <w:rFonts w:ascii="Segoe UI" w:hAnsi="Segoe UI" w:cs="Segoe UI"/>
        </w:rPr>
        <w:t xml:space="preserve">with a pilot project. </w:t>
      </w:r>
      <w:r w:rsidR="00537121">
        <w:rPr>
          <w:rFonts w:ascii="Segoe UI" w:hAnsi="Segoe UI" w:cs="Segoe UI"/>
        </w:rPr>
        <w:t xml:space="preserve">Consider </w:t>
      </w:r>
      <w:r w:rsidR="00537121" w:rsidRPr="00BD34B1">
        <w:rPr>
          <w:rFonts w:ascii="Segoe UI" w:hAnsi="Segoe UI" w:cs="Segoe UI"/>
        </w:rPr>
        <w:t>a</w:t>
      </w:r>
      <w:r w:rsidRPr="00BD34B1">
        <w:rPr>
          <w:rFonts w:ascii="Segoe UI" w:hAnsi="Segoe UI" w:cs="Segoe UI"/>
        </w:rPr>
        <w:t xml:space="preserve"> project </w:t>
      </w:r>
      <w:r w:rsidR="00537121" w:rsidRPr="00BD34B1">
        <w:rPr>
          <w:rFonts w:ascii="Segoe UI" w:hAnsi="Segoe UI" w:cs="Segoe UI"/>
        </w:rPr>
        <w:t>with security</w:t>
      </w:r>
      <w:r w:rsidRPr="00BD34B1">
        <w:rPr>
          <w:rFonts w:ascii="Segoe UI" w:hAnsi="Segoe UI" w:cs="Segoe UI"/>
        </w:rPr>
        <w:t xml:space="preserve"> risk as a pilot; a project with a security risk increases the likelihood that the security issues with demonstrable business impact will be found, helping </w:t>
      </w:r>
      <w:r w:rsidR="0033771B" w:rsidRPr="00BD34B1">
        <w:rPr>
          <w:rFonts w:ascii="Segoe UI" w:hAnsi="Segoe UI" w:cs="Segoe UI"/>
        </w:rPr>
        <w:t xml:space="preserve">to </w:t>
      </w:r>
      <w:r w:rsidRPr="00BD34B1">
        <w:rPr>
          <w:rFonts w:ascii="Segoe UI" w:hAnsi="Segoe UI" w:cs="Segoe UI"/>
        </w:rPr>
        <w:t>justify future efforts</w:t>
      </w:r>
      <w:r w:rsidR="00637D20">
        <w:rPr>
          <w:rFonts w:ascii="Segoe UI" w:hAnsi="Segoe UI" w:cs="Segoe UI"/>
        </w:rPr>
        <w:t>, optimize skills,</w:t>
      </w:r>
      <w:r w:rsidRPr="00BD34B1">
        <w:rPr>
          <w:rFonts w:ascii="Segoe UI" w:hAnsi="Segoe UI" w:cs="Segoe UI"/>
        </w:rPr>
        <w:t xml:space="preserve"> and ensuring good resource utilization right away. However, no matter how well-factored the new process is </w:t>
      </w:r>
      <w:r w:rsidR="0033771B" w:rsidRPr="00BD34B1">
        <w:rPr>
          <w:rFonts w:ascii="Segoe UI" w:hAnsi="Segoe UI" w:cs="Segoe UI"/>
        </w:rPr>
        <w:t>(</w:t>
      </w:r>
      <w:r w:rsidRPr="00BD34B1">
        <w:rPr>
          <w:rFonts w:ascii="Segoe UI" w:hAnsi="Segoe UI" w:cs="Segoe UI"/>
        </w:rPr>
        <w:t>and even if you can train the entire team up front</w:t>
      </w:r>
      <w:r w:rsidR="0033771B" w:rsidRPr="00BD34B1">
        <w:rPr>
          <w:rFonts w:ascii="Segoe UI" w:hAnsi="Segoe UI" w:cs="Segoe UI"/>
        </w:rPr>
        <w:t>)</w:t>
      </w:r>
      <w:r w:rsidRPr="00BD34B1">
        <w:rPr>
          <w:rFonts w:ascii="Segoe UI" w:hAnsi="Segoe UI" w:cs="Segoe UI"/>
        </w:rPr>
        <w:t xml:space="preserve">, new processes always have quirks that take time to work out. </w:t>
      </w:r>
      <w:r w:rsidR="0065189A">
        <w:rPr>
          <w:rFonts w:ascii="Segoe UI" w:hAnsi="Segoe UI" w:cs="Segoe UI"/>
        </w:rPr>
        <w:t xml:space="preserve">To increase the probability of a successful pilot, </w:t>
      </w:r>
      <w:r w:rsidR="00537121">
        <w:rPr>
          <w:rFonts w:ascii="Segoe UI" w:hAnsi="Segoe UI" w:cs="Segoe UI"/>
        </w:rPr>
        <w:t xml:space="preserve">avoid </w:t>
      </w:r>
      <w:r w:rsidR="00537121" w:rsidRPr="00BD34B1">
        <w:rPr>
          <w:rFonts w:ascii="Segoe UI" w:hAnsi="Segoe UI" w:cs="Segoe UI"/>
        </w:rPr>
        <w:t>choosing</w:t>
      </w:r>
      <w:r w:rsidRPr="00BD34B1">
        <w:rPr>
          <w:rFonts w:ascii="Segoe UI" w:hAnsi="Segoe UI" w:cs="Segoe UI"/>
        </w:rPr>
        <w:t xml:space="preserve"> an expensive, very high-profile, tightly scheduled</w:t>
      </w:r>
      <w:r w:rsidR="0033771B" w:rsidRPr="00BD34B1">
        <w:rPr>
          <w:rFonts w:ascii="Segoe UI" w:hAnsi="Segoe UI" w:cs="Segoe UI"/>
        </w:rPr>
        <w:t>,</w:t>
      </w:r>
      <w:r w:rsidRPr="00BD34B1">
        <w:rPr>
          <w:rFonts w:ascii="Segoe UI" w:hAnsi="Segoe UI" w:cs="Segoe UI"/>
        </w:rPr>
        <w:t xml:space="preserve"> or otherwise resource-constrained project.</w:t>
      </w:r>
    </w:p>
    <w:p w:rsidR="00FD3A55" w:rsidRPr="00BD34B1" w:rsidRDefault="00FD3A55" w:rsidP="00343277">
      <w:pPr>
        <w:rPr>
          <w:rFonts w:ascii="Segoe UI" w:hAnsi="Segoe UI" w:cs="Segoe UI"/>
        </w:rPr>
      </w:pPr>
      <w:r w:rsidRPr="00BD34B1">
        <w:rPr>
          <w:rFonts w:ascii="Segoe UI" w:hAnsi="Segoe UI" w:cs="Segoe UI"/>
        </w:rPr>
        <w:t xml:space="preserve">To make this kind of decision for a pilot project, you need to be prepared to make decisions about the relative risk of projects. Metrics are </w:t>
      </w:r>
      <w:proofErr w:type="gramStart"/>
      <w:r w:rsidRPr="00BD34B1">
        <w:rPr>
          <w:rFonts w:ascii="Segoe UI" w:hAnsi="Segoe UI" w:cs="Segoe UI"/>
        </w:rPr>
        <w:t>key</w:t>
      </w:r>
      <w:proofErr w:type="gramEnd"/>
      <w:r w:rsidRPr="00BD34B1">
        <w:rPr>
          <w:rFonts w:ascii="Segoe UI" w:hAnsi="Segoe UI" w:cs="Segoe UI"/>
        </w:rPr>
        <w:t xml:space="preserve"> here. Developing the metrics up</w:t>
      </w:r>
      <w:r w:rsidR="001F7DA0" w:rsidRPr="00BD34B1">
        <w:rPr>
          <w:rFonts w:ascii="Segoe UI" w:hAnsi="Segoe UI" w:cs="Segoe UI"/>
        </w:rPr>
        <w:t xml:space="preserve"> </w:t>
      </w:r>
      <w:r w:rsidRPr="00BD34B1">
        <w:rPr>
          <w:rFonts w:ascii="Segoe UI" w:hAnsi="Segoe UI" w:cs="Segoe UI"/>
        </w:rPr>
        <w:t>front to evaluate future projects is important.</w:t>
      </w:r>
      <w:r w:rsidR="00296707" w:rsidRPr="00BD34B1">
        <w:rPr>
          <w:rFonts w:ascii="Segoe UI" w:hAnsi="Segoe UI" w:cs="Segoe UI"/>
        </w:rPr>
        <w:t xml:space="preserve"> </w:t>
      </w:r>
      <w:r w:rsidRPr="00BD34B1">
        <w:rPr>
          <w:rFonts w:ascii="Segoe UI" w:hAnsi="Segoe UI" w:cs="Segoe UI"/>
        </w:rPr>
        <w:t>Using these metrics from the start can improve their acceptance and let you see trends sooner, although sometimes pilot projects must be exceptions. For example, set a bar that</w:t>
      </w:r>
      <w:r w:rsidR="001F7DA0" w:rsidRPr="00BD34B1">
        <w:rPr>
          <w:rFonts w:ascii="Segoe UI" w:hAnsi="Segoe UI" w:cs="Segoe UI"/>
        </w:rPr>
        <w:t xml:space="preserve"> requires</w:t>
      </w:r>
      <w:r w:rsidRPr="00BD34B1">
        <w:rPr>
          <w:rFonts w:ascii="Segoe UI" w:hAnsi="Segoe UI" w:cs="Segoe UI"/>
        </w:rPr>
        <w:t xml:space="preserve"> any project with a business process violation cost estimate above a specific value </w:t>
      </w:r>
      <w:r w:rsidR="001F7DA0" w:rsidRPr="00BD34B1">
        <w:rPr>
          <w:rFonts w:ascii="Segoe UI" w:hAnsi="Segoe UI" w:cs="Segoe UI"/>
        </w:rPr>
        <w:t>to</w:t>
      </w:r>
      <w:r w:rsidRPr="00BD34B1">
        <w:rPr>
          <w:rFonts w:ascii="Segoe UI" w:hAnsi="Segoe UI" w:cs="Segoe UI"/>
        </w:rPr>
        <w:t xml:space="preserve"> receive a full review, and all applications that will be hosted on a public network must receive at least a basic review.</w:t>
      </w:r>
    </w:p>
    <w:p w:rsidR="00FD3A55" w:rsidRPr="00BD34B1" w:rsidRDefault="00FD3A55" w:rsidP="00343277">
      <w:pPr>
        <w:pStyle w:val="Heading2"/>
        <w:jc w:val="both"/>
        <w:rPr>
          <w:rFonts w:ascii="Segoe UI" w:hAnsi="Segoe UI" w:cs="Segoe UI"/>
        </w:rPr>
      </w:pPr>
      <w:r w:rsidRPr="00BD34B1">
        <w:rPr>
          <w:rFonts w:ascii="Segoe UI" w:hAnsi="Segoe UI" w:cs="Segoe UI"/>
        </w:rPr>
        <w:t>Add standards and policy</w:t>
      </w:r>
    </w:p>
    <w:p w:rsidR="00FD3A55" w:rsidRPr="00BD34B1" w:rsidRDefault="00FD3A55" w:rsidP="00343277">
      <w:pPr>
        <w:rPr>
          <w:rFonts w:ascii="Segoe UI" w:hAnsi="Segoe UI" w:cs="Segoe UI"/>
        </w:rPr>
      </w:pPr>
      <w:r w:rsidRPr="00BD34B1">
        <w:rPr>
          <w:rFonts w:ascii="Segoe UI" w:hAnsi="Segoe UI" w:cs="Segoe UI"/>
        </w:rPr>
        <w:t>Standards and policy are useful for new security efforts, but delivering a complex set of standards right out of the box is a bad idea. Standards must evolve with the culture. As always, make sure you have a measurement plan for new policies and standards. The plan can be quite simple</w:t>
      </w:r>
      <w:r w:rsidR="00434A9E" w:rsidRPr="00BD34B1">
        <w:rPr>
          <w:rFonts w:ascii="Segoe UI" w:hAnsi="Segoe UI" w:cs="Segoe UI"/>
        </w:rPr>
        <w:t>. F</w:t>
      </w:r>
      <w:r w:rsidRPr="00BD34B1">
        <w:rPr>
          <w:rFonts w:ascii="Segoe UI" w:hAnsi="Segoe UI" w:cs="Segoe UI"/>
        </w:rPr>
        <w:t>or example, if you specify a standard mitigation for a class of vulnerabilities, track how the number of vulnerabilities in this class changes in new development. Similarly, track compliance</w:t>
      </w:r>
      <w:r w:rsidR="00434A9E" w:rsidRPr="00BD34B1">
        <w:rPr>
          <w:rFonts w:ascii="Segoe UI" w:hAnsi="Segoe UI" w:cs="Segoe UI"/>
        </w:rPr>
        <w:t>,</w:t>
      </w:r>
      <w:r w:rsidRPr="00BD34B1">
        <w:rPr>
          <w:rFonts w:ascii="Segoe UI" w:hAnsi="Segoe UI" w:cs="Segoe UI"/>
        </w:rPr>
        <w:t xml:space="preserve"> because </w:t>
      </w:r>
      <w:r w:rsidR="004E2FC6" w:rsidRPr="00BD34B1">
        <w:rPr>
          <w:rFonts w:ascii="Segoe UI" w:hAnsi="Segoe UI" w:cs="Segoe UI"/>
        </w:rPr>
        <w:t>it</w:t>
      </w:r>
      <w:r w:rsidRPr="00BD34B1">
        <w:rPr>
          <w:rFonts w:ascii="Segoe UI" w:hAnsi="Segoe UI" w:cs="Segoe UI"/>
        </w:rPr>
        <w:t xml:space="preserve"> provides useful information to determine whether a standard is ineffective or is just being ignored</w:t>
      </w:r>
      <w:r w:rsidR="00434A9E" w:rsidRPr="00BD34B1">
        <w:rPr>
          <w:rFonts w:ascii="Segoe UI" w:hAnsi="Segoe UI" w:cs="Segoe UI"/>
        </w:rPr>
        <w:t>—</w:t>
      </w:r>
      <w:r w:rsidRPr="00BD34B1">
        <w:rPr>
          <w:rFonts w:ascii="Segoe UI" w:hAnsi="Segoe UI" w:cs="Segoe UI"/>
        </w:rPr>
        <w:t>each of which suggests a different response.</w:t>
      </w:r>
    </w:p>
    <w:p w:rsidR="00FD3A55" w:rsidRPr="00BD34B1" w:rsidRDefault="00FD3A55" w:rsidP="00343277">
      <w:pPr>
        <w:rPr>
          <w:rFonts w:ascii="Segoe UI" w:hAnsi="Segoe UI" w:cs="Segoe UI"/>
        </w:rPr>
      </w:pPr>
      <w:r w:rsidRPr="00BD34B1">
        <w:rPr>
          <w:rFonts w:ascii="Segoe UI" w:hAnsi="Segoe UI" w:cs="Segoe UI"/>
        </w:rPr>
        <w:lastRenderedPageBreak/>
        <w:t>Take a balanced approach with new standards, specifying process-level issues, requirements-level issues, and code-level issues. Specifying only process-level and code-level issues makes it more likely that the organizational culture will develop with the understanding that security is something that happens at the end of the process instead of a holistic process that encompasses the entire lifecycle.</w:t>
      </w:r>
    </w:p>
    <w:p w:rsidR="00FD3A55" w:rsidRPr="00BD34B1" w:rsidRDefault="00FD3A55" w:rsidP="00343277">
      <w:pPr>
        <w:pStyle w:val="Heading2"/>
        <w:jc w:val="both"/>
        <w:rPr>
          <w:rFonts w:ascii="Segoe UI" w:hAnsi="Segoe UI" w:cs="Segoe UI"/>
        </w:rPr>
      </w:pPr>
      <w:r w:rsidRPr="00BD34B1">
        <w:rPr>
          <w:rFonts w:ascii="Segoe UI" w:hAnsi="Segoe UI" w:cs="Segoe UI"/>
        </w:rPr>
        <w:t>Incident response</w:t>
      </w:r>
    </w:p>
    <w:p w:rsidR="00FD3A55" w:rsidRPr="00BD34B1" w:rsidRDefault="00FD3A55" w:rsidP="00343277">
      <w:pPr>
        <w:rPr>
          <w:rFonts w:ascii="Segoe UI" w:hAnsi="Segoe UI" w:cs="Segoe UI"/>
        </w:rPr>
      </w:pPr>
      <w:r w:rsidRPr="00BD34B1">
        <w:rPr>
          <w:rFonts w:ascii="Segoe UI" w:hAnsi="Segoe UI" w:cs="Segoe UI"/>
        </w:rPr>
        <w:t xml:space="preserve">Incident response is not a good initial focus for a large set of resources, but as we mentioned in the section on optimizing resource allocation earlier in this paper, you should pay some attention to incident response early in your structured security planning. </w:t>
      </w:r>
    </w:p>
    <w:p w:rsidR="00FD3A55" w:rsidRPr="00BD34B1" w:rsidRDefault="00FD3A55" w:rsidP="00343277">
      <w:pPr>
        <w:pStyle w:val="Heading2"/>
        <w:jc w:val="both"/>
        <w:rPr>
          <w:rFonts w:ascii="Segoe UI" w:hAnsi="Segoe UI" w:cs="Segoe UI"/>
        </w:rPr>
      </w:pPr>
      <w:r w:rsidRPr="00BD34B1">
        <w:rPr>
          <w:rFonts w:ascii="Segoe UI" w:hAnsi="Segoe UI" w:cs="Segoe UI"/>
        </w:rPr>
        <w:t>Get expert help</w:t>
      </w:r>
    </w:p>
    <w:p w:rsidR="00FD3A55" w:rsidRPr="00BD34B1" w:rsidRDefault="00FD3A55" w:rsidP="00343277">
      <w:pPr>
        <w:rPr>
          <w:rFonts w:ascii="Segoe UI" w:hAnsi="Segoe UI" w:cs="Segoe UI"/>
        </w:rPr>
      </w:pPr>
      <w:r w:rsidRPr="00BD34B1">
        <w:rPr>
          <w:rFonts w:ascii="Segoe UI" w:hAnsi="Segoe UI" w:cs="Segoe UI"/>
        </w:rPr>
        <w:t xml:space="preserve">When you start from scratch, it is important to have experienced support. Some existing programs, like the SDL Optimization Model, are designed to help organizations new to structured security (or to security </w:t>
      </w:r>
      <w:r w:rsidR="00BA0DC2" w:rsidRPr="00BD34B1">
        <w:rPr>
          <w:rFonts w:ascii="Segoe UI" w:hAnsi="Segoe UI" w:cs="Segoe UI"/>
        </w:rPr>
        <w:t>in general</w:t>
      </w:r>
      <w:r w:rsidRPr="00BD34B1">
        <w:rPr>
          <w:rFonts w:ascii="Segoe UI" w:hAnsi="Segoe UI" w:cs="Segoe UI"/>
        </w:rPr>
        <w:t>) improve the maturity of their processes. In addition, it can often be worthwhile to bring in outside consultants with significant experience to help you avoid process pitfalls. A good consultant can work with you to understand the needs of your organization, help you develop the processes that will work for you, and even help deliver customized standards and policies. Furthermore, outside consultants can be a good way to cross-check your progress in terms of security maturity, both at a process level and at an individual system level. They can calibrate the metrics you use and provide spot</w:t>
      </w:r>
      <w:r w:rsidR="00FC12D7" w:rsidRPr="00BD34B1">
        <w:rPr>
          <w:rFonts w:ascii="Segoe UI" w:hAnsi="Segoe UI" w:cs="Segoe UI"/>
        </w:rPr>
        <w:t xml:space="preserve"> </w:t>
      </w:r>
      <w:r w:rsidRPr="00BD34B1">
        <w:rPr>
          <w:rFonts w:ascii="Segoe UI" w:hAnsi="Segoe UI" w:cs="Segoe UI"/>
        </w:rPr>
        <w:t>checks on specific systems by using application reviews, even if you are staffing most of your security activities internally.</w:t>
      </w:r>
    </w:p>
    <w:p w:rsidR="00FD3A55" w:rsidRPr="00BD34B1" w:rsidRDefault="00FD3A55" w:rsidP="00343277">
      <w:pPr>
        <w:pStyle w:val="Heading2"/>
        <w:jc w:val="both"/>
        <w:rPr>
          <w:rFonts w:ascii="Segoe UI" w:hAnsi="Segoe UI" w:cs="Segoe UI"/>
        </w:rPr>
      </w:pPr>
      <w:r w:rsidRPr="00BD34B1">
        <w:rPr>
          <w:rFonts w:ascii="Segoe UI" w:hAnsi="Segoe UI" w:cs="Segoe UI"/>
        </w:rPr>
        <w:t>New program example</w:t>
      </w:r>
    </w:p>
    <w:p w:rsidR="00FD3A55" w:rsidRPr="00BD34B1" w:rsidRDefault="00FD3A55" w:rsidP="00343277">
      <w:pPr>
        <w:rPr>
          <w:rFonts w:ascii="Segoe UI" w:hAnsi="Segoe UI" w:cs="Segoe UI"/>
        </w:rPr>
      </w:pPr>
      <w:r w:rsidRPr="00BD34B1">
        <w:rPr>
          <w:rFonts w:ascii="Segoe UI" w:hAnsi="Segoe UI" w:cs="Segoe UI"/>
        </w:rPr>
        <w:t>A small development organization is considering a new security effort but is unsure about the costs and their capabilities.</w:t>
      </w:r>
      <w:r w:rsidR="00296707" w:rsidRPr="00BD34B1">
        <w:rPr>
          <w:rFonts w:ascii="Segoe UI" w:hAnsi="Segoe UI" w:cs="Segoe UI"/>
        </w:rPr>
        <w:t xml:space="preserve"> </w:t>
      </w:r>
      <w:r w:rsidRPr="00BD34B1">
        <w:rPr>
          <w:rFonts w:ascii="Segoe UI" w:hAnsi="Segoe UI" w:cs="Segoe UI"/>
        </w:rPr>
        <w:t xml:space="preserve">They have a team of </w:t>
      </w:r>
      <w:r w:rsidR="00975AD0" w:rsidRPr="00BD34B1">
        <w:rPr>
          <w:rFonts w:ascii="Segoe UI" w:hAnsi="Segoe UI" w:cs="Segoe UI"/>
        </w:rPr>
        <w:t>approximately</w:t>
      </w:r>
      <w:r w:rsidRPr="00BD34B1">
        <w:rPr>
          <w:rFonts w:ascii="Segoe UI" w:hAnsi="Segoe UI" w:cs="Segoe UI"/>
        </w:rPr>
        <w:t xml:space="preserve"> 50 developers working on about five projects a year</w:t>
      </w:r>
      <w:r w:rsidR="00975AD0" w:rsidRPr="00BD34B1">
        <w:rPr>
          <w:rFonts w:ascii="Segoe UI" w:hAnsi="Segoe UI" w:cs="Segoe UI"/>
        </w:rPr>
        <w:t>. M</w:t>
      </w:r>
      <w:r w:rsidRPr="00BD34B1">
        <w:rPr>
          <w:rFonts w:ascii="Segoe UI" w:hAnsi="Segoe UI" w:cs="Segoe UI"/>
        </w:rPr>
        <w:t>anagement is very interested in security</w:t>
      </w:r>
      <w:r w:rsidR="00975AD0" w:rsidRPr="00BD34B1">
        <w:rPr>
          <w:rFonts w:ascii="Segoe UI" w:hAnsi="Segoe UI" w:cs="Segoe UI"/>
        </w:rPr>
        <w:t>,</w:t>
      </w:r>
      <w:r w:rsidRPr="00BD34B1">
        <w:rPr>
          <w:rFonts w:ascii="Segoe UI" w:hAnsi="Segoe UI" w:cs="Segoe UI"/>
        </w:rPr>
        <w:t xml:space="preserve"> in theory, but </w:t>
      </w:r>
      <w:r w:rsidR="00975AD0" w:rsidRPr="00BD34B1">
        <w:rPr>
          <w:rFonts w:ascii="Segoe UI" w:hAnsi="Segoe UI" w:cs="Segoe UI"/>
        </w:rPr>
        <w:t xml:space="preserve">they are </w:t>
      </w:r>
      <w:r w:rsidRPr="00BD34B1">
        <w:rPr>
          <w:rFonts w:ascii="Segoe UI" w:hAnsi="Segoe UI" w:cs="Segoe UI"/>
        </w:rPr>
        <w:t>resource-strapped</w:t>
      </w:r>
      <w:r w:rsidR="00975AD0" w:rsidRPr="00BD34B1">
        <w:rPr>
          <w:rFonts w:ascii="Segoe UI" w:hAnsi="Segoe UI" w:cs="Segoe UI"/>
        </w:rPr>
        <w:t>,</w:t>
      </w:r>
      <w:r w:rsidRPr="00BD34B1">
        <w:rPr>
          <w:rFonts w:ascii="Segoe UI" w:hAnsi="Segoe UI" w:cs="Segoe UI"/>
        </w:rPr>
        <w:t xml:space="preserve"> in practice</w:t>
      </w:r>
      <w:r w:rsidR="00975AD0" w:rsidRPr="00BD34B1">
        <w:rPr>
          <w:rFonts w:ascii="Segoe UI" w:hAnsi="Segoe UI" w:cs="Segoe UI"/>
        </w:rPr>
        <w:t>. B</w:t>
      </w:r>
      <w:r w:rsidRPr="00BD34B1">
        <w:rPr>
          <w:rFonts w:ascii="Segoe UI" w:hAnsi="Segoe UI" w:cs="Segoe UI"/>
        </w:rPr>
        <w:t>eing able to fulfill multiple requirements with the same activities is a priority.</w:t>
      </w:r>
    </w:p>
    <w:p w:rsidR="00FD3A55" w:rsidRPr="00BD34B1" w:rsidRDefault="00FD3A55" w:rsidP="00343277">
      <w:pPr>
        <w:rPr>
          <w:rFonts w:ascii="Segoe UI" w:hAnsi="Segoe UI" w:cs="Segoe UI"/>
        </w:rPr>
      </w:pPr>
      <w:r w:rsidRPr="00BD34B1">
        <w:rPr>
          <w:rFonts w:ascii="Segoe UI" w:hAnsi="Segoe UI" w:cs="Segoe UI"/>
        </w:rPr>
        <w:t xml:space="preserve">Following the recommendations </w:t>
      </w:r>
      <w:r w:rsidR="00367454" w:rsidRPr="00BD34B1">
        <w:rPr>
          <w:rFonts w:ascii="Segoe UI" w:hAnsi="Segoe UI" w:cs="Segoe UI"/>
        </w:rPr>
        <w:t>described earlier</w:t>
      </w:r>
      <w:r w:rsidRPr="00BD34B1">
        <w:rPr>
          <w:rFonts w:ascii="Segoe UI" w:hAnsi="Segoe UI" w:cs="Segoe UI"/>
        </w:rPr>
        <w:t>, they build a fairly small and very front-loaded process to take the maximum possible advantage of structural efficiencies in the absence of a legacy process.</w:t>
      </w:r>
      <w:r w:rsidR="00296707" w:rsidRPr="00BD34B1">
        <w:rPr>
          <w:rFonts w:ascii="Segoe UI" w:hAnsi="Segoe UI" w:cs="Segoe UI"/>
        </w:rPr>
        <w:t xml:space="preserve"> </w:t>
      </w:r>
      <w:r w:rsidRPr="00BD34B1">
        <w:rPr>
          <w:rFonts w:ascii="Segoe UI" w:hAnsi="Segoe UI" w:cs="Segoe UI"/>
        </w:rPr>
        <w:t>They start with a single pilot project for a full security review, and they bring in outside experts to help.</w:t>
      </w:r>
      <w:r w:rsidR="00296707" w:rsidRPr="00BD34B1">
        <w:rPr>
          <w:rFonts w:ascii="Segoe UI" w:hAnsi="Segoe UI" w:cs="Segoe UI"/>
        </w:rPr>
        <w:t xml:space="preserve"> </w:t>
      </w:r>
      <w:r w:rsidRPr="00BD34B1">
        <w:rPr>
          <w:rFonts w:ascii="Segoe UI" w:hAnsi="Segoe UI" w:cs="Segoe UI"/>
        </w:rPr>
        <w:t>In addition, they start to do high-level review activities on two more projects.</w:t>
      </w:r>
      <w:r w:rsidR="00296707" w:rsidRPr="00BD34B1">
        <w:rPr>
          <w:rFonts w:ascii="Segoe UI" w:hAnsi="Segoe UI" w:cs="Segoe UI"/>
        </w:rPr>
        <w:t xml:space="preserve"> </w:t>
      </w:r>
      <w:r w:rsidRPr="00BD34B1">
        <w:rPr>
          <w:rFonts w:ascii="Segoe UI" w:hAnsi="Segoe UI" w:cs="Segoe UI"/>
        </w:rPr>
        <w:t>As data comes in from these initial activities, they expand to a larger set of activities.</w:t>
      </w:r>
      <w:r w:rsidR="00296707" w:rsidRPr="00BD34B1">
        <w:rPr>
          <w:rFonts w:ascii="Segoe UI" w:hAnsi="Segoe UI" w:cs="Segoe UI"/>
        </w:rPr>
        <w:t xml:space="preserve"> </w:t>
      </w:r>
      <w:r w:rsidRPr="00BD34B1">
        <w:rPr>
          <w:rFonts w:ascii="Segoe UI" w:hAnsi="Segoe UI" w:cs="Segoe UI"/>
        </w:rPr>
        <w:t>In addition to looking at the security benefits, metrics are chosen to examine the overall reliability and quality of the systems to help justify the new security expenditure in light of overall efficiency.</w:t>
      </w:r>
    </w:p>
    <w:p w:rsidR="00FD3A55" w:rsidRDefault="00FD3A55" w:rsidP="00343277">
      <w:pPr>
        <w:keepNext/>
        <w:rPr>
          <w:rFonts w:ascii="Segoe UI" w:hAnsi="Segoe UI" w:cs="Segoe UI"/>
          <w:b/>
        </w:rPr>
      </w:pPr>
      <w:r w:rsidRPr="00BD34B1">
        <w:rPr>
          <w:rFonts w:ascii="Segoe UI" w:hAnsi="Segoe UI" w:cs="Segoe UI"/>
          <w:b/>
        </w:rPr>
        <w:t>Enterprise-</w:t>
      </w:r>
      <w:r w:rsidR="00AA7D5F" w:rsidRPr="00BD34B1">
        <w:rPr>
          <w:rFonts w:ascii="Segoe UI" w:hAnsi="Segoe UI" w:cs="Segoe UI"/>
          <w:b/>
        </w:rPr>
        <w:t>s</w:t>
      </w:r>
      <w:r w:rsidRPr="00BD34B1">
        <w:rPr>
          <w:rFonts w:ascii="Segoe UI" w:hAnsi="Segoe UI" w:cs="Segoe UI"/>
          <w:b/>
        </w:rPr>
        <w:t xml:space="preserve">cope </w:t>
      </w:r>
      <w:r w:rsidR="00AA7D5F" w:rsidRPr="00BD34B1">
        <w:rPr>
          <w:rFonts w:ascii="Segoe UI" w:hAnsi="Segoe UI" w:cs="Segoe UI"/>
          <w:b/>
        </w:rPr>
        <w:t>s</w:t>
      </w:r>
      <w:r w:rsidRPr="00BD34B1">
        <w:rPr>
          <w:rFonts w:ascii="Segoe UI" w:hAnsi="Segoe UI" w:cs="Segoe UI"/>
          <w:b/>
        </w:rPr>
        <w:t xml:space="preserve">ecurity </w:t>
      </w:r>
      <w:r w:rsidR="00AA7D5F" w:rsidRPr="00BD34B1">
        <w:rPr>
          <w:rFonts w:ascii="Segoe UI" w:hAnsi="Segoe UI" w:cs="Segoe UI"/>
          <w:b/>
        </w:rPr>
        <w:t>a</w:t>
      </w:r>
      <w:r w:rsidRPr="00BD34B1">
        <w:rPr>
          <w:rFonts w:ascii="Segoe UI" w:hAnsi="Segoe UI" w:cs="Segoe UI"/>
          <w:b/>
        </w:rPr>
        <w:t>ctivities:</w:t>
      </w:r>
    </w:p>
    <w:p w:rsidR="00343277" w:rsidRPr="00BD34B1" w:rsidRDefault="00343277" w:rsidP="00343277">
      <w:pPr>
        <w:keepNext/>
        <w:spacing w:after="0"/>
        <w:rPr>
          <w:rFonts w:ascii="Segoe UI" w:hAnsi="Segoe UI" w:cs="Segoe UI"/>
          <w:b/>
        </w:rPr>
      </w:pPr>
    </w:p>
    <w:tbl>
      <w:tblPr>
        <w:tblStyle w:val="TableGrid"/>
        <w:tblW w:w="0" w:type="auto"/>
        <w:tblInd w:w="108" w:type="dxa"/>
        <w:tblLook w:val="04A0"/>
      </w:tblPr>
      <w:tblGrid>
        <w:gridCol w:w="3576"/>
        <w:gridCol w:w="654"/>
        <w:gridCol w:w="5238"/>
      </w:tblGrid>
      <w:tr w:rsidR="00FD3A55" w:rsidRPr="00BD34B1" w:rsidTr="00343277">
        <w:trPr>
          <w:cantSplit/>
          <w:tblHeader/>
        </w:trPr>
        <w:tc>
          <w:tcPr>
            <w:tcW w:w="3576" w:type="dxa"/>
            <w:tcBorders>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Activity</w:t>
            </w:r>
          </w:p>
        </w:tc>
        <w:tc>
          <w:tcPr>
            <w:tcW w:w="654"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Cost</w:t>
            </w:r>
          </w:p>
        </w:tc>
        <w:tc>
          <w:tcPr>
            <w:tcW w:w="5238" w:type="dxa"/>
            <w:tcBorders>
              <w:left w:val="single" w:sz="12" w:space="0" w:color="auto"/>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 xml:space="preserve">Metrics </w:t>
            </w:r>
            <w:r w:rsidR="00DB5913" w:rsidRPr="00BD34B1">
              <w:rPr>
                <w:rFonts w:ascii="Segoe UI" w:hAnsi="Segoe UI" w:cs="Segoe UI"/>
                <w:b/>
                <w:szCs w:val="16"/>
              </w:rPr>
              <w:t>u</w:t>
            </w:r>
            <w:r w:rsidRPr="00BD34B1">
              <w:rPr>
                <w:rFonts w:ascii="Segoe UI" w:hAnsi="Segoe UI" w:cs="Segoe UI"/>
                <w:b/>
                <w:szCs w:val="16"/>
              </w:rPr>
              <w:t>sed</w:t>
            </w:r>
          </w:p>
        </w:tc>
      </w:tr>
      <w:tr w:rsidR="00FD3A55" w:rsidRPr="00BD34B1" w:rsidTr="00343277">
        <w:trPr>
          <w:cantSplit/>
        </w:trPr>
        <w:tc>
          <w:tcPr>
            <w:tcW w:w="3576" w:type="dxa"/>
            <w:tcBorders>
              <w:top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Extensive </w:t>
            </w:r>
            <w:r w:rsidR="00DB5913" w:rsidRPr="00BD34B1">
              <w:rPr>
                <w:rFonts w:ascii="Segoe UI" w:hAnsi="Segoe UI" w:cs="Segoe UI"/>
                <w:szCs w:val="16"/>
              </w:rPr>
              <w:t>t</w:t>
            </w:r>
            <w:r w:rsidRPr="00BD34B1">
              <w:rPr>
                <w:rFonts w:ascii="Segoe UI" w:hAnsi="Segoe UI" w:cs="Segoe UI"/>
                <w:szCs w:val="16"/>
              </w:rPr>
              <w:t xml:space="preserve">raining for </w:t>
            </w:r>
            <w:r w:rsidR="00DB5913" w:rsidRPr="00BD34B1">
              <w:rPr>
                <w:rFonts w:ascii="Segoe UI" w:hAnsi="Segoe UI" w:cs="Segoe UI"/>
                <w:szCs w:val="16"/>
              </w:rPr>
              <w:t>five a</w:t>
            </w:r>
            <w:r w:rsidRPr="00BD34B1">
              <w:rPr>
                <w:rFonts w:ascii="Segoe UI" w:hAnsi="Segoe UI" w:cs="Segoe UI"/>
                <w:szCs w:val="16"/>
              </w:rPr>
              <w:t>rchitects/</w:t>
            </w:r>
            <w:r w:rsidR="00DB5913" w:rsidRPr="00BD34B1">
              <w:rPr>
                <w:rFonts w:ascii="Segoe UI" w:hAnsi="Segoe UI" w:cs="Segoe UI"/>
                <w:szCs w:val="16"/>
              </w:rPr>
              <w:t>y</w:t>
            </w:r>
            <w:r w:rsidRPr="00BD34B1">
              <w:rPr>
                <w:rFonts w:ascii="Segoe UI" w:hAnsi="Segoe UI" w:cs="Segoe UI"/>
                <w:szCs w:val="16"/>
              </w:rPr>
              <w:t>ear</w:t>
            </w:r>
          </w:p>
        </w:tc>
        <w:tc>
          <w:tcPr>
            <w:tcW w:w="654"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$25k</w:t>
            </w:r>
          </w:p>
        </w:tc>
        <w:tc>
          <w:tcPr>
            <w:tcW w:w="5238" w:type="dxa"/>
            <w:tcBorders>
              <w:top w:val="single" w:sz="12" w:space="0" w:color="auto"/>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Requirements and </w:t>
            </w:r>
            <w:r w:rsidR="00007BD2" w:rsidRPr="00BD34B1">
              <w:rPr>
                <w:rFonts w:ascii="Segoe UI" w:hAnsi="Segoe UI" w:cs="Segoe UI"/>
                <w:szCs w:val="16"/>
              </w:rPr>
              <w:t>a</w:t>
            </w:r>
            <w:r w:rsidRPr="00BD34B1">
              <w:rPr>
                <w:rFonts w:ascii="Segoe UI" w:hAnsi="Segoe UI" w:cs="Segoe UI"/>
                <w:szCs w:val="16"/>
              </w:rPr>
              <w:t xml:space="preserve">rchitecture-influenced </w:t>
            </w:r>
            <w:r w:rsidR="00007BD2" w:rsidRPr="00BD34B1">
              <w:rPr>
                <w:rFonts w:ascii="Segoe UI" w:hAnsi="Segoe UI" w:cs="Segoe UI"/>
                <w:szCs w:val="16"/>
              </w:rPr>
              <w:t>v</w:t>
            </w:r>
            <w:r w:rsidRPr="00BD34B1">
              <w:rPr>
                <w:rFonts w:ascii="Segoe UI" w:hAnsi="Segoe UI" w:cs="Segoe UI"/>
                <w:szCs w:val="16"/>
              </w:rPr>
              <w:t xml:space="preserve">ulnerability </w:t>
            </w:r>
            <w:r w:rsidR="00007BD2" w:rsidRPr="00BD34B1">
              <w:rPr>
                <w:rFonts w:ascii="Segoe UI" w:hAnsi="Segoe UI" w:cs="Segoe UI"/>
                <w:szCs w:val="16"/>
              </w:rPr>
              <w:t>d</w:t>
            </w:r>
            <w:r w:rsidRPr="00BD34B1">
              <w:rPr>
                <w:rFonts w:ascii="Segoe UI" w:hAnsi="Segoe UI" w:cs="Segoe UI"/>
                <w:szCs w:val="16"/>
              </w:rPr>
              <w:t>elta</w:t>
            </w:r>
          </w:p>
        </w:tc>
      </w:tr>
      <w:tr w:rsidR="00FD3A55" w:rsidRPr="00BD34B1" w:rsidTr="00343277">
        <w:trPr>
          <w:cantSplit/>
        </w:trPr>
        <w:tc>
          <w:tcPr>
            <w:tcW w:w="3576"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Standards and </w:t>
            </w:r>
            <w:r w:rsidR="00007BD2" w:rsidRPr="00BD34B1">
              <w:rPr>
                <w:rFonts w:ascii="Segoe UI" w:hAnsi="Segoe UI" w:cs="Segoe UI"/>
                <w:szCs w:val="16"/>
              </w:rPr>
              <w:t>p</w:t>
            </w:r>
            <w:r w:rsidRPr="00BD34B1">
              <w:rPr>
                <w:rFonts w:ascii="Segoe UI" w:hAnsi="Segoe UI" w:cs="Segoe UI"/>
                <w:szCs w:val="16"/>
              </w:rPr>
              <w:t xml:space="preserve">olicy </w:t>
            </w:r>
            <w:r w:rsidR="00007BD2" w:rsidRPr="00BD34B1">
              <w:rPr>
                <w:rFonts w:ascii="Segoe UI" w:hAnsi="Segoe UI" w:cs="Segoe UI"/>
                <w:szCs w:val="16"/>
              </w:rPr>
              <w:t>t</w:t>
            </w:r>
            <w:r w:rsidRPr="00BD34B1">
              <w:rPr>
                <w:rFonts w:ascii="Segoe UI" w:hAnsi="Segoe UI" w:cs="Segoe UI"/>
                <w:szCs w:val="16"/>
              </w:rPr>
              <w:t xml:space="preserve">raining for 50 </w:t>
            </w:r>
            <w:r w:rsidR="00007BD2" w:rsidRPr="00BD34B1">
              <w:rPr>
                <w:rFonts w:ascii="Segoe UI" w:hAnsi="Segoe UI" w:cs="Segoe UI"/>
                <w:szCs w:val="16"/>
              </w:rPr>
              <w:t>d</w:t>
            </w:r>
            <w:r w:rsidRPr="00BD34B1">
              <w:rPr>
                <w:rFonts w:ascii="Segoe UI" w:hAnsi="Segoe UI" w:cs="Segoe UI"/>
                <w:szCs w:val="16"/>
              </w:rPr>
              <w:t>evelopers/</w:t>
            </w:r>
            <w:r w:rsidR="00007BD2" w:rsidRPr="00BD34B1">
              <w:rPr>
                <w:rFonts w:ascii="Segoe UI" w:hAnsi="Segoe UI" w:cs="Segoe UI"/>
                <w:szCs w:val="16"/>
              </w:rPr>
              <w:t>y</w:t>
            </w:r>
            <w:r w:rsidRPr="00BD34B1">
              <w:rPr>
                <w:rFonts w:ascii="Segoe UI" w:hAnsi="Segoe UI" w:cs="Segoe UI"/>
                <w:szCs w:val="16"/>
              </w:rPr>
              <w:t>ear</w:t>
            </w:r>
          </w:p>
        </w:tc>
        <w:tc>
          <w:tcPr>
            <w:tcW w:w="65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$10k</w:t>
            </w:r>
          </w:p>
        </w:tc>
        <w:tc>
          <w:tcPr>
            <w:tcW w:w="5238"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Standards </w:t>
            </w:r>
            <w:r w:rsidR="00007BD2" w:rsidRPr="00BD34B1">
              <w:rPr>
                <w:rFonts w:ascii="Segoe UI" w:hAnsi="Segoe UI" w:cs="Segoe UI"/>
                <w:szCs w:val="16"/>
              </w:rPr>
              <w:t>c</w:t>
            </w:r>
            <w:r w:rsidRPr="00BD34B1">
              <w:rPr>
                <w:rFonts w:ascii="Segoe UI" w:hAnsi="Segoe UI" w:cs="Segoe UI"/>
                <w:szCs w:val="16"/>
              </w:rPr>
              <w:t xml:space="preserve">ompliance </w:t>
            </w:r>
            <w:r w:rsidR="00007BD2" w:rsidRPr="00BD34B1">
              <w:rPr>
                <w:rFonts w:ascii="Segoe UI" w:hAnsi="Segoe UI" w:cs="Segoe UI"/>
                <w:szCs w:val="16"/>
              </w:rPr>
              <w:t>d</w:t>
            </w:r>
            <w:r w:rsidRPr="00BD34B1">
              <w:rPr>
                <w:rFonts w:ascii="Segoe UI" w:hAnsi="Segoe UI" w:cs="Segoe UI"/>
                <w:szCs w:val="16"/>
              </w:rPr>
              <w:t>elta</w:t>
            </w:r>
          </w:p>
        </w:tc>
      </w:tr>
      <w:tr w:rsidR="00FD3A55" w:rsidRPr="00BD34B1" w:rsidTr="00343277">
        <w:trPr>
          <w:cantSplit/>
        </w:trPr>
        <w:tc>
          <w:tcPr>
            <w:tcW w:w="3576"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Standards and </w:t>
            </w:r>
            <w:r w:rsidR="00007BD2" w:rsidRPr="00BD34B1">
              <w:rPr>
                <w:rFonts w:ascii="Segoe UI" w:hAnsi="Segoe UI" w:cs="Segoe UI"/>
                <w:szCs w:val="16"/>
              </w:rPr>
              <w:t>p</w:t>
            </w:r>
            <w:r w:rsidRPr="00BD34B1">
              <w:rPr>
                <w:rFonts w:ascii="Segoe UI" w:hAnsi="Segoe UI" w:cs="Segoe UI"/>
                <w:szCs w:val="16"/>
              </w:rPr>
              <w:t xml:space="preserve">olicy </w:t>
            </w:r>
            <w:r w:rsidR="00007BD2" w:rsidRPr="00BD34B1">
              <w:rPr>
                <w:rFonts w:ascii="Segoe UI" w:hAnsi="Segoe UI" w:cs="Segoe UI"/>
                <w:szCs w:val="16"/>
              </w:rPr>
              <w:t>c</w:t>
            </w:r>
            <w:r w:rsidRPr="00BD34B1">
              <w:rPr>
                <w:rFonts w:ascii="Segoe UI" w:hAnsi="Segoe UI" w:cs="Segoe UI"/>
                <w:szCs w:val="16"/>
              </w:rPr>
              <w:t xml:space="preserve">reation and </w:t>
            </w:r>
            <w:r w:rsidR="00007BD2" w:rsidRPr="00BD34B1">
              <w:rPr>
                <w:rFonts w:ascii="Segoe UI" w:hAnsi="Segoe UI" w:cs="Segoe UI"/>
                <w:szCs w:val="16"/>
              </w:rPr>
              <w:t>u</w:t>
            </w:r>
            <w:r w:rsidRPr="00BD34B1">
              <w:rPr>
                <w:rFonts w:ascii="Segoe UI" w:hAnsi="Segoe UI" w:cs="Segoe UI"/>
                <w:szCs w:val="16"/>
              </w:rPr>
              <w:t>pdating</w:t>
            </w:r>
          </w:p>
        </w:tc>
        <w:tc>
          <w:tcPr>
            <w:tcW w:w="65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$5k</w:t>
            </w:r>
          </w:p>
        </w:tc>
        <w:tc>
          <w:tcPr>
            <w:tcW w:w="5238"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Vulnerability </w:t>
            </w:r>
            <w:r w:rsidR="00007BD2" w:rsidRPr="00BD34B1">
              <w:rPr>
                <w:rFonts w:ascii="Segoe UI" w:hAnsi="Segoe UI" w:cs="Segoe UI"/>
                <w:szCs w:val="16"/>
              </w:rPr>
              <w:t>d</w:t>
            </w:r>
            <w:r w:rsidRPr="00BD34B1">
              <w:rPr>
                <w:rFonts w:ascii="Segoe UI" w:hAnsi="Segoe UI" w:cs="Segoe UI"/>
                <w:szCs w:val="16"/>
              </w:rPr>
              <w:t xml:space="preserve">elta for </w:t>
            </w:r>
            <w:r w:rsidR="00007BD2" w:rsidRPr="00BD34B1">
              <w:rPr>
                <w:rFonts w:ascii="Segoe UI" w:hAnsi="Segoe UI" w:cs="Segoe UI"/>
                <w:szCs w:val="16"/>
              </w:rPr>
              <w:t>c</w:t>
            </w:r>
            <w:r w:rsidRPr="00BD34B1">
              <w:rPr>
                <w:rFonts w:ascii="Segoe UI" w:hAnsi="Segoe UI" w:cs="Segoe UI"/>
                <w:szCs w:val="16"/>
              </w:rPr>
              <w:t xml:space="preserve">overed </w:t>
            </w:r>
            <w:r w:rsidR="00007BD2" w:rsidRPr="00BD34B1">
              <w:rPr>
                <w:rFonts w:ascii="Segoe UI" w:hAnsi="Segoe UI" w:cs="Segoe UI"/>
                <w:szCs w:val="16"/>
              </w:rPr>
              <w:t>i</w:t>
            </w:r>
            <w:r w:rsidRPr="00BD34B1">
              <w:rPr>
                <w:rFonts w:ascii="Segoe UI" w:hAnsi="Segoe UI" w:cs="Segoe UI"/>
                <w:szCs w:val="16"/>
              </w:rPr>
              <w:t xml:space="preserve">ssue </w:t>
            </w:r>
            <w:r w:rsidR="00007BD2" w:rsidRPr="00BD34B1">
              <w:rPr>
                <w:rFonts w:ascii="Segoe UI" w:hAnsi="Segoe UI" w:cs="Segoe UI"/>
                <w:szCs w:val="16"/>
              </w:rPr>
              <w:t>t</w:t>
            </w:r>
            <w:r w:rsidRPr="00BD34B1">
              <w:rPr>
                <w:rFonts w:ascii="Segoe UI" w:hAnsi="Segoe UI" w:cs="Segoe UI"/>
                <w:szCs w:val="16"/>
              </w:rPr>
              <w:t>ypes</w:t>
            </w:r>
          </w:p>
        </w:tc>
      </w:tr>
      <w:tr w:rsidR="00FD3A55" w:rsidRPr="00BD34B1" w:rsidTr="00343277">
        <w:trPr>
          <w:cantSplit/>
        </w:trPr>
        <w:tc>
          <w:tcPr>
            <w:tcW w:w="3576"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Incident </w:t>
            </w:r>
            <w:r w:rsidR="00007BD2" w:rsidRPr="00BD34B1">
              <w:rPr>
                <w:rFonts w:ascii="Segoe UI" w:hAnsi="Segoe UI" w:cs="Segoe UI"/>
                <w:szCs w:val="16"/>
              </w:rPr>
              <w:t>r</w:t>
            </w:r>
            <w:r w:rsidRPr="00BD34B1">
              <w:rPr>
                <w:rFonts w:ascii="Segoe UI" w:hAnsi="Segoe UI" w:cs="Segoe UI"/>
                <w:szCs w:val="16"/>
              </w:rPr>
              <w:t xml:space="preserve">esponse </w:t>
            </w:r>
            <w:r w:rsidR="00007BD2" w:rsidRPr="00BD34B1">
              <w:rPr>
                <w:rFonts w:ascii="Segoe UI" w:hAnsi="Segoe UI" w:cs="Segoe UI"/>
                <w:szCs w:val="16"/>
              </w:rPr>
              <w:t>p</w:t>
            </w:r>
            <w:r w:rsidRPr="00BD34B1">
              <w:rPr>
                <w:rFonts w:ascii="Segoe UI" w:hAnsi="Segoe UI" w:cs="Segoe UI"/>
                <w:szCs w:val="16"/>
              </w:rPr>
              <w:t>lanning</w:t>
            </w:r>
          </w:p>
        </w:tc>
        <w:tc>
          <w:tcPr>
            <w:tcW w:w="65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$3k</w:t>
            </w:r>
          </w:p>
        </w:tc>
        <w:tc>
          <w:tcPr>
            <w:tcW w:w="5238"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Incident </w:t>
            </w:r>
            <w:r w:rsidR="00007BD2" w:rsidRPr="00BD34B1">
              <w:rPr>
                <w:rFonts w:ascii="Segoe UI" w:hAnsi="Segoe UI" w:cs="Segoe UI"/>
                <w:szCs w:val="16"/>
              </w:rPr>
              <w:t>c</w:t>
            </w:r>
            <w:r w:rsidRPr="00BD34B1">
              <w:rPr>
                <w:rFonts w:ascii="Segoe UI" w:hAnsi="Segoe UI" w:cs="Segoe UI"/>
                <w:szCs w:val="16"/>
              </w:rPr>
              <w:t xml:space="preserve">ost </w:t>
            </w:r>
            <w:r w:rsidR="00007BD2" w:rsidRPr="00BD34B1">
              <w:rPr>
                <w:rFonts w:ascii="Segoe UI" w:hAnsi="Segoe UI" w:cs="Segoe UI"/>
                <w:szCs w:val="16"/>
              </w:rPr>
              <w:t>d</w:t>
            </w:r>
            <w:r w:rsidRPr="00BD34B1">
              <w:rPr>
                <w:rFonts w:ascii="Segoe UI" w:hAnsi="Segoe UI" w:cs="Segoe UI"/>
                <w:szCs w:val="16"/>
              </w:rPr>
              <w:t>elta v</w:t>
            </w:r>
            <w:r w:rsidR="00007BD2" w:rsidRPr="00BD34B1">
              <w:rPr>
                <w:rFonts w:ascii="Segoe UI" w:hAnsi="Segoe UI" w:cs="Segoe UI"/>
                <w:szCs w:val="16"/>
              </w:rPr>
              <w:t>ersus</w:t>
            </w:r>
            <w:r w:rsidRPr="00BD34B1">
              <w:rPr>
                <w:rFonts w:ascii="Segoe UI" w:hAnsi="Segoe UI" w:cs="Segoe UI"/>
                <w:szCs w:val="16"/>
              </w:rPr>
              <w:t xml:space="preserve"> </w:t>
            </w:r>
            <w:r w:rsidR="00007BD2" w:rsidRPr="00BD34B1">
              <w:rPr>
                <w:rFonts w:ascii="Segoe UI" w:hAnsi="Segoe UI" w:cs="Segoe UI"/>
                <w:szCs w:val="16"/>
              </w:rPr>
              <w:t>i</w:t>
            </w:r>
            <w:r w:rsidRPr="00BD34B1">
              <w:rPr>
                <w:rFonts w:ascii="Segoe UI" w:hAnsi="Segoe UI" w:cs="Segoe UI"/>
                <w:szCs w:val="16"/>
              </w:rPr>
              <w:t xml:space="preserve">ndustry, </w:t>
            </w:r>
            <w:r w:rsidR="00007BD2" w:rsidRPr="00BD34B1">
              <w:rPr>
                <w:rFonts w:ascii="Segoe UI" w:hAnsi="Segoe UI" w:cs="Segoe UI"/>
                <w:szCs w:val="16"/>
              </w:rPr>
              <w:t>r</w:t>
            </w:r>
            <w:r w:rsidRPr="00BD34B1">
              <w:rPr>
                <w:rFonts w:ascii="Segoe UI" w:hAnsi="Segoe UI" w:cs="Segoe UI"/>
                <w:szCs w:val="16"/>
              </w:rPr>
              <w:t xml:space="preserve">esponse </w:t>
            </w:r>
            <w:r w:rsidR="00007BD2" w:rsidRPr="00BD34B1">
              <w:rPr>
                <w:rFonts w:ascii="Segoe UI" w:hAnsi="Segoe UI" w:cs="Segoe UI"/>
                <w:szCs w:val="16"/>
              </w:rPr>
              <w:t>t</w:t>
            </w:r>
            <w:r w:rsidRPr="00BD34B1">
              <w:rPr>
                <w:rFonts w:ascii="Segoe UI" w:hAnsi="Segoe UI" w:cs="Segoe UI"/>
                <w:szCs w:val="16"/>
              </w:rPr>
              <w:t>ime</w:t>
            </w:r>
          </w:p>
        </w:tc>
      </w:tr>
      <w:tr w:rsidR="00FD3A55" w:rsidRPr="00BD34B1" w:rsidTr="00343277">
        <w:trPr>
          <w:cantSplit/>
        </w:trPr>
        <w:tc>
          <w:tcPr>
            <w:tcW w:w="3576" w:type="dxa"/>
            <w:tcBorders>
              <w:bottom w:val="single" w:sz="4"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lastRenderedPageBreak/>
              <w:t xml:space="preserve">Communication and </w:t>
            </w:r>
            <w:r w:rsidR="00007BD2" w:rsidRPr="00BD34B1">
              <w:rPr>
                <w:rFonts w:ascii="Segoe UI" w:hAnsi="Segoe UI" w:cs="Segoe UI"/>
                <w:szCs w:val="16"/>
              </w:rPr>
              <w:t>p</w:t>
            </w:r>
            <w:r w:rsidRPr="00BD34B1">
              <w:rPr>
                <w:rFonts w:ascii="Segoe UI" w:hAnsi="Segoe UI" w:cs="Segoe UI"/>
                <w:szCs w:val="16"/>
              </w:rPr>
              <w:t xml:space="preserve">rocess </w:t>
            </w:r>
            <w:r w:rsidR="00007BD2" w:rsidRPr="00BD34B1">
              <w:rPr>
                <w:rFonts w:ascii="Segoe UI" w:hAnsi="Segoe UI" w:cs="Segoe UI"/>
                <w:szCs w:val="16"/>
              </w:rPr>
              <w:t>p</w:t>
            </w:r>
            <w:r w:rsidRPr="00BD34B1">
              <w:rPr>
                <w:rFonts w:ascii="Segoe UI" w:hAnsi="Segoe UI" w:cs="Segoe UI"/>
                <w:szCs w:val="16"/>
              </w:rPr>
              <w:t>lanning</w:t>
            </w:r>
          </w:p>
        </w:tc>
        <w:tc>
          <w:tcPr>
            <w:tcW w:w="654" w:type="dxa"/>
            <w:tcBorders>
              <w:left w:val="single" w:sz="12" w:space="0" w:color="auto"/>
              <w:bottom w:val="single" w:sz="4"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$3k</w:t>
            </w:r>
          </w:p>
        </w:tc>
        <w:tc>
          <w:tcPr>
            <w:tcW w:w="5238" w:type="dxa"/>
            <w:tcBorders>
              <w:left w:val="single" w:sz="12" w:space="0" w:color="auto"/>
              <w:bottom w:val="single" w:sz="4"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Cost </w:t>
            </w:r>
            <w:r w:rsidR="00007BD2" w:rsidRPr="00BD34B1">
              <w:rPr>
                <w:rFonts w:ascii="Segoe UI" w:hAnsi="Segoe UI" w:cs="Segoe UI"/>
                <w:szCs w:val="16"/>
              </w:rPr>
              <w:t>d</w:t>
            </w:r>
            <w:r w:rsidRPr="00BD34B1">
              <w:rPr>
                <w:rFonts w:ascii="Segoe UI" w:hAnsi="Segoe UI" w:cs="Segoe UI"/>
                <w:szCs w:val="16"/>
              </w:rPr>
              <w:t xml:space="preserve">elta for </w:t>
            </w:r>
            <w:r w:rsidR="00007BD2" w:rsidRPr="00BD34B1">
              <w:rPr>
                <w:rFonts w:ascii="Segoe UI" w:hAnsi="Segoe UI" w:cs="Segoe UI"/>
                <w:szCs w:val="16"/>
              </w:rPr>
              <w:t>e</w:t>
            </w:r>
            <w:r w:rsidRPr="00BD34B1">
              <w:rPr>
                <w:rFonts w:ascii="Segoe UI" w:hAnsi="Segoe UI" w:cs="Segoe UI"/>
                <w:szCs w:val="16"/>
              </w:rPr>
              <w:t xml:space="preserve">quivalent </w:t>
            </w:r>
            <w:r w:rsidR="00007BD2" w:rsidRPr="00BD34B1">
              <w:rPr>
                <w:rFonts w:ascii="Segoe UI" w:hAnsi="Segoe UI" w:cs="Segoe UI"/>
                <w:szCs w:val="16"/>
              </w:rPr>
              <w:t>s</w:t>
            </w:r>
            <w:r w:rsidRPr="00BD34B1">
              <w:rPr>
                <w:rFonts w:ascii="Segoe UI" w:hAnsi="Segoe UI" w:cs="Segoe UI"/>
                <w:szCs w:val="16"/>
              </w:rPr>
              <w:t xml:space="preserve">ecurity </w:t>
            </w:r>
            <w:r w:rsidR="00007BD2" w:rsidRPr="00BD34B1">
              <w:rPr>
                <w:rFonts w:ascii="Segoe UI" w:hAnsi="Segoe UI" w:cs="Segoe UI"/>
                <w:szCs w:val="16"/>
              </w:rPr>
              <w:t>a</w:t>
            </w:r>
            <w:r w:rsidRPr="00BD34B1">
              <w:rPr>
                <w:rFonts w:ascii="Segoe UI" w:hAnsi="Segoe UI" w:cs="Segoe UI"/>
                <w:szCs w:val="16"/>
              </w:rPr>
              <w:t xml:space="preserve">ctivities, </w:t>
            </w:r>
            <w:r w:rsidR="00007BD2" w:rsidRPr="00BD34B1">
              <w:rPr>
                <w:rFonts w:ascii="Segoe UI" w:hAnsi="Segoe UI" w:cs="Segoe UI"/>
                <w:szCs w:val="16"/>
              </w:rPr>
              <w:t>n</w:t>
            </w:r>
            <w:r w:rsidRPr="00BD34B1">
              <w:rPr>
                <w:rFonts w:ascii="Segoe UI" w:hAnsi="Segoe UI" w:cs="Segoe UI"/>
                <w:szCs w:val="16"/>
              </w:rPr>
              <w:t>on-</w:t>
            </w:r>
            <w:r w:rsidR="00007BD2" w:rsidRPr="00BD34B1">
              <w:rPr>
                <w:rFonts w:ascii="Segoe UI" w:hAnsi="Segoe UI" w:cs="Segoe UI"/>
                <w:szCs w:val="16"/>
              </w:rPr>
              <w:t>s</w:t>
            </w:r>
            <w:r w:rsidRPr="00BD34B1">
              <w:rPr>
                <w:rFonts w:ascii="Segoe UI" w:hAnsi="Segoe UI" w:cs="Segoe UI"/>
                <w:szCs w:val="16"/>
              </w:rPr>
              <w:t xml:space="preserve">ecurity </w:t>
            </w:r>
            <w:r w:rsidR="00007BD2" w:rsidRPr="00BD34B1">
              <w:rPr>
                <w:rFonts w:ascii="Segoe UI" w:hAnsi="Segoe UI" w:cs="Segoe UI"/>
                <w:szCs w:val="16"/>
              </w:rPr>
              <w:t>d</w:t>
            </w:r>
            <w:r w:rsidRPr="00BD34B1">
              <w:rPr>
                <w:rFonts w:ascii="Segoe UI" w:hAnsi="Segoe UI" w:cs="Segoe UI"/>
                <w:szCs w:val="16"/>
              </w:rPr>
              <w:t xml:space="preserve">evelopment </w:t>
            </w:r>
            <w:r w:rsidR="00007BD2" w:rsidRPr="00BD34B1">
              <w:rPr>
                <w:rFonts w:ascii="Segoe UI" w:hAnsi="Segoe UI" w:cs="Segoe UI"/>
                <w:szCs w:val="16"/>
              </w:rPr>
              <w:t>m</w:t>
            </w:r>
            <w:r w:rsidRPr="00BD34B1">
              <w:rPr>
                <w:rFonts w:ascii="Segoe UI" w:hAnsi="Segoe UI" w:cs="Segoe UI"/>
                <w:szCs w:val="16"/>
              </w:rPr>
              <w:t>aturity</w:t>
            </w:r>
          </w:p>
        </w:tc>
      </w:tr>
      <w:tr w:rsidR="00FD3A55" w:rsidRPr="00BD34B1" w:rsidTr="00343277">
        <w:trPr>
          <w:cantSplit/>
        </w:trPr>
        <w:tc>
          <w:tcPr>
            <w:tcW w:w="3576" w:type="dxa"/>
            <w:tcBorders>
              <w:bottom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Enterprise-</w:t>
            </w:r>
            <w:r w:rsidR="00007BD2" w:rsidRPr="00BD34B1">
              <w:rPr>
                <w:rFonts w:ascii="Segoe UI" w:hAnsi="Segoe UI" w:cs="Segoe UI"/>
                <w:szCs w:val="16"/>
              </w:rPr>
              <w:t>s</w:t>
            </w:r>
            <w:r w:rsidRPr="00BD34B1">
              <w:rPr>
                <w:rFonts w:ascii="Segoe UI" w:hAnsi="Segoe UI" w:cs="Segoe UI"/>
                <w:szCs w:val="16"/>
              </w:rPr>
              <w:t xml:space="preserve">cope </w:t>
            </w:r>
            <w:r w:rsidR="00007BD2" w:rsidRPr="00BD34B1">
              <w:rPr>
                <w:rFonts w:ascii="Segoe UI" w:hAnsi="Segoe UI" w:cs="Segoe UI"/>
                <w:szCs w:val="16"/>
              </w:rPr>
              <w:t>m</w:t>
            </w:r>
            <w:r w:rsidRPr="00BD34B1">
              <w:rPr>
                <w:rFonts w:ascii="Segoe UI" w:hAnsi="Segoe UI" w:cs="Segoe UI"/>
                <w:szCs w:val="16"/>
              </w:rPr>
              <w:t xml:space="preserve">etrics </w:t>
            </w:r>
            <w:r w:rsidR="00007BD2" w:rsidRPr="00BD34B1">
              <w:rPr>
                <w:rFonts w:ascii="Segoe UI" w:hAnsi="Segoe UI" w:cs="Segoe UI"/>
                <w:szCs w:val="16"/>
              </w:rPr>
              <w:t>t</w:t>
            </w:r>
            <w:r w:rsidRPr="00BD34B1">
              <w:rPr>
                <w:rFonts w:ascii="Segoe UI" w:hAnsi="Segoe UI" w:cs="Segoe UI"/>
                <w:szCs w:val="16"/>
              </w:rPr>
              <w:t>racking</w:t>
            </w:r>
          </w:p>
        </w:tc>
        <w:tc>
          <w:tcPr>
            <w:tcW w:w="654"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$2k</w:t>
            </w:r>
          </w:p>
        </w:tc>
        <w:tc>
          <w:tcPr>
            <w:tcW w:w="5238" w:type="dxa"/>
            <w:tcBorders>
              <w:left w:val="single" w:sz="12" w:space="0" w:color="auto"/>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N/A</w:t>
            </w:r>
          </w:p>
        </w:tc>
      </w:tr>
      <w:tr w:rsidR="00FD3A55" w:rsidRPr="00BD34B1" w:rsidTr="00343277">
        <w:trPr>
          <w:cantSplit/>
        </w:trPr>
        <w:tc>
          <w:tcPr>
            <w:tcW w:w="3576" w:type="dxa"/>
            <w:tcBorders>
              <w:top w:val="single" w:sz="12" w:space="0" w:color="auto"/>
              <w:right w:val="single" w:sz="12" w:space="0" w:color="auto"/>
            </w:tcBorders>
          </w:tcPr>
          <w:p w:rsidR="00FD3A55" w:rsidRPr="00BD34B1" w:rsidRDefault="00F53146" w:rsidP="00343277">
            <w:pPr>
              <w:rPr>
                <w:rFonts w:ascii="Segoe UI" w:hAnsi="Segoe UI" w:cs="Segoe UI"/>
                <w:b/>
                <w:szCs w:val="16"/>
              </w:rPr>
            </w:pPr>
            <w:r w:rsidRPr="00BD34B1">
              <w:rPr>
                <w:rFonts w:ascii="Segoe UI" w:hAnsi="Segoe UI" w:cs="Segoe UI"/>
                <w:b/>
                <w:szCs w:val="16"/>
              </w:rPr>
              <w:t>Total</w:t>
            </w:r>
          </w:p>
        </w:tc>
        <w:tc>
          <w:tcPr>
            <w:tcW w:w="654" w:type="dxa"/>
            <w:tcBorders>
              <w:top w:val="single" w:sz="12" w:space="0" w:color="auto"/>
              <w:left w:val="single" w:sz="12" w:space="0" w:color="auto"/>
              <w:right w:val="single" w:sz="12" w:space="0" w:color="auto"/>
            </w:tcBorders>
          </w:tcPr>
          <w:p w:rsidR="00FD3A55" w:rsidRPr="00BD34B1" w:rsidRDefault="00F53146" w:rsidP="00343277">
            <w:pPr>
              <w:rPr>
                <w:rFonts w:ascii="Segoe UI" w:hAnsi="Segoe UI" w:cs="Segoe UI"/>
                <w:b/>
                <w:szCs w:val="16"/>
              </w:rPr>
            </w:pPr>
            <w:r w:rsidRPr="00BD34B1">
              <w:rPr>
                <w:rFonts w:ascii="Segoe UI" w:hAnsi="Segoe UI" w:cs="Segoe UI"/>
                <w:b/>
                <w:szCs w:val="16"/>
              </w:rPr>
              <w:t>$</w:t>
            </w:r>
            <w:r w:rsidR="00B01C27" w:rsidRPr="00BD34B1">
              <w:rPr>
                <w:rFonts w:ascii="Segoe UI" w:hAnsi="Segoe UI" w:cs="Segoe UI"/>
                <w:b/>
                <w:szCs w:val="16"/>
              </w:rPr>
              <w:t>48</w:t>
            </w:r>
            <w:r w:rsidRPr="00BD34B1">
              <w:rPr>
                <w:rFonts w:ascii="Segoe UI" w:hAnsi="Segoe UI" w:cs="Segoe UI"/>
                <w:b/>
                <w:szCs w:val="16"/>
              </w:rPr>
              <w:t>k</w:t>
            </w:r>
          </w:p>
        </w:tc>
        <w:tc>
          <w:tcPr>
            <w:tcW w:w="5238" w:type="dxa"/>
            <w:tcBorders>
              <w:top w:val="single" w:sz="12" w:space="0" w:color="auto"/>
              <w:left w:val="single" w:sz="12" w:space="0" w:color="auto"/>
              <w:bottom w:val="nil"/>
              <w:right w:val="nil"/>
            </w:tcBorders>
          </w:tcPr>
          <w:p w:rsidR="00FD3A55" w:rsidRPr="00BD34B1" w:rsidRDefault="00FD3A55" w:rsidP="00343277">
            <w:pPr>
              <w:rPr>
                <w:rFonts w:ascii="Segoe UI" w:hAnsi="Segoe UI" w:cs="Segoe UI"/>
                <w:szCs w:val="16"/>
              </w:rPr>
            </w:pPr>
          </w:p>
        </w:tc>
      </w:tr>
    </w:tbl>
    <w:p w:rsidR="00367454" w:rsidRPr="00BD34B1" w:rsidRDefault="00367454" w:rsidP="00343277">
      <w:pPr>
        <w:rPr>
          <w:rFonts w:ascii="Segoe UI" w:hAnsi="Segoe UI" w:cs="Segoe UI"/>
        </w:rPr>
      </w:pPr>
    </w:p>
    <w:p w:rsidR="00367454" w:rsidRPr="00BD34B1" w:rsidRDefault="00367454" w:rsidP="00343277">
      <w:pPr>
        <w:rPr>
          <w:rFonts w:ascii="Segoe UI" w:hAnsi="Segoe UI" w:cs="Segoe UI"/>
        </w:rPr>
      </w:pPr>
    </w:p>
    <w:p w:rsidR="00367454" w:rsidRPr="00BD34B1" w:rsidRDefault="00367454" w:rsidP="00343277">
      <w:pPr>
        <w:rPr>
          <w:rFonts w:ascii="Segoe UI" w:hAnsi="Segoe UI" w:cs="Segoe UI"/>
        </w:rPr>
      </w:pPr>
    </w:p>
    <w:p w:rsidR="00FD3A55" w:rsidRDefault="00FD3A55" w:rsidP="00343277">
      <w:pPr>
        <w:keepNext/>
        <w:rPr>
          <w:rFonts w:ascii="Segoe UI" w:hAnsi="Segoe UI" w:cs="Segoe UI"/>
          <w:b/>
        </w:rPr>
      </w:pPr>
      <w:r w:rsidRPr="00BD34B1">
        <w:rPr>
          <w:rFonts w:ascii="Segoe UI" w:hAnsi="Segoe UI" w:cs="Segoe UI"/>
          <w:b/>
        </w:rPr>
        <w:t xml:space="preserve">Initial </w:t>
      </w:r>
      <w:r w:rsidR="00530D5B" w:rsidRPr="00BD34B1">
        <w:rPr>
          <w:rFonts w:ascii="Segoe UI" w:hAnsi="Segoe UI" w:cs="Segoe UI"/>
          <w:b/>
        </w:rPr>
        <w:t>p</w:t>
      </w:r>
      <w:r w:rsidRPr="00BD34B1">
        <w:rPr>
          <w:rFonts w:ascii="Segoe UI" w:hAnsi="Segoe UI" w:cs="Segoe UI"/>
          <w:b/>
        </w:rPr>
        <w:t>roject-</w:t>
      </w:r>
      <w:r w:rsidR="00530D5B" w:rsidRPr="00BD34B1">
        <w:rPr>
          <w:rFonts w:ascii="Segoe UI" w:hAnsi="Segoe UI" w:cs="Segoe UI"/>
          <w:b/>
        </w:rPr>
        <w:t>s</w:t>
      </w:r>
      <w:r w:rsidRPr="00BD34B1">
        <w:rPr>
          <w:rFonts w:ascii="Segoe UI" w:hAnsi="Segoe UI" w:cs="Segoe UI"/>
          <w:b/>
        </w:rPr>
        <w:t xml:space="preserve">cope </w:t>
      </w:r>
      <w:r w:rsidR="00530D5B" w:rsidRPr="00BD34B1">
        <w:rPr>
          <w:rFonts w:ascii="Segoe UI" w:hAnsi="Segoe UI" w:cs="Segoe UI"/>
          <w:b/>
        </w:rPr>
        <w:t>s</w:t>
      </w:r>
      <w:r w:rsidRPr="00BD34B1">
        <w:rPr>
          <w:rFonts w:ascii="Segoe UI" w:hAnsi="Segoe UI" w:cs="Segoe UI"/>
          <w:b/>
        </w:rPr>
        <w:t xml:space="preserve">ecurity </w:t>
      </w:r>
      <w:r w:rsidR="00530D5B" w:rsidRPr="00BD34B1">
        <w:rPr>
          <w:rFonts w:ascii="Segoe UI" w:hAnsi="Segoe UI" w:cs="Segoe UI"/>
          <w:b/>
        </w:rPr>
        <w:t>a</w:t>
      </w:r>
      <w:r w:rsidRPr="00BD34B1">
        <w:rPr>
          <w:rFonts w:ascii="Segoe UI" w:hAnsi="Segoe UI" w:cs="Segoe UI"/>
          <w:b/>
        </w:rPr>
        <w:t>ctivities:</w:t>
      </w:r>
    </w:p>
    <w:p w:rsidR="00343277" w:rsidRPr="00BD34B1" w:rsidRDefault="00343277" w:rsidP="00343277">
      <w:pPr>
        <w:keepNext/>
        <w:spacing w:after="0"/>
        <w:rPr>
          <w:rFonts w:ascii="Segoe UI" w:hAnsi="Segoe UI" w:cs="Segoe UI"/>
          <w:b/>
        </w:rPr>
      </w:pPr>
    </w:p>
    <w:tbl>
      <w:tblPr>
        <w:tblStyle w:val="TableGrid"/>
        <w:tblW w:w="0" w:type="auto"/>
        <w:tblInd w:w="108" w:type="dxa"/>
        <w:tblLook w:val="04A0"/>
      </w:tblPr>
      <w:tblGrid>
        <w:gridCol w:w="3563"/>
        <w:gridCol w:w="674"/>
        <w:gridCol w:w="5231"/>
      </w:tblGrid>
      <w:tr w:rsidR="00FD3A55" w:rsidRPr="00BD34B1" w:rsidTr="00343277">
        <w:trPr>
          <w:cantSplit/>
          <w:tblHeader/>
        </w:trPr>
        <w:tc>
          <w:tcPr>
            <w:tcW w:w="3563" w:type="dxa"/>
            <w:tcBorders>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Activity</w:t>
            </w:r>
          </w:p>
        </w:tc>
        <w:tc>
          <w:tcPr>
            <w:tcW w:w="674"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Cost</w:t>
            </w:r>
          </w:p>
        </w:tc>
        <w:tc>
          <w:tcPr>
            <w:tcW w:w="5231" w:type="dxa"/>
            <w:tcBorders>
              <w:left w:val="single" w:sz="12" w:space="0" w:color="auto"/>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 xml:space="preserve">Metrics </w:t>
            </w:r>
            <w:r w:rsidR="00530D5B" w:rsidRPr="00BD34B1">
              <w:rPr>
                <w:rFonts w:ascii="Segoe UI" w:hAnsi="Segoe UI" w:cs="Segoe UI"/>
                <w:b/>
                <w:szCs w:val="16"/>
              </w:rPr>
              <w:t>u</w:t>
            </w:r>
            <w:r w:rsidRPr="00BD34B1">
              <w:rPr>
                <w:rFonts w:ascii="Segoe UI" w:hAnsi="Segoe UI" w:cs="Segoe UI"/>
                <w:b/>
                <w:szCs w:val="16"/>
              </w:rPr>
              <w:t>sed</w:t>
            </w:r>
          </w:p>
        </w:tc>
      </w:tr>
      <w:tr w:rsidR="00FD3A55" w:rsidRPr="00BD34B1" w:rsidTr="00343277">
        <w:trPr>
          <w:cantSplit/>
        </w:trPr>
        <w:tc>
          <w:tcPr>
            <w:tcW w:w="3563" w:type="dxa"/>
            <w:tcBorders>
              <w:top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External </w:t>
            </w:r>
            <w:r w:rsidR="00530D5B" w:rsidRPr="00BD34B1">
              <w:rPr>
                <w:rFonts w:ascii="Segoe UI" w:hAnsi="Segoe UI" w:cs="Segoe UI"/>
                <w:szCs w:val="16"/>
              </w:rPr>
              <w:t>f</w:t>
            </w:r>
            <w:r w:rsidRPr="00BD34B1">
              <w:rPr>
                <w:rFonts w:ascii="Segoe UI" w:hAnsi="Segoe UI" w:cs="Segoe UI"/>
                <w:szCs w:val="16"/>
              </w:rPr>
              <w:t>ull</w:t>
            </w:r>
            <w:r w:rsidR="00530D5B" w:rsidRPr="00BD34B1">
              <w:rPr>
                <w:rFonts w:ascii="Segoe UI" w:hAnsi="Segoe UI" w:cs="Segoe UI"/>
                <w:szCs w:val="16"/>
              </w:rPr>
              <w:t>-a</w:t>
            </w:r>
            <w:r w:rsidRPr="00BD34B1">
              <w:rPr>
                <w:rFonts w:ascii="Segoe UI" w:hAnsi="Segoe UI" w:cs="Segoe UI"/>
                <w:szCs w:val="16"/>
              </w:rPr>
              <w:t xml:space="preserve">ccess </w:t>
            </w:r>
            <w:r w:rsidR="00530D5B" w:rsidRPr="00BD34B1">
              <w:rPr>
                <w:rFonts w:ascii="Segoe UI" w:hAnsi="Segoe UI" w:cs="Segoe UI"/>
                <w:szCs w:val="16"/>
              </w:rPr>
              <w:t>s</w:t>
            </w:r>
            <w:r w:rsidRPr="00BD34B1">
              <w:rPr>
                <w:rFonts w:ascii="Segoe UI" w:hAnsi="Segoe UI" w:cs="Segoe UI"/>
                <w:szCs w:val="16"/>
              </w:rPr>
              <w:t xml:space="preserve">ecurity </w:t>
            </w:r>
            <w:r w:rsidR="00530D5B" w:rsidRPr="00BD34B1">
              <w:rPr>
                <w:rFonts w:ascii="Segoe UI" w:hAnsi="Segoe UI" w:cs="Segoe UI"/>
                <w:szCs w:val="16"/>
              </w:rPr>
              <w:t>r</w:t>
            </w:r>
            <w:r w:rsidRPr="00BD34B1">
              <w:rPr>
                <w:rFonts w:ascii="Segoe UI" w:hAnsi="Segoe UI" w:cs="Segoe UI"/>
                <w:szCs w:val="16"/>
              </w:rPr>
              <w:t xml:space="preserve">eview for </w:t>
            </w:r>
            <w:r w:rsidR="00530D5B" w:rsidRPr="00BD34B1">
              <w:rPr>
                <w:rFonts w:ascii="Segoe UI" w:hAnsi="Segoe UI" w:cs="Segoe UI"/>
                <w:szCs w:val="16"/>
              </w:rPr>
              <w:t>o</w:t>
            </w:r>
            <w:r w:rsidRPr="00BD34B1">
              <w:rPr>
                <w:rFonts w:ascii="Segoe UI" w:hAnsi="Segoe UI" w:cs="Segoe UI"/>
                <w:szCs w:val="16"/>
              </w:rPr>
              <w:t xml:space="preserve">ne </w:t>
            </w:r>
            <w:r w:rsidR="00530D5B" w:rsidRPr="00BD34B1">
              <w:rPr>
                <w:rFonts w:ascii="Segoe UI" w:hAnsi="Segoe UI" w:cs="Segoe UI"/>
                <w:szCs w:val="16"/>
              </w:rPr>
              <w:t>p</w:t>
            </w:r>
            <w:r w:rsidRPr="00BD34B1">
              <w:rPr>
                <w:rFonts w:ascii="Segoe UI" w:hAnsi="Segoe UI" w:cs="Segoe UI"/>
                <w:szCs w:val="16"/>
              </w:rPr>
              <w:t>roject</w:t>
            </w:r>
          </w:p>
        </w:tc>
        <w:tc>
          <w:tcPr>
            <w:tcW w:w="674"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$80k</w:t>
            </w:r>
          </w:p>
        </w:tc>
        <w:tc>
          <w:tcPr>
            <w:tcW w:w="5231" w:type="dxa"/>
            <w:tcBorders>
              <w:top w:val="single" w:sz="12" w:space="0" w:color="auto"/>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Severity-</w:t>
            </w:r>
            <w:r w:rsidR="00530D5B" w:rsidRPr="00BD34B1">
              <w:rPr>
                <w:rFonts w:ascii="Segoe UI" w:hAnsi="Segoe UI" w:cs="Segoe UI"/>
                <w:szCs w:val="16"/>
              </w:rPr>
              <w:t>n</w:t>
            </w:r>
            <w:r w:rsidRPr="00BD34B1">
              <w:rPr>
                <w:rFonts w:ascii="Segoe UI" w:hAnsi="Segoe UI" w:cs="Segoe UI"/>
                <w:szCs w:val="16"/>
              </w:rPr>
              <w:t xml:space="preserve">ormalized </w:t>
            </w:r>
            <w:r w:rsidR="00530D5B" w:rsidRPr="00BD34B1">
              <w:rPr>
                <w:rFonts w:ascii="Segoe UI" w:hAnsi="Segoe UI" w:cs="Segoe UI"/>
                <w:szCs w:val="16"/>
              </w:rPr>
              <w:t>v</w:t>
            </w:r>
            <w:r w:rsidRPr="00BD34B1">
              <w:rPr>
                <w:rFonts w:ascii="Segoe UI" w:hAnsi="Segoe UI" w:cs="Segoe UI"/>
                <w:szCs w:val="16"/>
              </w:rPr>
              <w:t xml:space="preserve">ulnerabilities </w:t>
            </w:r>
            <w:r w:rsidR="00530D5B" w:rsidRPr="00BD34B1">
              <w:rPr>
                <w:rFonts w:ascii="Segoe UI" w:hAnsi="Segoe UI" w:cs="Segoe UI"/>
                <w:szCs w:val="16"/>
              </w:rPr>
              <w:t>f</w:t>
            </w:r>
            <w:r w:rsidRPr="00BD34B1">
              <w:rPr>
                <w:rFonts w:ascii="Segoe UI" w:hAnsi="Segoe UI" w:cs="Segoe UI"/>
                <w:szCs w:val="16"/>
              </w:rPr>
              <w:t xml:space="preserve">ound </w:t>
            </w:r>
            <w:r w:rsidR="00530D5B" w:rsidRPr="00BD34B1">
              <w:rPr>
                <w:rFonts w:ascii="Segoe UI" w:hAnsi="Segoe UI" w:cs="Segoe UI"/>
                <w:szCs w:val="16"/>
              </w:rPr>
              <w:t>p</w:t>
            </w:r>
            <w:r w:rsidRPr="00BD34B1">
              <w:rPr>
                <w:rFonts w:ascii="Segoe UI" w:hAnsi="Segoe UI" w:cs="Segoe UI"/>
                <w:szCs w:val="16"/>
              </w:rPr>
              <w:t xml:space="preserve">er </w:t>
            </w:r>
            <w:r w:rsidR="00530D5B" w:rsidRPr="00BD34B1">
              <w:rPr>
                <w:rFonts w:ascii="Segoe UI" w:hAnsi="Segoe UI" w:cs="Segoe UI"/>
                <w:szCs w:val="16"/>
              </w:rPr>
              <w:t>pe</w:t>
            </w:r>
            <w:r w:rsidRPr="00BD34B1">
              <w:rPr>
                <w:rFonts w:ascii="Segoe UI" w:hAnsi="Segoe UI" w:cs="Segoe UI"/>
                <w:szCs w:val="16"/>
              </w:rPr>
              <w:t>rson-</w:t>
            </w:r>
            <w:r w:rsidR="00530D5B" w:rsidRPr="00BD34B1">
              <w:rPr>
                <w:rFonts w:ascii="Segoe UI" w:hAnsi="Segoe UI" w:cs="Segoe UI"/>
                <w:szCs w:val="16"/>
              </w:rPr>
              <w:t>w</w:t>
            </w:r>
            <w:r w:rsidRPr="00BD34B1">
              <w:rPr>
                <w:rFonts w:ascii="Segoe UI" w:hAnsi="Segoe UI" w:cs="Segoe UI"/>
                <w:szCs w:val="16"/>
              </w:rPr>
              <w:t>eek</w:t>
            </w:r>
          </w:p>
        </w:tc>
      </w:tr>
      <w:tr w:rsidR="00FD3A55" w:rsidRPr="00BD34B1" w:rsidTr="00343277">
        <w:trPr>
          <w:cantSplit/>
        </w:trPr>
        <w:tc>
          <w:tcPr>
            <w:tcW w:w="3563"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Requirements </w:t>
            </w:r>
            <w:r w:rsidR="00CA0D47" w:rsidRPr="00BD34B1">
              <w:rPr>
                <w:rFonts w:ascii="Segoe UI" w:hAnsi="Segoe UI" w:cs="Segoe UI"/>
                <w:szCs w:val="16"/>
              </w:rPr>
              <w:t>r</w:t>
            </w:r>
            <w:r w:rsidRPr="00BD34B1">
              <w:rPr>
                <w:rFonts w:ascii="Segoe UI" w:hAnsi="Segoe UI" w:cs="Segoe UI"/>
                <w:szCs w:val="16"/>
              </w:rPr>
              <w:t xml:space="preserve">eview for </w:t>
            </w:r>
            <w:r w:rsidR="00CA0D47" w:rsidRPr="00BD34B1">
              <w:rPr>
                <w:rFonts w:ascii="Segoe UI" w:hAnsi="Segoe UI" w:cs="Segoe UI"/>
                <w:szCs w:val="16"/>
              </w:rPr>
              <w:t>t</w:t>
            </w:r>
            <w:r w:rsidRPr="00BD34B1">
              <w:rPr>
                <w:rFonts w:ascii="Segoe UI" w:hAnsi="Segoe UI" w:cs="Segoe UI"/>
                <w:szCs w:val="16"/>
              </w:rPr>
              <w:t xml:space="preserve">hree </w:t>
            </w:r>
            <w:r w:rsidR="00CA0D47" w:rsidRPr="00BD34B1">
              <w:rPr>
                <w:rFonts w:ascii="Segoe UI" w:hAnsi="Segoe UI" w:cs="Segoe UI"/>
                <w:szCs w:val="16"/>
              </w:rPr>
              <w:t>p</w:t>
            </w:r>
            <w:r w:rsidRPr="00BD34B1">
              <w:rPr>
                <w:rFonts w:ascii="Segoe UI" w:hAnsi="Segoe UI" w:cs="Segoe UI"/>
                <w:szCs w:val="16"/>
              </w:rPr>
              <w:t>rojects</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$16k</w:t>
            </w:r>
          </w:p>
        </w:tc>
        <w:tc>
          <w:tcPr>
            <w:tcW w:w="5231"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Requirements-</w:t>
            </w:r>
            <w:r w:rsidR="00CA0D47" w:rsidRPr="00BD34B1">
              <w:rPr>
                <w:rFonts w:ascii="Segoe UI" w:hAnsi="Segoe UI" w:cs="Segoe UI"/>
                <w:szCs w:val="16"/>
              </w:rPr>
              <w:t>l</w:t>
            </w:r>
            <w:r w:rsidRPr="00BD34B1">
              <w:rPr>
                <w:rFonts w:ascii="Segoe UI" w:hAnsi="Segoe UI" w:cs="Segoe UI"/>
                <w:szCs w:val="16"/>
              </w:rPr>
              <w:t xml:space="preserve">evel </w:t>
            </w:r>
            <w:r w:rsidR="00CA0D47" w:rsidRPr="00BD34B1">
              <w:rPr>
                <w:rFonts w:ascii="Segoe UI" w:hAnsi="Segoe UI" w:cs="Segoe UI"/>
                <w:szCs w:val="16"/>
              </w:rPr>
              <w:t>s</w:t>
            </w:r>
            <w:r w:rsidRPr="00BD34B1">
              <w:rPr>
                <w:rFonts w:ascii="Segoe UI" w:hAnsi="Segoe UI" w:cs="Segoe UI"/>
                <w:szCs w:val="16"/>
              </w:rPr>
              <w:t xml:space="preserve">ecurity </w:t>
            </w:r>
            <w:r w:rsidR="00CA0D47" w:rsidRPr="00BD34B1">
              <w:rPr>
                <w:rFonts w:ascii="Segoe UI" w:hAnsi="Segoe UI" w:cs="Segoe UI"/>
                <w:szCs w:val="16"/>
              </w:rPr>
              <w:t>v</w:t>
            </w:r>
            <w:r w:rsidRPr="00BD34B1">
              <w:rPr>
                <w:rFonts w:ascii="Segoe UI" w:hAnsi="Segoe UI" w:cs="Segoe UI"/>
                <w:szCs w:val="16"/>
              </w:rPr>
              <w:t xml:space="preserve">ulnerabilities, </w:t>
            </w:r>
            <w:r w:rsidR="00CA0D47" w:rsidRPr="00BD34B1">
              <w:rPr>
                <w:rFonts w:ascii="Segoe UI" w:hAnsi="Segoe UI" w:cs="Segoe UI"/>
                <w:szCs w:val="16"/>
              </w:rPr>
              <w:t>b</w:t>
            </w:r>
            <w:r w:rsidRPr="00BD34B1">
              <w:rPr>
                <w:rFonts w:ascii="Segoe UI" w:hAnsi="Segoe UI" w:cs="Segoe UI"/>
                <w:szCs w:val="16"/>
              </w:rPr>
              <w:t>usiness-</w:t>
            </w:r>
            <w:r w:rsidR="00CA0D47" w:rsidRPr="00BD34B1">
              <w:rPr>
                <w:rFonts w:ascii="Segoe UI" w:hAnsi="Segoe UI" w:cs="Segoe UI"/>
                <w:szCs w:val="16"/>
              </w:rPr>
              <w:t>pr</w:t>
            </w:r>
            <w:r w:rsidRPr="00BD34B1">
              <w:rPr>
                <w:rFonts w:ascii="Segoe UI" w:hAnsi="Segoe UI" w:cs="Segoe UI"/>
                <w:szCs w:val="16"/>
              </w:rPr>
              <w:t xml:space="preserve">ocess </w:t>
            </w:r>
            <w:r w:rsidR="00CA0D47" w:rsidRPr="00BD34B1">
              <w:rPr>
                <w:rFonts w:ascii="Segoe UI" w:hAnsi="Segoe UI" w:cs="Segoe UI"/>
                <w:szCs w:val="16"/>
              </w:rPr>
              <w:t>v</w:t>
            </w:r>
            <w:r w:rsidRPr="00BD34B1">
              <w:rPr>
                <w:rFonts w:ascii="Segoe UI" w:hAnsi="Segoe UI" w:cs="Segoe UI"/>
                <w:szCs w:val="16"/>
              </w:rPr>
              <w:t xml:space="preserve">iolation </w:t>
            </w:r>
            <w:r w:rsidR="00CA0D47" w:rsidRPr="00BD34B1">
              <w:rPr>
                <w:rFonts w:ascii="Segoe UI" w:hAnsi="Segoe UI" w:cs="Segoe UI"/>
                <w:szCs w:val="16"/>
              </w:rPr>
              <w:t>c</w:t>
            </w:r>
            <w:r w:rsidRPr="00BD34B1">
              <w:rPr>
                <w:rFonts w:ascii="Segoe UI" w:hAnsi="Segoe UI" w:cs="Segoe UI"/>
                <w:szCs w:val="16"/>
              </w:rPr>
              <w:t xml:space="preserve">ost </w:t>
            </w:r>
            <w:r w:rsidR="00CA0D47" w:rsidRPr="00BD34B1">
              <w:rPr>
                <w:rFonts w:ascii="Segoe UI" w:hAnsi="Segoe UI" w:cs="Segoe UI"/>
                <w:szCs w:val="16"/>
              </w:rPr>
              <w:t>e</w:t>
            </w:r>
            <w:r w:rsidRPr="00BD34B1">
              <w:rPr>
                <w:rFonts w:ascii="Segoe UI" w:hAnsi="Segoe UI" w:cs="Segoe UI"/>
                <w:szCs w:val="16"/>
              </w:rPr>
              <w:t xml:space="preserve">stimate, </w:t>
            </w:r>
            <w:r w:rsidR="00CA0D47" w:rsidRPr="00BD34B1">
              <w:rPr>
                <w:rFonts w:ascii="Segoe UI" w:hAnsi="Segoe UI" w:cs="Segoe UI"/>
                <w:szCs w:val="16"/>
              </w:rPr>
              <w:t>n</w:t>
            </w:r>
            <w:r w:rsidRPr="00BD34B1">
              <w:rPr>
                <w:rFonts w:ascii="Segoe UI" w:hAnsi="Segoe UI" w:cs="Segoe UI"/>
                <w:szCs w:val="16"/>
              </w:rPr>
              <w:t>on-</w:t>
            </w:r>
            <w:r w:rsidR="00CA0D47" w:rsidRPr="00BD34B1">
              <w:rPr>
                <w:rFonts w:ascii="Segoe UI" w:hAnsi="Segoe UI" w:cs="Segoe UI"/>
                <w:szCs w:val="16"/>
              </w:rPr>
              <w:t>s</w:t>
            </w:r>
            <w:r w:rsidRPr="00BD34B1">
              <w:rPr>
                <w:rFonts w:ascii="Segoe UI" w:hAnsi="Segoe UI" w:cs="Segoe UI"/>
                <w:szCs w:val="16"/>
              </w:rPr>
              <w:t xml:space="preserve">ecurity </w:t>
            </w:r>
            <w:r w:rsidR="00CA0D47" w:rsidRPr="00BD34B1">
              <w:rPr>
                <w:rFonts w:ascii="Segoe UI" w:hAnsi="Segoe UI" w:cs="Segoe UI"/>
                <w:szCs w:val="16"/>
              </w:rPr>
              <w:t>p</w:t>
            </w:r>
            <w:r w:rsidRPr="00BD34B1">
              <w:rPr>
                <w:rFonts w:ascii="Segoe UI" w:hAnsi="Segoe UI" w:cs="Segoe UI"/>
                <w:szCs w:val="16"/>
              </w:rPr>
              <w:t xml:space="preserve">roject </w:t>
            </w:r>
            <w:r w:rsidR="00CA0D47" w:rsidRPr="00BD34B1">
              <w:rPr>
                <w:rFonts w:ascii="Segoe UI" w:hAnsi="Segoe UI" w:cs="Segoe UI"/>
                <w:szCs w:val="16"/>
              </w:rPr>
              <w:t>q</w:t>
            </w:r>
            <w:r w:rsidRPr="00BD34B1">
              <w:rPr>
                <w:rFonts w:ascii="Segoe UI" w:hAnsi="Segoe UI" w:cs="Segoe UI"/>
                <w:szCs w:val="16"/>
              </w:rPr>
              <w:t xml:space="preserve">uality </w:t>
            </w:r>
            <w:r w:rsidR="00CA0D47" w:rsidRPr="00BD34B1">
              <w:rPr>
                <w:rFonts w:ascii="Segoe UI" w:hAnsi="Segoe UI" w:cs="Segoe UI"/>
                <w:szCs w:val="16"/>
              </w:rPr>
              <w:t>i</w:t>
            </w:r>
            <w:r w:rsidRPr="00BD34B1">
              <w:rPr>
                <w:rFonts w:ascii="Segoe UI" w:hAnsi="Segoe UI" w:cs="Segoe UI"/>
                <w:szCs w:val="16"/>
              </w:rPr>
              <w:t>mprovements</w:t>
            </w:r>
          </w:p>
        </w:tc>
      </w:tr>
      <w:tr w:rsidR="00FD3A55" w:rsidRPr="00BD34B1" w:rsidTr="00343277">
        <w:trPr>
          <w:cantSplit/>
        </w:trPr>
        <w:tc>
          <w:tcPr>
            <w:tcW w:w="3563"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Security </w:t>
            </w:r>
            <w:r w:rsidR="00CA0D47" w:rsidRPr="00BD34B1">
              <w:rPr>
                <w:rFonts w:ascii="Segoe UI" w:hAnsi="Segoe UI" w:cs="Segoe UI"/>
                <w:szCs w:val="16"/>
              </w:rPr>
              <w:t>a</w:t>
            </w:r>
            <w:r w:rsidRPr="00BD34B1">
              <w:rPr>
                <w:rFonts w:ascii="Segoe UI" w:hAnsi="Segoe UI" w:cs="Segoe UI"/>
                <w:szCs w:val="16"/>
              </w:rPr>
              <w:t>nalysis/</w:t>
            </w:r>
            <w:r w:rsidR="00CA0D47" w:rsidRPr="00BD34B1">
              <w:rPr>
                <w:rFonts w:ascii="Segoe UI" w:hAnsi="Segoe UI" w:cs="Segoe UI"/>
                <w:szCs w:val="16"/>
              </w:rPr>
              <w:t>t</w:t>
            </w:r>
            <w:r w:rsidRPr="00BD34B1">
              <w:rPr>
                <w:rFonts w:ascii="Segoe UI" w:hAnsi="Segoe UI" w:cs="Segoe UI"/>
                <w:szCs w:val="16"/>
              </w:rPr>
              <w:t xml:space="preserve">hreat </w:t>
            </w:r>
            <w:r w:rsidR="00CA0D47" w:rsidRPr="00BD34B1">
              <w:rPr>
                <w:rFonts w:ascii="Segoe UI" w:hAnsi="Segoe UI" w:cs="Segoe UI"/>
                <w:szCs w:val="16"/>
              </w:rPr>
              <w:t>m</w:t>
            </w:r>
            <w:r w:rsidRPr="00BD34B1">
              <w:rPr>
                <w:rFonts w:ascii="Segoe UI" w:hAnsi="Segoe UI" w:cs="Segoe UI"/>
                <w:szCs w:val="16"/>
              </w:rPr>
              <w:t xml:space="preserve">odeling for </w:t>
            </w:r>
            <w:r w:rsidR="00CA0D47" w:rsidRPr="00BD34B1">
              <w:rPr>
                <w:rFonts w:ascii="Segoe UI" w:hAnsi="Segoe UI" w:cs="Segoe UI"/>
                <w:szCs w:val="16"/>
              </w:rPr>
              <w:t>t</w:t>
            </w:r>
            <w:r w:rsidRPr="00BD34B1">
              <w:rPr>
                <w:rFonts w:ascii="Segoe UI" w:hAnsi="Segoe UI" w:cs="Segoe UI"/>
                <w:szCs w:val="16"/>
              </w:rPr>
              <w:t xml:space="preserve">hree </w:t>
            </w:r>
            <w:r w:rsidR="00CA0D47" w:rsidRPr="00BD34B1">
              <w:rPr>
                <w:rFonts w:ascii="Segoe UI" w:hAnsi="Segoe UI" w:cs="Segoe UI"/>
                <w:szCs w:val="16"/>
              </w:rPr>
              <w:t>p</w:t>
            </w:r>
            <w:r w:rsidRPr="00BD34B1">
              <w:rPr>
                <w:rFonts w:ascii="Segoe UI" w:hAnsi="Segoe UI" w:cs="Segoe UI"/>
                <w:szCs w:val="16"/>
              </w:rPr>
              <w:t>rojects</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$15k</w:t>
            </w:r>
          </w:p>
        </w:tc>
        <w:tc>
          <w:tcPr>
            <w:tcW w:w="5231"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Architecture-</w:t>
            </w:r>
            <w:r w:rsidR="0080688D" w:rsidRPr="00BD34B1">
              <w:rPr>
                <w:rFonts w:ascii="Segoe UI" w:hAnsi="Segoe UI" w:cs="Segoe UI"/>
                <w:szCs w:val="16"/>
              </w:rPr>
              <w:t>l</w:t>
            </w:r>
            <w:r w:rsidRPr="00BD34B1">
              <w:rPr>
                <w:rFonts w:ascii="Segoe UI" w:hAnsi="Segoe UI" w:cs="Segoe UI"/>
                <w:szCs w:val="16"/>
              </w:rPr>
              <w:t xml:space="preserve">evel </w:t>
            </w:r>
            <w:r w:rsidR="0080688D" w:rsidRPr="00BD34B1">
              <w:rPr>
                <w:rFonts w:ascii="Segoe UI" w:hAnsi="Segoe UI" w:cs="Segoe UI"/>
                <w:szCs w:val="16"/>
              </w:rPr>
              <w:t>s</w:t>
            </w:r>
            <w:r w:rsidRPr="00BD34B1">
              <w:rPr>
                <w:rFonts w:ascii="Segoe UI" w:hAnsi="Segoe UI" w:cs="Segoe UI"/>
                <w:szCs w:val="16"/>
              </w:rPr>
              <w:t xml:space="preserve">ecurity </w:t>
            </w:r>
            <w:r w:rsidR="0080688D" w:rsidRPr="00BD34B1">
              <w:rPr>
                <w:rFonts w:ascii="Segoe UI" w:hAnsi="Segoe UI" w:cs="Segoe UI"/>
                <w:szCs w:val="16"/>
              </w:rPr>
              <w:t>v</w:t>
            </w:r>
            <w:r w:rsidRPr="00BD34B1">
              <w:rPr>
                <w:rFonts w:ascii="Segoe UI" w:hAnsi="Segoe UI" w:cs="Segoe UI"/>
                <w:szCs w:val="16"/>
              </w:rPr>
              <w:t xml:space="preserve">ulnerabilities, </w:t>
            </w:r>
            <w:r w:rsidR="0080688D" w:rsidRPr="00BD34B1">
              <w:rPr>
                <w:rFonts w:ascii="Segoe UI" w:hAnsi="Segoe UI" w:cs="Segoe UI"/>
                <w:szCs w:val="16"/>
              </w:rPr>
              <w:t>n</w:t>
            </w:r>
            <w:r w:rsidRPr="00BD34B1">
              <w:rPr>
                <w:rFonts w:ascii="Segoe UI" w:hAnsi="Segoe UI" w:cs="Segoe UI"/>
                <w:szCs w:val="16"/>
              </w:rPr>
              <w:t>on-</w:t>
            </w:r>
            <w:r w:rsidR="0080688D" w:rsidRPr="00BD34B1">
              <w:rPr>
                <w:rFonts w:ascii="Segoe UI" w:hAnsi="Segoe UI" w:cs="Segoe UI"/>
                <w:szCs w:val="16"/>
              </w:rPr>
              <w:t>s</w:t>
            </w:r>
            <w:r w:rsidRPr="00BD34B1">
              <w:rPr>
                <w:rFonts w:ascii="Segoe UI" w:hAnsi="Segoe UI" w:cs="Segoe UI"/>
                <w:szCs w:val="16"/>
              </w:rPr>
              <w:t xml:space="preserve">ecurity </w:t>
            </w:r>
            <w:r w:rsidR="0080688D" w:rsidRPr="00BD34B1">
              <w:rPr>
                <w:rFonts w:ascii="Segoe UI" w:hAnsi="Segoe UI" w:cs="Segoe UI"/>
                <w:szCs w:val="16"/>
              </w:rPr>
              <w:t>p</w:t>
            </w:r>
            <w:r w:rsidRPr="00BD34B1">
              <w:rPr>
                <w:rFonts w:ascii="Segoe UI" w:hAnsi="Segoe UI" w:cs="Segoe UI"/>
                <w:szCs w:val="16"/>
              </w:rPr>
              <w:t xml:space="preserve">roject </w:t>
            </w:r>
            <w:r w:rsidR="0080688D" w:rsidRPr="00BD34B1">
              <w:rPr>
                <w:rFonts w:ascii="Segoe UI" w:hAnsi="Segoe UI" w:cs="Segoe UI"/>
                <w:szCs w:val="16"/>
              </w:rPr>
              <w:t>q</w:t>
            </w:r>
            <w:r w:rsidRPr="00BD34B1">
              <w:rPr>
                <w:rFonts w:ascii="Segoe UI" w:hAnsi="Segoe UI" w:cs="Segoe UI"/>
                <w:szCs w:val="16"/>
              </w:rPr>
              <w:t xml:space="preserve">uality </w:t>
            </w:r>
            <w:r w:rsidR="0080688D" w:rsidRPr="00BD34B1">
              <w:rPr>
                <w:rFonts w:ascii="Segoe UI" w:hAnsi="Segoe UI" w:cs="Segoe UI"/>
                <w:szCs w:val="16"/>
              </w:rPr>
              <w:t>i</w:t>
            </w:r>
            <w:r w:rsidRPr="00BD34B1">
              <w:rPr>
                <w:rFonts w:ascii="Segoe UI" w:hAnsi="Segoe UI" w:cs="Segoe UI"/>
                <w:szCs w:val="16"/>
              </w:rPr>
              <w:t>mprovements</w:t>
            </w:r>
          </w:p>
        </w:tc>
      </w:tr>
      <w:tr w:rsidR="00FD3A55" w:rsidRPr="00BD34B1" w:rsidTr="00343277">
        <w:trPr>
          <w:cantSplit/>
        </w:trPr>
        <w:tc>
          <w:tcPr>
            <w:tcW w:w="3563"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Security </w:t>
            </w:r>
            <w:r w:rsidR="00CA0D47" w:rsidRPr="00BD34B1">
              <w:rPr>
                <w:rFonts w:ascii="Segoe UI" w:hAnsi="Segoe UI" w:cs="Segoe UI"/>
                <w:szCs w:val="16"/>
              </w:rPr>
              <w:t>s</w:t>
            </w:r>
            <w:r w:rsidRPr="00BD34B1">
              <w:rPr>
                <w:rFonts w:ascii="Segoe UI" w:hAnsi="Segoe UI" w:cs="Segoe UI"/>
                <w:szCs w:val="16"/>
              </w:rPr>
              <w:t xml:space="preserve">pecification </w:t>
            </w:r>
            <w:r w:rsidR="00CA0D47" w:rsidRPr="00BD34B1">
              <w:rPr>
                <w:rFonts w:ascii="Segoe UI" w:hAnsi="Segoe UI" w:cs="Segoe UI"/>
                <w:szCs w:val="16"/>
              </w:rPr>
              <w:t>c</w:t>
            </w:r>
            <w:r w:rsidRPr="00BD34B1">
              <w:rPr>
                <w:rFonts w:ascii="Segoe UI" w:hAnsi="Segoe UI" w:cs="Segoe UI"/>
                <w:szCs w:val="16"/>
              </w:rPr>
              <w:t xml:space="preserve">reation for </w:t>
            </w:r>
            <w:r w:rsidR="00CA0D47" w:rsidRPr="00BD34B1">
              <w:rPr>
                <w:rFonts w:ascii="Segoe UI" w:hAnsi="Segoe UI" w:cs="Segoe UI"/>
                <w:szCs w:val="16"/>
              </w:rPr>
              <w:t>t</w:t>
            </w:r>
            <w:r w:rsidRPr="00BD34B1">
              <w:rPr>
                <w:rFonts w:ascii="Segoe UI" w:hAnsi="Segoe UI" w:cs="Segoe UI"/>
                <w:szCs w:val="16"/>
              </w:rPr>
              <w:t xml:space="preserve">hree </w:t>
            </w:r>
            <w:r w:rsidR="00CA0D47" w:rsidRPr="00BD34B1">
              <w:rPr>
                <w:rFonts w:ascii="Segoe UI" w:hAnsi="Segoe UI" w:cs="Segoe UI"/>
                <w:szCs w:val="16"/>
              </w:rPr>
              <w:t>p</w:t>
            </w:r>
            <w:r w:rsidRPr="00BD34B1">
              <w:rPr>
                <w:rFonts w:ascii="Segoe UI" w:hAnsi="Segoe UI" w:cs="Segoe UI"/>
                <w:szCs w:val="16"/>
              </w:rPr>
              <w:t>rojects</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$8k</w:t>
            </w:r>
          </w:p>
        </w:tc>
        <w:tc>
          <w:tcPr>
            <w:tcW w:w="5231"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Vulnerability </w:t>
            </w:r>
            <w:r w:rsidR="0080688D" w:rsidRPr="00BD34B1">
              <w:rPr>
                <w:rFonts w:ascii="Segoe UI" w:hAnsi="Segoe UI" w:cs="Segoe UI"/>
                <w:szCs w:val="16"/>
              </w:rPr>
              <w:t>d</w:t>
            </w:r>
            <w:r w:rsidRPr="00BD34B1">
              <w:rPr>
                <w:rFonts w:ascii="Segoe UI" w:hAnsi="Segoe UI" w:cs="Segoe UI"/>
                <w:szCs w:val="16"/>
              </w:rPr>
              <w:t xml:space="preserve">elta for </w:t>
            </w:r>
            <w:r w:rsidR="0080688D" w:rsidRPr="00BD34B1">
              <w:rPr>
                <w:rFonts w:ascii="Segoe UI" w:hAnsi="Segoe UI" w:cs="Segoe UI"/>
                <w:szCs w:val="16"/>
              </w:rPr>
              <w:t>c</w:t>
            </w:r>
            <w:r w:rsidRPr="00BD34B1">
              <w:rPr>
                <w:rFonts w:ascii="Segoe UI" w:hAnsi="Segoe UI" w:cs="Segoe UI"/>
                <w:szCs w:val="16"/>
              </w:rPr>
              <w:t xml:space="preserve">overed </w:t>
            </w:r>
            <w:r w:rsidR="0080688D" w:rsidRPr="00BD34B1">
              <w:rPr>
                <w:rFonts w:ascii="Segoe UI" w:hAnsi="Segoe UI" w:cs="Segoe UI"/>
                <w:szCs w:val="16"/>
              </w:rPr>
              <w:t>i</w:t>
            </w:r>
            <w:r w:rsidRPr="00BD34B1">
              <w:rPr>
                <w:rFonts w:ascii="Segoe UI" w:hAnsi="Segoe UI" w:cs="Segoe UI"/>
                <w:szCs w:val="16"/>
              </w:rPr>
              <w:t xml:space="preserve">ssue, </w:t>
            </w:r>
            <w:r w:rsidR="0080688D" w:rsidRPr="00BD34B1">
              <w:rPr>
                <w:rFonts w:ascii="Segoe UI" w:hAnsi="Segoe UI" w:cs="Segoe UI"/>
                <w:szCs w:val="16"/>
              </w:rPr>
              <w:t>t</w:t>
            </w:r>
            <w:r w:rsidRPr="00BD34B1">
              <w:rPr>
                <w:rFonts w:ascii="Segoe UI" w:hAnsi="Segoe UI" w:cs="Segoe UI"/>
                <w:szCs w:val="16"/>
              </w:rPr>
              <w:t>ypes v</w:t>
            </w:r>
            <w:r w:rsidR="0080688D" w:rsidRPr="00BD34B1">
              <w:rPr>
                <w:rFonts w:ascii="Segoe UI" w:hAnsi="Segoe UI" w:cs="Segoe UI"/>
                <w:szCs w:val="16"/>
              </w:rPr>
              <w:t>ersus</w:t>
            </w:r>
            <w:r w:rsidRPr="00BD34B1">
              <w:rPr>
                <w:rFonts w:ascii="Segoe UI" w:hAnsi="Segoe UI" w:cs="Segoe UI"/>
                <w:szCs w:val="16"/>
              </w:rPr>
              <w:t xml:space="preserve"> </w:t>
            </w:r>
            <w:r w:rsidR="0080688D" w:rsidRPr="00BD34B1">
              <w:rPr>
                <w:rFonts w:ascii="Segoe UI" w:hAnsi="Segoe UI" w:cs="Segoe UI"/>
                <w:szCs w:val="16"/>
              </w:rPr>
              <w:t>s</w:t>
            </w:r>
            <w:r w:rsidRPr="00BD34B1">
              <w:rPr>
                <w:rFonts w:ascii="Segoe UI" w:hAnsi="Segoe UI" w:cs="Segoe UI"/>
                <w:szCs w:val="16"/>
              </w:rPr>
              <w:t xml:space="preserve">imilar </w:t>
            </w:r>
            <w:r w:rsidR="0080688D" w:rsidRPr="00BD34B1">
              <w:rPr>
                <w:rFonts w:ascii="Segoe UI" w:hAnsi="Segoe UI" w:cs="Segoe UI"/>
                <w:szCs w:val="16"/>
              </w:rPr>
              <w:t>a</w:t>
            </w:r>
            <w:r w:rsidRPr="00BD34B1">
              <w:rPr>
                <w:rFonts w:ascii="Segoe UI" w:hAnsi="Segoe UI" w:cs="Segoe UI"/>
                <w:szCs w:val="16"/>
              </w:rPr>
              <w:t>pplications</w:t>
            </w:r>
          </w:p>
        </w:tc>
      </w:tr>
      <w:tr w:rsidR="000704D9" w:rsidRPr="00BD34B1" w:rsidTr="00343277">
        <w:trPr>
          <w:cantSplit/>
        </w:trPr>
        <w:tc>
          <w:tcPr>
            <w:tcW w:w="3563" w:type="dxa"/>
            <w:tcBorders>
              <w:bottom w:val="single" w:sz="4" w:space="0" w:color="auto"/>
              <w:right w:val="single" w:sz="12" w:space="0" w:color="auto"/>
            </w:tcBorders>
          </w:tcPr>
          <w:p w:rsidR="000704D9" w:rsidRPr="00BD34B1" w:rsidRDefault="000704D9" w:rsidP="00343277">
            <w:pPr>
              <w:rPr>
                <w:rFonts w:ascii="Segoe UI" w:hAnsi="Segoe UI" w:cs="Segoe UI"/>
                <w:szCs w:val="16"/>
              </w:rPr>
            </w:pPr>
            <w:r w:rsidRPr="00BD34B1">
              <w:rPr>
                <w:rFonts w:ascii="Segoe UI" w:hAnsi="Segoe UI" w:cs="Segoe UI"/>
                <w:szCs w:val="16"/>
              </w:rPr>
              <w:t>Security Vulnerability Tracking</w:t>
            </w:r>
          </w:p>
        </w:tc>
        <w:tc>
          <w:tcPr>
            <w:tcW w:w="674" w:type="dxa"/>
            <w:tcBorders>
              <w:left w:val="single" w:sz="12" w:space="0" w:color="auto"/>
              <w:bottom w:val="single" w:sz="4" w:space="0" w:color="auto"/>
              <w:right w:val="single" w:sz="12" w:space="0" w:color="auto"/>
            </w:tcBorders>
          </w:tcPr>
          <w:p w:rsidR="000704D9" w:rsidRPr="00BD34B1" w:rsidRDefault="000704D9" w:rsidP="00343277">
            <w:pPr>
              <w:rPr>
                <w:rFonts w:ascii="Segoe UI" w:hAnsi="Segoe UI" w:cs="Segoe UI"/>
                <w:szCs w:val="16"/>
              </w:rPr>
            </w:pPr>
            <w:r w:rsidRPr="00BD34B1">
              <w:rPr>
                <w:rFonts w:ascii="Segoe UI" w:hAnsi="Segoe UI" w:cs="Segoe UI"/>
                <w:szCs w:val="16"/>
              </w:rPr>
              <w:t>$2k</w:t>
            </w:r>
          </w:p>
        </w:tc>
        <w:tc>
          <w:tcPr>
            <w:tcW w:w="5231" w:type="dxa"/>
            <w:tcBorders>
              <w:left w:val="single" w:sz="12" w:space="0" w:color="auto"/>
              <w:bottom w:val="single" w:sz="4" w:space="0" w:color="auto"/>
            </w:tcBorders>
          </w:tcPr>
          <w:p w:rsidR="000704D9" w:rsidRPr="00BD34B1" w:rsidRDefault="000704D9" w:rsidP="00343277">
            <w:pPr>
              <w:rPr>
                <w:rFonts w:ascii="Segoe UI" w:hAnsi="Segoe UI" w:cs="Segoe UI"/>
                <w:szCs w:val="16"/>
              </w:rPr>
            </w:pPr>
            <w:r w:rsidRPr="00BD34B1">
              <w:rPr>
                <w:rFonts w:ascii="Segoe UI" w:hAnsi="Segoe UI" w:cs="Segoe UI"/>
                <w:szCs w:val="16"/>
              </w:rPr>
              <w:t>N/A</w:t>
            </w:r>
          </w:p>
        </w:tc>
      </w:tr>
      <w:tr w:rsidR="00FD3A55" w:rsidRPr="00BD34B1" w:rsidTr="00343277">
        <w:trPr>
          <w:cantSplit/>
        </w:trPr>
        <w:tc>
          <w:tcPr>
            <w:tcW w:w="3563" w:type="dxa"/>
            <w:tcBorders>
              <w:bottom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Project </w:t>
            </w:r>
            <w:r w:rsidR="00CA0D47" w:rsidRPr="00BD34B1">
              <w:rPr>
                <w:rFonts w:ascii="Segoe UI" w:hAnsi="Segoe UI" w:cs="Segoe UI"/>
                <w:szCs w:val="16"/>
              </w:rPr>
              <w:t>m</w:t>
            </w:r>
            <w:r w:rsidRPr="00BD34B1">
              <w:rPr>
                <w:rFonts w:ascii="Segoe UI" w:hAnsi="Segoe UI" w:cs="Segoe UI"/>
                <w:szCs w:val="16"/>
              </w:rPr>
              <w:t xml:space="preserve">etrics </w:t>
            </w:r>
            <w:r w:rsidR="00CA0D47" w:rsidRPr="00BD34B1">
              <w:rPr>
                <w:rFonts w:ascii="Segoe UI" w:hAnsi="Segoe UI" w:cs="Segoe UI"/>
                <w:szCs w:val="16"/>
              </w:rPr>
              <w:t>t</w:t>
            </w:r>
            <w:r w:rsidRPr="00BD34B1">
              <w:rPr>
                <w:rFonts w:ascii="Segoe UI" w:hAnsi="Segoe UI" w:cs="Segoe UI"/>
                <w:szCs w:val="16"/>
              </w:rPr>
              <w:t>racking</w:t>
            </w:r>
          </w:p>
        </w:tc>
        <w:tc>
          <w:tcPr>
            <w:tcW w:w="674"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$2k</w:t>
            </w:r>
          </w:p>
        </w:tc>
        <w:tc>
          <w:tcPr>
            <w:tcW w:w="5231" w:type="dxa"/>
            <w:tcBorders>
              <w:left w:val="single" w:sz="12" w:space="0" w:color="auto"/>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N/A</w:t>
            </w:r>
          </w:p>
        </w:tc>
      </w:tr>
      <w:tr w:rsidR="00BB1324" w:rsidRPr="00BD34B1" w:rsidTr="00343277">
        <w:trPr>
          <w:cantSplit/>
        </w:trPr>
        <w:tc>
          <w:tcPr>
            <w:tcW w:w="3563" w:type="dxa"/>
            <w:tcBorders>
              <w:top w:val="single" w:sz="12" w:space="0" w:color="auto"/>
              <w:right w:val="single" w:sz="12" w:space="0" w:color="auto"/>
            </w:tcBorders>
          </w:tcPr>
          <w:p w:rsidR="00BB1324" w:rsidRPr="00BD34B1" w:rsidRDefault="00BB1324" w:rsidP="00343277">
            <w:pPr>
              <w:rPr>
                <w:rFonts w:ascii="Segoe UI" w:hAnsi="Segoe UI" w:cs="Segoe UI"/>
                <w:b/>
                <w:szCs w:val="16"/>
              </w:rPr>
            </w:pPr>
            <w:r w:rsidRPr="00BD34B1">
              <w:rPr>
                <w:rFonts w:ascii="Segoe UI" w:hAnsi="Segoe UI" w:cs="Segoe UI"/>
                <w:b/>
                <w:szCs w:val="16"/>
              </w:rPr>
              <w:t>Total</w:t>
            </w:r>
          </w:p>
        </w:tc>
        <w:tc>
          <w:tcPr>
            <w:tcW w:w="674" w:type="dxa"/>
            <w:tcBorders>
              <w:top w:val="single" w:sz="12" w:space="0" w:color="auto"/>
              <w:left w:val="single" w:sz="12" w:space="0" w:color="auto"/>
              <w:right w:val="single" w:sz="12" w:space="0" w:color="auto"/>
            </w:tcBorders>
          </w:tcPr>
          <w:p w:rsidR="00BB1324" w:rsidRPr="00BD34B1" w:rsidRDefault="00367454" w:rsidP="00343277">
            <w:pPr>
              <w:rPr>
                <w:rFonts w:ascii="Segoe UI" w:hAnsi="Segoe UI" w:cs="Segoe UI"/>
                <w:b/>
                <w:szCs w:val="16"/>
              </w:rPr>
            </w:pPr>
            <w:r w:rsidRPr="00BD34B1">
              <w:rPr>
                <w:rFonts w:ascii="Segoe UI" w:hAnsi="Segoe UI" w:cs="Segoe UI"/>
                <w:b/>
                <w:szCs w:val="16"/>
              </w:rPr>
              <w:t>$</w:t>
            </w:r>
            <w:r w:rsidR="00BB1324" w:rsidRPr="00BD34B1">
              <w:rPr>
                <w:rFonts w:ascii="Segoe UI" w:hAnsi="Segoe UI" w:cs="Segoe UI"/>
                <w:b/>
                <w:szCs w:val="16"/>
              </w:rPr>
              <w:t>123k</w:t>
            </w:r>
          </w:p>
        </w:tc>
        <w:tc>
          <w:tcPr>
            <w:tcW w:w="5231" w:type="dxa"/>
            <w:tcBorders>
              <w:top w:val="single" w:sz="12" w:space="0" w:color="auto"/>
              <w:left w:val="single" w:sz="12" w:space="0" w:color="auto"/>
              <w:bottom w:val="nil"/>
              <w:right w:val="nil"/>
            </w:tcBorders>
          </w:tcPr>
          <w:p w:rsidR="00BB1324" w:rsidRPr="00BD34B1" w:rsidRDefault="00BB1324" w:rsidP="00343277">
            <w:pPr>
              <w:rPr>
                <w:rFonts w:ascii="Segoe UI" w:hAnsi="Segoe UI" w:cs="Segoe UI"/>
                <w:szCs w:val="16"/>
              </w:rPr>
            </w:pPr>
          </w:p>
        </w:tc>
      </w:tr>
    </w:tbl>
    <w:p w:rsidR="00FD3A55" w:rsidRPr="00BD34B1" w:rsidRDefault="00FD3A55" w:rsidP="00343277">
      <w:pPr>
        <w:rPr>
          <w:rFonts w:ascii="Segoe UI" w:hAnsi="Segoe UI" w:cs="Segoe UI"/>
        </w:rPr>
      </w:pPr>
    </w:p>
    <w:p w:rsidR="00FD3A55" w:rsidRDefault="00FD3A55" w:rsidP="00343277">
      <w:pPr>
        <w:keepNext/>
        <w:rPr>
          <w:rFonts w:ascii="Segoe UI" w:hAnsi="Segoe UI" w:cs="Segoe UI"/>
          <w:b/>
        </w:rPr>
      </w:pPr>
      <w:r w:rsidRPr="00BD34B1">
        <w:rPr>
          <w:rFonts w:ascii="Segoe UI" w:hAnsi="Segoe UI" w:cs="Segoe UI"/>
          <w:b/>
        </w:rPr>
        <w:t>Eventual Project-Scope Security Activities:</w:t>
      </w:r>
    </w:p>
    <w:p w:rsidR="00343277" w:rsidRPr="00BD34B1" w:rsidRDefault="00343277" w:rsidP="00343277">
      <w:pPr>
        <w:keepNext/>
        <w:spacing w:after="0"/>
        <w:rPr>
          <w:rFonts w:ascii="Segoe UI" w:hAnsi="Segoe UI" w:cs="Segoe UI"/>
          <w:b/>
        </w:rPr>
      </w:pPr>
    </w:p>
    <w:tbl>
      <w:tblPr>
        <w:tblStyle w:val="TableGrid"/>
        <w:tblW w:w="0" w:type="auto"/>
        <w:tblInd w:w="108" w:type="dxa"/>
        <w:tblLook w:val="04A0"/>
      </w:tblPr>
      <w:tblGrid>
        <w:gridCol w:w="3564"/>
        <w:gridCol w:w="674"/>
        <w:gridCol w:w="5230"/>
      </w:tblGrid>
      <w:tr w:rsidR="00FD3A55" w:rsidRPr="00BD34B1" w:rsidTr="00343277">
        <w:trPr>
          <w:cantSplit/>
          <w:tblHeader/>
        </w:trPr>
        <w:tc>
          <w:tcPr>
            <w:tcW w:w="3564" w:type="dxa"/>
            <w:tcBorders>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Activity</w:t>
            </w:r>
          </w:p>
        </w:tc>
        <w:tc>
          <w:tcPr>
            <w:tcW w:w="674"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Cost</w:t>
            </w:r>
          </w:p>
        </w:tc>
        <w:tc>
          <w:tcPr>
            <w:tcW w:w="5230" w:type="dxa"/>
            <w:tcBorders>
              <w:left w:val="single" w:sz="12" w:space="0" w:color="auto"/>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 xml:space="preserve">Metrics </w:t>
            </w:r>
            <w:r w:rsidR="00DD170A" w:rsidRPr="00BD34B1">
              <w:rPr>
                <w:rFonts w:ascii="Segoe UI" w:hAnsi="Segoe UI" w:cs="Segoe UI"/>
                <w:b/>
                <w:szCs w:val="16"/>
              </w:rPr>
              <w:t>u</w:t>
            </w:r>
            <w:r w:rsidRPr="00BD34B1">
              <w:rPr>
                <w:rFonts w:ascii="Segoe UI" w:hAnsi="Segoe UI" w:cs="Segoe UI"/>
                <w:b/>
                <w:szCs w:val="16"/>
              </w:rPr>
              <w:t>sed</w:t>
            </w:r>
          </w:p>
        </w:tc>
      </w:tr>
      <w:tr w:rsidR="00FD3A55" w:rsidRPr="00BD34B1" w:rsidTr="00343277">
        <w:trPr>
          <w:cantSplit/>
        </w:trPr>
        <w:tc>
          <w:tcPr>
            <w:tcW w:w="3564" w:type="dxa"/>
            <w:tcBorders>
              <w:top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Internal </w:t>
            </w:r>
            <w:r w:rsidR="00DD170A" w:rsidRPr="00BD34B1">
              <w:rPr>
                <w:rFonts w:ascii="Segoe UI" w:hAnsi="Segoe UI" w:cs="Segoe UI"/>
                <w:szCs w:val="16"/>
              </w:rPr>
              <w:t>f</w:t>
            </w:r>
            <w:r w:rsidRPr="00BD34B1">
              <w:rPr>
                <w:rFonts w:ascii="Segoe UI" w:hAnsi="Segoe UI" w:cs="Segoe UI"/>
                <w:szCs w:val="16"/>
              </w:rPr>
              <w:t xml:space="preserve">ull </w:t>
            </w:r>
            <w:r w:rsidR="00DD170A" w:rsidRPr="00BD34B1">
              <w:rPr>
                <w:rFonts w:ascii="Segoe UI" w:hAnsi="Segoe UI" w:cs="Segoe UI"/>
                <w:szCs w:val="16"/>
              </w:rPr>
              <w:t>a</w:t>
            </w:r>
            <w:r w:rsidRPr="00BD34B1">
              <w:rPr>
                <w:rFonts w:ascii="Segoe UI" w:hAnsi="Segoe UI" w:cs="Segoe UI"/>
                <w:szCs w:val="16"/>
              </w:rPr>
              <w:t xml:space="preserve">ccess </w:t>
            </w:r>
            <w:r w:rsidR="00DD170A" w:rsidRPr="00BD34B1">
              <w:rPr>
                <w:rFonts w:ascii="Segoe UI" w:hAnsi="Segoe UI" w:cs="Segoe UI"/>
                <w:szCs w:val="16"/>
              </w:rPr>
              <w:t>s</w:t>
            </w:r>
            <w:r w:rsidRPr="00BD34B1">
              <w:rPr>
                <w:rFonts w:ascii="Segoe UI" w:hAnsi="Segoe UI" w:cs="Segoe UI"/>
                <w:szCs w:val="16"/>
              </w:rPr>
              <w:t xml:space="preserve">ecurity </w:t>
            </w:r>
            <w:r w:rsidR="00DD170A" w:rsidRPr="00BD34B1">
              <w:rPr>
                <w:rFonts w:ascii="Segoe UI" w:hAnsi="Segoe UI" w:cs="Segoe UI"/>
                <w:szCs w:val="16"/>
              </w:rPr>
              <w:t>r</w:t>
            </w:r>
            <w:r w:rsidRPr="00BD34B1">
              <w:rPr>
                <w:rFonts w:ascii="Segoe UI" w:hAnsi="Segoe UI" w:cs="Segoe UI"/>
                <w:szCs w:val="16"/>
              </w:rPr>
              <w:t xml:space="preserve">eview for </w:t>
            </w:r>
            <w:r w:rsidR="00DD170A" w:rsidRPr="00BD34B1">
              <w:rPr>
                <w:rFonts w:ascii="Segoe UI" w:hAnsi="Segoe UI" w:cs="Segoe UI"/>
                <w:szCs w:val="16"/>
              </w:rPr>
              <w:t xml:space="preserve"> two pr</w:t>
            </w:r>
            <w:r w:rsidRPr="00BD34B1">
              <w:rPr>
                <w:rFonts w:ascii="Segoe UI" w:hAnsi="Segoe UI" w:cs="Segoe UI"/>
                <w:szCs w:val="16"/>
              </w:rPr>
              <w:t>ojects/</w:t>
            </w:r>
            <w:r w:rsidR="00DD170A" w:rsidRPr="00BD34B1">
              <w:rPr>
                <w:rFonts w:ascii="Segoe UI" w:hAnsi="Segoe UI" w:cs="Segoe UI"/>
                <w:szCs w:val="16"/>
              </w:rPr>
              <w:t>y</w:t>
            </w:r>
            <w:r w:rsidRPr="00BD34B1">
              <w:rPr>
                <w:rFonts w:ascii="Segoe UI" w:hAnsi="Segoe UI" w:cs="Segoe UI"/>
                <w:szCs w:val="16"/>
              </w:rPr>
              <w:t>ear</w:t>
            </w:r>
          </w:p>
        </w:tc>
        <w:tc>
          <w:tcPr>
            <w:tcW w:w="674" w:type="dxa"/>
            <w:tcBorders>
              <w:top w:val="single" w:sz="12" w:space="0" w:color="auto"/>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$120k</w:t>
            </w:r>
          </w:p>
        </w:tc>
        <w:tc>
          <w:tcPr>
            <w:tcW w:w="5230" w:type="dxa"/>
            <w:tcBorders>
              <w:top w:val="single" w:sz="12" w:space="0" w:color="auto"/>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Severity-</w:t>
            </w:r>
            <w:r w:rsidR="001E2C47" w:rsidRPr="00BD34B1">
              <w:rPr>
                <w:rFonts w:ascii="Segoe UI" w:hAnsi="Segoe UI" w:cs="Segoe UI"/>
                <w:szCs w:val="16"/>
              </w:rPr>
              <w:t>n</w:t>
            </w:r>
            <w:r w:rsidRPr="00BD34B1">
              <w:rPr>
                <w:rFonts w:ascii="Segoe UI" w:hAnsi="Segoe UI" w:cs="Segoe UI"/>
                <w:szCs w:val="16"/>
              </w:rPr>
              <w:t xml:space="preserve">ormalized </w:t>
            </w:r>
            <w:r w:rsidR="001E2C47" w:rsidRPr="00BD34B1">
              <w:rPr>
                <w:rFonts w:ascii="Segoe UI" w:hAnsi="Segoe UI" w:cs="Segoe UI"/>
                <w:szCs w:val="16"/>
              </w:rPr>
              <w:t>v</w:t>
            </w:r>
            <w:r w:rsidRPr="00BD34B1">
              <w:rPr>
                <w:rFonts w:ascii="Segoe UI" w:hAnsi="Segoe UI" w:cs="Segoe UI"/>
                <w:szCs w:val="16"/>
              </w:rPr>
              <w:t xml:space="preserve">ulnerabilities </w:t>
            </w:r>
            <w:r w:rsidR="001E2C47" w:rsidRPr="00BD34B1">
              <w:rPr>
                <w:rFonts w:ascii="Segoe UI" w:hAnsi="Segoe UI" w:cs="Segoe UI"/>
                <w:szCs w:val="16"/>
              </w:rPr>
              <w:t>f</w:t>
            </w:r>
            <w:r w:rsidRPr="00BD34B1">
              <w:rPr>
                <w:rFonts w:ascii="Segoe UI" w:hAnsi="Segoe UI" w:cs="Segoe UI"/>
                <w:szCs w:val="16"/>
              </w:rPr>
              <w:t xml:space="preserve">ound </w:t>
            </w:r>
            <w:r w:rsidR="001E2C47" w:rsidRPr="00BD34B1">
              <w:rPr>
                <w:rFonts w:ascii="Segoe UI" w:hAnsi="Segoe UI" w:cs="Segoe UI"/>
                <w:szCs w:val="16"/>
              </w:rPr>
              <w:t>p</w:t>
            </w:r>
            <w:r w:rsidRPr="00BD34B1">
              <w:rPr>
                <w:rFonts w:ascii="Segoe UI" w:hAnsi="Segoe UI" w:cs="Segoe UI"/>
                <w:szCs w:val="16"/>
              </w:rPr>
              <w:t xml:space="preserve">er </w:t>
            </w:r>
            <w:r w:rsidR="001E2C47" w:rsidRPr="00BD34B1">
              <w:rPr>
                <w:rFonts w:ascii="Segoe UI" w:hAnsi="Segoe UI" w:cs="Segoe UI"/>
                <w:szCs w:val="16"/>
              </w:rPr>
              <w:t>p</w:t>
            </w:r>
            <w:r w:rsidRPr="00BD34B1">
              <w:rPr>
                <w:rFonts w:ascii="Segoe UI" w:hAnsi="Segoe UI" w:cs="Segoe UI"/>
                <w:szCs w:val="16"/>
              </w:rPr>
              <w:t>erson-</w:t>
            </w:r>
            <w:r w:rsidR="001E2C47" w:rsidRPr="00BD34B1">
              <w:rPr>
                <w:rFonts w:ascii="Segoe UI" w:hAnsi="Segoe UI" w:cs="Segoe UI"/>
                <w:szCs w:val="16"/>
              </w:rPr>
              <w:t>w</w:t>
            </w:r>
            <w:r w:rsidRPr="00BD34B1">
              <w:rPr>
                <w:rFonts w:ascii="Segoe UI" w:hAnsi="Segoe UI" w:cs="Segoe UI"/>
                <w:szCs w:val="16"/>
              </w:rPr>
              <w:t>eek</w:t>
            </w:r>
          </w:p>
        </w:tc>
      </w:tr>
      <w:tr w:rsidR="00FD3A55" w:rsidRPr="00BD34B1" w:rsidTr="00343277">
        <w:trPr>
          <w:cantSplit/>
        </w:trPr>
        <w:tc>
          <w:tcPr>
            <w:tcW w:w="3564"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Requirements </w:t>
            </w:r>
            <w:r w:rsidR="00DD170A" w:rsidRPr="00BD34B1">
              <w:rPr>
                <w:rFonts w:ascii="Segoe UI" w:hAnsi="Segoe UI" w:cs="Segoe UI"/>
                <w:szCs w:val="16"/>
              </w:rPr>
              <w:t>r</w:t>
            </w:r>
            <w:r w:rsidRPr="00BD34B1">
              <w:rPr>
                <w:rFonts w:ascii="Segoe UI" w:hAnsi="Segoe UI" w:cs="Segoe UI"/>
                <w:szCs w:val="16"/>
              </w:rPr>
              <w:t xml:space="preserve">eview for </w:t>
            </w:r>
            <w:r w:rsidR="00DD170A" w:rsidRPr="00BD34B1">
              <w:rPr>
                <w:rFonts w:ascii="Segoe UI" w:hAnsi="Segoe UI" w:cs="Segoe UI"/>
                <w:szCs w:val="16"/>
              </w:rPr>
              <w:t>five pr</w:t>
            </w:r>
            <w:r w:rsidRPr="00BD34B1">
              <w:rPr>
                <w:rFonts w:ascii="Segoe UI" w:hAnsi="Segoe UI" w:cs="Segoe UI"/>
                <w:szCs w:val="16"/>
              </w:rPr>
              <w:t>ojects/</w:t>
            </w:r>
            <w:r w:rsidR="00DD170A" w:rsidRPr="00BD34B1">
              <w:rPr>
                <w:rFonts w:ascii="Segoe UI" w:hAnsi="Segoe UI" w:cs="Segoe UI"/>
                <w:szCs w:val="16"/>
              </w:rPr>
              <w:t>y</w:t>
            </w:r>
            <w:r w:rsidRPr="00BD34B1">
              <w:rPr>
                <w:rFonts w:ascii="Segoe UI" w:hAnsi="Segoe UI" w:cs="Segoe UI"/>
                <w:szCs w:val="16"/>
              </w:rPr>
              <w:t>ear</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$20k</w:t>
            </w:r>
          </w:p>
        </w:tc>
        <w:tc>
          <w:tcPr>
            <w:tcW w:w="5230"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Requirements-</w:t>
            </w:r>
            <w:r w:rsidR="001E2C47" w:rsidRPr="00BD34B1">
              <w:rPr>
                <w:rFonts w:ascii="Segoe UI" w:hAnsi="Segoe UI" w:cs="Segoe UI"/>
                <w:szCs w:val="16"/>
              </w:rPr>
              <w:t>l</w:t>
            </w:r>
            <w:r w:rsidRPr="00BD34B1">
              <w:rPr>
                <w:rFonts w:ascii="Segoe UI" w:hAnsi="Segoe UI" w:cs="Segoe UI"/>
                <w:szCs w:val="16"/>
              </w:rPr>
              <w:t xml:space="preserve">evel </w:t>
            </w:r>
            <w:r w:rsidR="001E2C47" w:rsidRPr="00BD34B1">
              <w:rPr>
                <w:rFonts w:ascii="Segoe UI" w:hAnsi="Segoe UI" w:cs="Segoe UI"/>
                <w:szCs w:val="16"/>
              </w:rPr>
              <w:t>S</w:t>
            </w:r>
            <w:r w:rsidRPr="00BD34B1">
              <w:rPr>
                <w:rFonts w:ascii="Segoe UI" w:hAnsi="Segoe UI" w:cs="Segoe UI"/>
                <w:szCs w:val="16"/>
              </w:rPr>
              <w:t xml:space="preserve">ecurity </w:t>
            </w:r>
            <w:r w:rsidR="001E2C47" w:rsidRPr="00BD34B1">
              <w:rPr>
                <w:rFonts w:ascii="Segoe UI" w:hAnsi="Segoe UI" w:cs="Segoe UI"/>
                <w:szCs w:val="16"/>
              </w:rPr>
              <w:t>v</w:t>
            </w:r>
            <w:r w:rsidRPr="00BD34B1">
              <w:rPr>
                <w:rFonts w:ascii="Segoe UI" w:hAnsi="Segoe UI" w:cs="Segoe UI"/>
                <w:szCs w:val="16"/>
              </w:rPr>
              <w:t xml:space="preserve">ulnerabilities, </w:t>
            </w:r>
            <w:r w:rsidR="001E2C47" w:rsidRPr="00BD34B1">
              <w:rPr>
                <w:rFonts w:ascii="Segoe UI" w:hAnsi="Segoe UI" w:cs="Segoe UI"/>
                <w:szCs w:val="16"/>
              </w:rPr>
              <w:t>b</w:t>
            </w:r>
            <w:r w:rsidRPr="00BD34B1">
              <w:rPr>
                <w:rFonts w:ascii="Segoe UI" w:hAnsi="Segoe UI" w:cs="Segoe UI"/>
                <w:szCs w:val="16"/>
              </w:rPr>
              <w:t>usiness-</w:t>
            </w:r>
            <w:r w:rsidR="001E2C47" w:rsidRPr="00BD34B1">
              <w:rPr>
                <w:rFonts w:ascii="Segoe UI" w:hAnsi="Segoe UI" w:cs="Segoe UI"/>
                <w:szCs w:val="16"/>
              </w:rPr>
              <w:t>p</w:t>
            </w:r>
            <w:r w:rsidRPr="00BD34B1">
              <w:rPr>
                <w:rFonts w:ascii="Segoe UI" w:hAnsi="Segoe UI" w:cs="Segoe UI"/>
                <w:szCs w:val="16"/>
              </w:rPr>
              <w:t xml:space="preserve">rocess </w:t>
            </w:r>
            <w:r w:rsidR="001E2C47" w:rsidRPr="00BD34B1">
              <w:rPr>
                <w:rFonts w:ascii="Segoe UI" w:hAnsi="Segoe UI" w:cs="Segoe UI"/>
                <w:szCs w:val="16"/>
              </w:rPr>
              <w:t>v</w:t>
            </w:r>
            <w:r w:rsidRPr="00BD34B1">
              <w:rPr>
                <w:rFonts w:ascii="Segoe UI" w:hAnsi="Segoe UI" w:cs="Segoe UI"/>
                <w:szCs w:val="16"/>
              </w:rPr>
              <w:t xml:space="preserve">iolation </w:t>
            </w:r>
            <w:r w:rsidR="001E2C47" w:rsidRPr="00BD34B1">
              <w:rPr>
                <w:rFonts w:ascii="Segoe UI" w:hAnsi="Segoe UI" w:cs="Segoe UI"/>
                <w:szCs w:val="16"/>
              </w:rPr>
              <w:t>c</w:t>
            </w:r>
            <w:r w:rsidRPr="00BD34B1">
              <w:rPr>
                <w:rFonts w:ascii="Segoe UI" w:hAnsi="Segoe UI" w:cs="Segoe UI"/>
                <w:szCs w:val="16"/>
              </w:rPr>
              <w:t xml:space="preserve">ost </w:t>
            </w:r>
            <w:r w:rsidR="001E2C47" w:rsidRPr="00BD34B1">
              <w:rPr>
                <w:rFonts w:ascii="Segoe UI" w:hAnsi="Segoe UI" w:cs="Segoe UI"/>
                <w:szCs w:val="16"/>
              </w:rPr>
              <w:t>e</w:t>
            </w:r>
            <w:r w:rsidRPr="00BD34B1">
              <w:rPr>
                <w:rFonts w:ascii="Segoe UI" w:hAnsi="Segoe UI" w:cs="Segoe UI"/>
                <w:szCs w:val="16"/>
              </w:rPr>
              <w:t xml:space="preserve">stimate, </w:t>
            </w:r>
            <w:r w:rsidR="001E2C47" w:rsidRPr="00BD34B1">
              <w:rPr>
                <w:rFonts w:ascii="Segoe UI" w:hAnsi="Segoe UI" w:cs="Segoe UI"/>
                <w:szCs w:val="16"/>
              </w:rPr>
              <w:t>n</w:t>
            </w:r>
            <w:r w:rsidRPr="00BD34B1">
              <w:rPr>
                <w:rFonts w:ascii="Segoe UI" w:hAnsi="Segoe UI" w:cs="Segoe UI"/>
                <w:szCs w:val="16"/>
              </w:rPr>
              <w:t>on-</w:t>
            </w:r>
            <w:r w:rsidR="001E2C47" w:rsidRPr="00BD34B1">
              <w:rPr>
                <w:rFonts w:ascii="Segoe UI" w:hAnsi="Segoe UI" w:cs="Segoe UI"/>
                <w:szCs w:val="16"/>
              </w:rPr>
              <w:t>s</w:t>
            </w:r>
            <w:r w:rsidRPr="00BD34B1">
              <w:rPr>
                <w:rFonts w:ascii="Segoe UI" w:hAnsi="Segoe UI" w:cs="Segoe UI"/>
                <w:szCs w:val="16"/>
              </w:rPr>
              <w:t xml:space="preserve">ecurity </w:t>
            </w:r>
            <w:r w:rsidR="001E2C47" w:rsidRPr="00BD34B1">
              <w:rPr>
                <w:rFonts w:ascii="Segoe UI" w:hAnsi="Segoe UI" w:cs="Segoe UI"/>
                <w:szCs w:val="16"/>
              </w:rPr>
              <w:t>p</w:t>
            </w:r>
            <w:r w:rsidRPr="00BD34B1">
              <w:rPr>
                <w:rFonts w:ascii="Segoe UI" w:hAnsi="Segoe UI" w:cs="Segoe UI"/>
                <w:szCs w:val="16"/>
              </w:rPr>
              <w:t xml:space="preserve">roject </w:t>
            </w:r>
            <w:r w:rsidR="001E2C47" w:rsidRPr="00BD34B1">
              <w:rPr>
                <w:rFonts w:ascii="Segoe UI" w:hAnsi="Segoe UI" w:cs="Segoe UI"/>
                <w:szCs w:val="16"/>
              </w:rPr>
              <w:t>q</w:t>
            </w:r>
            <w:r w:rsidRPr="00BD34B1">
              <w:rPr>
                <w:rFonts w:ascii="Segoe UI" w:hAnsi="Segoe UI" w:cs="Segoe UI"/>
                <w:szCs w:val="16"/>
              </w:rPr>
              <w:t xml:space="preserve">uality </w:t>
            </w:r>
            <w:r w:rsidR="001E2C47" w:rsidRPr="00BD34B1">
              <w:rPr>
                <w:rFonts w:ascii="Segoe UI" w:hAnsi="Segoe UI" w:cs="Segoe UI"/>
                <w:szCs w:val="16"/>
              </w:rPr>
              <w:t>i</w:t>
            </w:r>
            <w:r w:rsidRPr="00BD34B1">
              <w:rPr>
                <w:rFonts w:ascii="Segoe UI" w:hAnsi="Segoe UI" w:cs="Segoe UI"/>
                <w:szCs w:val="16"/>
              </w:rPr>
              <w:t>mprovements</w:t>
            </w:r>
          </w:p>
        </w:tc>
      </w:tr>
      <w:tr w:rsidR="00FD3A55" w:rsidRPr="00BD34B1" w:rsidTr="00343277">
        <w:trPr>
          <w:cantSplit/>
        </w:trPr>
        <w:tc>
          <w:tcPr>
            <w:tcW w:w="3564"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Security </w:t>
            </w:r>
            <w:r w:rsidR="00DD170A" w:rsidRPr="00BD34B1">
              <w:rPr>
                <w:rFonts w:ascii="Segoe UI" w:hAnsi="Segoe UI" w:cs="Segoe UI"/>
                <w:szCs w:val="16"/>
              </w:rPr>
              <w:t>a</w:t>
            </w:r>
            <w:r w:rsidRPr="00BD34B1">
              <w:rPr>
                <w:rFonts w:ascii="Segoe UI" w:hAnsi="Segoe UI" w:cs="Segoe UI"/>
                <w:szCs w:val="16"/>
              </w:rPr>
              <w:t>nalysis/</w:t>
            </w:r>
            <w:r w:rsidR="00DD170A" w:rsidRPr="00BD34B1">
              <w:rPr>
                <w:rFonts w:ascii="Segoe UI" w:hAnsi="Segoe UI" w:cs="Segoe UI"/>
                <w:szCs w:val="16"/>
              </w:rPr>
              <w:t>t</w:t>
            </w:r>
            <w:r w:rsidRPr="00BD34B1">
              <w:rPr>
                <w:rFonts w:ascii="Segoe UI" w:hAnsi="Segoe UI" w:cs="Segoe UI"/>
                <w:szCs w:val="16"/>
              </w:rPr>
              <w:t xml:space="preserve">hreat </w:t>
            </w:r>
            <w:r w:rsidR="00DD170A" w:rsidRPr="00BD34B1">
              <w:rPr>
                <w:rFonts w:ascii="Segoe UI" w:hAnsi="Segoe UI" w:cs="Segoe UI"/>
                <w:szCs w:val="16"/>
              </w:rPr>
              <w:t>m</w:t>
            </w:r>
            <w:r w:rsidRPr="00BD34B1">
              <w:rPr>
                <w:rFonts w:ascii="Segoe UI" w:hAnsi="Segoe UI" w:cs="Segoe UI"/>
                <w:szCs w:val="16"/>
              </w:rPr>
              <w:t xml:space="preserve">odeling for </w:t>
            </w:r>
            <w:r w:rsidR="00DD170A" w:rsidRPr="00BD34B1">
              <w:rPr>
                <w:rFonts w:ascii="Segoe UI" w:hAnsi="Segoe UI" w:cs="Segoe UI"/>
                <w:szCs w:val="16"/>
              </w:rPr>
              <w:t>five</w:t>
            </w:r>
            <w:r w:rsidRPr="00BD34B1">
              <w:rPr>
                <w:rFonts w:ascii="Segoe UI" w:hAnsi="Segoe UI" w:cs="Segoe UI"/>
                <w:szCs w:val="16"/>
              </w:rPr>
              <w:t xml:space="preserve"> </w:t>
            </w:r>
            <w:r w:rsidR="00DD170A" w:rsidRPr="00BD34B1">
              <w:rPr>
                <w:rFonts w:ascii="Segoe UI" w:hAnsi="Segoe UI" w:cs="Segoe UI"/>
                <w:szCs w:val="16"/>
              </w:rPr>
              <w:t>p</w:t>
            </w:r>
            <w:r w:rsidRPr="00BD34B1">
              <w:rPr>
                <w:rFonts w:ascii="Segoe UI" w:hAnsi="Segoe UI" w:cs="Segoe UI"/>
                <w:szCs w:val="16"/>
              </w:rPr>
              <w:t>rojects/</w:t>
            </w:r>
            <w:r w:rsidR="00DD170A" w:rsidRPr="00BD34B1">
              <w:rPr>
                <w:rFonts w:ascii="Segoe UI" w:hAnsi="Segoe UI" w:cs="Segoe UI"/>
                <w:szCs w:val="16"/>
              </w:rPr>
              <w:t>y</w:t>
            </w:r>
            <w:r w:rsidRPr="00BD34B1">
              <w:rPr>
                <w:rFonts w:ascii="Segoe UI" w:hAnsi="Segoe UI" w:cs="Segoe UI"/>
                <w:szCs w:val="16"/>
              </w:rPr>
              <w:t>ear</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$30k</w:t>
            </w:r>
          </w:p>
        </w:tc>
        <w:tc>
          <w:tcPr>
            <w:tcW w:w="5230"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Architecture-</w:t>
            </w:r>
            <w:r w:rsidR="001E2C47" w:rsidRPr="00BD34B1">
              <w:rPr>
                <w:rFonts w:ascii="Segoe UI" w:hAnsi="Segoe UI" w:cs="Segoe UI"/>
                <w:szCs w:val="16"/>
              </w:rPr>
              <w:t>l</w:t>
            </w:r>
            <w:r w:rsidRPr="00BD34B1">
              <w:rPr>
                <w:rFonts w:ascii="Segoe UI" w:hAnsi="Segoe UI" w:cs="Segoe UI"/>
                <w:szCs w:val="16"/>
              </w:rPr>
              <w:t xml:space="preserve">evel </w:t>
            </w:r>
            <w:r w:rsidR="001E2C47" w:rsidRPr="00BD34B1">
              <w:rPr>
                <w:rFonts w:ascii="Segoe UI" w:hAnsi="Segoe UI" w:cs="Segoe UI"/>
                <w:szCs w:val="16"/>
              </w:rPr>
              <w:t>s</w:t>
            </w:r>
            <w:r w:rsidRPr="00BD34B1">
              <w:rPr>
                <w:rFonts w:ascii="Segoe UI" w:hAnsi="Segoe UI" w:cs="Segoe UI"/>
                <w:szCs w:val="16"/>
              </w:rPr>
              <w:t xml:space="preserve">ecurity </w:t>
            </w:r>
            <w:r w:rsidR="001E2C47" w:rsidRPr="00BD34B1">
              <w:rPr>
                <w:rFonts w:ascii="Segoe UI" w:hAnsi="Segoe UI" w:cs="Segoe UI"/>
                <w:szCs w:val="16"/>
              </w:rPr>
              <w:t>v</w:t>
            </w:r>
            <w:r w:rsidRPr="00BD34B1">
              <w:rPr>
                <w:rFonts w:ascii="Segoe UI" w:hAnsi="Segoe UI" w:cs="Segoe UI"/>
                <w:szCs w:val="16"/>
              </w:rPr>
              <w:t xml:space="preserve">ulnerabilities, </w:t>
            </w:r>
            <w:r w:rsidR="001E2C47" w:rsidRPr="00BD34B1">
              <w:rPr>
                <w:rFonts w:ascii="Segoe UI" w:hAnsi="Segoe UI" w:cs="Segoe UI"/>
                <w:szCs w:val="16"/>
              </w:rPr>
              <w:t>n</w:t>
            </w:r>
            <w:r w:rsidRPr="00BD34B1">
              <w:rPr>
                <w:rFonts w:ascii="Segoe UI" w:hAnsi="Segoe UI" w:cs="Segoe UI"/>
                <w:szCs w:val="16"/>
              </w:rPr>
              <w:t>on-</w:t>
            </w:r>
            <w:r w:rsidR="001E2C47" w:rsidRPr="00BD34B1">
              <w:rPr>
                <w:rFonts w:ascii="Segoe UI" w:hAnsi="Segoe UI" w:cs="Segoe UI"/>
                <w:szCs w:val="16"/>
              </w:rPr>
              <w:t>s</w:t>
            </w:r>
            <w:r w:rsidRPr="00BD34B1">
              <w:rPr>
                <w:rFonts w:ascii="Segoe UI" w:hAnsi="Segoe UI" w:cs="Segoe UI"/>
                <w:szCs w:val="16"/>
              </w:rPr>
              <w:t xml:space="preserve">ecurity </w:t>
            </w:r>
            <w:r w:rsidR="001E2C47" w:rsidRPr="00BD34B1">
              <w:rPr>
                <w:rFonts w:ascii="Segoe UI" w:hAnsi="Segoe UI" w:cs="Segoe UI"/>
                <w:szCs w:val="16"/>
              </w:rPr>
              <w:t>p</w:t>
            </w:r>
            <w:r w:rsidRPr="00BD34B1">
              <w:rPr>
                <w:rFonts w:ascii="Segoe UI" w:hAnsi="Segoe UI" w:cs="Segoe UI"/>
                <w:szCs w:val="16"/>
              </w:rPr>
              <w:t xml:space="preserve">roject </w:t>
            </w:r>
            <w:r w:rsidR="001E2C47" w:rsidRPr="00BD34B1">
              <w:rPr>
                <w:rFonts w:ascii="Segoe UI" w:hAnsi="Segoe UI" w:cs="Segoe UI"/>
                <w:szCs w:val="16"/>
              </w:rPr>
              <w:t>q</w:t>
            </w:r>
            <w:r w:rsidRPr="00BD34B1">
              <w:rPr>
                <w:rFonts w:ascii="Segoe UI" w:hAnsi="Segoe UI" w:cs="Segoe UI"/>
                <w:szCs w:val="16"/>
              </w:rPr>
              <w:t xml:space="preserve">uality </w:t>
            </w:r>
            <w:r w:rsidR="001E2C47" w:rsidRPr="00BD34B1">
              <w:rPr>
                <w:rFonts w:ascii="Segoe UI" w:hAnsi="Segoe UI" w:cs="Segoe UI"/>
                <w:szCs w:val="16"/>
              </w:rPr>
              <w:t>i</w:t>
            </w:r>
            <w:r w:rsidRPr="00BD34B1">
              <w:rPr>
                <w:rFonts w:ascii="Segoe UI" w:hAnsi="Segoe UI" w:cs="Segoe UI"/>
                <w:szCs w:val="16"/>
              </w:rPr>
              <w:t>mprovements</w:t>
            </w:r>
          </w:p>
        </w:tc>
      </w:tr>
      <w:tr w:rsidR="00FD3A55" w:rsidRPr="00BD34B1" w:rsidTr="00343277">
        <w:trPr>
          <w:cantSplit/>
        </w:trPr>
        <w:tc>
          <w:tcPr>
            <w:tcW w:w="3564"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Security </w:t>
            </w:r>
            <w:r w:rsidR="00DD170A" w:rsidRPr="00BD34B1">
              <w:rPr>
                <w:rFonts w:ascii="Segoe UI" w:hAnsi="Segoe UI" w:cs="Segoe UI"/>
                <w:szCs w:val="16"/>
              </w:rPr>
              <w:t>s</w:t>
            </w:r>
            <w:r w:rsidRPr="00BD34B1">
              <w:rPr>
                <w:rFonts w:ascii="Segoe UI" w:hAnsi="Segoe UI" w:cs="Segoe UI"/>
                <w:szCs w:val="16"/>
              </w:rPr>
              <w:t xml:space="preserve">pecification </w:t>
            </w:r>
            <w:r w:rsidR="00DD170A" w:rsidRPr="00BD34B1">
              <w:rPr>
                <w:rFonts w:ascii="Segoe UI" w:hAnsi="Segoe UI" w:cs="Segoe UI"/>
                <w:szCs w:val="16"/>
              </w:rPr>
              <w:t>c</w:t>
            </w:r>
            <w:r w:rsidRPr="00BD34B1">
              <w:rPr>
                <w:rFonts w:ascii="Segoe UI" w:hAnsi="Segoe UI" w:cs="Segoe UI"/>
                <w:szCs w:val="16"/>
              </w:rPr>
              <w:t xml:space="preserve">reation for </w:t>
            </w:r>
            <w:r w:rsidR="00DD170A" w:rsidRPr="00BD34B1">
              <w:rPr>
                <w:rFonts w:ascii="Segoe UI" w:hAnsi="Segoe UI" w:cs="Segoe UI"/>
                <w:szCs w:val="16"/>
              </w:rPr>
              <w:t>five</w:t>
            </w:r>
            <w:r w:rsidRPr="00BD34B1">
              <w:rPr>
                <w:rFonts w:ascii="Segoe UI" w:hAnsi="Segoe UI" w:cs="Segoe UI"/>
                <w:szCs w:val="16"/>
              </w:rPr>
              <w:t xml:space="preserve"> </w:t>
            </w:r>
            <w:r w:rsidR="00DD170A" w:rsidRPr="00BD34B1">
              <w:rPr>
                <w:rFonts w:ascii="Segoe UI" w:hAnsi="Segoe UI" w:cs="Segoe UI"/>
                <w:szCs w:val="16"/>
              </w:rPr>
              <w:t>p</w:t>
            </w:r>
            <w:r w:rsidRPr="00BD34B1">
              <w:rPr>
                <w:rFonts w:ascii="Segoe UI" w:hAnsi="Segoe UI" w:cs="Segoe UI"/>
                <w:szCs w:val="16"/>
              </w:rPr>
              <w:t>rojects/</w:t>
            </w:r>
            <w:r w:rsidR="00DD170A" w:rsidRPr="00BD34B1">
              <w:rPr>
                <w:rFonts w:ascii="Segoe UI" w:hAnsi="Segoe UI" w:cs="Segoe UI"/>
                <w:szCs w:val="16"/>
              </w:rPr>
              <w:t>y</w:t>
            </w:r>
            <w:r w:rsidRPr="00BD34B1">
              <w:rPr>
                <w:rFonts w:ascii="Segoe UI" w:hAnsi="Segoe UI" w:cs="Segoe UI"/>
                <w:szCs w:val="16"/>
              </w:rPr>
              <w:t>ear</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$10k</w:t>
            </w:r>
          </w:p>
        </w:tc>
        <w:tc>
          <w:tcPr>
            <w:tcW w:w="5230"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Vulnerability </w:t>
            </w:r>
            <w:r w:rsidR="001E2C47" w:rsidRPr="00BD34B1">
              <w:rPr>
                <w:rFonts w:ascii="Segoe UI" w:hAnsi="Segoe UI" w:cs="Segoe UI"/>
                <w:szCs w:val="16"/>
              </w:rPr>
              <w:t>d</w:t>
            </w:r>
            <w:r w:rsidRPr="00BD34B1">
              <w:rPr>
                <w:rFonts w:ascii="Segoe UI" w:hAnsi="Segoe UI" w:cs="Segoe UI"/>
                <w:szCs w:val="16"/>
              </w:rPr>
              <w:t xml:space="preserve">elta for </w:t>
            </w:r>
            <w:r w:rsidR="001E2C47" w:rsidRPr="00BD34B1">
              <w:rPr>
                <w:rFonts w:ascii="Segoe UI" w:hAnsi="Segoe UI" w:cs="Segoe UI"/>
                <w:szCs w:val="16"/>
              </w:rPr>
              <w:t>c</w:t>
            </w:r>
            <w:r w:rsidRPr="00BD34B1">
              <w:rPr>
                <w:rFonts w:ascii="Segoe UI" w:hAnsi="Segoe UI" w:cs="Segoe UI"/>
                <w:szCs w:val="16"/>
              </w:rPr>
              <w:t xml:space="preserve">overed </w:t>
            </w:r>
            <w:r w:rsidR="001E2C47" w:rsidRPr="00BD34B1">
              <w:rPr>
                <w:rFonts w:ascii="Segoe UI" w:hAnsi="Segoe UI" w:cs="Segoe UI"/>
                <w:szCs w:val="16"/>
              </w:rPr>
              <w:t>i</w:t>
            </w:r>
            <w:r w:rsidRPr="00BD34B1">
              <w:rPr>
                <w:rFonts w:ascii="Segoe UI" w:hAnsi="Segoe UI" w:cs="Segoe UI"/>
                <w:szCs w:val="16"/>
              </w:rPr>
              <w:t xml:space="preserve">ssue, </w:t>
            </w:r>
            <w:r w:rsidR="001E2C47" w:rsidRPr="00BD34B1">
              <w:rPr>
                <w:rFonts w:ascii="Segoe UI" w:hAnsi="Segoe UI" w:cs="Segoe UI"/>
                <w:szCs w:val="16"/>
              </w:rPr>
              <w:t>t</w:t>
            </w:r>
            <w:r w:rsidRPr="00BD34B1">
              <w:rPr>
                <w:rFonts w:ascii="Segoe UI" w:hAnsi="Segoe UI" w:cs="Segoe UI"/>
                <w:szCs w:val="16"/>
              </w:rPr>
              <w:t>ypes v</w:t>
            </w:r>
            <w:r w:rsidR="001E2C47" w:rsidRPr="00BD34B1">
              <w:rPr>
                <w:rFonts w:ascii="Segoe UI" w:hAnsi="Segoe UI" w:cs="Segoe UI"/>
                <w:szCs w:val="16"/>
              </w:rPr>
              <w:t>ersus</w:t>
            </w:r>
            <w:r w:rsidRPr="00BD34B1">
              <w:rPr>
                <w:rFonts w:ascii="Segoe UI" w:hAnsi="Segoe UI" w:cs="Segoe UI"/>
                <w:szCs w:val="16"/>
              </w:rPr>
              <w:t xml:space="preserve"> </w:t>
            </w:r>
            <w:r w:rsidR="001E2C47" w:rsidRPr="00BD34B1">
              <w:rPr>
                <w:rFonts w:ascii="Segoe UI" w:hAnsi="Segoe UI" w:cs="Segoe UI"/>
                <w:szCs w:val="16"/>
              </w:rPr>
              <w:t>s</w:t>
            </w:r>
            <w:r w:rsidRPr="00BD34B1">
              <w:rPr>
                <w:rFonts w:ascii="Segoe UI" w:hAnsi="Segoe UI" w:cs="Segoe UI"/>
                <w:szCs w:val="16"/>
              </w:rPr>
              <w:t xml:space="preserve">imilar </w:t>
            </w:r>
            <w:r w:rsidR="001E2C47" w:rsidRPr="00BD34B1">
              <w:rPr>
                <w:rFonts w:ascii="Segoe UI" w:hAnsi="Segoe UI" w:cs="Segoe UI"/>
                <w:szCs w:val="16"/>
              </w:rPr>
              <w:t>a</w:t>
            </w:r>
            <w:r w:rsidRPr="00BD34B1">
              <w:rPr>
                <w:rFonts w:ascii="Segoe UI" w:hAnsi="Segoe UI" w:cs="Segoe UI"/>
                <w:szCs w:val="16"/>
              </w:rPr>
              <w:t>pplications</w:t>
            </w:r>
          </w:p>
        </w:tc>
      </w:tr>
      <w:tr w:rsidR="00FD3A55" w:rsidRPr="00BD34B1" w:rsidTr="00343277">
        <w:trPr>
          <w:cantSplit/>
        </w:trPr>
        <w:tc>
          <w:tcPr>
            <w:tcW w:w="3564"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lastRenderedPageBreak/>
              <w:t xml:space="preserve">Security </w:t>
            </w:r>
            <w:r w:rsidR="00DD170A" w:rsidRPr="00BD34B1">
              <w:rPr>
                <w:rFonts w:ascii="Segoe UI" w:hAnsi="Segoe UI" w:cs="Segoe UI"/>
                <w:szCs w:val="16"/>
              </w:rPr>
              <w:t>v</w:t>
            </w:r>
            <w:r w:rsidRPr="00BD34B1">
              <w:rPr>
                <w:rFonts w:ascii="Segoe UI" w:hAnsi="Segoe UI" w:cs="Segoe UI"/>
                <w:szCs w:val="16"/>
              </w:rPr>
              <w:t xml:space="preserve">ulnerability </w:t>
            </w:r>
            <w:r w:rsidR="00DD170A" w:rsidRPr="00BD34B1">
              <w:rPr>
                <w:rFonts w:ascii="Segoe UI" w:hAnsi="Segoe UI" w:cs="Segoe UI"/>
                <w:szCs w:val="16"/>
              </w:rPr>
              <w:t>t</w:t>
            </w:r>
            <w:r w:rsidRPr="00BD34B1">
              <w:rPr>
                <w:rFonts w:ascii="Segoe UI" w:hAnsi="Segoe UI" w:cs="Segoe UI"/>
                <w:szCs w:val="16"/>
              </w:rPr>
              <w:t>racking</w:t>
            </w:r>
          </w:p>
        </w:tc>
        <w:tc>
          <w:tcPr>
            <w:tcW w:w="674" w:type="dxa"/>
            <w:tcBorders>
              <w:left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$2k</w:t>
            </w:r>
          </w:p>
        </w:tc>
        <w:tc>
          <w:tcPr>
            <w:tcW w:w="5230" w:type="dxa"/>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N/A</w:t>
            </w:r>
          </w:p>
        </w:tc>
      </w:tr>
      <w:tr w:rsidR="00FD3A55" w:rsidRPr="00BD34B1" w:rsidTr="00343277">
        <w:trPr>
          <w:cantSplit/>
        </w:trPr>
        <w:tc>
          <w:tcPr>
            <w:tcW w:w="3564" w:type="dxa"/>
            <w:tcBorders>
              <w:bottom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Project </w:t>
            </w:r>
            <w:r w:rsidR="00DD170A" w:rsidRPr="00BD34B1">
              <w:rPr>
                <w:rFonts w:ascii="Segoe UI" w:hAnsi="Segoe UI" w:cs="Segoe UI"/>
                <w:szCs w:val="16"/>
              </w:rPr>
              <w:t>m</w:t>
            </w:r>
            <w:r w:rsidRPr="00BD34B1">
              <w:rPr>
                <w:rFonts w:ascii="Segoe UI" w:hAnsi="Segoe UI" w:cs="Segoe UI"/>
                <w:szCs w:val="16"/>
              </w:rPr>
              <w:t xml:space="preserve">etrics </w:t>
            </w:r>
            <w:r w:rsidR="00DD170A" w:rsidRPr="00BD34B1">
              <w:rPr>
                <w:rFonts w:ascii="Segoe UI" w:hAnsi="Segoe UI" w:cs="Segoe UI"/>
                <w:szCs w:val="16"/>
              </w:rPr>
              <w:t>t</w:t>
            </w:r>
            <w:r w:rsidRPr="00BD34B1">
              <w:rPr>
                <w:rFonts w:ascii="Segoe UI" w:hAnsi="Segoe UI" w:cs="Segoe UI"/>
                <w:szCs w:val="16"/>
              </w:rPr>
              <w:t>racking</w:t>
            </w:r>
          </w:p>
        </w:tc>
        <w:tc>
          <w:tcPr>
            <w:tcW w:w="674" w:type="dxa"/>
            <w:tcBorders>
              <w:left w:val="single" w:sz="12" w:space="0" w:color="auto"/>
              <w:bottom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$2k</w:t>
            </w:r>
          </w:p>
        </w:tc>
        <w:tc>
          <w:tcPr>
            <w:tcW w:w="5230" w:type="dxa"/>
            <w:tcBorders>
              <w:left w:val="single" w:sz="12" w:space="0" w:color="auto"/>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N/A</w:t>
            </w:r>
          </w:p>
        </w:tc>
      </w:tr>
      <w:tr w:rsidR="00B01C27" w:rsidRPr="00BD34B1" w:rsidTr="00343277">
        <w:trPr>
          <w:cantSplit/>
        </w:trPr>
        <w:tc>
          <w:tcPr>
            <w:tcW w:w="3564" w:type="dxa"/>
            <w:tcBorders>
              <w:top w:val="single" w:sz="12" w:space="0" w:color="auto"/>
              <w:right w:val="single" w:sz="12" w:space="0" w:color="auto"/>
            </w:tcBorders>
          </w:tcPr>
          <w:p w:rsidR="00B01C27" w:rsidRPr="00BD34B1" w:rsidRDefault="00B01C27" w:rsidP="00343277">
            <w:pPr>
              <w:rPr>
                <w:rFonts w:ascii="Segoe UI" w:hAnsi="Segoe UI" w:cs="Segoe UI"/>
                <w:b/>
                <w:szCs w:val="16"/>
              </w:rPr>
            </w:pPr>
            <w:r w:rsidRPr="00BD34B1">
              <w:rPr>
                <w:rFonts w:ascii="Segoe UI" w:hAnsi="Segoe UI" w:cs="Segoe UI"/>
                <w:b/>
                <w:szCs w:val="16"/>
              </w:rPr>
              <w:t>Total</w:t>
            </w:r>
          </w:p>
        </w:tc>
        <w:tc>
          <w:tcPr>
            <w:tcW w:w="674" w:type="dxa"/>
            <w:tcBorders>
              <w:top w:val="single" w:sz="12" w:space="0" w:color="auto"/>
              <w:left w:val="single" w:sz="12" w:space="0" w:color="auto"/>
              <w:right w:val="single" w:sz="12" w:space="0" w:color="auto"/>
            </w:tcBorders>
          </w:tcPr>
          <w:p w:rsidR="00B01C27" w:rsidRPr="00BD34B1" w:rsidRDefault="00B01C27" w:rsidP="00343277">
            <w:pPr>
              <w:rPr>
                <w:rFonts w:ascii="Segoe UI" w:hAnsi="Segoe UI" w:cs="Segoe UI"/>
                <w:b/>
                <w:szCs w:val="16"/>
              </w:rPr>
            </w:pPr>
            <w:r w:rsidRPr="00BD34B1">
              <w:rPr>
                <w:rFonts w:ascii="Segoe UI" w:hAnsi="Segoe UI" w:cs="Segoe UI"/>
                <w:b/>
                <w:szCs w:val="16"/>
              </w:rPr>
              <w:t>$184k</w:t>
            </w:r>
          </w:p>
        </w:tc>
        <w:tc>
          <w:tcPr>
            <w:tcW w:w="5230" w:type="dxa"/>
            <w:tcBorders>
              <w:top w:val="single" w:sz="12" w:space="0" w:color="auto"/>
              <w:left w:val="single" w:sz="12" w:space="0" w:color="auto"/>
              <w:bottom w:val="nil"/>
              <w:right w:val="nil"/>
            </w:tcBorders>
          </w:tcPr>
          <w:p w:rsidR="00B01C27" w:rsidRPr="00BD34B1" w:rsidRDefault="00B01C27" w:rsidP="00343277">
            <w:pPr>
              <w:rPr>
                <w:rFonts w:ascii="Segoe UI" w:hAnsi="Segoe UI" w:cs="Segoe UI"/>
                <w:szCs w:val="16"/>
              </w:rPr>
            </w:pPr>
          </w:p>
        </w:tc>
      </w:tr>
    </w:tbl>
    <w:p w:rsidR="00FD3A55" w:rsidRPr="00BD34B1" w:rsidRDefault="00FD3A55" w:rsidP="00343277">
      <w:pPr>
        <w:rPr>
          <w:rFonts w:ascii="Segoe UI" w:hAnsi="Segoe UI" w:cs="Segoe UI"/>
        </w:rPr>
      </w:pPr>
    </w:p>
    <w:p w:rsidR="00FD3A55" w:rsidRPr="00BD34B1" w:rsidRDefault="00FC6883" w:rsidP="00343277">
      <w:pPr>
        <w:rPr>
          <w:rFonts w:ascii="Segoe UI" w:hAnsi="Segoe UI" w:cs="Segoe UI"/>
        </w:rPr>
      </w:pPr>
      <w:r w:rsidRPr="00BD34B1">
        <w:rPr>
          <w:rFonts w:ascii="Segoe UI" w:hAnsi="Segoe UI" w:cs="Segoe UI"/>
        </w:rPr>
        <w:t xml:space="preserve">Half the battle is </w:t>
      </w:r>
      <w:proofErr w:type="gramStart"/>
      <w:r w:rsidRPr="00BD34B1">
        <w:rPr>
          <w:rFonts w:ascii="Segoe UI" w:hAnsi="Segoe UI" w:cs="Segoe UI"/>
        </w:rPr>
        <w:t>k</w:t>
      </w:r>
      <w:r w:rsidR="00FD3A55" w:rsidRPr="00BD34B1">
        <w:rPr>
          <w:rFonts w:ascii="Segoe UI" w:hAnsi="Segoe UI" w:cs="Segoe UI"/>
        </w:rPr>
        <w:t>nowing</w:t>
      </w:r>
      <w:proofErr w:type="gramEnd"/>
      <w:r w:rsidR="00FD3A55" w:rsidRPr="00BD34B1">
        <w:rPr>
          <w:rFonts w:ascii="Segoe UI" w:hAnsi="Segoe UI" w:cs="Segoe UI"/>
        </w:rPr>
        <w:t xml:space="preserve"> how large the investment is and </w:t>
      </w:r>
      <w:r w:rsidRPr="00BD34B1">
        <w:rPr>
          <w:rFonts w:ascii="Segoe UI" w:hAnsi="Segoe UI" w:cs="Segoe UI"/>
        </w:rPr>
        <w:t xml:space="preserve">knowing </w:t>
      </w:r>
      <w:r w:rsidR="00FD3A55" w:rsidRPr="00BD34B1">
        <w:rPr>
          <w:rFonts w:ascii="Segoe UI" w:hAnsi="Segoe UI" w:cs="Segoe UI"/>
        </w:rPr>
        <w:t>the metrics we are tracking.</w:t>
      </w:r>
      <w:r w:rsidR="00296707" w:rsidRPr="00BD34B1">
        <w:rPr>
          <w:rFonts w:ascii="Segoe UI" w:hAnsi="Segoe UI" w:cs="Segoe UI"/>
        </w:rPr>
        <w:t xml:space="preserve"> </w:t>
      </w:r>
      <w:r w:rsidR="00FD3A55" w:rsidRPr="00BD34B1">
        <w:rPr>
          <w:rFonts w:ascii="Segoe UI" w:hAnsi="Segoe UI" w:cs="Segoe UI"/>
        </w:rPr>
        <w:t>Now we need to look at how these activities improve our resource utilization.</w:t>
      </w:r>
    </w:p>
    <w:p w:rsidR="00FD3A55" w:rsidRPr="00BD34B1" w:rsidRDefault="00FD3A55" w:rsidP="00343277">
      <w:pPr>
        <w:rPr>
          <w:rFonts w:ascii="Segoe UI" w:hAnsi="Segoe UI" w:cs="Segoe UI"/>
          <w:b/>
        </w:rPr>
      </w:pPr>
      <w:r w:rsidRPr="00BD34B1">
        <w:rPr>
          <w:rFonts w:ascii="Segoe UI" w:hAnsi="Segoe UI" w:cs="Segoe UI"/>
          <w:b/>
        </w:rPr>
        <w:t xml:space="preserve">Cost </w:t>
      </w:r>
      <w:r w:rsidR="00FC6883" w:rsidRPr="00BD34B1">
        <w:rPr>
          <w:rFonts w:ascii="Segoe UI" w:hAnsi="Segoe UI" w:cs="Segoe UI"/>
          <w:b/>
        </w:rPr>
        <w:t>e</w:t>
      </w:r>
      <w:r w:rsidRPr="00BD34B1">
        <w:rPr>
          <w:rFonts w:ascii="Segoe UI" w:hAnsi="Segoe UI" w:cs="Segoe UI"/>
          <w:b/>
        </w:rPr>
        <w:t xml:space="preserve">stimates for </w:t>
      </w:r>
      <w:r w:rsidR="00FC6883" w:rsidRPr="00BD34B1">
        <w:rPr>
          <w:rFonts w:ascii="Segoe UI" w:hAnsi="Segoe UI" w:cs="Segoe UI"/>
          <w:b/>
        </w:rPr>
        <w:t>v</w:t>
      </w:r>
      <w:r w:rsidRPr="00BD34B1">
        <w:rPr>
          <w:rFonts w:ascii="Segoe UI" w:hAnsi="Segoe UI" w:cs="Segoe UI"/>
          <w:b/>
        </w:rPr>
        <w:t xml:space="preserve">ulnerabilities </w:t>
      </w:r>
      <w:r w:rsidR="00FC6883" w:rsidRPr="00BD34B1">
        <w:rPr>
          <w:rFonts w:ascii="Segoe UI" w:hAnsi="Segoe UI" w:cs="Segoe UI"/>
          <w:b/>
        </w:rPr>
        <w:t>c</w:t>
      </w:r>
      <w:r w:rsidRPr="00BD34B1">
        <w:rPr>
          <w:rFonts w:ascii="Segoe UI" w:hAnsi="Segoe UI" w:cs="Segoe UI"/>
          <w:b/>
        </w:rPr>
        <w:t>lasses</w:t>
      </w:r>
    </w:p>
    <w:p w:rsidR="00FD3A55" w:rsidRDefault="00FD3A55" w:rsidP="00343277">
      <w:pPr>
        <w:rPr>
          <w:rFonts w:ascii="Segoe UI" w:hAnsi="Segoe UI" w:cs="Segoe UI"/>
        </w:rPr>
      </w:pPr>
      <w:r w:rsidRPr="00BD34B1">
        <w:rPr>
          <w:rFonts w:ascii="Segoe UI" w:hAnsi="Segoe UI" w:cs="Segoe UI"/>
        </w:rPr>
        <w:t>These cost estimates are based on the cost of fixing a vulnerability based on the phase</w:t>
      </w:r>
      <w:r w:rsidR="00091381" w:rsidRPr="00BD34B1">
        <w:rPr>
          <w:rFonts w:ascii="Segoe UI" w:hAnsi="Segoe UI" w:cs="Segoe UI"/>
        </w:rPr>
        <w:t xml:space="preserve"> in which</w:t>
      </w:r>
      <w:r w:rsidRPr="00BD34B1">
        <w:rPr>
          <w:rFonts w:ascii="Segoe UI" w:hAnsi="Segoe UI" w:cs="Segoe UI"/>
        </w:rPr>
        <w:t xml:space="preserve"> it is discovered.</w:t>
      </w:r>
      <w:r w:rsidR="00296707" w:rsidRPr="00BD34B1">
        <w:rPr>
          <w:rFonts w:ascii="Segoe UI" w:hAnsi="Segoe UI" w:cs="Segoe UI"/>
        </w:rPr>
        <w:t xml:space="preserve"> </w:t>
      </w:r>
      <w:r w:rsidRPr="00BD34B1">
        <w:rPr>
          <w:rFonts w:ascii="Segoe UI" w:hAnsi="Segoe UI" w:cs="Segoe UI"/>
        </w:rPr>
        <w:t>Although using real data is optimal, any metrics on vulnerability costs can be used to calculate this for pre-release vulnerabilities; they do not necessarily have to be for security vulnerabilities.</w:t>
      </w:r>
      <w:r w:rsidR="00296707" w:rsidRPr="00BD34B1">
        <w:rPr>
          <w:rFonts w:ascii="Segoe UI" w:hAnsi="Segoe UI" w:cs="Segoe UI"/>
        </w:rPr>
        <w:t xml:space="preserve"> </w:t>
      </w:r>
      <w:r w:rsidRPr="00BD34B1">
        <w:rPr>
          <w:rFonts w:ascii="Segoe UI" w:hAnsi="Segoe UI" w:cs="Segoe UI"/>
        </w:rPr>
        <w:t>Additional costs are added for high</w:t>
      </w:r>
      <w:r w:rsidR="00D71242" w:rsidRPr="00BD34B1">
        <w:rPr>
          <w:rFonts w:ascii="Segoe UI" w:hAnsi="Segoe UI" w:cs="Segoe UI"/>
        </w:rPr>
        <w:t>-</w:t>
      </w:r>
      <w:r w:rsidRPr="00BD34B1">
        <w:rPr>
          <w:rFonts w:ascii="Segoe UI" w:hAnsi="Segoe UI" w:cs="Segoe UI"/>
        </w:rPr>
        <w:t xml:space="preserve"> and medium</w:t>
      </w:r>
      <w:r w:rsidR="00D71242" w:rsidRPr="00BD34B1">
        <w:rPr>
          <w:rFonts w:ascii="Segoe UI" w:hAnsi="Segoe UI" w:cs="Segoe UI"/>
        </w:rPr>
        <w:t>-</w:t>
      </w:r>
      <w:r w:rsidRPr="00BD34B1">
        <w:rPr>
          <w:rFonts w:ascii="Segoe UI" w:hAnsi="Segoe UI" w:cs="Segoe UI"/>
        </w:rPr>
        <w:t>severity vulnerabilities discovered in the deployment phase to account for actual incident losses or downtime to patch.</w:t>
      </w:r>
    </w:p>
    <w:p w:rsidR="00343277" w:rsidRPr="00BD34B1" w:rsidRDefault="00343277" w:rsidP="00343277">
      <w:pPr>
        <w:rPr>
          <w:rFonts w:ascii="Segoe UI" w:hAnsi="Segoe UI" w:cs="Segoe UI"/>
        </w:rPr>
      </w:pPr>
    </w:p>
    <w:tbl>
      <w:tblPr>
        <w:tblStyle w:val="TableGrid"/>
        <w:tblW w:w="0" w:type="auto"/>
        <w:tblInd w:w="108" w:type="dxa"/>
        <w:tblLook w:val="04A0"/>
      </w:tblPr>
      <w:tblGrid>
        <w:gridCol w:w="824"/>
        <w:gridCol w:w="1867"/>
        <w:gridCol w:w="1229"/>
        <w:gridCol w:w="1390"/>
        <w:gridCol w:w="1403"/>
        <w:gridCol w:w="1142"/>
      </w:tblGrid>
      <w:tr w:rsidR="00FD3A55" w:rsidRPr="00BD34B1" w:rsidTr="00343277">
        <w:trPr>
          <w:cantSplit/>
          <w:tblHeader/>
        </w:trPr>
        <w:tc>
          <w:tcPr>
            <w:tcW w:w="716" w:type="dxa"/>
            <w:tcBorders>
              <w:bottom w:val="single" w:sz="12" w:space="0" w:color="auto"/>
              <w:right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Severity</w:t>
            </w:r>
          </w:p>
        </w:tc>
        <w:tc>
          <w:tcPr>
            <w:tcW w:w="0" w:type="auto"/>
            <w:tcBorders>
              <w:left w:val="single" w:sz="12" w:space="0" w:color="auto"/>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Require</w:t>
            </w:r>
            <w:r w:rsidR="00D71242" w:rsidRPr="00BD34B1">
              <w:rPr>
                <w:rFonts w:ascii="Segoe UI" w:hAnsi="Segoe UI" w:cs="Segoe UI"/>
                <w:b/>
                <w:szCs w:val="16"/>
              </w:rPr>
              <w:t>ment</w:t>
            </w:r>
            <w:r w:rsidRPr="00BD34B1">
              <w:rPr>
                <w:rFonts w:ascii="Segoe UI" w:hAnsi="Segoe UI" w:cs="Segoe UI"/>
                <w:b/>
                <w:szCs w:val="16"/>
              </w:rPr>
              <w:t xml:space="preserve"> /</w:t>
            </w:r>
            <w:r w:rsidR="00296707" w:rsidRPr="00BD34B1">
              <w:rPr>
                <w:rFonts w:ascii="Segoe UI" w:hAnsi="Segoe UI" w:cs="Segoe UI"/>
                <w:b/>
                <w:szCs w:val="16"/>
              </w:rPr>
              <w:t xml:space="preserve"> </w:t>
            </w:r>
            <w:r w:rsidRPr="00BD34B1">
              <w:rPr>
                <w:rFonts w:ascii="Segoe UI" w:hAnsi="Segoe UI" w:cs="Segoe UI"/>
                <w:b/>
                <w:szCs w:val="16"/>
              </w:rPr>
              <w:t>Design</w:t>
            </w:r>
          </w:p>
        </w:tc>
        <w:tc>
          <w:tcPr>
            <w:tcW w:w="0" w:type="auto"/>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Develop</w:t>
            </w:r>
            <w:r w:rsidR="00D71242" w:rsidRPr="00BD34B1">
              <w:rPr>
                <w:rFonts w:ascii="Segoe UI" w:hAnsi="Segoe UI" w:cs="Segoe UI"/>
                <w:b/>
                <w:szCs w:val="16"/>
              </w:rPr>
              <w:t>ment</w:t>
            </w:r>
          </w:p>
        </w:tc>
        <w:tc>
          <w:tcPr>
            <w:tcW w:w="0" w:type="auto"/>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 xml:space="preserve">Integration </w:t>
            </w:r>
            <w:r w:rsidR="00451C85" w:rsidRPr="00BD34B1">
              <w:rPr>
                <w:rFonts w:ascii="Segoe UI" w:hAnsi="Segoe UI" w:cs="Segoe UI"/>
                <w:b/>
                <w:szCs w:val="16"/>
              </w:rPr>
              <w:t>t</w:t>
            </w:r>
            <w:r w:rsidRPr="00BD34B1">
              <w:rPr>
                <w:rFonts w:ascii="Segoe UI" w:hAnsi="Segoe UI" w:cs="Segoe UI"/>
                <w:b/>
                <w:szCs w:val="16"/>
              </w:rPr>
              <w:t>est</w:t>
            </w:r>
          </w:p>
        </w:tc>
        <w:tc>
          <w:tcPr>
            <w:tcW w:w="0" w:type="auto"/>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 xml:space="preserve">Acceptance </w:t>
            </w:r>
            <w:r w:rsidR="00451C85" w:rsidRPr="00BD34B1">
              <w:rPr>
                <w:rFonts w:ascii="Segoe UI" w:hAnsi="Segoe UI" w:cs="Segoe UI"/>
                <w:b/>
                <w:szCs w:val="16"/>
              </w:rPr>
              <w:t>t</w:t>
            </w:r>
            <w:r w:rsidRPr="00BD34B1">
              <w:rPr>
                <w:rFonts w:ascii="Segoe UI" w:hAnsi="Segoe UI" w:cs="Segoe UI"/>
                <w:b/>
                <w:szCs w:val="16"/>
              </w:rPr>
              <w:t>est</w:t>
            </w:r>
          </w:p>
        </w:tc>
        <w:tc>
          <w:tcPr>
            <w:tcW w:w="0" w:type="auto"/>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Deployment</w:t>
            </w:r>
          </w:p>
        </w:tc>
      </w:tr>
      <w:tr w:rsidR="00FD3A55" w:rsidRPr="00BD34B1" w:rsidTr="00343277">
        <w:trPr>
          <w:cantSplit/>
        </w:trPr>
        <w:tc>
          <w:tcPr>
            <w:tcW w:w="716" w:type="dxa"/>
            <w:tcBorders>
              <w:top w:val="single" w:sz="12" w:space="0" w:color="auto"/>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High</w:t>
            </w:r>
          </w:p>
        </w:tc>
        <w:tc>
          <w:tcPr>
            <w:tcW w:w="0" w:type="auto"/>
            <w:tcBorders>
              <w:top w:val="single" w:sz="12" w:space="0" w:color="auto"/>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$1k</w:t>
            </w:r>
          </w:p>
        </w:tc>
        <w:tc>
          <w:tcPr>
            <w:tcW w:w="0" w:type="auto"/>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$3k</w:t>
            </w:r>
          </w:p>
        </w:tc>
        <w:tc>
          <w:tcPr>
            <w:tcW w:w="0" w:type="auto"/>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$7k</w:t>
            </w:r>
          </w:p>
        </w:tc>
        <w:tc>
          <w:tcPr>
            <w:tcW w:w="0" w:type="auto"/>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$15k</w:t>
            </w:r>
          </w:p>
        </w:tc>
        <w:tc>
          <w:tcPr>
            <w:tcW w:w="0" w:type="auto"/>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$80k</w:t>
            </w:r>
          </w:p>
        </w:tc>
      </w:tr>
      <w:tr w:rsidR="00FD3A55" w:rsidRPr="00BD34B1" w:rsidTr="00343277">
        <w:trPr>
          <w:cantSplit/>
        </w:trPr>
        <w:tc>
          <w:tcPr>
            <w:tcW w:w="716"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Medium</w:t>
            </w:r>
          </w:p>
        </w:tc>
        <w:tc>
          <w:tcPr>
            <w:tcW w:w="0" w:type="auto"/>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$3k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$7k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$15k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$40k</w:t>
            </w:r>
          </w:p>
        </w:tc>
      </w:tr>
      <w:tr w:rsidR="00FD3A55" w:rsidRPr="00BD34B1" w:rsidTr="00343277">
        <w:trPr>
          <w:cantSplit/>
        </w:trPr>
        <w:tc>
          <w:tcPr>
            <w:tcW w:w="716" w:type="dxa"/>
            <w:tcBorders>
              <w:righ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Low</w:t>
            </w:r>
          </w:p>
        </w:tc>
        <w:tc>
          <w:tcPr>
            <w:tcW w:w="0" w:type="auto"/>
            <w:tcBorders>
              <w:left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$3k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$7k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$15k</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$30k</w:t>
            </w:r>
          </w:p>
        </w:tc>
      </w:tr>
    </w:tbl>
    <w:p w:rsidR="00FD3A55" w:rsidRPr="00BD34B1" w:rsidRDefault="00FD3A55" w:rsidP="00343277">
      <w:pPr>
        <w:rPr>
          <w:rFonts w:ascii="Segoe UI" w:hAnsi="Segoe UI" w:cs="Segoe UI"/>
        </w:rPr>
      </w:pPr>
    </w:p>
    <w:p w:rsidR="00FD3A55" w:rsidRDefault="00FD3A55" w:rsidP="00343277">
      <w:pPr>
        <w:keepNext/>
        <w:rPr>
          <w:rFonts w:ascii="Segoe UI" w:hAnsi="Segoe UI" w:cs="Segoe UI"/>
          <w:b/>
        </w:rPr>
      </w:pPr>
      <w:r w:rsidRPr="00BD34B1">
        <w:rPr>
          <w:rFonts w:ascii="Segoe UI" w:hAnsi="Segoe UI" w:cs="Segoe UI"/>
          <w:b/>
        </w:rPr>
        <w:t xml:space="preserve">Number of </w:t>
      </w:r>
      <w:r w:rsidR="007C063C" w:rsidRPr="00BD34B1">
        <w:rPr>
          <w:rFonts w:ascii="Segoe UI" w:hAnsi="Segoe UI" w:cs="Segoe UI"/>
          <w:b/>
        </w:rPr>
        <w:t>v</w:t>
      </w:r>
      <w:r w:rsidRPr="00BD34B1">
        <w:rPr>
          <w:rFonts w:ascii="Segoe UI" w:hAnsi="Segoe UI" w:cs="Segoe UI"/>
          <w:b/>
        </w:rPr>
        <w:t xml:space="preserve">ulnerabilities </w:t>
      </w:r>
      <w:r w:rsidR="007C063C" w:rsidRPr="00BD34B1">
        <w:rPr>
          <w:rFonts w:ascii="Segoe UI" w:hAnsi="Segoe UI" w:cs="Segoe UI"/>
          <w:b/>
        </w:rPr>
        <w:t>d</w:t>
      </w:r>
      <w:r w:rsidRPr="00BD34B1">
        <w:rPr>
          <w:rFonts w:ascii="Segoe UI" w:hAnsi="Segoe UI" w:cs="Segoe UI"/>
          <w:b/>
        </w:rPr>
        <w:t xml:space="preserve">iscovered or </w:t>
      </w:r>
      <w:r w:rsidR="007C063C" w:rsidRPr="00BD34B1">
        <w:rPr>
          <w:rFonts w:ascii="Segoe UI" w:hAnsi="Segoe UI" w:cs="Segoe UI"/>
          <w:b/>
        </w:rPr>
        <w:t>p</w:t>
      </w:r>
      <w:r w:rsidRPr="00BD34B1">
        <w:rPr>
          <w:rFonts w:ascii="Segoe UI" w:hAnsi="Segoe UI" w:cs="Segoe UI"/>
          <w:b/>
        </w:rPr>
        <w:t xml:space="preserve">revented </w:t>
      </w:r>
      <w:r w:rsidR="007C063C" w:rsidRPr="00BD34B1">
        <w:rPr>
          <w:rFonts w:ascii="Segoe UI" w:hAnsi="Segoe UI" w:cs="Segoe UI"/>
          <w:b/>
        </w:rPr>
        <w:t>d</w:t>
      </w:r>
      <w:r w:rsidRPr="00BD34B1">
        <w:rPr>
          <w:rFonts w:ascii="Segoe UI" w:hAnsi="Segoe UI" w:cs="Segoe UI"/>
          <w:b/>
        </w:rPr>
        <w:t xml:space="preserve">uring </w:t>
      </w:r>
      <w:r w:rsidR="007C063C" w:rsidRPr="00BD34B1">
        <w:rPr>
          <w:rFonts w:ascii="Segoe UI" w:hAnsi="Segoe UI" w:cs="Segoe UI"/>
          <w:b/>
        </w:rPr>
        <w:t>i</w:t>
      </w:r>
      <w:r w:rsidRPr="00BD34B1">
        <w:rPr>
          <w:rFonts w:ascii="Segoe UI" w:hAnsi="Segoe UI" w:cs="Segoe UI"/>
          <w:b/>
        </w:rPr>
        <w:t xml:space="preserve">nitial </w:t>
      </w:r>
      <w:r w:rsidR="007C063C" w:rsidRPr="00BD34B1">
        <w:rPr>
          <w:rFonts w:ascii="Segoe UI" w:hAnsi="Segoe UI" w:cs="Segoe UI"/>
          <w:b/>
        </w:rPr>
        <w:t>a</w:t>
      </w:r>
      <w:r w:rsidRPr="00BD34B1">
        <w:rPr>
          <w:rFonts w:ascii="Segoe UI" w:hAnsi="Segoe UI" w:cs="Segoe UI"/>
          <w:b/>
        </w:rPr>
        <w:t>ctivities:</w:t>
      </w:r>
    </w:p>
    <w:p w:rsidR="006F38FF" w:rsidRPr="00BD34B1" w:rsidRDefault="006F38FF" w:rsidP="006F38FF">
      <w:pPr>
        <w:keepNext/>
        <w:spacing w:after="0"/>
        <w:rPr>
          <w:rFonts w:ascii="Segoe UI" w:hAnsi="Segoe UI" w:cs="Segoe UI"/>
          <w:b/>
        </w:rPr>
      </w:pPr>
    </w:p>
    <w:tbl>
      <w:tblPr>
        <w:tblStyle w:val="TableGrid"/>
        <w:tblW w:w="0" w:type="auto"/>
        <w:tblInd w:w="108" w:type="dxa"/>
        <w:tblLook w:val="04A0"/>
      </w:tblPr>
      <w:tblGrid>
        <w:gridCol w:w="2700"/>
        <w:gridCol w:w="3447"/>
        <w:gridCol w:w="3132"/>
      </w:tblGrid>
      <w:tr w:rsidR="00FD3A55" w:rsidRPr="00BD34B1" w:rsidTr="00343277">
        <w:trPr>
          <w:cantSplit/>
          <w:trHeight w:val="476"/>
          <w:tblHeader/>
        </w:trPr>
        <w:tc>
          <w:tcPr>
            <w:tcW w:w="2700" w:type="dxa"/>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Activity</w:t>
            </w:r>
          </w:p>
        </w:tc>
        <w:tc>
          <w:tcPr>
            <w:tcW w:w="3447" w:type="dxa"/>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 xml:space="preserve">Vulnerabilities </w:t>
            </w:r>
            <w:r w:rsidR="00F860D3" w:rsidRPr="00BD34B1">
              <w:rPr>
                <w:rFonts w:ascii="Segoe UI" w:hAnsi="Segoe UI" w:cs="Segoe UI"/>
                <w:b/>
                <w:szCs w:val="16"/>
              </w:rPr>
              <w:t>d</w:t>
            </w:r>
            <w:r w:rsidRPr="00BD34B1">
              <w:rPr>
                <w:rFonts w:ascii="Segoe UI" w:hAnsi="Segoe UI" w:cs="Segoe UI"/>
                <w:b/>
                <w:szCs w:val="16"/>
              </w:rPr>
              <w:t>iscovered</w:t>
            </w:r>
          </w:p>
        </w:tc>
        <w:tc>
          <w:tcPr>
            <w:tcW w:w="0" w:type="auto"/>
            <w:tcBorders>
              <w:bottom w:val="single" w:sz="12"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Savings v</w:t>
            </w:r>
            <w:r w:rsidR="00F860D3" w:rsidRPr="00BD34B1">
              <w:rPr>
                <w:rFonts w:ascii="Segoe UI" w:hAnsi="Segoe UI" w:cs="Segoe UI"/>
                <w:b/>
                <w:szCs w:val="16"/>
              </w:rPr>
              <w:t>ersus</w:t>
            </w:r>
            <w:r w:rsidRPr="00BD34B1">
              <w:rPr>
                <w:rFonts w:ascii="Segoe UI" w:hAnsi="Segoe UI" w:cs="Segoe UI"/>
                <w:b/>
                <w:szCs w:val="16"/>
              </w:rPr>
              <w:t xml:space="preserve"> </w:t>
            </w:r>
            <w:r w:rsidR="00F860D3" w:rsidRPr="00BD34B1">
              <w:rPr>
                <w:rFonts w:ascii="Segoe UI" w:hAnsi="Segoe UI" w:cs="Segoe UI"/>
                <w:b/>
                <w:szCs w:val="16"/>
              </w:rPr>
              <w:t>d</w:t>
            </w:r>
            <w:r w:rsidRPr="00BD34B1">
              <w:rPr>
                <w:rFonts w:ascii="Segoe UI" w:hAnsi="Segoe UI" w:cs="Segoe UI"/>
                <w:b/>
                <w:szCs w:val="16"/>
              </w:rPr>
              <w:t xml:space="preserve">iscovery in </w:t>
            </w:r>
            <w:r w:rsidR="00F860D3" w:rsidRPr="00BD34B1">
              <w:rPr>
                <w:rFonts w:ascii="Segoe UI" w:hAnsi="Segoe UI" w:cs="Segoe UI"/>
                <w:b/>
                <w:szCs w:val="16"/>
              </w:rPr>
              <w:t>p</w:t>
            </w:r>
            <w:r w:rsidRPr="00BD34B1">
              <w:rPr>
                <w:rFonts w:ascii="Segoe UI" w:hAnsi="Segoe UI" w:cs="Segoe UI"/>
                <w:b/>
                <w:szCs w:val="16"/>
              </w:rPr>
              <w:t>roduction</w:t>
            </w:r>
          </w:p>
        </w:tc>
      </w:tr>
      <w:tr w:rsidR="00FD3A55" w:rsidRPr="00BD34B1" w:rsidTr="00343277">
        <w:trPr>
          <w:cantSplit/>
          <w:trHeight w:val="245"/>
        </w:trPr>
        <w:tc>
          <w:tcPr>
            <w:tcW w:w="2700" w:type="dxa"/>
            <w:vMerge w:val="restart"/>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External </w:t>
            </w:r>
            <w:r w:rsidR="001D523A" w:rsidRPr="00BD34B1">
              <w:rPr>
                <w:rFonts w:ascii="Segoe UI" w:hAnsi="Segoe UI" w:cs="Segoe UI"/>
                <w:szCs w:val="16"/>
              </w:rPr>
              <w:t>f</w:t>
            </w:r>
            <w:r w:rsidRPr="00BD34B1">
              <w:rPr>
                <w:rFonts w:ascii="Segoe UI" w:hAnsi="Segoe UI" w:cs="Segoe UI"/>
                <w:szCs w:val="16"/>
              </w:rPr>
              <w:t xml:space="preserve">ull </w:t>
            </w:r>
            <w:r w:rsidR="001D523A" w:rsidRPr="00BD34B1">
              <w:rPr>
                <w:rFonts w:ascii="Segoe UI" w:hAnsi="Segoe UI" w:cs="Segoe UI"/>
                <w:szCs w:val="16"/>
              </w:rPr>
              <w:t>a</w:t>
            </w:r>
            <w:r w:rsidRPr="00BD34B1">
              <w:rPr>
                <w:rFonts w:ascii="Segoe UI" w:hAnsi="Segoe UI" w:cs="Segoe UI"/>
                <w:szCs w:val="16"/>
              </w:rPr>
              <w:t xml:space="preserve">ccess </w:t>
            </w:r>
            <w:r w:rsidR="001D523A" w:rsidRPr="00BD34B1">
              <w:rPr>
                <w:rFonts w:ascii="Segoe UI" w:hAnsi="Segoe UI" w:cs="Segoe UI"/>
                <w:szCs w:val="16"/>
              </w:rPr>
              <w:t>s</w:t>
            </w:r>
            <w:r w:rsidRPr="00BD34B1">
              <w:rPr>
                <w:rFonts w:ascii="Segoe UI" w:hAnsi="Segoe UI" w:cs="Segoe UI"/>
                <w:szCs w:val="16"/>
              </w:rPr>
              <w:t xml:space="preserve">ecurity </w:t>
            </w:r>
            <w:r w:rsidR="001D523A" w:rsidRPr="00BD34B1">
              <w:rPr>
                <w:rFonts w:ascii="Segoe UI" w:hAnsi="Segoe UI" w:cs="Segoe UI"/>
                <w:szCs w:val="16"/>
              </w:rPr>
              <w:t>r</w:t>
            </w:r>
            <w:r w:rsidRPr="00BD34B1">
              <w:rPr>
                <w:rFonts w:ascii="Segoe UI" w:hAnsi="Segoe UI" w:cs="Segoe UI"/>
                <w:szCs w:val="16"/>
              </w:rPr>
              <w:t xml:space="preserve">eview for </w:t>
            </w:r>
            <w:r w:rsidR="001D523A" w:rsidRPr="00BD34B1">
              <w:rPr>
                <w:rFonts w:ascii="Segoe UI" w:hAnsi="Segoe UI" w:cs="Segoe UI"/>
                <w:szCs w:val="16"/>
              </w:rPr>
              <w:t>o</w:t>
            </w:r>
            <w:r w:rsidRPr="00BD34B1">
              <w:rPr>
                <w:rFonts w:ascii="Segoe UI" w:hAnsi="Segoe UI" w:cs="Segoe UI"/>
                <w:szCs w:val="16"/>
              </w:rPr>
              <w:t xml:space="preserve">ne </w:t>
            </w:r>
            <w:r w:rsidR="001D523A" w:rsidRPr="00BD34B1">
              <w:rPr>
                <w:rFonts w:ascii="Segoe UI" w:hAnsi="Segoe UI" w:cs="Segoe UI"/>
                <w:szCs w:val="16"/>
              </w:rPr>
              <w:t>p</w:t>
            </w:r>
            <w:r w:rsidRPr="00BD34B1">
              <w:rPr>
                <w:rFonts w:ascii="Segoe UI" w:hAnsi="Segoe UI" w:cs="Segoe UI"/>
                <w:szCs w:val="16"/>
              </w:rPr>
              <w:t>roject</w:t>
            </w:r>
          </w:p>
        </w:tc>
        <w:tc>
          <w:tcPr>
            <w:tcW w:w="3447" w:type="dxa"/>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2 high</w:t>
            </w:r>
          </w:p>
        </w:tc>
        <w:tc>
          <w:tcPr>
            <w:tcW w:w="0" w:type="auto"/>
            <w:tcBorders>
              <w:top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($80k x 2) - ($15k x 2) +</w:t>
            </w:r>
          </w:p>
        </w:tc>
      </w:tr>
      <w:tr w:rsidR="00FD3A55" w:rsidRPr="00BD34B1" w:rsidTr="00343277">
        <w:trPr>
          <w:cantSplit/>
          <w:trHeight w:val="243"/>
        </w:trPr>
        <w:tc>
          <w:tcPr>
            <w:tcW w:w="2700" w:type="dxa"/>
            <w:vMerge/>
          </w:tcPr>
          <w:p w:rsidR="00FD3A55" w:rsidRPr="00BD34B1" w:rsidRDefault="00FD3A55" w:rsidP="00343277">
            <w:pPr>
              <w:rPr>
                <w:rFonts w:ascii="Segoe UI" w:hAnsi="Segoe UI" w:cs="Segoe UI"/>
                <w:szCs w:val="16"/>
              </w:rPr>
            </w:pPr>
          </w:p>
        </w:tc>
        <w:tc>
          <w:tcPr>
            <w:tcW w:w="3447" w:type="dxa"/>
          </w:tcPr>
          <w:p w:rsidR="00FD3A55" w:rsidRPr="00BD34B1" w:rsidRDefault="00FD3A55" w:rsidP="00343277">
            <w:pPr>
              <w:rPr>
                <w:rFonts w:ascii="Segoe UI" w:hAnsi="Segoe UI" w:cs="Segoe UI"/>
                <w:szCs w:val="16"/>
              </w:rPr>
            </w:pPr>
            <w:r w:rsidRPr="00BD34B1">
              <w:rPr>
                <w:rFonts w:ascii="Segoe UI" w:hAnsi="Segoe UI" w:cs="Segoe UI"/>
                <w:szCs w:val="16"/>
              </w:rPr>
              <w:t>3 medium</w:t>
            </w:r>
          </w:p>
        </w:tc>
        <w:tc>
          <w:tcPr>
            <w:tcW w:w="0" w:type="auto"/>
            <w:tcBorders>
              <w:bottom w:val="single" w:sz="4"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($40k x 3) - ($15k x 3) +</w:t>
            </w:r>
          </w:p>
        </w:tc>
      </w:tr>
      <w:tr w:rsidR="00FD3A55" w:rsidRPr="00BD34B1" w:rsidTr="00343277">
        <w:trPr>
          <w:cantSplit/>
          <w:trHeight w:val="183"/>
        </w:trPr>
        <w:tc>
          <w:tcPr>
            <w:tcW w:w="2700" w:type="dxa"/>
            <w:vMerge/>
          </w:tcPr>
          <w:p w:rsidR="00FD3A55" w:rsidRPr="00BD34B1" w:rsidRDefault="00FD3A55" w:rsidP="00343277">
            <w:pPr>
              <w:rPr>
                <w:rFonts w:ascii="Segoe UI" w:hAnsi="Segoe UI" w:cs="Segoe UI"/>
                <w:szCs w:val="16"/>
              </w:rPr>
            </w:pPr>
          </w:p>
        </w:tc>
        <w:tc>
          <w:tcPr>
            <w:tcW w:w="3447" w:type="dxa"/>
            <w:tcBorders>
              <w:bottom w:val="single" w:sz="4"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10 low</w:t>
            </w:r>
          </w:p>
        </w:tc>
        <w:tc>
          <w:tcPr>
            <w:tcW w:w="0" w:type="auto"/>
            <w:tcBorders>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($30k x 10) - ($15k x10) =</w:t>
            </w:r>
          </w:p>
        </w:tc>
      </w:tr>
      <w:tr w:rsidR="00FD3A55" w:rsidRPr="00BD34B1" w:rsidTr="00343277">
        <w:trPr>
          <w:cantSplit/>
          <w:trHeight w:val="182"/>
        </w:trPr>
        <w:tc>
          <w:tcPr>
            <w:tcW w:w="2700" w:type="dxa"/>
            <w:vMerge/>
            <w:tcBorders>
              <w:right w:val="single" w:sz="4" w:space="0" w:color="auto"/>
            </w:tcBorders>
          </w:tcPr>
          <w:p w:rsidR="00FD3A55" w:rsidRPr="00BD34B1" w:rsidRDefault="00FD3A55" w:rsidP="00343277">
            <w:pPr>
              <w:rPr>
                <w:rFonts w:ascii="Segoe UI" w:hAnsi="Segoe UI" w:cs="Segoe UI"/>
                <w:szCs w:val="16"/>
              </w:rPr>
            </w:pPr>
          </w:p>
        </w:tc>
        <w:tc>
          <w:tcPr>
            <w:tcW w:w="3447" w:type="dxa"/>
            <w:tcBorders>
              <w:left w:val="single" w:sz="4" w:space="0" w:color="auto"/>
              <w:right w:val="single" w:sz="4" w:space="0" w:color="auto"/>
            </w:tcBorders>
          </w:tcPr>
          <w:p w:rsidR="00FD3A55" w:rsidRPr="00BD34B1" w:rsidRDefault="00FD3A55" w:rsidP="00343277">
            <w:pPr>
              <w:rPr>
                <w:rFonts w:ascii="Segoe UI" w:hAnsi="Segoe UI" w:cs="Segoe UI"/>
                <w:szCs w:val="16"/>
              </w:rPr>
            </w:pPr>
          </w:p>
        </w:tc>
        <w:tc>
          <w:tcPr>
            <w:tcW w:w="0" w:type="auto"/>
            <w:tcBorders>
              <w:top w:val="single" w:sz="12" w:space="0" w:color="auto"/>
              <w:left w:val="single" w:sz="4" w:space="0" w:color="auto"/>
            </w:tcBorders>
          </w:tcPr>
          <w:p w:rsidR="00FD3A55" w:rsidRPr="00BD34B1" w:rsidRDefault="00FD3A55" w:rsidP="00343277">
            <w:pPr>
              <w:rPr>
                <w:rFonts w:ascii="Segoe UI" w:hAnsi="Segoe UI" w:cs="Segoe UI"/>
                <w:b/>
                <w:szCs w:val="16"/>
              </w:rPr>
            </w:pPr>
            <w:r w:rsidRPr="00BD34B1">
              <w:rPr>
                <w:rFonts w:ascii="Segoe UI" w:hAnsi="Segoe UI" w:cs="Segoe UI"/>
                <w:b/>
                <w:szCs w:val="16"/>
              </w:rPr>
              <w:t>Subtotal: $355k</w:t>
            </w:r>
          </w:p>
        </w:tc>
      </w:tr>
      <w:tr w:rsidR="00FD3A55" w:rsidRPr="00BD34B1" w:rsidTr="00343277">
        <w:trPr>
          <w:cantSplit/>
        </w:trPr>
        <w:tc>
          <w:tcPr>
            <w:tcW w:w="2700" w:type="dxa"/>
          </w:tcPr>
          <w:p w:rsidR="00FD3A55" w:rsidRPr="00BD34B1" w:rsidRDefault="00FD3A55" w:rsidP="00343277">
            <w:pPr>
              <w:rPr>
                <w:rFonts w:ascii="Segoe UI" w:hAnsi="Segoe UI" w:cs="Segoe UI"/>
                <w:szCs w:val="16"/>
              </w:rPr>
            </w:pPr>
            <w:r w:rsidRPr="00BD34B1">
              <w:rPr>
                <w:rFonts w:ascii="Segoe UI" w:hAnsi="Segoe UI" w:cs="Segoe UI"/>
                <w:szCs w:val="16"/>
              </w:rPr>
              <w:t xml:space="preserve">Requirements </w:t>
            </w:r>
            <w:r w:rsidR="001D523A" w:rsidRPr="00BD34B1">
              <w:rPr>
                <w:rFonts w:ascii="Segoe UI" w:hAnsi="Segoe UI" w:cs="Segoe UI"/>
                <w:szCs w:val="16"/>
              </w:rPr>
              <w:t>r</w:t>
            </w:r>
            <w:r w:rsidRPr="00BD34B1">
              <w:rPr>
                <w:rFonts w:ascii="Segoe UI" w:hAnsi="Segoe UI" w:cs="Segoe UI"/>
                <w:szCs w:val="16"/>
              </w:rPr>
              <w:t xml:space="preserve">eview for </w:t>
            </w:r>
            <w:r w:rsidR="001D523A" w:rsidRPr="00BD34B1">
              <w:rPr>
                <w:rFonts w:ascii="Segoe UI" w:hAnsi="Segoe UI" w:cs="Segoe UI"/>
                <w:szCs w:val="16"/>
              </w:rPr>
              <w:t>t</w:t>
            </w:r>
            <w:r w:rsidRPr="00BD34B1">
              <w:rPr>
                <w:rFonts w:ascii="Segoe UI" w:hAnsi="Segoe UI" w:cs="Segoe UI"/>
                <w:szCs w:val="16"/>
              </w:rPr>
              <w:t xml:space="preserve">hree </w:t>
            </w:r>
            <w:r w:rsidR="001D523A" w:rsidRPr="00BD34B1">
              <w:rPr>
                <w:rFonts w:ascii="Segoe UI" w:hAnsi="Segoe UI" w:cs="Segoe UI"/>
                <w:szCs w:val="16"/>
              </w:rPr>
              <w:t>p</w:t>
            </w:r>
            <w:r w:rsidRPr="00BD34B1">
              <w:rPr>
                <w:rFonts w:ascii="Segoe UI" w:hAnsi="Segoe UI" w:cs="Segoe UI"/>
                <w:szCs w:val="16"/>
              </w:rPr>
              <w:t>rojects</w:t>
            </w:r>
          </w:p>
        </w:tc>
        <w:tc>
          <w:tcPr>
            <w:tcW w:w="3447" w:type="dxa"/>
            <w:tcBorders>
              <w:bottom w:val="single" w:sz="4"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 high</w:t>
            </w:r>
          </w:p>
        </w:tc>
        <w:tc>
          <w:tcPr>
            <w:tcW w:w="0" w:type="auto"/>
          </w:tcPr>
          <w:p w:rsidR="00FD3A55" w:rsidRPr="00BD34B1" w:rsidRDefault="00FD3A55" w:rsidP="00343277">
            <w:pPr>
              <w:rPr>
                <w:rFonts w:ascii="Segoe UI" w:hAnsi="Segoe UI" w:cs="Segoe UI"/>
                <w:szCs w:val="16"/>
              </w:rPr>
            </w:pPr>
            <w:r w:rsidRPr="00BD34B1">
              <w:rPr>
                <w:rFonts w:ascii="Segoe UI" w:hAnsi="Segoe UI" w:cs="Segoe UI"/>
                <w:szCs w:val="16"/>
              </w:rPr>
              <w:t>($80k x 1) - ($1k x 1) = $79k</w:t>
            </w:r>
          </w:p>
        </w:tc>
      </w:tr>
      <w:tr w:rsidR="00FD3A55" w:rsidRPr="00BD34B1" w:rsidTr="00343277">
        <w:trPr>
          <w:cantSplit/>
        </w:trPr>
        <w:tc>
          <w:tcPr>
            <w:tcW w:w="2700" w:type="dxa"/>
            <w:tcBorders>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 xml:space="preserve">Security </w:t>
            </w:r>
            <w:r w:rsidR="001D523A" w:rsidRPr="00BD34B1">
              <w:rPr>
                <w:rFonts w:ascii="Segoe UI" w:hAnsi="Segoe UI" w:cs="Segoe UI"/>
                <w:szCs w:val="16"/>
              </w:rPr>
              <w:t>a</w:t>
            </w:r>
            <w:r w:rsidRPr="00BD34B1">
              <w:rPr>
                <w:rFonts w:ascii="Segoe UI" w:hAnsi="Segoe UI" w:cs="Segoe UI"/>
                <w:szCs w:val="16"/>
              </w:rPr>
              <w:t xml:space="preserve">nalysis/Threat </w:t>
            </w:r>
            <w:r w:rsidR="001D523A" w:rsidRPr="00BD34B1">
              <w:rPr>
                <w:rFonts w:ascii="Segoe UI" w:hAnsi="Segoe UI" w:cs="Segoe UI"/>
                <w:szCs w:val="16"/>
              </w:rPr>
              <w:t>m</w:t>
            </w:r>
            <w:r w:rsidRPr="00BD34B1">
              <w:rPr>
                <w:rFonts w:ascii="Segoe UI" w:hAnsi="Segoe UI" w:cs="Segoe UI"/>
                <w:szCs w:val="16"/>
              </w:rPr>
              <w:t xml:space="preserve">odeling for </w:t>
            </w:r>
            <w:r w:rsidR="001D523A" w:rsidRPr="00BD34B1">
              <w:rPr>
                <w:rFonts w:ascii="Segoe UI" w:hAnsi="Segoe UI" w:cs="Segoe UI"/>
                <w:szCs w:val="16"/>
              </w:rPr>
              <w:t>th</w:t>
            </w:r>
            <w:r w:rsidRPr="00BD34B1">
              <w:rPr>
                <w:rFonts w:ascii="Segoe UI" w:hAnsi="Segoe UI" w:cs="Segoe UI"/>
                <w:szCs w:val="16"/>
              </w:rPr>
              <w:t xml:space="preserve">ree </w:t>
            </w:r>
            <w:r w:rsidR="001D523A" w:rsidRPr="00BD34B1">
              <w:rPr>
                <w:rFonts w:ascii="Segoe UI" w:hAnsi="Segoe UI" w:cs="Segoe UI"/>
                <w:szCs w:val="16"/>
              </w:rPr>
              <w:t>p</w:t>
            </w:r>
            <w:r w:rsidRPr="00BD34B1">
              <w:rPr>
                <w:rFonts w:ascii="Segoe UI" w:hAnsi="Segoe UI" w:cs="Segoe UI"/>
                <w:szCs w:val="16"/>
              </w:rPr>
              <w:t>rojects</w:t>
            </w:r>
          </w:p>
        </w:tc>
        <w:tc>
          <w:tcPr>
            <w:tcW w:w="3447" w:type="dxa"/>
            <w:tcBorders>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1 medium</w:t>
            </w:r>
          </w:p>
        </w:tc>
        <w:tc>
          <w:tcPr>
            <w:tcW w:w="0" w:type="auto"/>
            <w:tcBorders>
              <w:bottom w:val="single" w:sz="12" w:space="0" w:color="auto"/>
            </w:tcBorders>
          </w:tcPr>
          <w:p w:rsidR="00FD3A55" w:rsidRPr="00BD34B1" w:rsidRDefault="00FD3A55" w:rsidP="00343277">
            <w:pPr>
              <w:rPr>
                <w:rFonts w:ascii="Segoe UI" w:hAnsi="Segoe UI" w:cs="Segoe UI"/>
                <w:szCs w:val="16"/>
              </w:rPr>
            </w:pPr>
            <w:r w:rsidRPr="00BD34B1">
              <w:rPr>
                <w:rFonts w:ascii="Segoe UI" w:hAnsi="Segoe UI" w:cs="Segoe UI"/>
                <w:szCs w:val="16"/>
              </w:rPr>
              <w:t>($40k x 1) - ($1k x 1) = $39k</w:t>
            </w:r>
          </w:p>
        </w:tc>
      </w:tr>
      <w:tr w:rsidR="00297016" w:rsidRPr="00BD34B1" w:rsidTr="00343277">
        <w:trPr>
          <w:cantSplit/>
        </w:trPr>
        <w:tc>
          <w:tcPr>
            <w:tcW w:w="2700" w:type="dxa"/>
            <w:vMerge w:val="restart"/>
            <w:tcBorders>
              <w:top w:val="single" w:sz="12" w:space="0" w:color="auto"/>
              <w:left w:val="nil"/>
            </w:tcBorders>
          </w:tcPr>
          <w:p w:rsidR="00297016" w:rsidRPr="00BD34B1" w:rsidRDefault="00297016" w:rsidP="00343277">
            <w:pPr>
              <w:rPr>
                <w:rFonts w:ascii="Segoe UI" w:hAnsi="Segoe UI" w:cs="Segoe UI"/>
                <w:szCs w:val="16"/>
              </w:rPr>
            </w:pPr>
          </w:p>
        </w:tc>
        <w:tc>
          <w:tcPr>
            <w:tcW w:w="3447" w:type="dxa"/>
            <w:vMerge w:val="restart"/>
            <w:tcBorders>
              <w:top w:val="single" w:sz="12" w:space="0" w:color="auto"/>
              <w:left w:val="nil"/>
            </w:tcBorders>
          </w:tcPr>
          <w:p w:rsidR="00297016" w:rsidRPr="00BD34B1" w:rsidRDefault="00297016" w:rsidP="00343277">
            <w:pPr>
              <w:rPr>
                <w:rFonts w:ascii="Segoe UI" w:hAnsi="Segoe UI" w:cs="Segoe UI"/>
                <w:szCs w:val="16"/>
              </w:rPr>
            </w:pPr>
          </w:p>
        </w:tc>
        <w:tc>
          <w:tcPr>
            <w:tcW w:w="0" w:type="auto"/>
            <w:tcBorders>
              <w:top w:val="single" w:sz="12" w:space="0" w:color="auto"/>
            </w:tcBorders>
          </w:tcPr>
          <w:p w:rsidR="00297016" w:rsidRPr="00BD34B1" w:rsidRDefault="00297016" w:rsidP="00343277">
            <w:pPr>
              <w:rPr>
                <w:rFonts w:ascii="Segoe UI" w:hAnsi="Segoe UI" w:cs="Segoe UI"/>
                <w:b/>
                <w:szCs w:val="16"/>
              </w:rPr>
            </w:pPr>
            <w:r w:rsidRPr="00BD34B1">
              <w:rPr>
                <w:rFonts w:ascii="Segoe UI" w:hAnsi="Segoe UI" w:cs="Segoe UI"/>
                <w:b/>
                <w:szCs w:val="16"/>
              </w:rPr>
              <w:t>Total savings: $437k</w:t>
            </w:r>
          </w:p>
        </w:tc>
      </w:tr>
      <w:tr w:rsidR="00297016" w:rsidRPr="00BD34B1" w:rsidTr="00343277">
        <w:trPr>
          <w:cantSplit/>
        </w:trPr>
        <w:tc>
          <w:tcPr>
            <w:tcW w:w="2700" w:type="dxa"/>
            <w:vMerge/>
            <w:tcBorders>
              <w:left w:val="nil"/>
              <w:bottom w:val="single" w:sz="12" w:space="0" w:color="auto"/>
            </w:tcBorders>
          </w:tcPr>
          <w:p w:rsidR="00297016" w:rsidRPr="00BD34B1" w:rsidRDefault="00297016" w:rsidP="00343277">
            <w:pPr>
              <w:rPr>
                <w:rFonts w:ascii="Segoe UI" w:hAnsi="Segoe UI" w:cs="Segoe UI"/>
                <w:szCs w:val="16"/>
              </w:rPr>
            </w:pPr>
          </w:p>
        </w:tc>
        <w:tc>
          <w:tcPr>
            <w:tcW w:w="3447" w:type="dxa"/>
            <w:vMerge/>
            <w:tcBorders>
              <w:left w:val="nil"/>
              <w:bottom w:val="single" w:sz="12" w:space="0" w:color="auto"/>
            </w:tcBorders>
          </w:tcPr>
          <w:p w:rsidR="00297016" w:rsidRPr="00BD34B1" w:rsidRDefault="00297016" w:rsidP="00343277">
            <w:pPr>
              <w:rPr>
                <w:rFonts w:ascii="Segoe UI" w:hAnsi="Segoe UI" w:cs="Segoe UI"/>
                <w:szCs w:val="16"/>
              </w:rPr>
            </w:pPr>
          </w:p>
        </w:tc>
        <w:tc>
          <w:tcPr>
            <w:tcW w:w="0" w:type="auto"/>
            <w:tcBorders>
              <w:bottom w:val="single" w:sz="12" w:space="0" w:color="auto"/>
            </w:tcBorders>
          </w:tcPr>
          <w:p w:rsidR="00297016" w:rsidRPr="00BD34B1" w:rsidRDefault="00297016" w:rsidP="00343277">
            <w:pPr>
              <w:rPr>
                <w:rFonts w:ascii="Segoe UI" w:hAnsi="Segoe UI" w:cs="Segoe UI"/>
                <w:b/>
                <w:szCs w:val="16"/>
              </w:rPr>
            </w:pPr>
            <w:r w:rsidRPr="00BD34B1">
              <w:rPr>
                <w:rFonts w:ascii="Segoe UI" w:hAnsi="Segoe UI" w:cs="Segoe UI"/>
                <w:b/>
                <w:szCs w:val="16"/>
              </w:rPr>
              <w:t>Cost of work: $123k</w:t>
            </w:r>
          </w:p>
        </w:tc>
      </w:tr>
      <w:tr w:rsidR="00990956" w:rsidRPr="00BD34B1" w:rsidTr="00343277">
        <w:trPr>
          <w:cantSplit/>
        </w:trPr>
        <w:tc>
          <w:tcPr>
            <w:tcW w:w="2700" w:type="dxa"/>
            <w:tcBorders>
              <w:top w:val="single" w:sz="12" w:space="0" w:color="auto"/>
            </w:tcBorders>
          </w:tcPr>
          <w:p w:rsidR="00990956" w:rsidRPr="00BD34B1" w:rsidRDefault="00990956" w:rsidP="00343277">
            <w:pPr>
              <w:rPr>
                <w:rFonts w:ascii="Segoe UI" w:hAnsi="Segoe UI" w:cs="Segoe UI"/>
                <w:b/>
                <w:i/>
                <w:noProof/>
                <w:sz w:val="20"/>
                <w:szCs w:val="16"/>
              </w:rPr>
            </w:pPr>
            <w:r w:rsidRPr="00BD34B1">
              <w:rPr>
                <w:rFonts w:ascii="Segoe UI" w:hAnsi="Segoe UI" w:cs="Segoe UI"/>
                <w:b/>
                <w:szCs w:val="16"/>
              </w:rPr>
              <w:t>Total</w:t>
            </w:r>
          </w:p>
        </w:tc>
        <w:tc>
          <w:tcPr>
            <w:tcW w:w="3447" w:type="dxa"/>
            <w:tcBorders>
              <w:top w:val="single" w:sz="12" w:space="0" w:color="auto"/>
            </w:tcBorders>
          </w:tcPr>
          <w:p w:rsidR="00990956" w:rsidRPr="00BD34B1" w:rsidRDefault="00990956" w:rsidP="00343277">
            <w:pPr>
              <w:rPr>
                <w:rFonts w:ascii="Segoe UI" w:hAnsi="Segoe UI" w:cs="Segoe UI"/>
                <w:b/>
                <w:i/>
                <w:noProof/>
                <w:sz w:val="20"/>
                <w:szCs w:val="16"/>
              </w:rPr>
            </w:pPr>
            <w:r w:rsidRPr="00BD34B1">
              <w:rPr>
                <w:rFonts w:ascii="Segoe UI" w:hAnsi="Segoe UI" w:cs="Segoe UI"/>
                <w:b/>
                <w:szCs w:val="16"/>
              </w:rPr>
              <w:t>3 high, 4 medium, 10 low</w:t>
            </w:r>
          </w:p>
        </w:tc>
        <w:tc>
          <w:tcPr>
            <w:tcW w:w="0" w:type="auto"/>
            <w:tcBorders>
              <w:top w:val="single" w:sz="12" w:space="0" w:color="auto"/>
            </w:tcBorders>
          </w:tcPr>
          <w:p w:rsidR="00990956" w:rsidRPr="00BD34B1" w:rsidRDefault="00990956" w:rsidP="00343277">
            <w:pPr>
              <w:rPr>
                <w:rFonts w:ascii="Segoe UI" w:hAnsi="Segoe UI" w:cs="Segoe UI"/>
                <w:b/>
                <w:szCs w:val="16"/>
              </w:rPr>
            </w:pPr>
            <w:r w:rsidRPr="00BD34B1">
              <w:rPr>
                <w:rFonts w:ascii="Segoe UI" w:hAnsi="Segoe UI" w:cs="Segoe UI"/>
                <w:b/>
                <w:szCs w:val="16"/>
              </w:rPr>
              <w:t>$</w:t>
            </w:r>
            <w:r w:rsidR="00367454" w:rsidRPr="00BD34B1">
              <w:rPr>
                <w:rFonts w:ascii="Segoe UI" w:hAnsi="Segoe UI" w:cs="Segoe UI"/>
                <w:b/>
                <w:szCs w:val="16"/>
              </w:rPr>
              <w:t>473k</w:t>
            </w:r>
            <w:r w:rsidRPr="00BD34B1">
              <w:rPr>
                <w:rFonts w:ascii="Segoe UI" w:hAnsi="Segoe UI" w:cs="Segoe UI"/>
                <w:b/>
                <w:szCs w:val="16"/>
              </w:rPr>
              <w:t xml:space="preserve"> - $123k</w:t>
            </w:r>
            <w:r w:rsidR="00B1458A" w:rsidRPr="00BD34B1">
              <w:rPr>
                <w:rFonts w:ascii="Segoe UI" w:hAnsi="Segoe UI" w:cs="Segoe UI"/>
                <w:b/>
                <w:szCs w:val="16"/>
              </w:rPr>
              <w:t xml:space="preserve"> = $350</w:t>
            </w:r>
            <w:r w:rsidR="00367454" w:rsidRPr="00BD34B1">
              <w:rPr>
                <w:rFonts w:ascii="Segoe UI" w:hAnsi="Segoe UI" w:cs="Segoe UI"/>
                <w:b/>
                <w:szCs w:val="16"/>
              </w:rPr>
              <w:t>k</w:t>
            </w:r>
            <w:r w:rsidRPr="00BD34B1">
              <w:rPr>
                <w:rFonts w:ascii="Segoe UI" w:hAnsi="Segoe UI" w:cs="Segoe UI"/>
                <w:b/>
                <w:szCs w:val="16"/>
              </w:rPr>
              <w:t xml:space="preserve"> ROI</w:t>
            </w:r>
          </w:p>
        </w:tc>
      </w:tr>
    </w:tbl>
    <w:p w:rsidR="00FD3A55" w:rsidRPr="00BD34B1" w:rsidRDefault="00FD3A55" w:rsidP="00343277">
      <w:pPr>
        <w:rPr>
          <w:rFonts w:ascii="Segoe UI" w:hAnsi="Segoe UI" w:cs="Segoe UI"/>
        </w:rPr>
      </w:pPr>
    </w:p>
    <w:p w:rsidR="00FD3A55" w:rsidRPr="00BD34B1" w:rsidRDefault="00FD3A55" w:rsidP="00343277">
      <w:pPr>
        <w:rPr>
          <w:rFonts w:ascii="Segoe UI" w:hAnsi="Segoe UI" w:cs="Segoe UI"/>
        </w:rPr>
      </w:pPr>
      <w:r w:rsidRPr="00BD34B1">
        <w:rPr>
          <w:rFonts w:ascii="Segoe UI" w:hAnsi="Segoe UI" w:cs="Segoe UI"/>
        </w:rPr>
        <w:t xml:space="preserve">This clearly shows the return received on our investment, </w:t>
      </w:r>
      <w:r w:rsidR="003E17C5" w:rsidRPr="00BD34B1">
        <w:rPr>
          <w:rFonts w:ascii="Segoe UI" w:hAnsi="Segoe UI" w:cs="Segoe UI"/>
        </w:rPr>
        <w:t>since</w:t>
      </w:r>
      <w:r w:rsidRPr="00BD34B1">
        <w:rPr>
          <w:rFonts w:ascii="Segoe UI" w:hAnsi="Segoe UI" w:cs="Segoe UI"/>
        </w:rPr>
        <w:t xml:space="preserve"> the cost to fix these issues before production is much lower than the combined cost of fixing them earlier in the process and the cost of the security activities throughout the lifecycle.</w:t>
      </w:r>
    </w:p>
    <w:p w:rsidR="00FD3A55" w:rsidRPr="00BD34B1" w:rsidRDefault="00FD3A55" w:rsidP="00343277">
      <w:pPr>
        <w:rPr>
          <w:rFonts w:ascii="Segoe UI" w:hAnsi="Segoe UI" w:cs="Segoe UI"/>
          <w:b/>
        </w:rPr>
      </w:pPr>
      <w:r w:rsidRPr="00BD34B1">
        <w:rPr>
          <w:rFonts w:ascii="Segoe UI" w:hAnsi="Segoe UI" w:cs="Segoe UI"/>
          <w:b/>
        </w:rPr>
        <w:t xml:space="preserve">Choosing </w:t>
      </w:r>
      <w:r w:rsidR="003E17C5" w:rsidRPr="00BD34B1">
        <w:rPr>
          <w:rFonts w:ascii="Segoe UI" w:hAnsi="Segoe UI" w:cs="Segoe UI"/>
          <w:b/>
        </w:rPr>
        <w:t>b</w:t>
      </w:r>
      <w:r w:rsidRPr="00BD34B1">
        <w:rPr>
          <w:rFonts w:ascii="Segoe UI" w:hAnsi="Segoe UI" w:cs="Segoe UI"/>
          <w:b/>
        </w:rPr>
        <w:t xml:space="preserve">etween </w:t>
      </w:r>
      <w:r w:rsidR="003E17C5" w:rsidRPr="00BD34B1">
        <w:rPr>
          <w:rFonts w:ascii="Segoe UI" w:hAnsi="Segoe UI" w:cs="Segoe UI"/>
          <w:b/>
        </w:rPr>
        <w:t>a</w:t>
      </w:r>
      <w:r w:rsidRPr="00BD34B1">
        <w:rPr>
          <w:rFonts w:ascii="Segoe UI" w:hAnsi="Segoe UI" w:cs="Segoe UI"/>
          <w:b/>
        </w:rPr>
        <w:t>lternatives</w:t>
      </w:r>
    </w:p>
    <w:p w:rsidR="00FD3A55" w:rsidRPr="00BD34B1" w:rsidRDefault="00FD3A55" w:rsidP="00343277">
      <w:pPr>
        <w:rPr>
          <w:rFonts w:ascii="Segoe UI" w:hAnsi="Segoe UI" w:cs="Segoe UI"/>
        </w:rPr>
      </w:pPr>
      <w:r w:rsidRPr="00BD34B1">
        <w:rPr>
          <w:rFonts w:ascii="Segoe UI" w:hAnsi="Segoe UI" w:cs="Segoe UI"/>
        </w:rPr>
        <w:t>Here, we will look at another example of ROI, this time in balancing two activities.</w:t>
      </w:r>
      <w:r w:rsidR="00296707" w:rsidRPr="00BD34B1">
        <w:rPr>
          <w:rFonts w:ascii="Segoe UI" w:hAnsi="Segoe UI" w:cs="Segoe UI"/>
        </w:rPr>
        <w:t xml:space="preserve"> </w:t>
      </w:r>
      <w:r w:rsidR="003F43CD" w:rsidRPr="00BD34B1">
        <w:rPr>
          <w:rFonts w:ascii="Segoe UI" w:hAnsi="Segoe UI" w:cs="Segoe UI"/>
        </w:rPr>
        <w:t>T</w:t>
      </w:r>
      <w:r w:rsidRPr="00BD34B1">
        <w:rPr>
          <w:rFonts w:ascii="Segoe UI" w:hAnsi="Segoe UI" w:cs="Segoe UI"/>
        </w:rPr>
        <w:t>o justify security expenditures, we must use metrics with the denomination upper management responds to</w:t>
      </w:r>
      <w:r w:rsidR="00F07DA7" w:rsidRPr="00BD34B1">
        <w:rPr>
          <w:rFonts w:ascii="Segoe UI" w:hAnsi="Segoe UI" w:cs="Segoe UI"/>
        </w:rPr>
        <w:t>. I</w:t>
      </w:r>
      <w:r w:rsidRPr="00BD34B1">
        <w:rPr>
          <w:rFonts w:ascii="Segoe UI" w:hAnsi="Segoe UI" w:cs="Segoe UI"/>
        </w:rPr>
        <w:t>n this case</w:t>
      </w:r>
      <w:r w:rsidR="00F07DA7" w:rsidRPr="00BD34B1">
        <w:rPr>
          <w:rFonts w:ascii="Segoe UI" w:hAnsi="Segoe UI" w:cs="Segoe UI"/>
        </w:rPr>
        <w:t>,</w:t>
      </w:r>
      <w:r w:rsidRPr="00BD34B1">
        <w:rPr>
          <w:rFonts w:ascii="Segoe UI" w:hAnsi="Segoe UI" w:cs="Segoe UI"/>
        </w:rPr>
        <w:t xml:space="preserve"> we will assume that metric is the vulnerability count. In evaluating whether working with existing, in-house security staff to perform code reviews is more or less efficient than bringing in outside consultants, we can start by comparing the costs for each.</w:t>
      </w:r>
      <w:r w:rsidR="00296707" w:rsidRPr="00BD34B1">
        <w:rPr>
          <w:rFonts w:ascii="Segoe UI" w:hAnsi="Segoe UI" w:cs="Segoe UI"/>
        </w:rPr>
        <w:t xml:space="preserve"> </w:t>
      </w:r>
      <w:r w:rsidRPr="00BD34B1">
        <w:rPr>
          <w:rFonts w:ascii="Segoe UI" w:hAnsi="Segoe UI" w:cs="Segoe UI"/>
        </w:rPr>
        <w:t xml:space="preserve">Assuming that internal resources are cheaper, but less experienced, we can then perform pilot projects (ideally, multiple </w:t>
      </w:r>
      <w:r w:rsidR="00F07DA7" w:rsidRPr="00BD34B1">
        <w:rPr>
          <w:rFonts w:ascii="Segoe UI" w:hAnsi="Segoe UI" w:cs="Segoe UI"/>
        </w:rPr>
        <w:t xml:space="preserve">instances </w:t>
      </w:r>
      <w:r w:rsidRPr="00BD34B1">
        <w:rPr>
          <w:rFonts w:ascii="Segoe UI" w:hAnsi="Segoe UI" w:cs="Segoe UI"/>
        </w:rPr>
        <w:t>of each, but this may not be possible) and look at the results.</w:t>
      </w:r>
      <w:r w:rsidR="00296707" w:rsidRPr="00BD34B1">
        <w:rPr>
          <w:rFonts w:ascii="Segoe UI" w:hAnsi="Segoe UI" w:cs="Segoe UI"/>
        </w:rPr>
        <w:t xml:space="preserve"> </w:t>
      </w:r>
      <w:r w:rsidRPr="00BD34B1">
        <w:rPr>
          <w:rFonts w:ascii="Segoe UI" w:hAnsi="Segoe UI" w:cs="Segoe UI"/>
        </w:rPr>
        <w:t>We will want to scale the number of vulnerabilities found by the amount of time spent and some estimate of the severity, using a standard rating system.</w:t>
      </w:r>
      <w:r w:rsidR="00296707" w:rsidRPr="00BD34B1">
        <w:rPr>
          <w:rFonts w:ascii="Segoe UI" w:hAnsi="Segoe UI" w:cs="Segoe UI"/>
        </w:rPr>
        <w:t xml:space="preserve"> </w:t>
      </w:r>
      <w:r w:rsidRPr="00BD34B1">
        <w:rPr>
          <w:rFonts w:ascii="Segoe UI" w:hAnsi="Segoe UI" w:cs="Segoe UI"/>
        </w:rPr>
        <w:t>Even with very limited data, we have three possible outcomes</w:t>
      </w:r>
      <w:r w:rsidR="006F6B1B" w:rsidRPr="00BD34B1">
        <w:rPr>
          <w:rFonts w:ascii="Segoe UI" w:hAnsi="Segoe UI" w:cs="Segoe UI"/>
        </w:rPr>
        <w:t>: E</w:t>
      </w:r>
      <w:r w:rsidRPr="00BD34B1">
        <w:rPr>
          <w:rFonts w:ascii="Segoe UI" w:hAnsi="Segoe UI" w:cs="Segoe UI"/>
        </w:rPr>
        <w:t>ither the two will be roughly cost-comparable, per</w:t>
      </w:r>
      <w:r w:rsidR="006F6B1B" w:rsidRPr="00BD34B1">
        <w:rPr>
          <w:rFonts w:ascii="Segoe UI" w:hAnsi="Segoe UI" w:cs="Segoe UI"/>
        </w:rPr>
        <w:t xml:space="preserve"> </w:t>
      </w:r>
      <w:r w:rsidRPr="00BD34B1">
        <w:rPr>
          <w:rFonts w:ascii="Segoe UI" w:hAnsi="Segoe UI" w:cs="Segoe UI"/>
        </w:rPr>
        <w:t>vulnerability, or one or the other will show a significant difference.</w:t>
      </w:r>
      <w:r w:rsidR="00296707" w:rsidRPr="00BD34B1">
        <w:rPr>
          <w:rFonts w:ascii="Segoe UI" w:hAnsi="Segoe UI" w:cs="Segoe UI"/>
        </w:rPr>
        <w:t xml:space="preserve"> </w:t>
      </w:r>
      <w:r w:rsidRPr="00BD34B1">
        <w:rPr>
          <w:rFonts w:ascii="Segoe UI" w:hAnsi="Segoe UI" w:cs="Segoe UI"/>
        </w:rPr>
        <w:t xml:space="preserve">A single project’s results may be anomalous, but if future activities do not bear out these results, having a statistical baseline will allow us to see the difference quickly and </w:t>
      </w:r>
      <w:r w:rsidR="006F6B1B" w:rsidRPr="00BD34B1">
        <w:rPr>
          <w:rFonts w:ascii="Segoe UI" w:hAnsi="Segoe UI" w:cs="Segoe UI"/>
        </w:rPr>
        <w:t xml:space="preserve">to </w:t>
      </w:r>
      <w:r w:rsidRPr="00BD34B1">
        <w:rPr>
          <w:rFonts w:ascii="Segoe UI" w:hAnsi="Segoe UI" w:cs="Segoe UI"/>
        </w:rPr>
        <w:t>communicate this difference to management in terms they will listen to.</w:t>
      </w:r>
      <w:r w:rsidR="00296707" w:rsidRPr="00BD34B1">
        <w:rPr>
          <w:rFonts w:ascii="Segoe UI" w:hAnsi="Segoe UI" w:cs="Segoe UI"/>
        </w:rPr>
        <w:t xml:space="preserve"> </w:t>
      </w:r>
      <w:r w:rsidRPr="00BD34B1">
        <w:rPr>
          <w:rFonts w:ascii="Segoe UI" w:hAnsi="Segoe UI" w:cs="Segoe UI"/>
        </w:rPr>
        <w:t xml:space="preserve">While this does not provide a dollar-for-dollar ROI, it does provide a more important ROI scaled in terms of the benefit the organization cares about. </w:t>
      </w:r>
    </w:p>
    <w:p w:rsidR="00FD3A55" w:rsidRPr="00BD34B1" w:rsidRDefault="00FD3A55" w:rsidP="00343277">
      <w:pPr>
        <w:rPr>
          <w:rFonts w:ascii="Segoe UI" w:hAnsi="Segoe UI" w:cs="Segoe UI"/>
        </w:rPr>
      </w:pPr>
    </w:p>
    <w:p w:rsidR="00FD3A55" w:rsidRPr="00BD34B1" w:rsidRDefault="00FD3A55" w:rsidP="00343277">
      <w:pPr>
        <w:pStyle w:val="Heading1"/>
        <w:jc w:val="both"/>
        <w:rPr>
          <w:rFonts w:ascii="Segoe UI" w:hAnsi="Segoe UI" w:cs="Segoe UI"/>
        </w:rPr>
      </w:pPr>
      <w:r w:rsidRPr="00BD34B1">
        <w:rPr>
          <w:rFonts w:ascii="Segoe UI" w:hAnsi="Segoe UI" w:cs="Segoe UI"/>
        </w:rPr>
        <w:t>Conclusions</w:t>
      </w:r>
    </w:p>
    <w:p w:rsidR="00FD3A55" w:rsidRPr="00BD34B1" w:rsidRDefault="00FD3A55" w:rsidP="00343277">
      <w:pPr>
        <w:rPr>
          <w:rFonts w:ascii="Segoe UI" w:hAnsi="Segoe UI" w:cs="Segoe UI"/>
        </w:rPr>
      </w:pPr>
      <w:r w:rsidRPr="00BD34B1">
        <w:rPr>
          <w:rFonts w:ascii="Segoe UI" w:hAnsi="Segoe UI" w:cs="Segoe UI"/>
        </w:rPr>
        <w:t>Improving the security of a system makes it more reliable and less expensive to operate in multiple ways. While software security efforts require some resource commitment, you can achieve a significant ROI, often with a small initial expenditure. Careful use of metrics allows you to measure the effects of your investment, and those same metrics allow long-term improvement of security ROI and overall effectiveness.</w:t>
      </w:r>
    </w:p>
    <w:p w:rsidR="00FD3A55" w:rsidRPr="00BD34B1" w:rsidRDefault="00FD3A55" w:rsidP="00343277">
      <w:pPr>
        <w:rPr>
          <w:rFonts w:ascii="Segoe UI" w:hAnsi="Segoe UI" w:cs="Segoe UI"/>
        </w:rPr>
      </w:pPr>
      <w:r w:rsidRPr="00BD34B1">
        <w:rPr>
          <w:rFonts w:ascii="Segoe UI" w:hAnsi="Segoe UI" w:cs="Segoe UI"/>
        </w:rPr>
        <w:t xml:space="preserve">A structured approach to security makes the process more predictable, dramatically improves its efficiency, and allows the security team to deploy their resources in a heavily leveraged, top-down manner. A combination of high-level analysis, low-level review, metrics-based risk management, and tools will provide an optimal, measurable ROI. </w:t>
      </w:r>
    </w:p>
    <w:p w:rsidR="00FD3A55" w:rsidRPr="00BD34B1" w:rsidRDefault="00FD3A55" w:rsidP="00343277">
      <w:pPr>
        <w:rPr>
          <w:rFonts w:ascii="Segoe UI" w:hAnsi="Segoe UI" w:cs="Segoe UI"/>
        </w:rPr>
      </w:pPr>
      <w:r w:rsidRPr="00BD34B1">
        <w:rPr>
          <w:rFonts w:ascii="Segoe UI" w:hAnsi="Segoe UI" w:cs="Segoe UI"/>
        </w:rPr>
        <w:t>When organizations structure their development processes to involve security practices as early as possible, the cost to fix many vulnerabilities decreases dramatically. While tools should be part of the equation and can provide a force multiplier, no product can substitute for secure software development. An effective, structured approach to software security must include people—both experts and the larger development organization—a cultural shift toward security, tools where useful, the security processes to tie activities together, and metrics that allow for understanding and improvement.</w:t>
      </w:r>
    </w:p>
    <w:p w:rsidR="00FD3A55" w:rsidRPr="00BD34B1" w:rsidRDefault="00FD3A55" w:rsidP="00343277">
      <w:pPr>
        <w:rPr>
          <w:rFonts w:ascii="Segoe UI" w:hAnsi="Segoe UI" w:cs="Segoe UI"/>
        </w:rPr>
      </w:pPr>
      <w:r w:rsidRPr="00BD34B1">
        <w:rPr>
          <w:rFonts w:ascii="Segoe UI" w:hAnsi="Segoe UI" w:cs="Segoe UI"/>
        </w:rPr>
        <w:t>Security metrics are at the heart of all these elements. They provide a means to understand the effects of disparate security activities, to balance resource expenditure, and to improve security processes and organizational maturity over time. Well-managed structured security is always a good investment.</w:t>
      </w:r>
    </w:p>
    <w:p w:rsidR="00FD3A55" w:rsidRPr="00BD34B1" w:rsidRDefault="00FD3A55" w:rsidP="00343277">
      <w:pPr>
        <w:rPr>
          <w:rFonts w:ascii="Segoe UI" w:hAnsi="Segoe UI" w:cs="Segoe UI"/>
        </w:rPr>
      </w:pPr>
    </w:p>
    <w:p w:rsidR="00EA35C8" w:rsidRPr="00BD34B1" w:rsidRDefault="00EA35C8" w:rsidP="00343277">
      <w:pPr>
        <w:rPr>
          <w:rFonts w:ascii="Segoe UI" w:hAnsi="Segoe UI" w:cs="Segoe UI"/>
        </w:rPr>
      </w:pPr>
    </w:p>
    <w:sectPr w:rsidR="00EA35C8" w:rsidRPr="00BD34B1" w:rsidSect="00F92465">
      <w:pgSz w:w="12240" w:h="15840" w:code="1"/>
      <w:pgMar w:top="1440" w:right="1440" w:bottom="158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B8" w:rsidRDefault="00C657B8">
      <w:r>
        <w:separator/>
      </w:r>
    </w:p>
  </w:endnote>
  <w:endnote w:type="continuationSeparator" w:id="0">
    <w:p w:rsidR="00C657B8" w:rsidRDefault="00C65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4F" w:rsidRDefault="00D5494F" w:rsidP="0013617A">
    <w:pPr>
      <w:pStyle w:val="Footer-odd"/>
      <w:tabs>
        <w:tab w:val="clear" w:pos="3870"/>
        <w:tab w:val="clear" w:pos="7056"/>
        <w:tab w:val="center" w:pos="5040"/>
        <w:tab w:val="left" w:pos="9720"/>
        <w:tab w:val="right" w:pos="10080"/>
      </w:tabs>
      <w:spacing w:before="60"/>
      <w:ind w:left="0"/>
      <w:rPr>
        <w:sz w:val="16"/>
        <w:szCs w:val="16"/>
      </w:rPr>
    </w:pPr>
    <w:r w:rsidRPr="0020648D">
      <w:rPr>
        <w:sz w:val="16"/>
        <w:szCs w:val="16"/>
      </w:rPr>
      <w:tab/>
    </w:r>
    <w:fldSimple w:instr=" TITLE   \* MERGEFORMAT ">
      <w:r w:rsidR="008733F2">
        <w:t>Return-on-Investment Evaluation of Structured Security</w:t>
      </w:r>
    </w:fldSimple>
    <w:r w:rsidRPr="00D42F52">
      <w:rPr>
        <w:sz w:val="16"/>
        <w:szCs w:val="16"/>
      </w:rPr>
      <w:tab/>
    </w:r>
    <w:fldSimple w:instr=" PAGE ">
      <w:r w:rsidR="00783B8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B1" w:rsidRDefault="00BD34B1">
    <w:pPr>
      <w:pStyle w:val="Footer"/>
    </w:pPr>
    <w:r w:rsidRPr="00BD34B1">
      <w:rPr>
        <w:noProof/>
      </w:rPr>
      <w:drawing>
        <wp:anchor distT="0" distB="0" distL="114300" distR="114300" simplePos="0" relativeHeight="251660288" behindDoc="0" locked="0" layoutInCell="1" allowOverlap="1">
          <wp:simplePos x="0" y="0"/>
          <wp:positionH relativeFrom="margin">
            <wp:posOffset>-1828800</wp:posOffset>
          </wp:positionH>
          <wp:positionV relativeFrom="margin">
            <wp:posOffset>6210300</wp:posOffset>
          </wp:positionV>
          <wp:extent cx="7762875" cy="1095375"/>
          <wp:effectExtent l="19050" t="0" r="9525" b="0"/>
          <wp:wrapSquare wrapText="bothSides"/>
          <wp:docPr id="3"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 cstate="print"/>
                  <a:srcRect/>
                  <a:stretch>
                    <a:fillRect/>
                  </a:stretch>
                </pic:blipFill>
                <pic:spPr bwMode="auto">
                  <a:xfrm>
                    <a:off x="0" y="0"/>
                    <a:ext cx="7762875" cy="1095375"/>
                  </a:xfrm>
                  <a:prstGeom prst="rect">
                    <a:avLst/>
                  </a:prstGeom>
                  <a:noFill/>
                  <a:ln w="9525">
                    <a:noFill/>
                    <a:miter lim="800000"/>
                    <a:headEnd/>
                    <a:tailEnd/>
                  </a:ln>
                </pic:spPr>
              </pic:pic>
            </a:graphicData>
          </a:graphic>
        </wp:anchor>
      </w:drawing>
    </w:r>
  </w:p>
  <w:p w:rsidR="00BD34B1" w:rsidRDefault="00BD3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B8" w:rsidRDefault="00C657B8">
      <w:r>
        <w:separator/>
      </w:r>
    </w:p>
  </w:footnote>
  <w:footnote w:type="continuationSeparator" w:id="0">
    <w:p w:rsidR="00C657B8" w:rsidRDefault="00C657B8">
      <w:r>
        <w:continuationSeparator/>
      </w:r>
    </w:p>
  </w:footnote>
  <w:footnote w:id="1">
    <w:p w:rsidR="00D5494F" w:rsidRDefault="00D5494F" w:rsidP="00FD3A55">
      <w:pPr>
        <w:pStyle w:val="FootnoteText"/>
      </w:pPr>
      <w:r w:rsidRPr="00F53146">
        <w:rPr>
          <w:rStyle w:val="FootnoteReference"/>
          <w:rFonts w:ascii="Times New Roman" w:hAnsi="Times New Roman"/>
        </w:rPr>
        <w:footnoteRef/>
      </w:r>
      <w:r>
        <w:t xml:space="preserve"> </w:t>
      </w:r>
      <w:proofErr w:type="gramStart"/>
      <w:r>
        <w:t xml:space="preserve">According to the </w:t>
      </w:r>
      <w:smartTag w:uri="urn:schemas-microsoft-com:office:smarttags" w:element="country-region">
        <w:smartTag w:uri="urn:schemas-microsoft-com:office:smarttags" w:element="place">
          <w:r>
            <w:t>United States</w:t>
          </w:r>
        </w:smartTag>
      </w:smartTag>
      <w:r>
        <w:t xml:space="preserve"> 2008 Annual Study, “Cost of a Data Breach,” by the </w:t>
      </w:r>
      <w:proofErr w:type="spellStart"/>
      <w:r>
        <w:t>Ponemon</w:t>
      </w:r>
      <w:proofErr w:type="spellEnd"/>
      <w:r>
        <w:t xml:space="preserve"> Institute and PGP Corporation.</w:t>
      </w:r>
      <w:proofErr w:type="gramEnd"/>
    </w:p>
  </w:footnote>
  <w:footnote w:id="2">
    <w:p w:rsidR="00D5494F" w:rsidRPr="00D23885" w:rsidRDefault="00D5494F" w:rsidP="00FD3A55">
      <w:pPr>
        <w:pStyle w:val="FootnoteText"/>
      </w:pPr>
      <w:r>
        <w:rPr>
          <w:rStyle w:val="FootnoteReference"/>
        </w:rPr>
        <w:footnoteRef/>
      </w:r>
      <w:r w:rsidR="007B2255">
        <w:t xml:space="preserve"> </w:t>
      </w:r>
      <w:r>
        <w:t xml:space="preserve">According to the 2002 NIST Report, </w:t>
      </w:r>
      <w:proofErr w:type="gramStart"/>
      <w:r w:rsidRPr="00BF49E9">
        <w:rPr>
          <w:i/>
          <w:iCs/>
        </w:rPr>
        <w:t>The</w:t>
      </w:r>
      <w:proofErr w:type="gramEnd"/>
      <w:r w:rsidRPr="00BF49E9">
        <w:rPr>
          <w:i/>
          <w:iCs/>
        </w:rPr>
        <w:t xml:space="preserve"> Economic Impacts of Inadequate Infrastructure for Software Testing</w:t>
      </w:r>
      <w:r>
        <w:rPr>
          <w:iCs/>
        </w:rPr>
        <w:t>.</w:t>
      </w:r>
    </w:p>
  </w:footnote>
  <w:footnote w:id="3">
    <w:p w:rsidR="005D5F5F" w:rsidRDefault="005D5F5F" w:rsidP="005D5F5F">
      <w:pPr>
        <w:pStyle w:val="FootnoteText"/>
      </w:pPr>
      <w:r>
        <w:rPr>
          <w:rStyle w:val="FootnoteReference"/>
        </w:rPr>
        <w:footnoteRef/>
      </w:r>
      <w:r>
        <w:t xml:space="preserve"> http://www.microsoft.com/sir</w:t>
      </w:r>
    </w:p>
  </w:footnote>
  <w:footnote w:id="4">
    <w:p w:rsidR="00D5494F" w:rsidRDefault="00D5494F" w:rsidP="00FD3A55">
      <w:pPr>
        <w:pStyle w:val="FootnoteText"/>
      </w:pPr>
      <w:r w:rsidRPr="007B2255">
        <w:rPr>
          <w:rStyle w:val="FootnoteReference"/>
          <w:rFonts w:ascii="Times New Roman" w:hAnsi="Times New Roman"/>
        </w:rPr>
        <w:footnoteRef/>
      </w:r>
      <w:r>
        <w:t xml:space="preserve"> Available on MSDN here: </w:t>
      </w:r>
      <w:hyperlink r:id="rId1" w:history="1">
        <w:r w:rsidRPr="000750E0">
          <w:rPr>
            <w:rStyle w:val="Hyperlink"/>
            <w:sz w:val="16"/>
          </w:rPr>
          <w:t>http://msdn.microsoft.com/en-us/security/dd221356.aspx</w:t>
        </w:r>
      </w:hyperlink>
      <w:r w:rsidR="000750E0">
        <w:t>.</w:t>
      </w:r>
    </w:p>
  </w:footnote>
  <w:footnote w:id="5">
    <w:p w:rsidR="00D5494F" w:rsidRDefault="00D5494F" w:rsidP="00FD3A55">
      <w:pPr>
        <w:pStyle w:val="FootnoteText"/>
      </w:pPr>
      <w:r w:rsidRPr="007B2255">
        <w:rPr>
          <w:rStyle w:val="FootnoteReference"/>
          <w:rFonts w:ascii="Times New Roman" w:hAnsi="Times New Roman"/>
        </w:rPr>
        <w:footnoteRef/>
      </w:r>
      <w:r>
        <w:t xml:space="preserve"> Available here: </w:t>
      </w:r>
      <w:hyperlink r:id="rId2" w:history="1">
        <w:r w:rsidRPr="000750E0">
          <w:rPr>
            <w:rStyle w:val="Hyperlink"/>
            <w:sz w:val="16"/>
          </w:rPr>
          <w:t>http://www.bsi-mm.com/</w:t>
        </w:r>
      </w:hyperlink>
      <w:r w:rsidR="000750E0">
        <w:t>.</w:t>
      </w:r>
    </w:p>
  </w:footnote>
  <w:footnote w:id="6">
    <w:p w:rsidR="00D5494F" w:rsidRDefault="00D5494F" w:rsidP="00FD3A55">
      <w:pPr>
        <w:pStyle w:val="FootnoteText"/>
      </w:pPr>
      <w:r w:rsidRPr="007B2255">
        <w:rPr>
          <w:rStyle w:val="FootnoteReference"/>
          <w:rFonts w:ascii="Times New Roman" w:hAnsi="Times New Roman"/>
        </w:rPr>
        <w:footnoteRef/>
      </w:r>
      <w:r>
        <w:t xml:space="preserve"> Available here: </w:t>
      </w:r>
      <w:hyperlink r:id="rId3" w:history="1">
        <w:r w:rsidRPr="000750E0">
          <w:rPr>
            <w:rStyle w:val="Hyperlink"/>
            <w:sz w:val="16"/>
          </w:rPr>
          <w:t>http://www.opensamm.org/</w:t>
        </w:r>
      </w:hyperlink>
      <w:r w:rsidR="000750E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4F" w:rsidRDefault="008349F2">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D5494F" w:rsidRDefault="00D5494F"/>
  <w:p w:rsidR="00D5494F" w:rsidRDefault="00D549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4F" w:rsidRDefault="008349F2" w:rsidP="000649F7">
    <w:pPr>
      <w:pStyle w:val="Header"/>
      <w:pBdr>
        <w:top w:val="single" w:sz="4" w:space="1" w:color="auto"/>
      </w:pBdr>
    </w:pPr>
    <w:r>
      <w:rPr>
        <w:noProof/>
      </w:rPr>
      <w:pict>
        <v:rect id="_x0000_s2050" style="position:absolute;left:0;text-align:left;margin-left:70.5pt;margin-top:36pt;width:166.05pt;height:4.8pt;z-index:251658240;mso-position-horizontal-relative:page;mso-position-vertical-relative:page" o:allowincell="f" fillcolor="#7cb07c"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F5"/>
    <w:multiLevelType w:val="hybridMultilevel"/>
    <w:tmpl w:val="40E4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A0A6A"/>
    <w:multiLevelType w:val="multilevel"/>
    <w:tmpl w:val="94DAFC72"/>
    <w:numStyleLink w:val="StyleOutlinenumberedLeft075Hanging025"/>
  </w:abstractNum>
  <w:abstractNum w:abstractNumId="3">
    <w:nsid w:val="0AA812FE"/>
    <w:multiLevelType w:val="hybridMultilevel"/>
    <w:tmpl w:val="7B9A3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7428F"/>
    <w:multiLevelType w:val="hybridMultilevel"/>
    <w:tmpl w:val="30C43B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7">
    <w:nsid w:val="1A317D4F"/>
    <w:multiLevelType w:val="hybridMultilevel"/>
    <w:tmpl w:val="3AC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049C6"/>
    <w:multiLevelType w:val="hybridMultilevel"/>
    <w:tmpl w:val="D69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260EE"/>
    <w:multiLevelType w:val="multilevel"/>
    <w:tmpl w:val="3AD0A14C"/>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1">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2">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D64F7C"/>
    <w:multiLevelType w:val="hybridMultilevel"/>
    <w:tmpl w:val="27E2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5">
    <w:nsid w:val="32AF1C72"/>
    <w:multiLevelType w:val="hybridMultilevel"/>
    <w:tmpl w:val="F7FE66B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3307627B"/>
    <w:multiLevelType w:val="multilevel"/>
    <w:tmpl w:val="94DAFC72"/>
    <w:numStyleLink w:val="StyleOutlinenumberedLeft075Hanging025"/>
  </w:abstractNum>
  <w:abstractNum w:abstractNumId="17">
    <w:nsid w:val="35F4208B"/>
    <w:multiLevelType w:val="multilevel"/>
    <w:tmpl w:val="94DAFC72"/>
    <w:numStyleLink w:val="StyleOutlinenumberedLeft075Hanging025"/>
  </w:abstractNum>
  <w:abstractNum w:abstractNumId="18">
    <w:nsid w:val="365B7064"/>
    <w:multiLevelType w:val="multilevel"/>
    <w:tmpl w:val="94DAFC72"/>
    <w:numStyleLink w:val="StyleOutlinenumberedLeft075Hanging025"/>
  </w:abstractNum>
  <w:abstractNum w:abstractNumId="19">
    <w:nsid w:val="36BD3D7B"/>
    <w:multiLevelType w:val="hybridMultilevel"/>
    <w:tmpl w:val="9D2C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88C5671"/>
    <w:multiLevelType w:val="hybridMultilevel"/>
    <w:tmpl w:val="C5B2D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8F20D6"/>
    <w:multiLevelType w:val="hybridMultilevel"/>
    <w:tmpl w:val="CC3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E160C"/>
    <w:multiLevelType w:val="hybridMultilevel"/>
    <w:tmpl w:val="36C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25064B"/>
    <w:multiLevelType w:val="hybridMultilevel"/>
    <w:tmpl w:val="1D745D8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536B7D61"/>
    <w:multiLevelType w:val="multilevel"/>
    <w:tmpl w:val="94DAFC72"/>
    <w:numStyleLink w:val="StyleOutlinenumberedLeft075Hanging025"/>
  </w:abstractNum>
  <w:abstractNum w:abstractNumId="26">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nsid w:val="5EE83761"/>
    <w:multiLevelType w:val="multilevel"/>
    <w:tmpl w:val="94DAFC72"/>
    <w:numStyleLink w:val="StyleOutlinenumberedLeft075Hanging025"/>
  </w:abstractNum>
  <w:abstractNum w:abstractNumId="28">
    <w:nsid w:val="6CCF0AD2"/>
    <w:multiLevelType w:val="hybridMultilevel"/>
    <w:tmpl w:val="880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6D8C5B45"/>
    <w:multiLevelType w:val="hybridMultilevel"/>
    <w:tmpl w:val="67B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32">
    <w:nsid w:val="707459D5"/>
    <w:multiLevelType w:val="hybridMultilevel"/>
    <w:tmpl w:val="4A88A3F2"/>
    <w:lvl w:ilvl="0" w:tplc="6B1EC1C8">
      <w:start w:val="1"/>
      <w:numFmt w:val="bullet"/>
      <w:pStyle w:val="BulletedList"/>
      <w:lvlText w:val=""/>
      <w:lvlJc w:val="left"/>
      <w:pPr>
        <w:tabs>
          <w:tab w:val="num" w:pos="1320"/>
        </w:tabs>
        <w:ind w:left="1320" w:hanging="360"/>
      </w:pPr>
      <w:rPr>
        <w:rFonts w:ascii="Symbol" w:hAnsi="Symbol" w:hint="default"/>
      </w:rPr>
    </w:lvl>
    <w:lvl w:ilvl="1" w:tplc="8A76700C" w:tentative="1">
      <w:start w:val="1"/>
      <w:numFmt w:val="bullet"/>
      <w:lvlText w:val="o"/>
      <w:lvlJc w:val="left"/>
      <w:pPr>
        <w:tabs>
          <w:tab w:val="num" w:pos="1440"/>
        </w:tabs>
        <w:ind w:left="1440" w:hanging="360"/>
      </w:pPr>
      <w:rPr>
        <w:rFonts w:ascii="Courier New" w:hAnsi="Courier New" w:hint="default"/>
      </w:rPr>
    </w:lvl>
    <w:lvl w:ilvl="2" w:tplc="DB8C23D0" w:tentative="1">
      <w:start w:val="1"/>
      <w:numFmt w:val="bullet"/>
      <w:lvlText w:val=""/>
      <w:lvlJc w:val="left"/>
      <w:pPr>
        <w:tabs>
          <w:tab w:val="num" w:pos="2160"/>
        </w:tabs>
        <w:ind w:left="2160" w:hanging="360"/>
      </w:pPr>
      <w:rPr>
        <w:rFonts w:ascii="Wingdings" w:hAnsi="Wingdings" w:hint="default"/>
      </w:rPr>
    </w:lvl>
    <w:lvl w:ilvl="3" w:tplc="2A7C2190" w:tentative="1">
      <w:start w:val="1"/>
      <w:numFmt w:val="bullet"/>
      <w:lvlText w:val=""/>
      <w:lvlJc w:val="left"/>
      <w:pPr>
        <w:tabs>
          <w:tab w:val="num" w:pos="2880"/>
        </w:tabs>
        <w:ind w:left="2880" w:hanging="360"/>
      </w:pPr>
      <w:rPr>
        <w:rFonts w:ascii="Symbol" w:hAnsi="Symbol" w:hint="default"/>
      </w:rPr>
    </w:lvl>
    <w:lvl w:ilvl="4" w:tplc="F9E8E84C" w:tentative="1">
      <w:start w:val="1"/>
      <w:numFmt w:val="bullet"/>
      <w:lvlText w:val="o"/>
      <w:lvlJc w:val="left"/>
      <w:pPr>
        <w:tabs>
          <w:tab w:val="num" w:pos="3600"/>
        </w:tabs>
        <w:ind w:left="3600" w:hanging="360"/>
      </w:pPr>
      <w:rPr>
        <w:rFonts w:ascii="Courier New" w:hAnsi="Courier New" w:hint="default"/>
      </w:rPr>
    </w:lvl>
    <w:lvl w:ilvl="5" w:tplc="311EA636" w:tentative="1">
      <w:start w:val="1"/>
      <w:numFmt w:val="bullet"/>
      <w:lvlText w:val=""/>
      <w:lvlJc w:val="left"/>
      <w:pPr>
        <w:tabs>
          <w:tab w:val="num" w:pos="4320"/>
        </w:tabs>
        <w:ind w:left="4320" w:hanging="360"/>
      </w:pPr>
      <w:rPr>
        <w:rFonts w:ascii="Wingdings" w:hAnsi="Wingdings" w:hint="default"/>
      </w:rPr>
    </w:lvl>
    <w:lvl w:ilvl="6" w:tplc="D7B61F62" w:tentative="1">
      <w:start w:val="1"/>
      <w:numFmt w:val="bullet"/>
      <w:lvlText w:val=""/>
      <w:lvlJc w:val="left"/>
      <w:pPr>
        <w:tabs>
          <w:tab w:val="num" w:pos="5040"/>
        </w:tabs>
        <w:ind w:left="5040" w:hanging="360"/>
      </w:pPr>
      <w:rPr>
        <w:rFonts w:ascii="Symbol" w:hAnsi="Symbol" w:hint="default"/>
      </w:rPr>
    </w:lvl>
    <w:lvl w:ilvl="7" w:tplc="62C0F0C0" w:tentative="1">
      <w:start w:val="1"/>
      <w:numFmt w:val="bullet"/>
      <w:lvlText w:val="o"/>
      <w:lvlJc w:val="left"/>
      <w:pPr>
        <w:tabs>
          <w:tab w:val="num" w:pos="5760"/>
        </w:tabs>
        <w:ind w:left="5760" w:hanging="360"/>
      </w:pPr>
      <w:rPr>
        <w:rFonts w:ascii="Courier New" w:hAnsi="Courier New" w:hint="default"/>
      </w:rPr>
    </w:lvl>
    <w:lvl w:ilvl="8" w:tplc="85D24CC0" w:tentative="1">
      <w:start w:val="1"/>
      <w:numFmt w:val="bullet"/>
      <w:lvlText w:val=""/>
      <w:lvlJc w:val="left"/>
      <w:pPr>
        <w:tabs>
          <w:tab w:val="num" w:pos="6480"/>
        </w:tabs>
        <w:ind w:left="6480" w:hanging="360"/>
      </w:pPr>
      <w:rPr>
        <w:rFonts w:ascii="Wingdings" w:hAnsi="Wingdings" w:hint="default"/>
      </w:rPr>
    </w:lvl>
  </w:abstractNum>
  <w:abstractNum w:abstractNumId="33">
    <w:nsid w:val="73055990"/>
    <w:multiLevelType w:val="hybridMultilevel"/>
    <w:tmpl w:val="68D0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34"/>
  </w:num>
  <w:num w:numId="2">
    <w:abstractNumId w:val="31"/>
  </w:num>
  <w:num w:numId="3">
    <w:abstractNumId w:val="10"/>
  </w:num>
  <w:num w:numId="4">
    <w:abstractNumId w:val="6"/>
  </w:num>
  <w:num w:numId="5">
    <w:abstractNumId w:val="11"/>
  </w:num>
  <w:num w:numId="6">
    <w:abstractNumId w:val="14"/>
  </w:num>
  <w:num w:numId="7">
    <w:abstractNumId w:val="32"/>
  </w:num>
  <w:num w:numId="8">
    <w:abstractNumId w:val="1"/>
  </w:num>
  <w:num w:numId="9">
    <w:abstractNumId w:val="26"/>
  </w:num>
  <w:num w:numId="10">
    <w:abstractNumId w:val="29"/>
  </w:num>
  <w:num w:numId="11">
    <w:abstractNumId w:val="4"/>
  </w:num>
  <w:num w:numId="12">
    <w:abstractNumId w:val="20"/>
  </w:num>
  <w:num w:numId="13">
    <w:abstractNumId w:val="9"/>
  </w:num>
  <w:num w:numId="14">
    <w:abstractNumId w:val="8"/>
  </w:num>
  <w:num w:numId="15">
    <w:abstractNumId w:val="12"/>
  </w:num>
  <w:num w:numId="16">
    <w:abstractNumId w:val="18"/>
  </w:num>
  <w:num w:numId="17">
    <w:abstractNumId w:val="2"/>
  </w:num>
  <w:num w:numId="18">
    <w:abstractNumId w:val="16"/>
  </w:num>
  <w:num w:numId="19">
    <w:abstractNumId w:val="27"/>
  </w:num>
  <w:num w:numId="20">
    <w:abstractNumId w:val="25"/>
  </w:num>
  <w:num w:numId="21">
    <w:abstractNumId w:val="17"/>
  </w:num>
  <w:num w:numId="22">
    <w:abstractNumId w:val="23"/>
  </w:num>
  <w:num w:numId="23">
    <w:abstractNumId w:val="28"/>
  </w:num>
  <w:num w:numId="24">
    <w:abstractNumId w:val="24"/>
  </w:num>
  <w:num w:numId="25">
    <w:abstractNumId w:val="0"/>
  </w:num>
  <w:num w:numId="26">
    <w:abstractNumId w:val="22"/>
  </w:num>
  <w:num w:numId="27">
    <w:abstractNumId w:val="21"/>
  </w:num>
  <w:num w:numId="28">
    <w:abstractNumId w:val="13"/>
  </w:num>
  <w:num w:numId="29">
    <w:abstractNumId w:val="19"/>
  </w:num>
  <w:num w:numId="30">
    <w:abstractNumId w:val="3"/>
  </w:num>
  <w:num w:numId="31">
    <w:abstractNumId w:val="30"/>
  </w:num>
  <w:num w:numId="32">
    <w:abstractNumId w:val="5"/>
  </w:num>
  <w:num w:numId="33">
    <w:abstractNumId w:val="15"/>
  </w:num>
  <w:num w:numId="34">
    <w:abstractNumId w:val="7"/>
  </w:num>
  <w:num w:numId="35">
    <w:abstractNumId w:val="3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embedSystemFonts/>
  <w:hideSpellingErrors/>
  <w:hideGrammaticalErrors/>
  <w:activeWritingStyle w:appName="MSWord" w:lang="en-US" w:vendorID="64" w:dllVersion="131078" w:nlCheck="1" w:checkStyle="1"/>
  <w:proofState w:spelling="clean" w:grammar="clean"/>
  <w:attachedTemplate r:id="rId1"/>
  <w:linkStyles/>
  <w:stylePaneFormatFilter w:val="1F08"/>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1">
      <o:colormru v:ext="edit" colors="#004200,#719373,#6b9976,#60a060,#7cb07c"/>
    </o:shapedefaults>
    <o:shapelayout v:ext="edit">
      <o:idmap v:ext="edit" data="2"/>
    </o:shapelayout>
  </w:hdrShapeDefaults>
  <w:footnotePr>
    <w:footnote w:id="-1"/>
    <w:footnote w:id="0"/>
  </w:footnotePr>
  <w:endnotePr>
    <w:endnote w:id="-1"/>
    <w:endnote w:id="0"/>
  </w:endnotePr>
  <w:compat/>
  <w:rsids>
    <w:rsidRoot w:val="00FD3A55"/>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2E"/>
    <w:rsid w:val="00005660"/>
    <w:rsid w:val="00005A41"/>
    <w:rsid w:val="00005C9F"/>
    <w:rsid w:val="000060DB"/>
    <w:rsid w:val="00006501"/>
    <w:rsid w:val="00006511"/>
    <w:rsid w:val="00006684"/>
    <w:rsid w:val="000066A7"/>
    <w:rsid w:val="00006821"/>
    <w:rsid w:val="000068D3"/>
    <w:rsid w:val="000069A0"/>
    <w:rsid w:val="000069F7"/>
    <w:rsid w:val="00006B99"/>
    <w:rsid w:val="00006BC4"/>
    <w:rsid w:val="00006C9E"/>
    <w:rsid w:val="00006CB1"/>
    <w:rsid w:val="00006F7B"/>
    <w:rsid w:val="00007079"/>
    <w:rsid w:val="00007505"/>
    <w:rsid w:val="000075F6"/>
    <w:rsid w:val="00007832"/>
    <w:rsid w:val="00007892"/>
    <w:rsid w:val="00007928"/>
    <w:rsid w:val="00007BD2"/>
    <w:rsid w:val="00007C88"/>
    <w:rsid w:val="00007DCB"/>
    <w:rsid w:val="000103F3"/>
    <w:rsid w:val="00010764"/>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3BD6"/>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6FBB"/>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1B"/>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25B"/>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27"/>
    <w:rsid w:val="0005594B"/>
    <w:rsid w:val="00055A30"/>
    <w:rsid w:val="00055B58"/>
    <w:rsid w:val="00055B5E"/>
    <w:rsid w:val="00055D22"/>
    <w:rsid w:val="00055EAA"/>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F81"/>
    <w:rsid w:val="00067098"/>
    <w:rsid w:val="000672A9"/>
    <w:rsid w:val="00067307"/>
    <w:rsid w:val="00067713"/>
    <w:rsid w:val="0006783B"/>
    <w:rsid w:val="0006786C"/>
    <w:rsid w:val="00067AB5"/>
    <w:rsid w:val="00067BDB"/>
    <w:rsid w:val="00067C46"/>
    <w:rsid w:val="000701DD"/>
    <w:rsid w:val="00070323"/>
    <w:rsid w:val="00070499"/>
    <w:rsid w:val="000704D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163"/>
    <w:rsid w:val="000744C4"/>
    <w:rsid w:val="0007450C"/>
    <w:rsid w:val="0007462B"/>
    <w:rsid w:val="000746A5"/>
    <w:rsid w:val="00074AE6"/>
    <w:rsid w:val="000750AA"/>
    <w:rsid w:val="000750E0"/>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787"/>
    <w:rsid w:val="0007787A"/>
    <w:rsid w:val="00077B18"/>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232"/>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381"/>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3FE"/>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2E"/>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BB"/>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60D"/>
    <w:rsid w:val="000D3965"/>
    <w:rsid w:val="000D3FDB"/>
    <w:rsid w:val="000D4153"/>
    <w:rsid w:val="000D41F7"/>
    <w:rsid w:val="000D4E7D"/>
    <w:rsid w:val="000D51BD"/>
    <w:rsid w:val="000D5872"/>
    <w:rsid w:val="000D59A5"/>
    <w:rsid w:val="000D5A1F"/>
    <w:rsid w:val="000D5D20"/>
    <w:rsid w:val="000D5DF1"/>
    <w:rsid w:val="000D5F98"/>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A70"/>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3F15"/>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5C48"/>
    <w:rsid w:val="000F6787"/>
    <w:rsid w:val="000F6A9A"/>
    <w:rsid w:val="000F6E42"/>
    <w:rsid w:val="000F6FC0"/>
    <w:rsid w:val="000F763B"/>
    <w:rsid w:val="000F78BE"/>
    <w:rsid w:val="000F7E86"/>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179"/>
    <w:rsid w:val="00134347"/>
    <w:rsid w:val="001343A0"/>
    <w:rsid w:val="001344BD"/>
    <w:rsid w:val="00134624"/>
    <w:rsid w:val="00134785"/>
    <w:rsid w:val="001349E1"/>
    <w:rsid w:val="00134C53"/>
    <w:rsid w:val="00134C55"/>
    <w:rsid w:val="00134FDD"/>
    <w:rsid w:val="001355D2"/>
    <w:rsid w:val="00135732"/>
    <w:rsid w:val="00135F1A"/>
    <w:rsid w:val="0013617A"/>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83"/>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E1D"/>
    <w:rsid w:val="00152114"/>
    <w:rsid w:val="00152386"/>
    <w:rsid w:val="00152B42"/>
    <w:rsid w:val="00152F5E"/>
    <w:rsid w:val="001531C8"/>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41"/>
    <w:rsid w:val="00157A6B"/>
    <w:rsid w:val="00157E5F"/>
    <w:rsid w:val="00157E7A"/>
    <w:rsid w:val="00157FDF"/>
    <w:rsid w:val="00160306"/>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15C"/>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026"/>
    <w:rsid w:val="00186593"/>
    <w:rsid w:val="001867E1"/>
    <w:rsid w:val="00186B0D"/>
    <w:rsid w:val="00186B1C"/>
    <w:rsid w:val="00186CE7"/>
    <w:rsid w:val="0018716A"/>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E05"/>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4AA"/>
    <w:rsid w:val="001A15E5"/>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0C9"/>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23A"/>
    <w:rsid w:val="001D54CD"/>
    <w:rsid w:val="001D56BF"/>
    <w:rsid w:val="001D5BAB"/>
    <w:rsid w:val="001D5CA1"/>
    <w:rsid w:val="001D5CF4"/>
    <w:rsid w:val="001D5D64"/>
    <w:rsid w:val="001D6051"/>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A30"/>
    <w:rsid w:val="001E0B91"/>
    <w:rsid w:val="001E0E62"/>
    <w:rsid w:val="001E12CC"/>
    <w:rsid w:val="001E13D9"/>
    <w:rsid w:val="001E1581"/>
    <w:rsid w:val="001E17B0"/>
    <w:rsid w:val="001E1866"/>
    <w:rsid w:val="001E19B2"/>
    <w:rsid w:val="001E1DE7"/>
    <w:rsid w:val="001E2053"/>
    <w:rsid w:val="001E227A"/>
    <w:rsid w:val="001E22DB"/>
    <w:rsid w:val="001E2406"/>
    <w:rsid w:val="001E2731"/>
    <w:rsid w:val="001E2C47"/>
    <w:rsid w:val="001E2C53"/>
    <w:rsid w:val="001E2D9F"/>
    <w:rsid w:val="001E2E0F"/>
    <w:rsid w:val="001E3180"/>
    <w:rsid w:val="001E3250"/>
    <w:rsid w:val="001E32B5"/>
    <w:rsid w:val="001E3402"/>
    <w:rsid w:val="001E3501"/>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8C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6FDE"/>
    <w:rsid w:val="001F705A"/>
    <w:rsid w:val="001F724B"/>
    <w:rsid w:val="001F72EF"/>
    <w:rsid w:val="001F757B"/>
    <w:rsid w:val="001F7A10"/>
    <w:rsid w:val="001F7B26"/>
    <w:rsid w:val="001F7BDD"/>
    <w:rsid w:val="001F7C6F"/>
    <w:rsid w:val="001F7CAB"/>
    <w:rsid w:val="001F7DA0"/>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22AB"/>
    <w:rsid w:val="00202400"/>
    <w:rsid w:val="00202432"/>
    <w:rsid w:val="00202486"/>
    <w:rsid w:val="002025C3"/>
    <w:rsid w:val="0020261E"/>
    <w:rsid w:val="00202937"/>
    <w:rsid w:val="00202BD3"/>
    <w:rsid w:val="00202CA2"/>
    <w:rsid w:val="00202DFF"/>
    <w:rsid w:val="0020307A"/>
    <w:rsid w:val="0020307C"/>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05E"/>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5EE1"/>
    <w:rsid w:val="002263D3"/>
    <w:rsid w:val="002265F5"/>
    <w:rsid w:val="0022686A"/>
    <w:rsid w:val="00226A27"/>
    <w:rsid w:val="00226AE4"/>
    <w:rsid w:val="00226F25"/>
    <w:rsid w:val="00227178"/>
    <w:rsid w:val="00227881"/>
    <w:rsid w:val="002278AE"/>
    <w:rsid w:val="00227A45"/>
    <w:rsid w:val="00227BF9"/>
    <w:rsid w:val="00227C49"/>
    <w:rsid w:val="00227E8F"/>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85"/>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237"/>
    <w:rsid w:val="00244553"/>
    <w:rsid w:val="0024460F"/>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11F2"/>
    <w:rsid w:val="002612BF"/>
    <w:rsid w:val="002618F7"/>
    <w:rsid w:val="00261AEF"/>
    <w:rsid w:val="00261C7C"/>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0AA"/>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3A4"/>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2FB6"/>
    <w:rsid w:val="0027376C"/>
    <w:rsid w:val="002738ED"/>
    <w:rsid w:val="00273990"/>
    <w:rsid w:val="00273C08"/>
    <w:rsid w:val="00273D07"/>
    <w:rsid w:val="00274113"/>
    <w:rsid w:val="00274130"/>
    <w:rsid w:val="002746A7"/>
    <w:rsid w:val="0027498A"/>
    <w:rsid w:val="00274E7F"/>
    <w:rsid w:val="00274F71"/>
    <w:rsid w:val="00275120"/>
    <w:rsid w:val="002751F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0FC6"/>
    <w:rsid w:val="00291105"/>
    <w:rsid w:val="0029154C"/>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07"/>
    <w:rsid w:val="0029678D"/>
    <w:rsid w:val="00296A31"/>
    <w:rsid w:val="00296A6F"/>
    <w:rsid w:val="00296E97"/>
    <w:rsid w:val="00296F29"/>
    <w:rsid w:val="00296FD8"/>
    <w:rsid w:val="00297016"/>
    <w:rsid w:val="002972F0"/>
    <w:rsid w:val="0029780E"/>
    <w:rsid w:val="0029789C"/>
    <w:rsid w:val="00297923"/>
    <w:rsid w:val="00297ADF"/>
    <w:rsid w:val="00297C9F"/>
    <w:rsid w:val="00297DDC"/>
    <w:rsid w:val="00297E17"/>
    <w:rsid w:val="002A0085"/>
    <w:rsid w:val="002A02AB"/>
    <w:rsid w:val="002A0431"/>
    <w:rsid w:val="002A06A5"/>
    <w:rsid w:val="002A09DD"/>
    <w:rsid w:val="002A0CD0"/>
    <w:rsid w:val="002A0D99"/>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0B"/>
    <w:rsid w:val="002B0544"/>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0FB"/>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16C"/>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3511"/>
    <w:rsid w:val="002C3679"/>
    <w:rsid w:val="002C41DE"/>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D0"/>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B72"/>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34"/>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281"/>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71B"/>
    <w:rsid w:val="0033796A"/>
    <w:rsid w:val="003379FF"/>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06"/>
    <w:rsid w:val="00342C3F"/>
    <w:rsid w:val="00343277"/>
    <w:rsid w:val="00343372"/>
    <w:rsid w:val="003437C0"/>
    <w:rsid w:val="00343CE2"/>
    <w:rsid w:val="003440E2"/>
    <w:rsid w:val="003447F9"/>
    <w:rsid w:val="003448B1"/>
    <w:rsid w:val="00344A1D"/>
    <w:rsid w:val="00344F43"/>
    <w:rsid w:val="00344F6D"/>
    <w:rsid w:val="003451AA"/>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BF"/>
    <w:rsid w:val="00352BC6"/>
    <w:rsid w:val="00352C1F"/>
    <w:rsid w:val="00352F70"/>
    <w:rsid w:val="00353195"/>
    <w:rsid w:val="003531CB"/>
    <w:rsid w:val="003532A2"/>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7B"/>
    <w:rsid w:val="00361384"/>
    <w:rsid w:val="00361516"/>
    <w:rsid w:val="00361C27"/>
    <w:rsid w:val="003624BB"/>
    <w:rsid w:val="00362545"/>
    <w:rsid w:val="00362982"/>
    <w:rsid w:val="00362C09"/>
    <w:rsid w:val="00362DFD"/>
    <w:rsid w:val="00362F24"/>
    <w:rsid w:val="003631C2"/>
    <w:rsid w:val="00363221"/>
    <w:rsid w:val="00363223"/>
    <w:rsid w:val="003633D4"/>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454"/>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97D"/>
    <w:rsid w:val="00377E68"/>
    <w:rsid w:val="00377F14"/>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44A"/>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77D"/>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87E"/>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911"/>
    <w:rsid w:val="003C1AD5"/>
    <w:rsid w:val="003C1BC6"/>
    <w:rsid w:val="003C1DAF"/>
    <w:rsid w:val="003C1EAF"/>
    <w:rsid w:val="003C1F40"/>
    <w:rsid w:val="003C20FA"/>
    <w:rsid w:val="003C2514"/>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85E"/>
    <w:rsid w:val="003D0A36"/>
    <w:rsid w:val="003D0DB5"/>
    <w:rsid w:val="003D103B"/>
    <w:rsid w:val="003D1045"/>
    <w:rsid w:val="003D10DF"/>
    <w:rsid w:val="003D158C"/>
    <w:rsid w:val="003D17FB"/>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304"/>
    <w:rsid w:val="003E048C"/>
    <w:rsid w:val="003E0492"/>
    <w:rsid w:val="003E0778"/>
    <w:rsid w:val="003E085E"/>
    <w:rsid w:val="003E0B70"/>
    <w:rsid w:val="003E0F19"/>
    <w:rsid w:val="003E10E9"/>
    <w:rsid w:val="003E12CD"/>
    <w:rsid w:val="003E13D0"/>
    <w:rsid w:val="003E15AB"/>
    <w:rsid w:val="003E17C5"/>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590"/>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3CD"/>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CE2"/>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425"/>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CF7"/>
    <w:rsid w:val="00432D3A"/>
    <w:rsid w:val="004333C2"/>
    <w:rsid w:val="00433A11"/>
    <w:rsid w:val="00433A65"/>
    <w:rsid w:val="00433A7F"/>
    <w:rsid w:val="00433E23"/>
    <w:rsid w:val="004341CB"/>
    <w:rsid w:val="004342C6"/>
    <w:rsid w:val="00434539"/>
    <w:rsid w:val="004347B7"/>
    <w:rsid w:val="00434823"/>
    <w:rsid w:val="00434A9E"/>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C85"/>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2CD1"/>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2B"/>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4F"/>
    <w:rsid w:val="0047575D"/>
    <w:rsid w:val="00475922"/>
    <w:rsid w:val="00475A90"/>
    <w:rsid w:val="00475D9D"/>
    <w:rsid w:val="004761B9"/>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AC2"/>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2"/>
    <w:rsid w:val="00496AE3"/>
    <w:rsid w:val="00496DD4"/>
    <w:rsid w:val="00496ED2"/>
    <w:rsid w:val="00496FFA"/>
    <w:rsid w:val="00497093"/>
    <w:rsid w:val="004970CB"/>
    <w:rsid w:val="00497679"/>
    <w:rsid w:val="004977AD"/>
    <w:rsid w:val="0049799F"/>
    <w:rsid w:val="00497CD2"/>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784"/>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3D"/>
    <w:rsid w:val="004C6AF9"/>
    <w:rsid w:val="004C6D8A"/>
    <w:rsid w:val="004C726D"/>
    <w:rsid w:val="004C7452"/>
    <w:rsid w:val="004C7769"/>
    <w:rsid w:val="004C7812"/>
    <w:rsid w:val="004C7899"/>
    <w:rsid w:val="004C7AD5"/>
    <w:rsid w:val="004C7FB4"/>
    <w:rsid w:val="004D01D9"/>
    <w:rsid w:val="004D03FC"/>
    <w:rsid w:val="004D0546"/>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3ED5"/>
    <w:rsid w:val="004D41E9"/>
    <w:rsid w:val="004D427B"/>
    <w:rsid w:val="004D4395"/>
    <w:rsid w:val="004D4C77"/>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27"/>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2FC6"/>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B04"/>
    <w:rsid w:val="004E4B36"/>
    <w:rsid w:val="004E4B3C"/>
    <w:rsid w:val="004E4BF7"/>
    <w:rsid w:val="004E4E0B"/>
    <w:rsid w:val="004E5201"/>
    <w:rsid w:val="004E5256"/>
    <w:rsid w:val="004E53EE"/>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8C2"/>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997"/>
    <w:rsid w:val="00504A19"/>
    <w:rsid w:val="00504F83"/>
    <w:rsid w:val="00504FA9"/>
    <w:rsid w:val="00505089"/>
    <w:rsid w:val="00505132"/>
    <w:rsid w:val="005058A7"/>
    <w:rsid w:val="005058D6"/>
    <w:rsid w:val="005058E4"/>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08D"/>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DE6"/>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77C"/>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D5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34D"/>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2A"/>
    <w:rsid w:val="00536868"/>
    <w:rsid w:val="005368A0"/>
    <w:rsid w:val="00536AC3"/>
    <w:rsid w:val="00536E8C"/>
    <w:rsid w:val="00536FDD"/>
    <w:rsid w:val="00537121"/>
    <w:rsid w:val="00537159"/>
    <w:rsid w:val="0053763F"/>
    <w:rsid w:val="005376FA"/>
    <w:rsid w:val="0053771C"/>
    <w:rsid w:val="00537735"/>
    <w:rsid w:val="0053782A"/>
    <w:rsid w:val="00537843"/>
    <w:rsid w:val="0053790A"/>
    <w:rsid w:val="0053791C"/>
    <w:rsid w:val="00537B0B"/>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849"/>
    <w:rsid w:val="00553A67"/>
    <w:rsid w:val="00553BC0"/>
    <w:rsid w:val="00553C33"/>
    <w:rsid w:val="00553D16"/>
    <w:rsid w:val="00553D35"/>
    <w:rsid w:val="00553DFF"/>
    <w:rsid w:val="00554320"/>
    <w:rsid w:val="00554321"/>
    <w:rsid w:val="00554461"/>
    <w:rsid w:val="00554477"/>
    <w:rsid w:val="0055453B"/>
    <w:rsid w:val="00554716"/>
    <w:rsid w:val="00554CEF"/>
    <w:rsid w:val="00554D3F"/>
    <w:rsid w:val="00554DCE"/>
    <w:rsid w:val="00554DD5"/>
    <w:rsid w:val="00554DE3"/>
    <w:rsid w:val="00554F81"/>
    <w:rsid w:val="005555C3"/>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A6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7EF"/>
    <w:rsid w:val="00586973"/>
    <w:rsid w:val="00586AAA"/>
    <w:rsid w:val="00586CBD"/>
    <w:rsid w:val="00586CD6"/>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5F6"/>
    <w:rsid w:val="005A1687"/>
    <w:rsid w:val="005A1861"/>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4C0"/>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503"/>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DD"/>
    <w:rsid w:val="005D2448"/>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DA1"/>
    <w:rsid w:val="005D4E90"/>
    <w:rsid w:val="005D55D0"/>
    <w:rsid w:val="005D591B"/>
    <w:rsid w:val="005D5AC1"/>
    <w:rsid w:val="005D5AFA"/>
    <w:rsid w:val="005D5F5F"/>
    <w:rsid w:val="005D600E"/>
    <w:rsid w:val="005D6170"/>
    <w:rsid w:val="005D65A4"/>
    <w:rsid w:val="005D6647"/>
    <w:rsid w:val="005D665B"/>
    <w:rsid w:val="005D6798"/>
    <w:rsid w:val="005D67D0"/>
    <w:rsid w:val="005D6992"/>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19"/>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25"/>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B41"/>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C13"/>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D20"/>
    <w:rsid w:val="00637F58"/>
    <w:rsid w:val="0064065A"/>
    <w:rsid w:val="00640798"/>
    <w:rsid w:val="00640833"/>
    <w:rsid w:val="006411E5"/>
    <w:rsid w:val="006413BC"/>
    <w:rsid w:val="006414BB"/>
    <w:rsid w:val="00641570"/>
    <w:rsid w:val="00641A03"/>
    <w:rsid w:val="00641A58"/>
    <w:rsid w:val="00641F3D"/>
    <w:rsid w:val="00642112"/>
    <w:rsid w:val="0064225E"/>
    <w:rsid w:val="00642323"/>
    <w:rsid w:val="0064241B"/>
    <w:rsid w:val="0064251E"/>
    <w:rsid w:val="00642612"/>
    <w:rsid w:val="006429E9"/>
    <w:rsid w:val="00642D85"/>
    <w:rsid w:val="00642E33"/>
    <w:rsid w:val="00642FD3"/>
    <w:rsid w:val="0064316D"/>
    <w:rsid w:val="00643338"/>
    <w:rsid w:val="006435EC"/>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89A"/>
    <w:rsid w:val="00651966"/>
    <w:rsid w:val="00651A3E"/>
    <w:rsid w:val="00651ABA"/>
    <w:rsid w:val="00651C8A"/>
    <w:rsid w:val="00651CA5"/>
    <w:rsid w:val="00651EA1"/>
    <w:rsid w:val="00651FAB"/>
    <w:rsid w:val="0065262D"/>
    <w:rsid w:val="00652B21"/>
    <w:rsid w:val="00652FB0"/>
    <w:rsid w:val="00653011"/>
    <w:rsid w:val="00653210"/>
    <w:rsid w:val="00653AA2"/>
    <w:rsid w:val="00653AC1"/>
    <w:rsid w:val="00653AC6"/>
    <w:rsid w:val="00653F50"/>
    <w:rsid w:val="00653F84"/>
    <w:rsid w:val="00653FBD"/>
    <w:rsid w:val="00654349"/>
    <w:rsid w:val="0065441D"/>
    <w:rsid w:val="006544B6"/>
    <w:rsid w:val="00654523"/>
    <w:rsid w:val="0065452B"/>
    <w:rsid w:val="00654B4A"/>
    <w:rsid w:val="00654D5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D20"/>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664"/>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27"/>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A2"/>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92"/>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6EB"/>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008"/>
    <w:rsid w:val="006B769F"/>
    <w:rsid w:val="006B7720"/>
    <w:rsid w:val="006B7BFE"/>
    <w:rsid w:val="006B7F19"/>
    <w:rsid w:val="006B7F99"/>
    <w:rsid w:val="006C003A"/>
    <w:rsid w:val="006C0137"/>
    <w:rsid w:val="006C0570"/>
    <w:rsid w:val="006C0788"/>
    <w:rsid w:val="006C0ADD"/>
    <w:rsid w:val="006C0B5E"/>
    <w:rsid w:val="006C0CE6"/>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89F"/>
    <w:rsid w:val="006E0B7D"/>
    <w:rsid w:val="006E0FAD"/>
    <w:rsid w:val="006E1137"/>
    <w:rsid w:val="006E1579"/>
    <w:rsid w:val="006E1969"/>
    <w:rsid w:val="006E1A67"/>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543E"/>
    <w:rsid w:val="006E5F1F"/>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33C"/>
    <w:rsid w:val="006F3468"/>
    <w:rsid w:val="006F349C"/>
    <w:rsid w:val="006F34D6"/>
    <w:rsid w:val="006F37B7"/>
    <w:rsid w:val="006F38FF"/>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94"/>
    <w:rsid w:val="006F5DA9"/>
    <w:rsid w:val="006F608A"/>
    <w:rsid w:val="006F62B1"/>
    <w:rsid w:val="006F6405"/>
    <w:rsid w:val="006F678D"/>
    <w:rsid w:val="006F6B1B"/>
    <w:rsid w:val="006F6DC6"/>
    <w:rsid w:val="006F76E9"/>
    <w:rsid w:val="006F7945"/>
    <w:rsid w:val="006F7D87"/>
    <w:rsid w:val="006F7D9F"/>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08C"/>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3ED5"/>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4EF"/>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524"/>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1DF"/>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E8E"/>
    <w:rsid w:val="00750FA9"/>
    <w:rsid w:val="007511D3"/>
    <w:rsid w:val="007511FC"/>
    <w:rsid w:val="007514D8"/>
    <w:rsid w:val="0075150D"/>
    <w:rsid w:val="00751AF3"/>
    <w:rsid w:val="00751B0F"/>
    <w:rsid w:val="00751CEC"/>
    <w:rsid w:val="007520A1"/>
    <w:rsid w:val="0075223D"/>
    <w:rsid w:val="00752380"/>
    <w:rsid w:val="00752449"/>
    <w:rsid w:val="00752648"/>
    <w:rsid w:val="007528BE"/>
    <w:rsid w:val="00752B27"/>
    <w:rsid w:val="00752CBE"/>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5E0"/>
    <w:rsid w:val="007579F9"/>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84"/>
    <w:rsid w:val="007702E8"/>
    <w:rsid w:val="007706B7"/>
    <w:rsid w:val="00770954"/>
    <w:rsid w:val="007709E9"/>
    <w:rsid w:val="00770A4B"/>
    <w:rsid w:val="00770F27"/>
    <w:rsid w:val="0077108A"/>
    <w:rsid w:val="0077120B"/>
    <w:rsid w:val="007712F5"/>
    <w:rsid w:val="0077183E"/>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7DE"/>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5D39"/>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B86"/>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12"/>
    <w:rsid w:val="00792724"/>
    <w:rsid w:val="00792B09"/>
    <w:rsid w:val="00792C3D"/>
    <w:rsid w:val="00792E6A"/>
    <w:rsid w:val="007932C6"/>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56"/>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255"/>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3CE4"/>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6BF4"/>
    <w:rsid w:val="007B7170"/>
    <w:rsid w:val="007B7644"/>
    <w:rsid w:val="007B7715"/>
    <w:rsid w:val="007B771A"/>
    <w:rsid w:val="007B7944"/>
    <w:rsid w:val="007B79B4"/>
    <w:rsid w:val="007B79E9"/>
    <w:rsid w:val="007B7FE2"/>
    <w:rsid w:val="007C007E"/>
    <w:rsid w:val="007C00F7"/>
    <w:rsid w:val="007C00FA"/>
    <w:rsid w:val="007C063C"/>
    <w:rsid w:val="007C079B"/>
    <w:rsid w:val="007C08D0"/>
    <w:rsid w:val="007C0F32"/>
    <w:rsid w:val="007C0FC6"/>
    <w:rsid w:val="007C1150"/>
    <w:rsid w:val="007C1440"/>
    <w:rsid w:val="007C17FD"/>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70B"/>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A73"/>
    <w:rsid w:val="007E1AA9"/>
    <w:rsid w:val="007E1BB9"/>
    <w:rsid w:val="007E1BCC"/>
    <w:rsid w:val="007E1E46"/>
    <w:rsid w:val="007E210C"/>
    <w:rsid w:val="007E34CE"/>
    <w:rsid w:val="007E3947"/>
    <w:rsid w:val="007E396A"/>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B68"/>
    <w:rsid w:val="007E5C1D"/>
    <w:rsid w:val="007E5DEC"/>
    <w:rsid w:val="007E5F08"/>
    <w:rsid w:val="007E5F3F"/>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656"/>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88D"/>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9F2"/>
    <w:rsid w:val="00834A2A"/>
    <w:rsid w:val="00834B48"/>
    <w:rsid w:val="00834B7A"/>
    <w:rsid w:val="00834E02"/>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E6"/>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3F2"/>
    <w:rsid w:val="00873681"/>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3A1"/>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4B8C"/>
    <w:rsid w:val="008A506F"/>
    <w:rsid w:val="008A54FD"/>
    <w:rsid w:val="008A59CD"/>
    <w:rsid w:val="008A5A26"/>
    <w:rsid w:val="008A60FA"/>
    <w:rsid w:val="008A6136"/>
    <w:rsid w:val="008A62E1"/>
    <w:rsid w:val="008A63CD"/>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0FC2"/>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58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8"/>
    <w:rsid w:val="008E5F39"/>
    <w:rsid w:val="008E6195"/>
    <w:rsid w:val="008E653D"/>
    <w:rsid w:val="008E657B"/>
    <w:rsid w:val="008E660C"/>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C09"/>
    <w:rsid w:val="008F0FD6"/>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187"/>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131"/>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C0D"/>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9A0"/>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AEA"/>
    <w:rsid w:val="00933DCB"/>
    <w:rsid w:val="00933DE6"/>
    <w:rsid w:val="009341AF"/>
    <w:rsid w:val="009342A4"/>
    <w:rsid w:val="0093438D"/>
    <w:rsid w:val="00934482"/>
    <w:rsid w:val="00934710"/>
    <w:rsid w:val="00934A5E"/>
    <w:rsid w:val="00935021"/>
    <w:rsid w:val="0093522B"/>
    <w:rsid w:val="009352F3"/>
    <w:rsid w:val="0093560B"/>
    <w:rsid w:val="00935871"/>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4FFB"/>
    <w:rsid w:val="00955421"/>
    <w:rsid w:val="00955459"/>
    <w:rsid w:val="0095576B"/>
    <w:rsid w:val="009557D1"/>
    <w:rsid w:val="00955947"/>
    <w:rsid w:val="00955CD3"/>
    <w:rsid w:val="00955D25"/>
    <w:rsid w:val="00955E19"/>
    <w:rsid w:val="00955F17"/>
    <w:rsid w:val="00956437"/>
    <w:rsid w:val="00956607"/>
    <w:rsid w:val="00956992"/>
    <w:rsid w:val="00956ACB"/>
    <w:rsid w:val="00957721"/>
    <w:rsid w:val="009577CC"/>
    <w:rsid w:val="009601C6"/>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02C"/>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AD0"/>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4C8"/>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3B7"/>
    <w:rsid w:val="00990624"/>
    <w:rsid w:val="0099072E"/>
    <w:rsid w:val="00990791"/>
    <w:rsid w:val="00990956"/>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15"/>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29C"/>
    <w:rsid w:val="009B2420"/>
    <w:rsid w:val="009B2444"/>
    <w:rsid w:val="009B25B4"/>
    <w:rsid w:val="009B2850"/>
    <w:rsid w:val="009B2AA0"/>
    <w:rsid w:val="009B2CFE"/>
    <w:rsid w:val="009B300A"/>
    <w:rsid w:val="009B31E9"/>
    <w:rsid w:val="009B387E"/>
    <w:rsid w:val="009B3B8C"/>
    <w:rsid w:val="009B3CAC"/>
    <w:rsid w:val="009B44CE"/>
    <w:rsid w:val="009B48C1"/>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1A66"/>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8B"/>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BD9"/>
    <w:rsid w:val="009E5DDC"/>
    <w:rsid w:val="009E63A2"/>
    <w:rsid w:val="009E64CA"/>
    <w:rsid w:val="009E650B"/>
    <w:rsid w:val="009E6515"/>
    <w:rsid w:val="009E65FE"/>
    <w:rsid w:val="009E6689"/>
    <w:rsid w:val="009E6995"/>
    <w:rsid w:val="009E6C97"/>
    <w:rsid w:val="009E6E31"/>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5FBB"/>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C1F"/>
    <w:rsid w:val="00A05F05"/>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34"/>
    <w:rsid w:val="00A128AE"/>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A5F"/>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2F7"/>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60031"/>
    <w:rsid w:val="00A60073"/>
    <w:rsid w:val="00A601E4"/>
    <w:rsid w:val="00A604DD"/>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07"/>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2D00"/>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519A"/>
    <w:rsid w:val="00A75286"/>
    <w:rsid w:val="00A75589"/>
    <w:rsid w:val="00A75598"/>
    <w:rsid w:val="00A755A3"/>
    <w:rsid w:val="00A758DF"/>
    <w:rsid w:val="00A75A9D"/>
    <w:rsid w:val="00A75AA3"/>
    <w:rsid w:val="00A75AED"/>
    <w:rsid w:val="00A75CDA"/>
    <w:rsid w:val="00A75CEC"/>
    <w:rsid w:val="00A75E16"/>
    <w:rsid w:val="00A75ED9"/>
    <w:rsid w:val="00A76045"/>
    <w:rsid w:val="00A763D8"/>
    <w:rsid w:val="00A76BA0"/>
    <w:rsid w:val="00A76CE6"/>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157"/>
    <w:rsid w:val="00A81329"/>
    <w:rsid w:val="00A81BAF"/>
    <w:rsid w:val="00A81E18"/>
    <w:rsid w:val="00A81E7E"/>
    <w:rsid w:val="00A81ED4"/>
    <w:rsid w:val="00A81EE6"/>
    <w:rsid w:val="00A82213"/>
    <w:rsid w:val="00A82433"/>
    <w:rsid w:val="00A824B8"/>
    <w:rsid w:val="00A8279C"/>
    <w:rsid w:val="00A828C8"/>
    <w:rsid w:val="00A8292B"/>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3E0"/>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31"/>
    <w:rsid w:val="00A961CC"/>
    <w:rsid w:val="00A962A4"/>
    <w:rsid w:val="00A9640A"/>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A8E"/>
    <w:rsid w:val="00AA2BB8"/>
    <w:rsid w:val="00AA2BEC"/>
    <w:rsid w:val="00AA2BFA"/>
    <w:rsid w:val="00AA2C79"/>
    <w:rsid w:val="00AA2F1B"/>
    <w:rsid w:val="00AA3154"/>
    <w:rsid w:val="00AA3240"/>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5F"/>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A6D"/>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1F1"/>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76"/>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076"/>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7"/>
    <w:rsid w:val="00AF4D30"/>
    <w:rsid w:val="00AF4E7D"/>
    <w:rsid w:val="00AF59C1"/>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C27"/>
    <w:rsid w:val="00B01D89"/>
    <w:rsid w:val="00B02536"/>
    <w:rsid w:val="00B0261F"/>
    <w:rsid w:val="00B026D7"/>
    <w:rsid w:val="00B02884"/>
    <w:rsid w:val="00B028C3"/>
    <w:rsid w:val="00B02A60"/>
    <w:rsid w:val="00B02C41"/>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58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37"/>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5A"/>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EF7"/>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2F1"/>
    <w:rsid w:val="00B62514"/>
    <w:rsid w:val="00B625A9"/>
    <w:rsid w:val="00B625EC"/>
    <w:rsid w:val="00B62875"/>
    <w:rsid w:val="00B628F6"/>
    <w:rsid w:val="00B62B61"/>
    <w:rsid w:val="00B62C80"/>
    <w:rsid w:val="00B62C8D"/>
    <w:rsid w:val="00B62EBD"/>
    <w:rsid w:val="00B62F73"/>
    <w:rsid w:val="00B6336C"/>
    <w:rsid w:val="00B637F4"/>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C44"/>
    <w:rsid w:val="00B67DF8"/>
    <w:rsid w:val="00B67E9C"/>
    <w:rsid w:val="00B67F07"/>
    <w:rsid w:val="00B67F13"/>
    <w:rsid w:val="00B67FE7"/>
    <w:rsid w:val="00B7057D"/>
    <w:rsid w:val="00B70C81"/>
    <w:rsid w:val="00B70CE9"/>
    <w:rsid w:val="00B70E16"/>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189"/>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288"/>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72"/>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0DC2"/>
    <w:rsid w:val="00BA10F3"/>
    <w:rsid w:val="00BA14AF"/>
    <w:rsid w:val="00BA16CF"/>
    <w:rsid w:val="00BA16D9"/>
    <w:rsid w:val="00BA1904"/>
    <w:rsid w:val="00BA1BF4"/>
    <w:rsid w:val="00BA1EC8"/>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933"/>
    <w:rsid w:val="00BA4A2E"/>
    <w:rsid w:val="00BA4C81"/>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324"/>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62D"/>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2B"/>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3EBC"/>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CEB"/>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AFE"/>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4B1"/>
    <w:rsid w:val="00BD353E"/>
    <w:rsid w:val="00BD35F5"/>
    <w:rsid w:val="00BD3675"/>
    <w:rsid w:val="00BD39E2"/>
    <w:rsid w:val="00BD3A57"/>
    <w:rsid w:val="00BD3A6B"/>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6A5"/>
    <w:rsid w:val="00BD6738"/>
    <w:rsid w:val="00BD6796"/>
    <w:rsid w:val="00BD67A0"/>
    <w:rsid w:val="00BD6A81"/>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BBC"/>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1F4"/>
    <w:rsid w:val="00BF745C"/>
    <w:rsid w:val="00BF77C8"/>
    <w:rsid w:val="00BF7926"/>
    <w:rsid w:val="00BF7AD4"/>
    <w:rsid w:val="00BF7E3B"/>
    <w:rsid w:val="00BF7E99"/>
    <w:rsid w:val="00C001E4"/>
    <w:rsid w:val="00C00203"/>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62C"/>
    <w:rsid w:val="00C047C8"/>
    <w:rsid w:val="00C04909"/>
    <w:rsid w:val="00C04936"/>
    <w:rsid w:val="00C0495A"/>
    <w:rsid w:val="00C04B08"/>
    <w:rsid w:val="00C04BF2"/>
    <w:rsid w:val="00C04F4A"/>
    <w:rsid w:val="00C04FE0"/>
    <w:rsid w:val="00C05237"/>
    <w:rsid w:val="00C052A1"/>
    <w:rsid w:val="00C0553A"/>
    <w:rsid w:val="00C05677"/>
    <w:rsid w:val="00C056E7"/>
    <w:rsid w:val="00C05ADB"/>
    <w:rsid w:val="00C05B12"/>
    <w:rsid w:val="00C05BDB"/>
    <w:rsid w:val="00C05C4A"/>
    <w:rsid w:val="00C05CA3"/>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33"/>
    <w:rsid w:val="00C12239"/>
    <w:rsid w:val="00C12242"/>
    <w:rsid w:val="00C1247A"/>
    <w:rsid w:val="00C12952"/>
    <w:rsid w:val="00C129DD"/>
    <w:rsid w:val="00C12A58"/>
    <w:rsid w:val="00C12BC4"/>
    <w:rsid w:val="00C12D3B"/>
    <w:rsid w:val="00C12F01"/>
    <w:rsid w:val="00C1338E"/>
    <w:rsid w:val="00C1343E"/>
    <w:rsid w:val="00C13562"/>
    <w:rsid w:val="00C13742"/>
    <w:rsid w:val="00C13B23"/>
    <w:rsid w:val="00C13B51"/>
    <w:rsid w:val="00C13DBA"/>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BE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390"/>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2D"/>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7B8"/>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6"/>
    <w:rsid w:val="00C75739"/>
    <w:rsid w:val="00C7576E"/>
    <w:rsid w:val="00C75EFB"/>
    <w:rsid w:val="00C76015"/>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3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A55"/>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0D47"/>
    <w:rsid w:val="00CA1418"/>
    <w:rsid w:val="00CA1924"/>
    <w:rsid w:val="00CA1B92"/>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670"/>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5E6"/>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636"/>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B4"/>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10E"/>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68F"/>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3F00"/>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17FDD"/>
    <w:rsid w:val="00D2004F"/>
    <w:rsid w:val="00D20439"/>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885"/>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B2D"/>
    <w:rsid w:val="00D34E33"/>
    <w:rsid w:val="00D34E6B"/>
    <w:rsid w:val="00D35037"/>
    <w:rsid w:val="00D3511A"/>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02"/>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21"/>
    <w:rsid w:val="00D511BF"/>
    <w:rsid w:val="00D51469"/>
    <w:rsid w:val="00D514F9"/>
    <w:rsid w:val="00D514FE"/>
    <w:rsid w:val="00D519C1"/>
    <w:rsid w:val="00D51CA9"/>
    <w:rsid w:val="00D51DF4"/>
    <w:rsid w:val="00D51E46"/>
    <w:rsid w:val="00D51EE5"/>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94F"/>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1A9"/>
    <w:rsid w:val="00D63448"/>
    <w:rsid w:val="00D634E1"/>
    <w:rsid w:val="00D6366F"/>
    <w:rsid w:val="00D637A2"/>
    <w:rsid w:val="00D63852"/>
    <w:rsid w:val="00D63880"/>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A7B"/>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242"/>
    <w:rsid w:val="00D71343"/>
    <w:rsid w:val="00D71636"/>
    <w:rsid w:val="00D71926"/>
    <w:rsid w:val="00D71D13"/>
    <w:rsid w:val="00D71F7C"/>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717"/>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755"/>
    <w:rsid w:val="00D8178E"/>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1DA"/>
    <w:rsid w:val="00D86205"/>
    <w:rsid w:val="00D86327"/>
    <w:rsid w:val="00D865D4"/>
    <w:rsid w:val="00D86987"/>
    <w:rsid w:val="00D86A89"/>
    <w:rsid w:val="00D86D03"/>
    <w:rsid w:val="00D86D04"/>
    <w:rsid w:val="00D86DA6"/>
    <w:rsid w:val="00D87014"/>
    <w:rsid w:val="00D872F7"/>
    <w:rsid w:val="00D8742A"/>
    <w:rsid w:val="00D875DA"/>
    <w:rsid w:val="00D8786A"/>
    <w:rsid w:val="00D87899"/>
    <w:rsid w:val="00D878A9"/>
    <w:rsid w:val="00D879C6"/>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06A"/>
    <w:rsid w:val="00D9242A"/>
    <w:rsid w:val="00D924B4"/>
    <w:rsid w:val="00D925E2"/>
    <w:rsid w:val="00D92903"/>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4A23"/>
    <w:rsid w:val="00D95068"/>
    <w:rsid w:val="00D95240"/>
    <w:rsid w:val="00D956D1"/>
    <w:rsid w:val="00D96301"/>
    <w:rsid w:val="00D96474"/>
    <w:rsid w:val="00D96531"/>
    <w:rsid w:val="00D9658F"/>
    <w:rsid w:val="00D96998"/>
    <w:rsid w:val="00D96E5C"/>
    <w:rsid w:val="00D97002"/>
    <w:rsid w:val="00D9716C"/>
    <w:rsid w:val="00D97AD1"/>
    <w:rsid w:val="00D97DEA"/>
    <w:rsid w:val="00D97E39"/>
    <w:rsid w:val="00D97E41"/>
    <w:rsid w:val="00DA061A"/>
    <w:rsid w:val="00DA08FA"/>
    <w:rsid w:val="00DA09BB"/>
    <w:rsid w:val="00DA0A3D"/>
    <w:rsid w:val="00DA0A5F"/>
    <w:rsid w:val="00DA0AA9"/>
    <w:rsid w:val="00DA0BCF"/>
    <w:rsid w:val="00DA0D5B"/>
    <w:rsid w:val="00DA0D8E"/>
    <w:rsid w:val="00DA13D7"/>
    <w:rsid w:val="00DA167C"/>
    <w:rsid w:val="00DA1A4E"/>
    <w:rsid w:val="00DA26E0"/>
    <w:rsid w:val="00DA270A"/>
    <w:rsid w:val="00DA2729"/>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913"/>
    <w:rsid w:val="00DB5A83"/>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E26"/>
    <w:rsid w:val="00DC7F71"/>
    <w:rsid w:val="00DD035E"/>
    <w:rsid w:val="00DD0490"/>
    <w:rsid w:val="00DD0780"/>
    <w:rsid w:val="00DD09FB"/>
    <w:rsid w:val="00DD0C51"/>
    <w:rsid w:val="00DD0EB4"/>
    <w:rsid w:val="00DD0FA6"/>
    <w:rsid w:val="00DD109E"/>
    <w:rsid w:val="00DD1372"/>
    <w:rsid w:val="00DD14F7"/>
    <w:rsid w:val="00DD1544"/>
    <w:rsid w:val="00DD16F0"/>
    <w:rsid w:val="00DD170A"/>
    <w:rsid w:val="00DD1747"/>
    <w:rsid w:val="00DD174D"/>
    <w:rsid w:val="00DD17B5"/>
    <w:rsid w:val="00DD17FF"/>
    <w:rsid w:val="00DD199B"/>
    <w:rsid w:val="00DD1C5C"/>
    <w:rsid w:val="00DD1EEC"/>
    <w:rsid w:val="00DD1FA1"/>
    <w:rsid w:val="00DD2016"/>
    <w:rsid w:val="00DD23FC"/>
    <w:rsid w:val="00DD251B"/>
    <w:rsid w:val="00DD25DC"/>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0FE"/>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0B75"/>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74D"/>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AE0"/>
    <w:rsid w:val="00E10B91"/>
    <w:rsid w:val="00E10BD3"/>
    <w:rsid w:val="00E11162"/>
    <w:rsid w:val="00E11293"/>
    <w:rsid w:val="00E118C4"/>
    <w:rsid w:val="00E11B1F"/>
    <w:rsid w:val="00E11E76"/>
    <w:rsid w:val="00E11F45"/>
    <w:rsid w:val="00E124F1"/>
    <w:rsid w:val="00E12796"/>
    <w:rsid w:val="00E12822"/>
    <w:rsid w:val="00E129C7"/>
    <w:rsid w:val="00E12A3B"/>
    <w:rsid w:val="00E12B22"/>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7FE"/>
    <w:rsid w:val="00E759EB"/>
    <w:rsid w:val="00E75B4C"/>
    <w:rsid w:val="00E75BE7"/>
    <w:rsid w:val="00E75BEB"/>
    <w:rsid w:val="00E75E49"/>
    <w:rsid w:val="00E76023"/>
    <w:rsid w:val="00E763B5"/>
    <w:rsid w:val="00E763CB"/>
    <w:rsid w:val="00E7664E"/>
    <w:rsid w:val="00E7667D"/>
    <w:rsid w:val="00E76ACC"/>
    <w:rsid w:val="00E76CBF"/>
    <w:rsid w:val="00E76EC7"/>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665"/>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A01"/>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701"/>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75D"/>
    <w:rsid w:val="00EE08A6"/>
    <w:rsid w:val="00EE09A3"/>
    <w:rsid w:val="00EE0B59"/>
    <w:rsid w:val="00EE0D15"/>
    <w:rsid w:val="00EE10BB"/>
    <w:rsid w:val="00EE1332"/>
    <w:rsid w:val="00EE19B0"/>
    <w:rsid w:val="00EE1C9D"/>
    <w:rsid w:val="00EE1F02"/>
    <w:rsid w:val="00EE206F"/>
    <w:rsid w:val="00EE20A8"/>
    <w:rsid w:val="00EE244F"/>
    <w:rsid w:val="00EE26FE"/>
    <w:rsid w:val="00EE2892"/>
    <w:rsid w:val="00EE2AD6"/>
    <w:rsid w:val="00EE2EBE"/>
    <w:rsid w:val="00EE2F13"/>
    <w:rsid w:val="00EE3351"/>
    <w:rsid w:val="00EE3518"/>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6F2B"/>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DA7"/>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36A"/>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17E97"/>
    <w:rsid w:val="00F20077"/>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2F9"/>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4B6"/>
    <w:rsid w:val="00F4165C"/>
    <w:rsid w:val="00F41B9A"/>
    <w:rsid w:val="00F41C33"/>
    <w:rsid w:val="00F421A2"/>
    <w:rsid w:val="00F4245E"/>
    <w:rsid w:val="00F426F0"/>
    <w:rsid w:val="00F42AB7"/>
    <w:rsid w:val="00F42AF2"/>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694"/>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146"/>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E0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793"/>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1F4"/>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0D3"/>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465"/>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696F"/>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2D7"/>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5BD"/>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883"/>
    <w:rsid w:val="00FC6917"/>
    <w:rsid w:val="00FC6ACE"/>
    <w:rsid w:val="00FC6FA7"/>
    <w:rsid w:val="00FC7668"/>
    <w:rsid w:val="00FC77B2"/>
    <w:rsid w:val="00FC787C"/>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55"/>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11B"/>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975"/>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394"/>
    <w:rsid w:val="00FF34E9"/>
    <w:rsid w:val="00FF3539"/>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5F19"/>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2051">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60C"/>
    <w:pPr>
      <w:spacing w:after="120" w:line="280" w:lineRule="exact"/>
      <w:jc w:val="both"/>
    </w:pPr>
    <w:rPr>
      <w:rFonts w:ascii="Arial" w:hAnsi="Arial"/>
    </w:rPr>
  </w:style>
  <w:style w:type="paragraph" w:styleId="Heading1">
    <w:name w:val="heading 1"/>
    <w:basedOn w:val="Normal"/>
    <w:next w:val="Normal"/>
    <w:qFormat/>
    <w:rsid w:val="008E660C"/>
    <w:pPr>
      <w:keepNext/>
      <w:jc w:val="left"/>
      <w:outlineLvl w:val="0"/>
    </w:pPr>
    <w:rPr>
      <w:b/>
      <w:caps/>
      <w:color w:val="2E8C2F"/>
      <w:kern w:val="28"/>
      <w:sz w:val="24"/>
      <w:szCs w:val="24"/>
    </w:rPr>
  </w:style>
  <w:style w:type="paragraph" w:styleId="Heading2">
    <w:name w:val="heading 2"/>
    <w:basedOn w:val="Normal"/>
    <w:next w:val="Normal"/>
    <w:link w:val="Heading2Char"/>
    <w:qFormat/>
    <w:rsid w:val="008E660C"/>
    <w:pPr>
      <w:keepNext/>
      <w:spacing w:before="240" w:after="60"/>
      <w:jc w:val="left"/>
      <w:outlineLvl w:val="1"/>
    </w:pPr>
    <w:rPr>
      <w:b/>
      <w:sz w:val="22"/>
    </w:rPr>
  </w:style>
  <w:style w:type="paragraph" w:styleId="Heading3">
    <w:name w:val="heading 3"/>
    <w:basedOn w:val="Normal"/>
    <w:next w:val="Normal"/>
    <w:link w:val="Heading3Char"/>
    <w:qFormat/>
    <w:rsid w:val="008E660C"/>
    <w:pPr>
      <w:keepNext/>
      <w:spacing w:before="240" w:after="20"/>
      <w:jc w:val="left"/>
      <w:outlineLvl w:val="2"/>
    </w:pPr>
    <w:rPr>
      <w:b/>
      <w:i/>
    </w:rPr>
  </w:style>
  <w:style w:type="paragraph" w:styleId="Heading4">
    <w:name w:val="heading 4"/>
    <w:basedOn w:val="Normal"/>
    <w:next w:val="Normal"/>
    <w:link w:val="Heading4Char"/>
    <w:qFormat/>
    <w:rsid w:val="008E660C"/>
    <w:pPr>
      <w:keepNext/>
      <w:spacing w:before="240" w:after="20"/>
      <w:outlineLvl w:val="3"/>
    </w:pPr>
    <w:rPr>
      <w:szCs w:val="16"/>
      <w:u w:val="single"/>
    </w:rPr>
  </w:style>
  <w:style w:type="paragraph" w:styleId="Heading5">
    <w:name w:val="heading 5"/>
    <w:basedOn w:val="Normal"/>
    <w:next w:val="Normal"/>
    <w:qFormat/>
    <w:rsid w:val="008E660C"/>
    <w:pPr>
      <w:keepNext/>
      <w:outlineLvl w:val="4"/>
    </w:pPr>
    <w:rPr>
      <w:u w:val="single"/>
    </w:rPr>
  </w:style>
  <w:style w:type="paragraph" w:styleId="Heading6">
    <w:name w:val="heading 6"/>
    <w:basedOn w:val="Normal"/>
    <w:next w:val="Normal"/>
    <w:qFormat/>
    <w:rsid w:val="008E660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8E660C"/>
    <w:rPr>
      <w:rFonts w:ascii="Arial" w:hAnsi="Arial"/>
      <w:b/>
      <w:sz w:val="22"/>
    </w:rPr>
  </w:style>
  <w:style w:type="character" w:customStyle="1" w:styleId="Heading3Char">
    <w:name w:val="Heading 3 Char"/>
    <w:basedOn w:val="DefaultParagraphFont"/>
    <w:link w:val="Heading3"/>
    <w:locked/>
    <w:rsid w:val="008E660C"/>
    <w:rPr>
      <w:rFonts w:ascii="Arial" w:hAnsi="Arial"/>
      <w:b/>
      <w:i/>
    </w:rPr>
  </w:style>
  <w:style w:type="character" w:customStyle="1" w:styleId="Heading4Char">
    <w:name w:val="Heading 4 Char"/>
    <w:basedOn w:val="DefaultParagraphFont"/>
    <w:link w:val="Heading4"/>
    <w:locked/>
    <w:rsid w:val="008E660C"/>
    <w:rPr>
      <w:rFonts w:ascii="Arial" w:hAnsi="Arial"/>
      <w:szCs w:val="16"/>
      <w:u w:val="single"/>
    </w:rPr>
  </w:style>
  <w:style w:type="paragraph" w:customStyle="1" w:styleId="Logo">
    <w:name w:val="Logo"/>
    <w:basedOn w:val="Picture1Small"/>
    <w:rsid w:val="008E660C"/>
    <w:pPr>
      <w:framePr w:wrap="auto"/>
    </w:pPr>
    <w:rPr>
      <w:noProof/>
    </w:rPr>
  </w:style>
  <w:style w:type="paragraph" w:customStyle="1" w:styleId="Picture1Small">
    <w:name w:val="Picture1 Small"/>
    <w:basedOn w:val="Normal"/>
    <w:next w:val="Caption1Small"/>
    <w:rsid w:val="008E660C"/>
    <w:pPr>
      <w:framePr w:w="3336" w:wrap="auto" w:hAnchor="page" w:x="817" w:y="3162"/>
      <w:jc w:val="center"/>
    </w:pPr>
    <w:rPr>
      <w:i/>
      <w:sz w:val="15"/>
    </w:rPr>
  </w:style>
  <w:style w:type="paragraph" w:customStyle="1" w:styleId="Caption1Small">
    <w:name w:val="Caption1 Small"/>
    <w:basedOn w:val="Normal"/>
    <w:rsid w:val="008E660C"/>
    <w:pPr>
      <w:framePr w:w="3336" w:wrap="auto" w:hAnchor="page" w:x="817" w:y="3162"/>
      <w:spacing w:before="60" w:after="280" w:line="200" w:lineRule="exact"/>
    </w:pPr>
    <w:rPr>
      <w:i/>
      <w:sz w:val="14"/>
    </w:rPr>
  </w:style>
  <w:style w:type="paragraph" w:customStyle="1" w:styleId="Companyname">
    <w:name w:val="Company name"/>
    <w:basedOn w:val="Title"/>
    <w:rsid w:val="008E660C"/>
    <w:pPr>
      <w:spacing w:after="0" w:line="440" w:lineRule="exact"/>
    </w:pPr>
    <w:rPr>
      <w:rFonts w:ascii="Arial Narrow" w:hAnsi="Arial Narrow"/>
      <w:b w:val="0"/>
      <w:spacing w:val="-5"/>
      <w:sz w:val="44"/>
    </w:rPr>
  </w:style>
  <w:style w:type="paragraph" w:styleId="Title">
    <w:name w:val="Title"/>
    <w:basedOn w:val="Normal"/>
    <w:next w:val="Normal"/>
    <w:qFormat/>
    <w:rsid w:val="008E660C"/>
    <w:pPr>
      <w:spacing w:before="480" w:after="960"/>
      <w:ind w:right="-14"/>
      <w:outlineLvl w:val="0"/>
    </w:pPr>
    <w:rPr>
      <w:b/>
      <w:kern w:val="28"/>
    </w:rPr>
  </w:style>
  <w:style w:type="paragraph" w:customStyle="1" w:styleId="ProductName">
    <w:name w:val="Product Name"/>
    <w:basedOn w:val="Heading2"/>
    <w:rsid w:val="008E660C"/>
    <w:pPr>
      <w:spacing w:before="0" w:line="660" w:lineRule="exact"/>
      <w:ind w:firstLine="720"/>
    </w:pPr>
    <w:rPr>
      <w:spacing w:val="-40"/>
      <w:kern w:val="56"/>
      <w:sz w:val="72"/>
    </w:rPr>
  </w:style>
  <w:style w:type="paragraph" w:customStyle="1" w:styleId="ProductDescriptor">
    <w:name w:val="Product Descriptor"/>
    <w:rsid w:val="008E660C"/>
    <w:pPr>
      <w:spacing w:after="1040" w:line="200" w:lineRule="exact"/>
      <w:ind w:left="792"/>
    </w:pPr>
    <w:rPr>
      <w:rFonts w:ascii="Arial" w:hAnsi="Arial"/>
      <w:i/>
    </w:rPr>
  </w:style>
  <w:style w:type="paragraph" w:customStyle="1" w:styleId="SubjectTitle">
    <w:name w:val="Subject Title"/>
    <w:basedOn w:val="Normal"/>
    <w:rsid w:val="008E660C"/>
    <w:pPr>
      <w:spacing w:before="480" w:line="240" w:lineRule="auto"/>
      <w:ind w:right="360"/>
      <w:jc w:val="left"/>
    </w:pPr>
    <w:rPr>
      <w:sz w:val="48"/>
      <w:szCs w:val="48"/>
    </w:rPr>
  </w:style>
  <w:style w:type="paragraph" w:customStyle="1" w:styleId="AbstractTitle">
    <w:name w:val="Abstract Title"/>
    <w:basedOn w:val="Normal"/>
    <w:rsid w:val="008E660C"/>
    <w:pPr>
      <w:pBdr>
        <w:top w:val="single" w:sz="4" w:space="1" w:color="auto"/>
      </w:pBdr>
      <w:spacing w:before="40"/>
      <w:ind w:right="144"/>
    </w:pPr>
    <w:rPr>
      <w:b/>
      <w:sz w:val="19"/>
    </w:rPr>
  </w:style>
  <w:style w:type="paragraph" w:customStyle="1" w:styleId="AbstractText">
    <w:name w:val="Abstract Text"/>
    <w:rsid w:val="008E660C"/>
    <w:pPr>
      <w:tabs>
        <w:tab w:val="left" w:pos="1680"/>
      </w:tabs>
      <w:spacing w:line="280" w:lineRule="exact"/>
    </w:pPr>
    <w:rPr>
      <w:rFonts w:ascii="Arial" w:hAnsi="Arial"/>
      <w:sz w:val="19"/>
    </w:rPr>
  </w:style>
  <w:style w:type="paragraph" w:customStyle="1" w:styleId="Legalese-Space">
    <w:name w:val="Legalese-Space"/>
    <w:next w:val="Legalese"/>
    <w:rsid w:val="008E660C"/>
    <w:pPr>
      <w:spacing w:before="5430" w:after="70" w:line="140" w:lineRule="exact"/>
      <w:ind w:left="3768"/>
    </w:pPr>
    <w:rPr>
      <w:rFonts w:ascii="Arial" w:hAnsi="Arial"/>
      <w:i/>
      <w:sz w:val="13"/>
    </w:rPr>
  </w:style>
  <w:style w:type="paragraph" w:customStyle="1" w:styleId="Legalese">
    <w:name w:val="Legalese"/>
    <w:basedOn w:val="Legalese-Space"/>
    <w:rsid w:val="008E660C"/>
    <w:pPr>
      <w:spacing w:before="0" w:after="120" w:line="240" w:lineRule="auto"/>
      <w:ind w:left="0"/>
    </w:pPr>
    <w:rPr>
      <w:i w:val="0"/>
      <w:sz w:val="16"/>
    </w:rPr>
  </w:style>
  <w:style w:type="paragraph" w:customStyle="1" w:styleId="Contents">
    <w:name w:val="Contents"/>
    <w:basedOn w:val="Heading1"/>
    <w:rsid w:val="008E660C"/>
    <w:pPr>
      <w:framePr w:wrap="notBeside" w:hAnchor="text"/>
    </w:pPr>
  </w:style>
  <w:style w:type="paragraph" w:styleId="TOC1">
    <w:name w:val="toc 1"/>
    <w:basedOn w:val="Normal"/>
    <w:next w:val="TOC2"/>
    <w:autoRedefine/>
    <w:semiHidden/>
    <w:rsid w:val="008E660C"/>
    <w:pPr>
      <w:tabs>
        <w:tab w:val="right" w:leader="dot" w:pos="6480"/>
      </w:tabs>
      <w:spacing w:before="280" w:after="0" w:line="280" w:lineRule="atLeast"/>
    </w:pPr>
    <w:rPr>
      <w:b/>
      <w:noProof/>
    </w:rPr>
  </w:style>
  <w:style w:type="paragraph" w:styleId="TOC2">
    <w:name w:val="toc 2"/>
    <w:basedOn w:val="Normal"/>
    <w:autoRedefine/>
    <w:semiHidden/>
    <w:rsid w:val="008E660C"/>
    <w:pPr>
      <w:tabs>
        <w:tab w:val="right" w:leader="dot" w:pos="6480"/>
        <w:tab w:val="right" w:pos="7056"/>
      </w:tabs>
    </w:pPr>
    <w:rPr>
      <w:noProof/>
      <w:sz w:val="19"/>
    </w:rPr>
  </w:style>
  <w:style w:type="paragraph" w:styleId="Header">
    <w:name w:val="header"/>
    <w:basedOn w:val="Normal"/>
    <w:link w:val="HeaderChar"/>
    <w:uiPriority w:val="99"/>
    <w:rsid w:val="008E660C"/>
    <w:pPr>
      <w:tabs>
        <w:tab w:val="center" w:pos="4320"/>
        <w:tab w:val="right" w:pos="8640"/>
      </w:tabs>
    </w:pPr>
  </w:style>
  <w:style w:type="character" w:customStyle="1" w:styleId="HeaderChar">
    <w:name w:val="Header Char"/>
    <w:basedOn w:val="DefaultParagraphFont"/>
    <w:link w:val="Header"/>
    <w:uiPriority w:val="99"/>
    <w:rsid w:val="008E660C"/>
    <w:rPr>
      <w:rFonts w:ascii="Arial" w:hAnsi="Arial"/>
    </w:rPr>
  </w:style>
  <w:style w:type="paragraph" w:styleId="Footer">
    <w:name w:val="footer"/>
    <w:basedOn w:val="Normal"/>
    <w:link w:val="FooterChar"/>
    <w:uiPriority w:val="99"/>
    <w:rsid w:val="008E660C"/>
    <w:pPr>
      <w:tabs>
        <w:tab w:val="center" w:pos="4320"/>
        <w:tab w:val="right" w:pos="8640"/>
      </w:tabs>
    </w:pPr>
  </w:style>
  <w:style w:type="character" w:customStyle="1" w:styleId="FooterChar">
    <w:name w:val="Footer Char"/>
    <w:basedOn w:val="DefaultParagraphFont"/>
    <w:link w:val="Footer"/>
    <w:uiPriority w:val="99"/>
    <w:rsid w:val="008E660C"/>
    <w:rPr>
      <w:rFonts w:ascii="Arial" w:hAnsi="Arial"/>
    </w:rPr>
  </w:style>
  <w:style w:type="paragraph" w:customStyle="1" w:styleId="InWin2Knotes">
    <w:name w:val="InWin2K notes"/>
    <w:basedOn w:val="Videonotes"/>
    <w:rsid w:val="008E660C"/>
    <w:rPr>
      <w:b/>
      <w:color w:val="800080"/>
    </w:rPr>
  </w:style>
  <w:style w:type="paragraph" w:customStyle="1" w:styleId="Videonotes">
    <w:name w:val="Video notes"/>
    <w:basedOn w:val="Normal"/>
    <w:rsid w:val="008E660C"/>
    <w:pPr>
      <w:spacing w:line="240" w:lineRule="auto"/>
    </w:pPr>
    <w:rPr>
      <w:rFonts w:ascii="Verdana" w:hAnsi="Verdana"/>
      <w:color w:val="008000"/>
      <w:sz w:val="17"/>
      <w:szCs w:val="24"/>
      <w:lang w:bidi="he-IL"/>
    </w:rPr>
  </w:style>
  <w:style w:type="paragraph" w:styleId="BodyText">
    <w:name w:val="Body Text"/>
    <w:basedOn w:val="Normal"/>
    <w:link w:val="BodyTextChar"/>
    <w:rsid w:val="008E660C"/>
    <w:pPr>
      <w:spacing w:after="60"/>
    </w:pPr>
    <w:rPr>
      <w:b/>
    </w:rPr>
  </w:style>
  <w:style w:type="paragraph" w:customStyle="1" w:styleId="Bullet10">
    <w:name w:val="Bullet 1"/>
    <w:basedOn w:val="Normal"/>
    <w:link w:val="Bullet1Char"/>
    <w:rsid w:val="008E660C"/>
    <w:pPr>
      <w:keepLines/>
      <w:widowControl w:val="0"/>
      <w:numPr>
        <w:numId w:val="1"/>
      </w:numPr>
      <w:tabs>
        <w:tab w:val="left" w:pos="7920"/>
      </w:tabs>
    </w:pPr>
  </w:style>
  <w:style w:type="character" w:customStyle="1" w:styleId="Bullet1Char">
    <w:name w:val="Bullet 1 Char"/>
    <w:basedOn w:val="DefaultParagraphFont"/>
    <w:link w:val="Bullet10"/>
    <w:locked/>
    <w:rsid w:val="008E660C"/>
    <w:rPr>
      <w:rFonts w:ascii="Arial" w:hAnsi="Arial"/>
    </w:rPr>
  </w:style>
  <w:style w:type="paragraph" w:customStyle="1" w:styleId="Bullet2">
    <w:name w:val="Bullet 2"/>
    <w:basedOn w:val="Normal"/>
    <w:autoRedefine/>
    <w:rsid w:val="008E660C"/>
    <w:pPr>
      <w:numPr>
        <w:numId w:val="6"/>
      </w:numPr>
      <w:tabs>
        <w:tab w:val="left" w:pos="810"/>
      </w:tabs>
      <w:ind w:left="806" w:hanging="302"/>
    </w:pPr>
    <w:rPr>
      <w:rFonts w:eastAsia="Batang"/>
    </w:rPr>
  </w:style>
  <w:style w:type="paragraph" w:customStyle="1" w:styleId="Bullet5">
    <w:name w:val="Bullet 5"/>
    <w:basedOn w:val="Normal"/>
    <w:rsid w:val="008E660C"/>
    <w:pPr>
      <w:widowControl w:val="0"/>
      <w:tabs>
        <w:tab w:val="left" w:pos="7920"/>
      </w:tabs>
      <w:spacing w:after="280"/>
      <w:ind w:left="480" w:hanging="240"/>
    </w:pPr>
    <w:rPr>
      <w:sz w:val="19"/>
    </w:rPr>
  </w:style>
  <w:style w:type="paragraph" w:customStyle="1" w:styleId="Bullet-bodyindent">
    <w:name w:val="Bullet-body indent"/>
    <w:basedOn w:val="Bullet10"/>
    <w:rsid w:val="008E660C"/>
    <w:pPr>
      <w:numPr>
        <w:numId w:val="2"/>
      </w:numPr>
    </w:pPr>
  </w:style>
  <w:style w:type="paragraph" w:customStyle="1" w:styleId="Callout">
    <w:name w:val="Callout"/>
    <w:basedOn w:val="Normal"/>
    <w:rsid w:val="008E660C"/>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8E660C"/>
    <w:pPr>
      <w:spacing w:before="60" w:after="280" w:line="200" w:lineRule="exact"/>
    </w:pPr>
    <w:rPr>
      <w:i/>
      <w:sz w:val="14"/>
    </w:rPr>
  </w:style>
  <w:style w:type="paragraph" w:customStyle="1" w:styleId="Caption3Large">
    <w:name w:val="Caption3 Large"/>
    <w:basedOn w:val="Normal"/>
    <w:rsid w:val="008E660C"/>
    <w:pPr>
      <w:spacing w:before="60" w:after="280" w:line="200" w:lineRule="exact"/>
      <w:ind w:left="-3744"/>
    </w:pPr>
    <w:rPr>
      <w:i/>
      <w:sz w:val="14"/>
    </w:rPr>
  </w:style>
  <w:style w:type="paragraph" w:customStyle="1" w:styleId="CODE">
    <w:name w:val="CODE"/>
    <w:basedOn w:val="Normal"/>
    <w:rsid w:val="008E660C"/>
    <w:pPr>
      <w:keepNext/>
      <w:keepLines/>
      <w:spacing w:line="180" w:lineRule="exact"/>
    </w:pPr>
    <w:rPr>
      <w:rFonts w:ascii="Courier New" w:hAnsi="Courier New"/>
      <w:b/>
      <w:sz w:val="16"/>
    </w:rPr>
  </w:style>
  <w:style w:type="paragraph" w:customStyle="1" w:styleId="DOSPrompt">
    <w:name w:val="DOS Prompt"/>
    <w:basedOn w:val="Normal"/>
    <w:rsid w:val="008E660C"/>
    <w:pPr>
      <w:widowControl w:val="0"/>
      <w:spacing w:before="280" w:after="280"/>
      <w:ind w:left="240" w:right="-19"/>
    </w:pPr>
    <w:rPr>
      <w:rFonts w:ascii="Courier New" w:hAnsi="Courier New"/>
      <w:sz w:val="18"/>
    </w:rPr>
  </w:style>
  <w:style w:type="paragraph" w:customStyle="1" w:styleId="Footer-even">
    <w:name w:val="Footer-even"/>
    <w:basedOn w:val="Footer"/>
    <w:rsid w:val="008E660C"/>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8E660C"/>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8E660C"/>
    <w:pPr>
      <w:widowControl w:val="0"/>
      <w:tabs>
        <w:tab w:val="left" w:pos="7920"/>
      </w:tabs>
      <w:spacing w:before="140"/>
      <w:ind w:right="-14"/>
    </w:pPr>
    <w:rPr>
      <w:rFonts w:ascii="Arial Narrow" w:hAnsi="Arial Narrow"/>
      <w:b/>
      <w:sz w:val="19"/>
    </w:rPr>
  </w:style>
  <w:style w:type="paragraph" w:customStyle="1" w:styleId="Number">
    <w:name w:val="Number"/>
    <w:basedOn w:val="Normal"/>
    <w:rsid w:val="008E660C"/>
    <w:pPr>
      <w:widowControl w:val="0"/>
      <w:tabs>
        <w:tab w:val="left" w:pos="7920"/>
      </w:tabs>
      <w:ind w:left="216" w:hanging="216"/>
    </w:pPr>
    <w:rPr>
      <w:sz w:val="19"/>
    </w:rPr>
  </w:style>
  <w:style w:type="paragraph" w:customStyle="1" w:styleId="numberindent">
    <w:name w:val="number indent"/>
    <w:basedOn w:val="Number"/>
    <w:rsid w:val="008E660C"/>
    <w:pPr>
      <w:ind w:left="605"/>
    </w:pPr>
  </w:style>
  <w:style w:type="character" w:styleId="PageNumber">
    <w:name w:val="page number"/>
    <w:basedOn w:val="DefaultParagraphFont"/>
    <w:rsid w:val="008E660C"/>
    <w:rPr>
      <w:rFonts w:cs="Times New Roman"/>
    </w:rPr>
  </w:style>
  <w:style w:type="paragraph" w:customStyle="1" w:styleId="Picture2Med">
    <w:name w:val="Picture2 Med"/>
    <w:basedOn w:val="Normal"/>
    <w:next w:val="Caption2Med"/>
    <w:rsid w:val="008E660C"/>
    <w:pPr>
      <w:keepNext/>
      <w:spacing w:before="280"/>
    </w:pPr>
    <w:rPr>
      <w:noProof/>
    </w:rPr>
  </w:style>
  <w:style w:type="paragraph" w:customStyle="1" w:styleId="Picture3Large">
    <w:name w:val="Picture3 Large"/>
    <w:basedOn w:val="Normal"/>
    <w:next w:val="Caption3Large"/>
    <w:rsid w:val="008E660C"/>
    <w:pPr>
      <w:keepNext/>
      <w:spacing w:before="280"/>
      <w:ind w:left="-3744"/>
    </w:pPr>
    <w:rPr>
      <w:noProof/>
    </w:rPr>
  </w:style>
  <w:style w:type="paragraph" w:customStyle="1" w:styleId="TableBody">
    <w:name w:val="Table Body"/>
    <w:basedOn w:val="Normal"/>
    <w:rsid w:val="008E660C"/>
    <w:pPr>
      <w:spacing w:before="60" w:after="20" w:line="240" w:lineRule="auto"/>
    </w:pPr>
    <w:rPr>
      <w:sz w:val="16"/>
    </w:rPr>
  </w:style>
  <w:style w:type="paragraph" w:customStyle="1" w:styleId="TableBold2">
    <w:name w:val="Table Bold 2"/>
    <w:basedOn w:val="Normal"/>
    <w:rsid w:val="008E660C"/>
    <w:pPr>
      <w:spacing w:after="60"/>
      <w:ind w:left="24" w:right="115"/>
    </w:pPr>
    <w:rPr>
      <w:rFonts w:ascii="Arial Narrow" w:hAnsi="Arial Narrow"/>
      <w:b/>
      <w:sz w:val="19"/>
    </w:rPr>
  </w:style>
  <w:style w:type="paragraph" w:customStyle="1" w:styleId="TableBullet1">
    <w:name w:val="Table Bullet 1"/>
    <w:basedOn w:val="TableBody"/>
    <w:rsid w:val="008E660C"/>
    <w:pPr>
      <w:numPr>
        <w:numId w:val="3"/>
      </w:numPr>
      <w:spacing w:after="0"/>
    </w:pPr>
  </w:style>
  <w:style w:type="paragraph" w:customStyle="1" w:styleId="TableBullet2">
    <w:name w:val="Table Bullet 2"/>
    <w:basedOn w:val="TableBullet1"/>
    <w:rsid w:val="008E660C"/>
    <w:pPr>
      <w:numPr>
        <w:numId w:val="0"/>
      </w:numPr>
      <w:tabs>
        <w:tab w:val="num" w:pos="360"/>
      </w:tabs>
      <w:spacing w:before="0"/>
      <w:ind w:left="360" w:hanging="360"/>
    </w:pPr>
  </w:style>
  <w:style w:type="paragraph" w:customStyle="1" w:styleId="TableBullet3">
    <w:name w:val="Table Bullet 3"/>
    <w:basedOn w:val="TableBullet1"/>
    <w:rsid w:val="008E660C"/>
    <w:pPr>
      <w:numPr>
        <w:numId w:val="4"/>
      </w:numPr>
      <w:spacing w:before="0" w:after="40"/>
      <w:ind w:left="576"/>
    </w:pPr>
  </w:style>
  <w:style w:type="paragraph" w:customStyle="1" w:styleId="TableHead">
    <w:name w:val="Table Head"/>
    <w:basedOn w:val="Normal"/>
    <w:rsid w:val="008E660C"/>
    <w:pPr>
      <w:spacing w:after="60"/>
    </w:pPr>
    <w:rPr>
      <w:rFonts w:ascii="Arial Narrow" w:hAnsi="Arial Narrow"/>
      <w:b/>
      <w:sz w:val="19"/>
    </w:rPr>
  </w:style>
  <w:style w:type="paragraph" w:styleId="TOC3">
    <w:name w:val="toc 3"/>
    <w:basedOn w:val="Normal"/>
    <w:autoRedefine/>
    <w:semiHidden/>
    <w:rsid w:val="008E660C"/>
    <w:pPr>
      <w:tabs>
        <w:tab w:val="right" w:pos="6480"/>
      </w:tabs>
      <w:ind w:left="240"/>
    </w:pPr>
    <w:rPr>
      <w:noProof/>
      <w:sz w:val="19"/>
    </w:rPr>
  </w:style>
  <w:style w:type="paragraph" w:styleId="TOC4">
    <w:name w:val="toc 4"/>
    <w:basedOn w:val="Normal"/>
    <w:autoRedefine/>
    <w:semiHidden/>
    <w:rsid w:val="008E660C"/>
    <w:pPr>
      <w:tabs>
        <w:tab w:val="right" w:pos="7056"/>
      </w:tabs>
      <w:ind w:left="480"/>
    </w:pPr>
    <w:rPr>
      <w:noProof/>
      <w:sz w:val="19"/>
    </w:rPr>
  </w:style>
  <w:style w:type="paragraph" w:styleId="TOC5">
    <w:name w:val="toc 5"/>
    <w:basedOn w:val="Normal"/>
    <w:next w:val="Normal"/>
    <w:autoRedefine/>
    <w:semiHidden/>
    <w:rsid w:val="008E660C"/>
    <w:pPr>
      <w:ind w:left="960"/>
    </w:pPr>
  </w:style>
  <w:style w:type="paragraph" w:styleId="TOC6">
    <w:name w:val="toc 6"/>
    <w:basedOn w:val="Normal"/>
    <w:next w:val="Normal"/>
    <w:autoRedefine/>
    <w:semiHidden/>
    <w:rsid w:val="008E660C"/>
    <w:pPr>
      <w:ind w:left="1200"/>
    </w:pPr>
  </w:style>
  <w:style w:type="paragraph" w:styleId="TOC7">
    <w:name w:val="toc 7"/>
    <w:basedOn w:val="Normal"/>
    <w:next w:val="Normal"/>
    <w:autoRedefine/>
    <w:semiHidden/>
    <w:rsid w:val="008E660C"/>
    <w:pPr>
      <w:ind w:left="1440"/>
    </w:pPr>
  </w:style>
  <w:style w:type="paragraph" w:styleId="TOC8">
    <w:name w:val="toc 8"/>
    <w:basedOn w:val="Normal"/>
    <w:next w:val="Normal"/>
    <w:autoRedefine/>
    <w:semiHidden/>
    <w:rsid w:val="008E660C"/>
    <w:pPr>
      <w:ind w:left="1680"/>
    </w:pPr>
  </w:style>
  <w:style w:type="paragraph" w:styleId="TOC9">
    <w:name w:val="toc 9"/>
    <w:basedOn w:val="Normal"/>
    <w:next w:val="Normal"/>
    <w:autoRedefine/>
    <w:semiHidden/>
    <w:rsid w:val="008E660C"/>
    <w:pPr>
      <w:ind w:left="1920"/>
    </w:pPr>
  </w:style>
  <w:style w:type="character" w:styleId="CommentReference">
    <w:name w:val="annotation reference"/>
    <w:basedOn w:val="DefaultParagraphFont"/>
    <w:semiHidden/>
    <w:rsid w:val="008E660C"/>
    <w:rPr>
      <w:rFonts w:cs="Times New Roman"/>
      <w:sz w:val="16"/>
    </w:rPr>
  </w:style>
  <w:style w:type="paragraph" w:styleId="CommentText">
    <w:name w:val="annotation text"/>
    <w:basedOn w:val="Normal"/>
    <w:link w:val="CommentTextChar"/>
    <w:semiHidden/>
    <w:rsid w:val="008E660C"/>
    <w:rPr>
      <w:rFonts w:cs="Arial"/>
    </w:rPr>
  </w:style>
  <w:style w:type="paragraph" w:styleId="BodyText2">
    <w:name w:val="Body Text 2"/>
    <w:basedOn w:val="Normal"/>
    <w:rsid w:val="008E660C"/>
    <w:rPr>
      <w:color w:val="FF0000"/>
    </w:rPr>
  </w:style>
  <w:style w:type="paragraph" w:styleId="BodyText3">
    <w:name w:val="Body Text 3"/>
    <w:basedOn w:val="Normal"/>
    <w:rsid w:val="008E660C"/>
    <w:rPr>
      <w:i/>
      <w:color w:val="FF0000"/>
    </w:rPr>
  </w:style>
  <w:style w:type="character" w:styleId="Hyperlink">
    <w:name w:val="Hyperlink"/>
    <w:basedOn w:val="DefaultParagraphFont"/>
    <w:rsid w:val="008E660C"/>
    <w:rPr>
      <w:rFonts w:ascii="Arial" w:hAnsi="Arial" w:cs="Times New Roman"/>
      <w:color w:val="0000FF"/>
      <w:sz w:val="18"/>
      <w:u w:val="single"/>
    </w:rPr>
  </w:style>
  <w:style w:type="paragraph" w:customStyle="1" w:styleId="DefinitionList">
    <w:name w:val="Definition List"/>
    <w:basedOn w:val="Normal"/>
    <w:next w:val="Normal"/>
    <w:rsid w:val="008E660C"/>
    <w:pPr>
      <w:ind w:left="360"/>
    </w:pPr>
    <w:rPr>
      <w:rFonts w:ascii="Times New Roman" w:hAnsi="Times New Roman"/>
    </w:rPr>
  </w:style>
  <w:style w:type="paragraph" w:styleId="Caption">
    <w:name w:val="caption"/>
    <w:basedOn w:val="Normal"/>
    <w:next w:val="Normal"/>
    <w:qFormat/>
    <w:rsid w:val="008E660C"/>
    <w:pPr>
      <w:spacing w:before="120"/>
    </w:pPr>
    <w:rPr>
      <w:rFonts w:ascii="Times New Roman" w:hAnsi="Times New Roman"/>
      <w:b/>
    </w:rPr>
  </w:style>
  <w:style w:type="paragraph" w:styleId="DocumentMap">
    <w:name w:val="Document Map"/>
    <w:basedOn w:val="Normal"/>
    <w:rsid w:val="008E660C"/>
    <w:pPr>
      <w:shd w:val="clear" w:color="auto" w:fill="000080"/>
    </w:pPr>
    <w:rPr>
      <w:sz w:val="16"/>
    </w:rPr>
  </w:style>
  <w:style w:type="character" w:styleId="FollowedHyperlink">
    <w:name w:val="FollowedHyperlink"/>
    <w:basedOn w:val="DefaultParagraphFont"/>
    <w:rsid w:val="008E660C"/>
    <w:rPr>
      <w:rFonts w:cs="Times New Roman"/>
      <w:color w:val="800080"/>
      <w:u w:val="single"/>
    </w:rPr>
  </w:style>
  <w:style w:type="paragraph" w:styleId="BalloonText">
    <w:name w:val="Balloon Text"/>
    <w:basedOn w:val="Normal"/>
    <w:semiHidden/>
    <w:rsid w:val="008E660C"/>
    <w:rPr>
      <w:rFonts w:ascii="Tahoma" w:hAnsi="Tahoma" w:cs="Tahoma"/>
      <w:sz w:val="16"/>
      <w:szCs w:val="16"/>
    </w:rPr>
  </w:style>
  <w:style w:type="paragraph" w:styleId="CommentSubject">
    <w:name w:val="annotation subject"/>
    <w:basedOn w:val="CommentText"/>
    <w:next w:val="CommentText"/>
    <w:semiHidden/>
    <w:rsid w:val="008E660C"/>
    <w:rPr>
      <w:b/>
      <w:bCs/>
    </w:rPr>
  </w:style>
  <w:style w:type="paragraph" w:customStyle="1" w:styleId="Graphic">
    <w:name w:val="Graphic"/>
    <w:basedOn w:val="Normal"/>
    <w:rsid w:val="008E660C"/>
    <w:pPr>
      <w:widowControl w:val="0"/>
      <w:spacing w:before="120"/>
    </w:pPr>
    <w:rPr>
      <w:rFonts w:ascii="Normal" w:hAnsi="Normal"/>
    </w:rPr>
  </w:style>
  <w:style w:type="paragraph" w:customStyle="1" w:styleId="Table">
    <w:name w:val="Table"/>
    <w:basedOn w:val="Normal"/>
    <w:rsid w:val="008E660C"/>
    <w:pPr>
      <w:spacing w:before="120" w:after="240"/>
      <w:ind w:left="720"/>
    </w:pPr>
    <w:rPr>
      <w:b/>
      <w:sz w:val="16"/>
      <w:szCs w:val="16"/>
    </w:rPr>
  </w:style>
  <w:style w:type="paragraph" w:customStyle="1" w:styleId="Backgroundinfo">
    <w:name w:val="Background info"/>
    <w:basedOn w:val="Normal"/>
    <w:link w:val="BackgroundinfoChar"/>
    <w:rsid w:val="008E660C"/>
    <w:rPr>
      <w:rFonts w:ascii="Verdana" w:hAnsi="Verdana"/>
      <w:color w:val="0000FF"/>
      <w:sz w:val="17"/>
    </w:rPr>
  </w:style>
  <w:style w:type="character" w:customStyle="1" w:styleId="BackgroundinfoChar">
    <w:name w:val="Background info Char"/>
    <w:basedOn w:val="DefaultParagraphFont"/>
    <w:link w:val="Backgroundinfo"/>
    <w:locked/>
    <w:rsid w:val="008E660C"/>
    <w:rPr>
      <w:rFonts w:ascii="Verdana" w:hAnsi="Verdana"/>
      <w:color w:val="0000FF"/>
      <w:sz w:val="17"/>
    </w:rPr>
  </w:style>
  <w:style w:type="paragraph" w:styleId="FootnoteText">
    <w:name w:val="footnote text"/>
    <w:basedOn w:val="Normal"/>
    <w:link w:val="FootnoteTextChar"/>
    <w:semiHidden/>
    <w:rsid w:val="008E660C"/>
    <w:rPr>
      <w:sz w:val="16"/>
    </w:rPr>
  </w:style>
  <w:style w:type="character" w:styleId="FootnoteReference">
    <w:name w:val="footnote reference"/>
    <w:basedOn w:val="DefaultParagraphFont"/>
    <w:semiHidden/>
    <w:rsid w:val="008E660C"/>
    <w:rPr>
      <w:rFonts w:cs="Times New Roman"/>
      <w:vertAlign w:val="superscript"/>
    </w:rPr>
  </w:style>
  <w:style w:type="paragraph" w:customStyle="1" w:styleId="Note">
    <w:name w:val="Note"/>
    <w:basedOn w:val="Normal"/>
    <w:next w:val="InWin2Knotes"/>
    <w:rsid w:val="008E660C"/>
    <w:rPr>
      <w:rFonts w:ascii="Verdana" w:hAnsi="Verdana"/>
      <w:color w:val="FF0000"/>
      <w:sz w:val="16"/>
      <w:szCs w:val="16"/>
    </w:rPr>
  </w:style>
  <w:style w:type="paragraph" w:customStyle="1" w:styleId="Question">
    <w:name w:val="Question"/>
    <w:basedOn w:val="Backgroundinfo"/>
    <w:next w:val="Backgroundinfo"/>
    <w:link w:val="QuestionChar"/>
    <w:rsid w:val="008E660C"/>
    <w:rPr>
      <w:color w:val="FF0000"/>
    </w:rPr>
  </w:style>
  <w:style w:type="character" w:customStyle="1" w:styleId="QuestionChar">
    <w:name w:val="Question Char"/>
    <w:basedOn w:val="BackgroundinfoChar"/>
    <w:link w:val="Question"/>
    <w:locked/>
    <w:rsid w:val="008E660C"/>
    <w:rPr>
      <w:color w:val="FF0000"/>
    </w:rPr>
  </w:style>
  <w:style w:type="character" w:customStyle="1" w:styleId="NoteChar">
    <w:name w:val="Note Char"/>
    <w:basedOn w:val="DefaultParagraphFont"/>
    <w:rsid w:val="008E660C"/>
    <w:rPr>
      <w:rFonts w:ascii="Verdana" w:hAnsi="Verdana" w:cs="Times New Roman"/>
      <w:color w:val="FF0000"/>
      <w:sz w:val="16"/>
      <w:szCs w:val="16"/>
      <w:lang w:val="en-US" w:eastAsia="en-US" w:bidi="ar-SA"/>
    </w:rPr>
  </w:style>
  <w:style w:type="paragraph" w:styleId="NormalWeb">
    <w:name w:val="Normal (Web)"/>
    <w:basedOn w:val="Normal"/>
    <w:rsid w:val="008E660C"/>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8E660C"/>
    <w:rPr>
      <w:rFonts w:cs="Times New Roman"/>
      <w:b/>
      <w:bCs/>
    </w:rPr>
  </w:style>
  <w:style w:type="character" w:customStyle="1" w:styleId="StyleRed">
    <w:name w:val="Style Red"/>
    <w:basedOn w:val="DefaultParagraphFont"/>
    <w:rsid w:val="008E660C"/>
    <w:rPr>
      <w:rFonts w:cs="Times New Roman"/>
      <w:b/>
      <w:color w:val="FF0000"/>
    </w:rPr>
  </w:style>
  <w:style w:type="paragraph" w:customStyle="1" w:styleId="VeriTestResults">
    <w:name w:val="VeriTest Results"/>
    <w:basedOn w:val="Videonotes"/>
    <w:rsid w:val="008E660C"/>
    <w:rPr>
      <w:rFonts w:eastAsia="Batang"/>
      <w:color w:val="800080"/>
    </w:rPr>
  </w:style>
  <w:style w:type="paragraph" w:customStyle="1" w:styleId="StyleLegaleseBefore144pt">
    <w:name w:val="Style Legalese + Before:  144 pt"/>
    <w:basedOn w:val="Legalese"/>
    <w:rsid w:val="008E660C"/>
    <w:pPr>
      <w:spacing w:before="2880"/>
    </w:pPr>
  </w:style>
  <w:style w:type="table" w:styleId="TableGrid">
    <w:name w:val="Table Grid"/>
    <w:basedOn w:val="TableNormal"/>
    <w:rsid w:val="008E660C"/>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8E660C"/>
    <w:pPr>
      <w:spacing w:before="80" w:after="40" w:line="240" w:lineRule="auto"/>
    </w:pPr>
    <w:rPr>
      <w:sz w:val="16"/>
    </w:rPr>
  </w:style>
  <w:style w:type="paragraph" w:customStyle="1" w:styleId="Issue">
    <w:name w:val="Issue"/>
    <w:basedOn w:val="Normal"/>
    <w:link w:val="IssueChar"/>
    <w:rsid w:val="008E660C"/>
    <w:rPr>
      <w:b/>
      <w:color w:val="FF0000"/>
    </w:rPr>
  </w:style>
  <w:style w:type="character" w:customStyle="1" w:styleId="IssueChar">
    <w:name w:val="Issue Char"/>
    <w:basedOn w:val="DefaultParagraphFont"/>
    <w:link w:val="Issue"/>
    <w:locked/>
    <w:rsid w:val="008E660C"/>
    <w:rPr>
      <w:rFonts w:ascii="Arial" w:hAnsi="Arial"/>
      <w:b/>
      <w:color w:val="FF0000"/>
    </w:rPr>
  </w:style>
  <w:style w:type="paragraph" w:customStyle="1" w:styleId="Bullet1">
    <w:name w:val="Bullet1"/>
    <w:basedOn w:val="Normal"/>
    <w:rsid w:val="008E660C"/>
    <w:pPr>
      <w:numPr>
        <w:numId w:val="5"/>
      </w:numPr>
    </w:pPr>
  </w:style>
  <w:style w:type="paragraph" w:styleId="ListBullet">
    <w:name w:val="List Bullet"/>
    <w:basedOn w:val="Normal"/>
    <w:autoRedefine/>
    <w:rsid w:val="008E660C"/>
    <w:pPr>
      <w:tabs>
        <w:tab w:val="num" w:pos="360"/>
      </w:tabs>
      <w:ind w:left="360" w:right="-360" w:hanging="360"/>
    </w:pPr>
    <w:rPr>
      <w:rFonts w:cs="Arial"/>
    </w:rPr>
  </w:style>
  <w:style w:type="paragraph" w:customStyle="1" w:styleId="Research">
    <w:name w:val="Research"/>
    <w:basedOn w:val="Normal"/>
    <w:rsid w:val="008E660C"/>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8E660C"/>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8E660C"/>
    <w:pPr>
      <w:spacing w:before="120" w:after="60" w:line="240" w:lineRule="exact"/>
      <w:ind w:right="-580"/>
    </w:pPr>
    <w:rPr>
      <w:b/>
      <w:szCs w:val="24"/>
    </w:rPr>
  </w:style>
  <w:style w:type="paragraph" w:customStyle="1" w:styleId="TableHeading">
    <w:name w:val="Table Heading"/>
    <w:aliases w:val="th"/>
    <w:basedOn w:val="Normal"/>
    <w:rsid w:val="008E660C"/>
    <w:pPr>
      <w:spacing w:before="60" w:after="60" w:line="200" w:lineRule="exact"/>
      <w:jc w:val="center"/>
    </w:pPr>
    <w:rPr>
      <w:b/>
      <w:sz w:val="19"/>
      <w:szCs w:val="24"/>
    </w:rPr>
  </w:style>
  <w:style w:type="paragraph" w:customStyle="1" w:styleId="Tableparagraph">
    <w:name w:val="Table paragraph"/>
    <w:aliases w:val="tp"/>
    <w:basedOn w:val="TableHeading"/>
    <w:rsid w:val="008E660C"/>
    <w:pPr>
      <w:spacing w:line="220" w:lineRule="exact"/>
      <w:jc w:val="left"/>
    </w:pPr>
  </w:style>
  <w:style w:type="paragraph" w:customStyle="1" w:styleId="Tablespacing">
    <w:name w:val="Table spacing"/>
    <w:aliases w:val="ts,Table Spacing"/>
    <w:basedOn w:val="Normal"/>
    <w:next w:val="Normal"/>
    <w:rsid w:val="008E660C"/>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8E660C"/>
    <w:rPr>
      <w:rFonts w:cs="Times New Roman"/>
      <w:sz w:val="14"/>
    </w:rPr>
  </w:style>
  <w:style w:type="character" w:customStyle="1" w:styleId="Superscript">
    <w:name w:val="Superscript"/>
    <w:aliases w:val="sup"/>
    <w:basedOn w:val="DefaultParagraphFont"/>
    <w:rsid w:val="008E660C"/>
    <w:rPr>
      <w:rFonts w:cs="Times New Roman"/>
      <w:vertAlign w:val="superscript"/>
    </w:rPr>
  </w:style>
  <w:style w:type="paragraph" w:customStyle="1" w:styleId="TableFootnote">
    <w:name w:val="Table Footnote"/>
    <w:aliases w:val="tf"/>
    <w:basedOn w:val="Normal"/>
    <w:next w:val="Normal"/>
    <w:rsid w:val="008E660C"/>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8E660C"/>
    <w:rPr>
      <w:rFonts w:cs="Times New Roman"/>
      <w:i/>
      <w:spacing w:val="0"/>
      <w:w w:val="100"/>
      <w:kern w:val="0"/>
      <w:position w:val="0"/>
    </w:rPr>
  </w:style>
  <w:style w:type="paragraph" w:customStyle="1" w:styleId="PageBreak">
    <w:name w:val="Page Break"/>
    <w:aliases w:val="pb"/>
    <w:next w:val="Normal"/>
    <w:rsid w:val="008E660C"/>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8E660C"/>
  </w:style>
  <w:style w:type="character" w:customStyle="1" w:styleId="BodynoindentChar1">
    <w:name w:val="Body no indent Char1"/>
    <w:basedOn w:val="DefaultParagraphFont"/>
    <w:link w:val="Bodynoindent"/>
    <w:locked/>
    <w:rsid w:val="008E660C"/>
    <w:rPr>
      <w:rFonts w:ascii="Arial" w:hAnsi="Arial"/>
    </w:rPr>
  </w:style>
  <w:style w:type="paragraph" w:customStyle="1" w:styleId="StyleBodyTextIndent11ptBlue">
    <w:name w:val="Style Body Text Indent + 11 pt Blue"/>
    <w:basedOn w:val="Normal"/>
    <w:rsid w:val="008E660C"/>
    <w:pPr>
      <w:spacing w:after="60"/>
      <w:ind w:left="360"/>
    </w:pPr>
    <w:rPr>
      <w:i/>
      <w:color w:val="0000FF"/>
    </w:rPr>
  </w:style>
  <w:style w:type="character" w:customStyle="1" w:styleId="StyleRed1">
    <w:name w:val="Style Red1"/>
    <w:basedOn w:val="DefaultParagraphFont"/>
    <w:rsid w:val="008E660C"/>
    <w:rPr>
      <w:rFonts w:cs="Times New Roman"/>
      <w:color w:val="FF0000"/>
    </w:rPr>
  </w:style>
  <w:style w:type="paragraph" w:customStyle="1" w:styleId="Figurecaption">
    <w:name w:val="Figure caption"/>
    <w:basedOn w:val="Normal"/>
    <w:rsid w:val="008E660C"/>
    <w:pPr>
      <w:spacing w:before="240" w:after="360"/>
    </w:pPr>
    <w:rPr>
      <w:b/>
      <w:sz w:val="16"/>
    </w:rPr>
  </w:style>
  <w:style w:type="paragraph" w:customStyle="1" w:styleId="Bodybullet">
    <w:name w:val="Body bullet"/>
    <w:basedOn w:val="Normal"/>
    <w:link w:val="BodybulletChar"/>
    <w:rsid w:val="008E660C"/>
    <w:pPr>
      <w:tabs>
        <w:tab w:val="num" w:pos="504"/>
      </w:tabs>
      <w:ind w:left="504" w:hanging="288"/>
    </w:pPr>
  </w:style>
  <w:style w:type="character" w:customStyle="1" w:styleId="BodybulletChar">
    <w:name w:val="Body bullet Char"/>
    <w:basedOn w:val="DefaultParagraphFont"/>
    <w:link w:val="Bodybullet"/>
    <w:locked/>
    <w:rsid w:val="008E660C"/>
    <w:rPr>
      <w:rFonts w:ascii="Arial" w:hAnsi="Arial"/>
    </w:rPr>
  </w:style>
  <w:style w:type="paragraph" w:customStyle="1" w:styleId="Normal-Bold">
    <w:name w:val="Normal - Bold"/>
    <w:basedOn w:val="Normal"/>
    <w:next w:val="Normal"/>
    <w:rsid w:val="008E660C"/>
    <w:rPr>
      <w:b/>
    </w:rPr>
  </w:style>
  <w:style w:type="character" w:customStyle="1" w:styleId="StyleBold">
    <w:name w:val="Style Bold"/>
    <w:basedOn w:val="DefaultParagraphFont"/>
    <w:rsid w:val="008E660C"/>
    <w:rPr>
      <w:rFonts w:cs="Times New Roman"/>
      <w:b/>
      <w:bCs/>
    </w:rPr>
  </w:style>
  <w:style w:type="paragraph" w:customStyle="1" w:styleId="SidebarHeading">
    <w:name w:val="Sidebar Heading"/>
    <w:basedOn w:val="Normal"/>
    <w:rsid w:val="008E660C"/>
    <w:pPr>
      <w:spacing w:before="60" w:after="0"/>
    </w:pPr>
    <w:rPr>
      <w:b/>
      <w:sz w:val="22"/>
      <w:szCs w:val="22"/>
      <w:u w:val="thick"/>
    </w:rPr>
  </w:style>
  <w:style w:type="paragraph" w:customStyle="1" w:styleId="Sidebarquestion">
    <w:name w:val="Sidebar question"/>
    <w:basedOn w:val="Normal"/>
    <w:rsid w:val="008E660C"/>
    <w:pPr>
      <w:spacing w:before="180" w:after="0" w:line="200" w:lineRule="exact"/>
    </w:pPr>
    <w:rPr>
      <w:b/>
      <w:sz w:val="16"/>
    </w:rPr>
  </w:style>
  <w:style w:type="paragraph" w:customStyle="1" w:styleId="Sidebaranswer">
    <w:name w:val="Sidebar answer"/>
    <w:basedOn w:val="Normal"/>
    <w:next w:val="Sidebarquestion"/>
    <w:rsid w:val="008E660C"/>
    <w:pPr>
      <w:spacing w:before="60" w:after="0" w:line="200" w:lineRule="exact"/>
    </w:pPr>
    <w:rPr>
      <w:sz w:val="16"/>
    </w:rPr>
  </w:style>
  <w:style w:type="paragraph" w:customStyle="1" w:styleId="Inlinequote">
    <w:name w:val="Inline quote"/>
    <w:basedOn w:val="Normal"/>
    <w:rsid w:val="008E660C"/>
    <w:pPr>
      <w:keepNext/>
      <w:ind w:left="360"/>
    </w:pPr>
    <w:rPr>
      <w:i/>
      <w:iCs/>
    </w:rPr>
  </w:style>
  <w:style w:type="paragraph" w:customStyle="1" w:styleId="InlineQuoteAttribute">
    <w:name w:val="Inline Quote Attribute"/>
    <w:basedOn w:val="Inlinequote"/>
    <w:rsid w:val="008E660C"/>
  </w:style>
  <w:style w:type="paragraph" w:customStyle="1" w:styleId="Inlinequoteattrubute">
    <w:name w:val="Inline quote attrubute"/>
    <w:basedOn w:val="Inlinequote"/>
    <w:rsid w:val="008E660C"/>
    <w:pPr>
      <w:keepNext w:val="0"/>
    </w:pPr>
  </w:style>
  <w:style w:type="paragraph" w:customStyle="1" w:styleId="Default">
    <w:name w:val="Default"/>
    <w:rsid w:val="008E660C"/>
    <w:pPr>
      <w:autoSpaceDE w:val="0"/>
      <w:autoSpaceDN w:val="0"/>
      <w:adjustRightInd w:val="0"/>
    </w:pPr>
    <w:rPr>
      <w:color w:val="000000"/>
      <w:sz w:val="24"/>
      <w:szCs w:val="24"/>
    </w:rPr>
  </w:style>
  <w:style w:type="paragraph" w:customStyle="1" w:styleId="msolistparagraph0">
    <w:name w:val="msolistparagraph"/>
    <w:basedOn w:val="Normal"/>
    <w:rsid w:val="008E660C"/>
    <w:pPr>
      <w:spacing w:after="0" w:line="240" w:lineRule="auto"/>
      <w:ind w:left="720"/>
      <w:jc w:val="left"/>
    </w:pPr>
    <w:rPr>
      <w:rFonts w:ascii="Times New Roman" w:hAnsi="Times New Roman"/>
      <w:sz w:val="24"/>
      <w:szCs w:val="24"/>
    </w:rPr>
  </w:style>
  <w:style w:type="paragraph" w:styleId="Revision">
    <w:name w:val="Revision"/>
    <w:hidden/>
    <w:semiHidden/>
    <w:rsid w:val="008E660C"/>
    <w:rPr>
      <w:rFonts w:ascii="Arial" w:hAnsi="Arial"/>
    </w:rPr>
  </w:style>
  <w:style w:type="paragraph" w:customStyle="1" w:styleId="Technicalnote">
    <w:name w:val="Technical note"/>
    <w:basedOn w:val="Normal"/>
    <w:rsid w:val="008E660C"/>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8E660C"/>
    <w:pPr>
      <w:ind w:left="720"/>
      <w:contextualSpacing/>
    </w:pPr>
  </w:style>
  <w:style w:type="paragraph" w:customStyle="1" w:styleId="Text">
    <w:name w:val="Text"/>
    <w:aliases w:val="t"/>
    <w:rsid w:val="008E660C"/>
    <w:pPr>
      <w:spacing w:before="60" w:after="60"/>
    </w:pPr>
    <w:rPr>
      <w:rFonts w:ascii="Palatino Linotype" w:hAnsi="Palatino Linotype"/>
      <w:color w:val="000000"/>
      <w:szCs w:val="16"/>
    </w:rPr>
  </w:style>
  <w:style w:type="paragraph" w:customStyle="1" w:styleId="Bulletgrey">
    <w:name w:val="Bullet grey"/>
    <w:basedOn w:val="Normal"/>
    <w:rsid w:val="008E660C"/>
    <w:pPr>
      <w:numPr>
        <w:numId w:val="8"/>
      </w:numPr>
    </w:pPr>
  </w:style>
  <w:style w:type="character" w:customStyle="1" w:styleId="LabelEmbedded">
    <w:name w:val="Label Embedded"/>
    <w:aliases w:val="le"/>
    <w:basedOn w:val="DefaultParagraphFont"/>
    <w:rsid w:val="008E660C"/>
    <w:rPr>
      <w:rFonts w:ascii="Arial" w:hAnsi="Arial" w:cs="Times New Roman"/>
      <w:b/>
      <w:sz w:val="18"/>
      <w:szCs w:val="18"/>
    </w:rPr>
  </w:style>
  <w:style w:type="paragraph" w:customStyle="1" w:styleId="URLHeading">
    <w:name w:val="URL Heading"/>
    <w:basedOn w:val="Normal"/>
    <w:next w:val="Normal"/>
    <w:rsid w:val="008E660C"/>
    <w:pPr>
      <w:spacing w:before="240" w:after="0"/>
    </w:pPr>
    <w:rPr>
      <w:b/>
    </w:rPr>
  </w:style>
  <w:style w:type="paragraph" w:customStyle="1" w:styleId="DefinedTerminList2">
    <w:name w:val="Defined Term in List 2"/>
    <w:aliases w:val="dt2"/>
    <w:basedOn w:val="Normal"/>
    <w:rsid w:val="008E660C"/>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8E660C"/>
    <w:pPr>
      <w:spacing w:after="160" w:line="240" w:lineRule="exact"/>
      <w:jc w:val="left"/>
    </w:pPr>
    <w:rPr>
      <w:rFonts w:ascii="Tahoma" w:hAnsi="Tahoma"/>
      <w:lang w:val="en-GB"/>
    </w:rPr>
  </w:style>
  <w:style w:type="paragraph" w:customStyle="1" w:styleId="Tabletext0">
    <w:name w:val="Table text"/>
    <w:basedOn w:val="Normal"/>
    <w:rsid w:val="008E660C"/>
    <w:pPr>
      <w:framePr w:hSpace="180" w:wrap="around" w:vAnchor="text" w:hAnchor="margin" w:xAlign="right" w:y="27"/>
      <w:spacing w:before="20" w:after="20" w:line="240" w:lineRule="auto"/>
    </w:pPr>
    <w:rPr>
      <w:sz w:val="16"/>
    </w:rPr>
  </w:style>
  <w:style w:type="paragraph" w:styleId="NoSpacing">
    <w:name w:val="No Spacing"/>
    <w:qFormat/>
    <w:rsid w:val="008E660C"/>
    <w:rPr>
      <w:rFonts w:ascii="Calibri" w:hAnsi="Calibri"/>
      <w:sz w:val="22"/>
      <w:szCs w:val="22"/>
    </w:rPr>
  </w:style>
  <w:style w:type="character" w:styleId="IntenseEmphasis">
    <w:name w:val="Intense Emphasis"/>
    <w:basedOn w:val="DefaultParagraphFont"/>
    <w:qFormat/>
    <w:rsid w:val="008E660C"/>
    <w:rPr>
      <w:rFonts w:cs="Times New Roman"/>
      <w:b/>
      <w:bCs/>
      <w:i/>
      <w:iCs/>
      <w:color w:val="4F81BD"/>
    </w:rPr>
  </w:style>
  <w:style w:type="character" w:styleId="Emphasis">
    <w:name w:val="Emphasis"/>
    <w:basedOn w:val="DefaultParagraphFont"/>
    <w:qFormat/>
    <w:locked/>
    <w:rsid w:val="008E660C"/>
    <w:rPr>
      <w:rFonts w:cs="Times New Roman"/>
      <w:i/>
      <w:iCs/>
    </w:rPr>
  </w:style>
  <w:style w:type="table" w:styleId="TableGrid1">
    <w:name w:val="Table Grid 1"/>
    <w:basedOn w:val="TableNormal"/>
    <w:rsid w:val="008E660C"/>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8E660C"/>
    <w:pPr>
      <w:numPr>
        <w:numId w:val="9"/>
      </w:numPr>
    </w:pPr>
  </w:style>
  <w:style w:type="paragraph" w:customStyle="1" w:styleId="DocumentTitle">
    <w:name w:val="Document Title"/>
    <w:basedOn w:val="Normal"/>
    <w:rsid w:val="008E660C"/>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E660C"/>
    <w:rPr>
      <w:b/>
      <w:color w:val="FF0000"/>
    </w:rPr>
  </w:style>
  <w:style w:type="paragraph" w:customStyle="1" w:styleId="FeatureNormal">
    <w:name w:val="FeatureNormal"/>
    <w:basedOn w:val="Normal"/>
    <w:link w:val="FeatureNormalChar"/>
    <w:rsid w:val="008E660C"/>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8E660C"/>
    <w:rPr>
      <w:rFonts w:ascii="Calibri" w:hAnsi="Calibri"/>
      <w:sz w:val="22"/>
      <w:szCs w:val="22"/>
    </w:rPr>
  </w:style>
  <w:style w:type="paragraph" w:customStyle="1" w:styleId="DocumentDescriptor">
    <w:name w:val="Document Descriptor"/>
    <w:basedOn w:val="Normal"/>
    <w:next w:val="Normal"/>
    <w:rsid w:val="008E660C"/>
    <w:pPr>
      <w:suppressLineNumbers/>
      <w:suppressAutoHyphens/>
      <w:spacing w:after="360" w:line="240" w:lineRule="atLeast"/>
      <w:jc w:val="left"/>
    </w:pPr>
    <w:rPr>
      <w:kern w:val="20"/>
      <w:sz w:val="32"/>
    </w:rPr>
  </w:style>
  <w:style w:type="paragraph" w:customStyle="1" w:styleId="Bodycopy">
    <w:name w:val="Body copy"/>
    <w:basedOn w:val="Normal"/>
    <w:rsid w:val="008E660C"/>
    <w:pPr>
      <w:spacing w:after="0" w:line="240" w:lineRule="exact"/>
      <w:jc w:val="left"/>
    </w:pPr>
    <w:rPr>
      <w:rFonts w:ascii="Segoe UI" w:hAnsi="Segoe UI"/>
      <w:sz w:val="17"/>
      <w:szCs w:val="24"/>
    </w:rPr>
  </w:style>
  <w:style w:type="paragraph" w:customStyle="1" w:styleId="Bullet">
    <w:name w:val="Bullet"/>
    <w:basedOn w:val="Normal"/>
    <w:rsid w:val="008E660C"/>
    <w:pPr>
      <w:numPr>
        <w:numId w:val="11"/>
      </w:numPr>
      <w:spacing w:after="0" w:line="240" w:lineRule="exact"/>
      <w:jc w:val="left"/>
    </w:pPr>
    <w:rPr>
      <w:rFonts w:ascii="Segoe UI" w:hAnsi="Segoe UI"/>
      <w:sz w:val="17"/>
      <w:szCs w:val="17"/>
    </w:rPr>
  </w:style>
  <w:style w:type="table" w:styleId="TableClassic2">
    <w:name w:val="Table Classic 2"/>
    <w:basedOn w:val="TableNormal"/>
    <w:rsid w:val="008E660C"/>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8E660C"/>
    <w:pPr>
      <w:numPr>
        <w:numId w:val="12"/>
      </w:numPr>
    </w:pPr>
  </w:style>
  <w:style w:type="numbering" w:customStyle="1" w:styleId="StyleOutlinenumberedLeft075Hanging025">
    <w:name w:val="Style Outline numbered Left:  0.75&quot; Hanging:  0.25&quot;"/>
    <w:basedOn w:val="NoList"/>
    <w:rsid w:val="008E660C"/>
    <w:pPr>
      <w:numPr>
        <w:numId w:val="15"/>
      </w:numPr>
    </w:pPr>
  </w:style>
  <w:style w:type="character" w:customStyle="1" w:styleId="BodyTextChar">
    <w:name w:val="Body Text Char"/>
    <w:basedOn w:val="DefaultParagraphFont"/>
    <w:link w:val="BodyText"/>
    <w:rsid w:val="008E660C"/>
    <w:rPr>
      <w:rFonts w:ascii="Arial" w:hAnsi="Arial"/>
      <w:b/>
    </w:rPr>
  </w:style>
  <w:style w:type="paragraph" w:customStyle="1" w:styleId="Copyright">
    <w:name w:val="Copyright"/>
    <w:aliases w:val="copy"/>
    <w:uiPriority w:val="99"/>
    <w:rsid w:val="00FD3A55"/>
    <w:pPr>
      <w:spacing w:before="60" w:after="60" w:line="180" w:lineRule="exact"/>
    </w:pPr>
    <w:rPr>
      <w:rFonts w:ascii="Verdana" w:hAnsi="Verdana"/>
      <w:color w:val="000000"/>
      <w:sz w:val="14"/>
      <w:szCs w:val="16"/>
      <w:lang w:bidi="en-US"/>
    </w:rPr>
  </w:style>
  <w:style w:type="character" w:customStyle="1" w:styleId="FootnoteTextChar">
    <w:name w:val="Footnote Text Char"/>
    <w:basedOn w:val="DefaultParagraphFont"/>
    <w:link w:val="FootnoteText"/>
    <w:semiHidden/>
    <w:rsid w:val="00FD3A55"/>
    <w:rPr>
      <w:rFonts w:ascii="Arial" w:hAnsi="Arial"/>
      <w:sz w:val="16"/>
    </w:rPr>
  </w:style>
  <w:style w:type="character" w:customStyle="1" w:styleId="CommentTextChar">
    <w:name w:val="Comment Text Char"/>
    <w:basedOn w:val="DefaultParagraphFont"/>
    <w:link w:val="CommentText"/>
    <w:semiHidden/>
    <w:rsid w:val="00FD3A55"/>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sd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go.microsoft.com/?linkid=9672891" TargetMode="External"/><Relationship Id="rId2" Type="http://schemas.openxmlformats.org/officeDocument/2006/relationships/customXml" Target="../customXml/item2.xml"/><Relationship Id="rId16" Type="http://schemas.openxmlformats.org/officeDocument/2006/relationships/hyperlink" Target="http://creativecommons.org/licenses/by-nc/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opensamm.org/" TargetMode="External"/><Relationship Id="rId2" Type="http://schemas.openxmlformats.org/officeDocument/2006/relationships/hyperlink" Target="http://www.bsi-mm.com/" TargetMode="External"/><Relationship Id="rId1" Type="http://schemas.openxmlformats.org/officeDocument/2006/relationships/hyperlink" Target="http://msdn.microsoft.com/en-us/security/dd221356.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LADD\AppData\Local\Microsoft\Windows\Temporary%20Internet%20Files\Content.Outlook\A4OFROJG\SDL%20Family%20Doc%20Template%20(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4F05FB043A74A803CC6117C28F161" ma:contentTypeVersion="0" ma:contentTypeDescription="Create a new document." ma:contentTypeScope="" ma:versionID="c765d30d315e2933eb7981e68615fc4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59E5-F910-4C17-8471-8CC8D2467930}">
  <ds:schemaRefs>
    <ds:schemaRef ds:uri="http://schemas.microsoft.com/sharepoint/v3/contenttype/forms"/>
  </ds:schemaRefs>
</ds:datastoreItem>
</file>

<file path=customXml/itemProps2.xml><?xml version="1.0" encoding="utf-8"?>
<ds:datastoreItem xmlns:ds="http://schemas.openxmlformats.org/officeDocument/2006/customXml" ds:itemID="{DDAFF2CC-4FBC-49FD-A240-D49506D2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2CBB5A-26ED-43DE-A779-B58BE0B5D23D}">
  <ds:schemaRefs>
    <ds:schemaRef ds:uri="http://schemas.microsoft.com/office/2006/metadata/properties"/>
  </ds:schemaRefs>
</ds:datastoreItem>
</file>

<file path=customXml/itemProps4.xml><?xml version="1.0" encoding="utf-8"?>
<ds:datastoreItem xmlns:ds="http://schemas.openxmlformats.org/officeDocument/2006/customXml" ds:itemID="{588A77E6-273E-4249-A3C3-8735AC1B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SDL Family Doc Template (Green).dotx</Template>
  <TotalTime>0</TotalTime>
  <Pages>20</Pages>
  <Words>8253</Words>
  <Characters>46612</Characters>
  <Application>Microsoft Office Word</Application>
  <DocSecurity>0</DocSecurity>
  <Lines>879</Lines>
  <Paragraphs>378</Paragraphs>
  <ScaleCrop>false</ScaleCrop>
  <HeadingPairs>
    <vt:vector size="2" baseType="variant">
      <vt:variant>
        <vt:lpstr>Title</vt:lpstr>
      </vt:variant>
      <vt:variant>
        <vt:i4>1</vt:i4>
      </vt:variant>
    </vt:vector>
  </HeadingPairs>
  <TitlesOfParts>
    <vt:vector size="1" baseType="lpstr">
      <vt:lpstr>Microsoft SDL: Return-on-Investment</vt:lpstr>
    </vt:vector>
  </TitlesOfParts>
  <LinksUpToDate>false</LinksUpToDate>
  <CharactersWithSpaces>54487</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SDL: Return-on-Investment</dc:title>
  <dc:subject>Subject</dc:subject>
  <dc:creator/>
  <cp:lastModifiedBy/>
  <cp:revision>1</cp:revision>
  <dcterms:created xsi:type="dcterms:W3CDTF">2009-09-16T02:41:00Z</dcterms:created>
  <dcterms:modified xsi:type="dcterms:W3CDTF">2009-09-16T02:41:00Z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0x0101002754F05FB043A74A803CC6117C28F161</vt:lpwstr>
  </property>
  <property fmtid="{D5CDD505-2E9C-101B-9397-08002B2CF9AE}" pid="3" name="_MarkAsFinal">
    <vt:bool>true</vt:bool>
  </property>
</Properties>
</file>