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98" w:rsidRDefault="00F97F98" w:rsidP="00F97F98">
      <w:pPr>
        <w:widowControl w:val="0"/>
        <w:jc w:val="center"/>
        <w:rPr>
          <w:b/>
          <w:sz w:val="24"/>
          <w:szCs w:val="24"/>
        </w:rPr>
      </w:pPr>
    </w:p>
    <w:p w:rsidR="00F97F98" w:rsidRDefault="00F97F98" w:rsidP="00F97F98">
      <w:pPr>
        <w:widowControl w:val="0"/>
        <w:jc w:val="center"/>
        <w:rPr>
          <w:b/>
          <w:sz w:val="24"/>
          <w:szCs w:val="24"/>
          <w:u w:val="single"/>
        </w:rPr>
      </w:pPr>
    </w:p>
    <w:p w:rsidR="006072A2" w:rsidRPr="00F97F98" w:rsidRDefault="006072A2" w:rsidP="006072A2">
      <w:pPr>
        <w:widowControl w:val="0"/>
        <w:jc w:val="both"/>
        <w:rPr>
          <w:b/>
          <w:sz w:val="24"/>
          <w:szCs w:val="24"/>
          <w:u w:val="single"/>
        </w:rPr>
      </w:pPr>
      <w:r w:rsidRPr="00F97F98">
        <w:rPr>
          <w:b/>
          <w:sz w:val="24"/>
          <w:szCs w:val="24"/>
          <w:u w:val="single"/>
        </w:rPr>
        <w:t xml:space="preserve">How to create an HTML enabled version of a </w:t>
      </w:r>
      <w:r w:rsidR="004629B5">
        <w:rPr>
          <w:b/>
          <w:sz w:val="24"/>
          <w:szCs w:val="24"/>
          <w:u w:val="single"/>
        </w:rPr>
        <w:t xml:space="preserve">Microsoft FRx </w:t>
      </w:r>
      <w:r w:rsidR="00F97F98">
        <w:rPr>
          <w:b/>
          <w:sz w:val="24"/>
          <w:szCs w:val="24"/>
          <w:u w:val="single"/>
        </w:rPr>
        <w:t>OLAP</w:t>
      </w:r>
      <w:r w:rsidRPr="00F97F98">
        <w:rPr>
          <w:b/>
          <w:sz w:val="24"/>
          <w:szCs w:val="24"/>
          <w:u w:val="single"/>
        </w:rPr>
        <w:t xml:space="preserve"> Pivot table/chart</w:t>
      </w:r>
    </w:p>
    <w:p w:rsidR="006072A2" w:rsidRDefault="006072A2" w:rsidP="006072A2">
      <w:pPr>
        <w:widowControl w:val="0"/>
        <w:jc w:val="both"/>
        <w:rPr>
          <w:sz w:val="24"/>
          <w:szCs w:val="24"/>
        </w:rPr>
      </w:pPr>
    </w:p>
    <w:p w:rsidR="009D6FFA" w:rsidRDefault="006072A2" w:rsidP="006072A2">
      <w:pPr>
        <w:widowControl w:val="0"/>
        <w:jc w:val="both"/>
        <w:rPr>
          <w:sz w:val="24"/>
          <w:szCs w:val="24"/>
        </w:rPr>
      </w:pPr>
      <w:r>
        <w:rPr>
          <w:sz w:val="24"/>
          <w:szCs w:val="24"/>
        </w:rPr>
        <w:t>This document is intended to assist you in multi-step process of creating</w:t>
      </w:r>
      <w:r w:rsidR="009D6FFA">
        <w:rPr>
          <w:sz w:val="24"/>
          <w:szCs w:val="24"/>
        </w:rPr>
        <w:t xml:space="preserve"> </w:t>
      </w:r>
      <w:r w:rsidR="009D6FFA" w:rsidRPr="009D6FFA">
        <w:rPr>
          <w:sz w:val="24"/>
          <w:szCs w:val="24"/>
        </w:rPr>
        <w:t>an HTML enabled version of an OLAP Pivot table/chart</w:t>
      </w:r>
      <w:r w:rsidR="009D6FFA">
        <w:rPr>
          <w:sz w:val="24"/>
          <w:szCs w:val="24"/>
        </w:rPr>
        <w:t>. The following steps are covered:</w:t>
      </w:r>
      <w:r>
        <w:rPr>
          <w:sz w:val="24"/>
          <w:szCs w:val="24"/>
        </w:rPr>
        <w:t xml:space="preserve"> </w:t>
      </w:r>
    </w:p>
    <w:p w:rsidR="009D6FFA" w:rsidRDefault="009D6FFA" w:rsidP="006072A2">
      <w:pPr>
        <w:widowControl w:val="0"/>
        <w:jc w:val="both"/>
        <w:rPr>
          <w:sz w:val="24"/>
          <w:szCs w:val="24"/>
        </w:rPr>
      </w:pPr>
    </w:p>
    <w:p w:rsidR="009D6FFA" w:rsidRDefault="006072A2" w:rsidP="006072A2">
      <w:pPr>
        <w:widowControl w:val="0"/>
        <w:jc w:val="both"/>
        <w:rPr>
          <w:sz w:val="24"/>
          <w:szCs w:val="24"/>
        </w:rPr>
      </w:pPr>
      <w:r>
        <w:rPr>
          <w:sz w:val="24"/>
          <w:szCs w:val="24"/>
        </w:rPr>
        <w:t xml:space="preserve">1 – </w:t>
      </w:r>
      <w:r w:rsidR="009D6FFA">
        <w:rPr>
          <w:sz w:val="24"/>
          <w:szCs w:val="24"/>
        </w:rPr>
        <w:t xml:space="preserve">Create </w:t>
      </w:r>
      <w:r>
        <w:rPr>
          <w:sz w:val="24"/>
          <w:szCs w:val="24"/>
        </w:rPr>
        <w:t xml:space="preserve">a </w:t>
      </w:r>
      <w:r w:rsidR="004629B5">
        <w:rPr>
          <w:sz w:val="24"/>
          <w:szCs w:val="24"/>
        </w:rPr>
        <w:t>Microsoft FRx</w:t>
      </w:r>
      <w:r w:rsidR="006C2E97">
        <w:rPr>
          <w:sz w:val="24"/>
          <w:szCs w:val="24"/>
        </w:rPr>
        <w:t xml:space="preserve"> </w:t>
      </w:r>
      <w:r>
        <w:rPr>
          <w:sz w:val="24"/>
          <w:szCs w:val="24"/>
        </w:rPr>
        <w:t xml:space="preserve">report in </w:t>
      </w:r>
      <w:r w:rsidR="00FF4127">
        <w:rPr>
          <w:sz w:val="24"/>
          <w:szCs w:val="24"/>
        </w:rPr>
        <w:t xml:space="preserve">FRx </w:t>
      </w:r>
      <w:proofErr w:type="spellStart"/>
      <w:r w:rsidR="00F97F98">
        <w:rPr>
          <w:sz w:val="24"/>
          <w:szCs w:val="24"/>
        </w:rPr>
        <w:t>instant</w:t>
      </w:r>
      <w:proofErr w:type="gramStart"/>
      <w:r w:rsidR="00F97F98">
        <w:rPr>
          <w:sz w:val="24"/>
          <w:szCs w:val="24"/>
        </w:rPr>
        <w:t>!OLAP</w:t>
      </w:r>
      <w:proofErr w:type="spellEnd"/>
      <w:proofErr w:type="gramEnd"/>
      <w:r w:rsidR="00F97F98">
        <w:rPr>
          <w:sz w:val="24"/>
          <w:szCs w:val="24"/>
        </w:rPr>
        <w:t>/Pivot chart</w:t>
      </w:r>
      <w:r>
        <w:rPr>
          <w:sz w:val="24"/>
          <w:szCs w:val="24"/>
        </w:rPr>
        <w:t xml:space="preserve"> format</w:t>
      </w:r>
      <w:r w:rsidR="00F97F98">
        <w:rPr>
          <w:sz w:val="24"/>
          <w:szCs w:val="24"/>
        </w:rPr>
        <w:t xml:space="preserve"> </w:t>
      </w:r>
    </w:p>
    <w:p w:rsidR="009D6FFA" w:rsidRDefault="006072A2" w:rsidP="006072A2">
      <w:pPr>
        <w:widowControl w:val="0"/>
        <w:jc w:val="both"/>
        <w:rPr>
          <w:sz w:val="24"/>
          <w:szCs w:val="24"/>
        </w:rPr>
      </w:pPr>
      <w:r>
        <w:rPr>
          <w:sz w:val="24"/>
          <w:szCs w:val="24"/>
        </w:rPr>
        <w:t xml:space="preserve">2 – </w:t>
      </w:r>
      <w:r w:rsidR="007D00C3">
        <w:rPr>
          <w:sz w:val="24"/>
          <w:szCs w:val="24"/>
        </w:rPr>
        <w:t>Convert</w:t>
      </w:r>
      <w:r>
        <w:rPr>
          <w:sz w:val="24"/>
          <w:szCs w:val="24"/>
        </w:rPr>
        <w:t xml:space="preserve"> the pivot table/chart into an interactive HTML file</w:t>
      </w:r>
    </w:p>
    <w:p w:rsidR="009D6FFA" w:rsidRDefault="00935399" w:rsidP="006072A2">
      <w:pPr>
        <w:widowControl w:val="0"/>
        <w:jc w:val="both"/>
        <w:rPr>
          <w:sz w:val="24"/>
          <w:szCs w:val="24"/>
        </w:rPr>
      </w:pPr>
      <w:r>
        <w:rPr>
          <w:sz w:val="24"/>
          <w:szCs w:val="24"/>
        </w:rPr>
        <w:t xml:space="preserve">3 – </w:t>
      </w:r>
      <w:r w:rsidR="009D6FFA">
        <w:rPr>
          <w:sz w:val="24"/>
          <w:szCs w:val="24"/>
        </w:rPr>
        <w:t>P</w:t>
      </w:r>
      <w:r>
        <w:rPr>
          <w:sz w:val="24"/>
          <w:szCs w:val="24"/>
        </w:rPr>
        <w:t xml:space="preserve">ublish </w:t>
      </w:r>
      <w:r w:rsidR="009D6FFA">
        <w:rPr>
          <w:sz w:val="24"/>
          <w:szCs w:val="24"/>
        </w:rPr>
        <w:t>the HTML file</w:t>
      </w:r>
      <w:r>
        <w:rPr>
          <w:sz w:val="24"/>
          <w:szCs w:val="24"/>
        </w:rPr>
        <w:t xml:space="preserve"> within </w:t>
      </w:r>
      <w:proofErr w:type="gramStart"/>
      <w:r>
        <w:rPr>
          <w:sz w:val="24"/>
          <w:szCs w:val="24"/>
        </w:rPr>
        <w:t>Microsoft</w:t>
      </w:r>
      <w:r w:rsidR="004629B5">
        <w:rPr>
          <w:sz w:val="24"/>
          <w:szCs w:val="24"/>
        </w:rPr>
        <w:t xml:space="preserve">  Office</w:t>
      </w:r>
      <w:proofErr w:type="gramEnd"/>
      <w:r>
        <w:rPr>
          <w:sz w:val="24"/>
          <w:szCs w:val="24"/>
        </w:rPr>
        <w:t xml:space="preserve"> Outlook</w:t>
      </w:r>
      <w:r w:rsidR="006072A2">
        <w:rPr>
          <w:sz w:val="24"/>
          <w:szCs w:val="24"/>
        </w:rPr>
        <w:t xml:space="preserve">.  </w:t>
      </w:r>
    </w:p>
    <w:p w:rsidR="009D6FFA" w:rsidRDefault="009D6FFA" w:rsidP="006072A2">
      <w:pPr>
        <w:widowControl w:val="0"/>
        <w:jc w:val="both"/>
        <w:rPr>
          <w:sz w:val="24"/>
          <w:szCs w:val="24"/>
        </w:rPr>
      </w:pPr>
    </w:p>
    <w:p w:rsidR="006072A2" w:rsidRDefault="006072A2" w:rsidP="006072A2">
      <w:pPr>
        <w:widowControl w:val="0"/>
        <w:jc w:val="both"/>
        <w:rPr>
          <w:sz w:val="24"/>
          <w:szCs w:val="24"/>
        </w:rPr>
      </w:pPr>
      <w:r>
        <w:rPr>
          <w:sz w:val="24"/>
          <w:szCs w:val="24"/>
        </w:rPr>
        <w:t>The HTML interactive file can be used in any HTML aware application</w:t>
      </w:r>
      <w:r w:rsidR="00935399">
        <w:rPr>
          <w:sz w:val="24"/>
          <w:szCs w:val="24"/>
        </w:rPr>
        <w:t xml:space="preserve">, </w:t>
      </w:r>
      <w:r w:rsidR="009D6FFA">
        <w:rPr>
          <w:sz w:val="24"/>
          <w:szCs w:val="24"/>
        </w:rPr>
        <w:t>although</w:t>
      </w:r>
      <w:r w:rsidR="00935399">
        <w:rPr>
          <w:sz w:val="24"/>
          <w:szCs w:val="24"/>
        </w:rPr>
        <w:t xml:space="preserve"> our example focus</w:t>
      </w:r>
      <w:r w:rsidR="009D6FFA">
        <w:rPr>
          <w:sz w:val="24"/>
          <w:szCs w:val="24"/>
        </w:rPr>
        <w:t>es</w:t>
      </w:r>
      <w:r w:rsidR="00935399">
        <w:rPr>
          <w:sz w:val="24"/>
          <w:szCs w:val="24"/>
        </w:rPr>
        <w:t xml:space="preserve"> on </w:t>
      </w:r>
      <w:r w:rsidR="007D00C3">
        <w:rPr>
          <w:sz w:val="24"/>
          <w:szCs w:val="24"/>
        </w:rPr>
        <w:t xml:space="preserve">publishing to </w:t>
      </w:r>
      <w:r w:rsidR="009D6FFA">
        <w:rPr>
          <w:sz w:val="24"/>
          <w:szCs w:val="24"/>
        </w:rPr>
        <w:t xml:space="preserve">Microsoft </w:t>
      </w:r>
      <w:r w:rsidR="00935399">
        <w:rPr>
          <w:sz w:val="24"/>
          <w:szCs w:val="24"/>
        </w:rPr>
        <w:t xml:space="preserve">Outlook.  </w:t>
      </w:r>
      <w:r>
        <w:rPr>
          <w:sz w:val="24"/>
          <w:szCs w:val="24"/>
        </w:rPr>
        <w:t xml:space="preserve">  </w:t>
      </w:r>
    </w:p>
    <w:p w:rsidR="006072A2" w:rsidRDefault="006072A2" w:rsidP="006072A2">
      <w:pPr>
        <w:widowControl w:val="0"/>
        <w:jc w:val="both"/>
        <w:rPr>
          <w:sz w:val="24"/>
          <w:szCs w:val="24"/>
        </w:rPr>
      </w:pPr>
    </w:p>
    <w:p w:rsidR="00F97F98" w:rsidRDefault="004629B5" w:rsidP="006072A2">
      <w:pPr>
        <w:widowControl w:val="0"/>
        <w:jc w:val="both"/>
        <w:rPr>
          <w:sz w:val="24"/>
          <w:szCs w:val="24"/>
        </w:rPr>
      </w:pPr>
      <w:r>
        <w:rPr>
          <w:sz w:val="24"/>
          <w:szCs w:val="24"/>
        </w:rPr>
        <w:t xml:space="preserve"> </w:t>
      </w:r>
    </w:p>
    <w:p w:rsidR="006072A2" w:rsidRDefault="00F97F98" w:rsidP="006072A2">
      <w:pPr>
        <w:widowControl w:val="0"/>
        <w:jc w:val="both"/>
        <w:rPr>
          <w:sz w:val="24"/>
          <w:szCs w:val="24"/>
        </w:rPr>
      </w:pPr>
      <w:r>
        <w:rPr>
          <w:sz w:val="24"/>
          <w:szCs w:val="24"/>
        </w:rPr>
        <w:t xml:space="preserve"> </w:t>
      </w:r>
    </w:p>
    <w:p w:rsidR="00935399" w:rsidRDefault="00935399" w:rsidP="00935399">
      <w:pPr>
        <w:widowControl w:val="0"/>
        <w:jc w:val="both"/>
        <w:rPr>
          <w:sz w:val="24"/>
          <w:szCs w:val="24"/>
        </w:rPr>
      </w:pPr>
      <w:r>
        <w:rPr>
          <w:sz w:val="24"/>
          <w:szCs w:val="24"/>
        </w:rPr>
        <w:t xml:space="preserve">All steps below were done using the demo company, Fabrikam Works, Inc (FW), available with the </w:t>
      </w:r>
      <w:r w:rsidR="004629B5">
        <w:rPr>
          <w:sz w:val="24"/>
          <w:szCs w:val="24"/>
        </w:rPr>
        <w:t xml:space="preserve">Microsoft </w:t>
      </w:r>
      <w:proofErr w:type="spellStart"/>
      <w:r w:rsidR="004629B5">
        <w:rPr>
          <w:sz w:val="24"/>
          <w:szCs w:val="24"/>
        </w:rPr>
        <w:t>FRx</w:t>
      </w:r>
      <w:r>
        <w:rPr>
          <w:sz w:val="24"/>
          <w:szCs w:val="24"/>
        </w:rPr>
        <w:t>installation</w:t>
      </w:r>
      <w:proofErr w:type="spellEnd"/>
      <w:r>
        <w:rPr>
          <w:sz w:val="24"/>
          <w:szCs w:val="24"/>
        </w:rPr>
        <w:t>.  Output may vary based on the datasource/demo GL that you choose to use.</w:t>
      </w:r>
    </w:p>
    <w:p w:rsidR="00CE6CF2" w:rsidRDefault="00CE6CF2" w:rsidP="00935399">
      <w:pPr>
        <w:widowControl w:val="0"/>
        <w:jc w:val="both"/>
        <w:rPr>
          <w:sz w:val="24"/>
          <w:szCs w:val="24"/>
        </w:rPr>
      </w:pPr>
    </w:p>
    <w:p w:rsidR="007D7D0E" w:rsidRDefault="007D7D0E" w:rsidP="00935399">
      <w:pPr>
        <w:widowControl w:val="0"/>
        <w:jc w:val="both"/>
        <w:rPr>
          <w:sz w:val="24"/>
          <w:szCs w:val="24"/>
        </w:rPr>
      </w:pPr>
    </w:p>
    <w:p w:rsidR="00935399" w:rsidRPr="00F97F98" w:rsidRDefault="00935399" w:rsidP="00935399">
      <w:pPr>
        <w:widowControl w:val="0"/>
        <w:jc w:val="both"/>
        <w:rPr>
          <w:b/>
          <w:sz w:val="24"/>
          <w:szCs w:val="24"/>
        </w:rPr>
      </w:pPr>
      <w:r w:rsidRPr="00F97F98">
        <w:rPr>
          <w:b/>
          <w:sz w:val="24"/>
          <w:szCs w:val="24"/>
        </w:rPr>
        <w:t xml:space="preserve">  </w:t>
      </w:r>
      <w:r w:rsidR="00F97F98" w:rsidRPr="00F97F98">
        <w:rPr>
          <w:b/>
          <w:sz w:val="24"/>
          <w:szCs w:val="24"/>
        </w:rPr>
        <w:t xml:space="preserve">1. Create a </w:t>
      </w:r>
      <w:r w:rsidR="004629B5">
        <w:rPr>
          <w:b/>
          <w:sz w:val="24"/>
          <w:szCs w:val="24"/>
        </w:rPr>
        <w:t>Microsoft FRx</w:t>
      </w:r>
      <w:r w:rsidR="006C2E97">
        <w:rPr>
          <w:b/>
          <w:sz w:val="24"/>
          <w:szCs w:val="24"/>
        </w:rPr>
        <w:t xml:space="preserve"> </w:t>
      </w:r>
      <w:r w:rsidR="00F97F98" w:rsidRPr="00F97F98">
        <w:rPr>
          <w:b/>
          <w:sz w:val="24"/>
          <w:szCs w:val="24"/>
        </w:rPr>
        <w:t xml:space="preserve">report in </w:t>
      </w:r>
      <w:r w:rsidR="006C2E97">
        <w:rPr>
          <w:b/>
          <w:sz w:val="24"/>
          <w:szCs w:val="24"/>
        </w:rPr>
        <w:t xml:space="preserve">FRx </w:t>
      </w:r>
      <w:proofErr w:type="spellStart"/>
      <w:r w:rsidR="00F97F98" w:rsidRPr="00F97F98">
        <w:rPr>
          <w:b/>
          <w:sz w:val="24"/>
          <w:szCs w:val="24"/>
        </w:rPr>
        <w:t>instant</w:t>
      </w:r>
      <w:proofErr w:type="gramStart"/>
      <w:r w:rsidR="00F97F98" w:rsidRPr="00F97F98">
        <w:rPr>
          <w:b/>
          <w:sz w:val="24"/>
          <w:szCs w:val="24"/>
        </w:rPr>
        <w:t>!OLAP</w:t>
      </w:r>
      <w:proofErr w:type="spellEnd"/>
      <w:proofErr w:type="gramEnd"/>
      <w:r w:rsidR="00F97F98" w:rsidRPr="00F97F98">
        <w:rPr>
          <w:b/>
          <w:sz w:val="24"/>
          <w:szCs w:val="24"/>
        </w:rPr>
        <w:t xml:space="preserve"> format</w:t>
      </w:r>
      <w:r w:rsidR="00610423">
        <w:rPr>
          <w:b/>
          <w:sz w:val="24"/>
          <w:szCs w:val="24"/>
        </w:rPr>
        <w:t xml:space="preserve"> (</w:t>
      </w:r>
      <w:r w:rsidR="00610423">
        <w:rPr>
          <w:sz w:val="24"/>
          <w:szCs w:val="24"/>
        </w:rPr>
        <w:t>GL IS 12month if using the VPC image)</w:t>
      </w:r>
    </w:p>
    <w:p w:rsidR="00935399" w:rsidRDefault="006072A2" w:rsidP="00F97F98">
      <w:pPr>
        <w:widowControl w:val="0"/>
        <w:numPr>
          <w:ilvl w:val="0"/>
          <w:numId w:val="1"/>
        </w:numPr>
        <w:rPr>
          <w:sz w:val="24"/>
          <w:szCs w:val="24"/>
        </w:rPr>
      </w:pPr>
      <w:r w:rsidRPr="006072A2">
        <w:rPr>
          <w:sz w:val="24"/>
          <w:szCs w:val="24"/>
        </w:rPr>
        <w:t xml:space="preserve">Create </w:t>
      </w:r>
      <w:r w:rsidR="00935399">
        <w:rPr>
          <w:sz w:val="24"/>
          <w:szCs w:val="24"/>
        </w:rPr>
        <w:t>building blocks for report Generation</w:t>
      </w:r>
    </w:p>
    <w:p w:rsidR="006072A2" w:rsidRPr="006072A2" w:rsidRDefault="006072A2" w:rsidP="00F97F98">
      <w:pPr>
        <w:widowControl w:val="0"/>
        <w:numPr>
          <w:ilvl w:val="1"/>
          <w:numId w:val="1"/>
        </w:numPr>
        <w:rPr>
          <w:sz w:val="24"/>
          <w:szCs w:val="24"/>
        </w:rPr>
      </w:pPr>
      <w:r w:rsidRPr="006072A2">
        <w:rPr>
          <w:b/>
          <w:bCs/>
          <w:sz w:val="24"/>
          <w:szCs w:val="24"/>
        </w:rPr>
        <w:t>Row</w:t>
      </w:r>
      <w:r w:rsidR="00935399">
        <w:rPr>
          <w:b/>
          <w:bCs/>
          <w:sz w:val="24"/>
          <w:szCs w:val="24"/>
        </w:rPr>
        <w:t xml:space="preserve"> Format</w:t>
      </w:r>
      <w:r w:rsidRPr="006072A2">
        <w:rPr>
          <w:sz w:val="24"/>
          <w:szCs w:val="24"/>
        </w:rPr>
        <w:t xml:space="preserve">: </w:t>
      </w:r>
      <w:r w:rsidR="00935399">
        <w:rPr>
          <w:sz w:val="24"/>
          <w:szCs w:val="24"/>
        </w:rPr>
        <w:t xml:space="preserve">any </w:t>
      </w:r>
      <w:r w:rsidRPr="006072A2">
        <w:rPr>
          <w:sz w:val="24"/>
          <w:szCs w:val="24"/>
        </w:rPr>
        <w:t xml:space="preserve">Income Statement </w:t>
      </w:r>
      <w:r w:rsidR="00696DC2">
        <w:rPr>
          <w:sz w:val="24"/>
          <w:szCs w:val="24"/>
        </w:rPr>
        <w:t>(Incstmt</w:t>
      </w:r>
      <w:r w:rsidR="00935399">
        <w:rPr>
          <w:sz w:val="24"/>
          <w:szCs w:val="24"/>
        </w:rPr>
        <w:t>)</w:t>
      </w:r>
      <w:r w:rsidR="009204ED">
        <w:rPr>
          <w:sz w:val="24"/>
          <w:szCs w:val="24"/>
        </w:rPr>
        <w:t xml:space="preserve"> row format will work</w:t>
      </w:r>
    </w:p>
    <w:p w:rsidR="00743CCB" w:rsidRDefault="006072A2" w:rsidP="00F97F98">
      <w:pPr>
        <w:widowControl w:val="0"/>
        <w:numPr>
          <w:ilvl w:val="1"/>
          <w:numId w:val="1"/>
        </w:numPr>
        <w:rPr>
          <w:sz w:val="24"/>
          <w:szCs w:val="24"/>
        </w:rPr>
      </w:pPr>
      <w:r w:rsidRPr="006072A2">
        <w:rPr>
          <w:b/>
          <w:bCs/>
          <w:sz w:val="24"/>
          <w:szCs w:val="24"/>
        </w:rPr>
        <w:t>Column</w:t>
      </w:r>
      <w:r w:rsidR="00935399">
        <w:rPr>
          <w:b/>
          <w:bCs/>
          <w:sz w:val="24"/>
          <w:szCs w:val="24"/>
        </w:rPr>
        <w:t xml:space="preserve"> Layout</w:t>
      </w:r>
      <w:r w:rsidRPr="006072A2">
        <w:rPr>
          <w:sz w:val="24"/>
          <w:szCs w:val="24"/>
        </w:rPr>
        <w:t>: 12 months Actual</w:t>
      </w:r>
      <w:r w:rsidR="00743CCB">
        <w:rPr>
          <w:sz w:val="24"/>
          <w:szCs w:val="24"/>
        </w:rPr>
        <w:t xml:space="preserve"> and 12 months Budget (you may have to create this one as it is not a standard template)</w:t>
      </w:r>
      <w:r w:rsidR="00161BFD">
        <w:rPr>
          <w:sz w:val="24"/>
          <w:szCs w:val="24"/>
        </w:rPr>
        <w:t>. To create:</w:t>
      </w:r>
    </w:p>
    <w:p w:rsidR="00743CCB" w:rsidRPr="00743CCB" w:rsidRDefault="00743CCB" w:rsidP="00F97F98">
      <w:pPr>
        <w:widowControl w:val="0"/>
        <w:numPr>
          <w:ilvl w:val="2"/>
          <w:numId w:val="1"/>
        </w:numPr>
        <w:rPr>
          <w:sz w:val="24"/>
          <w:szCs w:val="24"/>
        </w:rPr>
      </w:pPr>
      <w:r>
        <w:rPr>
          <w:bCs/>
          <w:sz w:val="24"/>
          <w:szCs w:val="24"/>
        </w:rPr>
        <w:t xml:space="preserve">12 columns- Type: GL, Book Code: ACTUAL, </w:t>
      </w:r>
      <w:r w:rsidR="00161BFD">
        <w:rPr>
          <w:bCs/>
          <w:sz w:val="24"/>
          <w:szCs w:val="24"/>
        </w:rPr>
        <w:t>Fiscal</w:t>
      </w:r>
      <w:r>
        <w:rPr>
          <w:bCs/>
          <w:sz w:val="24"/>
          <w:szCs w:val="24"/>
        </w:rPr>
        <w:t xml:space="preserve"> Year: BASE, </w:t>
      </w:r>
      <w:r w:rsidR="00161BFD">
        <w:rPr>
          <w:bCs/>
          <w:sz w:val="24"/>
          <w:szCs w:val="24"/>
        </w:rPr>
        <w:t>Period Code</w:t>
      </w:r>
      <w:r>
        <w:rPr>
          <w:bCs/>
          <w:sz w:val="24"/>
          <w:szCs w:val="24"/>
        </w:rPr>
        <w:t>: B</w:t>
      </w:r>
      <w:r w:rsidR="00161BFD">
        <w:rPr>
          <w:bCs/>
          <w:sz w:val="24"/>
          <w:szCs w:val="24"/>
        </w:rPr>
        <w:t>ASE</w:t>
      </w:r>
      <w:r>
        <w:rPr>
          <w:bCs/>
          <w:sz w:val="24"/>
          <w:szCs w:val="24"/>
        </w:rPr>
        <w:t>-11, B</w:t>
      </w:r>
      <w:r w:rsidR="00161BFD">
        <w:rPr>
          <w:bCs/>
          <w:sz w:val="24"/>
          <w:szCs w:val="24"/>
        </w:rPr>
        <w:t>ASE</w:t>
      </w:r>
      <w:r>
        <w:rPr>
          <w:bCs/>
          <w:sz w:val="24"/>
          <w:szCs w:val="24"/>
        </w:rPr>
        <w:t>-10, B</w:t>
      </w:r>
      <w:r w:rsidR="00161BFD">
        <w:rPr>
          <w:bCs/>
          <w:sz w:val="24"/>
          <w:szCs w:val="24"/>
        </w:rPr>
        <w:t>ASE</w:t>
      </w:r>
      <w:r>
        <w:rPr>
          <w:bCs/>
          <w:sz w:val="24"/>
          <w:szCs w:val="24"/>
        </w:rPr>
        <w:t>-9, etc</w:t>
      </w:r>
      <w:r w:rsidR="00161BFD">
        <w:rPr>
          <w:bCs/>
          <w:sz w:val="24"/>
          <w:szCs w:val="24"/>
        </w:rPr>
        <w:t xml:space="preserve">., Current Per/YTD: </w:t>
      </w:r>
      <w:r w:rsidR="009204ED">
        <w:rPr>
          <w:bCs/>
          <w:sz w:val="24"/>
          <w:szCs w:val="24"/>
        </w:rPr>
        <w:t>CUR</w:t>
      </w:r>
    </w:p>
    <w:p w:rsidR="00743CCB" w:rsidRPr="00743CCB" w:rsidRDefault="00743CCB" w:rsidP="00F97F98">
      <w:pPr>
        <w:widowControl w:val="0"/>
        <w:numPr>
          <w:ilvl w:val="2"/>
          <w:numId w:val="1"/>
        </w:numPr>
        <w:rPr>
          <w:sz w:val="24"/>
          <w:szCs w:val="24"/>
        </w:rPr>
      </w:pPr>
      <w:r>
        <w:rPr>
          <w:bCs/>
          <w:sz w:val="24"/>
          <w:szCs w:val="24"/>
        </w:rPr>
        <w:t>1 column – Type</w:t>
      </w:r>
      <w:r w:rsidR="00161BFD">
        <w:rPr>
          <w:bCs/>
          <w:sz w:val="24"/>
          <w:szCs w:val="24"/>
        </w:rPr>
        <w:t>:</w:t>
      </w:r>
      <w:r>
        <w:rPr>
          <w:bCs/>
          <w:sz w:val="24"/>
          <w:szCs w:val="24"/>
        </w:rPr>
        <w:t xml:space="preserve"> DESC</w:t>
      </w:r>
    </w:p>
    <w:p w:rsidR="00161BFD" w:rsidRPr="00743CCB" w:rsidRDefault="00743CCB" w:rsidP="00161BFD">
      <w:pPr>
        <w:widowControl w:val="0"/>
        <w:numPr>
          <w:ilvl w:val="2"/>
          <w:numId w:val="1"/>
        </w:numPr>
        <w:rPr>
          <w:sz w:val="24"/>
          <w:szCs w:val="24"/>
        </w:rPr>
      </w:pPr>
      <w:r>
        <w:rPr>
          <w:bCs/>
          <w:sz w:val="24"/>
          <w:szCs w:val="24"/>
        </w:rPr>
        <w:t xml:space="preserve">12 columns – Type: GL, Book Code: Budget_Original, </w:t>
      </w:r>
      <w:r w:rsidR="00161BFD">
        <w:rPr>
          <w:bCs/>
          <w:sz w:val="24"/>
          <w:szCs w:val="24"/>
        </w:rPr>
        <w:t xml:space="preserve">Fiscal </w:t>
      </w:r>
      <w:r>
        <w:rPr>
          <w:bCs/>
          <w:sz w:val="24"/>
          <w:szCs w:val="24"/>
        </w:rPr>
        <w:t xml:space="preserve">Year: BASE, </w:t>
      </w:r>
      <w:r w:rsidR="00161BFD">
        <w:rPr>
          <w:bCs/>
          <w:sz w:val="24"/>
          <w:szCs w:val="24"/>
        </w:rPr>
        <w:t>Period Code</w:t>
      </w:r>
      <w:r>
        <w:rPr>
          <w:bCs/>
          <w:sz w:val="24"/>
          <w:szCs w:val="24"/>
        </w:rPr>
        <w:t>: B</w:t>
      </w:r>
      <w:r w:rsidR="00161BFD">
        <w:rPr>
          <w:bCs/>
          <w:sz w:val="24"/>
          <w:szCs w:val="24"/>
        </w:rPr>
        <w:t>ASE</w:t>
      </w:r>
      <w:r>
        <w:rPr>
          <w:bCs/>
          <w:sz w:val="24"/>
          <w:szCs w:val="24"/>
        </w:rPr>
        <w:t>-11, B</w:t>
      </w:r>
      <w:r w:rsidR="00161BFD">
        <w:rPr>
          <w:bCs/>
          <w:sz w:val="24"/>
          <w:szCs w:val="24"/>
        </w:rPr>
        <w:t>ASE</w:t>
      </w:r>
      <w:r>
        <w:rPr>
          <w:bCs/>
          <w:sz w:val="24"/>
          <w:szCs w:val="24"/>
        </w:rPr>
        <w:t>-10, B</w:t>
      </w:r>
      <w:r w:rsidR="00161BFD">
        <w:rPr>
          <w:bCs/>
          <w:sz w:val="24"/>
          <w:szCs w:val="24"/>
        </w:rPr>
        <w:t>ASE</w:t>
      </w:r>
      <w:r>
        <w:rPr>
          <w:bCs/>
          <w:sz w:val="24"/>
          <w:szCs w:val="24"/>
        </w:rPr>
        <w:t>-9, etc</w:t>
      </w:r>
      <w:r w:rsidR="00161BFD">
        <w:rPr>
          <w:sz w:val="24"/>
          <w:szCs w:val="24"/>
        </w:rPr>
        <w:t>.,</w:t>
      </w:r>
      <w:r w:rsidR="003354C5">
        <w:rPr>
          <w:sz w:val="24"/>
          <w:szCs w:val="24"/>
        </w:rPr>
        <w:t xml:space="preserve"> </w:t>
      </w:r>
      <w:r w:rsidR="00161BFD">
        <w:rPr>
          <w:bCs/>
          <w:sz w:val="24"/>
          <w:szCs w:val="24"/>
        </w:rPr>
        <w:t>Current Per/YTD: CUR</w:t>
      </w:r>
    </w:p>
    <w:p w:rsidR="006072A2" w:rsidRPr="006072A2" w:rsidRDefault="002117AD" w:rsidP="00F97F98">
      <w:pPr>
        <w:widowControl w:val="0"/>
        <w:numPr>
          <w:ilvl w:val="2"/>
          <w:numId w:val="1"/>
        </w:numPr>
        <w:rPr>
          <w:sz w:val="24"/>
          <w:szCs w:val="24"/>
        </w:rPr>
      </w:pPr>
      <w:r>
        <w:rPr>
          <w:sz w:val="24"/>
          <w:szCs w:val="24"/>
        </w:rPr>
        <w:t xml:space="preserve">Use </w:t>
      </w:r>
      <w:r w:rsidRPr="002117AD">
        <w:rPr>
          <w:sz w:val="24"/>
          <w:szCs w:val="24"/>
        </w:rPr>
        <w:t>@Month</w:t>
      </w:r>
      <w:r>
        <w:rPr>
          <w:sz w:val="24"/>
          <w:szCs w:val="24"/>
        </w:rPr>
        <w:t xml:space="preserve"> as every month’s column header</w:t>
      </w:r>
    </w:p>
    <w:p w:rsidR="006072A2" w:rsidRDefault="00935399" w:rsidP="00F97F98">
      <w:pPr>
        <w:widowControl w:val="0"/>
        <w:numPr>
          <w:ilvl w:val="1"/>
          <w:numId w:val="1"/>
        </w:numPr>
        <w:rPr>
          <w:sz w:val="24"/>
          <w:szCs w:val="24"/>
        </w:rPr>
      </w:pPr>
      <w:r>
        <w:rPr>
          <w:b/>
          <w:bCs/>
          <w:sz w:val="24"/>
          <w:szCs w:val="24"/>
        </w:rPr>
        <w:t xml:space="preserve">Reporting </w:t>
      </w:r>
      <w:r w:rsidR="006072A2" w:rsidRPr="006072A2">
        <w:rPr>
          <w:b/>
          <w:bCs/>
          <w:sz w:val="24"/>
          <w:szCs w:val="24"/>
        </w:rPr>
        <w:t>Tree</w:t>
      </w:r>
      <w:r w:rsidR="006072A2" w:rsidRPr="006072A2">
        <w:rPr>
          <w:sz w:val="24"/>
          <w:szCs w:val="24"/>
        </w:rPr>
        <w:t xml:space="preserve">: </w:t>
      </w:r>
      <w:r w:rsidR="00743CCB" w:rsidRPr="006072A2">
        <w:rPr>
          <w:sz w:val="24"/>
          <w:szCs w:val="24"/>
        </w:rPr>
        <w:t>FbrkmWrkA</w:t>
      </w:r>
      <w:r w:rsidR="00743CCB">
        <w:rPr>
          <w:sz w:val="24"/>
          <w:szCs w:val="24"/>
        </w:rPr>
        <w:t xml:space="preserve"> or any multi-level </w:t>
      </w:r>
      <w:r w:rsidR="002117AD">
        <w:rPr>
          <w:sz w:val="24"/>
          <w:szCs w:val="24"/>
        </w:rPr>
        <w:t>tree not using security</w:t>
      </w:r>
      <w:r w:rsidR="00743CCB">
        <w:rPr>
          <w:sz w:val="24"/>
          <w:szCs w:val="24"/>
        </w:rPr>
        <w:t xml:space="preserve">. </w:t>
      </w:r>
    </w:p>
    <w:p w:rsidR="00935399" w:rsidRPr="006072A2" w:rsidRDefault="00935399" w:rsidP="00F97F98">
      <w:pPr>
        <w:widowControl w:val="0"/>
        <w:numPr>
          <w:ilvl w:val="1"/>
          <w:numId w:val="1"/>
        </w:numPr>
        <w:rPr>
          <w:sz w:val="24"/>
          <w:szCs w:val="24"/>
        </w:rPr>
      </w:pPr>
      <w:r w:rsidRPr="00743CCB">
        <w:rPr>
          <w:b/>
          <w:sz w:val="24"/>
          <w:szCs w:val="24"/>
        </w:rPr>
        <w:t>Catalog ID</w:t>
      </w:r>
      <w:r w:rsidR="00743CCB">
        <w:rPr>
          <w:sz w:val="24"/>
          <w:szCs w:val="24"/>
        </w:rPr>
        <w:t xml:space="preserve">: </w:t>
      </w:r>
      <w:r w:rsidR="00610423">
        <w:rPr>
          <w:sz w:val="24"/>
          <w:szCs w:val="24"/>
        </w:rPr>
        <w:t>Give it ID:</w:t>
      </w:r>
      <w:r w:rsidR="00860545">
        <w:rPr>
          <w:sz w:val="24"/>
          <w:szCs w:val="24"/>
        </w:rPr>
        <w:t xml:space="preserve"> </w:t>
      </w:r>
      <w:r w:rsidR="00743CCB">
        <w:rPr>
          <w:sz w:val="24"/>
          <w:szCs w:val="24"/>
        </w:rPr>
        <w:t>GL</w:t>
      </w:r>
      <w:r w:rsidR="00057304">
        <w:rPr>
          <w:sz w:val="24"/>
          <w:szCs w:val="24"/>
        </w:rPr>
        <w:t xml:space="preserve"> IS</w:t>
      </w:r>
      <w:r w:rsidR="00743CCB">
        <w:rPr>
          <w:sz w:val="24"/>
          <w:szCs w:val="24"/>
        </w:rPr>
        <w:t xml:space="preserve"> 12month</w:t>
      </w:r>
      <w:r w:rsidR="00610423">
        <w:rPr>
          <w:sz w:val="24"/>
          <w:szCs w:val="24"/>
        </w:rPr>
        <w:t xml:space="preserve"> and Description: 12monthActBud</w:t>
      </w:r>
      <w:r w:rsidR="00743CCB">
        <w:rPr>
          <w:sz w:val="24"/>
          <w:szCs w:val="24"/>
        </w:rPr>
        <w:t xml:space="preserve"> </w:t>
      </w:r>
    </w:p>
    <w:p w:rsidR="006072A2" w:rsidRPr="006072A2" w:rsidRDefault="00743CCB" w:rsidP="00F97F98">
      <w:pPr>
        <w:widowControl w:val="0"/>
        <w:numPr>
          <w:ilvl w:val="0"/>
          <w:numId w:val="1"/>
        </w:numPr>
        <w:rPr>
          <w:sz w:val="24"/>
          <w:szCs w:val="24"/>
        </w:rPr>
      </w:pPr>
      <w:r>
        <w:rPr>
          <w:sz w:val="24"/>
          <w:szCs w:val="24"/>
        </w:rPr>
        <w:t>S</w:t>
      </w:r>
      <w:r w:rsidR="006072A2" w:rsidRPr="006072A2">
        <w:rPr>
          <w:sz w:val="24"/>
          <w:szCs w:val="24"/>
        </w:rPr>
        <w:t>et “Detail Level” to “Financial”</w:t>
      </w:r>
      <w:r w:rsidR="00860545">
        <w:rPr>
          <w:sz w:val="24"/>
          <w:szCs w:val="24"/>
        </w:rPr>
        <w:t xml:space="preserve"> within the Catalog</w:t>
      </w:r>
    </w:p>
    <w:p w:rsidR="00081965" w:rsidRDefault="00743CCB" w:rsidP="00F97F98">
      <w:pPr>
        <w:widowControl w:val="0"/>
        <w:numPr>
          <w:ilvl w:val="0"/>
          <w:numId w:val="1"/>
        </w:numPr>
        <w:rPr>
          <w:sz w:val="24"/>
          <w:szCs w:val="24"/>
        </w:rPr>
      </w:pPr>
      <w:r>
        <w:rPr>
          <w:sz w:val="24"/>
          <w:szCs w:val="24"/>
        </w:rPr>
        <w:t xml:space="preserve">On </w:t>
      </w:r>
      <w:r w:rsidR="00860545">
        <w:rPr>
          <w:sz w:val="24"/>
          <w:szCs w:val="24"/>
        </w:rPr>
        <w:t>the “</w:t>
      </w:r>
      <w:r w:rsidR="006072A2" w:rsidRPr="006072A2">
        <w:rPr>
          <w:sz w:val="24"/>
          <w:szCs w:val="24"/>
        </w:rPr>
        <w:t>Output</w:t>
      </w:r>
      <w:r w:rsidR="00860545">
        <w:rPr>
          <w:sz w:val="24"/>
          <w:szCs w:val="24"/>
        </w:rPr>
        <w:t>”</w:t>
      </w:r>
      <w:r w:rsidR="006072A2" w:rsidRPr="006072A2">
        <w:rPr>
          <w:sz w:val="24"/>
          <w:szCs w:val="24"/>
        </w:rPr>
        <w:t xml:space="preserve"> tab choose “</w:t>
      </w:r>
      <w:r w:rsidR="003D4185">
        <w:rPr>
          <w:sz w:val="24"/>
          <w:szCs w:val="24"/>
        </w:rPr>
        <w:t>FRx instant!OLAP Microsoft local cube</w:t>
      </w:r>
      <w:r w:rsidR="006072A2" w:rsidRPr="006072A2">
        <w:rPr>
          <w:sz w:val="24"/>
          <w:szCs w:val="24"/>
        </w:rPr>
        <w:t>”</w:t>
      </w:r>
    </w:p>
    <w:p w:rsidR="009F6031" w:rsidRDefault="00081965" w:rsidP="00F97F98">
      <w:pPr>
        <w:widowControl w:val="0"/>
        <w:numPr>
          <w:ilvl w:val="0"/>
          <w:numId w:val="1"/>
        </w:numPr>
        <w:rPr>
          <w:sz w:val="24"/>
          <w:szCs w:val="24"/>
        </w:rPr>
      </w:pPr>
      <w:r>
        <w:rPr>
          <w:sz w:val="24"/>
          <w:szCs w:val="24"/>
        </w:rPr>
        <w:t xml:space="preserve">Key in a </w:t>
      </w:r>
      <w:r w:rsidR="00610423">
        <w:rPr>
          <w:sz w:val="24"/>
          <w:szCs w:val="24"/>
        </w:rPr>
        <w:t xml:space="preserve">‘12month’ </w:t>
      </w:r>
      <w:r>
        <w:rPr>
          <w:sz w:val="24"/>
          <w:szCs w:val="24"/>
        </w:rPr>
        <w:t xml:space="preserve"> in the “Cube Name” field under cube settings on the right</w:t>
      </w:r>
    </w:p>
    <w:p w:rsidR="00081965" w:rsidRDefault="00081965" w:rsidP="00F97F98">
      <w:pPr>
        <w:widowControl w:val="0"/>
        <w:numPr>
          <w:ilvl w:val="0"/>
          <w:numId w:val="1"/>
        </w:numPr>
        <w:rPr>
          <w:sz w:val="24"/>
          <w:szCs w:val="24"/>
        </w:rPr>
      </w:pPr>
      <w:r>
        <w:rPr>
          <w:sz w:val="24"/>
          <w:szCs w:val="24"/>
        </w:rPr>
        <w:t>Enter a description</w:t>
      </w:r>
      <w:r w:rsidR="00610423">
        <w:rPr>
          <w:sz w:val="24"/>
          <w:szCs w:val="24"/>
        </w:rPr>
        <w:t xml:space="preserve"> of ‘</w:t>
      </w:r>
      <w:r w:rsidR="00610423" w:rsidRPr="00610423">
        <w:rPr>
          <w:sz w:val="24"/>
          <w:szCs w:val="24"/>
        </w:rPr>
        <w:t>12 months act and bud</w:t>
      </w:r>
      <w:r w:rsidR="00610423">
        <w:rPr>
          <w:sz w:val="24"/>
          <w:szCs w:val="24"/>
        </w:rPr>
        <w:t>’ in “Cube Description” field</w:t>
      </w:r>
    </w:p>
    <w:p w:rsidR="00502A0D" w:rsidRDefault="003B1CE1" w:rsidP="00F97F98">
      <w:pPr>
        <w:widowControl w:val="0"/>
        <w:numPr>
          <w:ilvl w:val="0"/>
          <w:numId w:val="1"/>
        </w:numPr>
        <w:rPr>
          <w:sz w:val="24"/>
          <w:szCs w:val="24"/>
        </w:rPr>
      </w:pPr>
      <w:r>
        <w:rPr>
          <w:sz w:val="24"/>
          <w:szCs w:val="24"/>
        </w:rPr>
        <w:t xml:space="preserve">Under the </w:t>
      </w:r>
      <w:r w:rsidR="00137A71">
        <w:rPr>
          <w:sz w:val="24"/>
          <w:szCs w:val="24"/>
        </w:rPr>
        <w:t>tab “</w:t>
      </w:r>
      <w:r>
        <w:rPr>
          <w:sz w:val="24"/>
          <w:szCs w:val="24"/>
        </w:rPr>
        <w:t>Report Option</w:t>
      </w:r>
      <w:r w:rsidR="00137A71">
        <w:rPr>
          <w:sz w:val="24"/>
          <w:szCs w:val="24"/>
        </w:rPr>
        <w:t xml:space="preserve"> </w:t>
      </w:r>
      <w:r w:rsidR="00137A71" w:rsidRPr="006072A2">
        <w:rPr>
          <w:sz w:val="24"/>
          <w:szCs w:val="24"/>
        </w:rPr>
        <w:t>|</w:t>
      </w:r>
      <w:r w:rsidR="00137A71">
        <w:rPr>
          <w:sz w:val="24"/>
          <w:szCs w:val="24"/>
        </w:rPr>
        <w:t xml:space="preserve"> Formatting</w:t>
      </w:r>
      <w:r>
        <w:rPr>
          <w:sz w:val="24"/>
          <w:szCs w:val="24"/>
        </w:rPr>
        <w:t xml:space="preserve"> </w:t>
      </w:r>
      <w:r w:rsidR="00137A71" w:rsidRPr="006072A2">
        <w:rPr>
          <w:sz w:val="24"/>
          <w:szCs w:val="24"/>
        </w:rPr>
        <w:t>|</w:t>
      </w:r>
      <w:r w:rsidR="00137A71">
        <w:rPr>
          <w:sz w:val="24"/>
          <w:szCs w:val="24"/>
        </w:rPr>
        <w:t xml:space="preserve"> Rounding” choose Whole Dollars</w:t>
      </w:r>
    </w:p>
    <w:p w:rsidR="00137A71" w:rsidRDefault="00137A71" w:rsidP="00F97F98">
      <w:pPr>
        <w:widowControl w:val="0"/>
        <w:numPr>
          <w:ilvl w:val="0"/>
          <w:numId w:val="1"/>
        </w:numPr>
        <w:rPr>
          <w:sz w:val="24"/>
          <w:szCs w:val="24"/>
        </w:rPr>
      </w:pPr>
      <w:r>
        <w:rPr>
          <w:sz w:val="24"/>
          <w:szCs w:val="24"/>
        </w:rPr>
        <w:t xml:space="preserve">Under Report Date, select Base Period 12, Base Year 2005 </w:t>
      </w:r>
    </w:p>
    <w:p w:rsidR="00F97F98" w:rsidRDefault="009F6031" w:rsidP="00F97F98">
      <w:pPr>
        <w:widowControl w:val="0"/>
        <w:numPr>
          <w:ilvl w:val="0"/>
          <w:numId w:val="1"/>
        </w:numPr>
        <w:rPr>
          <w:sz w:val="24"/>
          <w:szCs w:val="24"/>
        </w:rPr>
      </w:pPr>
      <w:r>
        <w:rPr>
          <w:sz w:val="24"/>
          <w:szCs w:val="24"/>
        </w:rPr>
        <w:t>Save Catalog ID and Click “Generate:</w:t>
      </w:r>
      <w:r w:rsidR="00696DC2" w:rsidRPr="00696DC2">
        <w:rPr>
          <w:sz w:val="24"/>
          <w:szCs w:val="24"/>
          <w:vertAlign w:val="superscript"/>
        </w:rPr>
        <w:t>1</w:t>
      </w:r>
    </w:p>
    <w:p w:rsidR="00CE6CF2" w:rsidRDefault="00CE6CF2" w:rsidP="00CE6CF2">
      <w:pPr>
        <w:widowControl w:val="0"/>
        <w:rPr>
          <w:sz w:val="24"/>
          <w:szCs w:val="24"/>
        </w:rPr>
      </w:pPr>
    </w:p>
    <w:p w:rsidR="00CE6CF2" w:rsidRPr="006072A2" w:rsidRDefault="00696DC2" w:rsidP="00CE6CF2">
      <w:pPr>
        <w:rPr>
          <w:sz w:val="24"/>
          <w:szCs w:val="24"/>
        </w:rPr>
      </w:pPr>
      <w:r w:rsidRPr="00696DC2">
        <w:rPr>
          <w:sz w:val="24"/>
          <w:szCs w:val="24"/>
          <w:vertAlign w:val="superscript"/>
        </w:rPr>
        <w:t>1</w:t>
      </w:r>
      <w:r>
        <w:rPr>
          <w:sz w:val="24"/>
          <w:szCs w:val="24"/>
          <w:vertAlign w:val="superscript"/>
        </w:rPr>
        <w:t xml:space="preserve"> </w:t>
      </w:r>
      <w:r w:rsidR="00CE6CF2" w:rsidRPr="006072A2">
        <w:rPr>
          <w:sz w:val="24"/>
          <w:szCs w:val="24"/>
        </w:rPr>
        <w:t xml:space="preserve">If you receive an error generating the Pivot table, you may need to apply the Office Hot fix for OLAP cubes.  Directions for doing so are located on the </w:t>
      </w:r>
      <w:r w:rsidR="004629B5">
        <w:rPr>
          <w:sz w:val="24"/>
          <w:szCs w:val="24"/>
        </w:rPr>
        <w:t xml:space="preserve">Microsoft </w:t>
      </w:r>
      <w:proofErr w:type="spellStart"/>
      <w:r w:rsidR="004629B5">
        <w:rPr>
          <w:sz w:val="24"/>
          <w:szCs w:val="24"/>
        </w:rPr>
        <w:t>FRx</w:t>
      </w:r>
      <w:r w:rsidR="00CE6CF2" w:rsidRPr="006072A2">
        <w:rPr>
          <w:sz w:val="24"/>
          <w:szCs w:val="24"/>
        </w:rPr>
        <w:t>installation</w:t>
      </w:r>
      <w:proofErr w:type="spellEnd"/>
      <w:r w:rsidR="00CE6CF2" w:rsidRPr="006072A2">
        <w:rPr>
          <w:sz w:val="24"/>
          <w:szCs w:val="24"/>
        </w:rPr>
        <w:t xml:space="preserve"> CD under </w:t>
      </w:r>
      <w:r w:rsidR="004629B5">
        <w:rPr>
          <w:sz w:val="24"/>
          <w:szCs w:val="24"/>
        </w:rPr>
        <w:t>‘</w:t>
      </w:r>
      <w:r w:rsidR="00CE6CF2" w:rsidRPr="006072A2">
        <w:rPr>
          <w:sz w:val="24"/>
          <w:szCs w:val="24"/>
        </w:rPr>
        <w:t>FRxReporter | MS | Office_11_OLAP_Fix.</w:t>
      </w:r>
      <w:r w:rsidR="004629B5">
        <w:rPr>
          <w:sz w:val="24"/>
          <w:szCs w:val="24"/>
        </w:rPr>
        <w:t>’</w:t>
      </w:r>
      <w:r w:rsidR="00CE6CF2" w:rsidRPr="006072A2">
        <w:rPr>
          <w:sz w:val="24"/>
          <w:szCs w:val="24"/>
        </w:rPr>
        <w:t xml:space="preserve"> </w:t>
      </w:r>
    </w:p>
    <w:p w:rsidR="00CE6CF2" w:rsidRDefault="00CE6CF2" w:rsidP="00CE6CF2">
      <w:pPr>
        <w:widowControl w:val="0"/>
        <w:rPr>
          <w:sz w:val="24"/>
          <w:szCs w:val="24"/>
        </w:rPr>
      </w:pPr>
    </w:p>
    <w:p w:rsidR="00F97F98" w:rsidRDefault="00F97F98" w:rsidP="00F97F98">
      <w:pPr>
        <w:widowControl w:val="0"/>
        <w:ind w:left="360"/>
        <w:rPr>
          <w:sz w:val="24"/>
          <w:szCs w:val="24"/>
        </w:rPr>
      </w:pPr>
    </w:p>
    <w:p w:rsidR="00F97F98" w:rsidRPr="00F97F98" w:rsidRDefault="00F97F98" w:rsidP="00F97F98">
      <w:pPr>
        <w:widowControl w:val="0"/>
        <w:jc w:val="both"/>
        <w:rPr>
          <w:b/>
          <w:sz w:val="24"/>
          <w:szCs w:val="24"/>
        </w:rPr>
      </w:pPr>
      <w:r w:rsidRPr="00F97F98">
        <w:rPr>
          <w:b/>
          <w:sz w:val="24"/>
          <w:szCs w:val="24"/>
        </w:rPr>
        <w:t xml:space="preserve">  </w:t>
      </w:r>
      <w:r>
        <w:rPr>
          <w:b/>
          <w:sz w:val="24"/>
          <w:szCs w:val="24"/>
        </w:rPr>
        <w:t>2</w:t>
      </w:r>
      <w:r w:rsidRPr="00F97F98">
        <w:rPr>
          <w:b/>
          <w:sz w:val="24"/>
          <w:szCs w:val="24"/>
        </w:rPr>
        <w:t xml:space="preserve">. </w:t>
      </w:r>
      <w:r>
        <w:rPr>
          <w:b/>
          <w:sz w:val="24"/>
          <w:szCs w:val="24"/>
        </w:rPr>
        <w:t>Convert</w:t>
      </w:r>
      <w:r w:rsidRPr="00F97F98">
        <w:rPr>
          <w:b/>
          <w:sz w:val="24"/>
          <w:szCs w:val="24"/>
        </w:rPr>
        <w:t xml:space="preserve"> </w:t>
      </w:r>
      <w:r w:rsidR="004629B5">
        <w:rPr>
          <w:b/>
          <w:sz w:val="24"/>
          <w:szCs w:val="24"/>
        </w:rPr>
        <w:t xml:space="preserve">Microsoft </w:t>
      </w:r>
      <w:proofErr w:type="spellStart"/>
      <w:r w:rsidR="004629B5">
        <w:rPr>
          <w:b/>
          <w:sz w:val="24"/>
          <w:szCs w:val="24"/>
        </w:rPr>
        <w:t>FRx</w:t>
      </w:r>
      <w:r w:rsidRPr="00F97F98">
        <w:rPr>
          <w:b/>
          <w:sz w:val="24"/>
          <w:szCs w:val="24"/>
        </w:rPr>
        <w:t>report</w:t>
      </w:r>
      <w:proofErr w:type="spellEnd"/>
      <w:r w:rsidRPr="00F97F98">
        <w:rPr>
          <w:b/>
          <w:sz w:val="24"/>
          <w:szCs w:val="24"/>
        </w:rPr>
        <w:t xml:space="preserve"> </w:t>
      </w:r>
      <w:r w:rsidR="00A17A15">
        <w:rPr>
          <w:b/>
          <w:sz w:val="24"/>
          <w:szCs w:val="24"/>
        </w:rPr>
        <w:t>from</w:t>
      </w:r>
      <w:r w:rsidRPr="00F97F98">
        <w:rPr>
          <w:b/>
          <w:sz w:val="24"/>
          <w:szCs w:val="24"/>
        </w:rPr>
        <w:t xml:space="preserve"> </w:t>
      </w:r>
      <w:r w:rsidR="00FF4127">
        <w:rPr>
          <w:b/>
          <w:sz w:val="24"/>
          <w:szCs w:val="24"/>
        </w:rPr>
        <w:t xml:space="preserve">FRx </w:t>
      </w:r>
      <w:r w:rsidRPr="00F97F98">
        <w:rPr>
          <w:b/>
          <w:sz w:val="24"/>
          <w:szCs w:val="24"/>
        </w:rPr>
        <w:t>instant</w:t>
      </w:r>
      <w:proofErr w:type="gramStart"/>
      <w:r w:rsidRPr="00F97F98">
        <w:rPr>
          <w:b/>
          <w:sz w:val="24"/>
          <w:szCs w:val="24"/>
        </w:rPr>
        <w:t>!OLAP</w:t>
      </w:r>
      <w:proofErr w:type="gramEnd"/>
      <w:r w:rsidRPr="00F97F98">
        <w:rPr>
          <w:b/>
          <w:sz w:val="24"/>
          <w:szCs w:val="24"/>
        </w:rPr>
        <w:t xml:space="preserve"> format</w:t>
      </w:r>
      <w:r>
        <w:rPr>
          <w:b/>
          <w:sz w:val="24"/>
          <w:szCs w:val="24"/>
        </w:rPr>
        <w:t xml:space="preserve"> into</w:t>
      </w:r>
      <w:r w:rsidR="00860545">
        <w:rPr>
          <w:b/>
          <w:sz w:val="24"/>
          <w:szCs w:val="24"/>
        </w:rPr>
        <w:t xml:space="preserve"> an</w:t>
      </w:r>
      <w:r>
        <w:rPr>
          <w:b/>
          <w:sz w:val="24"/>
          <w:szCs w:val="24"/>
        </w:rPr>
        <w:t xml:space="preserve"> interactive html </w:t>
      </w:r>
      <w:r>
        <w:rPr>
          <w:b/>
          <w:sz w:val="24"/>
          <w:szCs w:val="24"/>
        </w:rPr>
        <w:lastRenderedPageBreak/>
        <w:t>file</w:t>
      </w:r>
    </w:p>
    <w:p w:rsidR="006072A2" w:rsidRPr="006072A2" w:rsidRDefault="006072A2" w:rsidP="00F97F98">
      <w:pPr>
        <w:widowControl w:val="0"/>
        <w:numPr>
          <w:ilvl w:val="0"/>
          <w:numId w:val="3"/>
        </w:numPr>
        <w:rPr>
          <w:sz w:val="24"/>
          <w:szCs w:val="24"/>
        </w:rPr>
      </w:pPr>
      <w:r w:rsidRPr="006072A2">
        <w:rPr>
          <w:sz w:val="24"/>
          <w:szCs w:val="24"/>
        </w:rPr>
        <w:t>Find</w:t>
      </w:r>
      <w:r w:rsidR="00A368AD">
        <w:rPr>
          <w:sz w:val="24"/>
          <w:szCs w:val="24"/>
        </w:rPr>
        <w:t xml:space="preserve"> the </w:t>
      </w:r>
      <w:r w:rsidR="00A17A15">
        <w:rPr>
          <w:sz w:val="24"/>
          <w:szCs w:val="24"/>
        </w:rPr>
        <w:t xml:space="preserve">OLAP cube </w:t>
      </w:r>
      <w:r w:rsidR="00A368AD">
        <w:rPr>
          <w:sz w:val="24"/>
          <w:szCs w:val="24"/>
        </w:rPr>
        <w:t xml:space="preserve">file you generated, ie. </w:t>
      </w:r>
      <w:r w:rsidR="00A368AD">
        <w:rPr>
          <w:b/>
          <w:sz w:val="24"/>
          <w:szCs w:val="24"/>
        </w:rPr>
        <w:t>12month.</w:t>
      </w:r>
      <w:r w:rsidR="003D4185">
        <w:rPr>
          <w:b/>
          <w:sz w:val="24"/>
          <w:szCs w:val="24"/>
        </w:rPr>
        <w:t>cub</w:t>
      </w:r>
      <w:r w:rsidR="00A368AD">
        <w:rPr>
          <w:b/>
          <w:sz w:val="24"/>
          <w:szCs w:val="24"/>
        </w:rPr>
        <w:t xml:space="preserve">, </w:t>
      </w:r>
      <w:r w:rsidRPr="006072A2">
        <w:rPr>
          <w:sz w:val="24"/>
          <w:szCs w:val="24"/>
        </w:rPr>
        <w:t xml:space="preserve">in </w:t>
      </w:r>
      <w:r w:rsidRPr="00F51F34">
        <w:rPr>
          <w:b/>
          <w:sz w:val="24"/>
          <w:szCs w:val="24"/>
        </w:rPr>
        <w:t>io_data</w:t>
      </w:r>
      <w:r w:rsidRPr="006072A2">
        <w:rPr>
          <w:sz w:val="24"/>
          <w:szCs w:val="24"/>
        </w:rPr>
        <w:t xml:space="preserve"> directory and ‘open with</w:t>
      </w:r>
      <w:r w:rsidR="004629B5">
        <w:rPr>
          <w:sz w:val="24"/>
          <w:szCs w:val="24"/>
        </w:rPr>
        <w:t xml:space="preserve"> Microsoft </w:t>
      </w:r>
      <w:proofErr w:type="spellStart"/>
      <w:r w:rsidR="004629B5">
        <w:rPr>
          <w:sz w:val="24"/>
          <w:szCs w:val="24"/>
        </w:rPr>
        <w:t>Office</w:t>
      </w:r>
      <w:r w:rsidRPr="006072A2">
        <w:rPr>
          <w:sz w:val="24"/>
          <w:szCs w:val="24"/>
        </w:rPr>
        <w:t>Excel</w:t>
      </w:r>
      <w:proofErr w:type="spellEnd"/>
      <w:r w:rsidR="00A17A15">
        <w:rPr>
          <w:sz w:val="24"/>
          <w:szCs w:val="24"/>
        </w:rPr>
        <w:t xml:space="preserve"> (Ex: right click the file, select Open, choose Excel)</w:t>
      </w:r>
    </w:p>
    <w:p w:rsidR="00DF7800" w:rsidRDefault="00A17A15" w:rsidP="00F97F98">
      <w:pPr>
        <w:numPr>
          <w:ilvl w:val="0"/>
          <w:numId w:val="3"/>
        </w:numPr>
        <w:rPr>
          <w:sz w:val="24"/>
          <w:szCs w:val="24"/>
        </w:rPr>
      </w:pPr>
      <w:r>
        <w:rPr>
          <w:sz w:val="24"/>
          <w:szCs w:val="24"/>
        </w:rPr>
        <w:t>Build the Pivot Table by d</w:t>
      </w:r>
      <w:r w:rsidR="00DF7800">
        <w:rPr>
          <w:sz w:val="24"/>
          <w:szCs w:val="24"/>
        </w:rPr>
        <w:t>rag</w:t>
      </w:r>
      <w:r>
        <w:rPr>
          <w:sz w:val="24"/>
          <w:szCs w:val="24"/>
        </w:rPr>
        <w:t>ging items from PivotTable Field list to PivotTable Report</w:t>
      </w:r>
    </w:p>
    <w:p w:rsidR="00DF7800" w:rsidRDefault="00A17A15" w:rsidP="00487158">
      <w:pPr>
        <w:numPr>
          <w:ilvl w:val="1"/>
          <w:numId w:val="3"/>
        </w:numPr>
        <w:rPr>
          <w:sz w:val="24"/>
          <w:szCs w:val="24"/>
        </w:rPr>
      </w:pPr>
      <w:r>
        <w:rPr>
          <w:sz w:val="24"/>
          <w:szCs w:val="24"/>
        </w:rPr>
        <w:t xml:space="preserve">Drag </w:t>
      </w:r>
      <w:r w:rsidR="00DF7800">
        <w:rPr>
          <w:sz w:val="24"/>
          <w:szCs w:val="24"/>
        </w:rPr>
        <w:t>“Organization” into top</w:t>
      </w:r>
      <w:r w:rsidR="00A368AD">
        <w:rPr>
          <w:sz w:val="24"/>
          <w:szCs w:val="24"/>
        </w:rPr>
        <w:t>most</w:t>
      </w:r>
      <w:r w:rsidR="00DF7800">
        <w:rPr>
          <w:sz w:val="24"/>
          <w:szCs w:val="24"/>
        </w:rPr>
        <w:t xml:space="preserve"> horizontal header “</w:t>
      </w:r>
      <w:r>
        <w:rPr>
          <w:sz w:val="24"/>
          <w:szCs w:val="24"/>
        </w:rPr>
        <w:t>D</w:t>
      </w:r>
      <w:r w:rsidR="00DF7800">
        <w:rPr>
          <w:sz w:val="24"/>
          <w:szCs w:val="24"/>
        </w:rPr>
        <w:t xml:space="preserve">rop </w:t>
      </w:r>
      <w:r>
        <w:rPr>
          <w:sz w:val="24"/>
          <w:szCs w:val="24"/>
        </w:rPr>
        <w:t>P</w:t>
      </w:r>
      <w:r w:rsidR="00DF7800">
        <w:rPr>
          <w:sz w:val="24"/>
          <w:szCs w:val="24"/>
        </w:rPr>
        <w:t xml:space="preserve">age </w:t>
      </w:r>
      <w:r>
        <w:rPr>
          <w:sz w:val="24"/>
          <w:szCs w:val="24"/>
        </w:rPr>
        <w:t>F</w:t>
      </w:r>
      <w:r w:rsidR="00DF7800">
        <w:rPr>
          <w:sz w:val="24"/>
          <w:szCs w:val="24"/>
        </w:rPr>
        <w:t xml:space="preserve">ields </w:t>
      </w:r>
      <w:r>
        <w:rPr>
          <w:sz w:val="24"/>
          <w:szCs w:val="24"/>
        </w:rPr>
        <w:t>H</w:t>
      </w:r>
      <w:r w:rsidR="00DF7800">
        <w:rPr>
          <w:sz w:val="24"/>
          <w:szCs w:val="24"/>
        </w:rPr>
        <w:t>ere” spot</w:t>
      </w:r>
    </w:p>
    <w:p w:rsidR="00DF7800" w:rsidRDefault="00A17A15" w:rsidP="00487158">
      <w:pPr>
        <w:numPr>
          <w:ilvl w:val="1"/>
          <w:numId w:val="3"/>
        </w:numPr>
        <w:rPr>
          <w:sz w:val="24"/>
          <w:szCs w:val="24"/>
        </w:rPr>
      </w:pPr>
      <w:r>
        <w:rPr>
          <w:sz w:val="24"/>
          <w:szCs w:val="24"/>
        </w:rPr>
        <w:t xml:space="preserve">Drag </w:t>
      </w:r>
      <w:r w:rsidR="00DF7800">
        <w:rPr>
          <w:sz w:val="24"/>
          <w:szCs w:val="24"/>
        </w:rPr>
        <w:t>“Financial</w:t>
      </w:r>
      <w:r>
        <w:rPr>
          <w:sz w:val="24"/>
          <w:szCs w:val="24"/>
        </w:rPr>
        <w:t xml:space="preserve"> Rows</w:t>
      </w:r>
      <w:r w:rsidR="00DF7800">
        <w:rPr>
          <w:sz w:val="24"/>
          <w:szCs w:val="24"/>
        </w:rPr>
        <w:t>” into the leftmost vertical “</w:t>
      </w:r>
      <w:r>
        <w:rPr>
          <w:sz w:val="24"/>
          <w:szCs w:val="24"/>
        </w:rPr>
        <w:t>D</w:t>
      </w:r>
      <w:r w:rsidR="00DF7800">
        <w:rPr>
          <w:sz w:val="24"/>
          <w:szCs w:val="24"/>
        </w:rPr>
        <w:t xml:space="preserve">rop </w:t>
      </w:r>
      <w:r>
        <w:rPr>
          <w:sz w:val="24"/>
          <w:szCs w:val="24"/>
        </w:rPr>
        <w:t>Row F</w:t>
      </w:r>
      <w:r w:rsidR="00DF7800">
        <w:rPr>
          <w:sz w:val="24"/>
          <w:szCs w:val="24"/>
        </w:rPr>
        <w:t xml:space="preserve">ields </w:t>
      </w:r>
      <w:r>
        <w:rPr>
          <w:sz w:val="24"/>
          <w:szCs w:val="24"/>
        </w:rPr>
        <w:t>H</w:t>
      </w:r>
      <w:r w:rsidR="00DF7800">
        <w:rPr>
          <w:sz w:val="24"/>
          <w:szCs w:val="24"/>
        </w:rPr>
        <w:t>ere” spot</w:t>
      </w:r>
    </w:p>
    <w:p w:rsidR="00DF7800" w:rsidRDefault="00E63EA3" w:rsidP="00487158">
      <w:pPr>
        <w:numPr>
          <w:ilvl w:val="1"/>
          <w:numId w:val="3"/>
        </w:numPr>
        <w:rPr>
          <w:sz w:val="24"/>
          <w:szCs w:val="24"/>
        </w:rPr>
      </w:pPr>
      <w:r>
        <w:rPr>
          <w:sz w:val="24"/>
          <w:szCs w:val="24"/>
        </w:rPr>
        <w:t xml:space="preserve">Drag </w:t>
      </w:r>
      <w:r w:rsidR="00DF7800">
        <w:rPr>
          <w:sz w:val="24"/>
          <w:szCs w:val="24"/>
        </w:rPr>
        <w:t>“</w:t>
      </w:r>
      <w:r w:rsidR="0088408A">
        <w:rPr>
          <w:sz w:val="24"/>
          <w:szCs w:val="24"/>
        </w:rPr>
        <w:t>Book</w:t>
      </w:r>
      <w:r w:rsidR="00DF7800">
        <w:rPr>
          <w:sz w:val="24"/>
          <w:szCs w:val="24"/>
        </w:rPr>
        <w:t>” into middle horizontal “</w:t>
      </w:r>
      <w:r>
        <w:rPr>
          <w:sz w:val="24"/>
          <w:szCs w:val="24"/>
        </w:rPr>
        <w:t>D</w:t>
      </w:r>
      <w:r w:rsidR="00DF7800">
        <w:rPr>
          <w:sz w:val="24"/>
          <w:szCs w:val="24"/>
        </w:rPr>
        <w:t xml:space="preserve">rop </w:t>
      </w:r>
      <w:r>
        <w:rPr>
          <w:sz w:val="24"/>
          <w:szCs w:val="24"/>
        </w:rPr>
        <w:t>Column</w:t>
      </w:r>
      <w:r w:rsidR="00DF7800">
        <w:rPr>
          <w:sz w:val="24"/>
          <w:szCs w:val="24"/>
        </w:rPr>
        <w:t xml:space="preserve"> </w:t>
      </w:r>
      <w:r>
        <w:rPr>
          <w:sz w:val="24"/>
          <w:szCs w:val="24"/>
        </w:rPr>
        <w:t>F</w:t>
      </w:r>
      <w:r w:rsidR="00DF7800">
        <w:rPr>
          <w:sz w:val="24"/>
          <w:szCs w:val="24"/>
        </w:rPr>
        <w:t xml:space="preserve">ields </w:t>
      </w:r>
      <w:r>
        <w:rPr>
          <w:sz w:val="24"/>
          <w:szCs w:val="24"/>
        </w:rPr>
        <w:t>H</w:t>
      </w:r>
      <w:r w:rsidR="00DF7800">
        <w:rPr>
          <w:sz w:val="24"/>
          <w:szCs w:val="24"/>
        </w:rPr>
        <w:t>ere” spot</w:t>
      </w:r>
      <w:r>
        <w:rPr>
          <w:sz w:val="24"/>
          <w:szCs w:val="24"/>
        </w:rPr>
        <w:t xml:space="preserve"> and then drag “</w:t>
      </w:r>
      <w:r w:rsidR="0088408A">
        <w:rPr>
          <w:sz w:val="24"/>
          <w:szCs w:val="24"/>
        </w:rPr>
        <w:t>Period</w:t>
      </w:r>
      <w:r>
        <w:rPr>
          <w:sz w:val="24"/>
          <w:szCs w:val="24"/>
        </w:rPr>
        <w:t>”</w:t>
      </w:r>
      <w:r w:rsidR="0088408A">
        <w:rPr>
          <w:sz w:val="24"/>
          <w:szCs w:val="24"/>
        </w:rPr>
        <w:t xml:space="preserve"> into the cell to the right of Book Code.</w:t>
      </w:r>
    </w:p>
    <w:p w:rsidR="00A368AD" w:rsidRPr="00A368AD" w:rsidRDefault="00A368AD" w:rsidP="00A368AD">
      <w:pPr>
        <w:ind w:left="1080"/>
        <w:rPr>
          <w:sz w:val="22"/>
          <w:szCs w:val="22"/>
        </w:rPr>
      </w:pPr>
      <w:r>
        <w:rPr>
          <w:sz w:val="24"/>
          <w:szCs w:val="24"/>
        </w:rPr>
        <w:tab/>
      </w:r>
      <w:r w:rsidRPr="00A368AD">
        <w:rPr>
          <w:b/>
          <w:sz w:val="22"/>
          <w:szCs w:val="22"/>
        </w:rPr>
        <w:t>NOTE</w:t>
      </w:r>
      <w:r w:rsidRPr="00A368AD">
        <w:rPr>
          <w:sz w:val="22"/>
          <w:szCs w:val="22"/>
        </w:rPr>
        <w:t>: The ‘</w:t>
      </w:r>
      <w:r w:rsidR="0088408A">
        <w:rPr>
          <w:sz w:val="22"/>
          <w:szCs w:val="22"/>
        </w:rPr>
        <w:t>P</w:t>
      </w:r>
      <w:r w:rsidRPr="00A368AD">
        <w:rPr>
          <w:sz w:val="22"/>
          <w:szCs w:val="22"/>
        </w:rPr>
        <w:t xml:space="preserve">eriod’ dimension </w:t>
      </w:r>
      <w:r w:rsidR="00E63EA3">
        <w:rPr>
          <w:sz w:val="22"/>
          <w:szCs w:val="22"/>
        </w:rPr>
        <w:t xml:space="preserve">should </w:t>
      </w:r>
      <w:r w:rsidR="0088408A">
        <w:rPr>
          <w:sz w:val="22"/>
          <w:szCs w:val="22"/>
        </w:rPr>
        <w:t>display</w:t>
      </w:r>
      <w:r w:rsidRPr="00A368AD">
        <w:rPr>
          <w:sz w:val="22"/>
          <w:szCs w:val="22"/>
        </w:rPr>
        <w:t xml:space="preserve"> to the left of the ‘</w:t>
      </w:r>
      <w:r w:rsidR="0088408A">
        <w:rPr>
          <w:sz w:val="22"/>
          <w:szCs w:val="22"/>
        </w:rPr>
        <w:t>B</w:t>
      </w:r>
      <w:r w:rsidRPr="00A368AD">
        <w:rPr>
          <w:sz w:val="22"/>
          <w:szCs w:val="22"/>
        </w:rPr>
        <w:t>ook</w:t>
      </w:r>
      <w:r w:rsidR="0088408A">
        <w:rPr>
          <w:sz w:val="22"/>
          <w:szCs w:val="22"/>
        </w:rPr>
        <w:t xml:space="preserve"> Code</w:t>
      </w:r>
      <w:r w:rsidRPr="00A368AD">
        <w:rPr>
          <w:sz w:val="22"/>
          <w:szCs w:val="22"/>
        </w:rPr>
        <w:t>’ dimension</w:t>
      </w:r>
    </w:p>
    <w:p w:rsidR="00DF7800" w:rsidRDefault="00E63EA3" w:rsidP="00487158">
      <w:pPr>
        <w:numPr>
          <w:ilvl w:val="1"/>
          <w:numId w:val="3"/>
        </w:numPr>
        <w:rPr>
          <w:sz w:val="24"/>
          <w:szCs w:val="24"/>
        </w:rPr>
      </w:pPr>
      <w:r>
        <w:rPr>
          <w:sz w:val="24"/>
          <w:szCs w:val="24"/>
        </w:rPr>
        <w:t xml:space="preserve">Drag </w:t>
      </w:r>
      <w:r w:rsidR="00DF7800">
        <w:rPr>
          <w:sz w:val="24"/>
          <w:szCs w:val="24"/>
        </w:rPr>
        <w:t xml:space="preserve">“Amount” into “Drop Data Items here” </w:t>
      </w:r>
    </w:p>
    <w:p w:rsidR="00F3165B" w:rsidRDefault="00F3165B" w:rsidP="00F3165B">
      <w:pPr>
        <w:numPr>
          <w:ilvl w:val="0"/>
          <w:numId w:val="3"/>
        </w:numPr>
        <w:rPr>
          <w:sz w:val="24"/>
          <w:szCs w:val="24"/>
        </w:rPr>
      </w:pPr>
      <w:r>
        <w:rPr>
          <w:sz w:val="24"/>
          <w:szCs w:val="24"/>
        </w:rPr>
        <w:t>File | Save as</w:t>
      </w:r>
    </w:p>
    <w:p w:rsidR="00F3165B" w:rsidRDefault="00F3165B" w:rsidP="00F3165B">
      <w:pPr>
        <w:numPr>
          <w:ilvl w:val="0"/>
          <w:numId w:val="3"/>
        </w:numPr>
        <w:rPr>
          <w:sz w:val="24"/>
          <w:szCs w:val="24"/>
        </w:rPr>
      </w:pPr>
      <w:r>
        <w:rPr>
          <w:sz w:val="24"/>
          <w:szCs w:val="24"/>
        </w:rPr>
        <w:t>Browse to a location to save the file</w:t>
      </w:r>
      <w:r w:rsidR="005B3C41">
        <w:rPr>
          <w:sz w:val="24"/>
          <w:szCs w:val="24"/>
        </w:rPr>
        <w:t xml:space="preserve"> (we suggest </w:t>
      </w:r>
      <w:r w:rsidR="005B3C41" w:rsidRPr="00CE6CF2">
        <w:rPr>
          <w:sz w:val="24"/>
          <w:szCs w:val="24"/>
        </w:rPr>
        <w:t>io_data subdirectory</w:t>
      </w:r>
      <w:r w:rsidR="005B3C41">
        <w:rPr>
          <w:sz w:val="24"/>
          <w:szCs w:val="24"/>
        </w:rPr>
        <w:t>)</w:t>
      </w:r>
      <w:r>
        <w:rPr>
          <w:sz w:val="24"/>
          <w:szCs w:val="24"/>
        </w:rPr>
        <w:t xml:space="preserve">, </w:t>
      </w:r>
      <w:r w:rsidR="0063796A">
        <w:rPr>
          <w:sz w:val="24"/>
          <w:szCs w:val="24"/>
        </w:rPr>
        <w:t xml:space="preserve">and give it the </w:t>
      </w:r>
      <w:r>
        <w:rPr>
          <w:sz w:val="24"/>
          <w:szCs w:val="24"/>
        </w:rPr>
        <w:t>name</w:t>
      </w:r>
      <w:r w:rsidR="0063796A">
        <w:rPr>
          <w:sz w:val="24"/>
          <w:szCs w:val="24"/>
        </w:rPr>
        <w:t xml:space="preserve"> 12Month</w:t>
      </w:r>
      <w:r>
        <w:rPr>
          <w:sz w:val="24"/>
          <w:szCs w:val="24"/>
        </w:rPr>
        <w:t>.xls and Click Save</w:t>
      </w:r>
    </w:p>
    <w:p w:rsidR="00DF7800" w:rsidRDefault="006072A2" w:rsidP="00F97F98">
      <w:pPr>
        <w:numPr>
          <w:ilvl w:val="0"/>
          <w:numId w:val="3"/>
        </w:numPr>
        <w:rPr>
          <w:sz w:val="24"/>
          <w:szCs w:val="24"/>
        </w:rPr>
      </w:pPr>
      <w:r w:rsidRPr="006072A2">
        <w:rPr>
          <w:sz w:val="24"/>
          <w:szCs w:val="24"/>
        </w:rPr>
        <w:t xml:space="preserve">Click on the </w:t>
      </w:r>
      <w:r w:rsidR="00DF7800">
        <w:rPr>
          <w:sz w:val="24"/>
          <w:szCs w:val="24"/>
        </w:rPr>
        <w:t xml:space="preserve">Chart Wizard </w:t>
      </w:r>
      <w:r w:rsidR="009C3D8D">
        <w:rPr>
          <w:noProof/>
          <w:sz w:val="24"/>
          <w:szCs w:val="24"/>
        </w:rPr>
        <w:drawing>
          <wp:inline distT="0" distB="0" distL="0" distR="0">
            <wp:extent cx="123825" cy="123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A368AD">
        <w:rPr>
          <w:sz w:val="24"/>
          <w:szCs w:val="24"/>
        </w:rPr>
        <w:t xml:space="preserve"> in the </w:t>
      </w:r>
      <w:r w:rsidR="004629B5">
        <w:rPr>
          <w:sz w:val="24"/>
          <w:szCs w:val="24"/>
        </w:rPr>
        <w:t>Microsoft</w:t>
      </w:r>
      <w:r w:rsidR="00FF4127">
        <w:rPr>
          <w:sz w:val="24"/>
          <w:szCs w:val="24"/>
        </w:rPr>
        <w:t xml:space="preserve"> Office</w:t>
      </w:r>
      <w:r w:rsidR="004629B5">
        <w:rPr>
          <w:sz w:val="24"/>
          <w:szCs w:val="24"/>
        </w:rPr>
        <w:t xml:space="preserve"> </w:t>
      </w:r>
      <w:r w:rsidR="00A368AD">
        <w:rPr>
          <w:sz w:val="24"/>
          <w:szCs w:val="24"/>
        </w:rPr>
        <w:t>Excel Toolbar</w:t>
      </w:r>
    </w:p>
    <w:p w:rsidR="00A368AD" w:rsidRDefault="00DF7800" w:rsidP="00F97F98">
      <w:pPr>
        <w:numPr>
          <w:ilvl w:val="0"/>
          <w:numId w:val="3"/>
        </w:numPr>
        <w:rPr>
          <w:sz w:val="24"/>
          <w:szCs w:val="24"/>
        </w:rPr>
      </w:pPr>
      <w:r>
        <w:rPr>
          <w:sz w:val="24"/>
          <w:szCs w:val="24"/>
        </w:rPr>
        <w:t>Right mouse click</w:t>
      </w:r>
      <w:r w:rsidR="00A368AD">
        <w:rPr>
          <w:sz w:val="24"/>
          <w:szCs w:val="24"/>
        </w:rPr>
        <w:t xml:space="preserve"> on the chart</w:t>
      </w:r>
    </w:p>
    <w:p w:rsidR="00DF7800" w:rsidRDefault="00A368AD" w:rsidP="00F97F98">
      <w:pPr>
        <w:numPr>
          <w:ilvl w:val="0"/>
          <w:numId w:val="3"/>
        </w:numPr>
        <w:rPr>
          <w:sz w:val="24"/>
          <w:szCs w:val="24"/>
        </w:rPr>
      </w:pPr>
      <w:r>
        <w:rPr>
          <w:sz w:val="24"/>
          <w:szCs w:val="24"/>
        </w:rPr>
        <w:t>C</w:t>
      </w:r>
      <w:r w:rsidR="00DF7800">
        <w:rPr>
          <w:sz w:val="24"/>
          <w:szCs w:val="24"/>
        </w:rPr>
        <w:t xml:space="preserve">hoose </w:t>
      </w:r>
      <w:r>
        <w:rPr>
          <w:sz w:val="24"/>
          <w:szCs w:val="24"/>
        </w:rPr>
        <w:t>“</w:t>
      </w:r>
      <w:r w:rsidR="00DF7800">
        <w:rPr>
          <w:sz w:val="24"/>
          <w:szCs w:val="24"/>
        </w:rPr>
        <w:t>Chart Type</w:t>
      </w:r>
      <w:r>
        <w:rPr>
          <w:sz w:val="24"/>
          <w:szCs w:val="24"/>
        </w:rPr>
        <w:t>”</w:t>
      </w:r>
      <w:r w:rsidR="00DF7800">
        <w:rPr>
          <w:sz w:val="24"/>
          <w:szCs w:val="24"/>
        </w:rPr>
        <w:t xml:space="preserve"> and choose “3</w:t>
      </w:r>
      <w:r w:rsidR="0088408A">
        <w:rPr>
          <w:sz w:val="24"/>
          <w:szCs w:val="24"/>
        </w:rPr>
        <w:t>-</w:t>
      </w:r>
      <w:r w:rsidR="00DF7800">
        <w:rPr>
          <w:sz w:val="24"/>
          <w:szCs w:val="24"/>
        </w:rPr>
        <w:t>D Column”, click OK</w:t>
      </w:r>
    </w:p>
    <w:p w:rsidR="00F51F34" w:rsidRDefault="006072A2" w:rsidP="00F97F98">
      <w:pPr>
        <w:numPr>
          <w:ilvl w:val="0"/>
          <w:numId w:val="3"/>
        </w:numPr>
        <w:rPr>
          <w:sz w:val="24"/>
          <w:szCs w:val="24"/>
        </w:rPr>
      </w:pPr>
      <w:r w:rsidRPr="006072A2">
        <w:rPr>
          <w:sz w:val="24"/>
          <w:szCs w:val="24"/>
        </w:rPr>
        <w:t xml:space="preserve">From the toolbar within </w:t>
      </w:r>
      <w:r w:rsidR="00F51F34">
        <w:rPr>
          <w:sz w:val="24"/>
          <w:szCs w:val="24"/>
        </w:rPr>
        <w:t xml:space="preserve">Excel choose File | Save as </w:t>
      </w:r>
      <w:r w:rsidRPr="006072A2">
        <w:rPr>
          <w:sz w:val="24"/>
          <w:szCs w:val="24"/>
        </w:rPr>
        <w:t>web page</w:t>
      </w:r>
    </w:p>
    <w:p w:rsidR="00F51F34" w:rsidRDefault="00F51F34" w:rsidP="00F97F98">
      <w:pPr>
        <w:numPr>
          <w:ilvl w:val="0"/>
          <w:numId w:val="3"/>
        </w:numPr>
        <w:rPr>
          <w:sz w:val="24"/>
          <w:szCs w:val="24"/>
        </w:rPr>
      </w:pPr>
      <w:r>
        <w:rPr>
          <w:sz w:val="24"/>
          <w:szCs w:val="24"/>
        </w:rPr>
        <w:t>Choose “entire workbook” radio button</w:t>
      </w:r>
      <w:r w:rsidR="006072A2" w:rsidRPr="006072A2">
        <w:rPr>
          <w:sz w:val="24"/>
          <w:szCs w:val="24"/>
        </w:rPr>
        <w:t xml:space="preserve"> </w:t>
      </w:r>
      <w:r w:rsidR="00860545">
        <w:rPr>
          <w:sz w:val="24"/>
          <w:szCs w:val="24"/>
        </w:rPr>
        <w:t>and c</w:t>
      </w:r>
      <w:r>
        <w:rPr>
          <w:sz w:val="24"/>
          <w:szCs w:val="24"/>
        </w:rPr>
        <w:t>lick Publish</w:t>
      </w:r>
    </w:p>
    <w:p w:rsidR="00DF7800" w:rsidRDefault="00DF7800" w:rsidP="00F97F98">
      <w:pPr>
        <w:numPr>
          <w:ilvl w:val="0"/>
          <w:numId w:val="3"/>
        </w:numPr>
        <w:rPr>
          <w:sz w:val="24"/>
          <w:szCs w:val="24"/>
        </w:rPr>
      </w:pPr>
      <w:r>
        <w:rPr>
          <w:sz w:val="24"/>
          <w:szCs w:val="24"/>
        </w:rPr>
        <w:t xml:space="preserve">Check “add interactivity with” Chart </w:t>
      </w:r>
      <w:r w:rsidR="00A368AD">
        <w:rPr>
          <w:sz w:val="24"/>
          <w:szCs w:val="24"/>
        </w:rPr>
        <w:t>functionality</w:t>
      </w:r>
    </w:p>
    <w:p w:rsidR="00DF7800" w:rsidRDefault="00DF7800" w:rsidP="00F97F98">
      <w:pPr>
        <w:numPr>
          <w:ilvl w:val="0"/>
          <w:numId w:val="3"/>
        </w:numPr>
        <w:rPr>
          <w:sz w:val="24"/>
          <w:szCs w:val="24"/>
        </w:rPr>
      </w:pPr>
      <w:r>
        <w:rPr>
          <w:sz w:val="24"/>
          <w:szCs w:val="24"/>
        </w:rPr>
        <w:t xml:space="preserve">Check </w:t>
      </w:r>
      <w:r w:rsidR="00F51F34">
        <w:rPr>
          <w:sz w:val="24"/>
          <w:szCs w:val="24"/>
        </w:rPr>
        <w:t>“AutoRepublish ev</w:t>
      </w:r>
      <w:r>
        <w:rPr>
          <w:sz w:val="24"/>
          <w:szCs w:val="24"/>
        </w:rPr>
        <w:t>ery time this workbook is saved” box</w:t>
      </w:r>
    </w:p>
    <w:p w:rsidR="006072A2" w:rsidRPr="006072A2" w:rsidRDefault="00DF7800" w:rsidP="00F97F98">
      <w:pPr>
        <w:numPr>
          <w:ilvl w:val="0"/>
          <w:numId w:val="3"/>
        </w:numPr>
        <w:rPr>
          <w:sz w:val="24"/>
          <w:szCs w:val="24"/>
        </w:rPr>
      </w:pPr>
      <w:r>
        <w:rPr>
          <w:sz w:val="24"/>
          <w:szCs w:val="24"/>
        </w:rPr>
        <w:t>Click Publish</w:t>
      </w:r>
      <w:r w:rsidR="00860545">
        <w:rPr>
          <w:sz w:val="24"/>
          <w:szCs w:val="24"/>
        </w:rPr>
        <w:t xml:space="preserve"> again</w:t>
      </w:r>
    </w:p>
    <w:p w:rsidR="006072A2" w:rsidRDefault="00C73C67" w:rsidP="00F97F98">
      <w:pPr>
        <w:numPr>
          <w:ilvl w:val="0"/>
          <w:numId w:val="3"/>
        </w:numPr>
        <w:rPr>
          <w:sz w:val="24"/>
          <w:szCs w:val="24"/>
        </w:rPr>
      </w:pPr>
      <w:r>
        <w:rPr>
          <w:sz w:val="24"/>
          <w:szCs w:val="24"/>
        </w:rPr>
        <w:t xml:space="preserve">You </w:t>
      </w:r>
      <w:r w:rsidR="003B1CE1">
        <w:rPr>
          <w:sz w:val="24"/>
          <w:szCs w:val="24"/>
        </w:rPr>
        <w:t xml:space="preserve">now </w:t>
      </w:r>
      <w:r>
        <w:rPr>
          <w:sz w:val="24"/>
          <w:szCs w:val="24"/>
        </w:rPr>
        <w:t>have an OLAP cube/</w:t>
      </w:r>
      <w:r w:rsidR="006072A2" w:rsidRPr="006072A2">
        <w:rPr>
          <w:sz w:val="24"/>
          <w:szCs w:val="24"/>
        </w:rPr>
        <w:t xml:space="preserve">pivot table </w:t>
      </w:r>
      <w:r w:rsidR="003B1CE1">
        <w:rPr>
          <w:sz w:val="24"/>
          <w:szCs w:val="24"/>
        </w:rPr>
        <w:t xml:space="preserve">in an HTML format </w:t>
      </w:r>
      <w:r w:rsidR="006072A2" w:rsidRPr="006072A2">
        <w:rPr>
          <w:sz w:val="24"/>
          <w:szCs w:val="24"/>
        </w:rPr>
        <w:t>that can be used</w:t>
      </w:r>
      <w:r w:rsidR="00696DC2">
        <w:rPr>
          <w:sz w:val="24"/>
          <w:szCs w:val="24"/>
        </w:rPr>
        <w:t xml:space="preserve"> in any html aware application! </w:t>
      </w:r>
      <w:r w:rsidR="00696DC2" w:rsidRPr="00696DC2">
        <w:rPr>
          <w:sz w:val="24"/>
          <w:szCs w:val="24"/>
          <w:vertAlign w:val="superscript"/>
        </w:rPr>
        <w:t>2</w:t>
      </w:r>
    </w:p>
    <w:p w:rsidR="00696DC2" w:rsidRDefault="00696DC2" w:rsidP="00696DC2">
      <w:pPr>
        <w:rPr>
          <w:sz w:val="24"/>
          <w:szCs w:val="24"/>
        </w:rPr>
      </w:pPr>
    </w:p>
    <w:p w:rsidR="00696DC2" w:rsidRPr="006072A2" w:rsidRDefault="00696DC2" w:rsidP="00696DC2">
      <w:pPr>
        <w:rPr>
          <w:sz w:val="24"/>
          <w:szCs w:val="24"/>
        </w:rPr>
      </w:pPr>
      <w:r w:rsidRPr="00696DC2">
        <w:rPr>
          <w:sz w:val="24"/>
          <w:szCs w:val="24"/>
          <w:vertAlign w:val="superscript"/>
        </w:rPr>
        <w:t>2</w:t>
      </w:r>
      <w:r>
        <w:rPr>
          <w:sz w:val="24"/>
          <w:szCs w:val="24"/>
        </w:rPr>
        <w:t xml:space="preserve"> Actual and Budget books codes do not auto display </w:t>
      </w:r>
      <w:r w:rsidR="003B1CE1">
        <w:rPr>
          <w:sz w:val="24"/>
          <w:szCs w:val="24"/>
        </w:rPr>
        <w:t>simultaneously</w:t>
      </w:r>
      <w:r>
        <w:rPr>
          <w:sz w:val="24"/>
          <w:szCs w:val="24"/>
        </w:rPr>
        <w:t xml:space="preserve"> in a freshly generated html interactive cube.  You must expand the + next to the dates to explode the other book code for display.  </w:t>
      </w:r>
    </w:p>
    <w:p w:rsidR="00696DC2" w:rsidRDefault="00696DC2" w:rsidP="00696DC2">
      <w:pPr>
        <w:rPr>
          <w:sz w:val="24"/>
          <w:szCs w:val="24"/>
        </w:rPr>
      </w:pPr>
    </w:p>
    <w:p w:rsidR="003354C5" w:rsidRDefault="003354C5" w:rsidP="00696DC2">
      <w:pPr>
        <w:rPr>
          <w:sz w:val="24"/>
          <w:szCs w:val="24"/>
        </w:rPr>
      </w:pPr>
    </w:p>
    <w:p w:rsidR="003354C5" w:rsidRDefault="003354C5" w:rsidP="00696DC2">
      <w:pPr>
        <w:rPr>
          <w:sz w:val="24"/>
          <w:szCs w:val="24"/>
        </w:rPr>
      </w:pPr>
    </w:p>
    <w:p w:rsidR="00CE6CF2" w:rsidRDefault="00F97F98" w:rsidP="00CE6CF2">
      <w:pPr>
        <w:widowControl w:val="0"/>
        <w:jc w:val="both"/>
        <w:rPr>
          <w:b/>
        </w:rPr>
      </w:pPr>
      <w:r w:rsidRPr="00F97F98">
        <w:rPr>
          <w:b/>
          <w:sz w:val="24"/>
          <w:szCs w:val="24"/>
        </w:rPr>
        <w:t xml:space="preserve">  </w:t>
      </w:r>
      <w:r>
        <w:rPr>
          <w:b/>
          <w:sz w:val="24"/>
          <w:szCs w:val="24"/>
        </w:rPr>
        <w:t>3</w:t>
      </w:r>
      <w:r w:rsidRPr="00F97F98">
        <w:rPr>
          <w:b/>
          <w:sz w:val="24"/>
          <w:szCs w:val="24"/>
        </w:rPr>
        <w:t xml:space="preserve">. </w:t>
      </w:r>
      <w:r w:rsidR="00CE6CF2">
        <w:rPr>
          <w:b/>
          <w:sz w:val="24"/>
          <w:szCs w:val="24"/>
        </w:rPr>
        <w:t xml:space="preserve"> Publish html pivot table to a financial dashboard in </w:t>
      </w:r>
      <w:r w:rsidR="004629B5">
        <w:rPr>
          <w:b/>
          <w:sz w:val="24"/>
          <w:szCs w:val="24"/>
        </w:rPr>
        <w:t xml:space="preserve">Microsoft </w:t>
      </w:r>
      <w:r w:rsidR="00CE6CF2">
        <w:rPr>
          <w:b/>
          <w:sz w:val="24"/>
          <w:szCs w:val="24"/>
        </w:rPr>
        <w:t xml:space="preserve">Outlook </w:t>
      </w:r>
    </w:p>
    <w:p w:rsidR="00CE6CF2" w:rsidRDefault="00CE6CF2" w:rsidP="00CE6CF2">
      <w:pPr>
        <w:rPr>
          <w:color w:val="FF0000"/>
          <w:sz w:val="22"/>
          <w:szCs w:val="22"/>
        </w:rPr>
      </w:pPr>
    </w:p>
    <w:p w:rsidR="00CE6CF2" w:rsidRPr="00CE6CF2" w:rsidRDefault="00CE6CF2" w:rsidP="007153B0">
      <w:pPr>
        <w:numPr>
          <w:ilvl w:val="0"/>
          <w:numId w:val="5"/>
        </w:numPr>
        <w:rPr>
          <w:sz w:val="24"/>
          <w:szCs w:val="24"/>
        </w:rPr>
      </w:pPr>
      <w:r w:rsidRPr="00CE6CF2">
        <w:rPr>
          <w:sz w:val="24"/>
          <w:szCs w:val="24"/>
        </w:rPr>
        <w:t>Open Outlook and highlight the ‘Outlook Today’ folder/level</w:t>
      </w:r>
    </w:p>
    <w:p w:rsidR="00CE6CF2" w:rsidRPr="00CE6CF2" w:rsidRDefault="00CE6CF2" w:rsidP="00CE6CF2">
      <w:pPr>
        <w:numPr>
          <w:ilvl w:val="0"/>
          <w:numId w:val="5"/>
        </w:numPr>
        <w:rPr>
          <w:sz w:val="24"/>
          <w:szCs w:val="24"/>
        </w:rPr>
      </w:pPr>
      <w:r>
        <w:rPr>
          <w:sz w:val="24"/>
          <w:szCs w:val="24"/>
        </w:rPr>
        <w:t>From the toolbar choose</w:t>
      </w:r>
      <w:r w:rsidRPr="00CE6CF2">
        <w:rPr>
          <w:sz w:val="24"/>
          <w:szCs w:val="24"/>
        </w:rPr>
        <w:t xml:space="preserve"> File</w:t>
      </w:r>
      <w:r>
        <w:rPr>
          <w:sz w:val="24"/>
          <w:szCs w:val="24"/>
        </w:rPr>
        <w:t xml:space="preserve"> | </w:t>
      </w:r>
      <w:r w:rsidRPr="00CE6CF2">
        <w:rPr>
          <w:sz w:val="24"/>
          <w:szCs w:val="24"/>
        </w:rPr>
        <w:t>New</w:t>
      </w:r>
      <w:r>
        <w:rPr>
          <w:sz w:val="24"/>
          <w:szCs w:val="24"/>
        </w:rPr>
        <w:t xml:space="preserve"> |</w:t>
      </w:r>
      <w:r w:rsidRPr="00CE6CF2">
        <w:rPr>
          <w:sz w:val="24"/>
          <w:szCs w:val="24"/>
        </w:rPr>
        <w:t xml:space="preserve"> Folder.</w:t>
      </w:r>
    </w:p>
    <w:p w:rsidR="00CE6CF2" w:rsidRPr="00CE6CF2" w:rsidRDefault="00CE6CF2" w:rsidP="00CE6CF2">
      <w:pPr>
        <w:numPr>
          <w:ilvl w:val="0"/>
          <w:numId w:val="5"/>
        </w:numPr>
        <w:rPr>
          <w:sz w:val="24"/>
          <w:szCs w:val="24"/>
        </w:rPr>
      </w:pPr>
      <w:r w:rsidRPr="00CE6CF2">
        <w:rPr>
          <w:sz w:val="24"/>
          <w:szCs w:val="24"/>
        </w:rPr>
        <w:t>Name the folder “Financial Dashboard” and click OK.</w:t>
      </w:r>
    </w:p>
    <w:p w:rsidR="00CE6CF2" w:rsidRPr="00CE6CF2" w:rsidRDefault="00CE6CF2" w:rsidP="00CE6CF2">
      <w:pPr>
        <w:numPr>
          <w:ilvl w:val="0"/>
          <w:numId w:val="5"/>
        </w:numPr>
        <w:rPr>
          <w:sz w:val="24"/>
          <w:szCs w:val="24"/>
        </w:rPr>
      </w:pPr>
      <w:r w:rsidRPr="00CE6CF2">
        <w:rPr>
          <w:sz w:val="24"/>
          <w:szCs w:val="24"/>
        </w:rPr>
        <w:t xml:space="preserve">Right mouse click on the new ‘Financial Dashboard’ folder, and select Properties.  </w:t>
      </w:r>
    </w:p>
    <w:p w:rsidR="00CE6CF2" w:rsidRPr="00CE6CF2" w:rsidRDefault="00CE6CF2" w:rsidP="00CE6CF2">
      <w:pPr>
        <w:numPr>
          <w:ilvl w:val="0"/>
          <w:numId w:val="5"/>
        </w:numPr>
        <w:rPr>
          <w:sz w:val="24"/>
          <w:szCs w:val="24"/>
        </w:rPr>
      </w:pPr>
      <w:r w:rsidRPr="00CE6CF2">
        <w:rPr>
          <w:sz w:val="24"/>
          <w:szCs w:val="24"/>
        </w:rPr>
        <w:t>Select the Homepage tab</w:t>
      </w:r>
    </w:p>
    <w:p w:rsidR="00CE6CF2" w:rsidRPr="00CE6CF2" w:rsidRDefault="00CE6CF2" w:rsidP="00CE6CF2">
      <w:pPr>
        <w:numPr>
          <w:ilvl w:val="0"/>
          <w:numId w:val="5"/>
        </w:numPr>
        <w:rPr>
          <w:sz w:val="24"/>
          <w:szCs w:val="24"/>
        </w:rPr>
      </w:pPr>
      <w:r w:rsidRPr="00CE6CF2">
        <w:rPr>
          <w:sz w:val="24"/>
          <w:szCs w:val="24"/>
        </w:rPr>
        <w:t>Click Browse and locate the HTML file that you created above</w:t>
      </w:r>
    </w:p>
    <w:p w:rsidR="00CE6CF2" w:rsidRPr="00CE6CF2" w:rsidRDefault="00CE6CF2" w:rsidP="00CE6CF2">
      <w:pPr>
        <w:numPr>
          <w:ilvl w:val="1"/>
          <w:numId w:val="3"/>
        </w:numPr>
        <w:rPr>
          <w:sz w:val="24"/>
          <w:szCs w:val="24"/>
        </w:rPr>
      </w:pPr>
      <w:r w:rsidRPr="00CE6CF2">
        <w:rPr>
          <w:sz w:val="24"/>
          <w:szCs w:val="24"/>
        </w:rPr>
        <w:t xml:space="preserve">By default, </w:t>
      </w:r>
      <w:r w:rsidR="004629B5">
        <w:rPr>
          <w:sz w:val="24"/>
          <w:szCs w:val="24"/>
        </w:rPr>
        <w:t xml:space="preserve">Microsoft FRx </w:t>
      </w:r>
      <w:r w:rsidRPr="00CE6CF2">
        <w:rPr>
          <w:sz w:val="24"/>
          <w:szCs w:val="24"/>
        </w:rPr>
        <w:t xml:space="preserve">generates reports to the io_data subdirectory of the </w:t>
      </w:r>
      <w:r w:rsidR="004629B5">
        <w:rPr>
          <w:sz w:val="24"/>
          <w:szCs w:val="24"/>
        </w:rPr>
        <w:t xml:space="preserve">Microsoft FRx </w:t>
      </w:r>
      <w:r w:rsidRPr="00CE6CF2">
        <w:rPr>
          <w:sz w:val="24"/>
          <w:szCs w:val="24"/>
        </w:rPr>
        <w:t xml:space="preserve">installation.  Unless you changed the output path, this is where you will find the HTML file. </w:t>
      </w:r>
    </w:p>
    <w:p w:rsidR="00CE6CF2" w:rsidRDefault="00CE6CF2" w:rsidP="00CE6CF2">
      <w:pPr>
        <w:pStyle w:val="BodyTextIndent2"/>
        <w:ind w:left="1080"/>
      </w:pPr>
    </w:p>
    <w:p w:rsidR="00CE6CF2" w:rsidRDefault="00CE6CF2" w:rsidP="00CE6CF2">
      <w:pPr>
        <w:pStyle w:val="BodyTextIndent2"/>
        <w:ind w:left="2520" w:firstLine="360"/>
      </w:pPr>
      <w:r>
        <w:lastRenderedPageBreak/>
        <w:t xml:space="preserve"> </w:t>
      </w:r>
      <w:r w:rsidR="009C3D8D">
        <w:rPr>
          <w:noProof/>
        </w:rPr>
        <w:drawing>
          <wp:inline distT="0" distB="0" distL="0" distR="0">
            <wp:extent cx="2181225" cy="2828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181225" cy="2828925"/>
                    </a:xfrm>
                    <a:prstGeom prst="rect">
                      <a:avLst/>
                    </a:prstGeom>
                    <a:noFill/>
                    <a:ln w="9525">
                      <a:noFill/>
                      <a:miter lim="800000"/>
                      <a:headEnd/>
                      <a:tailEnd/>
                    </a:ln>
                  </pic:spPr>
                </pic:pic>
              </a:graphicData>
            </a:graphic>
          </wp:inline>
        </w:drawing>
      </w:r>
    </w:p>
    <w:p w:rsidR="00CE6CF2" w:rsidRDefault="00CE6CF2" w:rsidP="00CE6CF2"/>
    <w:p w:rsidR="00CE6CF2" w:rsidRPr="00CE6CF2" w:rsidRDefault="00CE6CF2" w:rsidP="00CE6CF2">
      <w:pPr>
        <w:numPr>
          <w:ilvl w:val="0"/>
          <w:numId w:val="5"/>
        </w:numPr>
        <w:rPr>
          <w:sz w:val="24"/>
          <w:szCs w:val="24"/>
        </w:rPr>
      </w:pPr>
      <w:r w:rsidRPr="00CE6CF2">
        <w:rPr>
          <w:sz w:val="24"/>
          <w:szCs w:val="24"/>
        </w:rPr>
        <w:t xml:space="preserve">Click on the “Show home page by default for this folder” checkbox.  </w:t>
      </w:r>
    </w:p>
    <w:p w:rsidR="00CE6CF2" w:rsidRPr="00CE6CF2" w:rsidRDefault="00CE6CF2" w:rsidP="00CE6CF2">
      <w:pPr>
        <w:numPr>
          <w:ilvl w:val="1"/>
          <w:numId w:val="3"/>
        </w:numPr>
        <w:rPr>
          <w:sz w:val="24"/>
          <w:szCs w:val="24"/>
        </w:rPr>
      </w:pPr>
      <w:r w:rsidRPr="00CE6CF2">
        <w:rPr>
          <w:sz w:val="24"/>
          <w:szCs w:val="24"/>
        </w:rPr>
        <w:t xml:space="preserve">If you do not you will be prompted by a warning message.  </w:t>
      </w:r>
    </w:p>
    <w:p w:rsidR="00CA4890" w:rsidRDefault="00CE6CF2" w:rsidP="00CE6CF2">
      <w:pPr>
        <w:numPr>
          <w:ilvl w:val="0"/>
          <w:numId w:val="5"/>
        </w:numPr>
        <w:rPr>
          <w:sz w:val="24"/>
          <w:szCs w:val="24"/>
        </w:rPr>
      </w:pPr>
      <w:r w:rsidRPr="00CE6CF2">
        <w:rPr>
          <w:sz w:val="24"/>
          <w:szCs w:val="24"/>
        </w:rPr>
        <w:t xml:space="preserve">Click </w:t>
      </w:r>
      <w:r w:rsidR="00C63291">
        <w:rPr>
          <w:sz w:val="24"/>
          <w:szCs w:val="24"/>
        </w:rPr>
        <w:t xml:space="preserve">Apply and Click </w:t>
      </w:r>
      <w:r w:rsidRPr="00CE6CF2">
        <w:rPr>
          <w:sz w:val="24"/>
          <w:szCs w:val="24"/>
        </w:rPr>
        <w:t>OK</w:t>
      </w:r>
      <w:r w:rsidR="005B3C41">
        <w:rPr>
          <w:sz w:val="24"/>
          <w:szCs w:val="24"/>
        </w:rPr>
        <w:t xml:space="preserve"> </w:t>
      </w:r>
    </w:p>
    <w:p w:rsidR="002852FB" w:rsidRDefault="002852FB" w:rsidP="002852FB">
      <w:pPr>
        <w:pStyle w:val="BodyTextIndent2"/>
        <w:ind w:left="1080"/>
      </w:pPr>
      <w:r w:rsidRPr="002852FB">
        <w:rPr>
          <w:b/>
        </w:rPr>
        <w:t>NOTE</w:t>
      </w:r>
      <w:r>
        <w:t xml:space="preserve">:  In certain cases you may receive a message with regard to offline settings. </w:t>
      </w:r>
    </w:p>
    <w:p w:rsidR="002852FB" w:rsidRDefault="009C3D8D" w:rsidP="002852FB">
      <w:pPr>
        <w:pStyle w:val="BodyTextIndent2"/>
        <w:ind w:left="1080"/>
      </w:pPr>
      <w:r>
        <w:rPr>
          <w:noProof/>
        </w:rPr>
        <w:drawing>
          <wp:inline distT="0" distB="0" distL="0" distR="0">
            <wp:extent cx="5362575" cy="1019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62575" cy="1019175"/>
                    </a:xfrm>
                    <a:prstGeom prst="rect">
                      <a:avLst/>
                    </a:prstGeom>
                    <a:noFill/>
                    <a:ln w="9525">
                      <a:noFill/>
                      <a:miter lim="800000"/>
                      <a:headEnd/>
                      <a:tailEnd/>
                    </a:ln>
                  </pic:spPr>
                </pic:pic>
              </a:graphicData>
            </a:graphic>
          </wp:inline>
        </w:drawing>
      </w:r>
    </w:p>
    <w:p w:rsidR="002852FB" w:rsidRDefault="002852FB" w:rsidP="002852FB">
      <w:pPr>
        <w:pStyle w:val="BodyTextIndent2"/>
        <w:numPr>
          <w:ilvl w:val="1"/>
          <w:numId w:val="5"/>
        </w:numPr>
      </w:pPr>
      <w:r>
        <w:t xml:space="preserve">Click </w:t>
      </w:r>
      <w:r w:rsidRPr="00407005">
        <w:rPr>
          <w:b/>
        </w:rPr>
        <w:t>OK</w:t>
      </w:r>
      <w:r>
        <w:t xml:space="preserve"> on this message</w:t>
      </w:r>
    </w:p>
    <w:p w:rsidR="002852FB" w:rsidRDefault="002852FB" w:rsidP="002852FB">
      <w:pPr>
        <w:pStyle w:val="BodyTextIndent2"/>
        <w:numPr>
          <w:ilvl w:val="1"/>
          <w:numId w:val="5"/>
        </w:numPr>
      </w:pPr>
      <w:r>
        <w:t xml:space="preserve">Click </w:t>
      </w:r>
      <w:r w:rsidRPr="00407005">
        <w:rPr>
          <w:b/>
        </w:rPr>
        <w:t>CANCEL</w:t>
      </w:r>
      <w:r>
        <w:t xml:space="preserve"> on the ‘Financial Dashboard Properties’ window.  It will close and the ‘html’ file will still display in the right pane.  </w:t>
      </w:r>
    </w:p>
    <w:p w:rsidR="002852FB" w:rsidRDefault="002852FB" w:rsidP="002852FB">
      <w:pPr>
        <w:pStyle w:val="BodyTextIndent2"/>
        <w:numPr>
          <w:ilvl w:val="1"/>
          <w:numId w:val="5"/>
        </w:numPr>
      </w:pPr>
      <w:r>
        <w:t>The file will simply not be available to the individual when ‘offline’.</w:t>
      </w:r>
    </w:p>
    <w:p w:rsidR="00CE6CF2" w:rsidRPr="00CE6CF2" w:rsidRDefault="00CE6CF2" w:rsidP="00CE6CF2">
      <w:pPr>
        <w:numPr>
          <w:ilvl w:val="0"/>
          <w:numId w:val="5"/>
        </w:numPr>
        <w:rPr>
          <w:sz w:val="24"/>
          <w:szCs w:val="24"/>
        </w:rPr>
      </w:pPr>
      <w:r w:rsidRPr="00CE6CF2">
        <w:rPr>
          <w:sz w:val="24"/>
          <w:szCs w:val="24"/>
        </w:rPr>
        <w:t>Select the Financial Dashboard folder in the left pane.</w:t>
      </w:r>
    </w:p>
    <w:p w:rsidR="00CE6CF2" w:rsidRPr="00CE6CF2" w:rsidRDefault="00CE6CF2" w:rsidP="00CE6CF2">
      <w:pPr>
        <w:numPr>
          <w:ilvl w:val="0"/>
          <w:numId w:val="5"/>
        </w:numPr>
        <w:rPr>
          <w:sz w:val="24"/>
          <w:szCs w:val="24"/>
        </w:rPr>
      </w:pPr>
      <w:r w:rsidRPr="00CE6CF2">
        <w:rPr>
          <w:sz w:val="24"/>
          <w:szCs w:val="24"/>
        </w:rPr>
        <w:t xml:space="preserve">Your </w:t>
      </w:r>
      <w:r w:rsidR="004629B5">
        <w:rPr>
          <w:sz w:val="24"/>
          <w:szCs w:val="24"/>
        </w:rPr>
        <w:t xml:space="preserve">Microsoft FRx </w:t>
      </w:r>
      <w:r w:rsidRPr="00CE6CF2">
        <w:rPr>
          <w:sz w:val="24"/>
          <w:szCs w:val="24"/>
        </w:rPr>
        <w:t>financial report</w:t>
      </w:r>
      <w:r>
        <w:rPr>
          <w:sz w:val="24"/>
          <w:szCs w:val="24"/>
        </w:rPr>
        <w:t>/interactive pivot chart</w:t>
      </w:r>
      <w:r w:rsidRPr="00CE6CF2">
        <w:rPr>
          <w:sz w:val="24"/>
          <w:szCs w:val="24"/>
        </w:rPr>
        <w:t xml:space="preserve"> will display in the right window!</w:t>
      </w:r>
    </w:p>
    <w:p w:rsidR="00CE6CF2" w:rsidRPr="00CE6CF2" w:rsidRDefault="00CE6CF2" w:rsidP="00CE6CF2">
      <w:pPr>
        <w:ind w:left="360"/>
        <w:rPr>
          <w:sz w:val="24"/>
          <w:szCs w:val="24"/>
        </w:rPr>
      </w:pPr>
    </w:p>
    <w:p w:rsidR="006072A2" w:rsidRDefault="00CE6CF2">
      <w:pPr>
        <w:rPr>
          <w:sz w:val="22"/>
        </w:rPr>
      </w:pPr>
      <w:r>
        <w:rPr>
          <w:sz w:val="22"/>
        </w:rPr>
        <w:t xml:space="preserve">Congratulations!  You’ve now built your first Financial Dashboard in Microsoft Outlook! </w:t>
      </w:r>
    </w:p>
    <w:p w:rsidR="004629B5" w:rsidRDefault="004629B5">
      <w:pPr>
        <w:rPr>
          <w:sz w:val="22"/>
        </w:rPr>
      </w:pPr>
    </w:p>
    <w:p w:rsidR="004629B5" w:rsidRDefault="004629B5">
      <w:pPr>
        <w:rPr>
          <w:sz w:val="22"/>
        </w:rPr>
      </w:pPr>
    </w:p>
    <w:p w:rsidR="004629B5" w:rsidRDefault="004629B5" w:rsidP="004629B5">
      <w:pPr>
        <w:rPr>
          <w:color w:val="1F497D"/>
        </w:rPr>
      </w:pPr>
      <w:r>
        <w:rPr>
          <w:rFonts w:ascii="Arial" w:hAnsi="Arial" w:cs="Arial"/>
          <w:sz w:val="24"/>
          <w:szCs w:val="24"/>
        </w:rPr>
        <w:t>© 2007 Microsoft Corporation. All rights reserved. Microsoft, FRx, DrillDown Viewer and instant!OLAP are either registered trademarks or trademarks of Microsoft Corporation or the Microsoft group of companies. The names of actual companies and products mentioned herein may be the trademarks of their respective owners.</w:t>
      </w:r>
    </w:p>
    <w:p w:rsidR="004629B5" w:rsidRPr="00C63291" w:rsidRDefault="004629B5">
      <w:pPr>
        <w:rPr>
          <w:color w:val="FF0000"/>
          <w:sz w:val="22"/>
          <w:szCs w:val="22"/>
        </w:rPr>
      </w:pPr>
    </w:p>
    <w:sectPr w:rsidR="004629B5" w:rsidRPr="00C63291" w:rsidSect="00CA4890">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448"/>
    <w:multiLevelType w:val="hybridMultilevel"/>
    <w:tmpl w:val="AC2EDE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BF15C6"/>
    <w:multiLevelType w:val="hybridMultilevel"/>
    <w:tmpl w:val="022825C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B24FA0"/>
    <w:multiLevelType w:val="hybridMultilevel"/>
    <w:tmpl w:val="E0CC9A9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564249"/>
    <w:multiLevelType w:val="hybridMultilevel"/>
    <w:tmpl w:val="75745BE4"/>
    <w:lvl w:ilvl="0" w:tplc="BB1EEAF2">
      <w:start w:val="1"/>
      <w:numFmt w:val="bulle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2145F0"/>
    <w:multiLevelType w:val="multilevel"/>
    <w:tmpl w:val="B8F896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trackRevisions/>
  <w:defaultTabStop w:val="720"/>
  <w:characterSpacingControl w:val="doNotCompress"/>
  <w:compat/>
  <w:rsids>
    <w:rsidRoot w:val="006072A2"/>
    <w:rsid w:val="00057304"/>
    <w:rsid w:val="00081965"/>
    <w:rsid w:val="00133435"/>
    <w:rsid w:val="00137A71"/>
    <w:rsid w:val="00161BFD"/>
    <w:rsid w:val="002117AD"/>
    <w:rsid w:val="002852FB"/>
    <w:rsid w:val="003354C5"/>
    <w:rsid w:val="003B1CE1"/>
    <w:rsid w:val="003D4185"/>
    <w:rsid w:val="00407005"/>
    <w:rsid w:val="00452AD9"/>
    <w:rsid w:val="004629B5"/>
    <w:rsid w:val="00487158"/>
    <w:rsid w:val="00502A0D"/>
    <w:rsid w:val="005B3C41"/>
    <w:rsid w:val="006072A2"/>
    <w:rsid w:val="00610423"/>
    <w:rsid w:val="0063796A"/>
    <w:rsid w:val="00696DC2"/>
    <w:rsid w:val="006C2E97"/>
    <w:rsid w:val="007153B0"/>
    <w:rsid w:val="00743CCB"/>
    <w:rsid w:val="007717C6"/>
    <w:rsid w:val="007D00C3"/>
    <w:rsid w:val="007D7D0E"/>
    <w:rsid w:val="00830883"/>
    <w:rsid w:val="00860545"/>
    <w:rsid w:val="0088408A"/>
    <w:rsid w:val="008D5D44"/>
    <w:rsid w:val="009204ED"/>
    <w:rsid w:val="0093480A"/>
    <w:rsid w:val="00935399"/>
    <w:rsid w:val="009B277E"/>
    <w:rsid w:val="009C3D8D"/>
    <w:rsid w:val="009D6FFA"/>
    <w:rsid w:val="009F6031"/>
    <w:rsid w:val="00A17A15"/>
    <w:rsid w:val="00A368AD"/>
    <w:rsid w:val="00B57AEB"/>
    <w:rsid w:val="00C63291"/>
    <w:rsid w:val="00C73C67"/>
    <w:rsid w:val="00CA4890"/>
    <w:rsid w:val="00CE6CF2"/>
    <w:rsid w:val="00DF7800"/>
    <w:rsid w:val="00E60115"/>
    <w:rsid w:val="00E63EA3"/>
    <w:rsid w:val="00F3165B"/>
    <w:rsid w:val="00F3702F"/>
    <w:rsid w:val="00F51F34"/>
    <w:rsid w:val="00F97F98"/>
    <w:rsid w:val="00FF4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2A2"/>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E6CF2"/>
    <w:pPr>
      <w:ind w:left="360"/>
    </w:pPr>
    <w:rPr>
      <w:color w:val="auto"/>
      <w:kern w:val="0"/>
      <w:sz w:val="22"/>
    </w:rPr>
  </w:style>
  <w:style w:type="paragraph" w:customStyle="1" w:styleId="Picture">
    <w:name w:val="Picture"/>
    <w:basedOn w:val="Normal"/>
    <w:rsid w:val="00CE6CF2"/>
    <w:pPr>
      <w:jc w:val="center"/>
    </w:pPr>
    <w:rPr>
      <w:rFonts w:ascii="Arial" w:hAnsi="Arial"/>
      <w:color w:val="auto"/>
      <w:kern w:val="0"/>
      <w:sz w:val="22"/>
    </w:rPr>
  </w:style>
  <w:style w:type="paragraph" w:styleId="BalloonText">
    <w:name w:val="Balloon Text"/>
    <w:basedOn w:val="Normal"/>
    <w:semiHidden/>
    <w:rsid w:val="009D6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63158">
      <w:bodyDiv w:val="1"/>
      <w:marLeft w:val="0"/>
      <w:marRight w:val="0"/>
      <w:marTop w:val="0"/>
      <w:marBottom w:val="0"/>
      <w:divBdr>
        <w:top w:val="none" w:sz="0" w:space="0" w:color="auto"/>
        <w:left w:val="none" w:sz="0" w:space="0" w:color="auto"/>
        <w:bottom w:val="none" w:sz="0" w:space="0" w:color="auto"/>
        <w:right w:val="none" w:sz="0" w:space="0" w:color="auto"/>
      </w:divBdr>
    </w:div>
    <w:div w:id="19212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How to create an HTML enabled version of an FRx report Excel Pivot table/chart</vt:lpstr>
    </vt:vector>
  </TitlesOfParts>
  <Company>Microsoft Corporation</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an HTML enabled version of an FRx report Excel Pivot table/chart</dc:title>
  <dc:creator>Irina Lewis</dc:creator>
  <cp:lastModifiedBy>gleiffer</cp:lastModifiedBy>
  <cp:revision>2</cp:revision>
  <cp:lastPrinted>2005-07-28T18:47:00Z</cp:lastPrinted>
  <dcterms:created xsi:type="dcterms:W3CDTF">2007-07-27T16:37:00Z</dcterms:created>
  <dcterms:modified xsi:type="dcterms:W3CDTF">2007-07-27T16:37:00Z</dcterms:modified>
</cp:coreProperties>
</file>