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4D" w:rsidRPr="00657E4D" w:rsidRDefault="00657E4D" w:rsidP="00657E4D">
      <w:pPr>
        <w:spacing w:before="120" w:after="120" w:line="240" w:lineRule="auto"/>
        <w:rPr>
          <w:rFonts w:ascii="Verdana" w:hAnsi="Verdana"/>
          <w:sz w:val="16"/>
          <w:szCs w:val="16"/>
          <w:lang w:val="en-US"/>
        </w:rPr>
      </w:pPr>
      <w:r>
        <w:rPr>
          <w:rFonts w:asciiTheme="minorHAnsi" w:eastAsia="Times New Roman" w:hAnsiTheme="minorHAnsi" w:cs="Courier New"/>
          <w:color w:val="0070C0"/>
          <w:sz w:val="32"/>
          <w:szCs w:val="32"/>
          <w:lang w:val="en-US" w:eastAsia="es-CO"/>
        </w:rPr>
        <w:t xml:space="preserve">TechNet Webcast: Windows </w:t>
      </w:r>
      <w:proofErr w:type="spellStart"/>
      <w:r>
        <w:rPr>
          <w:rFonts w:asciiTheme="minorHAnsi" w:eastAsia="Times New Roman" w:hAnsiTheme="minorHAnsi" w:cs="Courier New"/>
          <w:color w:val="0070C0"/>
          <w:sz w:val="32"/>
          <w:szCs w:val="32"/>
          <w:lang w:val="en-US" w:eastAsia="es-CO"/>
        </w:rPr>
        <w:t>PowerShell</w:t>
      </w:r>
      <w:proofErr w:type="spellEnd"/>
      <w:r>
        <w:rPr>
          <w:rFonts w:asciiTheme="minorHAnsi" w:eastAsia="Times New Roman" w:hAnsiTheme="minorHAnsi" w:cs="Courier New"/>
          <w:color w:val="0070C0"/>
          <w:sz w:val="32"/>
          <w:szCs w:val="32"/>
          <w:lang w:val="en-US" w:eastAsia="es-CO"/>
        </w:rPr>
        <w:t xml:space="preserve"> en Windows server (Level 200</w:t>
      </w:r>
      <w:proofErr w:type="gramStart"/>
      <w:r>
        <w:rPr>
          <w:rFonts w:asciiTheme="minorHAnsi" w:eastAsia="Times New Roman" w:hAnsiTheme="minorHAnsi" w:cs="Courier New"/>
          <w:color w:val="0070C0"/>
          <w:sz w:val="32"/>
          <w:szCs w:val="32"/>
          <w:lang w:val="en-US" w:eastAsia="es-CO"/>
        </w:rPr>
        <w:t>)</w:t>
      </w:r>
      <w:proofErr w:type="gramEnd"/>
      <w:r>
        <w:rPr>
          <w:rFonts w:ascii="Verdana" w:eastAsia="Times New Roman" w:hAnsi="Verdana" w:cs="Courier New"/>
          <w:color w:val="0070C0"/>
          <w:sz w:val="28"/>
          <w:szCs w:val="28"/>
          <w:lang w:val="en-US" w:eastAsia="es-CO"/>
        </w:rPr>
        <w:br/>
      </w:r>
      <w:r>
        <w:rPr>
          <w:rFonts w:ascii="Verdana" w:eastAsia="Times New Roman" w:hAnsi="Verdana" w:cs="Courier New"/>
          <w:color w:val="000000"/>
          <w:sz w:val="21"/>
          <w:szCs w:val="21"/>
          <w:lang w:val="en-US" w:eastAsia="es-CO"/>
        </w:rPr>
        <w:t xml:space="preserve">ID </w:t>
      </w:r>
      <w:proofErr w:type="spellStart"/>
      <w:r>
        <w:rPr>
          <w:rFonts w:ascii="Verdana" w:eastAsia="Times New Roman" w:hAnsi="Verdana" w:cs="Courier New"/>
          <w:color w:val="000000"/>
          <w:sz w:val="21"/>
          <w:szCs w:val="21"/>
          <w:lang w:val="en-US" w:eastAsia="es-CO"/>
        </w:rPr>
        <w:t>Evento</w:t>
      </w:r>
      <w:proofErr w:type="spellEnd"/>
      <w:r>
        <w:rPr>
          <w:rFonts w:ascii="Verdana" w:eastAsia="Times New Roman" w:hAnsi="Verdana" w:cs="Courier New"/>
          <w:color w:val="000000"/>
          <w:sz w:val="21"/>
          <w:szCs w:val="21"/>
          <w:lang w:val="en-US" w:eastAsia="es-CO"/>
        </w:rPr>
        <w:t>: 1032342045</w:t>
      </w:r>
      <w:r>
        <w:rPr>
          <w:rFonts w:eastAsia="Times New Roman" w:cs="Courier New"/>
          <w:color w:val="000000"/>
          <w:sz w:val="24"/>
          <w:szCs w:val="24"/>
          <w:lang w:val="en-US" w:eastAsia="es-CO"/>
        </w:rPr>
        <w:t xml:space="preserve">  </w:t>
      </w:r>
      <w:r>
        <w:rPr>
          <w:rFonts w:eastAsia="Times New Roman" w:cs="Courier New"/>
          <w:color w:val="000000"/>
          <w:sz w:val="24"/>
          <w:szCs w:val="24"/>
          <w:lang w:val="en-US" w:eastAsia="es-CO"/>
        </w:rPr>
        <w:br/>
      </w:r>
      <w:r>
        <w:rPr>
          <w:rFonts w:eastAsia="Times New Roman" w:cs="Courier New"/>
          <w:color w:val="000000"/>
          <w:sz w:val="24"/>
          <w:szCs w:val="24"/>
          <w:lang w:val="en-US" w:eastAsia="es-CO"/>
        </w:rPr>
        <w:br/>
        <w:t xml:space="preserve">   </w:t>
      </w:r>
      <w:r>
        <w:rPr>
          <w:rFonts w:eastAsia="Times New Roman" w:cs="Courier New"/>
          <w:color w:val="000000"/>
          <w:sz w:val="24"/>
          <w:szCs w:val="24"/>
          <w:lang w:val="en-US" w:eastAsia="es-CO"/>
        </w:rPr>
        <w:br/>
      </w:r>
      <w:proofErr w:type="spellStart"/>
      <w:r w:rsidRPr="00657E4D">
        <w:rPr>
          <w:rFonts w:ascii="Verdana" w:hAnsi="Verdana"/>
          <w:b/>
          <w:sz w:val="16"/>
          <w:szCs w:val="16"/>
          <w:lang w:val="en-US"/>
        </w:rPr>
        <w:t>Idioma</w:t>
      </w:r>
      <w:proofErr w:type="spellEnd"/>
      <w:r w:rsidRPr="00657E4D">
        <w:rPr>
          <w:rFonts w:ascii="Verdana" w:hAnsi="Verdana"/>
          <w:b/>
          <w:sz w:val="16"/>
          <w:szCs w:val="16"/>
          <w:lang w:val="en-US"/>
        </w:rPr>
        <w:t xml:space="preserve">(s):                </w:t>
      </w:r>
      <w:r w:rsidRPr="00657E4D">
        <w:rPr>
          <w:rFonts w:ascii="Verdana" w:hAnsi="Verdana"/>
          <w:b/>
          <w:sz w:val="16"/>
          <w:szCs w:val="16"/>
          <w:lang w:val="en-US"/>
        </w:rPr>
        <w:tab/>
      </w:r>
      <w:r w:rsidRPr="00657E4D">
        <w:rPr>
          <w:rFonts w:ascii="Verdana" w:hAnsi="Verdana"/>
          <w:sz w:val="16"/>
          <w:szCs w:val="16"/>
          <w:lang w:val="en-US"/>
        </w:rPr>
        <w:t xml:space="preserve">Ingles. </w:t>
      </w:r>
    </w:p>
    <w:p w:rsidR="00657E4D" w:rsidRPr="00657E4D" w:rsidRDefault="00657E4D" w:rsidP="00657E4D">
      <w:pPr>
        <w:spacing w:before="120" w:after="120" w:line="240" w:lineRule="auto"/>
        <w:rPr>
          <w:rFonts w:ascii="Verdana" w:hAnsi="Verdana"/>
          <w:sz w:val="16"/>
          <w:szCs w:val="16"/>
          <w:lang w:val="en-US"/>
        </w:rPr>
      </w:pPr>
      <w:proofErr w:type="spellStart"/>
      <w:r w:rsidRPr="00657E4D">
        <w:rPr>
          <w:rFonts w:ascii="Verdana" w:hAnsi="Verdana"/>
          <w:b/>
          <w:sz w:val="16"/>
          <w:szCs w:val="16"/>
          <w:lang w:val="en-US"/>
        </w:rPr>
        <w:t>Producto</w:t>
      </w:r>
      <w:proofErr w:type="spellEnd"/>
      <w:r w:rsidRPr="00657E4D">
        <w:rPr>
          <w:rFonts w:ascii="Verdana" w:hAnsi="Verdana"/>
          <w:b/>
          <w:sz w:val="16"/>
          <w:szCs w:val="16"/>
          <w:lang w:val="en-US"/>
        </w:rPr>
        <w:t xml:space="preserve">(s):         </w:t>
      </w:r>
      <w:r w:rsidRPr="00657E4D">
        <w:rPr>
          <w:rFonts w:ascii="Verdana" w:hAnsi="Verdana"/>
          <w:sz w:val="16"/>
          <w:szCs w:val="16"/>
          <w:lang w:val="en-US"/>
        </w:rPr>
        <w:t xml:space="preserve"> </w:t>
      </w:r>
      <w:r w:rsidRPr="00657E4D">
        <w:rPr>
          <w:rFonts w:ascii="Verdana" w:hAnsi="Verdana"/>
          <w:sz w:val="16"/>
          <w:szCs w:val="16"/>
          <w:lang w:val="en-US"/>
        </w:rPr>
        <w:tab/>
        <w:t>Windows</w:t>
      </w:r>
      <w:r>
        <w:rPr>
          <w:rFonts w:ascii="Verdana" w:hAnsi="Verdana"/>
          <w:sz w:val="16"/>
          <w:szCs w:val="16"/>
          <w:lang w:val="en-US"/>
        </w:rPr>
        <w:t xml:space="preserve"> Sever</w:t>
      </w:r>
      <w:r w:rsidRPr="00657E4D">
        <w:rPr>
          <w:rFonts w:ascii="Verdana" w:hAnsi="Verdana"/>
          <w:sz w:val="16"/>
          <w:szCs w:val="16"/>
          <w:lang w:val="en-US"/>
        </w:rPr>
        <w:t xml:space="preserve">. </w:t>
      </w:r>
    </w:p>
    <w:p w:rsidR="00657E4D" w:rsidRDefault="00657E4D" w:rsidP="00657E4D">
      <w:pPr>
        <w:spacing w:before="120" w:after="120" w:line="240" w:lineRule="auto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b/>
          <w:sz w:val="16"/>
          <w:szCs w:val="16"/>
          <w:lang w:val="es-ES"/>
        </w:rPr>
        <w:t xml:space="preserve">Audiencia(s):           </w:t>
      </w:r>
      <w:r>
        <w:rPr>
          <w:rFonts w:ascii="Verdana" w:hAnsi="Verdana"/>
          <w:b/>
          <w:sz w:val="16"/>
          <w:szCs w:val="16"/>
          <w:lang w:val="es-ES"/>
        </w:rPr>
        <w:tab/>
      </w:r>
      <w:r>
        <w:rPr>
          <w:rFonts w:ascii="Verdana" w:hAnsi="Verdana"/>
          <w:sz w:val="16"/>
          <w:szCs w:val="16"/>
          <w:lang w:val="es-ES"/>
        </w:rPr>
        <w:t>Profesionales de TI.</w:t>
      </w:r>
    </w:p>
    <w:p w:rsidR="00657E4D" w:rsidRDefault="00657E4D" w:rsidP="00657E4D">
      <w:pPr>
        <w:spacing w:before="120" w:after="120" w:line="240" w:lineRule="auto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b/>
          <w:sz w:val="16"/>
          <w:szCs w:val="16"/>
          <w:lang w:val="es-ES"/>
        </w:rPr>
        <w:t xml:space="preserve">Duración:            </w:t>
      </w:r>
      <w:r>
        <w:rPr>
          <w:rFonts w:ascii="Verdana" w:hAnsi="Verdana"/>
          <w:b/>
          <w:sz w:val="16"/>
          <w:szCs w:val="16"/>
          <w:lang w:val="es-ES"/>
        </w:rPr>
        <w:tab/>
      </w:r>
      <w:r>
        <w:rPr>
          <w:rFonts w:ascii="Verdana" w:hAnsi="Verdana"/>
          <w:sz w:val="16"/>
          <w:szCs w:val="16"/>
          <w:lang w:val="es-ES"/>
        </w:rPr>
        <w:t xml:space="preserve">76 minutos </w:t>
      </w:r>
    </w:p>
    <w:p w:rsidR="00657E4D" w:rsidRDefault="00657E4D" w:rsidP="00657E4D">
      <w:pPr>
        <w:spacing w:before="120" w:after="120" w:line="240" w:lineRule="auto"/>
        <w:rPr>
          <w:rFonts w:ascii="Verdana" w:eastAsia="Times New Roman" w:hAnsi="Verdana"/>
          <w:sz w:val="16"/>
          <w:szCs w:val="16"/>
          <w:lang w:eastAsia="es-CO"/>
        </w:rPr>
      </w:pPr>
      <w:r>
        <w:rPr>
          <w:rFonts w:ascii="Verdana" w:hAnsi="Verdana"/>
          <w:b/>
          <w:sz w:val="16"/>
          <w:szCs w:val="16"/>
          <w:lang w:val="es-ES"/>
        </w:rPr>
        <w:t xml:space="preserve">Fecha de inicio:   </w:t>
      </w:r>
      <w:r>
        <w:rPr>
          <w:rFonts w:ascii="Verdana" w:hAnsi="Verdana"/>
          <w:b/>
          <w:sz w:val="16"/>
          <w:szCs w:val="16"/>
          <w:lang w:val="es-ES"/>
        </w:rPr>
        <w:tab/>
      </w:r>
      <w:r>
        <w:rPr>
          <w:rFonts w:ascii="Verdana" w:hAnsi="Verdana"/>
          <w:sz w:val="16"/>
          <w:szCs w:val="16"/>
          <w:lang w:val="es-ES"/>
        </w:rPr>
        <w:t>Jueves, Junio 21, 2007 1:00 A</w:t>
      </w:r>
      <w:r>
        <w:rPr>
          <w:rFonts w:ascii="Verdana" w:eastAsia="Times New Roman" w:hAnsi="Verdana"/>
          <w:sz w:val="16"/>
          <w:szCs w:val="16"/>
          <w:lang w:val="es-ES" w:eastAsia="es-CO"/>
        </w:rPr>
        <w:t xml:space="preserve">M Hora del </w:t>
      </w:r>
      <w:r>
        <w:rPr>
          <w:rFonts w:ascii="Verdana" w:eastAsia="Times New Roman" w:hAnsi="Verdana"/>
          <w:sz w:val="16"/>
          <w:szCs w:val="16"/>
          <w:lang w:eastAsia="es-CO"/>
        </w:rPr>
        <w:t>Pacifico (US &amp; Canadá)</w:t>
      </w:r>
    </w:p>
    <w:p w:rsidR="00657E4D" w:rsidRDefault="00657E4D" w:rsidP="00657E4D">
      <w:pPr>
        <w:spacing w:before="480" w:after="100" w:afterAutospacing="1" w:line="240" w:lineRule="auto"/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</w:pPr>
      <w:r>
        <w:rPr>
          <w:rFonts w:eastAsia="Times New Roman" w:cs="Courier New"/>
          <w:color w:val="000000"/>
          <w:sz w:val="24"/>
          <w:szCs w:val="24"/>
          <w:lang w:eastAsia="es-CO"/>
        </w:rPr>
        <w:t xml:space="preserve"> </w:t>
      </w:r>
      <w:r>
        <w:rPr>
          <w:rFonts w:eastAsia="Times New Roman" w:cs="Courier New"/>
          <w:b/>
          <w:color w:val="000000"/>
          <w:sz w:val="24"/>
          <w:szCs w:val="24"/>
          <w:lang w:eastAsia="es-CO"/>
        </w:rPr>
        <w:br/>
      </w:r>
      <w:r>
        <w:rPr>
          <w:rFonts w:ascii="Verdana" w:eastAsia="Times New Roman" w:hAnsi="Verdana" w:cs="Courier New"/>
          <w:b/>
          <w:color w:val="000000"/>
          <w:sz w:val="20"/>
          <w:szCs w:val="20"/>
          <w:lang w:eastAsia="es-CO"/>
        </w:rPr>
        <w:t>Descripción General del evento</w:t>
      </w:r>
      <w:r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 </w:t>
      </w:r>
    </w:p>
    <w:p w:rsidR="00786310" w:rsidRPr="003C0649" w:rsidRDefault="00786310" w:rsidP="003C0649">
      <w:pPr>
        <w:spacing w:before="120" w:after="120" w:line="240" w:lineRule="auto"/>
        <w:ind w:left="284"/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</w:pPr>
      <w:r w:rsidRPr="003C0649">
        <w:rPr>
          <w:rFonts w:ascii="Verdana" w:hAnsi="Verdana"/>
          <w:sz w:val="20"/>
          <w:szCs w:val="20"/>
        </w:rPr>
        <w:t xml:space="preserve">En esta difusión Web, se arroja alguna luz sobre Windows </w:t>
      </w:r>
      <w:proofErr w:type="spellStart"/>
      <w:r w:rsidRPr="003C0649">
        <w:rPr>
          <w:rFonts w:ascii="Verdana" w:hAnsi="Verdana"/>
          <w:sz w:val="20"/>
          <w:szCs w:val="20"/>
        </w:rPr>
        <w:t>PowerShell</w:t>
      </w:r>
      <w:proofErr w:type="spellEnd"/>
      <w:r w:rsidRPr="003C0649">
        <w:rPr>
          <w:rFonts w:ascii="Verdana" w:hAnsi="Verdana"/>
          <w:sz w:val="20"/>
          <w:szCs w:val="20"/>
        </w:rPr>
        <w:t xml:space="preserve">, el nuevo </w:t>
      </w:r>
      <w:proofErr w:type="spellStart"/>
      <w:r w:rsidRPr="003C0649">
        <w:rPr>
          <w:rFonts w:ascii="Verdana" w:hAnsi="Verdana"/>
          <w:sz w:val="20"/>
          <w:szCs w:val="20"/>
        </w:rPr>
        <w:t>shell</w:t>
      </w:r>
      <w:proofErr w:type="spellEnd"/>
      <w:r w:rsidRPr="003C0649">
        <w:rPr>
          <w:rFonts w:ascii="Verdana" w:hAnsi="Verdana"/>
          <w:sz w:val="20"/>
          <w:szCs w:val="20"/>
        </w:rPr>
        <w:t xml:space="preserve"> interactivo y el lenguaje de scripting integrados en Microsoft .NET Framework. Se proporcionan muchos ejemplos de</w:t>
      </w:r>
      <w:r w:rsidR="003C0649" w:rsidRPr="003C0649">
        <w:rPr>
          <w:rFonts w:ascii="Verdana" w:hAnsi="Verdana"/>
          <w:sz w:val="20"/>
          <w:szCs w:val="20"/>
        </w:rPr>
        <w:t xml:space="preserve"> cómo Windows </w:t>
      </w:r>
      <w:proofErr w:type="spellStart"/>
      <w:r w:rsidR="003C0649" w:rsidRPr="003C0649">
        <w:rPr>
          <w:rFonts w:ascii="Verdana" w:hAnsi="Verdana"/>
          <w:sz w:val="20"/>
          <w:szCs w:val="20"/>
        </w:rPr>
        <w:t>PowerShell</w:t>
      </w:r>
      <w:proofErr w:type="spellEnd"/>
      <w:r w:rsidR="003C0649" w:rsidRPr="003C0649">
        <w:rPr>
          <w:rFonts w:ascii="Verdana" w:hAnsi="Verdana"/>
          <w:sz w:val="20"/>
          <w:szCs w:val="20"/>
        </w:rPr>
        <w:t xml:space="preserve"> puede facultar a</w:t>
      </w:r>
      <w:r w:rsidRPr="003C0649">
        <w:rPr>
          <w:rFonts w:ascii="Verdana" w:hAnsi="Verdana"/>
          <w:sz w:val="20"/>
          <w:szCs w:val="20"/>
        </w:rPr>
        <w:t xml:space="preserve">l administrador de Windows Server 2008. Windows </w:t>
      </w:r>
      <w:proofErr w:type="spellStart"/>
      <w:r w:rsidRPr="003C0649">
        <w:rPr>
          <w:rFonts w:ascii="Verdana" w:hAnsi="Verdana"/>
          <w:sz w:val="20"/>
          <w:szCs w:val="20"/>
        </w:rPr>
        <w:t>PowerShell</w:t>
      </w:r>
      <w:proofErr w:type="spellEnd"/>
      <w:r w:rsidRPr="003C0649">
        <w:rPr>
          <w:rFonts w:ascii="Verdana" w:hAnsi="Verdana"/>
          <w:sz w:val="20"/>
          <w:szCs w:val="20"/>
        </w:rPr>
        <w:t xml:space="preserve"> proporciona </w:t>
      </w:r>
      <w:r w:rsidR="003C0649" w:rsidRPr="003C0649">
        <w:rPr>
          <w:rFonts w:ascii="Verdana" w:hAnsi="Verdana"/>
          <w:sz w:val="20"/>
          <w:szCs w:val="20"/>
        </w:rPr>
        <w:t>canalización basada</w:t>
      </w:r>
      <w:r w:rsidRPr="003C0649">
        <w:rPr>
          <w:rFonts w:ascii="Verdana" w:hAnsi="Verdana"/>
          <w:sz w:val="20"/>
          <w:szCs w:val="20"/>
        </w:rPr>
        <w:t xml:space="preserve"> en objetos, en lugar de </w:t>
      </w:r>
      <w:r w:rsidR="003C0649" w:rsidRPr="003C0649">
        <w:rPr>
          <w:rFonts w:ascii="Verdana" w:hAnsi="Verdana"/>
          <w:sz w:val="20"/>
          <w:szCs w:val="20"/>
        </w:rPr>
        <w:t>sólo texto sin formato como en otro</w:t>
      </w:r>
      <w:r w:rsidRPr="003C0649">
        <w:rPr>
          <w:rFonts w:ascii="Verdana" w:hAnsi="Verdana"/>
          <w:sz w:val="20"/>
          <w:szCs w:val="20"/>
        </w:rPr>
        <w:t xml:space="preserve">s </w:t>
      </w:r>
      <w:proofErr w:type="spellStart"/>
      <w:r w:rsidRPr="003C0649">
        <w:rPr>
          <w:rFonts w:ascii="Verdana" w:hAnsi="Verdana"/>
          <w:sz w:val="20"/>
          <w:szCs w:val="20"/>
        </w:rPr>
        <w:t>shells</w:t>
      </w:r>
      <w:proofErr w:type="spellEnd"/>
      <w:r w:rsidRPr="003C0649">
        <w:rPr>
          <w:rFonts w:ascii="Verdana" w:hAnsi="Verdana"/>
          <w:sz w:val="20"/>
          <w:szCs w:val="20"/>
        </w:rPr>
        <w:t>.</w:t>
      </w:r>
    </w:p>
    <w:p w:rsidR="003C0649" w:rsidRDefault="00657E4D" w:rsidP="003C0649">
      <w:pPr>
        <w:spacing w:before="100" w:beforeAutospacing="1" w:after="100" w:afterAutospacing="1" w:line="240" w:lineRule="auto"/>
        <w:ind w:left="284"/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</w:pPr>
      <w:r w:rsidRPr="003C0649">
        <w:rPr>
          <w:rFonts w:ascii="Verdana" w:eastAsia="Times New Roman" w:hAnsi="Verdana" w:cs="Courier New"/>
          <w:b/>
          <w:color w:val="000000"/>
          <w:sz w:val="20"/>
          <w:szCs w:val="20"/>
          <w:lang w:eastAsia="es-CO"/>
        </w:rPr>
        <w:t>Expositor:</w:t>
      </w:r>
      <w:r w:rsidRPr="003C0649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="003C0649" w:rsidRPr="003C0649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Refaat</w:t>
      </w:r>
      <w:proofErr w:type="spellEnd"/>
      <w:r w:rsidR="003C0649" w:rsidRPr="003C0649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="003C0649" w:rsidRPr="003C0649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Issa</w:t>
      </w:r>
      <w:proofErr w:type="spellEnd"/>
      <w:r w:rsidR="003C0649" w:rsidRPr="003C0649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, Administrador de Programa</w:t>
      </w:r>
      <w:r w:rsidR="003C0649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s</w:t>
      </w:r>
      <w:r w:rsidR="003C0649" w:rsidRPr="003C0649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, Microsoft </w:t>
      </w:r>
      <w:proofErr w:type="spellStart"/>
      <w:r w:rsidR="003C0649" w:rsidRPr="003C0649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Corporation</w:t>
      </w:r>
      <w:proofErr w:type="spellEnd"/>
    </w:p>
    <w:p w:rsidR="003C0649" w:rsidRPr="003C0649" w:rsidRDefault="003C0649" w:rsidP="003C0649">
      <w:pPr>
        <w:spacing w:before="100" w:beforeAutospacing="1" w:after="100" w:afterAutospacing="1" w:line="240" w:lineRule="auto"/>
        <w:ind w:left="284"/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</w:pPr>
      <w:proofErr w:type="spellStart"/>
      <w:r w:rsidRPr="003C0649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Refaat</w:t>
      </w:r>
      <w:proofErr w:type="spellEnd"/>
      <w:r w:rsidRPr="003C0649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3C0649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Issa</w:t>
      </w:r>
      <w:proofErr w:type="spellEnd"/>
      <w:r w:rsidRPr="003C0649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 es un administrador</w:t>
      </w:r>
      <w:r w:rsidR="00657E4D" w:rsidRPr="003C0649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 de programa</w:t>
      </w:r>
      <w:r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s</w:t>
      </w:r>
      <w:r w:rsidR="00657E4D" w:rsidRPr="003C0649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 en el equipo </w:t>
      </w:r>
      <w:r w:rsidRPr="003C0649">
        <w:rPr>
          <w:rFonts w:ascii="Verdana" w:hAnsi="Verdana"/>
          <w:sz w:val="20"/>
          <w:szCs w:val="20"/>
        </w:rPr>
        <w:t xml:space="preserve">Windows </w:t>
      </w:r>
      <w:proofErr w:type="spellStart"/>
      <w:r w:rsidRPr="003C0649">
        <w:rPr>
          <w:rFonts w:ascii="Verdana" w:hAnsi="Verdana"/>
          <w:sz w:val="20"/>
          <w:szCs w:val="20"/>
        </w:rPr>
        <w:t>PowerShell</w:t>
      </w:r>
      <w:proofErr w:type="spellEnd"/>
      <w:r w:rsidRPr="003C0649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,</w:t>
      </w:r>
      <w:r w:rsidR="00657E4D" w:rsidRPr="003C0649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 </w:t>
      </w:r>
      <w:r w:rsidRPr="003C0649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donde </w:t>
      </w:r>
      <w:r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el </w:t>
      </w:r>
      <w:r w:rsidRPr="003C0649">
        <w:rPr>
          <w:rFonts w:ascii="Verdana" w:hAnsi="Verdana"/>
          <w:sz w:val="20"/>
          <w:szCs w:val="20"/>
        </w:rPr>
        <w:t>cont</w:t>
      </w:r>
      <w:r>
        <w:rPr>
          <w:rFonts w:ascii="Verdana" w:hAnsi="Verdana"/>
          <w:sz w:val="20"/>
          <w:szCs w:val="20"/>
        </w:rPr>
        <w:t xml:space="preserve">rola la experiencia </w:t>
      </w:r>
      <w:proofErr w:type="spellStart"/>
      <w:r>
        <w:rPr>
          <w:rFonts w:ascii="Verdana" w:hAnsi="Verdana"/>
          <w:sz w:val="20"/>
          <w:szCs w:val="20"/>
        </w:rPr>
        <w:t>scripter</w:t>
      </w:r>
      <w:proofErr w:type="spellEnd"/>
      <w:r>
        <w:rPr>
          <w:rFonts w:ascii="Verdana" w:hAnsi="Verdana"/>
          <w:sz w:val="20"/>
          <w:szCs w:val="20"/>
        </w:rPr>
        <w:t xml:space="preserve"> y a</w:t>
      </w:r>
      <w:r w:rsidRPr="003C0649">
        <w:rPr>
          <w:rFonts w:ascii="Verdana" w:hAnsi="Verdana"/>
          <w:sz w:val="20"/>
          <w:szCs w:val="20"/>
        </w:rPr>
        <w:t>dministrador</w:t>
      </w:r>
      <w:r>
        <w:rPr>
          <w:rFonts w:ascii="Verdana" w:hAnsi="Verdana"/>
          <w:sz w:val="20"/>
          <w:szCs w:val="20"/>
        </w:rPr>
        <w:t>a</w:t>
      </w:r>
      <w:r w:rsidRPr="003C0649">
        <w:rPr>
          <w:rFonts w:ascii="Verdana" w:hAnsi="Verdana"/>
          <w:sz w:val="20"/>
          <w:szCs w:val="20"/>
        </w:rPr>
        <w:t xml:space="preserve"> de Windows </w:t>
      </w:r>
      <w:proofErr w:type="spellStart"/>
      <w:r w:rsidRPr="003C0649">
        <w:rPr>
          <w:rFonts w:ascii="Verdana" w:hAnsi="Verdana"/>
          <w:sz w:val="20"/>
          <w:szCs w:val="20"/>
        </w:rPr>
        <w:t>PowerShell</w:t>
      </w:r>
      <w:proofErr w:type="spellEnd"/>
      <w:r w:rsidRPr="003C0649">
        <w:rPr>
          <w:rFonts w:ascii="Verdana" w:hAnsi="Verdana"/>
          <w:sz w:val="20"/>
          <w:szCs w:val="20"/>
        </w:rPr>
        <w:t xml:space="preserve"> versión 2.0. Antes de unirse al equipo Windows </w:t>
      </w:r>
      <w:proofErr w:type="spellStart"/>
      <w:r w:rsidRPr="003C0649">
        <w:rPr>
          <w:rFonts w:ascii="Verdana" w:hAnsi="Verdana"/>
          <w:sz w:val="20"/>
          <w:szCs w:val="20"/>
        </w:rPr>
        <w:t>PowerShell</w:t>
      </w:r>
      <w:proofErr w:type="spellEnd"/>
      <w:r w:rsidRPr="003C0649">
        <w:rPr>
          <w:rFonts w:ascii="Verdana" w:hAnsi="Verdana"/>
          <w:sz w:val="20"/>
          <w:szCs w:val="20"/>
        </w:rPr>
        <w:t xml:space="preserve">, </w:t>
      </w:r>
      <w:proofErr w:type="spellStart"/>
      <w:r w:rsidRPr="003C0649">
        <w:rPr>
          <w:rFonts w:ascii="Verdana" w:hAnsi="Verdana"/>
          <w:sz w:val="20"/>
          <w:szCs w:val="20"/>
        </w:rPr>
        <w:t>Refaat</w:t>
      </w:r>
      <w:proofErr w:type="spellEnd"/>
      <w:r w:rsidRPr="003C0649">
        <w:rPr>
          <w:rFonts w:ascii="Verdana" w:hAnsi="Verdana"/>
          <w:sz w:val="20"/>
          <w:szCs w:val="20"/>
        </w:rPr>
        <w:t xml:space="preserve"> trabajado como un administrador de programas en un equipo de </w:t>
      </w:r>
      <w:r>
        <w:rPr>
          <w:rFonts w:ascii="Verdana" w:hAnsi="Verdana"/>
          <w:sz w:val="20"/>
          <w:szCs w:val="20"/>
        </w:rPr>
        <w:t>incubac</w:t>
      </w:r>
      <w:r w:rsidRPr="003C0649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ó</w:t>
      </w:r>
      <w:r w:rsidRPr="003C0649">
        <w:rPr>
          <w:rFonts w:ascii="Verdana" w:hAnsi="Verdana"/>
          <w:sz w:val="20"/>
          <w:szCs w:val="20"/>
        </w:rPr>
        <w:t xml:space="preserve">n </w:t>
      </w:r>
      <w:r>
        <w:rPr>
          <w:rFonts w:ascii="Verdana" w:hAnsi="Verdana"/>
          <w:sz w:val="20"/>
          <w:szCs w:val="20"/>
        </w:rPr>
        <w:t xml:space="preserve">de </w:t>
      </w:r>
      <w:r w:rsidRPr="003C0649">
        <w:rPr>
          <w:rFonts w:ascii="Verdana" w:hAnsi="Verdana"/>
          <w:sz w:val="20"/>
          <w:szCs w:val="20"/>
        </w:rPr>
        <w:t>cliente Windows p</w:t>
      </w:r>
      <w:r>
        <w:rPr>
          <w:rFonts w:ascii="Verdana" w:hAnsi="Verdana"/>
          <w:sz w:val="20"/>
          <w:szCs w:val="20"/>
        </w:rPr>
        <w:t>or</w:t>
      </w:r>
      <w:r w:rsidRPr="003C0649">
        <w:rPr>
          <w:rFonts w:ascii="Verdana" w:hAnsi="Verdana"/>
          <w:sz w:val="20"/>
          <w:szCs w:val="20"/>
        </w:rPr>
        <w:t xml:space="preserve"> dos años y antes como un consu</w:t>
      </w:r>
      <w:r>
        <w:rPr>
          <w:rFonts w:ascii="Verdana" w:hAnsi="Verdana"/>
          <w:sz w:val="20"/>
          <w:szCs w:val="20"/>
        </w:rPr>
        <w:t>ltor principal de Servicios de C</w:t>
      </w:r>
      <w:r w:rsidRPr="003C0649">
        <w:rPr>
          <w:rFonts w:ascii="Verdana" w:hAnsi="Verdana"/>
          <w:sz w:val="20"/>
          <w:szCs w:val="20"/>
        </w:rPr>
        <w:t>onsultoría Microsoft.</w:t>
      </w:r>
    </w:p>
    <w:p w:rsidR="00657E4D" w:rsidRPr="00CF4CE8" w:rsidRDefault="00CF4CE8" w:rsidP="00CF4CE8">
      <w:pPr>
        <w:spacing w:before="100" w:beforeAutospacing="1" w:after="100" w:afterAutospacing="1" w:line="240" w:lineRule="auto"/>
        <w:ind w:left="284"/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</w:pPr>
      <w:r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E</w:t>
      </w:r>
      <w:r w:rsidR="003C0649" w:rsidRPr="00CF4CE8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lija cómo desea tener acceso a este contenido</w:t>
      </w:r>
      <w:r w:rsidR="00657E4D" w:rsidRPr="00CF4CE8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: </w:t>
      </w:r>
    </w:p>
    <w:p w:rsidR="00657E4D" w:rsidRPr="00CF4CE8" w:rsidRDefault="003C0649" w:rsidP="00CF4CE8">
      <w:pPr>
        <w:pStyle w:val="Prrafodelista"/>
        <w:numPr>
          <w:ilvl w:val="0"/>
          <w:numId w:val="1"/>
        </w:numPr>
        <w:spacing w:before="120" w:after="120" w:line="240" w:lineRule="auto"/>
        <w:ind w:left="850" w:hanging="357"/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</w:pPr>
      <w:r w:rsidRPr="00CF4CE8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Ver la difusión Web en línea</w:t>
      </w:r>
      <w:r w:rsidR="00657E4D" w:rsidRPr="00CF4CE8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 (diapositivas, demostraciones, y audio): Registro arriba. </w:t>
      </w:r>
    </w:p>
    <w:p w:rsidR="00657E4D" w:rsidRPr="00CF4CE8" w:rsidRDefault="00657E4D" w:rsidP="00CF4CE8">
      <w:pPr>
        <w:pStyle w:val="Prrafodelista"/>
        <w:numPr>
          <w:ilvl w:val="0"/>
          <w:numId w:val="1"/>
        </w:numPr>
        <w:spacing w:before="120" w:after="120" w:line="240" w:lineRule="auto"/>
        <w:ind w:left="850" w:hanging="357"/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</w:pPr>
      <w:r w:rsidRPr="00CF4CE8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Descargar la difusión </w:t>
      </w:r>
      <w:r w:rsidR="003C0649" w:rsidRPr="00CF4CE8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Web</w:t>
      </w:r>
      <w:r w:rsidRPr="00CF4CE8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 (diapositivas, demostraciones, y audio): Registro arriba. </w:t>
      </w:r>
    </w:p>
    <w:p w:rsidR="00657E4D" w:rsidRPr="00CF4CE8" w:rsidRDefault="00657E4D" w:rsidP="00CF4CE8">
      <w:pPr>
        <w:pStyle w:val="Prrafodelista"/>
        <w:numPr>
          <w:ilvl w:val="0"/>
          <w:numId w:val="1"/>
        </w:numPr>
        <w:spacing w:before="120" w:after="120" w:line="240" w:lineRule="auto"/>
        <w:ind w:left="850" w:hanging="357"/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</w:pPr>
      <w:r w:rsidRPr="00CF4CE8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Descargar la difusión </w:t>
      </w:r>
      <w:r w:rsidR="003C0649" w:rsidRPr="00CF4CE8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Web</w:t>
      </w:r>
      <w:r w:rsidRPr="00CF4CE8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 </w:t>
      </w:r>
      <w:r w:rsidR="00CF4CE8" w:rsidRPr="00CF4CE8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de </w:t>
      </w:r>
      <w:r w:rsidRPr="00CF4CE8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PowerPoint: Registro arriba. </w:t>
      </w:r>
    </w:p>
    <w:p w:rsidR="00657E4D" w:rsidRPr="00CF4CE8" w:rsidRDefault="00657E4D" w:rsidP="00CF4CE8">
      <w:pPr>
        <w:pStyle w:val="Prrafodelista"/>
        <w:numPr>
          <w:ilvl w:val="0"/>
          <w:numId w:val="1"/>
        </w:numPr>
        <w:spacing w:before="120" w:after="120" w:line="240" w:lineRule="auto"/>
        <w:ind w:left="850" w:hanging="357"/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</w:pPr>
      <w:r w:rsidRPr="00CF4CE8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Descargar el artículo (sólo audio): </w:t>
      </w:r>
      <w:hyperlink r:id="rId5" w:history="1">
        <w:r w:rsidR="00CF4CE8" w:rsidRPr="00CF4CE8">
          <w:rPr>
            <w:rStyle w:val="Hipervnculo"/>
            <w:rFonts w:ascii="Verdana" w:hAnsi="Verdana"/>
            <w:sz w:val="20"/>
            <w:szCs w:val="20"/>
          </w:rPr>
          <w:t>WMA</w:t>
        </w:r>
      </w:hyperlink>
      <w:r w:rsidR="00CF4CE8" w:rsidRPr="00CF4CE8">
        <w:rPr>
          <w:rFonts w:ascii="Verdana" w:hAnsi="Verdana"/>
          <w:sz w:val="20"/>
          <w:szCs w:val="20"/>
        </w:rPr>
        <w:t xml:space="preserve"> | </w:t>
      </w:r>
      <w:hyperlink r:id="rId6" w:history="1">
        <w:r w:rsidR="00CF4CE8" w:rsidRPr="00CF4CE8">
          <w:rPr>
            <w:rStyle w:val="Hipervnculo"/>
            <w:rFonts w:ascii="Verdana" w:hAnsi="Verdana"/>
            <w:sz w:val="20"/>
            <w:szCs w:val="20"/>
          </w:rPr>
          <w:t>MP3</w:t>
        </w:r>
      </w:hyperlink>
      <w:r w:rsidR="00CF4CE8" w:rsidRPr="00CF4CE8">
        <w:rPr>
          <w:rFonts w:ascii="Verdana" w:eastAsia="Times New Roman" w:hAnsi="Verdana" w:cs="Courier New"/>
          <w:sz w:val="20"/>
          <w:szCs w:val="20"/>
          <w:lang w:eastAsia="es-CO"/>
        </w:rPr>
        <w:t xml:space="preserve"> </w:t>
      </w:r>
      <w:r w:rsidRPr="00CF4CE8">
        <w:rPr>
          <w:rFonts w:ascii="Verdana" w:eastAsia="Times New Roman" w:hAnsi="Verdana" w:cs="Courier New"/>
          <w:sz w:val="20"/>
          <w:szCs w:val="20"/>
          <w:lang w:eastAsia="es-CO"/>
        </w:rPr>
        <w:t>(</w:t>
      </w:r>
      <w:r w:rsidRPr="00CF4CE8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clic derecho y ‘</w:t>
      </w:r>
      <w:proofErr w:type="spellStart"/>
      <w:r w:rsidRPr="00CF4CE8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save</w:t>
      </w:r>
      <w:proofErr w:type="spellEnd"/>
      <w:r w:rsidRPr="00CF4CE8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 target as’  para descargar) </w:t>
      </w:r>
    </w:p>
    <w:p w:rsidR="00657E4D" w:rsidRPr="00CF4CE8" w:rsidRDefault="00657E4D" w:rsidP="00CF4CE8">
      <w:pPr>
        <w:pStyle w:val="Prrafodelista"/>
        <w:numPr>
          <w:ilvl w:val="0"/>
          <w:numId w:val="1"/>
        </w:numPr>
        <w:spacing w:before="120" w:after="120" w:line="240" w:lineRule="auto"/>
        <w:ind w:left="850" w:hanging="357"/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</w:pPr>
      <w:r w:rsidRPr="00CF4CE8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Suscripción a la RSS para la serie </w:t>
      </w:r>
      <w:r w:rsidR="00CF4CE8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de artículos</w:t>
      </w:r>
      <w:r w:rsidRPr="00CF4CE8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: </w:t>
      </w:r>
      <w:hyperlink r:id="rId7" w:history="1">
        <w:r w:rsidR="00CF4CE8">
          <w:rPr>
            <w:rStyle w:val="Hipervnculo"/>
            <w:rFonts w:ascii="Verdana" w:hAnsi="Verdana"/>
            <w:sz w:val="20"/>
            <w:szCs w:val="20"/>
          </w:rPr>
          <w:t>WMA</w:t>
        </w:r>
      </w:hyperlink>
      <w:r w:rsidR="00CF4CE8">
        <w:rPr>
          <w:rFonts w:ascii="Verdana" w:hAnsi="Verdana"/>
          <w:sz w:val="20"/>
          <w:szCs w:val="20"/>
        </w:rPr>
        <w:t xml:space="preserve"> | </w:t>
      </w:r>
      <w:hyperlink r:id="rId8" w:history="1">
        <w:r w:rsidR="00CF4CE8">
          <w:rPr>
            <w:rStyle w:val="Hipervnculo"/>
            <w:rFonts w:ascii="Verdana" w:hAnsi="Verdana"/>
            <w:sz w:val="20"/>
            <w:szCs w:val="20"/>
          </w:rPr>
          <w:t>MP3</w:t>
        </w:r>
      </w:hyperlink>
    </w:p>
    <w:p w:rsidR="00657E4D" w:rsidRPr="00CF4CE8" w:rsidRDefault="00657E4D" w:rsidP="00CF4CE8">
      <w:pPr>
        <w:spacing w:before="100" w:beforeAutospacing="1" w:after="100" w:afterAutospacing="1" w:line="240" w:lineRule="auto"/>
        <w:ind w:left="284"/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</w:pPr>
      <w:r w:rsidRPr="00CF4CE8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Si tiene preguntas o comentarios, contáctenos (</w:t>
      </w:r>
      <w:hyperlink r:id="rId9" w:history="1">
        <w:proofErr w:type="spellStart"/>
        <w:r w:rsidR="00CF4CE8">
          <w:rPr>
            <w:rStyle w:val="Hipervnculo"/>
            <w:rFonts w:ascii="Verdana" w:hAnsi="Verdana"/>
            <w:sz w:val="20"/>
            <w:szCs w:val="20"/>
          </w:rPr>
          <w:t>contact</w:t>
        </w:r>
        <w:proofErr w:type="spellEnd"/>
        <w:r w:rsidR="00CF4CE8">
          <w:rPr>
            <w:rStyle w:val="Hipervnculo"/>
            <w:rFonts w:ascii="Verdana" w:hAnsi="Verdana"/>
            <w:sz w:val="20"/>
            <w:szCs w:val="20"/>
          </w:rPr>
          <w:t xml:space="preserve"> </w:t>
        </w:r>
        <w:proofErr w:type="spellStart"/>
        <w:r w:rsidR="00CF4CE8">
          <w:rPr>
            <w:rStyle w:val="Hipervnculo"/>
            <w:rFonts w:ascii="Verdana" w:hAnsi="Verdana"/>
            <w:sz w:val="20"/>
            <w:szCs w:val="20"/>
          </w:rPr>
          <w:t>us</w:t>
        </w:r>
        <w:proofErr w:type="spellEnd"/>
      </w:hyperlink>
      <w:r w:rsidRPr="00CF4CE8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). </w:t>
      </w:r>
    </w:p>
    <w:p w:rsidR="00657E4D" w:rsidRDefault="00657E4D" w:rsidP="00657E4D">
      <w:pPr>
        <w:spacing w:after="0" w:line="240" w:lineRule="auto"/>
        <w:rPr>
          <w:rFonts w:ascii="Verdana" w:eastAsia="Times New Roman" w:hAnsi="Verdana" w:cs="Courier New"/>
          <w:b/>
          <w:color w:val="000000"/>
          <w:sz w:val="20"/>
          <w:szCs w:val="20"/>
          <w:lang w:eastAsia="es-CO"/>
        </w:rPr>
      </w:pPr>
    </w:p>
    <w:p w:rsidR="00657E4D" w:rsidRDefault="00657E4D" w:rsidP="00657E4D">
      <w:pPr>
        <w:spacing w:after="0" w:line="240" w:lineRule="auto"/>
        <w:rPr>
          <w:rFonts w:ascii="Verdana" w:eastAsia="Times New Roman" w:hAnsi="Verdana" w:cs="Courier New"/>
          <w:b/>
          <w:color w:val="000000"/>
          <w:sz w:val="20"/>
          <w:szCs w:val="20"/>
          <w:lang w:eastAsia="es-CO"/>
        </w:rPr>
      </w:pPr>
      <w:r>
        <w:rPr>
          <w:rFonts w:ascii="Verdana" w:eastAsia="Times New Roman" w:hAnsi="Verdana" w:cs="Courier New"/>
          <w:b/>
          <w:color w:val="000000"/>
          <w:sz w:val="20"/>
          <w:szCs w:val="20"/>
          <w:lang w:eastAsia="es-CO"/>
        </w:rPr>
        <w:t>Opciones de Registro</w:t>
      </w:r>
    </w:p>
    <w:p w:rsidR="00657E4D" w:rsidRPr="00CF4CE8" w:rsidRDefault="00657E4D" w:rsidP="00CF4CE8">
      <w:pPr>
        <w:spacing w:before="120" w:after="0" w:line="240" w:lineRule="auto"/>
        <w:rPr>
          <w:sz w:val="16"/>
          <w:szCs w:val="16"/>
        </w:rPr>
      </w:pPr>
      <w:r w:rsidRPr="00CF4CE8">
        <w:rPr>
          <w:rFonts w:ascii="Verdana" w:eastAsia="Times New Roman" w:hAnsi="Verdana" w:cs="Courier New"/>
          <w:b/>
          <w:color w:val="000000"/>
          <w:sz w:val="16"/>
          <w:szCs w:val="16"/>
          <w:lang w:eastAsia="es-CO"/>
        </w:rPr>
        <w:t>ID de evento:</w:t>
      </w:r>
      <w:r w:rsidRPr="00CF4CE8">
        <w:rPr>
          <w:rFonts w:eastAsia="Times New Roman" w:cs="Courier New"/>
          <w:b/>
          <w:color w:val="000000"/>
          <w:sz w:val="16"/>
          <w:szCs w:val="16"/>
          <w:lang w:eastAsia="es-CO"/>
        </w:rPr>
        <w:t xml:space="preserve"> </w:t>
      </w:r>
      <w:r w:rsidRPr="00CF4CE8">
        <w:rPr>
          <w:rFonts w:eastAsia="Times New Roman" w:cs="Courier New"/>
          <w:b/>
          <w:color w:val="000000"/>
          <w:sz w:val="16"/>
          <w:szCs w:val="16"/>
          <w:lang w:eastAsia="es-CO"/>
        </w:rPr>
        <w:br/>
      </w:r>
      <w:r w:rsidR="00CF4CE8" w:rsidRPr="00CF4CE8">
        <w:rPr>
          <w:rFonts w:ascii="Verdana" w:eastAsia="Times New Roman" w:hAnsi="Verdana" w:cs="Courier New"/>
          <w:color w:val="000000"/>
          <w:sz w:val="18"/>
          <w:szCs w:val="18"/>
          <w:lang w:eastAsia="es-CO"/>
        </w:rPr>
        <w:t>1032342045</w:t>
      </w:r>
      <w:r w:rsidR="00CF4CE8" w:rsidRPr="00CF4CE8">
        <w:rPr>
          <w:rFonts w:eastAsia="Times New Roman" w:cs="Courier New"/>
          <w:color w:val="000000"/>
          <w:sz w:val="18"/>
          <w:szCs w:val="18"/>
          <w:lang w:eastAsia="es-CO"/>
        </w:rPr>
        <w:t> </w:t>
      </w:r>
    </w:p>
    <w:p w:rsidR="008E5F4A" w:rsidRDefault="00657E4D">
      <w:r>
        <w:t xml:space="preserve"> </w:t>
      </w:r>
    </w:p>
    <w:sectPr w:rsidR="008E5F4A" w:rsidSect="00F058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35673"/>
    <w:multiLevelType w:val="hybridMultilevel"/>
    <w:tmpl w:val="F5508A80"/>
    <w:lvl w:ilvl="0" w:tplc="CA0E2D9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BFBFBF" w:themeColor="background1" w:themeShade="BF"/>
        <w:sz w:val="20"/>
        <w:szCs w:val="20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7E4D"/>
    <w:rsid w:val="002334A4"/>
    <w:rsid w:val="003C0649"/>
    <w:rsid w:val="004114C4"/>
    <w:rsid w:val="005616EE"/>
    <w:rsid w:val="00657E4D"/>
    <w:rsid w:val="00786310"/>
    <w:rsid w:val="00B31BB0"/>
    <w:rsid w:val="00CF4CE8"/>
    <w:rsid w:val="00F0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E4D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57E4D"/>
    <w:rPr>
      <w:color w:val="0066CC"/>
      <w:u w:val="single"/>
    </w:rPr>
  </w:style>
  <w:style w:type="paragraph" w:styleId="Prrafodelista">
    <w:name w:val="List Paragraph"/>
    <w:basedOn w:val="Normal"/>
    <w:uiPriority w:val="34"/>
    <w:qFormat/>
    <w:rsid w:val="00657E4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0649"/>
    <w:pPr>
      <w:spacing w:before="240" w:after="120" w:line="336" w:lineRule="atLeast"/>
    </w:pPr>
    <w:rPr>
      <w:rFonts w:ascii="Verdana" w:eastAsia="Times New Roman" w:hAnsi="Verdana"/>
      <w:sz w:val="17"/>
      <w:szCs w:val="17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7552">
          <w:marLeft w:val="18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9685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seminar/en/BMO-PODCAST/TechNet_Longhorn_MP3.x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crosoft.com/seminar/en/BMO-PODCAST/TechNet_Longhorn_WMA.x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wnload.microsoft.com/download/E/7/F/E7FA52FD-7831-42B9-8DA2-4E2981AF3E68/1032342044.mp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wnload.microsoft.com/download/E/7/F/E7FA52FD-7831-42B9-8DA2-4E2981AF3E68/1032342044.wm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.microsoft.com/fwlink/?linkid=4178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iquos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Caceres</dc:creator>
  <cp:keywords/>
  <dc:description/>
  <cp:lastModifiedBy>Diego Caceres</cp:lastModifiedBy>
  <cp:revision>3</cp:revision>
  <dcterms:created xsi:type="dcterms:W3CDTF">2008-01-04T03:06:00Z</dcterms:created>
  <dcterms:modified xsi:type="dcterms:W3CDTF">2008-01-04T17:27:00Z</dcterms:modified>
</cp:coreProperties>
</file>