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7A4" w:rsidRDefault="009D3C07" w:rsidP="00DE77A4">
      <w:pPr>
        <w:pStyle w:val="Title"/>
      </w:pPr>
      <w:bookmarkStart w:id="0" w:name="OLE_LINK1"/>
      <w:bookmarkStart w:id="1" w:name="OLE_LINK2"/>
      <w:r>
        <w:t>Developing Efficient Background P</w:t>
      </w:r>
      <w:r w:rsidRPr="00256A95">
        <w:t xml:space="preserve">rocesses </w:t>
      </w:r>
      <w:r>
        <w:t>for Windows</w:t>
      </w:r>
      <w:bookmarkEnd w:id="0"/>
      <w:bookmarkEnd w:id="1"/>
    </w:p>
    <w:p w:rsidR="00DE77A4" w:rsidRDefault="001421B4" w:rsidP="00DE77A4">
      <w:pPr>
        <w:pStyle w:val="Version"/>
      </w:pPr>
      <w:r>
        <w:t xml:space="preserve">January </w:t>
      </w:r>
      <w:r w:rsidR="00371365">
        <w:t>20</w:t>
      </w:r>
      <w:r w:rsidR="000F1364">
        <w:t>, 200</w:t>
      </w:r>
      <w:r w:rsidR="00371365">
        <w:t>9</w:t>
      </w:r>
      <w:r w:rsidR="00DE77A4" w:rsidRPr="009A3B29">
        <w:rPr>
          <w:rStyle w:val="Red"/>
        </w:rPr>
        <w:t> </w:t>
      </w:r>
    </w:p>
    <w:p w:rsidR="008A6A85" w:rsidRPr="00A6731E" w:rsidRDefault="00DE77A4" w:rsidP="00A6731E">
      <w:pPr>
        <w:pStyle w:val="Procedure"/>
      </w:pPr>
      <w:r w:rsidRPr="00446428">
        <w:t>Abstract</w:t>
      </w:r>
    </w:p>
    <w:p w:rsidR="009D3C07" w:rsidRDefault="009D3C07" w:rsidP="009D3C07">
      <w:pPr>
        <w:pStyle w:val="BodyText"/>
      </w:pPr>
      <w:r>
        <w:t xml:space="preserve">This paper provides information </w:t>
      </w:r>
      <w:r w:rsidR="000F1364">
        <w:t xml:space="preserve">to software developers </w:t>
      </w:r>
      <w:r>
        <w:t xml:space="preserve">about how to design efficient and secure services and tasks (collectively </w:t>
      </w:r>
      <w:r w:rsidR="00387A30">
        <w:t>known as</w:t>
      </w:r>
      <w:r>
        <w:t xml:space="preserve"> background processes) for the Windows</w:t>
      </w:r>
      <w:r w:rsidRPr="00D74E89">
        <w:t>®</w:t>
      </w:r>
      <w:r>
        <w:t xml:space="preserve"> family of operating systems. </w:t>
      </w:r>
    </w:p>
    <w:p w:rsidR="009D3C07" w:rsidRDefault="009D3C07" w:rsidP="009D3C07">
      <w:pPr>
        <w:pStyle w:val="BodyText"/>
      </w:pPr>
      <w:r w:rsidRPr="00910BAB">
        <w:t xml:space="preserve">This paper </w:t>
      </w:r>
      <w:r w:rsidR="00387A30">
        <w:t>summarizes</w:t>
      </w:r>
      <w:r>
        <w:t xml:space="preserve"> background processes and the Service Control Manager (SCM) and Task Scheduler infrastructure </w:t>
      </w:r>
      <w:r w:rsidR="005D01AB">
        <w:t xml:space="preserve">in Windows </w:t>
      </w:r>
      <w:r>
        <w:t>for managing services and tasks. This paper also provides information</w:t>
      </w:r>
      <w:r w:rsidRPr="00910BAB">
        <w:t xml:space="preserve"> </w:t>
      </w:r>
      <w:r>
        <w:t xml:space="preserve">about </w:t>
      </w:r>
      <w:r w:rsidRPr="00910BAB">
        <w:t xml:space="preserve">the </w:t>
      </w:r>
      <w:r w:rsidR="00387A30">
        <w:t>improvements</w:t>
      </w:r>
      <w:r>
        <w:t xml:space="preserve"> that have been made to this infrastructure in </w:t>
      </w:r>
      <w:r w:rsidRPr="00910BAB">
        <w:t xml:space="preserve">Windows </w:t>
      </w:r>
      <w:r>
        <w:t>7</w:t>
      </w:r>
      <w:r w:rsidRPr="00910BAB">
        <w:t xml:space="preserve">, including </w:t>
      </w:r>
      <w:r>
        <w:t xml:space="preserve">information about how the APIs and tools have been updated to support these </w:t>
      </w:r>
      <w:r w:rsidR="00387A30">
        <w:t>improvements</w:t>
      </w:r>
      <w:r w:rsidRPr="00910BAB">
        <w:t>.</w:t>
      </w:r>
    </w:p>
    <w:p w:rsidR="009D3C07" w:rsidRPr="00371365" w:rsidRDefault="009D3C07" w:rsidP="00371365">
      <w:pPr>
        <w:pStyle w:val="BodyText"/>
      </w:pPr>
      <w:r w:rsidRPr="00910BAB">
        <w:t>This information applies for the following operating systems:</w:t>
      </w:r>
      <w:r>
        <w:br/>
      </w:r>
      <w:r>
        <w:tab/>
        <w:t>Windows 7</w:t>
      </w:r>
      <w:r>
        <w:br/>
      </w:r>
      <w:r>
        <w:tab/>
        <w:t>Windows Server® 2008</w:t>
      </w:r>
      <w:r>
        <w:br/>
      </w:r>
      <w:r>
        <w:tab/>
        <w:t>Windows Vista®</w:t>
      </w:r>
    </w:p>
    <w:p w:rsidR="009D3C07" w:rsidRDefault="009D3C07" w:rsidP="00371365">
      <w:pPr>
        <w:pStyle w:val="BodyText"/>
      </w:pPr>
      <w:r w:rsidRPr="00910BAB">
        <w:t>References and resources discussed here are listed at the end of this paper.</w:t>
      </w:r>
    </w:p>
    <w:p w:rsidR="009D3C07" w:rsidRPr="006F426D" w:rsidRDefault="009D3C07" w:rsidP="009D3C07">
      <w:pPr>
        <w:pStyle w:val="BodyText"/>
      </w:pPr>
      <w:r>
        <w:t xml:space="preserve">For the latest information, see: </w:t>
      </w:r>
      <w:r>
        <w:br/>
      </w:r>
      <w:r>
        <w:tab/>
      </w:r>
      <w:hyperlink r:id="rId7" w:history="1">
        <w:r w:rsidRPr="00007AB9">
          <w:rPr>
            <w:rStyle w:val="Hyperlink"/>
            <w:sz w:val="20"/>
          </w:rPr>
          <w:t>http://www.microsoft.com/whdc/system/pnppwr/powermgmt/BackgroundProcs.mspx</w:t>
        </w:r>
      </w:hyperlink>
    </w:p>
    <w:p w:rsidR="00DE77A4" w:rsidRDefault="00DE77A4" w:rsidP="00C05E05"/>
    <w:p w:rsidR="00007AB9" w:rsidRDefault="004D2E11" w:rsidP="00EB776A">
      <w:pPr>
        <w:pStyle w:val="Disclaimertext"/>
        <w:pageBreakBefore/>
      </w:pPr>
      <w:r w:rsidRPr="00AE4752">
        <w:rPr>
          <w:rStyle w:val="Bold"/>
        </w:rPr>
        <w:lastRenderedPageBreak/>
        <w:t xml:space="preserve">Disclaimer: </w:t>
      </w:r>
      <w:r w:rsidR="00DE77A4" w:rsidRPr="00446428">
        <w:t>This is a preliminary document and may be changed substantially prior to final commercial release of the software described herein.</w:t>
      </w:r>
    </w:p>
    <w:p w:rsidR="00DE77A4" w:rsidRPr="00446428" w:rsidRDefault="00DE77A4" w:rsidP="00446428">
      <w:pPr>
        <w:pStyle w:val="Disclaimertext"/>
      </w:pPr>
    </w:p>
    <w:p w:rsidR="00DE77A4" w:rsidRPr="00446428" w:rsidRDefault="00DE77A4" w:rsidP="00446428">
      <w:pPr>
        <w:pStyle w:val="Disclaimertext"/>
      </w:pPr>
      <w:r w:rsidRPr="00446428">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DE77A4" w:rsidRPr="00446428" w:rsidRDefault="00DE77A4" w:rsidP="00446428">
      <w:pPr>
        <w:pStyle w:val="Disclaimertext"/>
      </w:pPr>
    </w:p>
    <w:p w:rsidR="00DE77A4" w:rsidRPr="00446428" w:rsidRDefault="00DE77A4" w:rsidP="00446428">
      <w:pPr>
        <w:pStyle w:val="Disclaimertext"/>
      </w:pPr>
      <w:r w:rsidRPr="00446428">
        <w:t>This White Paper is for informational purposes only. MICROSOFT MAKES NO WARRANTIES, EXPRESS, IMPLIED OR STATUTORY, AS TO THE INFORMATION IN THIS DOCUMENT.</w:t>
      </w:r>
    </w:p>
    <w:p w:rsidR="00DE77A4" w:rsidRPr="00446428" w:rsidRDefault="00DE77A4" w:rsidP="00446428">
      <w:pPr>
        <w:pStyle w:val="Disclaimertext"/>
      </w:pPr>
    </w:p>
    <w:p w:rsidR="00007AB9" w:rsidRDefault="00DE77A4" w:rsidP="00446428">
      <w:pPr>
        <w:pStyle w:val="Disclaimertext"/>
      </w:pPr>
      <w:r w:rsidRPr="00446428">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DE77A4" w:rsidRPr="00446428" w:rsidRDefault="00DE77A4" w:rsidP="00446428">
      <w:pPr>
        <w:pStyle w:val="Disclaimertext"/>
      </w:pPr>
    </w:p>
    <w:p w:rsidR="00DE77A4" w:rsidRPr="00446428" w:rsidRDefault="00DE77A4" w:rsidP="00446428">
      <w:pPr>
        <w:pStyle w:val="Disclaimertext"/>
      </w:pPr>
      <w:r w:rsidRPr="00446428">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DE77A4" w:rsidRPr="00446428" w:rsidRDefault="00DE77A4" w:rsidP="00446428">
      <w:pPr>
        <w:pStyle w:val="Disclaimertext"/>
      </w:pPr>
    </w:p>
    <w:p w:rsidR="00007AB9" w:rsidRDefault="00DE77A4" w:rsidP="00446428">
      <w:pPr>
        <w:pStyle w:val="Disclaimertext"/>
      </w:pPr>
      <w:r w:rsidRPr="00446428">
        <w:t>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w:t>
      </w:r>
    </w:p>
    <w:p w:rsidR="006F426D" w:rsidRPr="00446428" w:rsidRDefault="006F426D" w:rsidP="00446428">
      <w:pPr>
        <w:pStyle w:val="Disclaimertext"/>
      </w:pPr>
    </w:p>
    <w:p w:rsidR="00DE77A4" w:rsidRPr="00446428" w:rsidRDefault="006F426D" w:rsidP="00446428">
      <w:pPr>
        <w:pStyle w:val="Disclaimertext"/>
      </w:pPr>
      <w:r w:rsidRPr="00446428">
        <w:t>© 200</w:t>
      </w:r>
      <w:r w:rsidR="00371365">
        <w:t>9</w:t>
      </w:r>
      <w:r w:rsidRPr="00446428">
        <w:t xml:space="preserve"> Microsoft Corporation. All rights reserved.</w:t>
      </w:r>
    </w:p>
    <w:p w:rsidR="00DE77A4" w:rsidRPr="00446428" w:rsidRDefault="00DE77A4" w:rsidP="00446428">
      <w:pPr>
        <w:pStyle w:val="Disclaimertext"/>
      </w:pPr>
    </w:p>
    <w:p w:rsidR="00DE77A4" w:rsidRPr="00446428" w:rsidRDefault="00DE77A4" w:rsidP="00446428">
      <w:pPr>
        <w:pStyle w:val="Disclaimertext"/>
      </w:pPr>
      <w:r w:rsidRPr="00446428">
        <w:t>Microsoft, Windows, Windows Server, and Windows Vista are either registered trademarks or trademarks of Microsoft Corporation in the United States and/or other countries.</w:t>
      </w:r>
    </w:p>
    <w:p w:rsidR="00DE77A4" w:rsidRPr="00446428" w:rsidRDefault="00DE77A4" w:rsidP="00446428">
      <w:pPr>
        <w:pStyle w:val="Disclaimertext"/>
      </w:pPr>
    </w:p>
    <w:p w:rsidR="00DE77A4" w:rsidRDefault="00DE77A4" w:rsidP="00446428">
      <w:pPr>
        <w:pStyle w:val="Disclaimertext"/>
      </w:pPr>
      <w:r w:rsidRPr="00446428">
        <w:t>The names of actual companies and products mentioned herein may be the trademarks of their respective owners.</w:t>
      </w:r>
    </w:p>
    <w:p w:rsidR="00E419C2" w:rsidRDefault="00E419C2" w:rsidP="00E419C2">
      <w:pPr>
        <w:pStyle w:val="TableHead"/>
      </w:pPr>
      <w:r>
        <w:t>Document History</w:t>
      </w:r>
    </w:p>
    <w:tbl>
      <w:tblPr>
        <w:tblStyle w:val="Tablerowcell"/>
        <w:tblW w:w="0" w:type="auto"/>
        <w:tblLook w:val="04A0"/>
      </w:tblPr>
      <w:tblGrid>
        <w:gridCol w:w="1728"/>
        <w:gridCol w:w="1330"/>
        <w:gridCol w:w="1529"/>
        <w:gridCol w:w="1529"/>
        <w:gridCol w:w="1672"/>
      </w:tblGrid>
      <w:tr w:rsidR="00E419C2" w:rsidRPr="000F1364" w:rsidTr="000E0AA1">
        <w:trPr>
          <w:cnfStyle w:val="100000000000"/>
        </w:trPr>
        <w:tc>
          <w:tcPr>
            <w:tcW w:w="1728" w:type="dxa"/>
          </w:tcPr>
          <w:p w:rsidR="00E419C2" w:rsidRPr="000F1364" w:rsidRDefault="000E0AA1" w:rsidP="00007AB9">
            <w:pPr>
              <w:keepNext/>
              <w:rPr>
                <w:szCs w:val="20"/>
              </w:rPr>
            </w:pPr>
            <w:r>
              <w:rPr>
                <w:szCs w:val="20"/>
              </w:rPr>
              <w:t>Date</w:t>
            </w:r>
          </w:p>
        </w:tc>
        <w:tc>
          <w:tcPr>
            <w:tcW w:w="1330" w:type="dxa"/>
          </w:tcPr>
          <w:p w:rsidR="00E419C2" w:rsidRPr="000F1364" w:rsidRDefault="000E0AA1" w:rsidP="00007AB9">
            <w:pPr>
              <w:keepNext/>
              <w:rPr>
                <w:szCs w:val="20"/>
              </w:rPr>
            </w:pPr>
            <w:r>
              <w:rPr>
                <w:szCs w:val="20"/>
              </w:rPr>
              <w:t>Change</w:t>
            </w:r>
          </w:p>
        </w:tc>
        <w:tc>
          <w:tcPr>
            <w:tcW w:w="1529" w:type="dxa"/>
          </w:tcPr>
          <w:p w:rsidR="00E419C2" w:rsidRPr="000F1364" w:rsidRDefault="00E419C2" w:rsidP="00007AB9">
            <w:pPr>
              <w:keepNext/>
              <w:rPr>
                <w:b w:val="0"/>
                <w:szCs w:val="20"/>
              </w:rPr>
            </w:pPr>
          </w:p>
        </w:tc>
        <w:tc>
          <w:tcPr>
            <w:tcW w:w="1529" w:type="dxa"/>
          </w:tcPr>
          <w:p w:rsidR="00E419C2" w:rsidRPr="000F1364" w:rsidRDefault="00E419C2" w:rsidP="00007AB9">
            <w:pPr>
              <w:keepNext/>
              <w:rPr>
                <w:b w:val="0"/>
                <w:szCs w:val="20"/>
              </w:rPr>
            </w:pPr>
          </w:p>
        </w:tc>
        <w:tc>
          <w:tcPr>
            <w:tcW w:w="1672" w:type="dxa"/>
          </w:tcPr>
          <w:p w:rsidR="00E419C2" w:rsidRPr="000F1364" w:rsidRDefault="00E419C2" w:rsidP="00007AB9">
            <w:pPr>
              <w:keepNext/>
              <w:rPr>
                <w:b w:val="0"/>
                <w:szCs w:val="20"/>
              </w:rPr>
            </w:pPr>
          </w:p>
        </w:tc>
      </w:tr>
      <w:tr w:rsidR="00BB7F5C" w:rsidRPr="000F1364" w:rsidTr="005E57BE">
        <w:tc>
          <w:tcPr>
            <w:tcW w:w="1728" w:type="dxa"/>
          </w:tcPr>
          <w:p w:rsidR="00BB7F5C" w:rsidRPr="000F1364" w:rsidRDefault="00BB7F5C" w:rsidP="005E57BE">
            <w:pPr>
              <w:rPr>
                <w:szCs w:val="20"/>
              </w:rPr>
            </w:pPr>
            <w:r>
              <w:rPr>
                <w:szCs w:val="20"/>
              </w:rPr>
              <w:t>January 16, 2009</w:t>
            </w:r>
          </w:p>
        </w:tc>
        <w:tc>
          <w:tcPr>
            <w:tcW w:w="6060" w:type="dxa"/>
            <w:gridSpan w:val="4"/>
          </w:tcPr>
          <w:p w:rsidR="00BB7F5C" w:rsidRPr="000F1364" w:rsidRDefault="00BB7F5C" w:rsidP="005E57BE">
            <w:pPr>
              <w:rPr>
                <w:szCs w:val="20"/>
              </w:rPr>
            </w:pPr>
            <w:r>
              <w:rPr>
                <w:szCs w:val="20"/>
              </w:rPr>
              <w:t>Added Service Trigger Events to Resources</w:t>
            </w:r>
          </w:p>
        </w:tc>
      </w:tr>
      <w:tr w:rsidR="00E419C2" w:rsidRPr="000F1364" w:rsidTr="000E0AA1">
        <w:tc>
          <w:tcPr>
            <w:tcW w:w="1728" w:type="dxa"/>
          </w:tcPr>
          <w:p w:rsidR="00E419C2" w:rsidRPr="000F1364" w:rsidRDefault="000F1364" w:rsidP="00007AB9">
            <w:pPr>
              <w:rPr>
                <w:szCs w:val="20"/>
              </w:rPr>
            </w:pPr>
            <w:r w:rsidRPr="000F1364">
              <w:rPr>
                <w:szCs w:val="20"/>
              </w:rPr>
              <w:t>November 5, 200</w:t>
            </w:r>
            <w:r w:rsidR="00BB7F5C">
              <w:rPr>
                <w:szCs w:val="20"/>
              </w:rPr>
              <w:t>8</w:t>
            </w:r>
          </w:p>
        </w:tc>
        <w:tc>
          <w:tcPr>
            <w:tcW w:w="6060" w:type="dxa"/>
            <w:gridSpan w:val="4"/>
          </w:tcPr>
          <w:p w:rsidR="00E419C2" w:rsidRPr="000F1364" w:rsidRDefault="00E419C2" w:rsidP="00E419C2">
            <w:pPr>
              <w:rPr>
                <w:szCs w:val="20"/>
              </w:rPr>
            </w:pPr>
            <w:r w:rsidRPr="000F1364">
              <w:rPr>
                <w:szCs w:val="20"/>
              </w:rPr>
              <w:t>First publication</w:t>
            </w:r>
          </w:p>
        </w:tc>
      </w:tr>
    </w:tbl>
    <w:p w:rsidR="00E419C2" w:rsidRDefault="00E419C2" w:rsidP="00E419C2">
      <w:pPr>
        <w:pStyle w:val="BodyText"/>
      </w:pPr>
    </w:p>
    <w:p w:rsidR="002D0FE0" w:rsidRDefault="002D0FE0">
      <w:pPr>
        <w:rPr>
          <w:rFonts w:ascii="Arial" w:hAnsi="Arial" w:cs="Arial"/>
          <w:sz w:val="28"/>
          <w:szCs w:val="28"/>
        </w:rPr>
      </w:pPr>
      <w:r>
        <w:br w:type="page"/>
      </w:r>
    </w:p>
    <w:p w:rsidR="004D2E11" w:rsidRPr="00A6731E" w:rsidRDefault="004D2E11" w:rsidP="004D2E11">
      <w:pPr>
        <w:pStyle w:val="Contents"/>
      </w:pPr>
      <w:r w:rsidRPr="00555AF3">
        <w:t>Contents</w:t>
      </w:r>
    </w:p>
    <w:p w:rsidR="002C3815" w:rsidRDefault="00B968BA">
      <w:pPr>
        <w:pStyle w:val="TOC1"/>
      </w:pPr>
      <w:r w:rsidRPr="00B968BA">
        <w:rPr>
          <w:rFonts w:ascii="Arial" w:eastAsia="MS Mincho" w:hAnsi="Arial" w:cs="Arial"/>
          <w:sz w:val="18"/>
          <w:szCs w:val="20"/>
        </w:rPr>
        <w:fldChar w:fldCharType="begin"/>
      </w:r>
      <w:r w:rsidR="004D2E11">
        <w:instrText xml:space="preserve"> TOC \o "1-3" \h \z \u </w:instrText>
      </w:r>
      <w:r w:rsidRPr="00B968BA">
        <w:rPr>
          <w:rFonts w:ascii="Arial" w:eastAsia="MS Mincho" w:hAnsi="Arial" w:cs="Arial"/>
          <w:sz w:val="18"/>
          <w:szCs w:val="20"/>
        </w:rPr>
        <w:fldChar w:fldCharType="separate"/>
      </w:r>
      <w:hyperlink w:anchor="_Toc212885697" w:history="1">
        <w:r w:rsidR="002C3815" w:rsidRPr="00E97F53">
          <w:rPr>
            <w:rStyle w:val="Hyperlink"/>
          </w:rPr>
          <w:t>Background Processes Overview</w:t>
        </w:r>
        <w:r w:rsidR="002C3815">
          <w:rPr>
            <w:webHidden/>
          </w:rPr>
          <w:tab/>
        </w:r>
        <w:r>
          <w:rPr>
            <w:webHidden/>
          </w:rPr>
          <w:fldChar w:fldCharType="begin"/>
        </w:r>
        <w:r w:rsidR="002C3815">
          <w:rPr>
            <w:webHidden/>
          </w:rPr>
          <w:instrText xml:space="preserve"> PAGEREF _Toc212885697 \h </w:instrText>
        </w:r>
        <w:r>
          <w:rPr>
            <w:webHidden/>
          </w:rPr>
        </w:r>
        <w:r>
          <w:rPr>
            <w:webHidden/>
          </w:rPr>
          <w:fldChar w:fldCharType="separate"/>
        </w:r>
        <w:r w:rsidR="002C3815">
          <w:rPr>
            <w:webHidden/>
          </w:rPr>
          <w:t>4</w:t>
        </w:r>
        <w:r>
          <w:rPr>
            <w:webHidden/>
          </w:rPr>
          <w:fldChar w:fldCharType="end"/>
        </w:r>
      </w:hyperlink>
    </w:p>
    <w:p w:rsidR="002C3815" w:rsidRDefault="00B968BA">
      <w:pPr>
        <w:pStyle w:val="TOC1"/>
      </w:pPr>
      <w:hyperlink w:anchor="_Toc212885698" w:history="1">
        <w:r w:rsidR="002C3815" w:rsidRPr="00E97F53">
          <w:rPr>
            <w:rStyle w:val="Hyperlink"/>
          </w:rPr>
          <w:t>Optimizing Background Processes</w:t>
        </w:r>
        <w:r w:rsidR="002C3815">
          <w:rPr>
            <w:webHidden/>
          </w:rPr>
          <w:tab/>
        </w:r>
        <w:r>
          <w:rPr>
            <w:webHidden/>
          </w:rPr>
          <w:fldChar w:fldCharType="begin"/>
        </w:r>
        <w:r w:rsidR="002C3815">
          <w:rPr>
            <w:webHidden/>
          </w:rPr>
          <w:instrText xml:space="preserve"> PAGEREF _Toc212885698 \h </w:instrText>
        </w:r>
        <w:r>
          <w:rPr>
            <w:webHidden/>
          </w:rPr>
        </w:r>
        <w:r>
          <w:rPr>
            <w:webHidden/>
          </w:rPr>
          <w:fldChar w:fldCharType="separate"/>
        </w:r>
        <w:r w:rsidR="002C3815">
          <w:rPr>
            <w:webHidden/>
          </w:rPr>
          <w:t>5</w:t>
        </w:r>
        <w:r>
          <w:rPr>
            <w:webHidden/>
          </w:rPr>
          <w:fldChar w:fldCharType="end"/>
        </w:r>
      </w:hyperlink>
    </w:p>
    <w:p w:rsidR="002C3815" w:rsidRDefault="00B968BA">
      <w:pPr>
        <w:pStyle w:val="TOC2"/>
        <w:rPr>
          <w:rFonts w:eastAsiaTheme="minorEastAsia"/>
        </w:rPr>
      </w:pPr>
      <w:hyperlink w:anchor="_Toc212885699" w:history="1">
        <w:r w:rsidR="002C3815" w:rsidRPr="00E97F53">
          <w:rPr>
            <w:rStyle w:val="Hyperlink"/>
          </w:rPr>
          <w:t>Performance and Responsiveness</w:t>
        </w:r>
        <w:r w:rsidR="002C3815">
          <w:rPr>
            <w:webHidden/>
          </w:rPr>
          <w:tab/>
        </w:r>
        <w:r>
          <w:rPr>
            <w:webHidden/>
          </w:rPr>
          <w:fldChar w:fldCharType="begin"/>
        </w:r>
        <w:r w:rsidR="002C3815">
          <w:rPr>
            <w:webHidden/>
          </w:rPr>
          <w:instrText xml:space="preserve"> PAGEREF _Toc212885699 \h </w:instrText>
        </w:r>
        <w:r>
          <w:rPr>
            <w:webHidden/>
          </w:rPr>
        </w:r>
        <w:r>
          <w:rPr>
            <w:webHidden/>
          </w:rPr>
          <w:fldChar w:fldCharType="separate"/>
        </w:r>
        <w:r w:rsidR="002C3815">
          <w:rPr>
            <w:webHidden/>
          </w:rPr>
          <w:t>5</w:t>
        </w:r>
        <w:r>
          <w:rPr>
            <w:webHidden/>
          </w:rPr>
          <w:fldChar w:fldCharType="end"/>
        </w:r>
      </w:hyperlink>
    </w:p>
    <w:p w:rsidR="002C3815" w:rsidRDefault="00B968BA">
      <w:pPr>
        <w:pStyle w:val="TOC2"/>
        <w:rPr>
          <w:rFonts w:eastAsiaTheme="minorEastAsia"/>
        </w:rPr>
      </w:pPr>
      <w:hyperlink w:anchor="_Toc212885700" w:history="1">
        <w:r w:rsidR="002C3815" w:rsidRPr="00E97F53">
          <w:rPr>
            <w:rStyle w:val="Hyperlink"/>
          </w:rPr>
          <w:t>Energy Efficiency and Battery Life</w:t>
        </w:r>
        <w:r w:rsidR="002C3815">
          <w:rPr>
            <w:webHidden/>
          </w:rPr>
          <w:tab/>
        </w:r>
        <w:r>
          <w:rPr>
            <w:webHidden/>
          </w:rPr>
          <w:fldChar w:fldCharType="begin"/>
        </w:r>
        <w:r w:rsidR="002C3815">
          <w:rPr>
            <w:webHidden/>
          </w:rPr>
          <w:instrText xml:space="preserve"> PAGEREF _Toc212885700 \h </w:instrText>
        </w:r>
        <w:r>
          <w:rPr>
            <w:webHidden/>
          </w:rPr>
        </w:r>
        <w:r>
          <w:rPr>
            <w:webHidden/>
          </w:rPr>
          <w:fldChar w:fldCharType="separate"/>
        </w:r>
        <w:r w:rsidR="002C3815">
          <w:rPr>
            <w:webHidden/>
          </w:rPr>
          <w:t>6</w:t>
        </w:r>
        <w:r>
          <w:rPr>
            <w:webHidden/>
          </w:rPr>
          <w:fldChar w:fldCharType="end"/>
        </w:r>
      </w:hyperlink>
    </w:p>
    <w:p w:rsidR="002C3815" w:rsidRDefault="00B968BA">
      <w:pPr>
        <w:pStyle w:val="TOC2"/>
        <w:rPr>
          <w:rFonts w:eastAsiaTheme="minorEastAsia"/>
        </w:rPr>
      </w:pPr>
      <w:hyperlink w:anchor="_Toc212885701" w:history="1">
        <w:r w:rsidR="002C3815" w:rsidRPr="00E97F53">
          <w:rPr>
            <w:rStyle w:val="Hyperlink"/>
          </w:rPr>
          <w:t>Security Attack Surface</w:t>
        </w:r>
        <w:r w:rsidR="002C3815">
          <w:rPr>
            <w:webHidden/>
          </w:rPr>
          <w:tab/>
        </w:r>
        <w:r>
          <w:rPr>
            <w:webHidden/>
          </w:rPr>
          <w:fldChar w:fldCharType="begin"/>
        </w:r>
        <w:r w:rsidR="002C3815">
          <w:rPr>
            <w:webHidden/>
          </w:rPr>
          <w:instrText xml:space="preserve"> PAGEREF _Toc212885701 \h </w:instrText>
        </w:r>
        <w:r>
          <w:rPr>
            <w:webHidden/>
          </w:rPr>
        </w:r>
        <w:r>
          <w:rPr>
            <w:webHidden/>
          </w:rPr>
          <w:fldChar w:fldCharType="separate"/>
        </w:r>
        <w:r w:rsidR="002C3815">
          <w:rPr>
            <w:webHidden/>
          </w:rPr>
          <w:t>6</w:t>
        </w:r>
        <w:r>
          <w:rPr>
            <w:webHidden/>
          </w:rPr>
          <w:fldChar w:fldCharType="end"/>
        </w:r>
      </w:hyperlink>
    </w:p>
    <w:p w:rsidR="002C3815" w:rsidRDefault="00B968BA">
      <w:pPr>
        <w:pStyle w:val="TOC1"/>
      </w:pPr>
      <w:hyperlink w:anchor="_Toc212885702" w:history="1">
        <w:r w:rsidR="002C3815" w:rsidRPr="00E97F53">
          <w:rPr>
            <w:rStyle w:val="Hyperlink"/>
          </w:rPr>
          <w:t>Services and the Service Control Manager</w:t>
        </w:r>
        <w:r w:rsidR="002C3815">
          <w:rPr>
            <w:webHidden/>
          </w:rPr>
          <w:tab/>
        </w:r>
        <w:r>
          <w:rPr>
            <w:webHidden/>
          </w:rPr>
          <w:fldChar w:fldCharType="begin"/>
        </w:r>
        <w:r w:rsidR="002C3815">
          <w:rPr>
            <w:webHidden/>
          </w:rPr>
          <w:instrText xml:space="preserve"> PAGEREF _Toc212885702 \h </w:instrText>
        </w:r>
        <w:r>
          <w:rPr>
            <w:webHidden/>
          </w:rPr>
        </w:r>
        <w:r>
          <w:rPr>
            <w:webHidden/>
          </w:rPr>
          <w:fldChar w:fldCharType="separate"/>
        </w:r>
        <w:r w:rsidR="002C3815">
          <w:rPr>
            <w:webHidden/>
          </w:rPr>
          <w:t>6</w:t>
        </w:r>
        <w:r>
          <w:rPr>
            <w:webHidden/>
          </w:rPr>
          <w:fldChar w:fldCharType="end"/>
        </w:r>
      </w:hyperlink>
    </w:p>
    <w:p w:rsidR="002C3815" w:rsidRDefault="00B968BA">
      <w:pPr>
        <w:pStyle w:val="TOC2"/>
        <w:rPr>
          <w:rFonts w:eastAsiaTheme="minorEastAsia"/>
        </w:rPr>
      </w:pPr>
      <w:hyperlink w:anchor="_Toc212885703" w:history="1">
        <w:r w:rsidR="002C3815" w:rsidRPr="00E97F53">
          <w:rPr>
            <w:rStyle w:val="Hyperlink"/>
          </w:rPr>
          <w:t>Service States</w:t>
        </w:r>
        <w:r w:rsidR="002C3815">
          <w:rPr>
            <w:webHidden/>
          </w:rPr>
          <w:tab/>
        </w:r>
        <w:r>
          <w:rPr>
            <w:webHidden/>
          </w:rPr>
          <w:fldChar w:fldCharType="begin"/>
        </w:r>
        <w:r w:rsidR="002C3815">
          <w:rPr>
            <w:webHidden/>
          </w:rPr>
          <w:instrText xml:space="preserve"> PAGEREF _Toc212885703 \h </w:instrText>
        </w:r>
        <w:r>
          <w:rPr>
            <w:webHidden/>
          </w:rPr>
        </w:r>
        <w:r>
          <w:rPr>
            <w:webHidden/>
          </w:rPr>
          <w:fldChar w:fldCharType="separate"/>
        </w:r>
        <w:r w:rsidR="002C3815">
          <w:rPr>
            <w:webHidden/>
          </w:rPr>
          <w:t>7</w:t>
        </w:r>
        <w:r>
          <w:rPr>
            <w:webHidden/>
          </w:rPr>
          <w:fldChar w:fldCharType="end"/>
        </w:r>
      </w:hyperlink>
    </w:p>
    <w:p w:rsidR="002C3815" w:rsidRDefault="00B968BA">
      <w:pPr>
        <w:pStyle w:val="TOC2"/>
        <w:rPr>
          <w:rFonts w:eastAsiaTheme="minorEastAsia"/>
        </w:rPr>
      </w:pPr>
      <w:hyperlink w:anchor="_Toc212885704" w:history="1">
        <w:r w:rsidR="002C3815" w:rsidRPr="00E97F53">
          <w:rPr>
            <w:rStyle w:val="Hyperlink"/>
          </w:rPr>
          <w:t>Service Management Utilities</w:t>
        </w:r>
        <w:r w:rsidR="002C3815">
          <w:rPr>
            <w:webHidden/>
          </w:rPr>
          <w:tab/>
        </w:r>
        <w:r>
          <w:rPr>
            <w:webHidden/>
          </w:rPr>
          <w:fldChar w:fldCharType="begin"/>
        </w:r>
        <w:r w:rsidR="002C3815">
          <w:rPr>
            <w:webHidden/>
          </w:rPr>
          <w:instrText xml:space="preserve"> PAGEREF _Toc212885704 \h </w:instrText>
        </w:r>
        <w:r>
          <w:rPr>
            <w:webHidden/>
          </w:rPr>
        </w:r>
        <w:r>
          <w:rPr>
            <w:webHidden/>
          </w:rPr>
          <w:fldChar w:fldCharType="separate"/>
        </w:r>
        <w:r w:rsidR="002C3815">
          <w:rPr>
            <w:webHidden/>
          </w:rPr>
          <w:t>8</w:t>
        </w:r>
        <w:r>
          <w:rPr>
            <w:webHidden/>
          </w:rPr>
          <w:fldChar w:fldCharType="end"/>
        </w:r>
      </w:hyperlink>
    </w:p>
    <w:p w:rsidR="002C3815" w:rsidRDefault="00B968BA">
      <w:pPr>
        <w:pStyle w:val="TOC3"/>
        <w:rPr>
          <w:rFonts w:eastAsiaTheme="minorEastAsia"/>
        </w:rPr>
      </w:pPr>
      <w:hyperlink w:anchor="_Toc212885705" w:history="1">
        <w:r w:rsidR="002C3815" w:rsidRPr="00E97F53">
          <w:rPr>
            <w:rStyle w:val="Hyperlink"/>
          </w:rPr>
          <w:t>Sc.exe</w:t>
        </w:r>
        <w:r w:rsidR="002C3815">
          <w:rPr>
            <w:webHidden/>
          </w:rPr>
          <w:tab/>
        </w:r>
        <w:r>
          <w:rPr>
            <w:webHidden/>
          </w:rPr>
          <w:fldChar w:fldCharType="begin"/>
        </w:r>
        <w:r w:rsidR="002C3815">
          <w:rPr>
            <w:webHidden/>
          </w:rPr>
          <w:instrText xml:space="preserve"> PAGEREF _Toc212885705 \h </w:instrText>
        </w:r>
        <w:r>
          <w:rPr>
            <w:webHidden/>
          </w:rPr>
        </w:r>
        <w:r>
          <w:rPr>
            <w:webHidden/>
          </w:rPr>
          <w:fldChar w:fldCharType="separate"/>
        </w:r>
        <w:r w:rsidR="002C3815">
          <w:rPr>
            <w:webHidden/>
          </w:rPr>
          <w:t>8</w:t>
        </w:r>
        <w:r>
          <w:rPr>
            <w:webHidden/>
          </w:rPr>
          <w:fldChar w:fldCharType="end"/>
        </w:r>
      </w:hyperlink>
    </w:p>
    <w:p w:rsidR="002C3815" w:rsidRDefault="00B968BA">
      <w:pPr>
        <w:pStyle w:val="TOC3"/>
        <w:rPr>
          <w:rFonts w:eastAsiaTheme="minorEastAsia"/>
        </w:rPr>
      </w:pPr>
      <w:hyperlink w:anchor="_Toc212885706" w:history="1">
        <w:r w:rsidR="002C3815" w:rsidRPr="00E97F53">
          <w:rPr>
            <w:rStyle w:val="Hyperlink"/>
          </w:rPr>
          <w:t>Services.MSC</w:t>
        </w:r>
        <w:r w:rsidR="002C3815">
          <w:rPr>
            <w:webHidden/>
          </w:rPr>
          <w:tab/>
        </w:r>
        <w:r>
          <w:rPr>
            <w:webHidden/>
          </w:rPr>
          <w:fldChar w:fldCharType="begin"/>
        </w:r>
        <w:r w:rsidR="002C3815">
          <w:rPr>
            <w:webHidden/>
          </w:rPr>
          <w:instrText xml:space="preserve"> PAGEREF _Toc212885706 \h </w:instrText>
        </w:r>
        <w:r>
          <w:rPr>
            <w:webHidden/>
          </w:rPr>
        </w:r>
        <w:r>
          <w:rPr>
            <w:webHidden/>
          </w:rPr>
          <w:fldChar w:fldCharType="separate"/>
        </w:r>
        <w:r w:rsidR="002C3815">
          <w:rPr>
            <w:webHidden/>
          </w:rPr>
          <w:t>8</w:t>
        </w:r>
        <w:r>
          <w:rPr>
            <w:webHidden/>
          </w:rPr>
          <w:fldChar w:fldCharType="end"/>
        </w:r>
      </w:hyperlink>
    </w:p>
    <w:p w:rsidR="002C3815" w:rsidRDefault="00B968BA">
      <w:pPr>
        <w:pStyle w:val="TOC2"/>
        <w:rPr>
          <w:rFonts w:eastAsiaTheme="minorEastAsia"/>
        </w:rPr>
      </w:pPr>
      <w:hyperlink w:anchor="_Toc212885707" w:history="1">
        <w:r w:rsidR="002C3815" w:rsidRPr="00E97F53">
          <w:rPr>
            <w:rStyle w:val="Hyperlink"/>
          </w:rPr>
          <w:t>Optimizing Services</w:t>
        </w:r>
        <w:r w:rsidR="002C3815">
          <w:rPr>
            <w:webHidden/>
          </w:rPr>
          <w:tab/>
        </w:r>
        <w:r>
          <w:rPr>
            <w:webHidden/>
          </w:rPr>
          <w:fldChar w:fldCharType="begin"/>
        </w:r>
        <w:r w:rsidR="002C3815">
          <w:rPr>
            <w:webHidden/>
          </w:rPr>
          <w:instrText xml:space="preserve"> PAGEREF _Toc212885707 \h </w:instrText>
        </w:r>
        <w:r>
          <w:rPr>
            <w:webHidden/>
          </w:rPr>
        </w:r>
        <w:r>
          <w:rPr>
            <w:webHidden/>
          </w:rPr>
          <w:fldChar w:fldCharType="separate"/>
        </w:r>
        <w:r w:rsidR="002C3815">
          <w:rPr>
            <w:webHidden/>
          </w:rPr>
          <w:t>9</w:t>
        </w:r>
        <w:r>
          <w:rPr>
            <w:webHidden/>
          </w:rPr>
          <w:fldChar w:fldCharType="end"/>
        </w:r>
      </w:hyperlink>
    </w:p>
    <w:p w:rsidR="002C3815" w:rsidRDefault="00B968BA">
      <w:pPr>
        <w:pStyle w:val="TOC3"/>
        <w:rPr>
          <w:rFonts w:eastAsiaTheme="minorEastAsia"/>
        </w:rPr>
      </w:pPr>
      <w:hyperlink w:anchor="_Toc212885708" w:history="1">
        <w:r w:rsidR="002C3815" w:rsidRPr="00E97F53">
          <w:rPr>
            <w:rStyle w:val="Hyperlink"/>
          </w:rPr>
          <w:t>Service Startup Types</w:t>
        </w:r>
        <w:r w:rsidR="002C3815">
          <w:rPr>
            <w:webHidden/>
          </w:rPr>
          <w:tab/>
        </w:r>
        <w:r>
          <w:rPr>
            <w:webHidden/>
          </w:rPr>
          <w:fldChar w:fldCharType="begin"/>
        </w:r>
        <w:r w:rsidR="002C3815">
          <w:rPr>
            <w:webHidden/>
          </w:rPr>
          <w:instrText xml:space="preserve"> PAGEREF _Toc212885708 \h </w:instrText>
        </w:r>
        <w:r>
          <w:rPr>
            <w:webHidden/>
          </w:rPr>
        </w:r>
        <w:r>
          <w:rPr>
            <w:webHidden/>
          </w:rPr>
          <w:fldChar w:fldCharType="separate"/>
        </w:r>
        <w:r w:rsidR="002C3815">
          <w:rPr>
            <w:webHidden/>
          </w:rPr>
          <w:t>9</w:t>
        </w:r>
        <w:r>
          <w:rPr>
            <w:webHidden/>
          </w:rPr>
          <w:fldChar w:fldCharType="end"/>
        </w:r>
      </w:hyperlink>
    </w:p>
    <w:p w:rsidR="002C3815" w:rsidRDefault="00B968BA">
      <w:pPr>
        <w:pStyle w:val="TOC3"/>
        <w:rPr>
          <w:rFonts w:eastAsiaTheme="minorEastAsia"/>
        </w:rPr>
      </w:pPr>
      <w:hyperlink w:anchor="_Toc212885709" w:history="1">
        <w:r w:rsidR="002C3815" w:rsidRPr="00E97F53">
          <w:rPr>
            <w:rStyle w:val="Hyperlink"/>
          </w:rPr>
          <w:t>Demand Start by Using SCM Client API or COM Service Activation</w:t>
        </w:r>
        <w:r w:rsidR="002C3815">
          <w:rPr>
            <w:webHidden/>
          </w:rPr>
          <w:tab/>
        </w:r>
        <w:r>
          <w:rPr>
            <w:webHidden/>
          </w:rPr>
          <w:fldChar w:fldCharType="begin"/>
        </w:r>
        <w:r w:rsidR="002C3815">
          <w:rPr>
            <w:webHidden/>
          </w:rPr>
          <w:instrText xml:space="preserve"> PAGEREF _Toc212885709 \h </w:instrText>
        </w:r>
        <w:r>
          <w:rPr>
            <w:webHidden/>
          </w:rPr>
        </w:r>
        <w:r>
          <w:rPr>
            <w:webHidden/>
          </w:rPr>
          <w:fldChar w:fldCharType="separate"/>
        </w:r>
        <w:r w:rsidR="002C3815">
          <w:rPr>
            <w:webHidden/>
          </w:rPr>
          <w:t>10</w:t>
        </w:r>
        <w:r>
          <w:rPr>
            <w:webHidden/>
          </w:rPr>
          <w:fldChar w:fldCharType="end"/>
        </w:r>
      </w:hyperlink>
    </w:p>
    <w:p w:rsidR="002C3815" w:rsidRDefault="00B968BA">
      <w:pPr>
        <w:pStyle w:val="TOC3"/>
        <w:rPr>
          <w:rFonts w:eastAsiaTheme="minorEastAsia"/>
        </w:rPr>
      </w:pPr>
      <w:hyperlink w:anchor="_Toc212885710" w:history="1">
        <w:r w:rsidR="002C3815" w:rsidRPr="00E97F53">
          <w:rPr>
            <w:rStyle w:val="Hyperlink"/>
          </w:rPr>
          <w:t>Stopping a Service When It Is Idle</w:t>
        </w:r>
        <w:r w:rsidR="002C3815">
          <w:rPr>
            <w:webHidden/>
          </w:rPr>
          <w:tab/>
        </w:r>
        <w:r>
          <w:rPr>
            <w:webHidden/>
          </w:rPr>
          <w:fldChar w:fldCharType="begin"/>
        </w:r>
        <w:r w:rsidR="002C3815">
          <w:rPr>
            <w:webHidden/>
          </w:rPr>
          <w:instrText xml:space="preserve"> PAGEREF _Toc212885710 \h </w:instrText>
        </w:r>
        <w:r>
          <w:rPr>
            <w:webHidden/>
          </w:rPr>
        </w:r>
        <w:r>
          <w:rPr>
            <w:webHidden/>
          </w:rPr>
          <w:fldChar w:fldCharType="separate"/>
        </w:r>
        <w:r w:rsidR="002C3815">
          <w:rPr>
            <w:webHidden/>
          </w:rPr>
          <w:t>10</w:t>
        </w:r>
        <w:r>
          <w:rPr>
            <w:webHidden/>
          </w:rPr>
          <w:fldChar w:fldCharType="end"/>
        </w:r>
      </w:hyperlink>
    </w:p>
    <w:p w:rsidR="002C3815" w:rsidRDefault="00B968BA">
      <w:pPr>
        <w:pStyle w:val="TOC1"/>
      </w:pPr>
      <w:hyperlink w:anchor="_Toc212885711" w:history="1">
        <w:r w:rsidR="002C3815" w:rsidRPr="00E97F53">
          <w:rPr>
            <w:rStyle w:val="Hyperlink"/>
          </w:rPr>
          <w:t>SCM Improvements in Windows 7</w:t>
        </w:r>
        <w:r w:rsidR="002C3815">
          <w:rPr>
            <w:webHidden/>
          </w:rPr>
          <w:tab/>
        </w:r>
        <w:r>
          <w:rPr>
            <w:webHidden/>
          </w:rPr>
          <w:fldChar w:fldCharType="begin"/>
        </w:r>
        <w:r w:rsidR="002C3815">
          <w:rPr>
            <w:webHidden/>
          </w:rPr>
          <w:instrText xml:space="preserve"> PAGEREF _Toc212885711 \h </w:instrText>
        </w:r>
        <w:r>
          <w:rPr>
            <w:webHidden/>
          </w:rPr>
        </w:r>
        <w:r>
          <w:rPr>
            <w:webHidden/>
          </w:rPr>
          <w:fldChar w:fldCharType="separate"/>
        </w:r>
        <w:r w:rsidR="002C3815">
          <w:rPr>
            <w:webHidden/>
          </w:rPr>
          <w:t>11</w:t>
        </w:r>
        <w:r>
          <w:rPr>
            <w:webHidden/>
          </w:rPr>
          <w:fldChar w:fldCharType="end"/>
        </w:r>
      </w:hyperlink>
    </w:p>
    <w:p w:rsidR="002C3815" w:rsidRDefault="00B968BA">
      <w:pPr>
        <w:pStyle w:val="TOC2"/>
        <w:rPr>
          <w:rFonts w:eastAsiaTheme="minorEastAsia"/>
        </w:rPr>
      </w:pPr>
      <w:hyperlink w:anchor="_Toc212885712" w:history="1">
        <w:r w:rsidR="002C3815" w:rsidRPr="00E97F53">
          <w:rPr>
            <w:rStyle w:val="Hyperlink"/>
          </w:rPr>
          <w:t>Trigger Start Services</w:t>
        </w:r>
        <w:r w:rsidR="002C3815">
          <w:rPr>
            <w:webHidden/>
          </w:rPr>
          <w:tab/>
        </w:r>
        <w:r>
          <w:rPr>
            <w:webHidden/>
          </w:rPr>
          <w:fldChar w:fldCharType="begin"/>
        </w:r>
        <w:r w:rsidR="002C3815">
          <w:rPr>
            <w:webHidden/>
          </w:rPr>
          <w:instrText xml:space="preserve"> PAGEREF _Toc212885712 \h </w:instrText>
        </w:r>
        <w:r>
          <w:rPr>
            <w:webHidden/>
          </w:rPr>
        </w:r>
        <w:r>
          <w:rPr>
            <w:webHidden/>
          </w:rPr>
          <w:fldChar w:fldCharType="separate"/>
        </w:r>
        <w:r w:rsidR="002C3815">
          <w:rPr>
            <w:webHidden/>
          </w:rPr>
          <w:t>12</w:t>
        </w:r>
        <w:r>
          <w:rPr>
            <w:webHidden/>
          </w:rPr>
          <w:fldChar w:fldCharType="end"/>
        </w:r>
      </w:hyperlink>
    </w:p>
    <w:p w:rsidR="002C3815" w:rsidRDefault="00B968BA">
      <w:pPr>
        <w:pStyle w:val="TOC3"/>
        <w:rPr>
          <w:rFonts w:eastAsiaTheme="minorEastAsia"/>
        </w:rPr>
      </w:pPr>
      <w:hyperlink w:anchor="_Toc212885713" w:history="1">
        <w:r w:rsidR="002C3815" w:rsidRPr="00E97F53">
          <w:rPr>
            <w:rStyle w:val="Hyperlink"/>
          </w:rPr>
          <w:t>SCM Service Triggers</w:t>
        </w:r>
        <w:r w:rsidR="002C3815">
          <w:rPr>
            <w:webHidden/>
          </w:rPr>
          <w:tab/>
        </w:r>
        <w:r>
          <w:rPr>
            <w:webHidden/>
          </w:rPr>
          <w:fldChar w:fldCharType="begin"/>
        </w:r>
        <w:r w:rsidR="002C3815">
          <w:rPr>
            <w:webHidden/>
          </w:rPr>
          <w:instrText xml:space="preserve"> PAGEREF _Toc212885713 \h </w:instrText>
        </w:r>
        <w:r>
          <w:rPr>
            <w:webHidden/>
          </w:rPr>
        </w:r>
        <w:r>
          <w:rPr>
            <w:webHidden/>
          </w:rPr>
          <w:fldChar w:fldCharType="separate"/>
        </w:r>
        <w:r w:rsidR="002C3815">
          <w:rPr>
            <w:webHidden/>
          </w:rPr>
          <w:t>13</w:t>
        </w:r>
        <w:r>
          <w:rPr>
            <w:webHidden/>
          </w:rPr>
          <w:fldChar w:fldCharType="end"/>
        </w:r>
      </w:hyperlink>
    </w:p>
    <w:p w:rsidR="002C3815" w:rsidRDefault="00B968BA">
      <w:pPr>
        <w:pStyle w:val="TOC3"/>
        <w:rPr>
          <w:rFonts w:eastAsiaTheme="minorEastAsia"/>
        </w:rPr>
      </w:pPr>
      <w:hyperlink w:anchor="_Toc212885714" w:history="1">
        <w:r w:rsidR="002C3815" w:rsidRPr="00E97F53">
          <w:rPr>
            <w:rStyle w:val="Hyperlink"/>
          </w:rPr>
          <w:t>SCM Trigger Actions</w:t>
        </w:r>
        <w:r w:rsidR="002C3815">
          <w:rPr>
            <w:webHidden/>
          </w:rPr>
          <w:tab/>
        </w:r>
        <w:r>
          <w:rPr>
            <w:webHidden/>
          </w:rPr>
          <w:fldChar w:fldCharType="begin"/>
        </w:r>
        <w:r w:rsidR="002C3815">
          <w:rPr>
            <w:webHidden/>
          </w:rPr>
          <w:instrText xml:space="preserve"> PAGEREF _Toc212885714 \h </w:instrText>
        </w:r>
        <w:r>
          <w:rPr>
            <w:webHidden/>
          </w:rPr>
        </w:r>
        <w:r>
          <w:rPr>
            <w:webHidden/>
          </w:rPr>
          <w:fldChar w:fldCharType="separate"/>
        </w:r>
        <w:r w:rsidR="002C3815">
          <w:rPr>
            <w:webHidden/>
          </w:rPr>
          <w:t>14</w:t>
        </w:r>
        <w:r>
          <w:rPr>
            <w:webHidden/>
          </w:rPr>
          <w:fldChar w:fldCharType="end"/>
        </w:r>
      </w:hyperlink>
    </w:p>
    <w:p w:rsidR="002C3815" w:rsidRDefault="00B968BA">
      <w:pPr>
        <w:pStyle w:val="TOC3"/>
        <w:rPr>
          <w:rFonts w:eastAsiaTheme="minorEastAsia"/>
        </w:rPr>
      </w:pPr>
      <w:hyperlink w:anchor="_Toc212885715" w:history="1">
        <w:r w:rsidR="002C3815" w:rsidRPr="00E97F53">
          <w:rPr>
            <w:rStyle w:val="Hyperlink"/>
          </w:rPr>
          <w:t>SCM Client API Support for Service Triggers</w:t>
        </w:r>
        <w:r w:rsidR="002C3815">
          <w:rPr>
            <w:webHidden/>
          </w:rPr>
          <w:tab/>
        </w:r>
        <w:r>
          <w:rPr>
            <w:webHidden/>
          </w:rPr>
          <w:fldChar w:fldCharType="begin"/>
        </w:r>
        <w:r w:rsidR="002C3815">
          <w:rPr>
            <w:webHidden/>
          </w:rPr>
          <w:instrText xml:space="preserve"> PAGEREF _Toc212885715 \h </w:instrText>
        </w:r>
        <w:r>
          <w:rPr>
            <w:webHidden/>
          </w:rPr>
        </w:r>
        <w:r>
          <w:rPr>
            <w:webHidden/>
          </w:rPr>
          <w:fldChar w:fldCharType="separate"/>
        </w:r>
        <w:r w:rsidR="002C3815">
          <w:rPr>
            <w:webHidden/>
          </w:rPr>
          <w:t>14</w:t>
        </w:r>
        <w:r>
          <w:rPr>
            <w:webHidden/>
          </w:rPr>
          <w:fldChar w:fldCharType="end"/>
        </w:r>
      </w:hyperlink>
    </w:p>
    <w:p w:rsidR="002C3815" w:rsidRDefault="00B968BA">
      <w:pPr>
        <w:pStyle w:val="TOC3"/>
        <w:rPr>
          <w:rFonts w:eastAsiaTheme="minorEastAsia"/>
        </w:rPr>
      </w:pPr>
      <w:hyperlink w:anchor="_Toc212885716" w:history="1">
        <w:r w:rsidR="002C3815" w:rsidRPr="00E97F53">
          <w:rPr>
            <w:rStyle w:val="Hyperlink"/>
          </w:rPr>
          <w:t>Sc.exe Windows Command-Line Tool Support for Service Triggers</w:t>
        </w:r>
        <w:r w:rsidR="002C3815">
          <w:rPr>
            <w:webHidden/>
          </w:rPr>
          <w:tab/>
        </w:r>
        <w:r>
          <w:rPr>
            <w:webHidden/>
          </w:rPr>
          <w:fldChar w:fldCharType="begin"/>
        </w:r>
        <w:r w:rsidR="002C3815">
          <w:rPr>
            <w:webHidden/>
          </w:rPr>
          <w:instrText xml:space="preserve"> PAGEREF _Toc212885716 \h </w:instrText>
        </w:r>
        <w:r>
          <w:rPr>
            <w:webHidden/>
          </w:rPr>
        </w:r>
        <w:r>
          <w:rPr>
            <w:webHidden/>
          </w:rPr>
          <w:fldChar w:fldCharType="separate"/>
        </w:r>
        <w:r w:rsidR="002C3815">
          <w:rPr>
            <w:webHidden/>
          </w:rPr>
          <w:t>16</w:t>
        </w:r>
        <w:r>
          <w:rPr>
            <w:webHidden/>
          </w:rPr>
          <w:fldChar w:fldCharType="end"/>
        </w:r>
      </w:hyperlink>
    </w:p>
    <w:p w:rsidR="002C3815" w:rsidRDefault="00B968BA">
      <w:pPr>
        <w:pStyle w:val="TOC2"/>
        <w:rPr>
          <w:rFonts w:eastAsiaTheme="minorEastAsia"/>
        </w:rPr>
      </w:pPr>
      <w:hyperlink w:anchor="_Toc212885717" w:history="1">
        <w:r w:rsidR="002C3815" w:rsidRPr="00E97F53">
          <w:rPr>
            <w:rStyle w:val="Hyperlink"/>
          </w:rPr>
          <w:t>Best Practices for Services Development</w:t>
        </w:r>
        <w:r w:rsidR="002C3815">
          <w:rPr>
            <w:webHidden/>
          </w:rPr>
          <w:tab/>
        </w:r>
        <w:r>
          <w:rPr>
            <w:webHidden/>
          </w:rPr>
          <w:fldChar w:fldCharType="begin"/>
        </w:r>
        <w:r w:rsidR="002C3815">
          <w:rPr>
            <w:webHidden/>
          </w:rPr>
          <w:instrText xml:space="preserve"> PAGEREF _Toc212885717 \h </w:instrText>
        </w:r>
        <w:r>
          <w:rPr>
            <w:webHidden/>
          </w:rPr>
        </w:r>
        <w:r>
          <w:rPr>
            <w:webHidden/>
          </w:rPr>
          <w:fldChar w:fldCharType="separate"/>
        </w:r>
        <w:r w:rsidR="002C3815">
          <w:rPr>
            <w:webHidden/>
          </w:rPr>
          <w:t>17</w:t>
        </w:r>
        <w:r>
          <w:rPr>
            <w:webHidden/>
          </w:rPr>
          <w:fldChar w:fldCharType="end"/>
        </w:r>
      </w:hyperlink>
    </w:p>
    <w:p w:rsidR="002C3815" w:rsidRDefault="00B968BA">
      <w:pPr>
        <w:pStyle w:val="TOC2"/>
        <w:rPr>
          <w:rFonts w:eastAsiaTheme="minorEastAsia"/>
        </w:rPr>
      </w:pPr>
      <w:hyperlink w:anchor="_Toc212885718" w:history="1">
        <w:r w:rsidR="002C3815" w:rsidRPr="00E97F53">
          <w:rPr>
            <w:rStyle w:val="Hyperlink"/>
          </w:rPr>
          <w:t>Diagnosing Service Issues</w:t>
        </w:r>
        <w:r w:rsidR="002C3815">
          <w:rPr>
            <w:webHidden/>
          </w:rPr>
          <w:tab/>
        </w:r>
        <w:r>
          <w:rPr>
            <w:webHidden/>
          </w:rPr>
          <w:fldChar w:fldCharType="begin"/>
        </w:r>
        <w:r w:rsidR="002C3815">
          <w:rPr>
            <w:webHidden/>
          </w:rPr>
          <w:instrText xml:space="preserve"> PAGEREF _Toc212885718 \h </w:instrText>
        </w:r>
        <w:r>
          <w:rPr>
            <w:webHidden/>
          </w:rPr>
        </w:r>
        <w:r>
          <w:rPr>
            <w:webHidden/>
          </w:rPr>
          <w:fldChar w:fldCharType="separate"/>
        </w:r>
        <w:r w:rsidR="002C3815">
          <w:rPr>
            <w:webHidden/>
          </w:rPr>
          <w:t>18</w:t>
        </w:r>
        <w:r>
          <w:rPr>
            <w:webHidden/>
          </w:rPr>
          <w:fldChar w:fldCharType="end"/>
        </w:r>
      </w:hyperlink>
    </w:p>
    <w:p w:rsidR="002C3815" w:rsidRDefault="00B968BA">
      <w:pPr>
        <w:pStyle w:val="TOC3"/>
        <w:rPr>
          <w:rFonts w:eastAsiaTheme="minorEastAsia"/>
        </w:rPr>
      </w:pPr>
      <w:hyperlink w:anchor="_Toc212885719" w:history="1">
        <w:r w:rsidR="002C3815" w:rsidRPr="00E97F53">
          <w:rPr>
            <w:rStyle w:val="Hyperlink"/>
          </w:rPr>
          <w:t>Diagnosing with Sc.exe</w:t>
        </w:r>
        <w:r w:rsidR="002C3815">
          <w:rPr>
            <w:webHidden/>
          </w:rPr>
          <w:tab/>
        </w:r>
        <w:r>
          <w:rPr>
            <w:webHidden/>
          </w:rPr>
          <w:fldChar w:fldCharType="begin"/>
        </w:r>
        <w:r w:rsidR="002C3815">
          <w:rPr>
            <w:webHidden/>
          </w:rPr>
          <w:instrText xml:space="preserve"> PAGEREF _Toc212885719 \h </w:instrText>
        </w:r>
        <w:r>
          <w:rPr>
            <w:webHidden/>
          </w:rPr>
        </w:r>
        <w:r>
          <w:rPr>
            <w:webHidden/>
          </w:rPr>
          <w:fldChar w:fldCharType="separate"/>
        </w:r>
        <w:r w:rsidR="002C3815">
          <w:rPr>
            <w:webHidden/>
          </w:rPr>
          <w:t>18</w:t>
        </w:r>
        <w:r>
          <w:rPr>
            <w:webHidden/>
          </w:rPr>
          <w:fldChar w:fldCharType="end"/>
        </w:r>
      </w:hyperlink>
    </w:p>
    <w:p w:rsidR="002C3815" w:rsidRDefault="00B968BA">
      <w:pPr>
        <w:pStyle w:val="TOC3"/>
        <w:rPr>
          <w:rFonts w:eastAsiaTheme="minorEastAsia"/>
        </w:rPr>
      </w:pPr>
      <w:hyperlink w:anchor="_Toc212885720" w:history="1">
        <w:r w:rsidR="002C3815" w:rsidRPr="00E97F53">
          <w:rPr>
            <w:rStyle w:val="Hyperlink"/>
          </w:rPr>
          <w:t>Identifying a Service in a Shared Service Host</w:t>
        </w:r>
        <w:r w:rsidR="002C3815">
          <w:rPr>
            <w:webHidden/>
          </w:rPr>
          <w:tab/>
        </w:r>
        <w:r>
          <w:rPr>
            <w:webHidden/>
          </w:rPr>
          <w:fldChar w:fldCharType="begin"/>
        </w:r>
        <w:r w:rsidR="002C3815">
          <w:rPr>
            <w:webHidden/>
          </w:rPr>
          <w:instrText xml:space="preserve"> PAGEREF _Toc212885720 \h </w:instrText>
        </w:r>
        <w:r>
          <w:rPr>
            <w:webHidden/>
          </w:rPr>
        </w:r>
        <w:r>
          <w:rPr>
            <w:webHidden/>
          </w:rPr>
          <w:fldChar w:fldCharType="separate"/>
        </w:r>
        <w:r w:rsidR="002C3815">
          <w:rPr>
            <w:webHidden/>
          </w:rPr>
          <w:t>19</w:t>
        </w:r>
        <w:r>
          <w:rPr>
            <w:webHidden/>
          </w:rPr>
          <w:fldChar w:fldCharType="end"/>
        </w:r>
      </w:hyperlink>
    </w:p>
    <w:p w:rsidR="002C3815" w:rsidRDefault="00B968BA">
      <w:pPr>
        <w:pStyle w:val="TOC3"/>
        <w:rPr>
          <w:rFonts w:eastAsiaTheme="minorEastAsia"/>
        </w:rPr>
      </w:pPr>
      <w:hyperlink w:anchor="_Toc212885721" w:history="1">
        <w:r w:rsidR="002C3815" w:rsidRPr="00E97F53">
          <w:rPr>
            <w:rStyle w:val="Hyperlink"/>
          </w:rPr>
          <w:t>Diagnosing with EventVwr.MSC</w:t>
        </w:r>
        <w:r w:rsidR="002C3815">
          <w:rPr>
            <w:webHidden/>
          </w:rPr>
          <w:tab/>
        </w:r>
        <w:r>
          <w:rPr>
            <w:webHidden/>
          </w:rPr>
          <w:fldChar w:fldCharType="begin"/>
        </w:r>
        <w:r w:rsidR="002C3815">
          <w:rPr>
            <w:webHidden/>
          </w:rPr>
          <w:instrText xml:space="preserve"> PAGEREF _Toc212885721 \h </w:instrText>
        </w:r>
        <w:r>
          <w:rPr>
            <w:webHidden/>
          </w:rPr>
        </w:r>
        <w:r>
          <w:rPr>
            <w:webHidden/>
          </w:rPr>
          <w:fldChar w:fldCharType="separate"/>
        </w:r>
        <w:r w:rsidR="002C3815">
          <w:rPr>
            <w:webHidden/>
          </w:rPr>
          <w:t>19</w:t>
        </w:r>
        <w:r>
          <w:rPr>
            <w:webHidden/>
          </w:rPr>
          <w:fldChar w:fldCharType="end"/>
        </w:r>
      </w:hyperlink>
    </w:p>
    <w:p w:rsidR="002C3815" w:rsidRDefault="00B968BA">
      <w:pPr>
        <w:pStyle w:val="TOC1"/>
      </w:pPr>
      <w:hyperlink w:anchor="_Toc212885722" w:history="1">
        <w:r w:rsidR="002C3815" w:rsidRPr="00E97F53">
          <w:rPr>
            <w:rStyle w:val="Hyperlink"/>
          </w:rPr>
          <w:t>Tasks and the Task Scheduler</w:t>
        </w:r>
        <w:r w:rsidR="002C3815">
          <w:rPr>
            <w:webHidden/>
          </w:rPr>
          <w:tab/>
        </w:r>
        <w:r>
          <w:rPr>
            <w:webHidden/>
          </w:rPr>
          <w:fldChar w:fldCharType="begin"/>
        </w:r>
        <w:r w:rsidR="002C3815">
          <w:rPr>
            <w:webHidden/>
          </w:rPr>
          <w:instrText xml:space="preserve"> PAGEREF _Toc212885722 \h </w:instrText>
        </w:r>
        <w:r>
          <w:rPr>
            <w:webHidden/>
          </w:rPr>
        </w:r>
        <w:r>
          <w:rPr>
            <w:webHidden/>
          </w:rPr>
          <w:fldChar w:fldCharType="separate"/>
        </w:r>
        <w:r w:rsidR="002C3815">
          <w:rPr>
            <w:webHidden/>
          </w:rPr>
          <w:t>20</w:t>
        </w:r>
        <w:r>
          <w:rPr>
            <w:webHidden/>
          </w:rPr>
          <w:fldChar w:fldCharType="end"/>
        </w:r>
      </w:hyperlink>
    </w:p>
    <w:p w:rsidR="002C3815" w:rsidRDefault="00B968BA">
      <w:pPr>
        <w:pStyle w:val="TOC2"/>
        <w:rPr>
          <w:rFonts w:eastAsiaTheme="minorEastAsia"/>
        </w:rPr>
      </w:pPr>
      <w:hyperlink w:anchor="_Toc212885723" w:history="1">
        <w:r w:rsidR="002C3815" w:rsidRPr="00E97F53">
          <w:rPr>
            <w:rStyle w:val="Hyperlink"/>
          </w:rPr>
          <w:t>Task States</w:t>
        </w:r>
        <w:r w:rsidR="002C3815">
          <w:rPr>
            <w:webHidden/>
          </w:rPr>
          <w:tab/>
        </w:r>
        <w:r>
          <w:rPr>
            <w:webHidden/>
          </w:rPr>
          <w:fldChar w:fldCharType="begin"/>
        </w:r>
        <w:r w:rsidR="002C3815">
          <w:rPr>
            <w:webHidden/>
          </w:rPr>
          <w:instrText xml:space="preserve"> PAGEREF _Toc212885723 \h </w:instrText>
        </w:r>
        <w:r>
          <w:rPr>
            <w:webHidden/>
          </w:rPr>
        </w:r>
        <w:r>
          <w:rPr>
            <w:webHidden/>
          </w:rPr>
          <w:fldChar w:fldCharType="separate"/>
        </w:r>
        <w:r w:rsidR="002C3815">
          <w:rPr>
            <w:webHidden/>
          </w:rPr>
          <w:t>21</w:t>
        </w:r>
        <w:r>
          <w:rPr>
            <w:webHidden/>
          </w:rPr>
          <w:fldChar w:fldCharType="end"/>
        </w:r>
      </w:hyperlink>
    </w:p>
    <w:p w:rsidR="002C3815" w:rsidRDefault="00B968BA">
      <w:pPr>
        <w:pStyle w:val="TOC2"/>
        <w:rPr>
          <w:rFonts w:eastAsiaTheme="minorEastAsia"/>
        </w:rPr>
      </w:pPr>
      <w:hyperlink w:anchor="_Toc212885724" w:history="1">
        <w:r w:rsidR="002C3815" w:rsidRPr="00E97F53">
          <w:rPr>
            <w:rStyle w:val="Hyperlink"/>
          </w:rPr>
          <w:t>Task Scheduler Management Utilities</w:t>
        </w:r>
        <w:r w:rsidR="002C3815">
          <w:rPr>
            <w:webHidden/>
          </w:rPr>
          <w:tab/>
        </w:r>
        <w:r>
          <w:rPr>
            <w:webHidden/>
          </w:rPr>
          <w:fldChar w:fldCharType="begin"/>
        </w:r>
        <w:r w:rsidR="002C3815">
          <w:rPr>
            <w:webHidden/>
          </w:rPr>
          <w:instrText xml:space="preserve"> PAGEREF _Toc212885724 \h </w:instrText>
        </w:r>
        <w:r>
          <w:rPr>
            <w:webHidden/>
          </w:rPr>
        </w:r>
        <w:r>
          <w:rPr>
            <w:webHidden/>
          </w:rPr>
          <w:fldChar w:fldCharType="separate"/>
        </w:r>
        <w:r w:rsidR="002C3815">
          <w:rPr>
            <w:webHidden/>
          </w:rPr>
          <w:t>21</w:t>
        </w:r>
        <w:r>
          <w:rPr>
            <w:webHidden/>
          </w:rPr>
          <w:fldChar w:fldCharType="end"/>
        </w:r>
      </w:hyperlink>
    </w:p>
    <w:p w:rsidR="002C3815" w:rsidRDefault="00B968BA">
      <w:pPr>
        <w:pStyle w:val="TOC3"/>
        <w:rPr>
          <w:rFonts w:eastAsiaTheme="minorEastAsia"/>
        </w:rPr>
      </w:pPr>
      <w:hyperlink w:anchor="_Toc212885725" w:history="1">
        <w:r w:rsidR="002C3815" w:rsidRPr="00E97F53">
          <w:rPr>
            <w:rStyle w:val="Hyperlink"/>
          </w:rPr>
          <w:t>SchTasks.exe</w:t>
        </w:r>
        <w:r w:rsidR="002C3815">
          <w:rPr>
            <w:webHidden/>
          </w:rPr>
          <w:tab/>
        </w:r>
        <w:r>
          <w:rPr>
            <w:webHidden/>
          </w:rPr>
          <w:fldChar w:fldCharType="begin"/>
        </w:r>
        <w:r w:rsidR="002C3815">
          <w:rPr>
            <w:webHidden/>
          </w:rPr>
          <w:instrText xml:space="preserve"> PAGEREF _Toc212885725 \h </w:instrText>
        </w:r>
        <w:r>
          <w:rPr>
            <w:webHidden/>
          </w:rPr>
        </w:r>
        <w:r>
          <w:rPr>
            <w:webHidden/>
          </w:rPr>
          <w:fldChar w:fldCharType="separate"/>
        </w:r>
        <w:r w:rsidR="002C3815">
          <w:rPr>
            <w:webHidden/>
          </w:rPr>
          <w:t>21</w:t>
        </w:r>
        <w:r>
          <w:rPr>
            <w:webHidden/>
          </w:rPr>
          <w:fldChar w:fldCharType="end"/>
        </w:r>
      </w:hyperlink>
    </w:p>
    <w:p w:rsidR="002C3815" w:rsidRDefault="00B968BA">
      <w:pPr>
        <w:pStyle w:val="TOC3"/>
        <w:rPr>
          <w:rFonts w:eastAsiaTheme="minorEastAsia"/>
        </w:rPr>
      </w:pPr>
      <w:hyperlink w:anchor="_Toc212885726" w:history="1">
        <w:r w:rsidR="002C3815" w:rsidRPr="00E97F53">
          <w:rPr>
            <w:rStyle w:val="Hyperlink"/>
          </w:rPr>
          <w:t>TaskSchd.MSC</w:t>
        </w:r>
        <w:r w:rsidR="002C3815">
          <w:rPr>
            <w:webHidden/>
          </w:rPr>
          <w:tab/>
        </w:r>
        <w:r>
          <w:rPr>
            <w:webHidden/>
          </w:rPr>
          <w:fldChar w:fldCharType="begin"/>
        </w:r>
        <w:r w:rsidR="002C3815">
          <w:rPr>
            <w:webHidden/>
          </w:rPr>
          <w:instrText xml:space="preserve"> PAGEREF _Toc212885726 \h </w:instrText>
        </w:r>
        <w:r>
          <w:rPr>
            <w:webHidden/>
          </w:rPr>
        </w:r>
        <w:r>
          <w:rPr>
            <w:webHidden/>
          </w:rPr>
          <w:fldChar w:fldCharType="separate"/>
        </w:r>
        <w:r w:rsidR="002C3815">
          <w:rPr>
            <w:webHidden/>
          </w:rPr>
          <w:t>21</w:t>
        </w:r>
        <w:r>
          <w:rPr>
            <w:webHidden/>
          </w:rPr>
          <w:fldChar w:fldCharType="end"/>
        </w:r>
      </w:hyperlink>
    </w:p>
    <w:p w:rsidR="002C3815" w:rsidRDefault="00B968BA">
      <w:pPr>
        <w:pStyle w:val="TOC2"/>
        <w:rPr>
          <w:rFonts w:eastAsiaTheme="minorEastAsia"/>
        </w:rPr>
      </w:pPr>
      <w:hyperlink w:anchor="_Toc212885727" w:history="1">
        <w:r w:rsidR="002C3815" w:rsidRPr="00E97F53">
          <w:rPr>
            <w:rStyle w:val="Hyperlink"/>
          </w:rPr>
          <w:t>Optimizing Tasks</w:t>
        </w:r>
        <w:r w:rsidR="002C3815">
          <w:rPr>
            <w:webHidden/>
          </w:rPr>
          <w:tab/>
        </w:r>
        <w:r>
          <w:rPr>
            <w:webHidden/>
          </w:rPr>
          <w:fldChar w:fldCharType="begin"/>
        </w:r>
        <w:r w:rsidR="002C3815">
          <w:rPr>
            <w:webHidden/>
          </w:rPr>
          <w:instrText xml:space="preserve"> PAGEREF _Toc212885727 \h </w:instrText>
        </w:r>
        <w:r>
          <w:rPr>
            <w:webHidden/>
          </w:rPr>
        </w:r>
        <w:r>
          <w:rPr>
            <w:webHidden/>
          </w:rPr>
          <w:fldChar w:fldCharType="separate"/>
        </w:r>
        <w:r w:rsidR="002C3815">
          <w:rPr>
            <w:webHidden/>
          </w:rPr>
          <w:t>22</w:t>
        </w:r>
        <w:r>
          <w:rPr>
            <w:webHidden/>
          </w:rPr>
          <w:fldChar w:fldCharType="end"/>
        </w:r>
      </w:hyperlink>
    </w:p>
    <w:p w:rsidR="002C3815" w:rsidRDefault="00B968BA">
      <w:pPr>
        <w:pStyle w:val="TOC2"/>
        <w:rPr>
          <w:rFonts w:eastAsiaTheme="minorEastAsia"/>
        </w:rPr>
      </w:pPr>
      <w:hyperlink w:anchor="_Toc212885728" w:history="1">
        <w:r w:rsidR="002C3815" w:rsidRPr="00E97F53">
          <w:rPr>
            <w:rStyle w:val="Hyperlink"/>
          </w:rPr>
          <w:t>Best Practices for Task Development</w:t>
        </w:r>
        <w:r w:rsidR="002C3815">
          <w:rPr>
            <w:webHidden/>
          </w:rPr>
          <w:tab/>
        </w:r>
        <w:r>
          <w:rPr>
            <w:webHidden/>
          </w:rPr>
          <w:fldChar w:fldCharType="begin"/>
        </w:r>
        <w:r w:rsidR="002C3815">
          <w:rPr>
            <w:webHidden/>
          </w:rPr>
          <w:instrText xml:space="preserve"> PAGEREF _Toc212885728 \h </w:instrText>
        </w:r>
        <w:r>
          <w:rPr>
            <w:webHidden/>
          </w:rPr>
        </w:r>
        <w:r>
          <w:rPr>
            <w:webHidden/>
          </w:rPr>
          <w:fldChar w:fldCharType="separate"/>
        </w:r>
        <w:r w:rsidR="002C3815">
          <w:rPr>
            <w:webHidden/>
          </w:rPr>
          <w:t>23</w:t>
        </w:r>
        <w:r>
          <w:rPr>
            <w:webHidden/>
          </w:rPr>
          <w:fldChar w:fldCharType="end"/>
        </w:r>
      </w:hyperlink>
    </w:p>
    <w:p w:rsidR="002C3815" w:rsidRDefault="00B968BA">
      <w:pPr>
        <w:pStyle w:val="TOC2"/>
        <w:rPr>
          <w:rFonts w:eastAsiaTheme="minorEastAsia"/>
        </w:rPr>
      </w:pPr>
      <w:hyperlink w:anchor="_Toc212885729" w:history="1">
        <w:r w:rsidR="002C3815" w:rsidRPr="00E97F53">
          <w:rPr>
            <w:rStyle w:val="Hyperlink"/>
          </w:rPr>
          <w:t>Diagnosing Task Issues</w:t>
        </w:r>
        <w:r w:rsidR="002C3815">
          <w:rPr>
            <w:webHidden/>
          </w:rPr>
          <w:tab/>
        </w:r>
        <w:r>
          <w:rPr>
            <w:webHidden/>
          </w:rPr>
          <w:fldChar w:fldCharType="begin"/>
        </w:r>
        <w:r w:rsidR="002C3815">
          <w:rPr>
            <w:webHidden/>
          </w:rPr>
          <w:instrText xml:space="preserve"> PAGEREF _Toc212885729 \h </w:instrText>
        </w:r>
        <w:r>
          <w:rPr>
            <w:webHidden/>
          </w:rPr>
        </w:r>
        <w:r>
          <w:rPr>
            <w:webHidden/>
          </w:rPr>
          <w:fldChar w:fldCharType="separate"/>
        </w:r>
        <w:r w:rsidR="002C3815">
          <w:rPr>
            <w:webHidden/>
          </w:rPr>
          <w:t>23</w:t>
        </w:r>
        <w:r>
          <w:rPr>
            <w:webHidden/>
          </w:rPr>
          <w:fldChar w:fldCharType="end"/>
        </w:r>
      </w:hyperlink>
    </w:p>
    <w:p w:rsidR="002C3815" w:rsidRDefault="00B968BA">
      <w:pPr>
        <w:pStyle w:val="TOC3"/>
        <w:rPr>
          <w:rFonts w:eastAsiaTheme="minorEastAsia"/>
        </w:rPr>
      </w:pPr>
      <w:hyperlink w:anchor="_Toc212885730" w:history="1">
        <w:r w:rsidR="002C3815" w:rsidRPr="00E97F53">
          <w:rPr>
            <w:rStyle w:val="Hyperlink"/>
          </w:rPr>
          <w:t>Diagnosing with TaskSchd.msc</w:t>
        </w:r>
        <w:r w:rsidR="002C3815">
          <w:rPr>
            <w:webHidden/>
          </w:rPr>
          <w:tab/>
        </w:r>
        <w:r>
          <w:rPr>
            <w:webHidden/>
          </w:rPr>
          <w:fldChar w:fldCharType="begin"/>
        </w:r>
        <w:r w:rsidR="002C3815">
          <w:rPr>
            <w:webHidden/>
          </w:rPr>
          <w:instrText xml:space="preserve"> PAGEREF _Toc212885730 \h </w:instrText>
        </w:r>
        <w:r>
          <w:rPr>
            <w:webHidden/>
          </w:rPr>
        </w:r>
        <w:r>
          <w:rPr>
            <w:webHidden/>
          </w:rPr>
          <w:fldChar w:fldCharType="separate"/>
        </w:r>
        <w:r w:rsidR="002C3815">
          <w:rPr>
            <w:webHidden/>
          </w:rPr>
          <w:t>23</w:t>
        </w:r>
        <w:r>
          <w:rPr>
            <w:webHidden/>
          </w:rPr>
          <w:fldChar w:fldCharType="end"/>
        </w:r>
      </w:hyperlink>
    </w:p>
    <w:p w:rsidR="002C3815" w:rsidRDefault="00B968BA">
      <w:pPr>
        <w:pStyle w:val="TOC3"/>
        <w:rPr>
          <w:rFonts w:eastAsiaTheme="minorEastAsia"/>
        </w:rPr>
      </w:pPr>
      <w:hyperlink w:anchor="_Toc212885731" w:history="1">
        <w:r w:rsidR="002C3815" w:rsidRPr="00E97F53">
          <w:rPr>
            <w:rStyle w:val="Hyperlink"/>
          </w:rPr>
          <w:t>Diagnosing with EventVwr.msc</w:t>
        </w:r>
        <w:r w:rsidR="002C3815">
          <w:rPr>
            <w:webHidden/>
          </w:rPr>
          <w:tab/>
        </w:r>
        <w:r>
          <w:rPr>
            <w:webHidden/>
          </w:rPr>
          <w:fldChar w:fldCharType="begin"/>
        </w:r>
        <w:r w:rsidR="002C3815">
          <w:rPr>
            <w:webHidden/>
          </w:rPr>
          <w:instrText xml:space="preserve"> PAGEREF _Toc212885731 \h </w:instrText>
        </w:r>
        <w:r>
          <w:rPr>
            <w:webHidden/>
          </w:rPr>
        </w:r>
        <w:r>
          <w:rPr>
            <w:webHidden/>
          </w:rPr>
          <w:fldChar w:fldCharType="separate"/>
        </w:r>
        <w:r w:rsidR="002C3815">
          <w:rPr>
            <w:webHidden/>
          </w:rPr>
          <w:t>24</w:t>
        </w:r>
        <w:r>
          <w:rPr>
            <w:webHidden/>
          </w:rPr>
          <w:fldChar w:fldCharType="end"/>
        </w:r>
      </w:hyperlink>
    </w:p>
    <w:p w:rsidR="002C3815" w:rsidRDefault="00B968BA">
      <w:pPr>
        <w:pStyle w:val="TOC1"/>
      </w:pPr>
      <w:hyperlink w:anchor="_Toc212885732" w:history="1">
        <w:r w:rsidR="002C3815" w:rsidRPr="00E97F53">
          <w:rPr>
            <w:rStyle w:val="Hyperlink"/>
          </w:rPr>
          <w:t>Selecting the Appropriate Windows Background Process Model</w:t>
        </w:r>
        <w:r w:rsidR="002C3815">
          <w:rPr>
            <w:webHidden/>
          </w:rPr>
          <w:tab/>
        </w:r>
        <w:r>
          <w:rPr>
            <w:webHidden/>
          </w:rPr>
          <w:fldChar w:fldCharType="begin"/>
        </w:r>
        <w:r w:rsidR="002C3815">
          <w:rPr>
            <w:webHidden/>
          </w:rPr>
          <w:instrText xml:space="preserve"> PAGEREF _Toc212885732 \h </w:instrText>
        </w:r>
        <w:r>
          <w:rPr>
            <w:webHidden/>
          </w:rPr>
        </w:r>
        <w:r>
          <w:rPr>
            <w:webHidden/>
          </w:rPr>
          <w:fldChar w:fldCharType="separate"/>
        </w:r>
        <w:r w:rsidR="002C3815">
          <w:rPr>
            <w:webHidden/>
          </w:rPr>
          <w:t>25</w:t>
        </w:r>
        <w:r>
          <w:rPr>
            <w:webHidden/>
          </w:rPr>
          <w:fldChar w:fldCharType="end"/>
        </w:r>
      </w:hyperlink>
    </w:p>
    <w:p w:rsidR="002C3815" w:rsidRDefault="00B968BA">
      <w:pPr>
        <w:pStyle w:val="TOC1"/>
      </w:pPr>
      <w:hyperlink w:anchor="_Toc212885733" w:history="1">
        <w:r w:rsidR="002C3815" w:rsidRPr="00E97F53">
          <w:rPr>
            <w:rStyle w:val="Hyperlink"/>
          </w:rPr>
          <w:t>Next Steps</w:t>
        </w:r>
        <w:r w:rsidR="002C3815">
          <w:rPr>
            <w:webHidden/>
          </w:rPr>
          <w:tab/>
        </w:r>
        <w:r>
          <w:rPr>
            <w:webHidden/>
          </w:rPr>
          <w:fldChar w:fldCharType="begin"/>
        </w:r>
        <w:r w:rsidR="002C3815">
          <w:rPr>
            <w:webHidden/>
          </w:rPr>
          <w:instrText xml:space="preserve"> PAGEREF _Toc212885733 \h </w:instrText>
        </w:r>
        <w:r>
          <w:rPr>
            <w:webHidden/>
          </w:rPr>
        </w:r>
        <w:r>
          <w:rPr>
            <w:webHidden/>
          </w:rPr>
          <w:fldChar w:fldCharType="separate"/>
        </w:r>
        <w:r w:rsidR="002C3815">
          <w:rPr>
            <w:webHidden/>
          </w:rPr>
          <w:t>27</w:t>
        </w:r>
        <w:r>
          <w:rPr>
            <w:webHidden/>
          </w:rPr>
          <w:fldChar w:fldCharType="end"/>
        </w:r>
      </w:hyperlink>
    </w:p>
    <w:p w:rsidR="002C3815" w:rsidRDefault="00B968BA">
      <w:pPr>
        <w:pStyle w:val="TOC1"/>
      </w:pPr>
      <w:hyperlink w:anchor="_Toc212885734" w:history="1">
        <w:r w:rsidR="002C3815" w:rsidRPr="00E97F53">
          <w:rPr>
            <w:rStyle w:val="Hyperlink"/>
          </w:rPr>
          <w:t>Glossary</w:t>
        </w:r>
        <w:r w:rsidR="002C3815">
          <w:rPr>
            <w:webHidden/>
          </w:rPr>
          <w:tab/>
        </w:r>
        <w:r>
          <w:rPr>
            <w:webHidden/>
          </w:rPr>
          <w:fldChar w:fldCharType="begin"/>
        </w:r>
        <w:r w:rsidR="002C3815">
          <w:rPr>
            <w:webHidden/>
          </w:rPr>
          <w:instrText xml:space="preserve"> PAGEREF _Toc212885734 \h </w:instrText>
        </w:r>
        <w:r>
          <w:rPr>
            <w:webHidden/>
          </w:rPr>
        </w:r>
        <w:r>
          <w:rPr>
            <w:webHidden/>
          </w:rPr>
          <w:fldChar w:fldCharType="separate"/>
        </w:r>
        <w:r w:rsidR="002C3815">
          <w:rPr>
            <w:webHidden/>
          </w:rPr>
          <w:t>28</w:t>
        </w:r>
        <w:r>
          <w:rPr>
            <w:webHidden/>
          </w:rPr>
          <w:fldChar w:fldCharType="end"/>
        </w:r>
      </w:hyperlink>
    </w:p>
    <w:p w:rsidR="002C3815" w:rsidRDefault="00B968BA">
      <w:pPr>
        <w:pStyle w:val="TOC1"/>
      </w:pPr>
      <w:hyperlink w:anchor="_Toc212885735" w:history="1">
        <w:r w:rsidR="002C3815" w:rsidRPr="00E97F53">
          <w:rPr>
            <w:rStyle w:val="Hyperlink"/>
          </w:rPr>
          <w:t>Resources</w:t>
        </w:r>
        <w:r w:rsidR="002C3815">
          <w:rPr>
            <w:webHidden/>
          </w:rPr>
          <w:tab/>
        </w:r>
        <w:r>
          <w:rPr>
            <w:webHidden/>
          </w:rPr>
          <w:fldChar w:fldCharType="begin"/>
        </w:r>
        <w:r w:rsidR="002C3815">
          <w:rPr>
            <w:webHidden/>
          </w:rPr>
          <w:instrText xml:space="preserve"> PAGEREF _Toc212885735 \h </w:instrText>
        </w:r>
        <w:r>
          <w:rPr>
            <w:webHidden/>
          </w:rPr>
        </w:r>
        <w:r>
          <w:rPr>
            <w:webHidden/>
          </w:rPr>
          <w:fldChar w:fldCharType="separate"/>
        </w:r>
        <w:r w:rsidR="002C3815">
          <w:rPr>
            <w:webHidden/>
          </w:rPr>
          <w:t>29</w:t>
        </w:r>
        <w:r>
          <w:rPr>
            <w:webHidden/>
          </w:rPr>
          <w:fldChar w:fldCharType="end"/>
        </w:r>
      </w:hyperlink>
    </w:p>
    <w:p w:rsidR="002C3815" w:rsidRDefault="00B968BA">
      <w:pPr>
        <w:pStyle w:val="TOC2"/>
        <w:rPr>
          <w:rFonts w:eastAsiaTheme="minorEastAsia"/>
        </w:rPr>
      </w:pPr>
      <w:hyperlink w:anchor="_Toc212885736" w:history="1">
        <w:r w:rsidR="002C3815" w:rsidRPr="00E97F53">
          <w:rPr>
            <w:rStyle w:val="Hyperlink"/>
          </w:rPr>
          <w:t>Service Resources</w:t>
        </w:r>
        <w:r w:rsidR="002C3815">
          <w:rPr>
            <w:webHidden/>
          </w:rPr>
          <w:tab/>
        </w:r>
        <w:r>
          <w:rPr>
            <w:webHidden/>
          </w:rPr>
          <w:fldChar w:fldCharType="begin"/>
        </w:r>
        <w:r w:rsidR="002C3815">
          <w:rPr>
            <w:webHidden/>
          </w:rPr>
          <w:instrText xml:space="preserve"> PAGEREF _Toc212885736 \h </w:instrText>
        </w:r>
        <w:r>
          <w:rPr>
            <w:webHidden/>
          </w:rPr>
        </w:r>
        <w:r>
          <w:rPr>
            <w:webHidden/>
          </w:rPr>
          <w:fldChar w:fldCharType="separate"/>
        </w:r>
        <w:r w:rsidR="002C3815">
          <w:rPr>
            <w:webHidden/>
          </w:rPr>
          <w:t>29</w:t>
        </w:r>
        <w:r>
          <w:rPr>
            <w:webHidden/>
          </w:rPr>
          <w:fldChar w:fldCharType="end"/>
        </w:r>
      </w:hyperlink>
    </w:p>
    <w:p w:rsidR="002C3815" w:rsidRDefault="00B968BA">
      <w:pPr>
        <w:pStyle w:val="TOC2"/>
        <w:rPr>
          <w:rFonts w:eastAsiaTheme="minorEastAsia"/>
        </w:rPr>
      </w:pPr>
      <w:hyperlink w:anchor="_Toc212885737" w:history="1">
        <w:r w:rsidR="002C3815" w:rsidRPr="00E97F53">
          <w:rPr>
            <w:rStyle w:val="Hyperlink"/>
          </w:rPr>
          <w:t>Task Resources</w:t>
        </w:r>
        <w:r w:rsidR="002C3815">
          <w:rPr>
            <w:webHidden/>
          </w:rPr>
          <w:tab/>
        </w:r>
        <w:r>
          <w:rPr>
            <w:webHidden/>
          </w:rPr>
          <w:fldChar w:fldCharType="begin"/>
        </w:r>
        <w:r w:rsidR="002C3815">
          <w:rPr>
            <w:webHidden/>
          </w:rPr>
          <w:instrText xml:space="preserve"> PAGEREF _Toc212885737 \h </w:instrText>
        </w:r>
        <w:r>
          <w:rPr>
            <w:webHidden/>
          </w:rPr>
        </w:r>
        <w:r>
          <w:rPr>
            <w:webHidden/>
          </w:rPr>
          <w:fldChar w:fldCharType="separate"/>
        </w:r>
        <w:r w:rsidR="002C3815">
          <w:rPr>
            <w:webHidden/>
          </w:rPr>
          <w:t>30</w:t>
        </w:r>
        <w:r>
          <w:rPr>
            <w:webHidden/>
          </w:rPr>
          <w:fldChar w:fldCharType="end"/>
        </w:r>
      </w:hyperlink>
    </w:p>
    <w:p w:rsidR="002C3815" w:rsidRDefault="00B968BA">
      <w:pPr>
        <w:pStyle w:val="TOC2"/>
        <w:rPr>
          <w:rFonts w:eastAsiaTheme="minorEastAsia"/>
        </w:rPr>
      </w:pPr>
      <w:hyperlink w:anchor="_Toc212885738" w:history="1">
        <w:r w:rsidR="002C3815" w:rsidRPr="00E97F53">
          <w:rPr>
            <w:rStyle w:val="Hyperlink"/>
          </w:rPr>
          <w:t>Other Resources</w:t>
        </w:r>
        <w:r w:rsidR="002C3815">
          <w:rPr>
            <w:webHidden/>
          </w:rPr>
          <w:tab/>
        </w:r>
        <w:r>
          <w:rPr>
            <w:webHidden/>
          </w:rPr>
          <w:fldChar w:fldCharType="begin"/>
        </w:r>
        <w:r w:rsidR="002C3815">
          <w:rPr>
            <w:webHidden/>
          </w:rPr>
          <w:instrText xml:space="preserve"> PAGEREF _Toc212885738 \h </w:instrText>
        </w:r>
        <w:r>
          <w:rPr>
            <w:webHidden/>
          </w:rPr>
        </w:r>
        <w:r>
          <w:rPr>
            <w:webHidden/>
          </w:rPr>
          <w:fldChar w:fldCharType="separate"/>
        </w:r>
        <w:r w:rsidR="002C3815">
          <w:rPr>
            <w:webHidden/>
          </w:rPr>
          <w:t>30</w:t>
        </w:r>
        <w:r>
          <w:rPr>
            <w:webHidden/>
          </w:rPr>
          <w:fldChar w:fldCharType="end"/>
        </w:r>
      </w:hyperlink>
    </w:p>
    <w:p w:rsidR="004D2E11" w:rsidRDefault="00B968BA" w:rsidP="004D2E11">
      <w:r>
        <w:fldChar w:fldCharType="end"/>
      </w:r>
    </w:p>
    <w:p w:rsidR="009D3C07" w:rsidRDefault="009D3C07" w:rsidP="009D3C07">
      <w:pPr>
        <w:pStyle w:val="Heading1"/>
        <w:pageBreakBefore/>
      </w:pPr>
      <w:bookmarkStart w:id="2" w:name="_Toc212299836"/>
      <w:bookmarkStart w:id="3" w:name="_Toc212885697"/>
      <w:r>
        <w:t>Background Processes Overview</w:t>
      </w:r>
      <w:bookmarkEnd w:id="2"/>
      <w:bookmarkEnd w:id="3"/>
    </w:p>
    <w:p w:rsidR="009D3C07" w:rsidRDefault="009D3C07" w:rsidP="009D3C07">
      <w:pPr>
        <w:pStyle w:val="BodyText"/>
      </w:pPr>
      <w:r>
        <w:t>Background processes are processes that generally run without requiring user interaction, and their activity can span across multiple user sessions. In Windows</w:t>
      </w:r>
      <w:r w:rsidR="00007AB9">
        <w:t>®</w:t>
      </w:r>
      <w:r>
        <w:t xml:space="preserve"> operating systems, a background process is typically implemented either as a Windows Service or as a Windows Task. In UNIX-based operating systems</w:t>
      </w:r>
      <w:r w:rsidR="00007AB9">
        <w:t>,</w:t>
      </w:r>
      <w:r>
        <w:t xml:space="preserve"> background processes are </w:t>
      </w:r>
      <w:r w:rsidR="00387A30">
        <w:t>generally</w:t>
      </w:r>
      <w:r>
        <w:t xml:space="preserve"> known as daemon processes.</w:t>
      </w:r>
    </w:p>
    <w:p w:rsidR="009D3C07" w:rsidRDefault="009D3C07" w:rsidP="009D3C07">
      <w:pPr>
        <w:pStyle w:val="BodyText"/>
      </w:pPr>
      <w:r w:rsidRPr="009211E7">
        <w:t xml:space="preserve">Background processes are </w:t>
      </w:r>
      <w:r>
        <w:t>essential</w:t>
      </w:r>
      <w:r w:rsidRPr="009211E7">
        <w:t xml:space="preserve"> providers of important system and user functionality</w:t>
      </w:r>
      <w:r>
        <w:t xml:space="preserve">. The purpose of a background process can vary from device, user session, or security management to system maintenance. On server systems, background processes may be services that run a file server, a </w:t>
      </w:r>
      <w:r w:rsidR="00807D16">
        <w:t>W</w:t>
      </w:r>
      <w:r>
        <w:t xml:space="preserve">eb server, or a database server. On client systems, background processes can vary from device management services to tasks that run on a schedule or on system startup. For example, a defragmentation task </w:t>
      </w:r>
      <w:r w:rsidR="00807D16">
        <w:t xml:space="preserve">might be </w:t>
      </w:r>
      <w:r>
        <w:t xml:space="preserve">scheduled to run once </w:t>
      </w:r>
      <w:r w:rsidR="00807D16">
        <w:t xml:space="preserve">a </w:t>
      </w:r>
      <w:r>
        <w:t xml:space="preserve">week </w:t>
      </w:r>
      <w:r w:rsidR="000F1364">
        <w:t xml:space="preserve">to </w:t>
      </w:r>
      <w:r>
        <w:t xml:space="preserve">defragment the system hard disks. In other cases, an </w:t>
      </w:r>
      <w:r w:rsidR="00807D16">
        <w:t>information technology (</w:t>
      </w:r>
      <w:r>
        <w:t>IT</w:t>
      </w:r>
      <w:r w:rsidR="00807D16">
        <w:t>)</w:t>
      </w:r>
      <w:r>
        <w:t xml:space="preserve"> administrator might deploy system security</w:t>
      </w:r>
      <w:r w:rsidR="00807D16">
        <w:t>-</w:t>
      </w:r>
      <w:r>
        <w:t>scanning or log</w:t>
      </w:r>
      <w:r w:rsidR="00807D16">
        <w:t>-</w:t>
      </w:r>
      <w:r>
        <w:t>collection processes that run continuously or intermittently as required.</w:t>
      </w:r>
    </w:p>
    <w:p w:rsidR="009D3C07" w:rsidRDefault="009D3C07" w:rsidP="009D3C07">
      <w:pPr>
        <w:pStyle w:val="BodyText"/>
      </w:pPr>
      <w:r>
        <w:t xml:space="preserve">Background processes also provide centralized resource management and sharing services to ensure that applications that depend on a common resource, such as a device or a database, do not cause conflicts in their requests. In this situation, a background process typically operates as a server, handling requests from multiple client applications, and </w:t>
      </w:r>
      <w:r w:rsidR="00807D16">
        <w:t xml:space="preserve">appropriately </w:t>
      </w:r>
      <w:r>
        <w:t>allocat</w:t>
      </w:r>
      <w:r w:rsidR="001046E1">
        <w:t>es</w:t>
      </w:r>
      <w:r>
        <w:t xml:space="preserve"> and shar</w:t>
      </w:r>
      <w:r w:rsidR="001046E1">
        <w:t>es</w:t>
      </w:r>
      <w:r>
        <w:t xml:space="preserve"> the resources that it manages.</w:t>
      </w:r>
    </w:p>
    <w:p w:rsidR="009D3C07" w:rsidRDefault="009D3C07" w:rsidP="009D3C07">
      <w:pPr>
        <w:pStyle w:val="BodyText"/>
      </w:pPr>
      <w:r>
        <w:t xml:space="preserve">Most background processes are active on the system for an extended </w:t>
      </w:r>
      <w:r w:rsidR="00A91B8A">
        <w:t xml:space="preserve">period </w:t>
      </w:r>
      <w:r>
        <w:t>of time</w:t>
      </w:r>
      <w:r w:rsidR="00007AB9">
        <w:t xml:space="preserve">. </w:t>
      </w:r>
      <w:r>
        <w:t>An example of a long</w:t>
      </w:r>
      <w:r w:rsidR="00807D16">
        <w:t>-</w:t>
      </w:r>
      <w:r>
        <w:t>running process is a virus</w:t>
      </w:r>
      <w:r w:rsidR="00807D16">
        <w:t>-</w:t>
      </w:r>
      <w:r>
        <w:t xml:space="preserve">scanning service that </w:t>
      </w:r>
      <w:r w:rsidR="002E3D65">
        <w:t xml:space="preserve">runs </w:t>
      </w:r>
      <w:r>
        <w:t xml:space="preserve">in the background, constantly monitoring the system for suspicious virus activity. Other background processes </w:t>
      </w:r>
      <w:r w:rsidR="002E3D65">
        <w:t xml:space="preserve">run </w:t>
      </w:r>
      <w:r w:rsidR="00807D16">
        <w:t xml:space="preserve">only </w:t>
      </w:r>
      <w:r>
        <w:t xml:space="preserve">when a certain event of interest occurs. For example, an image archiving process </w:t>
      </w:r>
      <w:r w:rsidR="002E3D65">
        <w:t xml:space="preserve">runs </w:t>
      </w:r>
      <w:r>
        <w:t xml:space="preserve">only when a camera or other imaging device is attached to the system. Because background processes are generally active for long </w:t>
      </w:r>
      <w:r w:rsidR="00A91B8A">
        <w:t xml:space="preserve">periods </w:t>
      </w:r>
      <w:r>
        <w:t xml:space="preserve">of time, they should be designed for efficiency so that they do not </w:t>
      </w:r>
      <w:r w:rsidR="00387A30">
        <w:t>adversely affect</w:t>
      </w:r>
      <w:r>
        <w:t xml:space="preserve"> the overall system performance or power consumption.</w:t>
      </w:r>
    </w:p>
    <w:p w:rsidR="009D3C07" w:rsidRDefault="009D3C07" w:rsidP="009D3C07">
      <w:pPr>
        <w:pStyle w:val="BodyText"/>
      </w:pPr>
      <w:r w:rsidRPr="00910BAB">
        <w:t xml:space="preserve">The Windows operating system features </w:t>
      </w:r>
      <w:r>
        <w:t xml:space="preserve">built-in infrastructure that helps manage background processes. Windows </w:t>
      </w:r>
      <w:r w:rsidR="00387A30">
        <w:t>takes advantage of</w:t>
      </w:r>
      <w:r>
        <w:t xml:space="preserve"> this built-in infrastructure to provide native system management, device management, and system maintenance features. The two background process infrastructure components that are discussed in this paper are the </w:t>
      </w:r>
      <w:r w:rsidRPr="00A44B1B">
        <w:t>Windows Service Control Manager (SCM)</w:t>
      </w:r>
      <w:r>
        <w:t xml:space="preserve"> and the </w:t>
      </w:r>
      <w:r w:rsidRPr="00A44B1B">
        <w:t>Windows Task Scheduler</w:t>
      </w:r>
      <w:r>
        <w:t>.</w:t>
      </w:r>
    </w:p>
    <w:p w:rsidR="009D3C07" w:rsidRDefault="009D3C07" w:rsidP="009D3C07">
      <w:pPr>
        <w:pStyle w:val="BodyText"/>
      </w:pPr>
      <w:r>
        <w:t xml:space="preserve"> S</w:t>
      </w:r>
      <w:r w:rsidRPr="00910BAB">
        <w:t xml:space="preserve">ignificant </w:t>
      </w:r>
      <w:r w:rsidR="00387A30">
        <w:t>improvements</w:t>
      </w:r>
      <w:r>
        <w:t xml:space="preserve"> have been made to this infrastructure for Windows 7. </w:t>
      </w:r>
      <w:r w:rsidR="00807D16">
        <w:t>T</w:t>
      </w:r>
      <w:r>
        <w:t>hird</w:t>
      </w:r>
      <w:r w:rsidR="00807D16">
        <w:t>-</w:t>
      </w:r>
      <w:r>
        <w:t xml:space="preserve">party software developers </w:t>
      </w:r>
      <w:r w:rsidR="00807D16">
        <w:t xml:space="preserve">can use these </w:t>
      </w:r>
      <w:r w:rsidR="00387A30">
        <w:t>improvements</w:t>
      </w:r>
      <w:r w:rsidR="00807D16">
        <w:t xml:space="preserve"> </w:t>
      </w:r>
      <w:r>
        <w:t>to help them develop Windows services that are efficient and that contribute to the overall system performance and security.</w:t>
      </w:r>
    </w:p>
    <w:p w:rsidR="009D3C07" w:rsidRDefault="009D3C07" w:rsidP="009D1912">
      <w:pPr>
        <w:pStyle w:val="BodyTextLink"/>
      </w:pPr>
      <w:r>
        <w:t xml:space="preserve">Table 1 lists </w:t>
      </w:r>
      <w:r w:rsidR="00387A30">
        <w:t>several</w:t>
      </w:r>
      <w:r>
        <w:t xml:space="preserve"> examples of the </w:t>
      </w:r>
      <w:r w:rsidR="00387A30">
        <w:t>many</w:t>
      </w:r>
      <w:r>
        <w:t xml:space="preserve"> background processes in the Windows operating system.</w:t>
      </w:r>
    </w:p>
    <w:p w:rsidR="009D3C07" w:rsidRDefault="009D3C07" w:rsidP="009D3C07">
      <w:pPr>
        <w:pStyle w:val="TableHead"/>
      </w:pPr>
      <w:r>
        <w:t xml:space="preserve">Table 1: Example Windows </w:t>
      </w:r>
      <w:r w:rsidR="00807D16">
        <w:t>B</w:t>
      </w:r>
      <w:r>
        <w:t xml:space="preserve">ackground </w:t>
      </w:r>
      <w:r w:rsidR="00807D16">
        <w:t>P</w:t>
      </w:r>
      <w:r>
        <w:t>rocesses</w:t>
      </w:r>
    </w:p>
    <w:tbl>
      <w:tblPr>
        <w:tblStyle w:val="Tablerowcell"/>
        <w:tblW w:w="7938" w:type="dxa"/>
        <w:tblLook w:val="04A0"/>
      </w:tblPr>
      <w:tblGrid>
        <w:gridCol w:w="2448"/>
        <w:gridCol w:w="1422"/>
        <w:gridCol w:w="4068"/>
      </w:tblGrid>
      <w:tr w:rsidR="009D3C07" w:rsidRPr="00C350BE" w:rsidTr="000E0AA1">
        <w:trPr>
          <w:cnfStyle w:val="100000000000"/>
        </w:trPr>
        <w:tc>
          <w:tcPr>
            <w:tcW w:w="2448" w:type="dxa"/>
            <w:hideMark/>
          </w:tcPr>
          <w:p w:rsidR="009D3C07" w:rsidRDefault="009D3C07" w:rsidP="00007AB9">
            <w:r w:rsidRPr="007C727F">
              <w:t xml:space="preserve">Background </w:t>
            </w:r>
            <w:r w:rsidR="00807D16">
              <w:t>p</w:t>
            </w:r>
            <w:r w:rsidRPr="007C727F">
              <w:t>rocess</w:t>
            </w:r>
          </w:p>
        </w:tc>
        <w:tc>
          <w:tcPr>
            <w:tcW w:w="1422" w:type="dxa"/>
          </w:tcPr>
          <w:p w:rsidR="009D3C07" w:rsidRDefault="009D3C07" w:rsidP="00807D16">
            <w:r w:rsidRPr="007C727F">
              <w:t xml:space="preserve">Process </w:t>
            </w:r>
            <w:r w:rsidR="00807D16">
              <w:t>t</w:t>
            </w:r>
            <w:r w:rsidRPr="007C727F">
              <w:t>ype</w:t>
            </w:r>
          </w:p>
        </w:tc>
        <w:tc>
          <w:tcPr>
            <w:tcW w:w="4068" w:type="dxa"/>
            <w:hideMark/>
          </w:tcPr>
          <w:p w:rsidR="009D3C07" w:rsidRDefault="009D3C07" w:rsidP="00007AB9">
            <w:r w:rsidRPr="007C727F">
              <w:t>Description</w:t>
            </w:r>
          </w:p>
        </w:tc>
      </w:tr>
      <w:tr w:rsidR="009D3C07" w:rsidRPr="00C350BE" w:rsidTr="000E0AA1">
        <w:tc>
          <w:tcPr>
            <w:tcW w:w="2448" w:type="dxa"/>
            <w:hideMark/>
          </w:tcPr>
          <w:p w:rsidR="009D3C07" w:rsidRDefault="009D3C07" w:rsidP="00007AB9">
            <w:r w:rsidRPr="007C727F">
              <w:t>Windows Security Center</w:t>
            </w:r>
          </w:p>
        </w:tc>
        <w:tc>
          <w:tcPr>
            <w:tcW w:w="1422" w:type="dxa"/>
          </w:tcPr>
          <w:p w:rsidR="009D3C07" w:rsidRDefault="009D3C07" w:rsidP="00007AB9">
            <w:r w:rsidRPr="007C727F">
              <w:t>Windows Service</w:t>
            </w:r>
          </w:p>
        </w:tc>
        <w:tc>
          <w:tcPr>
            <w:tcW w:w="4068" w:type="dxa"/>
            <w:hideMark/>
          </w:tcPr>
          <w:p w:rsidR="009D3C07" w:rsidRDefault="009D3C07" w:rsidP="00007AB9">
            <w:r w:rsidRPr="007C727F">
              <w:t xml:space="preserve">Monitors </w:t>
            </w:r>
            <w:r>
              <w:t xml:space="preserve">the </w:t>
            </w:r>
            <w:r w:rsidRPr="007C727F">
              <w:t>system security settings and configuration.</w:t>
            </w:r>
          </w:p>
        </w:tc>
      </w:tr>
      <w:tr w:rsidR="009D3C07" w:rsidRPr="00C350BE" w:rsidTr="000E0AA1">
        <w:tc>
          <w:tcPr>
            <w:tcW w:w="2448" w:type="dxa"/>
            <w:hideMark/>
          </w:tcPr>
          <w:p w:rsidR="009D3C07" w:rsidRDefault="009D3C07" w:rsidP="00387A30">
            <w:pPr>
              <w:rPr>
                <w:bCs/>
              </w:rPr>
            </w:pPr>
            <w:r w:rsidRPr="007C727F">
              <w:rPr>
                <w:bCs/>
              </w:rPr>
              <w:t>Windows Event Log</w:t>
            </w:r>
          </w:p>
        </w:tc>
        <w:tc>
          <w:tcPr>
            <w:tcW w:w="1422" w:type="dxa"/>
          </w:tcPr>
          <w:p w:rsidR="009D3C07" w:rsidRDefault="009D3C07" w:rsidP="00007AB9">
            <w:r w:rsidRPr="007C727F">
              <w:t>Windows Service</w:t>
            </w:r>
          </w:p>
        </w:tc>
        <w:tc>
          <w:tcPr>
            <w:tcW w:w="4068" w:type="dxa"/>
            <w:hideMark/>
          </w:tcPr>
          <w:p w:rsidR="009D3C07" w:rsidRDefault="009D3C07" w:rsidP="00007AB9">
            <w:r>
              <w:t>Manages events and event logs</w:t>
            </w:r>
            <w:r w:rsidR="00007AB9">
              <w:t xml:space="preserve">. </w:t>
            </w:r>
            <w:r w:rsidRPr="007C727F">
              <w:t>Enables event queries, subscriptions</w:t>
            </w:r>
            <w:r w:rsidR="00807D16">
              <w:t>,</w:t>
            </w:r>
            <w:r w:rsidRPr="007C727F">
              <w:t xml:space="preserve"> and event log archiving.</w:t>
            </w:r>
          </w:p>
        </w:tc>
      </w:tr>
      <w:tr w:rsidR="009D3C07" w:rsidRPr="00C350BE" w:rsidTr="000E0AA1">
        <w:tc>
          <w:tcPr>
            <w:tcW w:w="2448" w:type="dxa"/>
            <w:hideMark/>
          </w:tcPr>
          <w:p w:rsidR="009D3C07" w:rsidRDefault="009D3C07" w:rsidP="00007AB9">
            <w:r w:rsidRPr="007C727F">
              <w:t xml:space="preserve">Windows Error Reporting </w:t>
            </w:r>
            <w:r>
              <w:t>QueueReporting</w:t>
            </w:r>
          </w:p>
        </w:tc>
        <w:tc>
          <w:tcPr>
            <w:tcW w:w="1422" w:type="dxa"/>
          </w:tcPr>
          <w:p w:rsidR="009D3C07" w:rsidRDefault="009D3C07" w:rsidP="00007AB9">
            <w:r w:rsidRPr="007C727F">
              <w:t>Windows Task</w:t>
            </w:r>
          </w:p>
        </w:tc>
        <w:tc>
          <w:tcPr>
            <w:tcW w:w="4068" w:type="dxa"/>
            <w:hideMark/>
          </w:tcPr>
          <w:p w:rsidR="009D3C07" w:rsidRDefault="009D3C07" w:rsidP="00007AB9">
            <w:r>
              <w:t>P</w:t>
            </w:r>
            <w:r w:rsidRPr="00F016A1">
              <w:t>rocess</w:t>
            </w:r>
            <w:r>
              <w:t>es</w:t>
            </w:r>
            <w:r w:rsidRPr="00F016A1">
              <w:t xml:space="preserve"> queued </w:t>
            </w:r>
            <w:r>
              <w:t xml:space="preserve">Windows Error Reporting </w:t>
            </w:r>
            <w:r w:rsidRPr="00F016A1">
              <w:t>reports.</w:t>
            </w:r>
          </w:p>
        </w:tc>
      </w:tr>
      <w:tr w:rsidR="009D3C07" w:rsidRPr="00C350BE" w:rsidTr="000E0AA1">
        <w:tc>
          <w:tcPr>
            <w:tcW w:w="2448" w:type="dxa"/>
          </w:tcPr>
          <w:p w:rsidR="009D3C07" w:rsidRDefault="009D3C07" w:rsidP="00007AB9">
            <w:r>
              <w:t>Windows ScheduledDefrag</w:t>
            </w:r>
          </w:p>
        </w:tc>
        <w:tc>
          <w:tcPr>
            <w:tcW w:w="1422" w:type="dxa"/>
          </w:tcPr>
          <w:p w:rsidR="009D3C07" w:rsidRDefault="009D3C07" w:rsidP="00007AB9">
            <w:r w:rsidRPr="007C727F">
              <w:t>Windows Task</w:t>
            </w:r>
          </w:p>
        </w:tc>
        <w:tc>
          <w:tcPr>
            <w:tcW w:w="4068" w:type="dxa"/>
          </w:tcPr>
          <w:p w:rsidR="009D3C07" w:rsidRDefault="009D3C07" w:rsidP="00007AB9">
            <w:r w:rsidRPr="007C727F">
              <w:t xml:space="preserve">Defragments the </w:t>
            </w:r>
            <w:r>
              <w:t>system's</w:t>
            </w:r>
            <w:r w:rsidRPr="007C727F">
              <w:t xml:space="preserve"> hard disk drives.</w:t>
            </w:r>
          </w:p>
        </w:tc>
      </w:tr>
    </w:tbl>
    <w:p w:rsidR="009D3C07" w:rsidRDefault="009D3C07" w:rsidP="009D3C07">
      <w:pPr>
        <w:pStyle w:val="Heading1"/>
      </w:pPr>
      <w:bookmarkStart w:id="4" w:name="_Toc212299837"/>
      <w:bookmarkStart w:id="5" w:name="_Toc212885698"/>
      <w:r>
        <w:t>Optimizing Background Processes</w:t>
      </w:r>
      <w:bookmarkEnd w:id="4"/>
      <w:bookmarkEnd w:id="5"/>
    </w:p>
    <w:p w:rsidR="009D3C07" w:rsidRDefault="009D3C07" w:rsidP="009D3C07">
      <w:pPr>
        <w:pStyle w:val="BodyText"/>
      </w:pPr>
      <w:r>
        <w:t xml:space="preserve">Inefficient background processes can </w:t>
      </w:r>
      <w:r w:rsidR="00387A30">
        <w:t>adversely affect</w:t>
      </w:r>
      <w:r>
        <w:t xml:space="preserve"> system performance, responsiveness, energy efficiency, security, and ultimately the user experience</w:t>
      </w:r>
      <w:r w:rsidR="00007AB9">
        <w:t xml:space="preserve">. </w:t>
      </w:r>
      <w:r>
        <w:t xml:space="preserve">Developers should optimize their background processes to improve system performance, decrease power consumption, extend </w:t>
      </w:r>
      <w:r w:rsidR="00242F07">
        <w:t>portable computer</w:t>
      </w:r>
      <w:r>
        <w:t xml:space="preserve"> battery life, and help </w:t>
      </w:r>
      <w:r w:rsidR="00387A30">
        <w:t xml:space="preserve">lessen </w:t>
      </w:r>
      <w:r>
        <w:t>potential security issues.</w:t>
      </w:r>
    </w:p>
    <w:p w:rsidR="009D3C07" w:rsidRDefault="009D3C07" w:rsidP="009D3C07">
      <w:pPr>
        <w:pStyle w:val="BodyText"/>
      </w:pPr>
      <w:r>
        <w:t xml:space="preserve">Developers should be aware of the following optimization opportunities </w:t>
      </w:r>
      <w:r w:rsidR="00807D16">
        <w:t xml:space="preserve">when they </w:t>
      </w:r>
      <w:r>
        <w:t>design their background processes.</w:t>
      </w:r>
    </w:p>
    <w:p w:rsidR="009D3C07" w:rsidRDefault="009D3C07" w:rsidP="009D3C07">
      <w:pPr>
        <w:pStyle w:val="Heading2"/>
      </w:pPr>
      <w:bookmarkStart w:id="6" w:name="_Toc212299838"/>
      <w:bookmarkStart w:id="7" w:name="_Toc212885699"/>
      <w:r>
        <w:t>Performance and Responsiveness</w:t>
      </w:r>
      <w:bookmarkEnd w:id="6"/>
      <w:bookmarkEnd w:id="7"/>
    </w:p>
    <w:p w:rsidR="009D3C07" w:rsidRDefault="00387A30" w:rsidP="009D3C07">
      <w:pPr>
        <w:pStyle w:val="BodyText"/>
      </w:pPr>
      <w:r>
        <w:t>Many</w:t>
      </w:r>
      <w:r w:rsidR="009D3C07">
        <w:t xml:space="preserve"> services are configured to start automatically at system startup and run until the system is shut</w:t>
      </w:r>
      <w:r w:rsidR="00807D16">
        <w:t xml:space="preserve"> </w:t>
      </w:r>
      <w:r w:rsidR="009D3C07">
        <w:t xml:space="preserve">down. These background processes can </w:t>
      </w:r>
      <w:r>
        <w:t>affect</w:t>
      </w:r>
      <w:r w:rsidR="009D3C07">
        <w:t xml:space="preserve"> the performance of both system startup and system shutdown. Therefore, they must be able to initialize and shut</w:t>
      </w:r>
      <w:r w:rsidR="00807D16">
        <w:t xml:space="preserve"> </w:t>
      </w:r>
      <w:r w:rsidR="009D3C07">
        <w:t xml:space="preserve">down </w:t>
      </w:r>
      <w:r w:rsidR="00BF3F52">
        <w:t>quickly</w:t>
      </w:r>
      <w:r w:rsidR="009D3C07">
        <w:t xml:space="preserve">. Additionally, background processes that run continuously can </w:t>
      </w:r>
      <w:r w:rsidR="00BF3F52">
        <w:t>affect</w:t>
      </w:r>
      <w:r w:rsidR="009D3C07">
        <w:t xml:space="preserve"> the amount of available system memory, disk space, and other system resources</w:t>
      </w:r>
      <w:r w:rsidR="00007AB9">
        <w:t xml:space="preserve">. </w:t>
      </w:r>
      <w:r w:rsidR="009D3C07">
        <w:t xml:space="preserve">Therefore, background processes should be started and enabled </w:t>
      </w:r>
      <w:r w:rsidR="00D53FEE">
        <w:t xml:space="preserve">only </w:t>
      </w:r>
      <w:r w:rsidR="009D3C07">
        <w:t>when they are required to provide the associated functionality.</w:t>
      </w:r>
    </w:p>
    <w:p w:rsidR="009D3C07" w:rsidRDefault="009D3C07" w:rsidP="009D3C07">
      <w:pPr>
        <w:pStyle w:val="BodyText"/>
      </w:pPr>
      <w:r>
        <w:t xml:space="preserve">An issue that is </w:t>
      </w:r>
      <w:r w:rsidR="00BF3F52">
        <w:t>typically</w:t>
      </w:r>
      <w:r>
        <w:t xml:space="preserve"> ignored during the development and optimization of background processes is server consolidation. Server consolidation includes scenarios where one physical server system has virtualization enabled and hosts many virtual server or client systems. In this situation, the performance impact of a single background process is multiplied and software developers should optimize their background processes for such scenarios.</w:t>
      </w:r>
    </w:p>
    <w:p w:rsidR="00007AB9" w:rsidRDefault="009D3C07" w:rsidP="009D3C07">
      <w:pPr>
        <w:pStyle w:val="BodyText"/>
      </w:pPr>
      <w:r>
        <w:t>When developing a background process, software developers are encouraged to design their process so that it runs only when the relevant scenario occurs. A continuously</w:t>
      </w:r>
      <w:r w:rsidR="00807D16">
        <w:t xml:space="preserve"> </w:t>
      </w:r>
      <w:r>
        <w:t xml:space="preserve">executing background process should be used only if the relevant scenario frequently </w:t>
      </w:r>
      <w:r w:rsidR="00BF3F52">
        <w:t xml:space="preserve">occurs </w:t>
      </w:r>
      <w:r>
        <w:t xml:space="preserve">throughout the </w:t>
      </w:r>
      <w:r w:rsidR="00A91B8A">
        <w:t xml:space="preserve">time that </w:t>
      </w:r>
      <w:r>
        <w:t>the system is in operation.</w:t>
      </w:r>
    </w:p>
    <w:p w:rsidR="009D3C07" w:rsidRPr="00DF3CB2" w:rsidRDefault="009D3C07" w:rsidP="009D3C07">
      <w:pPr>
        <w:pStyle w:val="BodyText"/>
      </w:pPr>
      <w:r>
        <w:t xml:space="preserve">As an example, the Bluetooth service runs only when at least one Bluetooth device is plugged into the system. </w:t>
      </w:r>
      <w:r w:rsidR="00A91B8A">
        <w:t>Conversely</w:t>
      </w:r>
      <w:r>
        <w:t xml:space="preserve">, the Plug and Play service runs </w:t>
      </w:r>
      <w:r w:rsidR="00BF3F52">
        <w:t>constantly</w:t>
      </w:r>
      <w:r>
        <w:t xml:space="preserve"> to provide hardware device management services.</w:t>
      </w:r>
    </w:p>
    <w:p w:rsidR="009D3C07" w:rsidRDefault="009D3C07" w:rsidP="009D3C07">
      <w:pPr>
        <w:pStyle w:val="Heading2"/>
      </w:pPr>
      <w:bookmarkStart w:id="8" w:name="_Toc212299839"/>
      <w:bookmarkStart w:id="9" w:name="_Toc212885700"/>
      <w:r>
        <w:t>Energy Efficiency and Battery Life</w:t>
      </w:r>
      <w:bookmarkEnd w:id="8"/>
      <w:bookmarkEnd w:id="9"/>
    </w:p>
    <w:p w:rsidR="00007AB9" w:rsidRDefault="009D3C07" w:rsidP="009D3C07">
      <w:pPr>
        <w:pStyle w:val="BodyText"/>
      </w:pPr>
      <w:r>
        <w:t>System manufacturers, developers, enterprises</w:t>
      </w:r>
      <w:r w:rsidR="00807D16">
        <w:t>,</w:t>
      </w:r>
      <w:r>
        <w:t xml:space="preserve"> and consumers are all driven to reduce the power consumption of desktops PCs and to help increase battery life on </w:t>
      </w:r>
      <w:r w:rsidR="00D53FEE">
        <w:t>portable computers</w:t>
      </w:r>
      <w:r>
        <w:t xml:space="preserve">. Optimally designed background processes that do not </w:t>
      </w:r>
      <w:r w:rsidR="002E3D65">
        <w:t xml:space="preserve">run </w:t>
      </w:r>
      <w:r w:rsidR="00BF3F52">
        <w:t>constantly</w:t>
      </w:r>
      <w:r>
        <w:t xml:space="preserve"> contribute directly to reduc</w:t>
      </w:r>
      <w:r w:rsidR="00A91B8A">
        <w:t>e</w:t>
      </w:r>
      <w:r>
        <w:t xml:space="preserve"> power consumption on both </w:t>
      </w:r>
      <w:r w:rsidR="00D53FEE">
        <w:t xml:space="preserve">portable computers </w:t>
      </w:r>
      <w:r>
        <w:t xml:space="preserve">and desktop PCs, and therefore contribute to increased </w:t>
      </w:r>
      <w:r w:rsidR="00242F07">
        <w:t xml:space="preserve">portable computer </w:t>
      </w:r>
      <w:r>
        <w:t>battery life.</w:t>
      </w:r>
    </w:p>
    <w:p w:rsidR="009D3C07" w:rsidRPr="00304265" w:rsidRDefault="009D3C07" w:rsidP="009D3C07">
      <w:pPr>
        <w:pStyle w:val="BodyText"/>
      </w:pPr>
      <w:r>
        <w:t xml:space="preserve">As an example, the Windows Disk Defragmenter service runs only when </w:t>
      </w:r>
      <w:r w:rsidR="00786C85">
        <w:t xml:space="preserve">a user requests </w:t>
      </w:r>
      <w:r w:rsidR="00D53FEE">
        <w:t xml:space="preserve">the </w:t>
      </w:r>
      <w:r>
        <w:t>hard disks</w:t>
      </w:r>
      <w:r w:rsidR="00D53FEE">
        <w:t xml:space="preserve"> to be defragmented</w:t>
      </w:r>
      <w:r>
        <w:t xml:space="preserve">, and it runs automatically only when the system is </w:t>
      </w:r>
      <w:r w:rsidR="00BF3F52">
        <w:t xml:space="preserve">using </w:t>
      </w:r>
      <w:r>
        <w:t>AC power.</w:t>
      </w:r>
    </w:p>
    <w:p w:rsidR="009D3C07" w:rsidRDefault="009D3C07" w:rsidP="009D3C07">
      <w:pPr>
        <w:pStyle w:val="Heading2"/>
      </w:pPr>
      <w:bookmarkStart w:id="10" w:name="_Toc212299840"/>
      <w:bookmarkStart w:id="11" w:name="_Toc212885701"/>
      <w:r>
        <w:t>Security Attack Surface</w:t>
      </w:r>
      <w:bookmarkEnd w:id="10"/>
      <w:bookmarkEnd w:id="11"/>
    </w:p>
    <w:p w:rsidR="009D3C07" w:rsidRDefault="009D3C07" w:rsidP="009D3C07">
      <w:pPr>
        <w:pStyle w:val="BodyText"/>
      </w:pPr>
      <w:r>
        <w:t xml:space="preserve">It is common for background processes to require system security privilege (for example, LocalSystem or LocalService) to run across multiple user sessions and to manage system resources, including attached devices. </w:t>
      </w:r>
      <w:r w:rsidR="00BF3F52">
        <w:t>Frequently</w:t>
      </w:r>
      <w:r w:rsidRPr="00DE40EC">
        <w:t xml:space="preserve">, </w:t>
      </w:r>
      <w:r>
        <w:t>a</w:t>
      </w:r>
      <w:r w:rsidRPr="00DE40EC">
        <w:t xml:space="preserve"> background process </w:t>
      </w:r>
      <w:r>
        <w:t>either</w:t>
      </w:r>
      <w:r w:rsidRPr="00DE40EC">
        <w:t xml:space="preserve"> explicitly listen</w:t>
      </w:r>
      <w:r>
        <w:t>s</w:t>
      </w:r>
      <w:r w:rsidRPr="00DE40EC">
        <w:t xml:space="preserve"> on the network or </w:t>
      </w:r>
      <w:r>
        <w:t>calls</w:t>
      </w:r>
      <w:r w:rsidRPr="00DE40EC">
        <w:t xml:space="preserve"> an API </w:t>
      </w:r>
      <w:r>
        <w:t>that</w:t>
      </w:r>
      <w:r w:rsidRPr="00DE40EC">
        <w:t xml:space="preserve"> causes the process to listen on the network</w:t>
      </w:r>
      <w:r>
        <w:t xml:space="preserve">. This may be a valid requirement for the background process to provide its intended functionality. However, it increases the risk of exploitation of a vulnerability that might not </w:t>
      </w:r>
      <w:r w:rsidR="00786C85">
        <w:t xml:space="preserve">be </w:t>
      </w:r>
      <w:r>
        <w:t>known during the development of the background process.</w:t>
      </w:r>
    </w:p>
    <w:p w:rsidR="009D3C07" w:rsidRDefault="009D3C07" w:rsidP="009D3C07">
      <w:pPr>
        <w:pStyle w:val="BodyText"/>
      </w:pPr>
      <w:r>
        <w:t xml:space="preserve">If an attacker exploits a vulnerability in a background process that is executing with system security privilege, the attacker can potentially elevate to system privilege and gain full control of the system. This </w:t>
      </w:r>
      <w:r w:rsidR="00242F07">
        <w:t xml:space="preserve">affects </w:t>
      </w:r>
      <w:r>
        <w:t xml:space="preserve">both security and privacy. If the background process runs </w:t>
      </w:r>
      <w:r w:rsidR="00242F07">
        <w:t xml:space="preserve">all </w:t>
      </w:r>
      <w:r w:rsidR="00A91B8A">
        <w:t xml:space="preserve">the time </w:t>
      </w:r>
      <w:r>
        <w:t xml:space="preserve">that the system runs, it significantly increases the chances of the background process being compromised. However, if the background process is designed to </w:t>
      </w:r>
      <w:r w:rsidR="002E3D65">
        <w:t xml:space="preserve">run </w:t>
      </w:r>
      <w:r>
        <w:t xml:space="preserve">only for a limited time when the relevant scenario occurs, the possibility of an attack </w:t>
      </w:r>
      <w:r w:rsidR="00A91B8A">
        <w:t xml:space="preserve">that </w:t>
      </w:r>
      <w:r>
        <w:t>result</w:t>
      </w:r>
      <w:r w:rsidR="00A91B8A">
        <w:t>s</w:t>
      </w:r>
      <w:r>
        <w:t xml:space="preserve"> in the system being compromised </w:t>
      </w:r>
      <w:r w:rsidR="00786C85">
        <w:t xml:space="preserve">is </w:t>
      </w:r>
      <w:r w:rsidR="00BF3F52">
        <w:t>significantly</w:t>
      </w:r>
      <w:r>
        <w:t xml:space="preserve"> reduced.</w:t>
      </w:r>
    </w:p>
    <w:p w:rsidR="009D3C07" w:rsidRDefault="009D3C07" w:rsidP="009D3C07">
      <w:pPr>
        <w:pStyle w:val="BodyText"/>
      </w:pPr>
      <w:r>
        <w:t>Therefore, software developers should limit the privileges that are associated with their background processes to only those priv</w:t>
      </w:r>
      <w:r w:rsidR="00786C85">
        <w:t>i</w:t>
      </w:r>
      <w:r>
        <w:t>leges that are required to provide the intended functionality</w:t>
      </w:r>
      <w:r w:rsidR="00007AB9">
        <w:t xml:space="preserve">. </w:t>
      </w:r>
      <w:r>
        <w:t xml:space="preserve">A background process should not run in LocalSystem, LocalService, or any other system security privilege context unless it is absolutely required. Even when such requirements exist, </w:t>
      </w:r>
      <w:r w:rsidR="00786C85">
        <w:t xml:space="preserve">we strongly encourage </w:t>
      </w:r>
      <w:r>
        <w:t>software developers to design their background processes s</w:t>
      </w:r>
      <w:r w:rsidR="00786C85">
        <w:t>o</w:t>
      </w:r>
      <w:r>
        <w:t xml:space="preserve"> that they are split into two components: one small process that allows only local on-machine access and that runs in a high</w:t>
      </w:r>
      <w:r w:rsidR="00786C85">
        <w:t>-</w:t>
      </w:r>
      <w:r>
        <w:t xml:space="preserve">privilege context and another larger process that allows network access and that runs in </w:t>
      </w:r>
      <w:r w:rsidR="00242F07">
        <w:t xml:space="preserve">a </w:t>
      </w:r>
      <w:r>
        <w:t>low</w:t>
      </w:r>
      <w:r w:rsidR="00786C85">
        <w:t>-</w:t>
      </w:r>
      <w:r>
        <w:t>privilege context.</w:t>
      </w:r>
    </w:p>
    <w:p w:rsidR="009D3C07" w:rsidRDefault="009D3C07" w:rsidP="009D3C07">
      <w:pPr>
        <w:pStyle w:val="Heading1"/>
      </w:pPr>
      <w:bookmarkStart w:id="12" w:name="_Toc212299841"/>
      <w:bookmarkStart w:id="13" w:name="_Toc212885702"/>
      <w:r>
        <w:t>Services and the Service Control Manager</w:t>
      </w:r>
      <w:bookmarkEnd w:id="12"/>
      <w:bookmarkEnd w:id="13"/>
    </w:p>
    <w:p w:rsidR="009D3C07" w:rsidRPr="00A3006C" w:rsidRDefault="009D3C07" w:rsidP="009D3C07">
      <w:pPr>
        <w:pStyle w:val="BodyText"/>
      </w:pPr>
      <w:r>
        <w:t>Windows Services (“</w:t>
      </w:r>
      <w:r w:rsidRPr="00804B5A">
        <w:rPr>
          <w:i/>
        </w:rPr>
        <w:t>services</w:t>
      </w:r>
      <w:r>
        <w:t>”) are designed to run as noninteractive system processes in the background. Services respond to application and user requests and manage devices or other system resources. Specifically</w:t>
      </w:r>
      <w:r w:rsidRPr="00A3006C">
        <w:t xml:space="preserve">, a </w:t>
      </w:r>
      <w:r>
        <w:t xml:space="preserve">Windows </w:t>
      </w:r>
      <w:r w:rsidRPr="00A3006C">
        <w:t xml:space="preserve">service is an application </w:t>
      </w:r>
      <w:r>
        <w:t>that</w:t>
      </w:r>
      <w:r w:rsidRPr="00A3006C">
        <w:t xml:space="preserve"> is implemented </w:t>
      </w:r>
      <w:r w:rsidR="00786C85">
        <w:t xml:space="preserve">by </w:t>
      </w:r>
      <w:r>
        <w:t>using the Windows Services programming model. Unlike typical user applications</w:t>
      </w:r>
      <w:r w:rsidRPr="00A3006C">
        <w:t xml:space="preserve">, services </w:t>
      </w:r>
      <w:r w:rsidR="00BF3F52">
        <w:t>typically</w:t>
      </w:r>
      <w:r w:rsidRPr="00A3006C">
        <w:t xml:space="preserve"> handle low-level tasks that require little or no user interaction.</w:t>
      </w:r>
    </w:p>
    <w:p w:rsidR="009D3C07" w:rsidRPr="00A3006C" w:rsidRDefault="009D3C07" w:rsidP="009D3C07">
      <w:pPr>
        <w:pStyle w:val="BodyTextLink"/>
      </w:pPr>
      <w:r w:rsidRPr="00A3006C">
        <w:t xml:space="preserve">Although services are </w:t>
      </w:r>
      <w:r>
        <w:t>typically</w:t>
      </w:r>
      <w:r w:rsidRPr="00A3006C">
        <w:t xml:space="preserve"> invisible to </w:t>
      </w:r>
      <w:r>
        <w:t xml:space="preserve">end </w:t>
      </w:r>
      <w:r w:rsidRPr="00A3006C">
        <w:t xml:space="preserve">users, </w:t>
      </w:r>
      <w:r>
        <w:t xml:space="preserve">many scenarios would not be possible without services. </w:t>
      </w:r>
      <w:r w:rsidR="00BF3F52">
        <w:t>Several</w:t>
      </w:r>
      <w:r w:rsidRPr="00A3006C">
        <w:t xml:space="preserve"> essential operating system </w:t>
      </w:r>
      <w:r>
        <w:t>features</w:t>
      </w:r>
      <w:r w:rsidRPr="00A3006C">
        <w:t xml:space="preserve"> are handled by services, including:</w:t>
      </w:r>
    </w:p>
    <w:p w:rsidR="009D3C07" w:rsidRPr="00A3006C" w:rsidRDefault="00550F71" w:rsidP="009D3C07">
      <w:pPr>
        <w:pStyle w:val="BulletList"/>
        <w:tabs>
          <w:tab w:val="clear" w:pos="360"/>
        </w:tabs>
      </w:pPr>
      <w:r w:rsidRPr="00550F71">
        <w:rPr>
          <w:rStyle w:val="Bold"/>
        </w:rPr>
        <w:t>Networking</w:t>
      </w:r>
      <w:r w:rsidR="00C6623C">
        <w:rPr>
          <w:rStyle w:val="Bold"/>
        </w:rPr>
        <w:t>.</w:t>
      </w:r>
      <w:r w:rsidR="009D3C07" w:rsidRPr="00A3006C">
        <w:rPr>
          <w:rStyle w:val="Bold"/>
        </w:rPr>
        <w:t xml:space="preserve"> </w:t>
      </w:r>
      <w:r w:rsidR="009D3C07">
        <w:t>Several</w:t>
      </w:r>
      <w:r w:rsidR="009D3C07" w:rsidRPr="00A3006C">
        <w:t xml:space="preserve"> system services support networking</w:t>
      </w:r>
      <w:r w:rsidR="009D3C07">
        <w:t xml:space="preserve">. </w:t>
      </w:r>
      <w:r w:rsidR="009D3C07" w:rsidRPr="00A3006C">
        <w:t>For example, the Dynamic Host Configuration Protocol (DHCP) client service manages network configuration by registering and updating IP addresses for the system.</w:t>
      </w:r>
    </w:p>
    <w:p w:rsidR="009D3C07" w:rsidRPr="00A3006C" w:rsidRDefault="00550F71" w:rsidP="009D3C07">
      <w:pPr>
        <w:pStyle w:val="BulletList"/>
        <w:tabs>
          <w:tab w:val="clear" w:pos="360"/>
        </w:tabs>
      </w:pPr>
      <w:r w:rsidRPr="00550F71">
        <w:rPr>
          <w:rStyle w:val="Bold"/>
        </w:rPr>
        <w:t>Hardware</w:t>
      </w:r>
      <w:r w:rsidR="00C6623C">
        <w:rPr>
          <w:rStyle w:val="Bold"/>
        </w:rPr>
        <w:t>.</w:t>
      </w:r>
      <w:r w:rsidR="009D3C07" w:rsidRPr="00A3006C">
        <w:rPr>
          <w:rStyle w:val="Bold"/>
        </w:rPr>
        <w:t xml:space="preserve"> </w:t>
      </w:r>
      <w:r w:rsidR="009D3C07" w:rsidRPr="00A3006C">
        <w:t>The Plug and Play service enables a computer to recognize and respond to changes in its hardware configuration</w:t>
      </w:r>
      <w:r w:rsidR="00786C85">
        <w:t xml:space="preserve">, such as </w:t>
      </w:r>
      <w:r w:rsidR="009D3C07">
        <w:t>when</w:t>
      </w:r>
      <w:r w:rsidR="009D3C07" w:rsidRPr="00A3006C">
        <w:t xml:space="preserve"> a u</w:t>
      </w:r>
      <w:r w:rsidR="009D3C07">
        <w:t>ser adds or removes hardware while the system is running.</w:t>
      </w:r>
    </w:p>
    <w:p w:rsidR="009D3C07" w:rsidRPr="00A91B8A" w:rsidRDefault="00550F71" w:rsidP="00A91B8A">
      <w:pPr>
        <w:pStyle w:val="BulletList"/>
      </w:pPr>
      <w:r w:rsidRPr="00550F71">
        <w:rPr>
          <w:rStyle w:val="Bold"/>
        </w:rPr>
        <w:t xml:space="preserve">Remote </w:t>
      </w:r>
      <w:r w:rsidR="00786C85">
        <w:rPr>
          <w:rStyle w:val="Bold"/>
        </w:rPr>
        <w:t>a</w:t>
      </w:r>
      <w:r w:rsidRPr="00550F71">
        <w:rPr>
          <w:rStyle w:val="Bold"/>
        </w:rPr>
        <w:t>ccess</w:t>
      </w:r>
      <w:r w:rsidR="00C6623C">
        <w:rPr>
          <w:rStyle w:val="Bold"/>
        </w:rPr>
        <w:t>.</w:t>
      </w:r>
      <w:r w:rsidR="009D3C07" w:rsidRPr="00A3006C">
        <w:rPr>
          <w:rStyle w:val="Bold"/>
        </w:rPr>
        <w:t xml:space="preserve"> </w:t>
      </w:r>
      <w:r w:rsidR="009D3C07" w:rsidRPr="00A3006C">
        <w:t xml:space="preserve">Terminal Services </w:t>
      </w:r>
      <w:r w:rsidR="00BF3F52">
        <w:t>lets</w:t>
      </w:r>
      <w:r w:rsidR="00BF3F52" w:rsidRPr="00A3006C">
        <w:t xml:space="preserve"> </w:t>
      </w:r>
      <w:r w:rsidR="009D3C07" w:rsidRPr="00A3006C">
        <w:t xml:space="preserve">users log on to a </w:t>
      </w:r>
      <w:r w:rsidR="009D3C07">
        <w:t>computer from a remote location.</w:t>
      </w:r>
    </w:p>
    <w:p w:rsidR="009D3C07" w:rsidRPr="00A3006C" w:rsidRDefault="009D3C07" w:rsidP="009D3C07">
      <w:pPr>
        <w:pStyle w:val="Le"/>
      </w:pPr>
    </w:p>
    <w:p w:rsidR="009D3C07" w:rsidRDefault="009D3C07" w:rsidP="009D1912">
      <w:pPr>
        <w:pStyle w:val="BodyText"/>
      </w:pPr>
      <w:r w:rsidRPr="00A3006C">
        <w:t xml:space="preserve">In addition to </w:t>
      </w:r>
      <w:r>
        <w:t xml:space="preserve">the </w:t>
      </w:r>
      <w:r w:rsidRPr="00A3006C">
        <w:t xml:space="preserve">services </w:t>
      </w:r>
      <w:r>
        <w:t>that</w:t>
      </w:r>
      <w:r w:rsidRPr="00A3006C">
        <w:t xml:space="preserve"> are </w:t>
      </w:r>
      <w:r>
        <w:t>included with</w:t>
      </w:r>
      <w:r w:rsidRPr="00A3006C">
        <w:t xml:space="preserve"> </w:t>
      </w:r>
      <w:r>
        <w:t xml:space="preserve">the </w:t>
      </w:r>
      <w:r w:rsidRPr="00A3006C">
        <w:t>Windows</w:t>
      </w:r>
      <w:r>
        <w:t xml:space="preserve"> operating system</w:t>
      </w:r>
      <w:r w:rsidRPr="00A3006C">
        <w:t xml:space="preserve">, most computers also have </w:t>
      </w:r>
      <w:r w:rsidR="00BF3F52">
        <w:t>several</w:t>
      </w:r>
      <w:r w:rsidRPr="00A3006C">
        <w:t xml:space="preserve"> third-party applications that run </w:t>
      </w:r>
      <w:r w:rsidR="00BF3F52">
        <w:t>partly</w:t>
      </w:r>
      <w:r w:rsidRPr="00A3006C">
        <w:t xml:space="preserve"> or </w:t>
      </w:r>
      <w:r w:rsidR="00BF3F52">
        <w:t>completely</w:t>
      </w:r>
      <w:r w:rsidRPr="00A3006C">
        <w:t xml:space="preserve"> as services</w:t>
      </w:r>
      <w:r>
        <w:t xml:space="preserve">. </w:t>
      </w:r>
      <w:r w:rsidRPr="00A3006C">
        <w:t xml:space="preserve">Common examples of third-party services include </w:t>
      </w:r>
      <w:r>
        <w:t xml:space="preserve">network </w:t>
      </w:r>
      <w:r w:rsidRPr="00A3006C">
        <w:t>firewalls and antivirus applications.</w:t>
      </w:r>
    </w:p>
    <w:p w:rsidR="009D3C07" w:rsidRPr="00A3006C" w:rsidRDefault="009D3C07" w:rsidP="009D3C07">
      <w:pPr>
        <w:pStyle w:val="BodyTextLink"/>
      </w:pPr>
      <w:r w:rsidRPr="00A3006C">
        <w:t xml:space="preserve">The primary difference between services and </w:t>
      </w:r>
      <w:r w:rsidR="00BF3F52">
        <w:t>typical</w:t>
      </w:r>
      <w:r w:rsidRPr="00A3006C">
        <w:t xml:space="preserve"> applications is that services are managed by the SCM</w:t>
      </w:r>
      <w:r>
        <w:t xml:space="preserve">. </w:t>
      </w:r>
      <w:r w:rsidRPr="00A3006C">
        <w:t xml:space="preserve">Services are implemented </w:t>
      </w:r>
      <w:r w:rsidR="00786C85">
        <w:t xml:space="preserve">by </w:t>
      </w:r>
      <w:r>
        <w:t>using</w:t>
      </w:r>
      <w:r w:rsidRPr="00A3006C">
        <w:t xml:space="preserve"> the services API, which handles the interaction be</w:t>
      </w:r>
      <w:r>
        <w:t xml:space="preserve">tween the SCM and the service itself. </w:t>
      </w:r>
      <w:r w:rsidRPr="00A3006C">
        <w:t xml:space="preserve">The SCM maintains a database of installed services and provides a unified way to control </w:t>
      </w:r>
      <w:r>
        <w:t>the services</w:t>
      </w:r>
      <w:r w:rsidRPr="00A3006C">
        <w:t>, including:</w:t>
      </w:r>
    </w:p>
    <w:p w:rsidR="009D3C07" w:rsidRPr="00A3006C" w:rsidRDefault="009D3C07" w:rsidP="009D3C07">
      <w:pPr>
        <w:pStyle w:val="BulletList"/>
        <w:tabs>
          <w:tab w:val="clear" w:pos="360"/>
        </w:tabs>
      </w:pPr>
      <w:r w:rsidRPr="00A3006C">
        <w:t>Starting and stopping services</w:t>
      </w:r>
      <w:r w:rsidR="00786C85">
        <w:t>.</w:t>
      </w:r>
    </w:p>
    <w:p w:rsidR="009D3C07" w:rsidRPr="00A3006C" w:rsidRDefault="009D3C07" w:rsidP="009D3C07">
      <w:pPr>
        <w:pStyle w:val="BulletList"/>
        <w:tabs>
          <w:tab w:val="clear" w:pos="360"/>
        </w:tabs>
      </w:pPr>
      <w:r w:rsidRPr="00A3006C">
        <w:t>Managing services</w:t>
      </w:r>
      <w:r w:rsidR="00087130">
        <w:t xml:space="preserve"> that are running</w:t>
      </w:r>
      <w:r w:rsidR="00786C85">
        <w:t>.</w:t>
      </w:r>
    </w:p>
    <w:p w:rsidR="009D3C07" w:rsidRPr="00A3006C" w:rsidRDefault="009D3C07" w:rsidP="009D3C07">
      <w:pPr>
        <w:pStyle w:val="BulletList"/>
        <w:tabs>
          <w:tab w:val="clear" w:pos="360"/>
        </w:tabs>
      </w:pPr>
      <w:r w:rsidRPr="00A3006C">
        <w:t>Maintaining service-related state information</w:t>
      </w:r>
      <w:r w:rsidR="00786C85">
        <w:t>.</w:t>
      </w:r>
    </w:p>
    <w:p w:rsidR="009D3C07" w:rsidRDefault="009D3C07" w:rsidP="009D3C07">
      <w:pPr>
        <w:pStyle w:val="Heading2"/>
      </w:pPr>
      <w:bookmarkStart w:id="14" w:name="_Toc212299842"/>
      <w:bookmarkStart w:id="15" w:name="_Toc212885703"/>
      <w:r>
        <w:t>Service States</w:t>
      </w:r>
      <w:bookmarkEnd w:id="14"/>
      <w:bookmarkEnd w:id="15"/>
    </w:p>
    <w:p w:rsidR="009D3C07" w:rsidRDefault="009D3C07" w:rsidP="009D1912">
      <w:pPr>
        <w:pStyle w:val="BodyTextLink"/>
      </w:pPr>
      <w:r w:rsidRPr="00A3006C">
        <w:t xml:space="preserve">Services exist in one of three </w:t>
      </w:r>
      <w:r>
        <w:t xml:space="preserve">primary </w:t>
      </w:r>
      <w:r w:rsidRPr="00A3006C">
        <w:t>states</w:t>
      </w:r>
      <w:r w:rsidR="000E0AA1">
        <w:t>—</w:t>
      </w:r>
      <w:r>
        <w:rPr>
          <w:i/>
        </w:rPr>
        <w:t>RUNNING</w:t>
      </w:r>
      <w:r w:rsidRPr="00A3006C">
        <w:t xml:space="preserve">, </w:t>
      </w:r>
      <w:r>
        <w:rPr>
          <w:i/>
        </w:rPr>
        <w:t>STOPPED</w:t>
      </w:r>
      <w:r w:rsidRPr="00A3006C">
        <w:t xml:space="preserve">, or </w:t>
      </w:r>
      <w:r>
        <w:rPr>
          <w:i/>
        </w:rPr>
        <w:t>PAUSED</w:t>
      </w:r>
      <w:r w:rsidR="000E0AA1">
        <w:t>—</w:t>
      </w:r>
      <w:r>
        <w:t>as described in Table 2</w:t>
      </w:r>
      <w:r w:rsidRPr="00A3006C">
        <w:t>.</w:t>
      </w:r>
    </w:p>
    <w:p w:rsidR="009D3C07" w:rsidRDefault="009D3C07" w:rsidP="009D3C07">
      <w:pPr>
        <w:pStyle w:val="TableHead"/>
      </w:pPr>
      <w:r>
        <w:t xml:space="preserve">Table 2: Primary </w:t>
      </w:r>
      <w:r w:rsidR="00786C85">
        <w:t>S</w:t>
      </w:r>
      <w:r>
        <w:t xml:space="preserve">ervice </w:t>
      </w:r>
      <w:r w:rsidR="00786C85">
        <w:t>R</w:t>
      </w:r>
      <w:r>
        <w:t xml:space="preserve">unning </w:t>
      </w:r>
      <w:r w:rsidR="00786C85">
        <w:t>S</w:t>
      </w:r>
      <w:r>
        <w:t>tates</w:t>
      </w:r>
    </w:p>
    <w:tbl>
      <w:tblPr>
        <w:tblStyle w:val="Tablerowcell"/>
        <w:tblW w:w="0" w:type="auto"/>
        <w:tblLook w:val="04A0"/>
      </w:tblPr>
      <w:tblGrid>
        <w:gridCol w:w="1278"/>
        <w:gridCol w:w="6368"/>
      </w:tblGrid>
      <w:tr w:rsidR="009D3C07" w:rsidRPr="00000D3F" w:rsidTr="000E0AA1">
        <w:trPr>
          <w:cnfStyle w:val="100000000000"/>
          <w:trHeight w:val="20"/>
        </w:trPr>
        <w:tc>
          <w:tcPr>
            <w:tcW w:w="1278" w:type="dxa"/>
          </w:tcPr>
          <w:p w:rsidR="009D3C07" w:rsidRPr="00993D50" w:rsidRDefault="00786C85" w:rsidP="00007AB9">
            <w:pPr>
              <w:rPr>
                <w:b w:val="0"/>
              </w:rPr>
            </w:pPr>
            <w:r>
              <w:t>Service s</w:t>
            </w:r>
            <w:r w:rsidR="009D3C07" w:rsidRPr="00993D50">
              <w:t>tate</w:t>
            </w:r>
          </w:p>
        </w:tc>
        <w:tc>
          <w:tcPr>
            <w:tcW w:w="6368" w:type="dxa"/>
          </w:tcPr>
          <w:p w:rsidR="009D3C07" w:rsidRPr="00993D50" w:rsidRDefault="009D3C07" w:rsidP="00007AB9">
            <w:pPr>
              <w:rPr>
                <w:b w:val="0"/>
              </w:rPr>
            </w:pPr>
            <w:r w:rsidRPr="00993D50">
              <w:t>Description</w:t>
            </w:r>
          </w:p>
        </w:tc>
      </w:tr>
      <w:tr w:rsidR="009D3C07" w:rsidRPr="00B60A98" w:rsidTr="00786C85">
        <w:tc>
          <w:tcPr>
            <w:tcW w:w="1278" w:type="dxa"/>
          </w:tcPr>
          <w:p w:rsidR="009D3C07" w:rsidRPr="00000D3F" w:rsidRDefault="009D3C07" w:rsidP="00007AB9">
            <w:r w:rsidRPr="00000D3F">
              <w:t>RUNNING</w:t>
            </w:r>
          </w:p>
        </w:tc>
        <w:tc>
          <w:tcPr>
            <w:tcW w:w="6368" w:type="dxa"/>
          </w:tcPr>
          <w:p w:rsidR="009D3C07" w:rsidRPr="00000D3F" w:rsidRDefault="009D3C07" w:rsidP="00007AB9">
            <w:r>
              <w:t>This</w:t>
            </w:r>
            <w:r w:rsidRPr="00000D3F">
              <w:t xml:space="preserve"> is the </w:t>
            </w:r>
            <w:r w:rsidR="00BF3F52">
              <w:t>typical</w:t>
            </w:r>
            <w:r w:rsidRPr="00000D3F">
              <w:t xml:space="preserve"> running state for a service</w:t>
            </w:r>
            <w:r>
              <w:t xml:space="preserve">. </w:t>
            </w:r>
            <w:r w:rsidRPr="00000D3F">
              <w:t>The service is executing and responding to system events and client requests.</w:t>
            </w:r>
          </w:p>
          <w:p w:rsidR="009D3C07" w:rsidRPr="00000D3F" w:rsidRDefault="009D3C07" w:rsidP="00786C85">
            <w:r w:rsidRPr="00006D03">
              <w:rPr>
                <w:b/>
              </w:rPr>
              <w:t xml:space="preserve">Note: </w:t>
            </w:r>
            <w:r>
              <w:t xml:space="preserve">The </w:t>
            </w:r>
            <w:r w:rsidRPr="00000D3F">
              <w:t xml:space="preserve">Sc.exe </w:t>
            </w:r>
            <w:r>
              <w:t>command</w:t>
            </w:r>
            <w:r w:rsidR="00786C85">
              <w:t>-</w:t>
            </w:r>
            <w:r>
              <w:t>line tool reports</w:t>
            </w:r>
            <w:r w:rsidRPr="00000D3F">
              <w:t xml:space="preserve"> </w:t>
            </w:r>
            <w:r>
              <w:t>this</w:t>
            </w:r>
            <w:r w:rsidRPr="00000D3F">
              <w:t xml:space="preserve"> state as </w:t>
            </w:r>
            <w:r w:rsidRPr="00006D03">
              <w:rPr>
                <w:i/>
              </w:rPr>
              <w:t>RUNNING</w:t>
            </w:r>
            <w:r>
              <w:t>,</w:t>
            </w:r>
            <w:r w:rsidRPr="00000D3F">
              <w:t xml:space="preserve"> whereas </w:t>
            </w:r>
            <w:r>
              <w:t>the services</w:t>
            </w:r>
            <w:r w:rsidRPr="00000D3F">
              <w:t xml:space="preserve"> </w:t>
            </w:r>
            <w:r w:rsidR="00786C85">
              <w:t>Microsoft Management Console (</w:t>
            </w:r>
            <w:r>
              <w:t>MMC</w:t>
            </w:r>
            <w:r w:rsidR="00786C85">
              <w:t>)</w:t>
            </w:r>
            <w:r>
              <w:t xml:space="preserve"> snap-in</w:t>
            </w:r>
            <w:r w:rsidR="00786C85">
              <w:t>—</w:t>
            </w:r>
            <w:r>
              <w:t>services.msc</w:t>
            </w:r>
            <w:r w:rsidR="00786C85">
              <w:t>—</w:t>
            </w:r>
            <w:r>
              <w:t>reports</w:t>
            </w:r>
            <w:r w:rsidRPr="00000D3F">
              <w:t xml:space="preserve"> </w:t>
            </w:r>
            <w:r>
              <w:t>this</w:t>
            </w:r>
            <w:r w:rsidRPr="00000D3F">
              <w:t xml:space="preserve"> state as </w:t>
            </w:r>
            <w:r w:rsidRPr="00006D03">
              <w:rPr>
                <w:i/>
              </w:rPr>
              <w:t>Started</w:t>
            </w:r>
            <w:r w:rsidRPr="00000D3F">
              <w:t>.</w:t>
            </w:r>
          </w:p>
        </w:tc>
      </w:tr>
      <w:tr w:rsidR="009D3C07" w:rsidRPr="00B60A98" w:rsidTr="00786C85">
        <w:tc>
          <w:tcPr>
            <w:tcW w:w="1278" w:type="dxa"/>
          </w:tcPr>
          <w:p w:rsidR="009D3C07" w:rsidRPr="00000D3F" w:rsidRDefault="009D3C07" w:rsidP="00007AB9">
            <w:r w:rsidRPr="00000D3F">
              <w:t>S</w:t>
            </w:r>
            <w:r>
              <w:t>TOPPED</w:t>
            </w:r>
          </w:p>
        </w:tc>
        <w:tc>
          <w:tcPr>
            <w:tcW w:w="6368" w:type="dxa"/>
          </w:tcPr>
          <w:p w:rsidR="009D3C07" w:rsidRPr="00000D3F" w:rsidRDefault="009D3C07" w:rsidP="00BF3F52">
            <w:r w:rsidRPr="00000D3F">
              <w:t xml:space="preserve">A stopped service has been completely shut down and must </w:t>
            </w:r>
            <w:r w:rsidR="00BF3F52">
              <w:t>follow</w:t>
            </w:r>
            <w:r w:rsidRPr="00000D3F">
              <w:t xml:space="preserve"> a normal startup procedure to enter the </w:t>
            </w:r>
            <w:r>
              <w:t>RUNNING</w:t>
            </w:r>
            <w:r w:rsidRPr="00000D3F">
              <w:t xml:space="preserve"> state</w:t>
            </w:r>
            <w:r>
              <w:t xml:space="preserve">. </w:t>
            </w:r>
            <w:r w:rsidRPr="00000D3F">
              <w:t xml:space="preserve">The service </w:t>
            </w:r>
            <w:r>
              <w:t>does</w:t>
            </w:r>
            <w:r w:rsidRPr="00000D3F">
              <w:t xml:space="preserve"> not respond to syst</w:t>
            </w:r>
            <w:r>
              <w:t xml:space="preserve">em events or client requests. </w:t>
            </w:r>
            <w:r w:rsidRPr="00000D3F">
              <w:t xml:space="preserve">The </w:t>
            </w:r>
            <w:r>
              <w:t xml:space="preserve">executable image for the </w:t>
            </w:r>
            <w:r w:rsidRPr="00000D3F">
              <w:t xml:space="preserve">service </w:t>
            </w:r>
            <w:r>
              <w:t>is</w:t>
            </w:r>
            <w:r w:rsidRPr="00000D3F">
              <w:t xml:space="preserve"> not loaded or initialized.</w:t>
            </w:r>
          </w:p>
        </w:tc>
      </w:tr>
      <w:tr w:rsidR="009D3C07" w:rsidRPr="00B60A98" w:rsidTr="00786C85">
        <w:tc>
          <w:tcPr>
            <w:tcW w:w="1278" w:type="dxa"/>
          </w:tcPr>
          <w:p w:rsidR="009D3C07" w:rsidRPr="00000D3F" w:rsidRDefault="009D3C07" w:rsidP="00007AB9">
            <w:r w:rsidRPr="00000D3F">
              <w:t>P</w:t>
            </w:r>
            <w:r>
              <w:t>AUSED</w:t>
            </w:r>
          </w:p>
        </w:tc>
        <w:tc>
          <w:tcPr>
            <w:tcW w:w="6368" w:type="dxa"/>
          </w:tcPr>
          <w:p w:rsidR="009D3C07" w:rsidRPr="00000D3F" w:rsidRDefault="009D3C07" w:rsidP="00007AB9">
            <w:r w:rsidRPr="00000D3F">
              <w:t>A paused service suspends normal processing, but remains in memory and continues to respond to control requests</w:t>
            </w:r>
            <w:r w:rsidR="00007AB9">
              <w:t xml:space="preserve">. </w:t>
            </w:r>
            <w:r w:rsidRPr="00000D3F">
              <w:t xml:space="preserve">Paused services </w:t>
            </w:r>
            <w:r>
              <w:t>can</w:t>
            </w:r>
            <w:r w:rsidRPr="00000D3F">
              <w:t xml:space="preserve"> return to the started state without going through the startup procedure.</w:t>
            </w:r>
          </w:p>
        </w:tc>
      </w:tr>
    </w:tbl>
    <w:p w:rsidR="009D1912" w:rsidRPr="00A3006C" w:rsidRDefault="009D1912" w:rsidP="009D1912">
      <w:pPr>
        <w:pStyle w:val="Le"/>
      </w:pPr>
    </w:p>
    <w:p w:rsidR="009D3C07" w:rsidRDefault="009D3C07" w:rsidP="009D3C07">
      <w:pPr>
        <w:pStyle w:val="BodyText"/>
      </w:pPr>
      <w:r w:rsidRPr="00D47434">
        <w:t xml:space="preserve">After a service </w:t>
      </w:r>
      <w:r w:rsidR="00BF3F52">
        <w:t>is</w:t>
      </w:r>
      <w:r>
        <w:t xml:space="preserve"> </w:t>
      </w:r>
      <w:r w:rsidRPr="00D47434">
        <w:t xml:space="preserve">started, the SCM uses </w:t>
      </w:r>
      <w:r w:rsidRPr="00D47434">
        <w:rPr>
          <w:i/>
        </w:rPr>
        <w:t>control requests</w:t>
      </w:r>
      <w:r w:rsidRPr="00D47434">
        <w:t xml:space="preserve"> to manage the service's state</w:t>
      </w:r>
      <w:r>
        <w:t xml:space="preserve"> o</w:t>
      </w:r>
      <w:r w:rsidRPr="006D6AA9">
        <w:t xml:space="preserve">r to send notifications </w:t>
      </w:r>
      <w:r>
        <w:t xml:space="preserve">to the service </w:t>
      </w:r>
      <w:r w:rsidRPr="006D6AA9">
        <w:t>of system</w:t>
      </w:r>
      <w:r w:rsidR="00786C85">
        <w:t>-</w:t>
      </w:r>
      <w:r w:rsidRPr="006D6AA9">
        <w:t>wide events</w:t>
      </w:r>
      <w:r>
        <w:t xml:space="preserve">. </w:t>
      </w:r>
      <w:r w:rsidRPr="00D47434">
        <w:t>For example, the SCM sends control requests to notify a service that it is pausing</w:t>
      </w:r>
      <w:r w:rsidRPr="00A3006C">
        <w:t>, is resuming operation, or should be preparing to shut down</w:t>
      </w:r>
      <w:r>
        <w:t>. It also can notify a service when the machine is entering a sleep state.</w:t>
      </w:r>
    </w:p>
    <w:p w:rsidR="009D3C07" w:rsidRDefault="009D3C07" w:rsidP="009D3C07">
      <w:pPr>
        <w:pStyle w:val="BodyText"/>
      </w:pPr>
      <w:r w:rsidRPr="00A3006C">
        <w:t xml:space="preserve">The SCM's database also contains the security settings for each </w:t>
      </w:r>
      <w:r>
        <w:t xml:space="preserve">installed </w:t>
      </w:r>
      <w:r w:rsidRPr="00A3006C">
        <w:t>service</w:t>
      </w:r>
      <w:r>
        <w:t xml:space="preserve">. </w:t>
      </w:r>
      <w:r w:rsidRPr="00A3006C">
        <w:t xml:space="preserve">These settings control how much access </w:t>
      </w:r>
      <w:r>
        <w:t>each</w:t>
      </w:r>
      <w:r w:rsidRPr="00A3006C">
        <w:t xml:space="preserve"> service has to system resources and enable</w:t>
      </w:r>
      <w:r>
        <w:t>s</w:t>
      </w:r>
      <w:r w:rsidRPr="00A3006C">
        <w:t xml:space="preserve"> system administrators to control </w:t>
      </w:r>
      <w:r>
        <w:t xml:space="preserve">the </w:t>
      </w:r>
      <w:r w:rsidRPr="00A3006C">
        <w:t>access to each service</w:t>
      </w:r>
      <w:r>
        <w:t xml:space="preserve">. For more information about these security settings, see </w:t>
      </w:r>
      <w:r w:rsidR="00786C85">
        <w:t>“</w:t>
      </w:r>
      <w:r>
        <w:t>Service Security and Access Rights.</w:t>
      </w:r>
      <w:r w:rsidR="00786C85">
        <w:t>”</w:t>
      </w:r>
    </w:p>
    <w:p w:rsidR="009D3C07" w:rsidRDefault="009D3C07" w:rsidP="009D3C07">
      <w:pPr>
        <w:pStyle w:val="Heading2"/>
      </w:pPr>
      <w:bookmarkStart w:id="16" w:name="_Toc212299843"/>
      <w:bookmarkStart w:id="17" w:name="_Toc212885704"/>
      <w:r>
        <w:t>Service Management Utilities</w:t>
      </w:r>
      <w:bookmarkEnd w:id="16"/>
      <w:bookmarkEnd w:id="17"/>
    </w:p>
    <w:p w:rsidR="009D3C07" w:rsidRDefault="009D3C07" w:rsidP="009D3C07">
      <w:pPr>
        <w:pStyle w:val="BodyText"/>
      </w:pPr>
      <w:r>
        <w:t>Windows includes</w:t>
      </w:r>
      <w:r w:rsidRPr="00A3501F">
        <w:t xml:space="preserve"> a command-line utility</w:t>
      </w:r>
      <w:r w:rsidR="00786C85">
        <w:t>—</w:t>
      </w:r>
      <w:r>
        <w:t>sc</w:t>
      </w:r>
      <w:r w:rsidRPr="00A3501F">
        <w:t>.exe</w:t>
      </w:r>
      <w:r w:rsidR="00786C85">
        <w:t>—</w:t>
      </w:r>
      <w:r w:rsidRPr="00A3501F">
        <w:t>that can be used to control a service</w:t>
      </w:r>
      <w:r>
        <w:t xml:space="preserve">. </w:t>
      </w:r>
      <w:r w:rsidRPr="00A3501F">
        <w:t xml:space="preserve">Its commands correspond to the functions </w:t>
      </w:r>
      <w:r>
        <w:t xml:space="preserve">that </w:t>
      </w:r>
      <w:r w:rsidR="00BA14DE">
        <w:t xml:space="preserve">the SCM </w:t>
      </w:r>
      <w:r w:rsidRPr="00A3501F">
        <w:t>provide</w:t>
      </w:r>
      <w:r w:rsidR="00BA14DE">
        <w:t>s</w:t>
      </w:r>
      <w:r>
        <w:t>. Windows also includes a</w:t>
      </w:r>
      <w:r w:rsidR="00087130">
        <w:t>n</w:t>
      </w:r>
      <w:r>
        <w:t xml:space="preserve"> MMC snap-in</w:t>
      </w:r>
      <w:r w:rsidR="00BA14DE">
        <w:t>—</w:t>
      </w:r>
      <w:r>
        <w:t>services.msc</w:t>
      </w:r>
      <w:r w:rsidR="00BA14DE">
        <w:t>—</w:t>
      </w:r>
      <w:r>
        <w:t>that provides basic SCM functionality through a graphical user interface.</w:t>
      </w:r>
    </w:p>
    <w:p w:rsidR="009D3C07" w:rsidRPr="00A3501F" w:rsidRDefault="009D3C07" w:rsidP="009D3C07">
      <w:pPr>
        <w:pStyle w:val="BodyText"/>
      </w:pPr>
      <w:r>
        <w:t>Developers and administrators should never edit the registry to configure service settings. Instead</w:t>
      </w:r>
      <w:r w:rsidR="00BA14DE">
        <w:t>,</w:t>
      </w:r>
      <w:r>
        <w:t xml:space="preserve"> they should use sc.exe, the services MMC snap-in, or the SCM </w:t>
      </w:r>
      <w:r w:rsidR="007A52E2">
        <w:t xml:space="preserve">client </w:t>
      </w:r>
      <w:r>
        <w:t>API.</w:t>
      </w:r>
    </w:p>
    <w:p w:rsidR="009D3C07" w:rsidRDefault="009D3C07" w:rsidP="009D3C07">
      <w:pPr>
        <w:pStyle w:val="Heading3"/>
      </w:pPr>
      <w:bookmarkStart w:id="18" w:name="_Toc212299844"/>
      <w:bookmarkStart w:id="19" w:name="_Toc212885705"/>
      <w:r>
        <w:t>S</w:t>
      </w:r>
      <w:r w:rsidR="00BA14DE">
        <w:t>c.exe</w:t>
      </w:r>
      <w:bookmarkEnd w:id="18"/>
      <w:bookmarkEnd w:id="19"/>
    </w:p>
    <w:p w:rsidR="009D3C07" w:rsidRDefault="009D3C07" w:rsidP="009D3C07">
      <w:pPr>
        <w:pStyle w:val="BodyText"/>
      </w:pPr>
      <w:r>
        <w:t>Sc.exe is the SCM command</w:t>
      </w:r>
      <w:r w:rsidR="00BA14DE">
        <w:t>-</w:t>
      </w:r>
      <w:r>
        <w:t>line tool in Windows that lets you create, delete, start</w:t>
      </w:r>
      <w:r w:rsidR="00BA14DE">
        <w:t>,</w:t>
      </w:r>
      <w:r>
        <w:t xml:space="preserve"> or stop a service, as well as query or modify the configuration of a service.</w:t>
      </w:r>
    </w:p>
    <w:p w:rsidR="00007AB9" w:rsidRDefault="009D3C07" w:rsidP="009D1912">
      <w:pPr>
        <w:pStyle w:val="BodyTextLink"/>
      </w:pPr>
      <w:r>
        <w:t>The following is an example of using sc.exe to query the state of a service</w:t>
      </w:r>
      <w:r w:rsidR="00BA14DE">
        <w:t>:</w:t>
      </w:r>
    </w:p>
    <w:p w:rsidR="009D3C07" w:rsidRPr="0069238F" w:rsidRDefault="009D3C07" w:rsidP="009D3C07">
      <w:pPr>
        <w:pStyle w:val="ExampleCode"/>
        <w:pBdr>
          <w:top w:val="single" w:sz="4" w:space="1" w:color="auto"/>
          <w:bottom w:val="single" w:sz="4" w:space="1" w:color="auto"/>
        </w:pBdr>
        <w:ind w:left="0"/>
      </w:pPr>
      <w:r w:rsidRPr="0069238F">
        <w:t>C:\&gt;sc query bits</w:t>
      </w:r>
    </w:p>
    <w:p w:rsidR="009D3C07" w:rsidRPr="0069238F" w:rsidRDefault="009D3C07" w:rsidP="009D3C07">
      <w:pPr>
        <w:pStyle w:val="ExampleCode"/>
        <w:pBdr>
          <w:top w:val="single" w:sz="4" w:space="1" w:color="auto"/>
          <w:bottom w:val="single" w:sz="4" w:space="1" w:color="auto"/>
        </w:pBdr>
        <w:ind w:left="0"/>
      </w:pPr>
      <w:r w:rsidRPr="0069238F">
        <w:t>SERVICE_NAME: bits</w:t>
      </w:r>
    </w:p>
    <w:p w:rsidR="009D3C07" w:rsidRPr="0069238F" w:rsidRDefault="009D3C07" w:rsidP="009D3C07">
      <w:pPr>
        <w:pStyle w:val="ExampleCode"/>
        <w:pBdr>
          <w:top w:val="single" w:sz="4" w:space="1" w:color="auto"/>
          <w:bottom w:val="single" w:sz="4" w:space="1" w:color="auto"/>
        </w:pBdr>
        <w:ind w:left="0"/>
      </w:pPr>
      <w:r w:rsidRPr="0069238F">
        <w:t xml:space="preserve">        TYPE               : 20  WIN32_SHARE_PROCESS</w:t>
      </w:r>
    </w:p>
    <w:p w:rsidR="009D3C07" w:rsidRPr="0069238F" w:rsidRDefault="009D3C07" w:rsidP="009D3C07">
      <w:pPr>
        <w:pStyle w:val="ExampleCode"/>
        <w:pBdr>
          <w:top w:val="single" w:sz="4" w:space="1" w:color="auto"/>
          <w:bottom w:val="single" w:sz="4" w:space="1" w:color="auto"/>
        </w:pBdr>
        <w:ind w:left="0"/>
      </w:pPr>
      <w:r w:rsidRPr="0069238F">
        <w:t xml:space="preserve">        STATE              : 4  RUNNING</w:t>
      </w:r>
    </w:p>
    <w:p w:rsidR="009D3C07" w:rsidRPr="0069238F" w:rsidRDefault="009D3C07" w:rsidP="009D3C07">
      <w:pPr>
        <w:pStyle w:val="ExampleCode"/>
        <w:pBdr>
          <w:top w:val="single" w:sz="4" w:space="1" w:color="auto"/>
          <w:bottom w:val="single" w:sz="4" w:space="1" w:color="auto"/>
        </w:pBdr>
        <w:ind w:left="0"/>
      </w:pPr>
      <w:r w:rsidRPr="0069238F">
        <w:t xml:space="preserve">                                (STOPPABLE, NOT_PAUSABLE, ACCEPTS_SHUTDOWN)</w:t>
      </w:r>
    </w:p>
    <w:p w:rsidR="009D3C07" w:rsidRPr="0069238F" w:rsidRDefault="009D3C07" w:rsidP="009D3C07">
      <w:pPr>
        <w:pStyle w:val="ExampleCode"/>
        <w:pBdr>
          <w:top w:val="single" w:sz="4" w:space="1" w:color="auto"/>
          <w:bottom w:val="single" w:sz="4" w:space="1" w:color="auto"/>
        </w:pBdr>
        <w:ind w:left="0"/>
      </w:pPr>
      <w:r w:rsidRPr="0069238F">
        <w:t xml:space="preserve">        WIN32_EXIT_CODE    : 0  (0x0)</w:t>
      </w:r>
    </w:p>
    <w:p w:rsidR="009D3C07" w:rsidRPr="0069238F" w:rsidRDefault="009D3C07" w:rsidP="009D3C07">
      <w:pPr>
        <w:pStyle w:val="ExampleCode"/>
        <w:pBdr>
          <w:top w:val="single" w:sz="4" w:space="1" w:color="auto"/>
          <w:bottom w:val="single" w:sz="4" w:space="1" w:color="auto"/>
        </w:pBdr>
        <w:ind w:left="0"/>
      </w:pPr>
      <w:r w:rsidRPr="0069238F">
        <w:t xml:space="preserve">        SERVICE_EXIT_CODE  : 0  (0x0)</w:t>
      </w:r>
    </w:p>
    <w:p w:rsidR="009D3C07" w:rsidRPr="0069238F" w:rsidRDefault="009D3C07" w:rsidP="009D3C07">
      <w:pPr>
        <w:pStyle w:val="ExampleCode"/>
        <w:pBdr>
          <w:top w:val="single" w:sz="4" w:space="1" w:color="auto"/>
          <w:bottom w:val="single" w:sz="4" w:space="1" w:color="auto"/>
        </w:pBdr>
        <w:ind w:left="0"/>
      </w:pPr>
      <w:r w:rsidRPr="0069238F">
        <w:t xml:space="preserve">        CHECKPOINT         : 0x0</w:t>
      </w:r>
    </w:p>
    <w:p w:rsidR="009D3C07" w:rsidRPr="0069238F" w:rsidRDefault="009D3C07" w:rsidP="009D3C07">
      <w:pPr>
        <w:pStyle w:val="ExampleCode"/>
        <w:pBdr>
          <w:top w:val="single" w:sz="4" w:space="1" w:color="auto"/>
          <w:bottom w:val="single" w:sz="4" w:space="1" w:color="auto"/>
        </w:pBdr>
        <w:ind w:left="0"/>
      </w:pPr>
      <w:r w:rsidRPr="0069238F">
        <w:t xml:space="preserve">        WAIT_HINT          : 0x0</w:t>
      </w:r>
    </w:p>
    <w:p w:rsidR="009D1912" w:rsidRPr="00A3006C" w:rsidRDefault="009D1912" w:rsidP="009D1912">
      <w:pPr>
        <w:pStyle w:val="Le"/>
      </w:pPr>
      <w:bookmarkStart w:id="20" w:name="_Toc212299845"/>
    </w:p>
    <w:p w:rsidR="009D3C07" w:rsidRDefault="009D3C07" w:rsidP="009D3C07">
      <w:pPr>
        <w:pStyle w:val="Heading3"/>
      </w:pPr>
      <w:bookmarkStart w:id="21" w:name="_Toc212885706"/>
      <w:r>
        <w:t>Services.MSC</w:t>
      </w:r>
      <w:bookmarkEnd w:id="20"/>
      <w:bookmarkEnd w:id="21"/>
    </w:p>
    <w:p w:rsidR="009D3C07" w:rsidRDefault="009D3C07" w:rsidP="009D3C07">
      <w:pPr>
        <w:pStyle w:val="BodyText"/>
      </w:pPr>
      <w:r>
        <w:t>The services MMC snap-in</w:t>
      </w:r>
      <w:r w:rsidR="00BA14DE">
        <w:t>—</w:t>
      </w:r>
      <w:r>
        <w:t>services.msc</w:t>
      </w:r>
      <w:r w:rsidR="00BA14DE">
        <w:t>—</w:t>
      </w:r>
      <w:r>
        <w:t xml:space="preserve">provides a graphical user interface that </w:t>
      </w:r>
      <w:r w:rsidR="00BF3F52">
        <w:t xml:space="preserve">lets </w:t>
      </w:r>
      <w:r>
        <w:t>users or administrators perform basic control operations on services. These operations include displaying the names and descriptions of all the services that are installed in the system, starting or stopping a service, setting the startup type for a service, and specifying the account on the system in which a service run</w:t>
      </w:r>
      <w:r w:rsidR="00BA14DE">
        <w:t>s</w:t>
      </w:r>
      <w:r>
        <w:t>.</w:t>
      </w:r>
    </w:p>
    <w:p w:rsidR="009D3C07" w:rsidRDefault="009D3C07" w:rsidP="009D1912">
      <w:pPr>
        <w:pStyle w:val="BodyTextLink"/>
      </w:pPr>
      <w:r>
        <w:t>An example of the services MMC snap-in is shown in Figure 1.</w:t>
      </w:r>
    </w:p>
    <w:p w:rsidR="009D3C07" w:rsidRDefault="009D3C07" w:rsidP="009D3C07">
      <w:pPr>
        <w:pStyle w:val="BodyText"/>
      </w:pPr>
      <w:r>
        <w:rPr>
          <w:noProof/>
        </w:rPr>
        <w:drawing>
          <wp:inline distT="0" distB="0" distL="0" distR="0">
            <wp:extent cx="4718050" cy="2380406"/>
            <wp:effectExtent l="1905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srcRect/>
                    <a:stretch>
                      <a:fillRect/>
                    </a:stretch>
                  </pic:blipFill>
                  <pic:spPr bwMode="auto">
                    <a:xfrm>
                      <a:off x="0" y="0"/>
                      <a:ext cx="4718050" cy="2380406"/>
                    </a:xfrm>
                    <a:prstGeom prst="rect">
                      <a:avLst/>
                    </a:prstGeom>
                    <a:noFill/>
                    <a:ln w="9525">
                      <a:noFill/>
                      <a:miter lim="800000"/>
                      <a:headEnd/>
                      <a:tailEnd/>
                    </a:ln>
                  </pic:spPr>
                </pic:pic>
              </a:graphicData>
            </a:graphic>
          </wp:inline>
        </w:drawing>
      </w:r>
    </w:p>
    <w:p w:rsidR="009D3C07" w:rsidRDefault="009D3C07" w:rsidP="009D3C07">
      <w:pPr>
        <w:pStyle w:val="FigCap"/>
      </w:pPr>
      <w:r>
        <w:t>Figure 1: Services MMC snap-in</w:t>
      </w:r>
    </w:p>
    <w:p w:rsidR="009D3C07" w:rsidRDefault="009D3C07" w:rsidP="009D3C07">
      <w:pPr>
        <w:pStyle w:val="Heading2"/>
      </w:pPr>
      <w:bookmarkStart w:id="22" w:name="_Toc212299846"/>
      <w:bookmarkStart w:id="23" w:name="_Toc212885707"/>
      <w:r>
        <w:t>Optimizing Services</w:t>
      </w:r>
      <w:bookmarkEnd w:id="22"/>
      <w:bookmarkEnd w:id="23"/>
    </w:p>
    <w:p w:rsidR="009D3C07" w:rsidRPr="00006D03" w:rsidRDefault="009D3C07" w:rsidP="009D3C07">
      <w:pPr>
        <w:pStyle w:val="BodyText"/>
      </w:pPr>
      <w:r w:rsidRPr="00006D03">
        <w:t xml:space="preserve">The following sections discuss </w:t>
      </w:r>
      <w:r w:rsidR="007E2067">
        <w:t xml:space="preserve">some </w:t>
      </w:r>
      <w:r w:rsidRPr="00006D03">
        <w:t xml:space="preserve">options </w:t>
      </w:r>
      <w:r>
        <w:t xml:space="preserve">for services </w:t>
      </w:r>
      <w:r w:rsidRPr="00006D03">
        <w:t xml:space="preserve">that can be </w:t>
      </w:r>
      <w:r>
        <w:t>used</w:t>
      </w:r>
      <w:r w:rsidRPr="00006D03">
        <w:t xml:space="preserve"> to optimize service performance. The key </w:t>
      </w:r>
      <w:r>
        <w:t>options that are</w:t>
      </w:r>
      <w:r w:rsidRPr="00006D03">
        <w:t xml:space="preserve"> discussed </w:t>
      </w:r>
      <w:r>
        <w:t xml:space="preserve">here </w:t>
      </w:r>
      <w:r w:rsidRPr="00006D03">
        <w:t>are service startup</w:t>
      </w:r>
      <w:r>
        <w:t xml:space="preserve"> types</w:t>
      </w:r>
      <w:r w:rsidRPr="00006D03">
        <w:t xml:space="preserve">, </w:t>
      </w:r>
      <w:r>
        <w:t xml:space="preserve">starting </w:t>
      </w:r>
      <w:r w:rsidRPr="00006D03">
        <w:t>service</w:t>
      </w:r>
      <w:r>
        <w:t>s</w:t>
      </w:r>
      <w:r w:rsidRPr="00006D03">
        <w:t xml:space="preserve"> on</w:t>
      </w:r>
      <w:r w:rsidR="00BA14DE">
        <w:t xml:space="preserve"> </w:t>
      </w:r>
      <w:r w:rsidRPr="00006D03">
        <w:t xml:space="preserve">demand </w:t>
      </w:r>
      <w:r w:rsidR="00BA14DE">
        <w:t xml:space="preserve">by </w:t>
      </w:r>
      <w:r>
        <w:t>using</w:t>
      </w:r>
      <w:r w:rsidRPr="00006D03">
        <w:t xml:space="preserve"> </w:t>
      </w:r>
      <w:r w:rsidR="007A52E2">
        <w:t xml:space="preserve">the SCM client </w:t>
      </w:r>
      <w:r w:rsidRPr="00006D03">
        <w:t>API</w:t>
      </w:r>
      <w:r w:rsidR="007A52E2">
        <w:t xml:space="preserve"> or COM service activation</w:t>
      </w:r>
      <w:r>
        <w:t>,</w:t>
      </w:r>
      <w:r w:rsidRPr="00006D03">
        <w:t xml:space="preserve"> and </w:t>
      </w:r>
      <w:r>
        <w:t>stopping services</w:t>
      </w:r>
      <w:r w:rsidRPr="00006D03">
        <w:t xml:space="preserve"> when </w:t>
      </w:r>
      <w:r>
        <w:t xml:space="preserve">they are </w:t>
      </w:r>
      <w:r w:rsidRPr="00006D03">
        <w:t>idle.</w:t>
      </w:r>
    </w:p>
    <w:p w:rsidR="009D3C07" w:rsidRDefault="009D3C07" w:rsidP="009D3C07">
      <w:pPr>
        <w:pStyle w:val="Heading3"/>
      </w:pPr>
      <w:bookmarkStart w:id="24" w:name="_Toc212299847"/>
      <w:bookmarkStart w:id="25" w:name="_Toc212885708"/>
      <w:r>
        <w:t>Service Startup Types</w:t>
      </w:r>
      <w:bookmarkEnd w:id="24"/>
      <w:bookmarkEnd w:id="25"/>
    </w:p>
    <w:p w:rsidR="009D3C07" w:rsidRDefault="009D3C07" w:rsidP="009D3C07">
      <w:pPr>
        <w:pStyle w:val="BodyText"/>
      </w:pPr>
      <w:r>
        <w:t xml:space="preserve">The SCM defines different service startup types that correlate to different points in the system boot process. Developers of a service should select the appropriate service startup type based on the functionality </w:t>
      </w:r>
      <w:r w:rsidR="00BA14DE">
        <w:t xml:space="preserve">that the service </w:t>
      </w:r>
      <w:r>
        <w:t>provide</w:t>
      </w:r>
      <w:r w:rsidR="00BA14DE">
        <w:t>s</w:t>
      </w:r>
      <w:r>
        <w:t>.</w:t>
      </w:r>
    </w:p>
    <w:p w:rsidR="00007AB9" w:rsidRDefault="00550F71" w:rsidP="009D1912">
      <w:pPr>
        <w:pStyle w:val="BulletList"/>
      </w:pPr>
      <w:r w:rsidRPr="00550F71">
        <w:rPr>
          <w:b/>
        </w:rPr>
        <w:t>Automatic</w:t>
      </w:r>
      <w:r w:rsidR="009D3C07">
        <w:t xml:space="preserve"> specifies that a </w:t>
      </w:r>
      <w:r w:rsidR="009D3C07" w:rsidRPr="009D1912">
        <w:t>service</w:t>
      </w:r>
      <w:r w:rsidR="009D3C07">
        <w:t xml:space="preserve"> should be started immediately after the system has completed starting the operating system.</w:t>
      </w:r>
    </w:p>
    <w:p w:rsidR="009D3C07" w:rsidRPr="00153200" w:rsidRDefault="009D3C07" w:rsidP="00153200">
      <w:pPr>
        <w:pStyle w:val="BulletList2"/>
      </w:pPr>
      <w:r w:rsidRPr="00153200">
        <w:t xml:space="preserve">A service </w:t>
      </w:r>
      <w:r w:rsidR="00A50BF2" w:rsidRPr="00153200">
        <w:t xml:space="preserve">that </w:t>
      </w:r>
      <w:r w:rsidRPr="00153200">
        <w:t xml:space="preserve">uses the Automatic startup type directly </w:t>
      </w:r>
      <w:r w:rsidR="00BF3F52" w:rsidRPr="00153200">
        <w:t>affects</w:t>
      </w:r>
      <w:r w:rsidRPr="00153200">
        <w:t xml:space="preserve"> system boot performance </w:t>
      </w:r>
      <w:r w:rsidR="00A50BF2" w:rsidRPr="00153200">
        <w:t xml:space="preserve">because </w:t>
      </w:r>
      <w:r w:rsidRPr="00153200">
        <w:t>it must be started as part of the system boot sequence.</w:t>
      </w:r>
    </w:p>
    <w:p w:rsidR="009D3C07" w:rsidRPr="00153200" w:rsidRDefault="009D3C07" w:rsidP="00153200">
      <w:pPr>
        <w:pStyle w:val="BulletList2"/>
      </w:pPr>
      <w:r w:rsidRPr="00153200">
        <w:t>The Automatic startup type should be used only if the service provides critical functionality that cannot wait until after the system has completed booting or if the service cannot be demand started.</w:t>
      </w:r>
    </w:p>
    <w:p w:rsidR="009D3C07" w:rsidRDefault="00371365" w:rsidP="00153200">
      <w:pPr>
        <w:pStyle w:val="BulletList2"/>
      </w:pPr>
      <w:r>
        <w:t>E</w:t>
      </w:r>
      <w:r w:rsidR="009D3C07" w:rsidRPr="00153200">
        <w:t>xample</w:t>
      </w:r>
      <w:r>
        <w:t>s</w:t>
      </w:r>
      <w:r w:rsidR="009D3C07" w:rsidRPr="00153200">
        <w:t xml:space="preserve"> of services that use the Automatic startup type are the services that provide the core networking infrastructure and functionality</w:t>
      </w:r>
      <w:r w:rsidR="009D3C07">
        <w:t>.</w:t>
      </w:r>
    </w:p>
    <w:p w:rsidR="009D3C07" w:rsidRDefault="00550F71" w:rsidP="009D1912">
      <w:pPr>
        <w:pStyle w:val="BulletList"/>
      </w:pPr>
      <w:r w:rsidRPr="00550F71">
        <w:rPr>
          <w:b/>
        </w:rPr>
        <w:t>Automatic (Delayed Start</w:t>
      </w:r>
      <w:r w:rsidR="009D3C07" w:rsidRPr="00BA14DE">
        <w:t>)</w:t>
      </w:r>
      <w:r w:rsidR="009D3C07">
        <w:t xml:space="preserve"> </w:t>
      </w:r>
      <w:r w:rsidR="009D3C07" w:rsidRPr="009D1912">
        <w:t>specifies</w:t>
      </w:r>
      <w:r w:rsidR="009D3C07">
        <w:t xml:space="preserve"> that a service should be started approximately </w:t>
      </w:r>
      <w:r w:rsidR="00A50BF2">
        <w:t>2 </w:t>
      </w:r>
      <w:r w:rsidR="009D3C07">
        <w:t>minutes after the system has completed starting the operating system.</w:t>
      </w:r>
    </w:p>
    <w:p w:rsidR="009D3C07" w:rsidRDefault="009D3C07" w:rsidP="009D1912">
      <w:pPr>
        <w:pStyle w:val="BulletList2"/>
      </w:pPr>
      <w:r>
        <w:t xml:space="preserve">The Automatic (Delayed Start) startup type is preferred over the </w:t>
      </w:r>
      <w:r w:rsidRPr="00CE2C31">
        <w:t>Automatic</w:t>
      </w:r>
      <w:r>
        <w:t xml:space="preserve"> startup type </w:t>
      </w:r>
      <w:r w:rsidR="00A50BF2">
        <w:t xml:space="preserve">because </w:t>
      </w:r>
      <w:r>
        <w:t xml:space="preserve">it helps reduce the </w:t>
      </w:r>
      <w:r w:rsidR="00BF3F52">
        <w:t xml:space="preserve">effect </w:t>
      </w:r>
      <w:r>
        <w:t>on the system's overall boot performance.</w:t>
      </w:r>
    </w:p>
    <w:p w:rsidR="009D3C07" w:rsidRDefault="009D3C07" w:rsidP="009D1912">
      <w:pPr>
        <w:pStyle w:val="BulletList2"/>
      </w:pPr>
      <w:r>
        <w:t>An example of a service that use the Automatic (Delayed Start) startup type is the Windows Update service that scans for applicable security updates for the system.</w:t>
      </w:r>
    </w:p>
    <w:p w:rsidR="009D3C07" w:rsidRDefault="00550F71" w:rsidP="009D1912">
      <w:pPr>
        <w:pStyle w:val="BulletList"/>
      </w:pPr>
      <w:r w:rsidRPr="00550F71">
        <w:rPr>
          <w:b/>
        </w:rPr>
        <w:t>Manual</w:t>
      </w:r>
      <w:r w:rsidR="009D3C07">
        <w:t xml:space="preserve"> specifies that a service can be started </w:t>
      </w:r>
      <w:r w:rsidR="00BF3F52">
        <w:t xml:space="preserve">at </w:t>
      </w:r>
      <w:r w:rsidR="009D3C07">
        <w:t>any</w:t>
      </w:r>
      <w:r w:rsidR="00BF3F52">
        <w:t xml:space="preserve"> </w:t>
      </w:r>
      <w:r w:rsidR="009D3C07">
        <w:t xml:space="preserve">time during </w:t>
      </w:r>
      <w:r w:rsidR="00BF3F52">
        <w:t>regular</w:t>
      </w:r>
      <w:r w:rsidR="009D3C07">
        <w:t xml:space="preserve"> system </w:t>
      </w:r>
      <w:r w:rsidR="00CA08C6">
        <w:t xml:space="preserve">operation </w:t>
      </w:r>
      <w:r w:rsidR="009D3C07">
        <w:t xml:space="preserve">or whenever a </w:t>
      </w:r>
      <w:r w:rsidR="00BF3F52">
        <w:t>dependent</w:t>
      </w:r>
      <w:r w:rsidR="009D3C07">
        <w:t xml:space="preserve"> service is started. A client application may start a service by calling the </w:t>
      </w:r>
      <w:r w:rsidRPr="00550F71">
        <w:rPr>
          <w:b/>
        </w:rPr>
        <w:t>StartService</w:t>
      </w:r>
      <w:r w:rsidR="009D3C07" w:rsidRPr="00EF7C37">
        <w:t xml:space="preserve"> </w:t>
      </w:r>
      <w:r w:rsidR="009D3C07">
        <w:t xml:space="preserve">SCM </w:t>
      </w:r>
      <w:r w:rsidR="007A52E2">
        <w:t xml:space="preserve">client </w:t>
      </w:r>
      <w:r w:rsidR="009D3C07">
        <w:t xml:space="preserve">API </w:t>
      </w:r>
      <w:r w:rsidR="009D3C07" w:rsidRPr="00EF7C37">
        <w:t>function</w:t>
      </w:r>
      <w:r w:rsidR="009D3C07">
        <w:t>. In Windows 7, a service can also be started on specific triggers, such as the addition of a particular hardware device.</w:t>
      </w:r>
    </w:p>
    <w:p w:rsidR="009D3C07" w:rsidRDefault="009D3C07" w:rsidP="009D1912">
      <w:pPr>
        <w:pStyle w:val="BulletList2"/>
      </w:pPr>
      <w:r>
        <w:t xml:space="preserve">The Manual startup type should be used for services that </w:t>
      </w:r>
      <w:r w:rsidR="00A50BF2">
        <w:t xml:space="preserve">are </w:t>
      </w:r>
      <w:r>
        <w:t>not require</w:t>
      </w:r>
      <w:r w:rsidR="00A50BF2">
        <w:t>d</w:t>
      </w:r>
      <w:r>
        <w:t xml:space="preserve"> to run continuously. Services that provide functionality that is required rarely or less frequently should also use the </w:t>
      </w:r>
      <w:r w:rsidRPr="00CE2C31">
        <w:t>Manual</w:t>
      </w:r>
      <w:r w:rsidRPr="000C00BC">
        <w:t xml:space="preserve"> </w:t>
      </w:r>
      <w:r>
        <w:t xml:space="preserve">startup type and should be started on demand </w:t>
      </w:r>
      <w:r w:rsidR="00A50BF2">
        <w:t xml:space="preserve">by </w:t>
      </w:r>
      <w:r>
        <w:t xml:space="preserve">using one of the methods discussed </w:t>
      </w:r>
      <w:r w:rsidR="00A50BF2">
        <w:t>earlier</w:t>
      </w:r>
      <w:r>
        <w:t>.</w:t>
      </w:r>
    </w:p>
    <w:p w:rsidR="009D3C07" w:rsidRDefault="009D3C07" w:rsidP="009D1912">
      <w:pPr>
        <w:pStyle w:val="BulletList2"/>
      </w:pPr>
      <w:r>
        <w:t>An example of a service that uses the Manual start type is the Windows Disk Defragmenter service that defragments hard disks.</w:t>
      </w:r>
    </w:p>
    <w:p w:rsidR="009D1912" w:rsidRPr="00A3006C" w:rsidRDefault="009D1912" w:rsidP="009D1912">
      <w:pPr>
        <w:pStyle w:val="Le"/>
      </w:pPr>
    </w:p>
    <w:p w:rsidR="009D3C07" w:rsidRDefault="009D3C07" w:rsidP="009D1912">
      <w:pPr>
        <w:pStyle w:val="BodyText"/>
      </w:pPr>
      <w:r>
        <w:t xml:space="preserve">Most services in the system perform activity only when one or more events of interest occur. This usually requires that the service use the </w:t>
      </w:r>
      <w:r w:rsidRPr="00CE2C31">
        <w:t>Automatic</w:t>
      </w:r>
      <w:r>
        <w:t xml:space="preserve"> startup type and run continuously, waiting and listening for certain events to occur. Setting a service to use the </w:t>
      </w:r>
      <w:r w:rsidRPr="00CE2C31">
        <w:t>Automatic</w:t>
      </w:r>
      <w:r>
        <w:t xml:space="preserve"> startup type </w:t>
      </w:r>
      <w:r w:rsidR="00BF3F52">
        <w:t>adversely affects</w:t>
      </w:r>
      <w:r>
        <w:t xml:space="preserve"> system performa</w:t>
      </w:r>
      <w:r w:rsidR="00A50BF2">
        <w:t>n</w:t>
      </w:r>
      <w:r>
        <w:t xml:space="preserve">ce </w:t>
      </w:r>
      <w:r w:rsidR="00A50BF2">
        <w:t xml:space="preserve">because </w:t>
      </w:r>
      <w:r>
        <w:t xml:space="preserve">the service startup and shutdown times add to the system-wide startup and shutdown times. A service that runs </w:t>
      </w:r>
      <w:r w:rsidR="00BF3F52">
        <w:t>constantly</w:t>
      </w:r>
      <w:r>
        <w:t xml:space="preserve"> can also increase the potential security attack surface area of the system. The performance impact of multiple services in a system that run continuously adds up quickly to </w:t>
      </w:r>
      <w:r w:rsidR="00BF3F52">
        <w:t>affect</w:t>
      </w:r>
      <w:r>
        <w:t xml:space="preserve"> the key system performance metrics, including increased CPU, memory, and other resource </w:t>
      </w:r>
      <w:r w:rsidR="00A50BF2">
        <w:t>usage</w:t>
      </w:r>
      <w:r>
        <w:t>.</w:t>
      </w:r>
    </w:p>
    <w:p w:rsidR="009D3C07" w:rsidRPr="00910BAB" w:rsidRDefault="009D3C07" w:rsidP="009D3C07">
      <w:pPr>
        <w:pStyle w:val="Heading3"/>
      </w:pPr>
      <w:bookmarkStart w:id="26" w:name="_Toc212299848"/>
      <w:bookmarkStart w:id="27" w:name="_Toc212885709"/>
      <w:r>
        <w:t xml:space="preserve">Demand Start </w:t>
      </w:r>
      <w:r w:rsidR="00153200">
        <w:t xml:space="preserve">by </w:t>
      </w:r>
      <w:r w:rsidR="007A52E2">
        <w:t>U</w:t>
      </w:r>
      <w:r w:rsidR="00CA08C6">
        <w:t>sing</w:t>
      </w:r>
      <w:r>
        <w:t xml:space="preserve"> </w:t>
      </w:r>
      <w:r w:rsidR="007A52E2">
        <w:t xml:space="preserve">SCM </w:t>
      </w:r>
      <w:r>
        <w:t>Client API or COM Service Activation</w:t>
      </w:r>
      <w:bookmarkEnd w:id="26"/>
      <w:bookmarkEnd w:id="27"/>
    </w:p>
    <w:p w:rsidR="009D3C07" w:rsidRDefault="009D3C07" w:rsidP="009D3C07">
      <w:pPr>
        <w:pStyle w:val="BodyText"/>
        <w:keepLines/>
      </w:pPr>
      <w:r>
        <w:t xml:space="preserve">A service can be started </w:t>
      </w:r>
      <w:r w:rsidR="00A50BF2">
        <w:t xml:space="preserve">by </w:t>
      </w:r>
      <w:r>
        <w:t xml:space="preserve">using a </w:t>
      </w:r>
      <w:r w:rsidR="00C6623C">
        <w:t>s</w:t>
      </w:r>
      <w:r>
        <w:t xml:space="preserve">ervice control program such as sc.exe. If an application </w:t>
      </w:r>
      <w:r w:rsidR="00A50BF2">
        <w:t xml:space="preserve">must </w:t>
      </w:r>
      <w:r>
        <w:t xml:space="preserve">directly start a service when one or more scenarios of interest require the service, the application can start the service by calling the </w:t>
      </w:r>
      <w:r w:rsidRPr="00CE2C31">
        <w:rPr>
          <w:b/>
        </w:rPr>
        <w:t>StartService</w:t>
      </w:r>
      <w:r>
        <w:t xml:space="preserve"> SCM </w:t>
      </w:r>
      <w:r w:rsidR="007A52E2">
        <w:t xml:space="preserve">client </w:t>
      </w:r>
      <w:r>
        <w:t xml:space="preserve">API function. For an example of how to start a service from an application, see </w:t>
      </w:r>
      <w:r w:rsidR="00A50BF2">
        <w:t>“</w:t>
      </w:r>
      <w:r>
        <w:t>Starting a Service.</w:t>
      </w:r>
      <w:r w:rsidR="00A50BF2">
        <w:t>”</w:t>
      </w:r>
    </w:p>
    <w:p w:rsidR="009D3C07" w:rsidRPr="00E5241F" w:rsidRDefault="009D3C07" w:rsidP="009D3C07">
      <w:pPr>
        <w:pStyle w:val="BodyText"/>
        <w:keepLines/>
      </w:pPr>
      <w:r>
        <w:t xml:space="preserve">Services that </w:t>
      </w:r>
      <w:r w:rsidR="00A50BF2">
        <w:t xml:space="preserve">are </w:t>
      </w:r>
      <w:r>
        <w:t xml:space="preserve">not </w:t>
      </w:r>
      <w:r w:rsidR="00A50BF2">
        <w:t xml:space="preserve">required </w:t>
      </w:r>
      <w:r>
        <w:t xml:space="preserve">to run continuously can be started on demand by using the SCM </w:t>
      </w:r>
      <w:r w:rsidR="007A52E2">
        <w:t xml:space="preserve">client </w:t>
      </w:r>
      <w:r>
        <w:t xml:space="preserve">API or by using COM activation methods. </w:t>
      </w:r>
      <w:r w:rsidR="00A50BF2">
        <w:t xml:space="preserve">Starting a service on demand </w:t>
      </w:r>
      <w:r>
        <w:t>help</w:t>
      </w:r>
      <w:r w:rsidR="00A50BF2">
        <w:t>s</w:t>
      </w:r>
      <w:r>
        <w:t xml:space="preserve"> optimize the overall system performance by starting the service </w:t>
      </w:r>
      <w:r w:rsidR="00A50BF2">
        <w:t xml:space="preserve">only </w:t>
      </w:r>
      <w:r>
        <w:t xml:space="preserve">when it is </w:t>
      </w:r>
      <w:r w:rsidR="00C6623C">
        <w:t>required</w:t>
      </w:r>
      <w:r>
        <w:t>.</w:t>
      </w:r>
    </w:p>
    <w:p w:rsidR="009D3C07" w:rsidRPr="00910BAB" w:rsidRDefault="009D3C07" w:rsidP="009D3C07">
      <w:pPr>
        <w:pStyle w:val="Heading3"/>
      </w:pPr>
      <w:bookmarkStart w:id="28" w:name="_Toc212299849"/>
      <w:bookmarkStart w:id="29" w:name="_Toc212885710"/>
      <w:r>
        <w:t xml:space="preserve">Stopping a Service </w:t>
      </w:r>
      <w:r w:rsidR="00A50BF2">
        <w:t>W</w:t>
      </w:r>
      <w:r>
        <w:t xml:space="preserve">hen </w:t>
      </w:r>
      <w:r w:rsidR="00A50BF2">
        <w:t>I</w:t>
      </w:r>
      <w:r>
        <w:t xml:space="preserve">t </w:t>
      </w:r>
      <w:r w:rsidR="00A50BF2">
        <w:t>I</w:t>
      </w:r>
      <w:r>
        <w:t xml:space="preserve">s </w:t>
      </w:r>
      <w:r w:rsidR="00C6623C">
        <w:t>I</w:t>
      </w:r>
      <w:r>
        <w:t>dle</w:t>
      </w:r>
      <w:bookmarkEnd w:id="28"/>
      <w:bookmarkEnd w:id="29"/>
    </w:p>
    <w:p w:rsidR="009D3C07" w:rsidRDefault="00A50BF2" w:rsidP="009D1912">
      <w:pPr>
        <w:pStyle w:val="BodyText"/>
      </w:pPr>
      <w:r>
        <w:t xml:space="preserve">We </w:t>
      </w:r>
      <w:r w:rsidR="009D3C07">
        <w:t xml:space="preserve">highly recommend that a service </w:t>
      </w:r>
      <w:r>
        <w:t xml:space="preserve">be </w:t>
      </w:r>
      <w:r w:rsidR="009D3C07" w:rsidRPr="002D2E5E">
        <w:t>stop</w:t>
      </w:r>
      <w:r w:rsidR="009D3C07">
        <w:t>ped</w:t>
      </w:r>
      <w:r w:rsidR="009D3C07" w:rsidRPr="002D2E5E">
        <w:t xml:space="preserve"> after detecting that </w:t>
      </w:r>
      <w:r w:rsidR="009D3C07">
        <w:t>the service</w:t>
      </w:r>
      <w:r w:rsidR="009D3C07" w:rsidRPr="002D2E5E">
        <w:t xml:space="preserve"> </w:t>
      </w:r>
      <w:r w:rsidR="009D3C07">
        <w:t>has</w:t>
      </w:r>
      <w:r w:rsidR="009D3C07" w:rsidRPr="002D2E5E">
        <w:t xml:space="preserve"> not </w:t>
      </w:r>
      <w:r w:rsidR="009D3C07">
        <w:t>had</w:t>
      </w:r>
      <w:r w:rsidR="009D3C07" w:rsidRPr="002D2E5E">
        <w:t xml:space="preserve"> any work to do </w:t>
      </w:r>
      <w:r w:rsidR="009D3C07">
        <w:t xml:space="preserve">for a certain period of time. In addition to starting a service only when it is required, stopping the service when it is no longer in use helps to further reduce the service footprint. The design of a service should consider an optimal idle time period for when it should be stopped based on the frequency of the service’s usage. Typically, </w:t>
      </w:r>
      <w:r>
        <w:t>2 </w:t>
      </w:r>
      <w:r w:rsidR="009D3C07">
        <w:t xml:space="preserve">to </w:t>
      </w:r>
      <w:r>
        <w:t>5 </w:t>
      </w:r>
      <w:r w:rsidR="009D3C07">
        <w:t>minutes is a reasonable idle time setting after which a service should be stopped.</w:t>
      </w:r>
    </w:p>
    <w:p w:rsidR="009D3C07" w:rsidRDefault="00A50BF2" w:rsidP="009D1912">
      <w:pPr>
        <w:pStyle w:val="BodyTextLink"/>
      </w:pPr>
      <w:r>
        <w:t xml:space="preserve">The following </w:t>
      </w:r>
      <w:r w:rsidR="009D3C07" w:rsidRPr="002D2E5E">
        <w:t xml:space="preserve">are </w:t>
      </w:r>
      <w:r w:rsidR="00BF3F52">
        <w:t xml:space="preserve">several </w:t>
      </w:r>
      <w:r w:rsidR="009D3C07" w:rsidRPr="002D2E5E">
        <w:t xml:space="preserve">things to </w:t>
      </w:r>
      <w:r w:rsidR="009D3C07">
        <w:t xml:space="preserve">consider </w:t>
      </w:r>
      <w:r w:rsidR="009D3C07" w:rsidRPr="002D2E5E">
        <w:t>when</w:t>
      </w:r>
      <w:r w:rsidR="009D3C07">
        <w:t xml:space="preserve"> a service is stopping when it is idle:</w:t>
      </w:r>
    </w:p>
    <w:p w:rsidR="009D3C07" w:rsidRDefault="009D3C07" w:rsidP="009D1912">
      <w:pPr>
        <w:pStyle w:val="BulletList"/>
      </w:pPr>
      <w:r w:rsidRPr="00286B60">
        <w:rPr>
          <w:b/>
        </w:rPr>
        <w:t>Stop</w:t>
      </w:r>
      <w:r>
        <w:rPr>
          <w:b/>
        </w:rPr>
        <w:t>ping the service</w:t>
      </w:r>
      <w:r w:rsidR="00C6623C">
        <w:t>.</w:t>
      </w:r>
      <w:r w:rsidRPr="00F95F58">
        <w:t xml:space="preserve"> </w:t>
      </w:r>
      <w:r>
        <w:t>It is simple for the service to stop</w:t>
      </w:r>
      <w:r w:rsidRPr="00F95F58">
        <w:t xml:space="preserve"> itself</w:t>
      </w:r>
      <w:r>
        <w:t xml:space="preserve">. All it </w:t>
      </w:r>
      <w:r w:rsidR="00ED5742">
        <w:t xml:space="preserve">must </w:t>
      </w:r>
      <w:r>
        <w:t>do is run</w:t>
      </w:r>
      <w:r w:rsidRPr="00F95F58">
        <w:t xml:space="preserve"> </w:t>
      </w:r>
      <w:r>
        <w:t>its</w:t>
      </w:r>
      <w:r w:rsidRPr="00F95F58">
        <w:t xml:space="preserve"> shutdown sequence and </w:t>
      </w:r>
      <w:r>
        <w:t xml:space="preserve">then </w:t>
      </w:r>
      <w:r w:rsidRPr="00F95F58">
        <w:t xml:space="preserve">call </w:t>
      </w:r>
      <w:r>
        <w:t xml:space="preserve">the </w:t>
      </w:r>
      <w:r w:rsidRPr="00CE2C31">
        <w:rPr>
          <w:b/>
        </w:rPr>
        <w:t>SetServiceStatus</w:t>
      </w:r>
      <w:r>
        <w:t xml:space="preserve"> SCM </w:t>
      </w:r>
      <w:r w:rsidR="007A52E2">
        <w:t xml:space="preserve">client </w:t>
      </w:r>
      <w:r>
        <w:t xml:space="preserve">API function specifying a status of </w:t>
      </w:r>
      <w:r w:rsidRPr="00F95F58">
        <w:t>SERVICE_STOPPED</w:t>
      </w:r>
      <w:r>
        <w:t>. T</w:t>
      </w:r>
      <w:r w:rsidRPr="00F95F58">
        <w:t xml:space="preserve">his call can be made </w:t>
      </w:r>
      <w:r>
        <w:t xml:space="preserve">at </w:t>
      </w:r>
      <w:r w:rsidRPr="00F95F58">
        <w:t xml:space="preserve">any time </w:t>
      </w:r>
      <w:r>
        <w:t>while</w:t>
      </w:r>
      <w:r w:rsidRPr="00F95F58">
        <w:t xml:space="preserve"> the service </w:t>
      </w:r>
      <w:r>
        <w:t xml:space="preserve">is running </w:t>
      </w:r>
      <w:r w:rsidRPr="00F95F58">
        <w:t>and</w:t>
      </w:r>
      <w:r w:rsidR="00A50BF2">
        <w:t>,</w:t>
      </w:r>
      <w:r w:rsidRPr="00F95F58">
        <w:t xml:space="preserve"> </w:t>
      </w:r>
      <w:r w:rsidR="00ED5742">
        <w:t xml:space="preserve">after </w:t>
      </w:r>
      <w:r>
        <w:t xml:space="preserve">it has been called, </w:t>
      </w:r>
      <w:r w:rsidRPr="00F95F58">
        <w:t>the SCM treat</w:t>
      </w:r>
      <w:r>
        <w:t>s</w:t>
      </w:r>
      <w:r w:rsidRPr="00F95F58">
        <w:t xml:space="preserve"> the service as having </w:t>
      </w:r>
      <w:r>
        <w:t xml:space="preserve">been </w:t>
      </w:r>
      <w:r w:rsidRPr="00F95F58">
        <w:t xml:space="preserve">stopped and </w:t>
      </w:r>
      <w:r>
        <w:t xml:space="preserve">thus </w:t>
      </w:r>
      <w:r w:rsidRPr="00F95F58">
        <w:t>allow</w:t>
      </w:r>
      <w:r>
        <w:t>s</w:t>
      </w:r>
      <w:r w:rsidRPr="00F95F58">
        <w:t xml:space="preserve"> future start requests.</w:t>
      </w:r>
    </w:p>
    <w:p w:rsidR="009D3C07" w:rsidRDefault="009D3C07" w:rsidP="009D1912">
      <w:pPr>
        <w:pStyle w:val="BulletList"/>
      </w:pPr>
      <w:r w:rsidRPr="00286B60">
        <w:rPr>
          <w:b/>
        </w:rPr>
        <w:t>Client calls</w:t>
      </w:r>
      <w:r w:rsidR="00C6623C">
        <w:t>.</w:t>
      </w:r>
      <w:r w:rsidRPr="00816915">
        <w:t xml:space="preserve"> </w:t>
      </w:r>
      <w:r>
        <w:t>C</w:t>
      </w:r>
      <w:r w:rsidRPr="00816915">
        <w:t>lient</w:t>
      </w:r>
      <w:r>
        <w:t xml:space="preserve"> application</w:t>
      </w:r>
      <w:r w:rsidRPr="00816915">
        <w:t xml:space="preserve">s </w:t>
      </w:r>
      <w:r>
        <w:t>must not fail due to</w:t>
      </w:r>
      <w:r w:rsidRPr="00816915">
        <w:t xml:space="preserve"> the service </w:t>
      </w:r>
      <w:r>
        <w:t xml:space="preserve">being </w:t>
      </w:r>
      <w:r w:rsidRPr="00816915">
        <w:t>stopp</w:t>
      </w:r>
      <w:r>
        <w:t xml:space="preserve">ed when it is </w:t>
      </w:r>
      <w:r w:rsidRPr="00816915">
        <w:t>idle</w:t>
      </w:r>
      <w:r>
        <w:t>. T</w:t>
      </w:r>
      <w:r w:rsidRPr="00816915">
        <w:t xml:space="preserve">he client API of the service </w:t>
      </w:r>
      <w:r>
        <w:t xml:space="preserve">should </w:t>
      </w:r>
      <w:r w:rsidRPr="00816915">
        <w:t xml:space="preserve">mask </w:t>
      </w:r>
      <w:r>
        <w:t>any failures that result from the service being stopped. Instead, if the service is stopped the client API should run the</w:t>
      </w:r>
      <w:r w:rsidRPr="00816915">
        <w:t xml:space="preserve"> service</w:t>
      </w:r>
      <w:r>
        <w:t>'s</w:t>
      </w:r>
      <w:r w:rsidRPr="00816915">
        <w:t xml:space="preserve"> startup </w:t>
      </w:r>
      <w:r>
        <w:t>sequence</w:t>
      </w:r>
      <w:r w:rsidR="00A50BF2">
        <w:t xml:space="preserve"> by</w:t>
      </w:r>
      <w:r>
        <w:t xml:space="preserve"> </w:t>
      </w:r>
      <w:r w:rsidR="004E3CCB">
        <w:t>calling</w:t>
      </w:r>
      <w:r w:rsidR="004E3CCB" w:rsidRPr="00816915">
        <w:t xml:space="preserve"> </w:t>
      </w:r>
      <w:r>
        <w:t xml:space="preserve">the </w:t>
      </w:r>
      <w:r w:rsidRPr="00CE2C31">
        <w:rPr>
          <w:b/>
        </w:rPr>
        <w:t>StartService</w:t>
      </w:r>
      <w:r>
        <w:t xml:space="preserve"> SCM </w:t>
      </w:r>
      <w:r w:rsidR="007A52E2">
        <w:t xml:space="preserve">client </w:t>
      </w:r>
      <w:r>
        <w:t xml:space="preserve">API function to enable servicing </w:t>
      </w:r>
      <w:r w:rsidR="004E3CCB">
        <w:t xml:space="preserve">of </w:t>
      </w:r>
      <w:r>
        <w:t xml:space="preserve">all pending client requests. If </w:t>
      </w:r>
      <w:r w:rsidRPr="00816915">
        <w:t>low</w:t>
      </w:r>
      <w:r w:rsidR="00A50BF2">
        <w:t>-</w:t>
      </w:r>
      <w:r w:rsidRPr="00816915">
        <w:t xml:space="preserve">privileged clients </w:t>
      </w:r>
      <w:r w:rsidR="00A50BF2">
        <w:t xml:space="preserve">are required </w:t>
      </w:r>
      <w:r w:rsidRPr="00816915">
        <w:t xml:space="preserve">to start </w:t>
      </w:r>
      <w:r>
        <w:t>the service, th</w:t>
      </w:r>
      <w:r w:rsidR="00A50BF2">
        <w:t>e</w:t>
      </w:r>
      <w:r>
        <w:t xml:space="preserve">n the </w:t>
      </w:r>
      <w:r w:rsidRPr="00816915">
        <w:t>service</w:t>
      </w:r>
      <w:r>
        <w:t>'s</w:t>
      </w:r>
      <w:r w:rsidRPr="00816915">
        <w:t xml:space="preserve"> S</w:t>
      </w:r>
      <w:r>
        <w:t xml:space="preserve">ecurity </w:t>
      </w:r>
      <w:r w:rsidRPr="00816915">
        <w:t>D</w:t>
      </w:r>
      <w:r>
        <w:t>escriptor</w:t>
      </w:r>
      <w:r w:rsidRPr="00816915">
        <w:t xml:space="preserve"> </w:t>
      </w:r>
      <w:r>
        <w:t>should</w:t>
      </w:r>
      <w:r w:rsidRPr="00816915">
        <w:t xml:space="preserve"> be modified to allow service </w:t>
      </w:r>
      <w:r>
        <w:t>start by low</w:t>
      </w:r>
      <w:r w:rsidR="00A50BF2">
        <w:t>-</w:t>
      </w:r>
      <w:r>
        <w:t xml:space="preserve">privileged clients. </w:t>
      </w:r>
      <w:r w:rsidRPr="00816915">
        <w:t xml:space="preserve">Note that COM services </w:t>
      </w:r>
      <w:r w:rsidR="00C6623C">
        <w:t xml:space="preserve">might </w:t>
      </w:r>
      <w:r w:rsidRPr="00816915">
        <w:t xml:space="preserve">not </w:t>
      </w:r>
      <w:r w:rsidR="00A50BF2">
        <w:t xml:space="preserve">be required </w:t>
      </w:r>
      <w:r w:rsidRPr="00816915">
        <w:t xml:space="preserve">to do this </w:t>
      </w:r>
      <w:r w:rsidR="00A50BF2">
        <w:t xml:space="preserve">because </w:t>
      </w:r>
      <w:r>
        <w:t>the</w:t>
      </w:r>
      <w:r w:rsidRPr="00816915">
        <w:t xml:space="preserve"> COM runtime starts the service </w:t>
      </w:r>
      <w:r w:rsidR="004E3CCB">
        <w:t>when</w:t>
      </w:r>
      <w:r w:rsidRPr="00816915">
        <w:t xml:space="preserve"> </w:t>
      </w:r>
      <w:r w:rsidR="00550F71" w:rsidRPr="00550F71">
        <w:rPr>
          <w:b/>
        </w:rPr>
        <w:t>CoCreateInstance</w:t>
      </w:r>
      <w:r w:rsidRPr="00816915">
        <w:t xml:space="preserve"> </w:t>
      </w:r>
      <w:r w:rsidR="004E3CCB">
        <w:t xml:space="preserve">is </w:t>
      </w:r>
      <w:r w:rsidRPr="00816915">
        <w:t>call</w:t>
      </w:r>
      <w:r w:rsidR="004E3CCB">
        <w:t>ed</w:t>
      </w:r>
      <w:r w:rsidRPr="00816915">
        <w:t>.</w:t>
      </w:r>
    </w:p>
    <w:p w:rsidR="009D3C07" w:rsidRDefault="009D3C07" w:rsidP="009D1912">
      <w:pPr>
        <w:pStyle w:val="BulletList"/>
      </w:pPr>
      <w:r w:rsidRPr="00006D03">
        <w:rPr>
          <w:b/>
        </w:rPr>
        <w:t>Reference counting</w:t>
      </w:r>
      <w:r w:rsidR="00C6623C">
        <w:t>.</w:t>
      </w:r>
      <w:r w:rsidRPr="00F038ED">
        <w:t xml:space="preserve"> The service should reference count </w:t>
      </w:r>
      <w:r>
        <w:t xml:space="preserve">all </w:t>
      </w:r>
      <w:r w:rsidRPr="00F038ED">
        <w:t>client calls</w:t>
      </w:r>
      <w:r>
        <w:t>. For example,</w:t>
      </w:r>
      <w:r w:rsidRPr="00F038ED">
        <w:t xml:space="preserve"> if the service</w:t>
      </w:r>
      <w:r>
        <w:t>'s</w:t>
      </w:r>
      <w:r w:rsidRPr="00F038ED">
        <w:t xml:space="preserve"> clients use </w:t>
      </w:r>
      <w:r w:rsidR="00933ED4">
        <w:t>remote procedure call (</w:t>
      </w:r>
      <w:r w:rsidRPr="00F038ED">
        <w:t>RPC</w:t>
      </w:r>
      <w:r w:rsidR="00933ED4">
        <w:t>)</w:t>
      </w:r>
      <w:r w:rsidRPr="00F038ED">
        <w:t>, the</w:t>
      </w:r>
      <w:r>
        <w:t>n</w:t>
      </w:r>
      <w:r w:rsidRPr="00F038ED">
        <w:t xml:space="preserve"> incrementing the reference </w:t>
      </w:r>
      <w:r>
        <w:t xml:space="preserve">count </w:t>
      </w:r>
      <w:r w:rsidRPr="00F038ED">
        <w:t xml:space="preserve">on </w:t>
      </w:r>
      <w:r w:rsidR="00C6623C">
        <w:t>”</w:t>
      </w:r>
      <w:r w:rsidRPr="00F038ED">
        <w:t>Open</w:t>
      </w:r>
      <w:r w:rsidR="00C6623C">
        <w:t>”</w:t>
      </w:r>
      <w:r w:rsidRPr="00F038ED">
        <w:t xml:space="preserve"> and dec</w:t>
      </w:r>
      <w:r>
        <w:t xml:space="preserve">rementing the reference count on </w:t>
      </w:r>
      <w:r w:rsidR="00C6623C">
        <w:t>”</w:t>
      </w:r>
      <w:r>
        <w:t>Close</w:t>
      </w:r>
      <w:r w:rsidR="00C6623C">
        <w:t>”</w:t>
      </w:r>
      <w:r>
        <w:t xml:space="preserve"> is a sufficient solution. The service should then </w:t>
      </w:r>
      <w:r w:rsidRPr="00F038ED">
        <w:t xml:space="preserve">use a timer to </w:t>
      </w:r>
      <w:r>
        <w:t>stop</w:t>
      </w:r>
      <w:r w:rsidRPr="00F038ED">
        <w:t xml:space="preserve"> the service after </w:t>
      </w:r>
      <w:r>
        <w:t>the specified idle period expires after</w:t>
      </w:r>
      <w:r w:rsidRPr="00F038ED">
        <w:t xml:space="preserve"> the ref</w:t>
      </w:r>
      <w:r w:rsidR="00933ED4">
        <w:t>erence</w:t>
      </w:r>
      <w:r w:rsidRPr="00F038ED">
        <w:t xml:space="preserve"> count </w:t>
      </w:r>
      <w:r w:rsidR="00C6623C">
        <w:t>drops</w:t>
      </w:r>
      <w:r w:rsidR="00C6623C" w:rsidRPr="00F038ED">
        <w:t xml:space="preserve"> </w:t>
      </w:r>
      <w:r w:rsidRPr="00F038ED">
        <w:t xml:space="preserve">to </w:t>
      </w:r>
      <w:r>
        <w:t xml:space="preserve">zero. </w:t>
      </w:r>
      <w:r w:rsidRPr="00F038ED">
        <w:t>If the ref</w:t>
      </w:r>
      <w:r>
        <w:t>erence</w:t>
      </w:r>
      <w:r w:rsidRPr="00F038ED">
        <w:t xml:space="preserve"> count becomes </w:t>
      </w:r>
      <w:r>
        <w:t>greater than zero</w:t>
      </w:r>
      <w:r w:rsidRPr="00F038ED">
        <w:t xml:space="preserve">, then the timer </w:t>
      </w:r>
      <w:r>
        <w:t>should be</w:t>
      </w:r>
      <w:r w:rsidRPr="00F038ED">
        <w:t xml:space="preserve"> </w:t>
      </w:r>
      <w:r>
        <w:t xml:space="preserve">canceled. </w:t>
      </w:r>
      <w:r w:rsidRPr="00F038ED">
        <w:t>The thread</w:t>
      </w:r>
      <w:r>
        <w:t xml:space="preserve"> </w:t>
      </w:r>
      <w:r w:rsidRPr="00F038ED">
        <w:t xml:space="preserve">pool </w:t>
      </w:r>
      <w:r>
        <w:t>provides</w:t>
      </w:r>
      <w:r w:rsidRPr="00F038ED">
        <w:t xml:space="preserve"> APIs to create</w:t>
      </w:r>
      <w:r>
        <w:t>, set, and cancel</w:t>
      </w:r>
      <w:r w:rsidRPr="00F038ED">
        <w:t xml:space="preserve"> timers</w:t>
      </w:r>
      <w:r>
        <w:t>. Note</w:t>
      </w:r>
      <w:r w:rsidR="00933ED4">
        <w:t xml:space="preserve"> </w:t>
      </w:r>
      <w:r>
        <w:t xml:space="preserve">that </w:t>
      </w:r>
      <w:r w:rsidRPr="00F038ED">
        <w:t xml:space="preserve">the service </w:t>
      </w:r>
      <w:r w:rsidR="00AD75ED">
        <w:t xml:space="preserve">must </w:t>
      </w:r>
      <w:r w:rsidRPr="00F038ED">
        <w:t xml:space="preserve">handle the race condition between the time </w:t>
      </w:r>
      <w:r>
        <w:t xml:space="preserve">that </w:t>
      </w:r>
      <w:r w:rsidRPr="00F038ED">
        <w:t xml:space="preserve">the shutdown sequence starts and a new client call </w:t>
      </w:r>
      <w:r>
        <w:t xml:space="preserve">is received. </w:t>
      </w:r>
      <w:r w:rsidRPr="00F038ED">
        <w:t xml:space="preserve">This can be </w:t>
      </w:r>
      <w:r>
        <w:t>handled gracefully</w:t>
      </w:r>
      <w:r w:rsidRPr="00F038ED">
        <w:t xml:space="preserve"> by failing the client call with a specific error code and hav</w:t>
      </w:r>
      <w:r>
        <w:t>ing</w:t>
      </w:r>
      <w:r w:rsidRPr="00F038ED">
        <w:t xml:space="preserve"> the client</w:t>
      </w:r>
      <w:r w:rsidR="00933ED4">
        <w:t>-</w:t>
      </w:r>
      <w:r w:rsidRPr="00F038ED">
        <w:t xml:space="preserve">side </w:t>
      </w:r>
      <w:r>
        <w:t xml:space="preserve">API </w:t>
      </w:r>
      <w:r w:rsidRPr="00F038ED">
        <w:t>wait for the servi</w:t>
      </w:r>
      <w:r>
        <w:t xml:space="preserve">ce to enter the stopped state. </w:t>
      </w:r>
      <w:r w:rsidR="00933ED4">
        <w:t xml:space="preserve">After </w:t>
      </w:r>
      <w:r>
        <w:t xml:space="preserve">the service is stopped, the client API should </w:t>
      </w:r>
      <w:r w:rsidRPr="00F038ED">
        <w:t>restart the service and retry the call to the service.</w:t>
      </w:r>
    </w:p>
    <w:p w:rsidR="009D3C07" w:rsidRDefault="009D3C07" w:rsidP="009D3C07">
      <w:pPr>
        <w:pStyle w:val="Heading1"/>
      </w:pPr>
      <w:bookmarkStart w:id="30" w:name="_Toc212299850"/>
      <w:bookmarkStart w:id="31" w:name="_Toc212885711"/>
      <w:r>
        <w:t xml:space="preserve">SCM </w:t>
      </w:r>
      <w:r w:rsidR="00AD42E0">
        <w:t xml:space="preserve">Improvements </w:t>
      </w:r>
      <w:r>
        <w:t>in Windows 7</w:t>
      </w:r>
      <w:bookmarkEnd w:id="30"/>
      <w:bookmarkEnd w:id="31"/>
    </w:p>
    <w:p w:rsidR="009D3C07" w:rsidRPr="00910BAB" w:rsidRDefault="009D3C07" w:rsidP="009D1912">
      <w:pPr>
        <w:pStyle w:val="BodyText"/>
      </w:pPr>
      <w:r>
        <w:t>The Windows 7</w:t>
      </w:r>
      <w:r w:rsidRPr="00910BAB">
        <w:t xml:space="preserve"> operating system </w:t>
      </w:r>
      <w:r>
        <w:t>includes</w:t>
      </w:r>
      <w:r w:rsidRPr="00910BAB">
        <w:t xml:space="preserve"> significant </w:t>
      </w:r>
      <w:r w:rsidR="00ED5742">
        <w:t>improvements</w:t>
      </w:r>
      <w:r>
        <w:t xml:space="preserve"> to the SCM. These </w:t>
      </w:r>
      <w:r w:rsidR="00ED5742">
        <w:t>improvements</w:t>
      </w:r>
      <w:r w:rsidRPr="00910BAB">
        <w:t xml:space="preserve"> are designed to </w:t>
      </w:r>
      <w:r>
        <w:t>allow</w:t>
      </w:r>
      <w:r w:rsidRPr="00910BAB">
        <w:t xml:space="preserve"> </w:t>
      </w:r>
      <w:r>
        <w:t xml:space="preserve">services to be started only when they are required and to help reduce the number of services that use </w:t>
      </w:r>
      <w:r w:rsidRPr="00CE2C31">
        <w:t>Automatic</w:t>
      </w:r>
      <w:r>
        <w:t xml:space="preserve"> Start.</w:t>
      </w:r>
    </w:p>
    <w:p w:rsidR="009D3C07" w:rsidRDefault="00933ED4" w:rsidP="009D3C07">
      <w:pPr>
        <w:pStyle w:val="BodyText"/>
      </w:pPr>
      <w:r>
        <w:t>T</w:t>
      </w:r>
      <w:r w:rsidR="009D3C07">
        <w:t xml:space="preserve">o realize the vision of having services run only when they are absolutely required, the Windows SCM infrastructure </w:t>
      </w:r>
      <w:r w:rsidR="00ED5742">
        <w:t>was</w:t>
      </w:r>
      <w:r w:rsidR="009D3C07">
        <w:t xml:space="preserve"> </w:t>
      </w:r>
      <w:r w:rsidR="007A52E2">
        <w:t>improved</w:t>
      </w:r>
      <w:r w:rsidR="009D3C07">
        <w:t xml:space="preserve"> in Windows 7. Service developers should be aware of these </w:t>
      </w:r>
      <w:r w:rsidR="00ED5742">
        <w:t>improvements</w:t>
      </w:r>
      <w:r w:rsidR="009D3C07">
        <w:t xml:space="preserve"> so that they can design their services to start on demand. The following section describes the improvements to the Windows SCM infrastructure for starting services only when they are required and provides guidance for developers on how to take advantage of these improvements to optimize the efficiency of their services.</w:t>
      </w:r>
    </w:p>
    <w:p w:rsidR="009D3C07" w:rsidRPr="008D4719" w:rsidRDefault="009D3C07" w:rsidP="009D1912">
      <w:pPr>
        <w:pStyle w:val="BodyTextLink"/>
      </w:pPr>
      <w:r>
        <w:t>The improvements in Windows 7 are designed to enable:</w:t>
      </w:r>
    </w:p>
    <w:p w:rsidR="009D3C07" w:rsidRPr="00910BAB" w:rsidRDefault="009D3C07" w:rsidP="009D3C07">
      <w:pPr>
        <w:pStyle w:val="BulletList"/>
      </w:pPr>
      <w:r w:rsidRPr="00CE2C31">
        <w:rPr>
          <w:b/>
        </w:rPr>
        <w:t>Demand Start</w:t>
      </w:r>
      <w:r w:rsidRPr="00266487">
        <w:rPr>
          <w:b/>
        </w:rPr>
        <w:t xml:space="preserve"> </w:t>
      </w:r>
      <w:r>
        <w:rPr>
          <w:b/>
        </w:rPr>
        <w:t>of a service when a specific event occurs</w:t>
      </w:r>
      <w:r w:rsidR="00C6623C">
        <w:rPr>
          <w:b/>
        </w:rPr>
        <w:t>.</w:t>
      </w:r>
      <w:r w:rsidRPr="00910BAB">
        <w:rPr>
          <w:b/>
        </w:rPr>
        <w:t xml:space="preserve"> </w:t>
      </w:r>
      <w:r w:rsidR="00C6623C">
        <w:t>A</w:t>
      </w:r>
      <w:r>
        <w:t xml:space="preserve"> service can register to be started or stopped on a supported event. These events are known as </w:t>
      </w:r>
      <w:r w:rsidRPr="00CE2C31">
        <w:rPr>
          <w:i/>
        </w:rPr>
        <w:t>triggers</w:t>
      </w:r>
      <w:r>
        <w:t xml:space="preserve">. </w:t>
      </w:r>
      <w:r w:rsidRPr="008D4A21">
        <w:t xml:space="preserve">Starting a service </w:t>
      </w:r>
      <w:r w:rsidR="00ED5742">
        <w:t xml:space="preserve">that is </w:t>
      </w:r>
      <w:r w:rsidRPr="008D4A21">
        <w:t xml:space="preserve">based on a </w:t>
      </w:r>
      <w:r>
        <w:t>trigger</w:t>
      </w:r>
      <w:r w:rsidRPr="008D4A21">
        <w:t xml:space="preserve"> is called</w:t>
      </w:r>
      <w:r w:rsidR="00C6623C">
        <w:t xml:space="preserve"> a</w:t>
      </w:r>
      <w:r w:rsidRPr="008D4A21">
        <w:t xml:space="preserve"> </w:t>
      </w:r>
      <w:r w:rsidRPr="00E92D0A">
        <w:rPr>
          <w:i/>
        </w:rPr>
        <w:t>Trigger Start</w:t>
      </w:r>
      <w:r w:rsidRPr="008D4A21">
        <w:t>.</w:t>
      </w:r>
    </w:p>
    <w:p w:rsidR="009D3C07" w:rsidRPr="00910BAB" w:rsidRDefault="009D3C07" w:rsidP="009D3C07">
      <w:pPr>
        <w:pStyle w:val="BulletList"/>
      </w:pPr>
      <w:r w:rsidRPr="00CE2C31">
        <w:rPr>
          <w:b/>
        </w:rPr>
        <w:t>Demand Start</w:t>
      </w:r>
      <w:r>
        <w:rPr>
          <w:b/>
        </w:rPr>
        <w:t xml:space="preserve"> of a service</w:t>
      </w:r>
      <w:r w:rsidRPr="00266487">
        <w:rPr>
          <w:b/>
        </w:rPr>
        <w:t xml:space="preserve"> </w:t>
      </w:r>
      <w:r w:rsidR="00153200">
        <w:rPr>
          <w:b/>
        </w:rPr>
        <w:t xml:space="preserve">by </w:t>
      </w:r>
      <w:r w:rsidR="007A52E2">
        <w:rPr>
          <w:b/>
        </w:rPr>
        <w:t xml:space="preserve">using SCM </w:t>
      </w:r>
      <w:r>
        <w:rPr>
          <w:b/>
        </w:rPr>
        <w:t>client API or COM service activation</w:t>
      </w:r>
      <w:r w:rsidR="00C6623C">
        <w:rPr>
          <w:b/>
        </w:rPr>
        <w:t>.</w:t>
      </w:r>
      <w:r w:rsidRPr="00910BAB">
        <w:rPr>
          <w:b/>
        </w:rPr>
        <w:t xml:space="preserve"> </w:t>
      </w:r>
      <w:r>
        <w:t xml:space="preserve">A service can also be started on demand by calling </w:t>
      </w:r>
      <w:r w:rsidR="007A52E2">
        <w:t xml:space="preserve">an </w:t>
      </w:r>
      <w:r>
        <w:t>SCM client API</w:t>
      </w:r>
      <w:r w:rsidR="007A52E2">
        <w:t xml:space="preserve"> fun</w:t>
      </w:r>
      <w:r w:rsidR="00C44494">
        <w:t>c</w:t>
      </w:r>
      <w:r w:rsidR="007A52E2">
        <w:t>tion</w:t>
      </w:r>
      <w:r>
        <w:t xml:space="preserve"> or by COM service activation when a client application requires functionality that is provided by the service. </w:t>
      </w:r>
      <w:r w:rsidR="00C6623C">
        <w:t>T</w:t>
      </w:r>
      <w:r>
        <w:t xml:space="preserve">he infrastructure that supports this functionality </w:t>
      </w:r>
      <w:r w:rsidR="00ED5742">
        <w:t>was</w:t>
      </w:r>
      <w:r>
        <w:t xml:space="preserve"> improved</w:t>
      </w:r>
      <w:r w:rsidR="00C6623C">
        <w:t xml:space="preserve"> in Windows 7</w:t>
      </w:r>
      <w:r>
        <w:t>.</w:t>
      </w:r>
    </w:p>
    <w:p w:rsidR="009D3C07" w:rsidRPr="00910BAB" w:rsidRDefault="009D3C07" w:rsidP="009D3C07">
      <w:pPr>
        <w:pStyle w:val="BulletList"/>
      </w:pPr>
      <w:r>
        <w:rPr>
          <w:b/>
        </w:rPr>
        <w:t>Stopping a service when idle:</w:t>
      </w:r>
      <w:r w:rsidRPr="004145D2">
        <w:t xml:space="preserve"> A</w:t>
      </w:r>
      <w:r>
        <w:t xml:space="preserve"> service can stop itself if it determines that it is not servicing any clients or performing any other activity for a </w:t>
      </w:r>
      <w:r w:rsidR="00C6623C">
        <w:t xml:space="preserve">specified amount </w:t>
      </w:r>
      <w:r>
        <w:t>of time.</w:t>
      </w:r>
    </w:p>
    <w:p w:rsidR="009D1912" w:rsidRPr="00A3006C" w:rsidRDefault="009D1912" w:rsidP="009D1912">
      <w:pPr>
        <w:pStyle w:val="Le"/>
      </w:pPr>
    </w:p>
    <w:p w:rsidR="009D3C07" w:rsidRDefault="009D3C07" w:rsidP="009D3C07">
      <w:pPr>
        <w:pStyle w:val="BodyText"/>
      </w:pPr>
      <w:r>
        <w:t xml:space="preserve">Developers may design their service to use a combination of </w:t>
      </w:r>
      <w:r w:rsidRPr="00CE2C31">
        <w:t>Demand Start</w:t>
      </w:r>
      <w:r w:rsidRPr="00645818">
        <w:t xml:space="preserve"> </w:t>
      </w:r>
      <w:r>
        <w:t>and s</w:t>
      </w:r>
      <w:r w:rsidRPr="00CE2C31">
        <w:t xml:space="preserve">topping </w:t>
      </w:r>
      <w:r>
        <w:t>when</w:t>
      </w:r>
      <w:r w:rsidRPr="00CE2C31">
        <w:t xml:space="preserve"> idle</w:t>
      </w:r>
      <w:r>
        <w:t xml:space="preserve"> to further optimize service performance while still enabling service scenarios.</w:t>
      </w:r>
    </w:p>
    <w:p w:rsidR="009D3C07" w:rsidRDefault="009D3C07" w:rsidP="009D3C07">
      <w:pPr>
        <w:pStyle w:val="BodyText"/>
      </w:pPr>
      <w:r>
        <w:t xml:space="preserve">It should be noted that </w:t>
      </w:r>
      <w:r w:rsidRPr="00E92D0A">
        <w:t xml:space="preserve">moving to </w:t>
      </w:r>
      <w:r w:rsidRPr="00CE2C31">
        <w:t>Demand Start</w:t>
      </w:r>
      <w:r w:rsidRPr="00645818">
        <w:t xml:space="preserve"> </w:t>
      </w:r>
      <w:r w:rsidRPr="00E92D0A">
        <w:t xml:space="preserve">or </w:t>
      </w:r>
      <w:r w:rsidRPr="00CE2C31">
        <w:t>Trigger Start</w:t>
      </w:r>
      <w:r w:rsidRPr="00645818">
        <w:t xml:space="preserve"> </w:t>
      </w:r>
      <w:r w:rsidRPr="00E92D0A">
        <w:t>may not be</w:t>
      </w:r>
      <w:r>
        <w:t xml:space="preserve"> appropriate for all services. </w:t>
      </w:r>
      <w:r w:rsidRPr="00E92D0A">
        <w:t xml:space="preserve">For example, a service </w:t>
      </w:r>
      <w:r>
        <w:t xml:space="preserve">that requires activity during most of the system’s uptime or that has a high frequency of intermittent activity should not move to a </w:t>
      </w:r>
      <w:r w:rsidRPr="00CE2C31">
        <w:t>Demand Start</w:t>
      </w:r>
      <w:r w:rsidRPr="00645818">
        <w:t xml:space="preserve"> </w:t>
      </w:r>
      <w:r>
        <w:t xml:space="preserve">or </w:t>
      </w:r>
      <w:r w:rsidRPr="00CE2C31">
        <w:t>Trigger Start</w:t>
      </w:r>
      <w:r w:rsidRPr="00645818">
        <w:t xml:space="preserve"> </w:t>
      </w:r>
      <w:r>
        <w:t xml:space="preserve">model. In these situations, it is appropriate to use </w:t>
      </w:r>
      <w:r w:rsidRPr="00CE2C31">
        <w:t>Automatic</w:t>
      </w:r>
      <w:r w:rsidRPr="00645818">
        <w:t xml:space="preserve"> </w:t>
      </w:r>
      <w:r w:rsidRPr="008D22CF">
        <w:t>Start</w:t>
      </w:r>
      <w:r>
        <w:t>.</w:t>
      </w:r>
    </w:p>
    <w:p w:rsidR="009D3C07" w:rsidRPr="006B0EB1" w:rsidRDefault="009D3C07" w:rsidP="009D3C07">
      <w:pPr>
        <w:pStyle w:val="BodyText"/>
        <w:rPr>
          <w:b/>
          <w:bCs/>
          <w:kern w:val="32"/>
          <w:sz w:val="28"/>
          <w:szCs w:val="32"/>
        </w:rPr>
      </w:pPr>
      <w:bookmarkStart w:id="32" w:name="_Toc140287539"/>
      <w:bookmarkStart w:id="33" w:name="_Toc140519361"/>
      <w:r w:rsidRPr="006B0EB1">
        <w:t xml:space="preserve">The following section details </w:t>
      </w:r>
      <w:r>
        <w:t>T</w:t>
      </w:r>
      <w:r w:rsidRPr="006B0EB1">
        <w:t xml:space="preserve">rigger </w:t>
      </w:r>
      <w:r>
        <w:t xml:space="preserve">Start </w:t>
      </w:r>
      <w:r w:rsidRPr="006B0EB1">
        <w:t xml:space="preserve">support and the </w:t>
      </w:r>
      <w:r w:rsidR="00ED5742">
        <w:t>different</w:t>
      </w:r>
      <w:r w:rsidRPr="006B0EB1">
        <w:t xml:space="preserve"> triggers </w:t>
      </w:r>
      <w:r>
        <w:t xml:space="preserve">that are </w:t>
      </w:r>
      <w:r w:rsidRPr="006B0EB1">
        <w:t>supported</w:t>
      </w:r>
      <w:r>
        <w:t xml:space="preserve"> in Windows 7</w:t>
      </w:r>
      <w:r w:rsidRPr="006B0EB1">
        <w:t>.</w:t>
      </w:r>
    </w:p>
    <w:p w:rsidR="009D3C07" w:rsidRPr="00910BAB" w:rsidRDefault="009D3C07" w:rsidP="009D3C07">
      <w:pPr>
        <w:pStyle w:val="Heading2"/>
      </w:pPr>
      <w:bookmarkStart w:id="34" w:name="_Toc212299851"/>
      <w:bookmarkStart w:id="35" w:name="_Toc212885712"/>
      <w:r>
        <w:t>Trigger Start Services</w:t>
      </w:r>
      <w:bookmarkEnd w:id="34"/>
      <w:bookmarkEnd w:id="35"/>
    </w:p>
    <w:p w:rsidR="009D3C07" w:rsidRDefault="009D3C07" w:rsidP="009D3C07">
      <w:pPr>
        <w:pStyle w:val="BodyText"/>
        <w:keepLines/>
      </w:pPr>
      <w:r>
        <w:t xml:space="preserve">Windows 7 supports the ability to start or stop a service when specific event triggers occur. These events include the first IP address arrival, the last IP address departure, the joining and disjoining of the system to a </w:t>
      </w:r>
      <w:r w:rsidR="00316B09">
        <w:t>d</w:t>
      </w:r>
      <w:r>
        <w:t>omain, the connection of a hardware device, and Group Policy changes. A service can be designed to start or stop whenever a particular trigger event occurs.</w:t>
      </w:r>
    </w:p>
    <w:p w:rsidR="009D3C07" w:rsidRDefault="009D3C07" w:rsidP="009D3C07">
      <w:pPr>
        <w:pStyle w:val="BodyText"/>
        <w:keepLines/>
      </w:pPr>
      <w:r>
        <w:t>An example is an imaging device service, which might be configured to start only when an imaging device such as a scanner or digital camera is connected to the system. In this situation, the service would use a hardware device arrival trigger that cause</w:t>
      </w:r>
      <w:r w:rsidR="00316B09">
        <w:t>s</w:t>
      </w:r>
      <w:r>
        <w:t xml:space="preserve"> the SCM to immediately start the service. Similarly, if a service </w:t>
      </w:r>
      <w:r w:rsidR="00316B09">
        <w:t xml:space="preserve">must </w:t>
      </w:r>
      <w:r>
        <w:t xml:space="preserve">be started only in domain environments, the service can be configured to start based on the </w:t>
      </w:r>
      <w:r w:rsidR="00316B09">
        <w:t>d</w:t>
      </w:r>
      <w:r>
        <w:t xml:space="preserve">omain join trigger. In this situation, millions of home computers that are not joined to a domain </w:t>
      </w:r>
      <w:r w:rsidR="00316B09">
        <w:t xml:space="preserve">do </w:t>
      </w:r>
      <w:r>
        <w:t xml:space="preserve">not </w:t>
      </w:r>
      <w:r w:rsidR="00316B09">
        <w:t xml:space="preserve">start </w:t>
      </w:r>
      <w:r>
        <w:t>the service.</w:t>
      </w:r>
    </w:p>
    <w:p w:rsidR="009D3C07" w:rsidRDefault="009D3C07" w:rsidP="009D1912">
      <w:pPr>
        <w:pStyle w:val="BodyTextLink"/>
      </w:pPr>
      <w:r>
        <w:t xml:space="preserve">Service triggers help enable services to start based on infrequent events and scenarios. </w:t>
      </w:r>
      <w:r w:rsidRPr="00E97408">
        <w:t>The benefits of service triggers include</w:t>
      </w:r>
      <w:r w:rsidR="00316B09">
        <w:t xml:space="preserve"> the following</w:t>
      </w:r>
      <w:r w:rsidRPr="00E97408">
        <w:t>:</w:t>
      </w:r>
    </w:p>
    <w:p w:rsidR="009D3C07" w:rsidRDefault="00550F71" w:rsidP="009D1912">
      <w:pPr>
        <w:pStyle w:val="BulletList"/>
      </w:pPr>
      <w:r w:rsidRPr="00550F71">
        <w:rPr>
          <w:b/>
        </w:rPr>
        <w:t>Improved system boot performance</w:t>
      </w:r>
      <w:r w:rsidR="00C6623C">
        <w:t>.</w:t>
      </w:r>
      <w:r w:rsidR="009D3C07">
        <w:t xml:space="preserve"> The service does not use </w:t>
      </w:r>
      <w:r w:rsidR="009D3C07" w:rsidRPr="00CE2C31">
        <w:t>Automatic</w:t>
      </w:r>
      <w:r w:rsidR="009D3C07">
        <w:t xml:space="preserve"> Start, </w:t>
      </w:r>
      <w:r w:rsidR="00316B09">
        <w:t xml:space="preserve">which </w:t>
      </w:r>
      <w:r w:rsidR="009D3C07">
        <w:t>result</w:t>
      </w:r>
      <w:r w:rsidR="00316B09">
        <w:t>s</w:t>
      </w:r>
      <w:r w:rsidR="009D3C07">
        <w:t xml:space="preserve"> in faster system startup.</w:t>
      </w:r>
    </w:p>
    <w:p w:rsidR="009D3C07" w:rsidRDefault="00550F71" w:rsidP="009D1912">
      <w:pPr>
        <w:pStyle w:val="BulletList"/>
      </w:pPr>
      <w:r w:rsidRPr="00550F71">
        <w:rPr>
          <w:b/>
        </w:rPr>
        <w:t>Improved system shutdown performance</w:t>
      </w:r>
      <w:r w:rsidR="00C6623C">
        <w:t>.</w:t>
      </w:r>
      <w:r w:rsidR="009D3C07">
        <w:t xml:space="preserve"> The service is not started unless the service trigger occurs, </w:t>
      </w:r>
      <w:r w:rsidR="00316B09">
        <w:t xml:space="preserve">which </w:t>
      </w:r>
      <w:r w:rsidR="009D3C07">
        <w:t>result</w:t>
      </w:r>
      <w:r w:rsidR="00316B09">
        <w:t>s</w:t>
      </w:r>
      <w:r w:rsidR="009D3C07">
        <w:t xml:space="preserve"> in faster system shutdown.</w:t>
      </w:r>
    </w:p>
    <w:p w:rsidR="009D3C07" w:rsidRDefault="00550F71" w:rsidP="009D1912">
      <w:pPr>
        <w:pStyle w:val="BulletList"/>
      </w:pPr>
      <w:r w:rsidRPr="00550F71">
        <w:rPr>
          <w:b/>
        </w:rPr>
        <w:t>Reduction in system attack surface</w:t>
      </w:r>
      <w:r w:rsidR="00C6623C">
        <w:t>.</w:t>
      </w:r>
      <w:r w:rsidR="009D3C07">
        <w:t xml:space="preserve"> Many services are network facing and run in system accounts, </w:t>
      </w:r>
      <w:r w:rsidR="00316B09">
        <w:t xml:space="preserve">which </w:t>
      </w:r>
      <w:r w:rsidR="009D3C07">
        <w:t>contribut</w:t>
      </w:r>
      <w:r w:rsidR="00316B09">
        <w:t>es</w:t>
      </w:r>
      <w:r w:rsidR="009D3C07">
        <w:t xml:space="preserve"> to the potential attack surface. Service trigger support </w:t>
      </w:r>
      <w:r w:rsidR="00ED5742">
        <w:t xml:space="preserve">lets </w:t>
      </w:r>
      <w:r w:rsidR="009D3C07">
        <w:t>services run only when they are required, thus reducing the ability of an attacker to probe the service at the time of their choosing and thus helping reduc</w:t>
      </w:r>
      <w:r w:rsidR="00316B09">
        <w:t>e</w:t>
      </w:r>
      <w:r w:rsidR="009D3C07">
        <w:t xml:space="preserve"> the system attack surface against potential vulnerabilities.</w:t>
      </w:r>
    </w:p>
    <w:p w:rsidR="009D3C07" w:rsidRPr="00C63F2D" w:rsidRDefault="00550F71" w:rsidP="009D1912">
      <w:pPr>
        <w:pStyle w:val="BulletList"/>
      </w:pPr>
      <w:r w:rsidRPr="00550F71">
        <w:rPr>
          <w:b/>
        </w:rPr>
        <w:t>Reduction in service footprint</w:t>
      </w:r>
      <w:r w:rsidR="009D3C07" w:rsidRPr="00316B09">
        <w:t xml:space="preserve"> </w:t>
      </w:r>
      <w:r w:rsidRPr="00550F71">
        <w:rPr>
          <w:b/>
        </w:rPr>
        <w:t>for scenarios where the service features are not in use</w:t>
      </w:r>
      <w:r w:rsidR="00C6623C">
        <w:t>.</w:t>
      </w:r>
      <w:r w:rsidR="009D3C07">
        <w:t xml:space="preserve"> Service triggers such as Group </w:t>
      </w:r>
      <w:r w:rsidR="00C6623C">
        <w:t>P</w:t>
      </w:r>
      <w:r w:rsidR="009D3C07">
        <w:t xml:space="preserve">olicy and </w:t>
      </w:r>
      <w:r w:rsidR="00316B09">
        <w:t>d</w:t>
      </w:r>
      <w:r w:rsidR="009D3C07">
        <w:t>omain join enable services only in enterprises with domain environments and not in millions of home systems where they do not apply.</w:t>
      </w:r>
    </w:p>
    <w:p w:rsidR="009D1912" w:rsidRPr="00A3006C" w:rsidRDefault="009D1912" w:rsidP="009D1912">
      <w:pPr>
        <w:pStyle w:val="Le"/>
      </w:pPr>
    </w:p>
    <w:p w:rsidR="009D3C07" w:rsidRPr="006B7463" w:rsidRDefault="009D3C07" w:rsidP="009D1912">
      <w:pPr>
        <w:pStyle w:val="BodyTextLink"/>
      </w:pPr>
      <w:r>
        <w:t>Figure 2 provides</w:t>
      </w:r>
      <w:r w:rsidRPr="006B7463">
        <w:t xml:space="preserve"> a simplified view of the SCM </w:t>
      </w:r>
      <w:r>
        <w:t>architecture that supports service triggers.</w:t>
      </w:r>
    </w:p>
    <w:p w:rsidR="009D3C07" w:rsidRPr="00006D03" w:rsidRDefault="00B968BA" w:rsidP="009D3C07">
      <w:pPr>
        <w:pStyle w:val="BodyText"/>
      </w:pPr>
      <w:r>
        <w:pict>
          <v:roundrect id="_x0000_s1042" style="position:absolute;margin-left:253.8pt;margin-top:15.9pt;width:93.95pt;height:92.85pt;z-index:251661312" arcsize="10923f">
            <v:textbox style="mso-next-textbox:#_x0000_s1042">
              <w:txbxContent>
                <w:p w:rsidR="002D0FE0" w:rsidRPr="00006D03" w:rsidRDefault="002D0FE0" w:rsidP="009D3C07">
                  <w:pPr>
                    <w:jc w:val="center"/>
                    <w:rPr>
                      <w:b/>
                    </w:rPr>
                  </w:pPr>
                  <w:r w:rsidRPr="00006D03">
                    <w:rPr>
                      <w:b/>
                    </w:rPr>
                    <w:t>Service 1</w:t>
                  </w:r>
                </w:p>
                <w:p w:rsidR="002D0FE0" w:rsidRPr="00006D03" w:rsidRDefault="002D0FE0" w:rsidP="009D3C07">
                  <w:pPr>
                    <w:jc w:val="center"/>
                    <w:rPr>
                      <w:b/>
                      <w:sz w:val="16"/>
                      <w:szCs w:val="16"/>
                    </w:rPr>
                  </w:pPr>
                  <w:r w:rsidRPr="00006D03">
                    <w:rPr>
                      <w:b/>
                      <w:sz w:val="16"/>
                      <w:szCs w:val="16"/>
                    </w:rPr>
                    <w:t xml:space="preserve">Subscribed to start on Device Connect </w:t>
                  </w:r>
                  <w:r>
                    <w:rPr>
                      <w:b/>
                      <w:sz w:val="16"/>
                      <w:szCs w:val="16"/>
                    </w:rPr>
                    <w:t>trigger</w:t>
                  </w:r>
                </w:p>
              </w:txbxContent>
            </v:textbox>
          </v:roundrect>
        </w:pict>
      </w:r>
      <w:r>
        <w:pict>
          <v:roundrect id="_x0000_s1041" style="position:absolute;margin-left:253.8pt;margin-top:118.9pt;width:93.95pt;height:96.8pt;z-index:251660288" arcsize="10923f">
            <v:textbox style="mso-next-textbox:#_x0000_s1041">
              <w:txbxContent>
                <w:p w:rsidR="002D0FE0" w:rsidRPr="00006D03" w:rsidRDefault="002D0FE0" w:rsidP="009D3C07">
                  <w:pPr>
                    <w:jc w:val="center"/>
                    <w:rPr>
                      <w:b/>
                    </w:rPr>
                  </w:pPr>
                  <w:r w:rsidRPr="00006D03">
                    <w:rPr>
                      <w:b/>
                    </w:rPr>
                    <w:t>Service 2</w:t>
                  </w:r>
                </w:p>
                <w:p w:rsidR="002D0FE0" w:rsidRPr="00006D03" w:rsidRDefault="002D0FE0" w:rsidP="009D3C07">
                  <w:pPr>
                    <w:jc w:val="center"/>
                    <w:rPr>
                      <w:b/>
                      <w:sz w:val="16"/>
                      <w:szCs w:val="16"/>
                    </w:rPr>
                  </w:pPr>
                  <w:r w:rsidRPr="00006D03">
                    <w:rPr>
                      <w:b/>
                      <w:sz w:val="16"/>
                      <w:szCs w:val="16"/>
                    </w:rPr>
                    <w:t>Subscribed to start on Domain join</w:t>
                  </w:r>
                  <w:r>
                    <w:rPr>
                      <w:b/>
                      <w:sz w:val="16"/>
                      <w:szCs w:val="16"/>
                    </w:rPr>
                    <w:t xml:space="preserve"> trigger</w:t>
                  </w:r>
                  <w:r w:rsidRPr="00006D03">
                    <w:rPr>
                      <w:b/>
                      <w:sz w:val="16"/>
                      <w:szCs w:val="16"/>
                    </w:rPr>
                    <w:t xml:space="preserve">, Stop on Domain disjoin </w:t>
                  </w:r>
                  <w:r>
                    <w:rPr>
                      <w:b/>
                      <w:sz w:val="16"/>
                      <w:szCs w:val="16"/>
                    </w:rPr>
                    <w:t>trigger, and Start on GP trigger</w:t>
                  </w:r>
                </w:p>
              </w:txbxContent>
            </v:textbox>
          </v:roundrect>
        </w:pict>
      </w:r>
      <w:r>
        <w:pict>
          <v:group id="_x0000_s1026" editas="canvas" style="width:355.3pt;height:242.25pt;mso-position-horizontal-relative:char;mso-position-vertical-relative:line" coordorigin="1141,6783" coordsize="6886,469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141;top:6783;width:6886;height:4696" o:preferrelative="f">
              <v:fill o:detectmouseclick="t"/>
              <v:path o:extrusionok="t" o:connecttype="none"/>
              <o:lock v:ext="edit" text="t"/>
            </v:shape>
            <v:roundrect id="_x0000_s1028" style="position:absolute;left:2927;top:6896;width:2835;height:4384;v-text-anchor:middle" arcsize="10923f">
              <v:textbox style="mso-next-textbox:#_x0000_s1028">
                <w:txbxContent>
                  <w:p w:rsidR="002D0FE0" w:rsidRPr="006925D7" w:rsidRDefault="002D0FE0" w:rsidP="009D3C07">
                    <w:pPr>
                      <w:jc w:val="center"/>
                      <w:rPr>
                        <w:b/>
                        <w:sz w:val="28"/>
                      </w:rPr>
                    </w:pPr>
                    <w:r>
                      <w:rPr>
                        <w:b/>
                        <w:sz w:val="28"/>
                      </w:rPr>
                      <w:t>Service Control M</w:t>
                    </w:r>
                    <w:r w:rsidRPr="006925D7">
                      <w:rPr>
                        <w:b/>
                        <w:sz w:val="28"/>
                      </w:rPr>
                      <w:t>anager (SCM)</w:t>
                    </w:r>
                  </w:p>
                </w:txbxContent>
              </v:textbox>
            </v:roundrect>
            <v:roundrect id="_x0000_s1029" style="position:absolute;left:1301;top:6896;width:1229;height:818" arcsize="10923f">
              <v:textbox style="mso-next-textbox:#_x0000_s1029">
                <w:txbxContent>
                  <w:p w:rsidR="002D0FE0" w:rsidRPr="00006D03" w:rsidRDefault="002D0FE0" w:rsidP="009D3C07">
                    <w:pPr>
                      <w:jc w:val="center"/>
                      <w:rPr>
                        <w:b/>
                        <w:sz w:val="16"/>
                        <w:szCs w:val="16"/>
                      </w:rPr>
                    </w:pPr>
                    <w:r>
                      <w:rPr>
                        <w:b/>
                        <w:sz w:val="16"/>
                        <w:szCs w:val="16"/>
                      </w:rPr>
                      <w:t>D</w:t>
                    </w:r>
                    <w:r w:rsidRPr="00006D03">
                      <w:rPr>
                        <w:b/>
                        <w:sz w:val="16"/>
                        <w:szCs w:val="16"/>
                      </w:rPr>
                      <w:t>evice connect trigger</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2520;top:7373;width:408;height:189;rotation:1963602fd"/>
            <v:roundrect id="_x0000_s1031" style="position:absolute;left:1293;top:7909;width:1229;height:716" arcsize="10923f">
              <v:textbox style="mso-next-textbox:#_x0000_s1031">
                <w:txbxContent>
                  <w:p w:rsidR="002D0FE0" w:rsidRPr="00006D03" w:rsidRDefault="002D0FE0" w:rsidP="009D3C07">
                    <w:pPr>
                      <w:jc w:val="center"/>
                      <w:rPr>
                        <w:b/>
                        <w:sz w:val="16"/>
                        <w:szCs w:val="16"/>
                      </w:rPr>
                    </w:pPr>
                    <w:r w:rsidRPr="00006D03">
                      <w:rPr>
                        <w:b/>
                        <w:sz w:val="16"/>
                        <w:szCs w:val="16"/>
                      </w:rPr>
                      <w:t>IP address trigger</w:t>
                    </w:r>
                  </w:p>
                </w:txbxContent>
              </v:textbox>
            </v:roundrect>
            <v:roundrect id="_x0000_s1032" style="position:absolute;left:1293;top:8823;width:1229;height:716" arcsize="10923f">
              <v:textbox style="mso-next-textbox:#_x0000_s1032">
                <w:txbxContent>
                  <w:p w:rsidR="002D0FE0" w:rsidRPr="00006D03" w:rsidRDefault="002D0FE0" w:rsidP="009D3C07">
                    <w:pPr>
                      <w:jc w:val="center"/>
                      <w:rPr>
                        <w:b/>
                        <w:sz w:val="16"/>
                        <w:szCs w:val="16"/>
                      </w:rPr>
                    </w:pPr>
                    <w:r w:rsidRPr="00006D03">
                      <w:rPr>
                        <w:b/>
                        <w:sz w:val="16"/>
                        <w:szCs w:val="16"/>
                      </w:rPr>
                      <w:t>Domain trigger</w:t>
                    </w:r>
                  </w:p>
                </w:txbxContent>
              </v:textbox>
            </v:roundrect>
            <v:roundrect id="_x0000_s1033" style="position:absolute;left:1293;top:9749;width:1229;height:716" arcsize="10923f">
              <v:textbox style="mso-next-textbox:#_x0000_s1033">
                <w:txbxContent>
                  <w:p w:rsidR="002D0FE0" w:rsidRPr="00C615BA" w:rsidRDefault="002D0FE0" w:rsidP="009D3C07">
                    <w:pPr>
                      <w:jc w:val="center"/>
                      <w:rPr>
                        <w:b/>
                        <w:sz w:val="16"/>
                      </w:rPr>
                    </w:pPr>
                    <w:r w:rsidRPr="008D22CF">
                      <w:rPr>
                        <w:b/>
                        <w:sz w:val="16"/>
                      </w:rPr>
                      <w:t>Group Policy (GP) trigger</w:t>
                    </w:r>
                  </w:p>
                </w:txbxContent>
              </v:textbox>
            </v:roundrect>
            <v:roundrect id="_x0000_s1034" style="position:absolute;left:1304;top:10657;width:1229;height:716" arcsize="10923f">
              <v:textbox style="mso-next-textbox:#_x0000_s1034">
                <w:txbxContent>
                  <w:p w:rsidR="002D0FE0" w:rsidRPr="00006D03" w:rsidRDefault="002D0FE0" w:rsidP="009D3C07">
                    <w:pPr>
                      <w:jc w:val="center"/>
                      <w:rPr>
                        <w:b/>
                        <w:sz w:val="16"/>
                        <w:szCs w:val="16"/>
                      </w:rPr>
                    </w:pPr>
                    <w:r w:rsidRPr="00006D03">
                      <w:rPr>
                        <w:b/>
                        <w:sz w:val="16"/>
                        <w:szCs w:val="16"/>
                      </w:rPr>
                      <w:t>Custom trigger</w:t>
                    </w:r>
                  </w:p>
                </w:txbxContent>
              </v:textbox>
            </v:roundrect>
            <v:shape id="_x0000_s1035" type="#_x0000_t13" style="position:absolute;left:2519;top:10740;width:408;height:189;rotation:-2087708fd"/>
            <v:shape id="_x0000_s1036" type="#_x0000_t13" style="position:absolute;left:2519;top:8158;width:397;height:233;rotation:298572fd"/>
            <v:shape id="_x0000_s1037" type="#_x0000_t13" style="position:absolute;left:5769;top:9060;width:298;height:153;rotation:1963602fd"/>
            <v:shape id="_x0000_s1038" type="#_x0000_t13" style="position:absolute;left:5771;top:8748;width:298;height:189;rotation:-1434229fd"/>
            <v:shape id="_x0000_s1039" type="#_x0000_t13" style="position:absolute;left:2540;top:9060;width:398;height:233"/>
            <v:shape id="_x0000_s1040" type="#_x0000_t13" style="position:absolute;left:2519;top:9959;width:397;height:232;rotation:-325123fd"/>
            <w10:wrap type="none"/>
            <w10:anchorlock/>
          </v:group>
        </w:pict>
      </w:r>
    </w:p>
    <w:p w:rsidR="009D3C07" w:rsidRDefault="009D3C07" w:rsidP="009D3C07">
      <w:pPr>
        <w:pStyle w:val="FigCap"/>
      </w:pPr>
      <w:r>
        <w:rPr>
          <w:noProof/>
        </w:rPr>
        <w:t>Figure 2: SCM architecture supporting Trigger Start</w:t>
      </w:r>
    </w:p>
    <w:p w:rsidR="009D3C07" w:rsidRDefault="009D3C07" w:rsidP="009D3C07">
      <w:pPr>
        <w:pStyle w:val="Heading3"/>
      </w:pPr>
      <w:bookmarkStart w:id="36" w:name="_Toc212299852"/>
      <w:bookmarkStart w:id="37" w:name="_Toc212885713"/>
      <w:r>
        <w:t>SCM Service Triggers</w:t>
      </w:r>
      <w:bookmarkEnd w:id="36"/>
      <w:bookmarkEnd w:id="37"/>
    </w:p>
    <w:p w:rsidR="009D3C07" w:rsidRDefault="009D3C07" w:rsidP="009D1912">
      <w:pPr>
        <w:pStyle w:val="BodyTextLink"/>
      </w:pPr>
      <w:r>
        <w:t>Table 3 describes the service triggers that are supported in the Windows 7 SCM.</w:t>
      </w:r>
    </w:p>
    <w:p w:rsidR="009D3C07" w:rsidRDefault="009D3C07" w:rsidP="009D3C07">
      <w:pPr>
        <w:pStyle w:val="TableHead"/>
      </w:pPr>
      <w:r>
        <w:t>Table 3: SCM Service Triggers</w:t>
      </w:r>
    </w:p>
    <w:tbl>
      <w:tblPr>
        <w:tblStyle w:val="Tablerowcell"/>
        <w:tblW w:w="7938" w:type="dxa"/>
        <w:tblLook w:val="04A0"/>
      </w:tblPr>
      <w:tblGrid>
        <w:gridCol w:w="1188"/>
        <w:gridCol w:w="6750"/>
      </w:tblGrid>
      <w:tr w:rsidR="009D3C07" w:rsidRPr="00000D3F" w:rsidTr="00153200">
        <w:trPr>
          <w:cnfStyle w:val="100000000000"/>
          <w:trHeight w:val="20"/>
        </w:trPr>
        <w:tc>
          <w:tcPr>
            <w:tcW w:w="1188" w:type="dxa"/>
          </w:tcPr>
          <w:p w:rsidR="009D3C07" w:rsidRPr="00993D50" w:rsidRDefault="009D3C07" w:rsidP="00007AB9">
            <w:pPr>
              <w:rPr>
                <w:b w:val="0"/>
              </w:rPr>
            </w:pPr>
            <w:r>
              <w:t>Trigger</w:t>
            </w:r>
          </w:p>
        </w:tc>
        <w:tc>
          <w:tcPr>
            <w:tcW w:w="6750" w:type="dxa"/>
          </w:tcPr>
          <w:p w:rsidR="009D3C07" w:rsidRPr="00993D50" w:rsidRDefault="009D3C07" w:rsidP="00007AB9">
            <w:pPr>
              <w:rPr>
                <w:b w:val="0"/>
              </w:rPr>
            </w:pPr>
            <w:r w:rsidRPr="00993D50">
              <w:t>Description</w:t>
            </w:r>
          </w:p>
        </w:tc>
      </w:tr>
      <w:tr w:rsidR="009D3C07" w:rsidRPr="00750267" w:rsidTr="00316B09">
        <w:tc>
          <w:tcPr>
            <w:tcW w:w="1188" w:type="dxa"/>
          </w:tcPr>
          <w:p w:rsidR="009D3C07" w:rsidRPr="00750267" w:rsidRDefault="009D3C07" w:rsidP="00316B09">
            <w:pPr>
              <w:rPr>
                <w:szCs w:val="16"/>
              </w:rPr>
            </w:pPr>
            <w:r w:rsidRPr="00750267">
              <w:rPr>
                <w:szCs w:val="16"/>
              </w:rPr>
              <w:t xml:space="preserve">IP </w:t>
            </w:r>
            <w:r w:rsidR="00316B09">
              <w:rPr>
                <w:szCs w:val="16"/>
              </w:rPr>
              <w:t>a</w:t>
            </w:r>
            <w:r w:rsidRPr="00750267">
              <w:rPr>
                <w:szCs w:val="16"/>
              </w:rPr>
              <w:t>ddress</w:t>
            </w:r>
          </w:p>
        </w:tc>
        <w:tc>
          <w:tcPr>
            <w:tcW w:w="6750" w:type="dxa"/>
          </w:tcPr>
          <w:p w:rsidR="009D3C07" w:rsidRDefault="009D3C07" w:rsidP="00512D57">
            <w:pPr>
              <w:spacing w:after="60"/>
              <w:rPr>
                <w:szCs w:val="16"/>
              </w:rPr>
            </w:pPr>
            <w:r>
              <w:rPr>
                <w:szCs w:val="16"/>
              </w:rPr>
              <w:t xml:space="preserve">The IP </w:t>
            </w:r>
            <w:r w:rsidR="00945144">
              <w:rPr>
                <w:szCs w:val="16"/>
              </w:rPr>
              <w:t>a</w:t>
            </w:r>
            <w:r w:rsidRPr="00750267">
              <w:rPr>
                <w:szCs w:val="16"/>
              </w:rPr>
              <w:t xml:space="preserve">ddress trigger enables a service to be started on </w:t>
            </w:r>
            <w:r>
              <w:rPr>
                <w:szCs w:val="16"/>
              </w:rPr>
              <w:t xml:space="preserve">the </w:t>
            </w:r>
            <w:r w:rsidRPr="00750267">
              <w:rPr>
                <w:szCs w:val="16"/>
              </w:rPr>
              <w:t xml:space="preserve">first IP address arrival and stopped on </w:t>
            </w:r>
            <w:r>
              <w:rPr>
                <w:szCs w:val="16"/>
              </w:rPr>
              <w:t xml:space="preserve">the </w:t>
            </w:r>
            <w:r w:rsidRPr="00750267">
              <w:rPr>
                <w:szCs w:val="16"/>
              </w:rPr>
              <w:t xml:space="preserve">last IP address departure. The first IP </w:t>
            </w:r>
            <w:r>
              <w:rPr>
                <w:szCs w:val="16"/>
              </w:rPr>
              <w:t>a</w:t>
            </w:r>
            <w:r w:rsidRPr="00750267">
              <w:rPr>
                <w:szCs w:val="16"/>
              </w:rPr>
              <w:t xml:space="preserve">ddress arrival is defined as the first preferred, non-loopback IPv4/IPv6 address </w:t>
            </w:r>
            <w:r>
              <w:rPr>
                <w:szCs w:val="16"/>
              </w:rPr>
              <w:t xml:space="preserve">that </w:t>
            </w:r>
            <w:r w:rsidRPr="00750267">
              <w:rPr>
                <w:szCs w:val="16"/>
              </w:rPr>
              <w:t xml:space="preserve">is indicated by the network stack. Similarly, the last IP address </w:t>
            </w:r>
            <w:r>
              <w:rPr>
                <w:szCs w:val="16"/>
              </w:rPr>
              <w:t xml:space="preserve">departure </w:t>
            </w:r>
            <w:r w:rsidRPr="00750267">
              <w:rPr>
                <w:szCs w:val="16"/>
              </w:rPr>
              <w:t xml:space="preserve">is defined as the last preferred, non-loopback IPv4/IPv6 address </w:t>
            </w:r>
            <w:r>
              <w:rPr>
                <w:szCs w:val="16"/>
              </w:rPr>
              <w:t xml:space="preserve">that </w:t>
            </w:r>
            <w:r w:rsidRPr="00750267">
              <w:rPr>
                <w:szCs w:val="16"/>
              </w:rPr>
              <w:t>is removed by the network stack.</w:t>
            </w:r>
          </w:p>
          <w:p w:rsidR="009D3C07" w:rsidRPr="00750267" w:rsidRDefault="009D3C07" w:rsidP="00945144">
            <w:pPr>
              <w:rPr>
                <w:szCs w:val="16"/>
              </w:rPr>
            </w:pPr>
            <w:r w:rsidRPr="00750267">
              <w:rPr>
                <w:szCs w:val="16"/>
              </w:rPr>
              <w:t xml:space="preserve">Services that </w:t>
            </w:r>
            <w:r w:rsidR="00316B09">
              <w:rPr>
                <w:szCs w:val="16"/>
              </w:rPr>
              <w:t xml:space="preserve">must </w:t>
            </w:r>
            <w:r w:rsidRPr="00750267">
              <w:rPr>
                <w:szCs w:val="16"/>
              </w:rPr>
              <w:t>function only when the system has at least one IP address</w:t>
            </w:r>
            <w:r>
              <w:rPr>
                <w:szCs w:val="16"/>
              </w:rPr>
              <w:t>, such as network</w:t>
            </w:r>
            <w:r w:rsidR="00316B09">
              <w:rPr>
                <w:szCs w:val="16"/>
              </w:rPr>
              <w:t>-</w:t>
            </w:r>
            <w:r>
              <w:rPr>
                <w:szCs w:val="16"/>
              </w:rPr>
              <w:t>dependent services,</w:t>
            </w:r>
            <w:r w:rsidRPr="00750267">
              <w:rPr>
                <w:szCs w:val="16"/>
              </w:rPr>
              <w:t xml:space="preserve"> should </w:t>
            </w:r>
            <w:r w:rsidR="00316B09">
              <w:rPr>
                <w:szCs w:val="16"/>
              </w:rPr>
              <w:t xml:space="preserve">use </w:t>
            </w:r>
            <w:r w:rsidRPr="00750267">
              <w:rPr>
                <w:szCs w:val="16"/>
              </w:rPr>
              <w:t xml:space="preserve">this trigger. </w:t>
            </w:r>
            <w:r>
              <w:rPr>
                <w:szCs w:val="16"/>
              </w:rPr>
              <w:t xml:space="preserve">The IP </w:t>
            </w:r>
            <w:r w:rsidR="00945144">
              <w:rPr>
                <w:szCs w:val="16"/>
              </w:rPr>
              <w:t>a</w:t>
            </w:r>
            <w:r w:rsidRPr="00750267">
              <w:rPr>
                <w:szCs w:val="16"/>
              </w:rPr>
              <w:t>ddress trigger enables the service to shut</w:t>
            </w:r>
            <w:r w:rsidR="00316B09">
              <w:rPr>
                <w:szCs w:val="16"/>
              </w:rPr>
              <w:t xml:space="preserve"> </w:t>
            </w:r>
            <w:r w:rsidRPr="00750267">
              <w:rPr>
                <w:szCs w:val="16"/>
              </w:rPr>
              <w:t>down on a system</w:t>
            </w:r>
            <w:r>
              <w:rPr>
                <w:szCs w:val="16"/>
              </w:rPr>
              <w:t xml:space="preserve"> that does not have an IP address,</w:t>
            </w:r>
            <w:r w:rsidRPr="00750267">
              <w:rPr>
                <w:szCs w:val="16"/>
              </w:rPr>
              <w:t xml:space="preserve"> such as</w:t>
            </w:r>
            <w:r>
              <w:rPr>
                <w:szCs w:val="16"/>
              </w:rPr>
              <w:t xml:space="preserve"> when</w:t>
            </w:r>
            <w:r w:rsidRPr="00750267">
              <w:rPr>
                <w:szCs w:val="16"/>
              </w:rPr>
              <w:t xml:space="preserve"> a </w:t>
            </w:r>
            <w:r>
              <w:rPr>
                <w:szCs w:val="16"/>
              </w:rPr>
              <w:t>portable computer</w:t>
            </w:r>
            <w:r w:rsidRPr="00750267">
              <w:rPr>
                <w:szCs w:val="16"/>
              </w:rPr>
              <w:t xml:space="preserve"> </w:t>
            </w:r>
            <w:r>
              <w:rPr>
                <w:szCs w:val="16"/>
              </w:rPr>
              <w:t xml:space="preserve">is used </w:t>
            </w:r>
            <w:r w:rsidRPr="00750267">
              <w:rPr>
                <w:szCs w:val="16"/>
              </w:rPr>
              <w:t>on an airplane.</w:t>
            </w:r>
          </w:p>
        </w:tc>
      </w:tr>
      <w:tr w:rsidR="009D3C07" w:rsidRPr="00750267" w:rsidTr="00316B09">
        <w:tc>
          <w:tcPr>
            <w:tcW w:w="1188" w:type="dxa"/>
          </w:tcPr>
          <w:p w:rsidR="009D3C07" w:rsidRPr="00750267" w:rsidRDefault="009D3C07" w:rsidP="00316B09">
            <w:pPr>
              <w:rPr>
                <w:szCs w:val="16"/>
              </w:rPr>
            </w:pPr>
            <w:r w:rsidRPr="00750267">
              <w:rPr>
                <w:szCs w:val="16"/>
              </w:rPr>
              <w:t xml:space="preserve">Hardware </w:t>
            </w:r>
            <w:r w:rsidR="00316B09">
              <w:rPr>
                <w:szCs w:val="16"/>
              </w:rPr>
              <w:t>d</w:t>
            </w:r>
            <w:r w:rsidRPr="00750267">
              <w:rPr>
                <w:szCs w:val="16"/>
              </w:rPr>
              <w:t>evice</w:t>
            </w:r>
          </w:p>
        </w:tc>
        <w:tc>
          <w:tcPr>
            <w:tcW w:w="6750" w:type="dxa"/>
          </w:tcPr>
          <w:p w:rsidR="009D3C07" w:rsidRPr="00750267" w:rsidRDefault="009D3C07" w:rsidP="00512D57">
            <w:pPr>
              <w:spacing w:after="60"/>
              <w:rPr>
                <w:szCs w:val="16"/>
              </w:rPr>
            </w:pPr>
            <w:r w:rsidRPr="00750267">
              <w:rPr>
                <w:szCs w:val="16"/>
              </w:rPr>
              <w:t xml:space="preserve">The </w:t>
            </w:r>
            <w:r w:rsidR="00945144">
              <w:rPr>
                <w:szCs w:val="16"/>
              </w:rPr>
              <w:t>h</w:t>
            </w:r>
            <w:r>
              <w:rPr>
                <w:szCs w:val="16"/>
              </w:rPr>
              <w:t xml:space="preserve">ardware </w:t>
            </w:r>
            <w:r w:rsidR="00945144">
              <w:rPr>
                <w:szCs w:val="16"/>
              </w:rPr>
              <w:t>d</w:t>
            </w:r>
            <w:r w:rsidRPr="00750267">
              <w:rPr>
                <w:szCs w:val="16"/>
              </w:rPr>
              <w:t xml:space="preserve">evice trigger enables a service to be started when a specific hardware device is </w:t>
            </w:r>
            <w:r>
              <w:rPr>
                <w:szCs w:val="16"/>
              </w:rPr>
              <w:t>connected</w:t>
            </w:r>
            <w:r w:rsidRPr="00750267">
              <w:rPr>
                <w:szCs w:val="16"/>
              </w:rPr>
              <w:t xml:space="preserve"> to the system. Services that </w:t>
            </w:r>
            <w:r w:rsidR="00316B09">
              <w:rPr>
                <w:szCs w:val="16"/>
              </w:rPr>
              <w:t xml:space="preserve">must </w:t>
            </w:r>
            <w:r w:rsidRPr="00750267">
              <w:rPr>
                <w:szCs w:val="16"/>
              </w:rPr>
              <w:t xml:space="preserve">function only when the system has </w:t>
            </w:r>
            <w:r>
              <w:rPr>
                <w:szCs w:val="16"/>
              </w:rPr>
              <w:t xml:space="preserve">either </w:t>
            </w:r>
            <w:r w:rsidRPr="00750267">
              <w:rPr>
                <w:szCs w:val="16"/>
              </w:rPr>
              <w:t xml:space="preserve">a specific hardware device </w:t>
            </w:r>
            <w:r w:rsidR="00316B09">
              <w:rPr>
                <w:szCs w:val="16"/>
              </w:rPr>
              <w:t xml:space="preserve">that is </w:t>
            </w:r>
            <w:r>
              <w:rPr>
                <w:szCs w:val="16"/>
              </w:rPr>
              <w:t xml:space="preserve">connected </w:t>
            </w:r>
            <w:r w:rsidRPr="00750267">
              <w:rPr>
                <w:szCs w:val="16"/>
              </w:rPr>
              <w:t>or</w:t>
            </w:r>
            <w:r>
              <w:rPr>
                <w:szCs w:val="16"/>
              </w:rPr>
              <w:t xml:space="preserve"> a hardware device </w:t>
            </w:r>
            <w:r w:rsidR="00316B09">
              <w:rPr>
                <w:szCs w:val="16"/>
              </w:rPr>
              <w:t xml:space="preserve">that is </w:t>
            </w:r>
            <w:r>
              <w:rPr>
                <w:szCs w:val="16"/>
              </w:rPr>
              <w:t>connected that is part of a specific</w:t>
            </w:r>
            <w:r w:rsidRPr="00750267">
              <w:rPr>
                <w:szCs w:val="16"/>
              </w:rPr>
              <w:t xml:space="preserve"> hardware device class should </w:t>
            </w:r>
            <w:r w:rsidR="00316B09">
              <w:rPr>
                <w:szCs w:val="16"/>
              </w:rPr>
              <w:t xml:space="preserve">use </w:t>
            </w:r>
            <w:r w:rsidRPr="00750267">
              <w:rPr>
                <w:szCs w:val="16"/>
              </w:rPr>
              <w:t>this trigger.</w:t>
            </w:r>
          </w:p>
          <w:p w:rsidR="009D3C07" w:rsidRPr="00750267" w:rsidRDefault="009D3C07" w:rsidP="00007AB9">
            <w:pPr>
              <w:rPr>
                <w:szCs w:val="16"/>
              </w:rPr>
            </w:pPr>
            <w:r w:rsidRPr="00750267">
              <w:rPr>
                <w:szCs w:val="16"/>
              </w:rPr>
              <w:t>For example</w:t>
            </w:r>
            <w:r>
              <w:rPr>
                <w:szCs w:val="16"/>
              </w:rPr>
              <w:t>,</w:t>
            </w:r>
            <w:r w:rsidRPr="00750267">
              <w:rPr>
                <w:szCs w:val="16"/>
              </w:rPr>
              <w:t xml:space="preserve"> a Bluetooth management service </w:t>
            </w:r>
            <w:r>
              <w:rPr>
                <w:szCs w:val="16"/>
              </w:rPr>
              <w:t>might</w:t>
            </w:r>
            <w:r w:rsidRPr="00750267">
              <w:rPr>
                <w:szCs w:val="16"/>
              </w:rPr>
              <w:t xml:space="preserve"> be trigger started only when at least one Bluetooth device is </w:t>
            </w:r>
            <w:r>
              <w:rPr>
                <w:szCs w:val="16"/>
              </w:rPr>
              <w:t>connected to</w:t>
            </w:r>
            <w:r w:rsidRPr="00750267">
              <w:rPr>
                <w:szCs w:val="16"/>
              </w:rPr>
              <w:t xml:space="preserve"> the system.</w:t>
            </w:r>
          </w:p>
          <w:p w:rsidR="009D3C07" w:rsidRPr="00750267" w:rsidRDefault="009D3C07" w:rsidP="00945144">
            <w:pPr>
              <w:rPr>
                <w:szCs w:val="16"/>
              </w:rPr>
            </w:pPr>
            <w:r w:rsidRPr="00750267">
              <w:rPr>
                <w:szCs w:val="16"/>
              </w:rPr>
              <w:t xml:space="preserve">The </w:t>
            </w:r>
            <w:r w:rsidR="00945144">
              <w:rPr>
                <w:szCs w:val="16"/>
              </w:rPr>
              <w:t>h</w:t>
            </w:r>
            <w:r w:rsidRPr="00750267">
              <w:rPr>
                <w:szCs w:val="16"/>
              </w:rPr>
              <w:t xml:space="preserve">ardware </w:t>
            </w:r>
            <w:r w:rsidR="00945144">
              <w:rPr>
                <w:szCs w:val="16"/>
              </w:rPr>
              <w:t>d</w:t>
            </w:r>
            <w:r w:rsidRPr="00750267">
              <w:rPr>
                <w:szCs w:val="16"/>
              </w:rPr>
              <w:t xml:space="preserve">evice trigger does not support </w:t>
            </w:r>
            <w:r>
              <w:rPr>
                <w:szCs w:val="16"/>
              </w:rPr>
              <w:t xml:space="preserve">a </w:t>
            </w:r>
            <w:r w:rsidRPr="00750267">
              <w:rPr>
                <w:szCs w:val="16"/>
              </w:rPr>
              <w:t xml:space="preserve">device </w:t>
            </w:r>
            <w:r>
              <w:rPr>
                <w:szCs w:val="16"/>
              </w:rPr>
              <w:t>removal</w:t>
            </w:r>
            <w:r w:rsidRPr="00750267">
              <w:rPr>
                <w:szCs w:val="16"/>
              </w:rPr>
              <w:t xml:space="preserve"> trigger </w:t>
            </w:r>
            <w:r>
              <w:rPr>
                <w:szCs w:val="16"/>
              </w:rPr>
              <w:t xml:space="preserve">event </w:t>
            </w:r>
            <w:r w:rsidRPr="00750267">
              <w:rPr>
                <w:szCs w:val="16"/>
              </w:rPr>
              <w:t xml:space="preserve">because the hardware class interface of the device remains present on the system </w:t>
            </w:r>
            <w:r>
              <w:rPr>
                <w:szCs w:val="16"/>
              </w:rPr>
              <w:t>after</w:t>
            </w:r>
            <w:r w:rsidRPr="00750267">
              <w:rPr>
                <w:szCs w:val="16"/>
              </w:rPr>
              <w:t xml:space="preserve"> the device is </w:t>
            </w:r>
            <w:r>
              <w:rPr>
                <w:szCs w:val="16"/>
              </w:rPr>
              <w:t>removed</w:t>
            </w:r>
            <w:r w:rsidRPr="00750267">
              <w:rPr>
                <w:szCs w:val="16"/>
              </w:rPr>
              <w:t>.</w:t>
            </w:r>
          </w:p>
        </w:tc>
      </w:tr>
      <w:tr w:rsidR="009D3C07" w:rsidRPr="00750267" w:rsidTr="00316B09">
        <w:tc>
          <w:tcPr>
            <w:tcW w:w="1188" w:type="dxa"/>
          </w:tcPr>
          <w:p w:rsidR="009D3C07" w:rsidRPr="00750267" w:rsidRDefault="009D3C07" w:rsidP="00007AB9">
            <w:pPr>
              <w:rPr>
                <w:szCs w:val="16"/>
              </w:rPr>
            </w:pPr>
            <w:r w:rsidRPr="00750267">
              <w:rPr>
                <w:szCs w:val="16"/>
              </w:rPr>
              <w:t>Domain</w:t>
            </w:r>
          </w:p>
        </w:tc>
        <w:tc>
          <w:tcPr>
            <w:tcW w:w="6750" w:type="dxa"/>
          </w:tcPr>
          <w:p w:rsidR="009D3C07" w:rsidRPr="00750267" w:rsidRDefault="009D3C07" w:rsidP="00007AB9">
            <w:pPr>
              <w:rPr>
                <w:szCs w:val="16"/>
              </w:rPr>
            </w:pPr>
            <w:r w:rsidRPr="00750267">
              <w:rPr>
                <w:szCs w:val="16"/>
              </w:rPr>
              <w:t xml:space="preserve">The </w:t>
            </w:r>
            <w:r w:rsidR="00945144">
              <w:rPr>
                <w:szCs w:val="16"/>
              </w:rPr>
              <w:t>d</w:t>
            </w:r>
            <w:r w:rsidRPr="00750267">
              <w:rPr>
                <w:szCs w:val="16"/>
              </w:rPr>
              <w:t xml:space="preserve">omain trigger enables a service to be started if a system is joined to a domain and stopped if the system is not joined to a domain. </w:t>
            </w:r>
            <w:r>
              <w:rPr>
                <w:szCs w:val="16"/>
              </w:rPr>
              <w:t>A</w:t>
            </w:r>
            <w:r w:rsidRPr="00750267">
              <w:rPr>
                <w:szCs w:val="16"/>
              </w:rPr>
              <w:t xml:space="preserve"> service that </w:t>
            </w:r>
            <w:r w:rsidR="00316B09">
              <w:rPr>
                <w:szCs w:val="16"/>
              </w:rPr>
              <w:t xml:space="preserve">is </w:t>
            </w:r>
            <w:r w:rsidRPr="00750267">
              <w:rPr>
                <w:szCs w:val="16"/>
              </w:rPr>
              <w:t xml:space="preserve">not </w:t>
            </w:r>
            <w:r w:rsidR="00316B09">
              <w:rPr>
                <w:szCs w:val="16"/>
              </w:rPr>
              <w:t xml:space="preserve">required </w:t>
            </w:r>
            <w:r w:rsidRPr="00750267">
              <w:rPr>
                <w:szCs w:val="16"/>
              </w:rPr>
              <w:t xml:space="preserve">to be active unless the system is joined to a domain environment </w:t>
            </w:r>
            <w:r>
              <w:rPr>
                <w:szCs w:val="16"/>
              </w:rPr>
              <w:t>should</w:t>
            </w:r>
            <w:r w:rsidRPr="00750267">
              <w:rPr>
                <w:szCs w:val="16"/>
              </w:rPr>
              <w:t xml:space="preserve"> </w:t>
            </w:r>
            <w:r w:rsidR="00316B09">
              <w:rPr>
                <w:szCs w:val="16"/>
              </w:rPr>
              <w:t xml:space="preserve">use </w:t>
            </w:r>
            <w:r>
              <w:rPr>
                <w:szCs w:val="16"/>
              </w:rPr>
              <w:t>this</w:t>
            </w:r>
            <w:r w:rsidRPr="00750267">
              <w:rPr>
                <w:szCs w:val="16"/>
              </w:rPr>
              <w:t xml:space="preserve"> trigger</w:t>
            </w:r>
            <w:r>
              <w:rPr>
                <w:szCs w:val="16"/>
              </w:rPr>
              <w:t>. T</w:t>
            </w:r>
            <w:r w:rsidRPr="00750267">
              <w:rPr>
                <w:szCs w:val="16"/>
              </w:rPr>
              <w:t xml:space="preserve">his results in the service not being started on systems </w:t>
            </w:r>
            <w:r>
              <w:rPr>
                <w:szCs w:val="16"/>
              </w:rPr>
              <w:t xml:space="preserve">that are </w:t>
            </w:r>
            <w:r w:rsidRPr="00750267">
              <w:rPr>
                <w:szCs w:val="16"/>
              </w:rPr>
              <w:t>in nondomain environments</w:t>
            </w:r>
            <w:r>
              <w:rPr>
                <w:szCs w:val="16"/>
              </w:rPr>
              <w:t>,</w:t>
            </w:r>
            <w:r w:rsidRPr="00750267">
              <w:rPr>
                <w:szCs w:val="16"/>
              </w:rPr>
              <w:t xml:space="preserve"> </w:t>
            </w:r>
            <w:r>
              <w:rPr>
                <w:szCs w:val="16"/>
              </w:rPr>
              <w:t>which includes</w:t>
            </w:r>
            <w:r w:rsidRPr="00750267">
              <w:rPr>
                <w:szCs w:val="16"/>
              </w:rPr>
              <w:t xml:space="preserve"> most home environments.</w:t>
            </w:r>
          </w:p>
          <w:p w:rsidR="009D3C07" w:rsidRPr="00750267" w:rsidRDefault="009D3C07" w:rsidP="00316B09">
            <w:pPr>
              <w:rPr>
                <w:szCs w:val="16"/>
              </w:rPr>
            </w:pPr>
            <w:r w:rsidRPr="00750267">
              <w:rPr>
                <w:szCs w:val="16"/>
              </w:rPr>
              <w:t>For example</w:t>
            </w:r>
            <w:r>
              <w:rPr>
                <w:szCs w:val="16"/>
              </w:rPr>
              <w:t>,</w:t>
            </w:r>
            <w:r w:rsidRPr="00750267">
              <w:rPr>
                <w:szCs w:val="16"/>
              </w:rPr>
              <w:t xml:space="preserve"> in Windows 7 the time service is enabled </w:t>
            </w:r>
            <w:r>
              <w:rPr>
                <w:szCs w:val="16"/>
              </w:rPr>
              <w:t>only o</w:t>
            </w:r>
            <w:r w:rsidRPr="00750267">
              <w:rPr>
                <w:szCs w:val="16"/>
              </w:rPr>
              <w:t xml:space="preserve">n </w:t>
            </w:r>
            <w:r w:rsidR="00316B09">
              <w:rPr>
                <w:szCs w:val="16"/>
              </w:rPr>
              <w:t>d</w:t>
            </w:r>
            <w:r w:rsidRPr="00750267">
              <w:rPr>
                <w:szCs w:val="16"/>
              </w:rPr>
              <w:t>omain</w:t>
            </w:r>
            <w:r w:rsidR="00316B09">
              <w:rPr>
                <w:szCs w:val="16"/>
              </w:rPr>
              <w:t>-</w:t>
            </w:r>
            <w:r w:rsidRPr="00750267">
              <w:rPr>
                <w:szCs w:val="16"/>
              </w:rPr>
              <w:t xml:space="preserve">joined </w:t>
            </w:r>
            <w:r>
              <w:rPr>
                <w:szCs w:val="16"/>
              </w:rPr>
              <w:t>system</w:t>
            </w:r>
            <w:r w:rsidR="001C0176">
              <w:rPr>
                <w:szCs w:val="16"/>
              </w:rPr>
              <w:t>s</w:t>
            </w:r>
            <w:r>
              <w:rPr>
                <w:szCs w:val="16"/>
              </w:rPr>
              <w:t xml:space="preserve">. The time service </w:t>
            </w:r>
            <w:r w:rsidRPr="00750267">
              <w:rPr>
                <w:szCs w:val="16"/>
              </w:rPr>
              <w:t xml:space="preserve">synchronizes the local </w:t>
            </w:r>
            <w:r>
              <w:rPr>
                <w:szCs w:val="16"/>
              </w:rPr>
              <w:t>system's</w:t>
            </w:r>
            <w:r w:rsidRPr="00750267">
              <w:rPr>
                <w:szCs w:val="16"/>
              </w:rPr>
              <w:t xml:space="preserve"> time with the </w:t>
            </w:r>
            <w:r w:rsidR="00316B09">
              <w:rPr>
                <w:szCs w:val="16"/>
              </w:rPr>
              <w:t>d</w:t>
            </w:r>
            <w:r w:rsidRPr="00750267">
              <w:rPr>
                <w:szCs w:val="16"/>
              </w:rPr>
              <w:t xml:space="preserve">omain </w:t>
            </w:r>
            <w:r w:rsidR="00316B09">
              <w:rPr>
                <w:szCs w:val="16"/>
              </w:rPr>
              <w:t>c</w:t>
            </w:r>
            <w:r w:rsidRPr="00750267">
              <w:rPr>
                <w:szCs w:val="16"/>
              </w:rPr>
              <w:t>ontroller’s time.</w:t>
            </w:r>
          </w:p>
        </w:tc>
      </w:tr>
      <w:tr w:rsidR="009D3C07" w:rsidRPr="00750267" w:rsidTr="00316B09">
        <w:tc>
          <w:tcPr>
            <w:tcW w:w="1188" w:type="dxa"/>
          </w:tcPr>
          <w:p w:rsidR="009D3C07" w:rsidRPr="00750267" w:rsidRDefault="009D3C07" w:rsidP="00007AB9">
            <w:pPr>
              <w:rPr>
                <w:szCs w:val="16"/>
              </w:rPr>
            </w:pPr>
            <w:r w:rsidRPr="00750267">
              <w:rPr>
                <w:szCs w:val="16"/>
              </w:rPr>
              <w:t>Group Policy</w:t>
            </w:r>
          </w:p>
        </w:tc>
        <w:tc>
          <w:tcPr>
            <w:tcW w:w="6750" w:type="dxa"/>
          </w:tcPr>
          <w:p w:rsidR="009D3C07" w:rsidRPr="00945144" w:rsidRDefault="009D3C07" w:rsidP="00512D57">
            <w:pPr>
              <w:spacing w:after="60"/>
              <w:rPr>
                <w:szCs w:val="20"/>
              </w:rPr>
            </w:pPr>
            <w:r w:rsidRPr="00945144">
              <w:rPr>
                <w:szCs w:val="20"/>
              </w:rPr>
              <w:t xml:space="preserve">The Group Policy trigger enables a service to be started if a </w:t>
            </w:r>
            <w:r w:rsidR="00ED5742">
              <w:rPr>
                <w:szCs w:val="20"/>
              </w:rPr>
              <w:t>G</w:t>
            </w:r>
            <w:r w:rsidRPr="00945144">
              <w:rPr>
                <w:szCs w:val="20"/>
              </w:rPr>
              <w:t xml:space="preserve">roup </w:t>
            </w:r>
            <w:r w:rsidR="00ED5742">
              <w:rPr>
                <w:szCs w:val="20"/>
              </w:rPr>
              <w:t>P</w:t>
            </w:r>
            <w:r w:rsidRPr="00945144">
              <w:rPr>
                <w:szCs w:val="20"/>
              </w:rPr>
              <w:t xml:space="preserve">olicy change is detected. Services that </w:t>
            </w:r>
            <w:r w:rsidR="00ED5742">
              <w:rPr>
                <w:szCs w:val="20"/>
              </w:rPr>
              <w:t xml:space="preserve">are </w:t>
            </w:r>
            <w:r w:rsidRPr="00945144">
              <w:rPr>
                <w:szCs w:val="20"/>
              </w:rPr>
              <w:t>n</w:t>
            </w:r>
            <w:r w:rsidR="00316B09" w:rsidRPr="00945144">
              <w:rPr>
                <w:szCs w:val="20"/>
              </w:rPr>
              <w:t>o</w:t>
            </w:r>
            <w:r w:rsidRPr="00945144">
              <w:rPr>
                <w:szCs w:val="20"/>
              </w:rPr>
              <w:t xml:space="preserve">t </w:t>
            </w:r>
            <w:r w:rsidR="00ED5742">
              <w:rPr>
                <w:szCs w:val="20"/>
              </w:rPr>
              <w:t>requir</w:t>
            </w:r>
            <w:r w:rsidR="00512D57">
              <w:rPr>
                <w:szCs w:val="20"/>
              </w:rPr>
              <w:t>e</w:t>
            </w:r>
            <w:r w:rsidR="00ED5742">
              <w:rPr>
                <w:szCs w:val="20"/>
              </w:rPr>
              <w:t xml:space="preserve">d </w:t>
            </w:r>
            <w:r w:rsidRPr="00945144">
              <w:rPr>
                <w:szCs w:val="20"/>
              </w:rPr>
              <w:t xml:space="preserve">to be started unless there is a </w:t>
            </w:r>
            <w:r w:rsidR="00316B09" w:rsidRPr="00945144">
              <w:rPr>
                <w:szCs w:val="20"/>
              </w:rPr>
              <w:t>G</w:t>
            </w:r>
            <w:r w:rsidRPr="00945144">
              <w:rPr>
                <w:szCs w:val="20"/>
              </w:rPr>
              <w:t xml:space="preserve">roup </w:t>
            </w:r>
            <w:r w:rsidR="00316B09" w:rsidRPr="00945144">
              <w:rPr>
                <w:szCs w:val="20"/>
              </w:rPr>
              <w:t>P</w:t>
            </w:r>
            <w:r w:rsidRPr="00945144">
              <w:rPr>
                <w:szCs w:val="20"/>
              </w:rPr>
              <w:t xml:space="preserve">olicy change in the system can subscribe to this trigger and be started on notification of policy change. On startup, such a service </w:t>
            </w:r>
            <w:r w:rsidR="00945144" w:rsidRPr="00945144">
              <w:rPr>
                <w:szCs w:val="20"/>
              </w:rPr>
              <w:t xml:space="preserve">must </w:t>
            </w:r>
            <w:r w:rsidRPr="00945144">
              <w:rPr>
                <w:szCs w:val="20"/>
              </w:rPr>
              <w:t xml:space="preserve">validate if the specific policy change </w:t>
            </w:r>
            <w:r w:rsidR="00945144" w:rsidRPr="00945144">
              <w:rPr>
                <w:szCs w:val="20"/>
              </w:rPr>
              <w:t xml:space="preserve">relates </w:t>
            </w:r>
            <w:r w:rsidRPr="00945144">
              <w:rPr>
                <w:szCs w:val="20"/>
              </w:rPr>
              <w:t xml:space="preserve">to the functionality </w:t>
            </w:r>
            <w:r w:rsidR="00945144" w:rsidRPr="00945144">
              <w:rPr>
                <w:szCs w:val="20"/>
              </w:rPr>
              <w:t xml:space="preserve">that the service </w:t>
            </w:r>
            <w:r w:rsidRPr="00945144">
              <w:rPr>
                <w:szCs w:val="20"/>
              </w:rPr>
              <w:t>provide</w:t>
            </w:r>
            <w:r w:rsidR="001C0176">
              <w:rPr>
                <w:szCs w:val="20"/>
              </w:rPr>
              <w:t>s</w:t>
            </w:r>
            <w:r w:rsidRPr="00945144">
              <w:rPr>
                <w:szCs w:val="20"/>
              </w:rPr>
              <w:t xml:space="preserve"> and determine whether to continue or shut</w:t>
            </w:r>
            <w:r w:rsidR="00945144" w:rsidRPr="00945144">
              <w:rPr>
                <w:szCs w:val="20"/>
              </w:rPr>
              <w:t xml:space="preserve"> </w:t>
            </w:r>
            <w:r w:rsidRPr="00945144">
              <w:rPr>
                <w:szCs w:val="20"/>
              </w:rPr>
              <w:t xml:space="preserve">down based on the type of policy change. After the service performs the required action, it can automatically shut down until the next </w:t>
            </w:r>
            <w:r w:rsidR="00945144" w:rsidRPr="00945144">
              <w:rPr>
                <w:szCs w:val="20"/>
              </w:rPr>
              <w:t>G</w:t>
            </w:r>
            <w:r w:rsidRPr="00945144">
              <w:rPr>
                <w:szCs w:val="20"/>
              </w:rPr>
              <w:t xml:space="preserve">roup </w:t>
            </w:r>
            <w:r w:rsidR="00945144" w:rsidRPr="00945144">
              <w:rPr>
                <w:szCs w:val="20"/>
              </w:rPr>
              <w:t>P</w:t>
            </w:r>
            <w:r w:rsidRPr="00945144">
              <w:rPr>
                <w:szCs w:val="20"/>
              </w:rPr>
              <w:t>olicy change event occurs.</w:t>
            </w:r>
          </w:p>
          <w:p w:rsidR="009D3C07" w:rsidRPr="00945144" w:rsidRDefault="009D3C07" w:rsidP="00007AB9">
            <w:pPr>
              <w:rPr>
                <w:szCs w:val="20"/>
              </w:rPr>
            </w:pPr>
            <w:r w:rsidRPr="00945144">
              <w:rPr>
                <w:szCs w:val="20"/>
              </w:rPr>
              <w:t xml:space="preserve">A service can subscribe to </w:t>
            </w:r>
            <w:r w:rsidR="00945144" w:rsidRPr="00945144">
              <w:rPr>
                <w:szCs w:val="20"/>
              </w:rPr>
              <w:t>m</w:t>
            </w:r>
            <w:r w:rsidRPr="00945144">
              <w:rPr>
                <w:szCs w:val="20"/>
              </w:rPr>
              <w:t xml:space="preserve">achine policy change or </w:t>
            </w:r>
            <w:r w:rsidR="00945144" w:rsidRPr="00945144">
              <w:rPr>
                <w:szCs w:val="20"/>
              </w:rPr>
              <w:t>u</w:t>
            </w:r>
            <w:r w:rsidRPr="00945144">
              <w:rPr>
                <w:szCs w:val="20"/>
              </w:rPr>
              <w:t>ser policy change triggers.</w:t>
            </w:r>
          </w:p>
          <w:p w:rsidR="009D3C07" w:rsidRPr="00945144" w:rsidRDefault="009D3C07" w:rsidP="00007AB9">
            <w:pPr>
              <w:rPr>
                <w:szCs w:val="20"/>
              </w:rPr>
            </w:pPr>
            <w:r w:rsidRPr="00945144">
              <w:rPr>
                <w:szCs w:val="20"/>
              </w:rPr>
              <w:t xml:space="preserve">A </w:t>
            </w:r>
            <w:r w:rsidR="00945144" w:rsidRPr="00945144">
              <w:rPr>
                <w:szCs w:val="20"/>
              </w:rPr>
              <w:t>m</w:t>
            </w:r>
            <w:r w:rsidRPr="00945144">
              <w:rPr>
                <w:szCs w:val="20"/>
              </w:rPr>
              <w:t>achine policy change trigger is generated:</w:t>
            </w:r>
          </w:p>
          <w:p w:rsidR="009D3C07" w:rsidRPr="00945144" w:rsidRDefault="009D3C07" w:rsidP="00512D57">
            <w:pPr>
              <w:pStyle w:val="TableBullet"/>
              <w:numPr>
                <w:ilvl w:val="0"/>
                <w:numId w:val="33"/>
              </w:numPr>
              <w:rPr>
                <w:sz w:val="20"/>
                <w:szCs w:val="20"/>
              </w:rPr>
            </w:pPr>
            <w:r w:rsidRPr="00945144">
              <w:rPr>
                <w:sz w:val="20"/>
                <w:szCs w:val="20"/>
              </w:rPr>
              <w:t>Whenever the system is started if at least one machine policy setting</w:t>
            </w:r>
            <w:r w:rsidR="00512D57">
              <w:rPr>
                <w:sz w:val="20"/>
                <w:szCs w:val="20"/>
              </w:rPr>
              <w:t xml:space="preserve"> exists</w:t>
            </w:r>
            <w:r w:rsidRPr="00945144">
              <w:rPr>
                <w:sz w:val="20"/>
                <w:szCs w:val="20"/>
              </w:rPr>
              <w:t>.</w:t>
            </w:r>
          </w:p>
          <w:p w:rsidR="009D3C07" w:rsidRPr="00945144" w:rsidRDefault="009D3C07" w:rsidP="00512D57">
            <w:pPr>
              <w:pStyle w:val="TableBullet"/>
              <w:numPr>
                <w:ilvl w:val="0"/>
                <w:numId w:val="33"/>
              </w:numPr>
              <w:spacing w:after="80"/>
              <w:rPr>
                <w:sz w:val="20"/>
                <w:szCs w:val="20"/>
              </w:rPr>
            </w:pPr>
            <w:r w:rsidRPr="00945144">
              <w:rPr>
                <w:sz w:val="20"/>
                <w:szCs w:val="20"/>
              </w:rPr>
              <w:t>On background policy refresh (approximately every 90 minutes) if changes to the machine policy settings result in at least one machine policy setting.</w:t>
            </w:r>
          </w:p>
          <w:p w:rsidR="009D3C07" w:rsidRPr="00945144" w:rsidRDefault="009D3C07" w:rsidP="00007AB9">
            <w:pPr>
              <w:rPr>
                <w:szCs w:val="20"/>
              </w:rPr>
            </w:pPr>
            <w:r w:rsidRPr="00945144">
              <w:rPr>
                <w:szCs w:val="20"/>
              </w:rPr>
              <w:t xml:space="preserve">A </w:t>
            </w:r>
            <w:r w:rsidR="00945144" w:rsidRPr="00945144">
              <w:rPr>
                <w:szCs w:val="20"/>
              </w:rPr>
              <w:t>u</w:t>
            </w:r>
            <w:r w:rsidRPr="00945144">
              <w:rPr>
                <w:szCs w:val="20"/>
              </w:rPr>
              <w:t>ser policy change trigger is generated:</w:t>
            </w:r>
          </w:p>
          <w:p w:rsidR="009D3C07" w:rsidRPr="00945144" w:rsidRDefault="009D3C07" w:rsidP="00512D57">
            <w:pPr>
              <w:pStyle w:val="TableBullet"/>
              <w:numPr>
                <w:ilvl w:val="0"/>
                <w:numId w:val="34"/>
              </w:numPr>
              <w:rPr>
                <w:sz w:val="20"/>
                <w:szCs w:val="20"/>
              </w:rPr>
            </w:pPr>
            <w:r w:rsidRPr="00945144">
              <w:rPr>
                <w:sz w:val="20"/>
                <w:szCs w:val="20"/>
              </w:rPr>
              <w:t>On every user logon if at least one user policy setting for the user</w:t>
            </w:r>
            <w:r w:rsidR="00512D57">
              <w:rPr>
                <w:sz w:val="20"/>
                <w:szCs w:val="20"/>
              </w:rPr>
              <w:t xml:space="preserve"> exists</w:t>
            </w:r>
            <w:r w:rsidRPr="00945144">
              <w:rPr>
                <w:sz w:val="20"/>
                <w:szCs w:val="20"/>
              </w:rPr>
              <w:t>.</w:t>
            </w:r>
          </w:p>
          <w:p w:rsidR="009D3C07" w:rsidRPr="00945144" w:rsidRDefault="009D3C07" w:rsidP="00512D57">
            <w:pPr>
              <w:pStyle w:val="TableBullet"/>
              <w:numPr>
                <w:ilvl w:val="0"/>
                <w:numId w:val="34"/>
              </w:numPr>
              <w:rPr>
                <w:sz w:val="20"/>
                <w:szCs w:val="20"/>
              </w:rPr>
            </w:pPr>
            <w:r w:rsidRPr="00945144">
              <w:rPr>
                <w:sz w:val="20"/>
                <w:szCs w:val="20"/>
              </w:rPr>
              <w:t>On background policy refresh (approximately every 90 minutes) if changes to the user policy settings result in at least one user policy setting.</w:t>
            </w:r>
          </w:p>
        </w:tc>
      </w:tr>
      <w:tr w:rsidR="009D3C07" w:rsidRPr="00750267" w:rsidTr="00316B09">
        <w:tc>
          <w:tcPr>
            <w:tcW w:w="1188" w:type="dxa"/>
          </w:tcPr>
          <w:p w:rsidR="009D3C07" w:rsidRPr="00750267" w:rsidRDefault="009D3C07" w:rsidP="00007AB9">
            <w:pPr>
              <w:rPr>
                <w:szCs w:val="16"/>
              </w:rPr>
            </w:pPr>
            <w:r w:rsidRPr="00750267">
              <w:rPr>
                <w:szCs w:val="16"/>
              </w:rPr>
              <w:t>Custom</w:t>
            </w:r>
          </w:p>
        </w:tc>
        <w:tc>
          <w:tcPr>
            <w:tcW w:w="6750" w:type="dxa"/>
          </w:tcPr>
          <w:p w:rsidR="009D3C07" w:rsidRPr="00945144" w:rsidRDefault="009D3C07" w:rsidP="00007AB9">
            <w:pPr>
              <w:rPr>
                <w:szCs w:val="20"/>
              </w:rPr>
            </w:pPr>
            <w:r w:rsidRPr="00945144">
              <w:rPr>
                <w:szCs w:val="20"/>
              </w:rPr>
              <w:t>Service developers can design their own custom trigger events that can be raised from either user mode or kernel mode. A service can then be started or stopped based on the custom trigger events.</w:t>
            </w:r>
          </w:p>
        </w:tc>
      </w:tr>
    </w:tbl>
    <w:p w:rsidR="009D3C07" w:rsidRDefault="009D3C07" w:rsidP="009D3C07">
      <w:pPr>
        <w:pStyle w:val="Heading3"/>
      </w:pPr>
      <w:bookmarkStart w:id="38" w:name="_Toc212299853"/>
      <w:bookmarkStart w:id="39" w:name="_Toc212885714"/>
      <w:r>
        <w:t>SCM Trigger Actions</w:t>
      </w:r>
      <w:bookmarkEnd w:id="38"/>
      <w:bookmarkEnd w:id="39"/>
    </w:p>
    <w:p w:rsidR="009D3C07" w:rsidRPr="009D0711" w:rsidRDefault="009D3C07" w:rsidP="009D3C07">
      <w:pPr>
        <w:pStyle w:val="BodyText"/>
      </w:pPr>
      <w:r>
        <w:t xml:space="preserve">The Windows 7 SCM supports the operations of service start and service stop on trigger events. Other operations are not </w:t>
      </w:r>
      <w:r w:rsidR="00512D57">
        <w:t xml:space="preserve">currently </w:t>
      </w:r>
      <w:r>
        <w:t>supported by service triggers .</w:t>
      </w:r>
    </w:p>
    <w:p w:rsidR="009D3C07" w:rsidRDefault="009D3C07" w:rsidP="009D3C07">
      <w:pPr>
        <w:pStyle w:val="Heading3"/>
      </w:pPr>
      <w:bookmarkStart w:id="40" w:name="_Toc212299854"/>
      <w:bookmarkStart w:id="41" w:name="_Toc212885715"/>
      <w:bookmarkStart w:id="42" w:name="_Toc140287558"/>
      <w:bookmarkStart w:id="43" w:name="_Toc140519383"/>
      <w:bookmarkEnd w:id="32"/>
      <w:bookmarkEnd w:id="33"/>
      <w:r>
        <w:t>SCM Client API Support for Service Triggers</w:t>
      </w:r>
      <w:bookmarkEnd w:id="40"/>
      <w:bookmarkEnd w:id="41"/>
    </w:p>
    <w:p w:rsidR="009D3C07" w:rsidRDefault="009D3C07" w:rsidP="009D3C07">
      <w:pPr>
        <w:pStyle w:val="BodyText"/>
      </w:pPr>
      <w:r>
        <w:t xml:space="preserve">In Windows 7, the SCM’s </w:t>
      </w:r>
      <w:r w:rsidRPr="002F3051">
        <w:rPr>
          <w:b/>
        </w:rPr>
        <w:t>ChangeServiceConfig2</w:t>
      </w:r>
      <w:r>
        <w:t xml:space="preserve"> and </w:t>
      </w:r>
      <w:r w:rsidRPr="002F3051">
        <w:rPr>
          <w:b/>
        </w:rPr>
        <w:t>QueryServiceConfig2</w:t>
      </w:r>
      <w:r>
        <w:t xml:space="preserve"> </w:t>
      </w:r>
      <w:r w:rsidR="007A52E2">
        <w:t xml:space="preserve">client </w:t>
      </w:r>
      <w:r>
        <w:t xml:space="preserve">API functions have been updated to </w:t>
      </w:r>
      <w:r w:rsidR="00ED5742">
        <w:t xml:space="preserve">let </w:t>
      </w:r>
      <w:r w:rsidR="00512D57">
        <w:t>s</w:t>
      </w:r>
      <w:r>
        <w:t>ervice installers add, update</w:t>
      </w:r>
      <w:r w:rsidR="00493F30">
        <w:t>,</w:t>
      </w:r>
      <w:r>
        <w:t xml:space="preserve"> and query service trigger information.</w:t>
      </w:r>
    </w:p>
    <w:p w:rsidR="009D3C07" w:rsidRPr="009C7D28" w:rsidRDefault="009D3C07" w:rsidP="009D3C07">
      <w:pPr>
        <w:pStyle w:val="BodyText"/>
      </w:pPr>
      <w:r>
        <w:t xml:space="preserve">Service trigger registration is performed by calling </w:t>
      </w:r>
      <w:r w:rsidRPr="002F3051">
        <w:rPr>
          <w:b/>
        </w:rPr>
        <w:t>ChangeServiceConfig2</w:t>
      </w:r>
      <w:r>
        <w:t xml:space="preserve">, passing SERVICE_CONFIG_TRIGGER_INFO for the </w:t>
      </w:r>
      <w:r w:rsidRPr="002F3051">
        <w:rPr>
          <w:i/>
        </w:rPr>
        <w:t>dwInfoLevel</w:t>
      </w:r>
      <w:r>
        <w:t xml:space="preserve"> parameter</w:t>
      </w:r>
      <w:r w:rsidR="00493F30">
        <w:t>,</w:t>
      </w:r>
      <w:r>
        <w:t xml:space="preserve"> and providing the trigger registration information in a SERVICE_TRIGGER_INFO structure </w:t>
      </w:r>
      <w:r w:rsidR="00493F30">
        <w:t xml:space="preserve">through </w:t>
      </w:r>
      <w:r>
        <w:t xml:space="preserve">the </w:t>
      </w:r>
      <w:r w:rsidRPr="005E4505">
        <w:rPr>
          <w:i/>
        </w:rPr>
        <w:t>lpInfo</w:t>
      </w:r>
      <w:r>
        <w:t xml:space="preserve"> parameter. In addition, one or more trigger-specific data items can be specified. When the trigger provider generates a trigger for which the service has requested a start action, the SCM start</w:t>
      </w:r>
      <w:r w:rsidR="00493F30">
        <w:t>s</w:t>
      </w:r>
      <w:r>
        <w:t xml:space="preserve"> the service only if at least </w:t>
      </w:r>
      <w:r w:rsidRPr="00312142">
        <w:t>one</w:t>
      </w:r>
      <w:r>
        <w:rPr>
          <w:i/>
        </w:rPr>
        <w:t xml:space="preserve"> </w:t>
      </w:r>
      <w:r w:rsidRPr="00312142">
        <w:t>of</w:t>
      </w:r>
      <w:r>
        <w:rPr>
          <w:i/>
        </w:rPr>
        <w:t xml:space="preserve"> </w:t>
      </w:r>
      <w:r>
        <w:t>the specified trigger data items exists in the generated trigger.</w:t>
      </w:r>
    </w:p>
    <w:p w:rsidR="009D3C07" w:rsidRDefault="009D3C07" w:rsidP="009D3C07">
      <w:pPr>
        <w:pStyle w:val="BodyText"/>
      </w:pPr>
      <w:r>
        <w:t xml:space="preserve">The trigger registration information for a service can be obtained from the SCM by calling </w:t>
      </w:r>
      <w:r w:rsidRPr="002F3051">
        <w:rPr>
          <w:b/>
        </w:rPr>
        <w:t>QueryServiceConfig2</w:t>
      </w:r>
      <w:r>
        <w:t xml:space="preserve">, passing SERVICE_CONFIG_TRIGGER_INFO for the </w:t>
      </w:r>
      <w:r w:rsidRPr="008D22CF">
        <w:rPr>
          <w:i/>
        </w:rPr>
        <w:t>dwInfoLevel</w:t>
      </w:r>
      <w:r>
        <w:t xml:space="preserve"> parameter. The trigger registration information is returned in a SERVICE_TRIGGER_INFO structure </w:t>
      </w:r>
      <w:r w:rsidR="00493F30">
        <w:t xml:space="preserve">through </w:t>
      </w:r>
      <w:r>
        <w:t xml:space="preserve">the </w:t>
      </w:r>
      <w:r w:rsidRPr="005E4505">
        <w:rPr>
          <w:i/>
        </w:rPr>
        <w:t>lpInfo</w:t>
      </w:r>
      <w:r>
        <w:t xml:space="preserve"> parameter.</w:t>
      </w:r>
    </w:p>
    <w:p w:rsidR="009D3C07" w:rsidRPr="00006D03" w:rsidRDefault="009D3C07" w:rsidP="009D1912">
      <w:pPr>
        <w:pStyle w:val="BodyTextLink"/>
      </w:pPr>
      <w:r>
        <w:t xml:space="preserve">The following is an example of a service installer function that creates a </w:t>
      </w:r>
      <w:r w:rsidR="00493F30">
        <w:t>h</w:t>
      </w:r>
      <w:r>
        <w:t xml:space="preserve">ardware </w:t>
      </w:r>
      <w:r w:rsidR="00493F30">
        <w:t>d</w:t>
      </w:r>
      <w:r>
        <w:t xml:space="preserve">evice trigger for a service </w:t>
      </w:r>
      <w:r w:rsidR="00493F30">
        <w:t xml:space="preserve">that is </w:t>
      </w:r>
      <w:r>
        <w:t xml:space="preserve">named </w:t>
      </w:r>
      <w:r w:rsidRPr="002F3051">
        <w:rPr>
          <w:i/>
        </w:rPr>
        <w:t>MyService</w:t>
      </w:r>
      <w:r w:rsidR="00153200">
        <w:t>:</w:t>
      </w:r>
    </w:p>
    <w:p w:rsidR="00007AB9" w:rsidRDefault="009D3C07" w:rsidP="009D3C07">
      <w:pPr>
        <w:pStyle w:val="ExampleCode"/>
        <w:pBdr>
          <w:top w:val="single" w:sz="4" w:space="1" w:color="auto"/>
          <w:bottom w:val="single" w:sz="4" w:space="1" w:color="auto"/>
        </w:pBdr>
        <w:ind w:left="0"/>
      </w:pPr>
      <w:r w:rsidRPr="00F13B48">
        <w:t>#define SERVICE_NAME L"MyService"</w:t>
      </w:r>
    </w:p>
    <w:p w:rsidR="009D3C07" w:rsidRPr="00F13B48" w:rsidRDefault="009D3C07" w:rsidP="009D3C07">
      <w:pPr>
        <w:pStyle w:val="ExampleCode"/>
        <w:pBdr>
          <w:top w:val="single" w:sz="4" w:space="1" w:color="auto"/>
          <w:bottom w:val="single" w:sz="4" w:space="1" w:color="auto"/>
        </w:pBdr>
        <w:ind w:left="0"/>
      </w:pPr>
    </w:p>
    <w:p w:rsidR="009D3C07" w:rsidRPr="00F13B48" w:rsidRDefault="009D3C07" w:rsidP="009D3C07">
      <w:pPr>
        <w:pStyle w:val="ExampleCode"/>
        <w:pBdr>
          <w:top w:val="single" w:sz="4" w:space="1" w:color="auto"/>
          <w:bottom w:val="single" w:sz="4" w:space="1" w:color="auto"/>
        </w:pBdr>
        <w:ind w:left="0"/>
      </w:pPr>
      <w:r w:rsidRPr="00F13B48">
        <w:t>//set the device guid</w:t>
      </w:r>
    </w:p>
    <w:p w:rsidR="009D3C07" w:rsidRPr="00F13B48" w:rsidRDefault="009D3C07" w:rsidP="009D3C07">
      <w:pPr>
        <w:pStyle w:val="ExampleCode"/>
        <w:pBdr>
          <w:top w:val="single" w:sz="4" w:space="1" w:color="auto"/>
          <w:bottom w:val="single" w:sz="4" w:space="1" w:color="auto"/>
        </w:pBdr>
        <w:ind w:left="0"/>
      </w:pPr>
      <w:r w:rsidRPr="00F13B48">
        <w:t>DEFINE_GUID (</w:t>
      </w:r>
    </w:p>
    <w:p w:rsidR="009D3C07" w:rsidRPr="00F13B48" w:rsidRDefault="009D3C07" w:rsidP="009D3C07">
      <w:pPr>
        <w:pStyle w:val="ExampleCode"/>
        <w:pBdr>
          <w:top w:val="single" w:sz="4" w:space="1" w:color="auto"/>
          <w:bottom w:val="single" w:sz="4" w:space="1" w:color="auto"/>
        </w:pBdr>
        <w:ind w:left="0"/>
      </w:pPr>
      <w:r>
        <w:t xml:space="preserve">            </w:t>
      </w:r>
      <w:r w:rsidRPr="00F13B48">
        <w:t>MY_DEVICE_GUID,</w:t>
      </w:r>
    </w:p>
    <w:p w:rsidR="009D3C07" w:rsidRPr="00F13B48" w:rsidRDefault="009D3C07" w:rsidP="009D3C07">
      <w:pPr>
        <w:pStyle w:val="ExampleCode"/>
        <w:pBdr>
          <w:top w:val="single" w:sz="4" w:space="1" w:color="auto"/>
          <w:bottom w:val="single" w:sz="4" w:space="1" w:color="auto"/>
        </w:pBdr>
        <w:ind w:left="0"/>
      </w:pPr>
      <w:r>
        <w:t>            </w:t>
      </w:r>
      <w:r w:rsidRPr="00F13B48">
        <w:t>0x54820a4a,</w:t>
      </w:r>
    </w:p>
    <w:p w:rsidR="009D3C07" w:rsidRPr="00F13B48" w:rsidRDefault="009D3C07" w:rsidP="009D3C07">
      <w:pPr>
        <w:pStyle w:val="ExampleCode"/>
        <w:pBdr>
          <w:top w:val="single" w:sz="4" w:space="1" w:color="auto"/>
          <w:bottom w:val="single" w:sz="4" w:space="1" w:color="auto"/>
        </w:pBdr>
        <w:ind w:left="0"/>
      </w:pPr>
      <w:r>
        <w:t>            </w:t>
      </w:r>
      <w:r w:rsidRPr="00F13B48">
        <w:t>0x8452,</w:t>
      </w:r>
    </w:p>
    <w:p w:rsidR="009D3C07" w:rsidRPr="00F13B48" w:rsidRDefault="009D3C07" w:rsidP="009D3C07">
      <w:pPr>
        <w:pStyle w:val="ExampleCode"/>
        <w:pBdr>
          <w:top w:val="single" w:sz="4" w:space="1" w:color="auto"/>
          <w:bottom w:val="single" w:sz="4" w:space="1" w:color="auto"/>
        </w:pBdr>
        <w:ind w:left="0"/>
      </w:pPr>
      <w:r>
        <w:t>            </w:t>
      </w:r>
      <w:r w:rsidRPr="00F13B48">
        <w:t>0x7554,</w:t>
      </w:r>
    </w:p>
    <w:p w:rsidR="009D3C07" w:rsidRPr="00F13B48" w:rsidRDefault="009D3C07" w:rsidP="009D3C07">
      <w:pPr>
        <w:pStyle w:val="ExampleCode"/>
        <w:pBdr>
          <w:top w:val="single" w:sz="4" w:space="1" w:color="auto"/>
          <w:bottom w:val="single" w:sz="4" w:space="1" w:color="auto"/>
        </w:pBdr>
        <w:ind w:left="0"/>
      </w:pPr>
      <w:r>
        <w:t>            </w:t>
      </w:r>
      <w:r w:rsidRPr="00F13B48">
        <w:t>0x65, 0x30, 0x23, 0x09, 0xa3, 0xb5, 0xee, 0xa4</w:t>
      </w:r>
    </w:p>
    <w:p w:rsidR="009D3C07" w:rsidRPr="00F13B48" w:rsidRDefault="009D3C07" w:rsidP="009D3C07">
      <w:pPr>
        <w:pStyle w:val="ExampleCode"/>
        <w:pBdr>
          <w:top w:val="single" w:sz="4" w:space="1" w:color="auto"/>
          <w:bottom w:val="single" w:sz="4" w:space="1" w:color="auto"/>
        </w:pBdr>
        <w:ind w:left="0"/>
      </w:pPr>
      <w:r>
        <w:t>            </w:t>
      </w:r>
      <w:r w:rsidRPr="00F13B48">
        <w:t>);</w:t>
      </w:r>
    </w:p>
    <w:p w:rsidR="009D3C07" w:rsidRPr="00F13B48" w:rsidRDefault="009D3C07" w:rsidP="009D3C07">
      <w:pPr>
        <w:pStyle w:val="ExampleCode"/>
        <w:pBdr>
          <w:top w:val="single" w:sz="4" w:space="1" w:color="auto"/>
          <w:bottom w:val="single" w:sz="4" w:space="1" w:color="auto"/>
        </w:pBdr>
        <w:ind w:left="0"/>
      </w:pPr>
    </w:p>
    <w:p w:rsidR="009D3C07" w:rsidRPr="00F13B48" w:rsidRDefault="009D3C07" w:rsidP="009D3C07">
      <w:pPr>
        <w:pStyle w:val="ExampleCode"/>
        <w:pBdr>
          <w:top w:val="single" w:sz="4" w:space="1" w:color="auto"/>
          <w:bottom w:val="single" w:sz="4" w:space="1" w:color="auto"/>
        </w:pBdr>
        <w:ind w:left="0"/>
      </w:pPr>
      <w:r w:rsidRPr="00F13B48">
        <w:t>BOOL _SetServiceToStartOnDeviceTrigger()</w:t>
      </w:r>
    </w:p>
    <w:p w:rsidR="009D3C07" w:rsidRPr="00F13B48" w:rsidRDefault="009D3C07" w:rsidP="009D3C07">
      <w:pPr>
        <w:pStyle w:val="ExampleCode"/>
        <w:pBdr>
          <w:top w:val="single" w:sz="4" w:space="1" w:color="auto"/>
          <w:bottom w:val="single" w:sz="4" w:space="1" w:color="auto"/>
        </w:pBdr>
        <w:ind w:left="0"/>
      </w:pPr>
      <w:r w:rsidRPr="00F13B48">
        <w:t>{</w:t>
      </w:r>
    </w:p>
    <w:p w:rsidR="009D3C07" w:rsidRPr="00F13B48" w:rsidRDefault="009D3C07" w:rsidP="009D3C07">
      <w:pPr>
        <w:pStyle w:val="ExampleCode"/>
        <w:pBdr>
          <w:top w:val="single" w:sz="4" w:space="1" w:color="auto"/>
          <w:bottom w:val="single" w:sz="4" w:space="1" w:color="auto"/>
        </w:pBdr>
        <w:ind w:left="0"/>
      </w:pPr>
      <w:r w:rsidRPr="00F13B48">
        <w:t>    BOOL fResult = FALSE;</w:t>
      </w:r>
    </w:p>
    <w:p w:rsidR="00007AB9" w:rsidRDefault="00007AB9" w:rsidP="009D3C07">
      <w:pPr>
        <w:pStyle w:val="ExampleCode"/>
        <w:pBdr>
          <w:top w:val="single" w:sz="4" w:space="1" w:color="auto"/>
          <w:bottom w:val="single" w:sz="4" w:space="1" w:color="auto"/>
        </w:pBdr>
        <w:ind w:left="0"/>
      </w:pPr>
    </w:p>
    <w:p w:rsidR="009D3C07" w:rsidRPr="00F13B48" w:rsidRDefault="009D3C07" w:rsidP="009D3C07">
      <w:pPr>
        <w:pStyle w:val="ExampleCode"/>
        <w:pBdr>
          <w:top w:val="single" w:sz="4" w:space="1" w:color="auto"/>
          <w:bottom w:val="single" w:sz="4" w:space="1" w:color="auto"/>
        </w:pBdr>
        <w:ind w:left="0"/>
      </w:pPr>
      <w:r w:rsidRPr="00F13B48">
        <w:t>    SC_HANDLE hScm = OpenSCManager(</w:t>
      </w:r>
    </w:p>
    <w:p w:rsidR="009D3C07" w:rsidRPr="00F13B48" w:rsidRDefault="009D3C07" w:rsidP="009D3C07">
      <w:pPr>
        <w:pStyle w:val="ExampleCode"/>
        <w:pBdr>
          <w:top w:val="single" w:sz="4" w:space="1" w:color="auto"/>
          <w:bottom w:val="single" w:sz="4" w:space="1" w:color="auto"/>
        </w:pBdr>
        <w:ind w:left="0"/>
      </w:pPr>
      <w:r w:rsidRPr="00F13B48">
        <w:t>        NULL, //local machine</w:t>
      </w:r>
    </w:p>
    <w:p w:rsidR="009D3C07" w:rsidRPr="00F13B48" w:rsidRDefault="009D3C07" w:rsidP="009D3C07">
      <w:pPr>
        <w:pStyle w:val="ExampleCode"/>
        <w:pBdr>
          <w:top w:val="single" w:sz="4" w:space="1" w:color="auto"/>
          <w:bottom w:val="single" w:sz="4" w:space="1" w:color="auto"/>
        </w:pBdr>
        <w:ind w:left="0"/>
      </w:pPr>
      <w:r w:rsidRPr="00F13B48">
        <w:t>        NULL, //active database</w:t>
      </w:r>
    </w:p>
    <w:p w:rsidR="009D3C07" w:rsidRPr="00F13B48" w:rsidRDefault="009D3C07" w:rsidP="009D3C07">
      <w:pPr>
        <w:pStyle w:val="ExampleCode"/>
        <w:pBdr>
          <w:top w:val="single" w:sz="4" w:space="1" w:color="auto"/>
          <w:bottom w:val="single" w:sz="4" w:space="1" w:color="auto"/>
        </w:pBdr>
        <w:ind w:left="0"/>
      </w:pPr>
      <w:r w:rsidRPr="00F13B48">
        <w:t>        SC_MANAGER_CONNECT);</w:t>
      </w:r>
    </w:p>
    <w:p w:rsidR="009D3C07" w:rsidRPr="00F13B48" w:rsidRDefault="009D3C07" w:rsidP="009D3C07">
      <w:pPr>
        <w:pStyle w:val="ExampleCode"/>
        <w:pBdr>
          <w:top w:val="single" w:sz="4" w:space="1" w:color="auto"/>
          <w:bottom w:val="single" w:sz="4" w:space="1" w:color="auto"/>
        </w:pBdr>
        <w:ind w:left="0"/>
      </w:pPr>
    </w:p>
    <w:p w:rsidR="009D3C07" w:rsidRPr="00F13B48" w:rsidRDefault="009D3C07" w:rsidP="009D3C07">
      <w:pPr>
        <w:pStyle w:val="ExampleCode"/>
        <w:pBdr>
          <w:top w:val="single" w:sz="4" w:space="1" w:color="auto"/>
          <w:bottom w:val="single" w:sz="4" w:space="1" w:color="auto"/>
        </w:pBdr>
        <w:ind w:left="0"/>
      </w:pPr>
      <w:r w:rsidRPr="00F13B48">
        <w:t>    if(hScm != NULL)</w:t>
      </w:r>
    </w:p>
    <w:p w:rsidR="009D3C07" w:rsidRPr="00F13B48" w:rsidRDefault="009D3C07" w:rsidP="009D3C07">
      <w:pPr>
        <w:pStyle w:val="ExampleCode"/>
        <w:pBdr>
          <w:top w:val="single" w:sz="4" w:space="1" w:color="auto"/>
          <w:bottom w:val="single" w:sz="4" w:space="1" w:color="auto"/>
        </w:pBdr>
        <w:ind w:left="0"/>
      </w:pPr>
      <w:r w:rsidRPr="00F13B48">
        <w:t>    {</w:t>
      </w:r>
    </w:p>
    <w:p w:rsidR="009D3C07" w:rsidRPr="00F13B48" w:rsidRDefault="009D3C07" w:rsidP="009D3C07">
      <w:pPr>
        <w:pStyle w:val="ExampleCode"/>
        <w:pBdr>
          <w:top w:val="single" w:sz="4" w:space="1" w:color="auto"/>
          <w:bottom w:val="single" w:sz="4" w:space="1" w:color="auto"/>
        </w:pBdr>
        <w:ind w:left="0"/>
      </w:pPr>
      <w:r w:rsidRPr="00F13B48">
        <w:t>        SC_HANDLE hService = OpenService(</w:t>
      </w:r>
    </w:p>
    <w:p w:rsidR="009D3C07" w:rsidRPr="00F13B48" w:rsidRDefault="009D3C07" w:rsidP="009D3C07">
      <w:pPr>
        <w:pStyle w:val="ExampleCode"/>
        <w:pBdr>
          <w:top w:val="single" w:sz="4" w:space="1" w:color="auto"/>
          <w:bottom w:val="single" w:sz="4" w:space="1" w:color="auto"/>
        </w:pBdr>
        <w:ind w:left="0"/>
      </w:pPr>
      <w:r w:rsidRPr="00F13B48">
        <w:t>            hScm,</w:t>
      </w:r>
    </w:p>
    <w:p w:rsidR="009D3C07" w:rsidRPr="00F13B48" w:rsidRDefault="009D3C07" w:rsidP="009D3C07">
      <w:pPr>
        <w:pStyle w:val="ExampleCode"/>
        <w:pBdr>
          <w:top w:val="single" w:sz="4" w:space="1" w:color="auto"/>
          <w:bottom w:val="single" w:sz="4" w:space="1" w:color="auto"/>
        </w:pBdr>
        <w:ind w:left="0"/>
      </w:pPr>
      <w:r w:rsidRPr="00F13B48">
        <w:t>            SERVICE_NAME,</w:t>
      </w:r>
    </w:p>
    <w:p w:rsidR="009D3C07" w:rsidRPr="00F13B48" w:rsidRDefault="009D3C07" w:rsidP="009D3C07">
      <w:pPr>
        <w:pStyle w:val="ExampleCode"/>
        <w:pBdr>
          <w:top w:val="single" w:sz="4" w:space="1" w:color="auto"/>
          <w:bottom w:val="single" w:sz="4" w:space="1" w:color="auto"/>
        </w:pBdr>
        <w:ind w:left="0"/>
      </w:pPr>
      <w:r w:rsidRPr="00F13B48">
        <w:t>            SERVICE_CHANGE_CONFIG);</w:t>
      </w:r>
    </w:p>
    <w:p w:rsidR="009D3C07" w:rsidRPr="00F13B48" w:rsidRDefault="009D3C07" w:rsidP="009D3C07">
      <w:pPr>
        <w:pStyle w:val="ExampleCode"/>
        <w:pBdr>
          <w:top w:val="single" w:sz="4" w:space="1" w:color="auto"/>
          <w:bottom w:val="single" w:sz="4" w:space="1" w:color="auto"/>
        </w:pBdr>
        <w:ind w:left="0"/>
      </w:pPr>
    </w:p>
    <w:p w:rsidR="009D3C07" w:rsidRPr="00F13B48" w:rsidRDefault="009D3C07" w:rsidP="009D3C07">
      <w:pPr>
        <w:pStyle w:val="ExampleCode"/>
        <w:pBdr>
          <w:top w:val="single" w:sz="4" w:space="1" w:color="auto"/>
          <w:bottom w:val="single" w:sz="4" w:space="1" w:color="auto"/>
        </w:pBdr>
        <w:ind w:left="0"/>
      </w:pPr>
      <w:r w:rsidRPr="00F13B48">
        <w:t>        if(hService != NULL)</w:t>
      </w:r>
    </w:p>
    <w:p w:rsidR="009D3C07" w:rsidRPr="00F13B48" w:rsidRDefault="009D3C07" w:rsidP="009D3C07">
      <w:pPr>
        <w:pStyle w:val="ExampleCode"/>
        <w:pBdr>
          <w:top w:val="single" w:sz="4" w:space="1" w:color="auto"/>
          <w:bottom w:val="single" w:sz="4" w:space="1" w:color="auto"/>
        </w:pBdr>
        <w:ind w:left="0"/>
      </w:pPr>
      <w:r w:rsidRPr="00F13B48">
        <w:t>        {</w:t>
      </w:r>
    </w:p>
    <w:p w:rsidR="009D3C07" w:rsidRPr="00F13B48" w:rsidRDefault="009D3C07" w:rsidP="009D3C07">
      <w:pPr>
        <w:pStyle w:val="ExampleCode"/>
        <w:pBdr>
          <w:top w:val="single" w:sz="4" w:space="1" w:color="auto"/>
          <w:bottom w:val="single" w:sz="4" w:space="1" w:color="auto"/>
        </w:pBdr>
        <w:ind w:left="0"/>
      </w:pPr>
      <w:r w:rsidRPr="00F13B48">
        <w:t>            //set service start type to SERVICE_DEMAND_START</w:t>
      </w:r>
    </w:p>
    <w:p w:rsidR="009D3C07" w:rsidRPr="00F13B48" w:rsidRDefault="009D3C07" w:rsidP="009D3C07">
      <w:pPr>
        <w:pStyle w:val="ExampleCode"/>
        <w:pBdr>
          <w:top w:val="single" w:sz="4" w:space="1" w:color="auto"/>
          <w:bottom w:val="single" w:sz="4" w:space="1" w:color="auto"/>
        </w:pBdr>
        <w:ind w:left="0"/>
      </w:pPr>
      <w:r w:rsidRPr="00F13B48">
        <w:t>            fResult = ChangeServiceConfig(</w:t>
      </w:r>
    </w:p>
    <w:p w:rsidR="009D3C07" w:rsidRPr="00F13B48" w:rsidRDefault="009D3C07" w:rsidP="009D3C07">
      <w:pPr>
        <w:pStyle w:val="ExampleCode"/>
        <w:pBdr>
          <w:top w:val="single" w:sz="4" w:space="1" w:color="auto"/>
          <w:bottom w:val="single" w:sz="4" w:space="1" w:color="auto"/>
        </w:pBdr>
        <w:ind w:left="0"/>
      </w:pPr>
      <w:r w:rsidRPr="00F13B48">
        <w:t>                hService,</w:t>
      </w:r>
    </w:p>
    <w:p w:rsidR="009D3C07" w:rsidRPr="00F13B48" w:rsidRDefault="009D3C07" w:rsidP="009D3C07">
      <w:pPr>
        <w:pStyle w:val="ExampleCode"/>
        <w:pBdr>
          <w:top w:val="single" w:sz="4" w:space="1" w:color="auto"/>
          <w:bottom w:val="single" w:sz="4" w:space="1" w:color="auto"/>
        </w:pBdr>
        <w:ind w:left="0"/>
      </w:pPr>
      <w:r w:rsidRPr="00F13B48">
        <w:t>                SERVICE_NO_CHANGE,</w:t>
      </w:r>
    </w:p>
    <w:p w:rsidR="009D3C07" w:rsidRPr="00F13B48" w:rsidRDefault="009D3C07" w:rsidP="009D3C07">
      <w:pPr>
        <w:pStyle w:val="ExampleCode"/>
        <w:pBdr>
          <w:top w:val="single" w:sz="4" w:space="1" w:color="auto"/>
          <w:bottom w:val="single" w:sz="4" w:space="1" w:color="auto"/>
        </w:pBdr>
        <w:ind w:left="0"/>
      </w:pPr>
      <w:r w:rsidRPr="00F13B48">
        <w:t>                SERVICE_DEMAND_START,</w:t>
      </w:r>
    </w:p>
    <w:p w:rsidR="009D3C07" w:rsidRPr="00F13B48" w:rsidRDefault="009D3C07" w:rsidP="009D3C07">
      <w:pPr>
        <w:pStyle w:val="ExampleCode"/>
        <w:pBdr>
          <w:top w:val="single" w:sz="4" w:space="1" w:color="auto"/>
          <w:bottom w:val="single" w:sz="4" w:space="1" w:color="auto"/>
        </w:pBdr>
        <w:ind w:left="0"/>
      </w:pPr>
      <w:r w:rsidRPr="00F13B48">
        <w:t>                SERVICE_NO_CHANGE,</w:t>
      </w:r>
    </w:p>
    <w:p w:rsidR="009D3C07" w:rsidRPr="00F13B48" w:rsidRDefault="009D3C07" w:rsidP="009D3C07">
      <w:pPr>
        <w:pStyle w:val="ExampleCode"/>
        <w:pBdr>
          <w:top w:val="single" w:sz="4" w:space="1" w:color="auto"/>
          <w:bottom w:val="single" w:sz="4" w:space="1" w:color="auto"/>
        </w:pBdr>
        <w:ind w:left="0"/>
      </w:pPr>
      <w:r w:rsidRPr="00F13B48">
        <w:t>                NULL,</w:t>
      </w:r>
    </w:p>
    <w:p w:rsidR="009D3C07" w:rsidRPr="00F13B48" w:rsidRDefault="009D3C07" w:rsidP="009D3C07">
      <w:pPr>
        <w:pStyle w:val="ExampleCode"/>
        <w:pBdr>
          <w:top w:val="single" w:sz="4" w:space="1" w:color="auto"/>
          <w:bottom w:val="single" w:sz="4" w:space="1" w:color="auto"/>
        </w:pBdr>
        <w:ind w:left="0"/>
      </w:pPr>
      <w:r w:rsidRPr="00F13B48">
        <w:t>                NULL,</w:t>
      </w:r>
    </w:p>
    <w:p w:rsidR="009D3C07" w:rsidRPr="00F13B48" w:rsidRDefault="009D3C07" w:rsidP="009D3C07">
      <w:pPr>
        <w:pStyle w:val="ExampleCode"/>
        <w:pBdr>
          <w:top w:val="single" w:sz="4" w:space="1" w:color="auto"/>
          <w:bottom w:val="single" w:sz="4" w:space="1" w:color="auto"/>
        </w:pBdr>
        <w:ind w:left="0"/>
      </w:pPr>
      <w:r w:rsidRPr="00F13B48">
        <w:t>                NULL,</w:t>
      </w:r>
    </w:p>
    <w:p w:rsidR="009D3C07" w:rsidRPr="00F13B48" w:rsidRDefault="009D3C07" w:rsidP="009D3C07">
      <w:pPr>
        <w:pStyle w:val="ExampleCode"/>
        <w:pBdr>
          <w:top w:val="single" w:sz="4" w:space="1" w:color="auto"/>
          <w:bottom w:val="single" w:sz="4" w:space="1" w:color="auto"/>
        </w:pBdr>
        <w:ind w:left="0"/>
      </w:pPr>
      <w:r w:rsidRPr="00F13B48">
        <w:t>                NULL,</w:t>
      </w:r>
    </w:p>
    <w:p w:rsidR="009D3C07" w:rsidRPr="00F13B48" w:rsidRDefault="009D3C07" w:rsidP="009D3C07">
      <w:pPr>
        <w:pStyle w:val="ExampleCode"/>
        <w:pBdr>
          <w:top w:val="single" w:sz="4" w:space="1" w:color="auto"/>
          <w:bottom w:val="single" w:sz="4" w:space="1" w:color="auto"/>
        </w:pBdr>
        <w:ind w:left="0"/>
      </w:pPr>
      <w:r w:rsidRPr="00F13B48">
        <w:t>                NULL,</w:t>
      </w:r>
    </w:p>
    <w:p w:rsidR="009D3C07" w:rsidRPr="00F13B48" w:rsidRDefault="009D3C07" w:rsidP="009D3C07">
      <w:pPr>
        <w:pStyle w:val="ExampleCode"/>
        <w:pBdr>
          <w:top w:val="single" w:sz="4" w:space="1" w:color="auto"/>
          <w:bottom w:val="single" w:sz="4" w:space="1" w:color="auto"/>
        </w:pBdr>
        <w:ind w:left="0"/>
      </w:pPr>
      <w:r w:rsidRPr="00F13B48">
        <w:t>                NULL,</w:t>
      </w:r>
    </w:p>
    <w:p w:rsidR="009D3C07" w:rsidRPr="00F13B48" w:rsidRDefault="009D3C07" w:rsidP="009D3C07">
      <w:pPr>
        <w:pStyle w:val="ExampleCode"/>
        <w:pBdr>
          <w:top w:val="single" w:sz="4" w:space="1" w:color="auto"/>
          <w:bottom w:val="single" w:sz="4" w:space="1" w:color="auto"/>
        </w:pBdr>
        <w:ind w:left="0"/>
      </w:pPr>
      <w:r w:rsidRPr="00F13B48">
        <w:t>                NULL);</w:t>
      </w:r>
    </w:p>
    <w:p w:rsidR="009D3C07" w:rsidRPr="00F13B48" w:rsidRDefault="009D3C07" w:rsidP="009D3C07">
      <w:pPr>
        <w:pStyle w:val="ExampleCode"/>
        <w:pBdr>
          <w:top w:val="single" w:sz="4" w:space="1" w:color="auto"/>
          <w:bottom w:val="single" w:sz="4" w:space="1" w:color="auto"/>
        </w:pBdr>
        <w:ind w:left="0"/>
      </w:pPr>
      <w:r w:rsidRPr="00F13B48">
        <w:t>            // NULL means no change for all the above</w:t>
      </w:r>
    </w:p>
    <w:p w:rsidR="009D3C07" w:rsidRPr="00F13B48" w:rsidRDefault="009D3C07" w:rsidP="009D3C07">
      <w:pPr>
        <w:pStyle w:val="ExampleCode"/>
        <w:pBdr>
          <w:top w:val="single" w:sz="4" w:space="1" w:color="auto"/>
          <w:bottom w:val="single" w:sz="4" w:space="1" w:color="auto"/>
        </w:pBdr>
        <w:ind w:left="0"/>
      </w:pPr>
    </w:p>
    <w:p w:rsidR="009D3C07" w:rsidRPr="00F13B48" w:rsidRDefault="009D3C07" w:rsidP="009D3C07">
      <w:pPr>
        <w:pStyle w:val="ExampleCode"/>
        <w:pBdr>
          <w:top w:val="single" w:sz="4" w:space="1" w:color="auto"/>
          <w:bottom w:val="single" w:sz="4" w:space="1" w:color="auto"/>
        </w:pBdr>
        <w:ind w:left="0"/>
      </w:pPr>
      <w:r w:rsidRPr="00F13B48">
        <w:t>            if(fResult)</w:t>
      </w:r>
    </w:p>
    <w:p w:rsidR="009D3C07" w:rsidRPr="00F13B48" w:rsidRDefault="009D3C07" w:rsidP="009D3C07">
      <w:pPr>
        <w:pStyle w:val="ExampleCode"/>
        <w:pBdr>
          <w:top w:val="single" w:sz="4" w:space="1" w:color="auto"/>
          <w:bottom w:val="single" w:sz="4" w:space="1" w:color="auto"/>
        </w:pBdr>
        <w:ind w:left="0"/>
      </w:pPr>
      <w:r w:rsidRPr="00F13B48">
        <w:t>            {</w:t>
      </w:r>
    </w:p>
    <w:p w:rsidR="009D3C07" w:rsidRPr="00F13B48" w:rsidRDefault="009D3C07" w:rsidP="009D3C07">
      <w:pPr>
        <w:pStyle w:val="ExampleCode"/>
        <w:pBdr>
          <w:top w:val="single" w:sz="4" w:space="1" w:color="auto"/>
          <w:bottom w:val="single" w:sz="4" w:space="1" w:color="auto"/>
        </w:pBdr>
        <w:ind w:left="0"/>
      </w:pPr>
      <w:r w:rsidRPr="00F13B48">
        <w:t>                static WCHAR* szDeviceString[] = {</w:t>
      </w:r>
    </w:p>
    <w:p w:rsidR="009D3C07" w:rsidRPr="00F13B48" w:rsidRDefault="009D3C07" w:rsidP="009D3C07">
      <w:pPr>
        <w:pStyle w:val="ExampleCode"/>
        <w:pBdr>
          <w:top w:val="single" w:sz="4" w:space="1" w:color="auto"/>
          <w:bottom w:val="single" w:sz="4" w:space="1" w:color="auto"/>
        </w:pBdr>
        <w:ind w:left="0"/>
      </w:pPr>
      <w:r w:rsidRPr="00F13B48">
        <w:t>                    L"HID_DEVICE_UP:000D_U:0001",</w:t>
      </w:r>
    </w:p>
    <w:p w:rsidR="009D3C07" w:rsidRPr="00F13B48" w:rsidRDefault="009D3C07" w:rsidP="009D3C07">
      <w:pPr>
        <w:pStyle w:val="ExampleCode"/>
        <w:pBdr>
          <w:top w:val="single" w:sz="4" w:space="1" w:color="auto"/>
          <w:bottom w:val="single" w:sz="4" w:space="1" w:color="auto"/>
        </w:pBdr>
        <w:ind w:left="0"/>
      </w:pPr>
      <w:r w:rsidRPr="00F13B48">
        <w:t>                    L"HID_DEVICE_UP:000D_U:0002"</w:t>
      </w:r>
    </w:p>
    <w:p w:rsidR="009D3C07" w:rsidRPr="00F13B48" w:rsidRDefault="009D3C07" w:rsidP="009D3C07">
      <w:pPr>
        <w:pStyle w:val="ExampleCode"/>
        <w:pBdr>
          <w:top w:val="single" w:sz="4" w:space="1" w:color="auto"/>
          <w:bottom w:val="single" w:sz="4" w:space="1" w:color="auto"/>
        </w:pBdr>
        <w:ind w:left="0"/>
      </w:pPr>
      <w:r w:rsidRPr="00F13B48">
        <w:t>                };</w:t>
      </w:r>
    </w:p>
    <w:p w:rsidR="009D3C07" w:rsidRPr="00F13B48" w:rsidRDefault="009D3C07" w:rsidP="009D3C07">
      <w:pPr>
        <w:pStyle w:val="ExampleCode"/>
        <w:pBdr>
          <w:top w:val="single" w:sz="4" w:space="1" w:color="auto"/>
          <w:bottom w:val="single" w:sz="4" w:space="1" w:color="auto"/>
        </w:pBdr>
        <w:ind w:left="0"/>
      </w:pPr>
    </w:p>
    <w:p w:rsidR="009D3C07" w:rsidRPr="00F13B48" w:rsidRDefault="009D3C07" w:rsidP="009D3C07">
      <w:pPr>
        <w:pStyle w:val="ExampleCode"/>
        <w:pBdr>
          <w:top w:val="single" w:sz="4" w:space="1" w:color="auto"/>
          <w:bottom w:val="single" w:sz="4" w:space="1" w:color="auto"/>
        </w:pBdr>
        <w:ind w:left="0"/>
      </w:pPr>
      <w:r w:rsidRPr="00F13B48">
        <w:t>                const unsigned int cDeviceStrings = sizeof(szDeviceString)/sizeof(szDeviceString[0]);</w:t>
      </w:r>
    </w:p>
    <w:p w:rsidR="00007AB9" w:rsidRDefault="00007AB9" w:rsidP="009D3C07">
      <w:pPr>
        <w:pStyle w:val="ExampleCode"/>
        <w:pBdr>
          <w:top w:val="single" w:sz="4" w:space="1" w:color="auto"/>
          <w:bottom w:val="single" w:sz="4" w:space="1" w:color="auto"/>
        </w:pBdr>
        <w:ind w:left="0"/>
      </w:pPr>
    </w:p>
    <w:p w:rsidR="009D3C07" w:rsidRPr="00F13B48" w:rsidRDefault="009D3C07" w:rsidP="009D3C07">
      <w:pPr>
        <w:pStyle w:val="ExampleCode"/>
        <w:pBdr>
          <w:top w:val="single" w:sz="4" w:space="1" w:color="auto"/>
          <w:bottom w:val="single" w:sz="4" w:space="1" w:color="auto"/>
        </w:pBdr>
        <w:ind w:left="0"/>
      </w:pPr>
      <w:r w:rsidRPr="00F13B48">
        <w:t>                SERVICE_TRIGGER_SPECIFIC_DATA_ITEM stdi[cDeviceStrings];</w:t>
      </w:r>
    </w:p>
    <w:p w:rsidR="009D3C07" w:rsidRPr="00F13B48" w:rsidRDefault="009D3C07" w:rsidP="009D3C07">
      <w:pPr>
        <w:pStyle w:val="ExampleCode"/>
        <w:pBdr>
          <w:top w:val="single" w:sz="4" w:space="1" w:color="auto"/>
          <w:bottom w:val="single" w:sz="4" w:space="1" w:color="auto"/>
        </w:pBdr>
        <w:ind w:left="0"/>
      </w:pPr>
    </w:p>
    <w:p w:rsidR="009D3C07" w:rsidRPr="00F13B48" w:rsidRDefault="009D3C07" w:rsidP="009D3C07">
      <w:pPr>
        <w:pStyle w:val="ExampleCode"/>
        <w:pBdr>
          <w:top w:val="single" w:sz="4" w:space="1" w:color="auto"/>
          <w:bottom w:val="single" w:sz="4" w:space="1" w:color="auto"/>
        </w:pBdr>
        <w:ind w:left="0"/>
      </w:pPr>
      <w:r w:rsidRPr="00F13B48">
        <w:t>                for(unsigned int i = 0; i &lt; cDeviceStrings; ++i)</w:t>
      </w:r>
    </w:p>
    <w:p w:rsidR="009D3C07" w:rsidRPr="00F13B48" w:rsidRDefault="009D3C07" w:rsidP="009D3C07">
      <w:pPr>
        <w:pStyle w:val="ExampleCode"/>
        <w:pBdr>
          <w:top w:val="single" w:sz="4" w:space="1" w:color="auto"/>
          <w:bottom w:val="single" w:sz="4" w:space="1" w:color="auto"/>
        </w:pBdr>
        <w:ind w:left="0"/>
      </w:pPr>
      <w:r w:rsidRPr="00F13B48">
        <w:t>                {</w:t>
      </w:r>
    </w:p>
    <w:p w:rsidR="009D3C07" w:rsidRPr="00F13B48" w:rsidRDefault="009D3C07" w:rsidP="009D3C07">
      <w:pPr>
        <w:pStyle w:val="ExampleCode"/>
        <w:pBdr>
          <w:top w:val="single" w:sz="4" w:space="1" w:color="auto"/>
          <w:bottom w:val="single" w:sz="4" w:space="1" w:color="auto"/>
        </w:pBdr>
        <w:ind w:left="0"/>
      </w:pPr>
      <w:r w:rsidRPr="00F13B48">
        <w:t>                    stdi[i].dwDataType = SERVICE_TRIGGER_DATA_TYPE_STRING;</w:t>
      </w:r>
    </w:p>
    <w:p w:rsidR="009D3C07" w:rsidRPr="00F13B48" w:rsidRDefault="009D3C07" w:rsidP="009D3C07">
      <w:pPr>
        <w:pStyle w:val="ExampleCode"/>
        <w:pBdr>
          <w:top w:val="single" w:sz="4" w:space="1" w:color="auto"/>
          <w:bottom w:val="single" w:sz="4" w:space="1" w:color="auto"/>
        </w:pBdr>
        <w:ind w:left="0"/>
      </w:pPr>
      <w:r w:rsidRPr="00F13B48">
        <w:t>                    stdi[i].cbData = (wcslen(szDeviceString[i]) + 1) * sizeof(TCHAR);</w:t>
      </w:r>
    </w:p>
    <w:p w:rsidR="009D3C07" w:rsidRPr="00F13B48" w:rsidRDefault="009D3C07" w:rsidP="009D3C07">
      <w:pPr>
        <w:pStyle w:val="ExampleCode"/>
        <w:pBdr>
          <w:top w:val="single" w:sz="4" w:space="1" w:color="auto"/>
          <w:bottom w:val="single" w:sz="4" w:space="1" w:color="auto"/>
        </w:pBdr>
        <w:ind w:left="0"/>
      </w:pPr>
      <w:r w:rsidRPr="00F13B48">
        <w:t>                    stdi[i].pData = (PBYTE)szDeviceString[i];</w:t>
      </w:r>
    </w:p>
    <w:p w:rsidR="009D3C07" w:rsidRPr="00F13B48" w:rsidRDefault="009D3C07" w:rsidP="009D3C07">
      <w:pPr>
        <w:pStyle w:val="ExampleCode"/>
        <w:pBdr>
          <w:top w:val="single" w:sz="4" w:space="1" w:color="auto"/>
          <w:bottom w:val="single" w:sz="4" w:space="1" w:color="auto"/>
        </w:pBdr>
        <w:ind w:left="0"/>
      </w:pPr>
      <w:r w:rsidRPr="00F13B48">
        <w:t>                }</w:t>
      </w:r>
    </w:p>
    <w:p w:rsidR="00007AB9" w:rsidRDefault="00007AB9" w:rsidP="009D3C07">
      <w:pPr>
        <w:pStyle w:val="ExampleCode"/>
        <w:pBdr>
          <w:top w:val="single" w:sz="4" w:space="1" w:color="auto"/>
          <w:bottom w:val="single" w:sz="4" w:space="1" w:color="auto"/>
        </w:pBdr>
        <w:ind w:left="0"/>
      </w:pPr>
    </w:p>
    <w:p w:rsidR="00007AB9" w:rsidRDefault="009D3C07" w:rsidP="00512D57">
      <w:pPr>
        <w:pStyle w:val="ExampleCode"/>
        <w:keepNext/>
        <w:pBdr>
          <w:top w:val="single" w:sz="4" w:space="1" w:color="auto"/>
          <w:bottom w:val="single" w:sz="4" w:space="1" w:color="auto"/>
        </w:pBdr>
        <w:ind w:left="0"/>
      </w:pPr>
      <w:r w:rsidRPr="00F13B48">
        <w:t>                SERVICE_TRIGGER st;</w:t>
      </w:r>
    </w:p>
    <w:p w:rsidR="009D3C07" w:rsidRPr="00F13B48" w:rsidRDefault="009D3C07" w:rsidP="009D3C07">
      <w:pPr>
        <w:pStyle w:val="ExampleCode"/>
        <w:pBdr>
          <w:top w:val="single" w:sz="4" w:space="1" w:color="auto"/>
          <w:bottom w:val="single" w:sz="4" w:space="1" w:color="auto"/>
        </w:pBdr>
        <w:ind w:left="0"/>
      </w:pPr>
      <w:r w:rsidRPr="00F13B48">
        <w:t>                st.dwTriggerType = SERVICE_TRIGGER_TYPE_DEVICE_INTERFACE_ARRIVAL;</w:t>
      </w:r>
    </w:p>
    <w:p w:rsidR="009D3C07" w:rsidRPr="00F13B48" w:rsidRDefault="009D3C07" w:rsidP="009D3C07">
      <w:pPr>
        <w:pStyle w:val="ExampleCode"/>
        <w:pBdr>
          <w:top w:val="single" w:sz="4" w:space="1" w:color="auto"/>
          <w:bottom w:val="single" w:sz="4" w:space="1" w:color="auto"/>
        </w:pBdr>
        <w:ind w:left="0"/>
      </w:pPr>
      <w:r w:rsidRPr="00F13B48">
        <w:t>                st.dwAction = SERVICE_TRIGGER_ACTION_SERVICE_START;</w:t>
      </w:r>
    </w:p>
    <w:p w:rsidR="009D3C07" w:rsidRPr="00F13B48" w:rsidRDefault="009D3C07" w:rsidP="009D3C07">
      <w:pPr>
        <w:pStyle w:val="ExampleCode"/>
        <w:pBdr>
          <w:top w:val="single" w:sz="4" w:space="1" w:color="auto"/>
          <w:bottom w:val="single" w:sz="4" w:space="1" w:color="auto"/>
        </w:pBdr>
        <w:ind w:left="0"/>
      </w:pPr>
      <w:r w:rsidRPr="00F13B48">
        <w:t>                st.pTriggerSubtype = (GUID *) &amp;MY_DEVICE_GUID;</w:t>
      </w:r>
    </w:p>
    <w:p w:rsidR="009D3C07" w:rsidRPr="00F13B48" w:rsidRDefault="009D3C07" w:rsidP="009D3C07">
      <w:pPr>
        <w:pStyle w:val="ExampleCode"/>
        <w:pBdr>
          <w:top w:val="single" w:sz="4" w:space="1" w:color="auto"/>
          <w:bottom w:val="single" w:sz="4" w:space="1" w:color="auto"/>
        </w:pBdr>
        <w:ind w:left="0"/>
      </w:pPr>
      <w:r w:rsidRPr="00F13B48">
        <w:t>                st.cDataItems = cDeviceStrings;</w:t>
      </w:r>
    </w:p>
    <w:p w:rsidR="009D3C07" w:rsidRPr="00F13B48" w:rsidRDefault="009D3C07" w:rsidP="009D3C07">
      <w:pPr>
        <w:pStyle w:val="ExampleCode"/>
        <w:pBdr>
          <w:top w:val="single" w:sz="4" w:space="1" w:color="auto"/>
          <w:bottom w:val="single" w:sz="4" w:space="1" w:color="auto"/>
        </w:pBdr>
        <w:ind w:left="0"/>
      </w:pPr>
      <w:r w:rsidRPr="00F13B48">
        <w:t>                st.pDataItems = stdi;</w:t>
      </w:r>
    </w:p>
    <w:p w:rsidR="00007AB9" w:rsidRDefault="00007AB9" w:rsidP="009D3C07">
      <w:pPr>
        <w:pStyle w:val="ExampleCode"/>
        <w:pBdr>
          <w:top w:val="single" w:sz="4" w:space="1" w:color="auto"/>
          <w:bottom w:val="single" w:sz="4" w:space="1" w:color="auto"/>
        </w:pBdr>
        <w:ind w:left="0"/>
      </w:pPr>
    </w:p>
    <w:p w:rsidR="009D3C07" w:rsidRPr="00F13B48" w:rsidRDefault="009D3C07" w:rsidP="009D3C07">
      <w:pPr>
        <w:pStyle w:val="ExampleCode"/>
        <w:pBdr>
          <w:top w:val="single" w:sz="4" w:space="1" w:color="auto"/>
          <w:bottom w:val="single" w:sz="4" w:space="1" w:color="auto"/>
        </w:pBdr>
        <w:ind w:left="0"/>
      </w:pPr>
      <w:r w:rsidRPr="00F13B48">
        <w:t>                SERVICE_TRIGGER_INFO sti;</w:t>
      </w:r>
    </w:p>
    <w:p w:rsidR="009D3C07" w:rsidRPr="00F13B48" w:rsidRDefault="009D3C07" w:rsidP="009D3C07">
      <w:pPr>
        <w:pStyle w:val="ExampleCode"/>
        <w:pBdr>
          <w:top w:val="single" w:sz="4" w:space="1" w:color="auto"/>
          <w:bottom w:val="single" w:sz="4" w:space="1" w:color="auto"/>
        </w:pBdr>
        <w:ind w:left="0"/>
      </w:pPr>
      <w:r w:rsidRPr="00F13B48">
        <w:t>                sti.cTriggers = 1;</w:t>
      </w:r>
    </w:p>
    <w:p w:rsidR="009D3C07" w:rsidRPr="00F13B48" w:rsidRDefault="009D3C07" w:rsidP="009D3C07">
      <w:pPr>
        <w:pStyle w:val="ExampleCode"/>
        <w:pBdr>
          <w:top w:val="single" w:sz="4" w:space="1" w:color="auto"/>
          <w:bottom w:val="single" w:sz="4" w:space="1" w:color="auto"/>
        </w:pBdr>
        <w:ind w:left="0"/>
      </w:pPr>
      <w:r w:rsidRPr="00F13B48">
        <w:t>                sti.pTriggers = &amp;st;</w:t>
      </w:r>
    </w:p>
    <w:p w:rsidR="009D3C07" w:rsidRPr="00F13B48" w:rsidRDefault="009D3C07" w:rsidP="009D3C07">
      <w:pPr>
        <w:pStyle w:val="ExampleCode"/>
        <w:pBdr>
          <w:top w:val="single" w:sz="4" w:space="1" w:color="auto"/>
          <w:bottom w:val="single" w:sz="4" w:space="1" w:color="auto"/>
        </w:pBdr>
        <w:ind w:left="0"/>
      </w:pPr>
      <w:r w:rsidRPr="00F13B48">
        <w:t>                sti.pReserved = 0;</w:t>
      </w:r>
    </w:p>
    <w:p w:rsidR="00007AB9" w:rsidRDefault="00007AB9" w:rsidP="009D3C07">
      <w:pPr>
        <w:pStyle w:val="ExampleCode"/>
        <w:pBdr>
          <w:top w:val="single" w:sz="4" w:space="1" w:color="auto"/>
          <w:bottom w:val="single" w:sz="4" w:space="1" w:color="auto"/>
        </w:pBdr>
        <w:ind w:left="0"/>
      </w:pPr>
    </w:p>
    <w:p w:rsidR="009D3C07" w:rsidRPr="00F13B48" w:rsidRDefault="009D3C07" w:rsidP="009D3C07">
      <w:pPr>
        <w:pStyle w:val="ExampleCode"/>
        <w:pBdr>
          <w:top w:val="single" w:sz="4" w:space="1" w:color="auto"/>
          <w:bottom w:val="single" w:sz="4" w:space="1" w:color="auto"/>
        </w:pBdr>
        <w:ind w:left="0"/>
      </w:pPr>
      <w:r w:rsidRPr="00F13B48">
        <w:t>                fResult = ChangeServiceConfig2(</w:t>
      </w:r>
    </w:p>
    <w:p w:rsidR="009D3C07" w:rsidRPr="00F13B48" w:rsidRDefault="009D3C07" w:rsidP="009D3C07">
      <w:pPr>
        <w:pStyle w:val="ExampleCode"/>
        <w:pBdr>
          <w:top w:val="single" w:sz="4" w:space="1" w:color="auto"/>
          <w:bottom w:val="single" w:sz="4" w:space="1" w:color="auto"/>
        </w:pBdr>
        <w:ind w:left="0"/>
      </w:pPr>
      <w:r w:rsidRPr="00F13B48">
        <w:t>                    hService,</w:t>
      </w:r>
    </w:p>
    <w:p w:rsidR="009D3C07" w:rsidRPr="00F13B48" w:rsidRDefault="009D3C07" w:rsidP="009D3C07">
      <w:pPr>
        <w:pStyle w:val="ExampleCode"/>
        <w:pBdr>
          <w:top w:val="single" w:sz="4" w:space="1" w:color="auto"/>
          <w:bottom w:val="single" w:sz="4" w:space="1" w:color="auto"/>
        </w:pBdr>
        <w:ind w:left="0"/>
      </w:pPr>
      <w:r w:rsidRPr="00F13B48">
        <w:t>                    SERVICE_CONFIG_TRIGGER_INFO,</w:t>
      </w:r>
    </w:p>
    <w:p w:rsidR="009D3C07" w:rsidRPr="00F13B48" w:rsidRDefault="009D3C07" w:rsidP="009D3C07">
      <w:pPr>
        <w:pStyle w:val="ExampleCode"/>
        <w:pBdr>
          <w:top w:val="single" w:sz="4" w:space="1" w:color="auto"/>
          <w:bottom w:val="single" w:sz="4" w:space="1" w:color="auto"/>
        </w:pBdr>
        <w:ind w:left="0"/>
      </w:pPr>
      <w:r w:rsidRPr="00F13B48">
        <w:t>                    &amp;sti);</w:t>
      </w:r>
    </w:p>
    <w:p w:rsidR="009D3C07" w:rsidRPr="00F13B48" w:rsidRDefault="009D3C07" w:rsidP="009D3C07">
      <w:pPr>
        <w:pStyle w:val="ExampleCode"/>
        <w:pBdr>
          <w:top w:val="single" w:sz="4" w:space="1" w:color="auto"/>
          <w:bottom w:val="single" w:sz="4" w:space="1" w:color="auto"/>
        </w:pBdr>
        <w:ind w:left="0"/>
      </w:pPr>
      <w:r w:rsidRPr="00F13B48">
        <w:t>            }</w:t>
      </w:r>
    </w:p>
    <w:p w:rsidR="009D3C07" w:rsidRPr="00F13B48" w:rsidRDefault="009D3C07" w:rsidP="009D3C07">
      <w:pPr>
        <w:pStyle w:val="ExampleCode"/>
        <w:pBdr>
          <w:top w:val="single" w:sz="4" w:space="1" w:color="auto"/>
          <w:bottom w:val="single" w:sz="4" w:space="1" w:color="auto"/>
        </w:pBdr>
        <w:ind w:left="0"/>
      </w:pPr>
      <w:r w:rsidRPr="00F13B48">
        <w:t>            CloseServiceHandle (hService);</w:t>
      </w:r>
    </w:p>
    <w:p w:rsidR="009D3C07" w:rsidRPr="00F13B48" w:rsidRDefault="009D3C07" w:rsidP="009D3C07">
      <w:pPr>
        <w:pStyle w:val="ExampleCode"/>
        <w:pBdr>
          <w:top w:val="single" w:sz="4" w:space="1" w:color="auto"/>
          <w:bottom w:val="single" w:sz="4" w:space="1" w:color="auto"/>
        </w:pBdr>
        <w:ind w:left="0"/>
      </w:pPr>
      <w:r w:rsidRPr="00F13B48">
        <w:t>        }</w:t>
      </w:r>
    </w:p>
    <w:p w:rsidR="009D3C07" w:rsidRPr="00F13B48" w:rsidRDefault="009D3C07" w:rsidP="009D3C07">
      <w:pPr>
        <w:pStyle w:val="ExampleCode"/>
        <w:pBdr>
          <w:top w:val="single" w:sz="4" w:space="1" w:color="auto"/>
          <w:bottom w:val="single" w:sz="4" w:space="1" w:color="auto"/>
        </w:pBdr>
        <w:ind w:left="0"/>
      </w:pPr>
      <w:r w:rsidRPr="00F13B48">
        <w:t>        CloseServiceHandle (hScm);</w:t>
      </w:r>
    </w:p>
    <w:p w:rsidR="009D3C07" w:rsidRPr="00F13B48" w:rsidRDefault="009D3C07" w:rsidP="009D3C07">
      <w:pPr>
        <w:pStyle w:val="ExampleCode"/>
        <w:pBdr>
          <w:top w:val="single" w:sz="4" w:space="1" w:color="auto"/>
          <w:bottom w:val="single" w:sz="4" w:space="1" w:color="auto"/>
        </w:pBdr>
        <w:ind w:left="0"/>
      </w:pPr>
      <w:r w:rsidRPr="00F13B48">
        <w:t>    }</w:t>
      </w:r>
    </w:p>
    <w:p w:rsidR="009D3C07" w:rsidRPr="00F13B48" w:rsidRDefault="009D3C07" w:rsidP="009D3C07">
      <w:pPr>
        <w:pStyle w:val="ExampleCode"/>
        <w:pBdr>
          <w:top w:val="single" w:sz="4" w:space="1" w:color="auto"/>
          <w:bottom w:val="single" w:sz="4" w:space="1" w:color="auto"/>
        </w:pBdr>
        <w:ind w:left="0"/>
      </w:pPr>
    </w:p>
    <w:p w:rsidR="009D3C07" w:rsidRPr="00F13B48" w:rsidRDefault="009D3C07" w:rsidP="009D3C07">
      <w:pPr>
        <w:pStyle w:val="ExampleCode"/>
        <w:pBdr>
          <w:top w:val="single" w:sz="4" w:space="1" w:color="auto"/>
          <w:bottom w:val="single" w:sz="4" w:space="1" w:color="auto"/>
        </w:pBdr>
        <w:ind w:left="0"/>
      </w:pPr>
      <w:r w:rsidRPr="00F13B48">
        <w:t>    if(!fResult)</w:t>
      </w:r>
    </w:p>
    <w:p w:rsidR="009D3C07" w:rsidRPr="00F13B48" w:rsidRDefault="009D3C07" w:rsidP="009D3C07">
      <w:pPr>
        <w:pStyle w:val="ExampleCode"/>
        <w:pBdr>
          <w:top w:val="single" w:sz="4" w:space="1" w:color="auto"/>
          <w:bottom w:val="single" w:sz="4" w:space="1" w:color="auto"/>
        </w:pBdr>
        <w:ind w:left="0"/>
      </w:pPr>
      <w:r w:rsidRPr="00F13B48">
        <w:t>    {</w:t>
      </w:r>
    </w:p>
    <w:p w:rsidR="009D3C07" w:rsidRPr="00F13B48" w:rsidRDefault="009D3C07" w:rsidP="009D3C07">
      <w:pPr>
        <w:pStyle w:val="ExampleCode"/>
        <w:pBdr>
          <w:top w:val="single" w:sz="4" w:space="1" w:color="auto"/>
          <w:bottom w:val="single" w:sz="4" w:space="1" w:color="auto"/>
        </w:pBdr>
        <w:ind w:left="0"/>
      </w:pPr>
      <w:r w:rsidRPr="00F13B48">
        <w:t>        printf("Service trigger registration failed (%d)\n", GetLastError());</w:t>
      </w:r>
    </w:p>
    <w:p w:rsidR="009D3C07" w:rsidRPr="00F13B48" w:rsidRDefault="009D3C07" w:rsidP="009D3C07">
      <w:pPr>
        <w:pStyle w:val="ExampleCode"/>
        <w:pBdr>
          <w:top w:val="single" w:sz="4" w:space="1" w:color="auto"/>
          <w:bottom w:val="single" w:sz="4" w:space="1" w:color="auto"/>
        </w:pBdr>
        <w:ind w:left="0"/>
      </w:pPr>
      <w:r w:rsidRPr="00F13B48">
        <w:t>    }</w:t>
      </w:r>
    </w:p>
    <w:p w:rsidR="009D3C07" w:rsidRPr="00F13B48" w:rsidRDefault="009D3C07" w:rsidP="009D3C07">
      <w:pPr>
        <w:pStyle w:val="ExampleCode"/>
        <w:pBdr>
          <w:top w:val="single" w:sz="4" w:space="1" w:color="auto"/>
          <w:bottom w:val="single" w:sz="4" w:space="1" w:color="auto"/>
        </w:pBdr>
        <w:ind w:left="0"/>
      </w:pPr>
    </w:p>
    <w:p w:rsidR="009D3C07" w:rsidRPr="00F13B48" w:rsidRDefault="009D3C07" w:rsidP="009D3C07">
      <w:pPr>
        <w:pStyle w:val="ExampleCode"/>
        <w:pBdr>
          <w:top w:val="single" w:sz="4" w:space="1" w:color="auto"/>
          <w:bottom w:val="single" w:sz="4" w:space="1" w:color="auto"/>
        </w:pBdr>
        <w:ind w:left="0"/>
      </w:pPr>
      <w:r w:rsidRPr="00F13B48">
        <w:t>    return fResult;</w:t>
      </w:r>
    </w:p>
    <w:p w:rsidR="009D3C07" w:rsidRPr="00F13B48" w:rsidRDefault="009D3C07" w:rsidP="009D3C07">
      <w:pPr>
        <w:pStyle w:val="ExampleCode"/>
        <w:pBdr>
          <w:top w:val="single" w:sz="4" w:space="1" w:color="auto"/>
          <w:bottom w:val="single" w:sz="4" w:space="1" w:color="auto"/>
        </w:pBdr>
        <w:ind w:left="0"/>
      </w:pPr>
      <w:r w:rsidRPr="00F13B48">
        <w:t>}</w:t>
      </w:r>
    </w:p>
    <w:p w:rsidR="009D3C07" w:rsidRDefault="009D3C07" w:rsidP="00493F30">
      <w:pPr>
        <w:pStyle w:val="Heading3"/>
      </w:pPr>
      <w:bookmarkStart w:id="44" w:name="_Toc212299855"/>
      <w:bookmarkStart w:id="45" w:name="_Toc212885716"/>
      <w:r>
        <w:t>S</w:t>
      </w:r>
      <w:r w:rsidR="00512D57">
        <w:t>c.exe</w:t>
      </w:r>
      <w:r>
        <w:t xml:space="preserve"> Windows Command</w:t>
      </w:r>
      <w:r w:rsidR="00493F30">
        <w:t>-</w:t>
      </w:r>
      <w:r>
        <w:t>Line Tool Support for Service Triggers</w:t>
      </w:r>
      <w:bookmarkEnd w:id="44"/>
      <w:bookmarkEnd w:id="45"/>
    </w:p>
    <w:p w:rsidR="009D3C07" w:rsidRPr="00A23D89" w:rsidRDefault="009D3C07" w:rsidP="009D1912">
      <w:pPr>
        <w:pStyle w:val="BodyTextLink"/>
      </w:pPr>
      <w:r>
        <w:t>The sc.exe command</w:t>
      </w:r>
      <w:r w:rsidR="00493F30">
        <w:t>-</w:t>
      </w:r>
      <w:r>
        <w:t xml:space="preserve">line tool </w:t>
      </w:r>
      <w:r w:rsidR="00ED5742">
        <w:t>was</w:t>
      </w:r>
      <w:r>
        <w:t xml:space="preserve"> updated for Windows 7 to support configuring and querying a service for supported triggers. The following shows the help information for the sc.exe triggerinfo command</w:t>
      </w:r>
      <w:r w:rsidR="00512D57">
        <w:t>:</w:t>
      </w:r>
    </w:p>
    <w:p w:rsidR="009D3C07" w:rsidRPr="0045763F" w:rsidRDefault="009D3C07" w:rsidP="009D3C07">
      <w:pPr>
        <w:pStyle w:val="ExampleCode"/>
        <w:pBdr>
          <w:top w:val="single" w:sz="4" w:space="1" w:color="auto"/>
          <w:bottom w:val="single" w:sz="4" w:space="1" w:color="auto"/>
        </w:pBdr>
        <w:ind w:left="0"/>
      </w:pPr>
      <w:r>
        <w:t>C:\&gt;</w:t>
      </w:r>
      <w:r w:rsidRPr="0045763F">
        <w:t>sc triggerinfo</w:t>
      </w:r>
    </w:p>
    <w:p w:rsidR="009D3C07" w:rsidRPr="0045763F" w:rsidRDefault="009D3C07" w:rsidP="009D3C07">
      <w:pPr>
        <w:pStyle w:val="ExampleCode"/>
        <w:pBdr>
          <w:top w:val="single" w:sz="4" w:space="1" w:color="auto"/>
          <w:bottom w:val="single" w:sz="4" w:space="1" w:color="auto"/>
        </w:pBdr>
        <w:ind w:left="0"/>
      </w:pPr>
      <w:r w:rsidRPr="0045763F">
        <w:t>DESCRIPTION:</w:t>
      </w:r>
    </w:p>
    <w:p w:rsidR="009D3C07" w:rsidRPr="0045763F" w:rsidRDefault="009D3C07" w:rsidP="009D3C07">
      <w:pPr>
        <w:pStyle w:val="ExampleCode"/>
        <w:pBdr>
          <w:top w:val="single" w:sz="4" w:space="1" w:color="auto"/>
          <w:bottom w:val="single" w:sz="4" w:space="1" w:color="auto"/>
        </w:pBdr>
        <w:ind w:left="0"/>
      </w:pPr>
      <w:r w:rsidRPr="0045763F">
        <w:t xml:space="preserve">        Changes the trigger parameters of a service.</w:t>
      </w:r>
    </w:p>
    <w:p w:rsidR="009D3C07" w:rsidRPr="0045763F" w:rsidRDefault="009D3C07" w:rsidP="009D3C07">
      <w:pPr>
        <w:pStyle w:val="ExampleCode"/>
        <w:pBdr>
          <w:top w:val="single" w:sz="4" w:space="1" w:color="auto"/>
          <w:bottom w:val="single" w:sz="4" w:space="1" w:color="auto"/>
        </w:pBdr>
        <w:ind w:left="0"/>
      </w:pPr>
      <w:r w:rsidRPr="0045763F">
        <w:t>USAGE:</w:t>
      </w:r>
    </w:p>
    <w:p w:rsidR="009D3C07" w:rsidRPr="0045763F" w:rsidRDefault="009D3C07" w:rsidP="009D3C07">
      <w:pPr>
        <w:pStyle w:val="ExampleCode"/>
        <w:pBdr>
          <w:top w:val="single" w:sz="4" w:space="1" w:color="auto"/>
          <w:bottom w:val="single" w:sz="4" w:space="1" w:color="auto"/>
        </w:pBdr>
        <w:ind w:left="0"/>
      </w:pPr>
      <w:r w:rsidRPr="0045763F">
        <w:t xml:space="preserve">        sc &lt;server&gt; triggerinfo [service name] &lt;option1&gt; &lt;option2&gt;...</w:t>
      </w:r>
    </w:p>
    <w:p w:rsidR="009D3C07" w:rsidRPr="0045763F" w:rsidRDefault="009D3C07" w:rsidP="009D3C07">
      <w:pPr>
        <w:pStyle w:val="ExampleCode"/>
        <w:pBdr>
          <w:top w:val="single" w:sz="4" w:space="1" w:color="auto"/>
          <w:bottom w:val="single" w:sz="4" w:space="1" w:color="auto"/>
        </w:pBdr>
        <w:ind w:left="0"/>
      </w:pPr>
    </w:p>
    <w:p w:rsidR="009D3C07" w:rsidRPr="0045763F" w:rsidRDefault="009D3C07" w:rsidP="009D3C07">
      <w:pPr>
        <w:pStyle w:val="ExampleCode"/>
        <w:pBdr>
          <w:top w:val="single" w:sz="4" w:space="1" w:color="auto"/>
          <w:bottom w:val="single" w:sz="4" w:space="1" w:color="auto"/>
        </w:pBdr>
        <w:ind w:left="0"/>
      </w:pPr>
      <w:r w:rsidRPr="0045763F">
        <w:t>OPTIONS:</w:t>
      </w:r>
    </w:p>
    <w:p w:rsidR="009D3C07" w:rsidRPr="0045763F" w:rsidRDefault="009D3C07" w:rsidP="009D3C07">
      <w:pPr>
        <w:pStyle w:val="ExampleCode"/>
        <w:pBdr>
          <w:top w:val="single" w:sz="4" w:space="1" w:color="auto"/>
          <w:bottom w:val="single" w:sz="4" w:space="1" w:color="auto"/>
        </w:pBdr>
        <w:ind w:left="0"/>
      </w:pPr>
      <w:r w:rsidRPr="0045763F">
        <w:t xml:space="preserve">        start/device/UUID/HwId1/..</w:t>
      </w:r>
      <w:r w:rsidR="00007AB9">
        <w:t xml:space="preserve">. </w:t>
      </w:r>
      <w:r w:rsidRPr="0045763F">
        <w:t>&lt;Start the service on arrival of the</w:t>
      </w:r>
    </w:p>
    <w:p w:rsidR="009D3C07" w:rsidRPr="0045763F" w:rsidRDefault="009D3C07" w:rsidP="009D3C07">
      <w:pPr>
        <w:pStyle w:val="ExampleCode"/>
        <w:pBdr>
          <w:top w:val="single" w:sz="4" w:space="1" w:color="auto"/>
          <w:bottom w:val="single" w:sz="4" w:space="1" w:color="auto"/>
        </w:pBdr>
        <w:ind w:left="0"/>
      </w:pPr>
      <w:r w:rsidRPr="0045763F">
        <w:t xml:space="preserve">                                       specified device interface class UUID</w:t>
      </w:r>
    </w:p>
    <w:p w:rsidR="009D3C07" w:rsidRPr="0045763F" w:rsidRDefault="009D3C07" w:rsidP="009D3C07">
      <w:pPr>
        <w:pStyle w:val="ExampleCode"/>
        <w:pBdr>
          <w:top w:val="single" w:sz="4" w:space="1" w:color="auto"/>
          <w:bottom w:val="single" w:sz="4" w:space="1" w:color="auto"/>
        </w:pBdr>
        <w:ind w:left="0"/>
      </w:pPr>
      <w:r w:rsidRPr="0045763F">
        <w:t xml:space="preserve">                                       string with one or more hardware ID</w:t>
      </w:r>
    </w:p>
    <w:p w:rsidR="009D3C07" w:rsidRPr="0045763F" w:rsidRDefault="009D3C07" w:rsidP="009D3C07">
      <w:pPr>
        <w:pStyle w:val="ExampleCode"/>
        <w:pBdr>
          <w:top w:val="single" w:sz="4" w:space="1" w:color="auto"/>
          <w:bottom w:val="single" w:sz="4" w:space="1" w:color="auto"/>
        </w:pBdr>
        <w:ind w:left="0"/>
      </w:pPr>
      <w:r w:rsidRPr="0045763F">
        <w:t xml:space="preserve">                                       strings and/or compatible ID strings&gt;</w:t>
      </w:r>
    </w:p>
    <w:p w:rsidR="009D3C07" w:rsidRPr="0045763F" w:rsidRDefault="009D3C07" w:rsidP="009D3C07">
      <w:pPr>
        <w:pStyle w:val="ExampleCode"/>
        <w:pBdr>
          <w:top w:val="single" w:sz="4" w:space="1" w:color="auto"/>
          <w:bottom w:val="single" w:sz="4" w:space="1" w:color="auto"/>
        </w:pBdr>
        <w:ind w:left="0"/>
      </w:pPr>
      <w:r w:rsidRPr="0045763F">
        <w:t xml:space="preserve">        start/custom/UUID/data0/.</w:t>
      </w:r>
      <w:r w:rsidR="00007AB9">
        <w:t xml:space="preserve">. </w:t>
      </w:r>
      <w:r w:rsidRPr="0045763F">
        <w:t>&lt;Start the service on arrival of an</w:t>
      </w:r>
    </w:p>
    <w:p w:rsidR="009D3C07" w:rsidRPr="0045763F" w:rsidRDefault="009D3C07" w:rsidP="009D3C07">
      <w:pPr>
        <w:pStyle w:val="ExampleCode"/>
        <w:pBdr>
          <w:top w:val="single" w:sz="4" w:space="1" w:color="auto"/>
          <w:bottom w:val="single" w:sz="4" w:space="1" w:color="auto"/>
        </w:pBdr>
        <w:ind w:left="0"/>
      </w:pPr>
      <w:r w:rsidRPr="0045763F">
        <w:t xml:space="preserve">                                       event from the specified custom ETW</w:t>
      </w:r>
    </w:p>
    <w:p w:rsidR="009D3C07" w:rsidRPr="0045763F" w:rsidRDefault="009D3C07" w:rsidP="009D3C07">
      <w:pPr>
        <w:pStyle w:val="ExampleCode"/>
        <w:pBdr>
          <w:top w:val="single" w:sz="4" w:space="1" w:color="auto"/>
          <w:bottom w:val="single" w:sz="4" w:space="1" w:color="auto"/>
        </w:pBdr>
        <w:ind w:left="0"/>
      </w:pPr>
      <w:r w:rsidRPr="0045763F">
        <w:t xml:space="preserve">                                       provider UUID string with one or more</w:t>
      </w:r>
    </w:p>
    <w:p w:rsidR="009D3C07" w:rsidRPr="0045763F" w:rsidRDefault="009D3C07" w:rsidP="009D3C07">
      <w:pPr>
        <w:pStyle w:val="ExampleCode"/>
        <w:pBdr>
          <w:top w:val="single" w:sz="4" w:space="1" w:color="auto"/>
          <w:bottom w:val="single" w:sz="4" w:space="1" w:color="auto"/>
        </w:pBdr>
        <w:ind w:left="0"/>
      </w:pPr>
      <w:r w:rsidRPr="0045763F">
        <w:t xml:space="preserve">                                       binary data items in hexadecimal</w:t>
      </w:r>
    </w:p>
    <w:p w:rsidR="009D3C07" w:rsidRPr="0045763F" w:rsidRDefault="009D3C07" w:rsidP="009D3C07">
      <w:pPr>
        <w:pStyle w:val="ExampleCode"/>
        <w:pBdr>
          <w:top w:val="single" w:sz="4" w:space="1" w:color="auto"/>
          <w:bottom w:val="single" w:sz="4" w:space="1" w:color="auto"/>
        </w:pBdr>
        <w:ind w:left="0"/>
      </w:pPr>
      <w:r w:rsidRPr="0045763F">
        <w:t xml:space="preserve">                                       string format such as ABCDABCD to</w:t>
      </w:r>
    </w:p>
    <w:p w:rsidR="009D3C07" w:rsidRPr="0045763F" w:rsidRDefault="009D3C07" w:rsidP="009D3C07">
      <w:pPr>
        <w:pStyle w:val="ExampleCode"/>
        <w:pBdr>
          <w:top w:val="single" w:sz="4" w:space="1" w:color="auto"/>
          <w:bottom w:val="single" w:sz="4" w:space="1" w:color="auto"/>
        </w:pBdr>
        <w:ind w:left="0"/>
      </w:pPr>
      <w:r w:rsidRPr="0045763F">
        <w:t xml:space="preserve">                                       set 4 byte data&gt;</w:t>
      </w:r>
    </w:p>
    <w:p w:rsidR="009D3C07" w:rsidRPr="0045763F" w:rsidRDefault="009D3C07" w:rsidP="009D3C07">
      <w:pPr>
        <w:pStyle w:val="ExampleCode"/>
        <w:pBdr>
          <w:top w:val="single" w:sz="4" w:space="1" w:color="auto"/>
          <w:bottom w:val="single" w:sz="4" w:space="1" w:color="auto"/>
        </w:pBdr>
        <w:ind w:left="0"/>
      </w:pPr>
      <w:r w:rsidRPr="0045763F">
        <w:t xml:space="preserve">        stop/custom/UUID/data0/..</w:t>
      </w:r>
      <w:r w:rsidR="00007AB9">
        <w:t xml:space="preserve">. </w:t>
      </w:r>
      <w:r w:rsidRPr="0045763F">
        <w:t>&lt;Stop the service on arrival of an</w:t>
      </w:r>
    </w:p>
    <w:p w:rsidR="009D3C07" w:rsidRPr="0045763F" w:rsidRDefault="009D3C07" w:rsidP="009D3C07">
      <w:pPr>
        <w:pStyle w:val="ExampleCode"/>
        <w:pBdr>
          <w:top w:val="single" w:sz="4" w:space="1" w:color="auto"/>
          <w:bottom w:val="single" w:sz="4" w:space="1" w:color="auto"/>
        </w:pBdr>
        <w:ind w:left="0"/>
      </w:pPr>
      <w:r w:rsidRPr="0045763F">
        <w:t xml:space="preserve">                                       event from the specified custom ETW</w:t>
      </w:r>
    </w:p>
    <w:p w:rsidR="009D3C07" w:rsidRPr="0045763F" w:rsidRDefault="009D3C07" w:rsidP="009D3C07">
      <w:pPr>
        <w:pStyle w:val="ExampleCode"/>
        <w:pBdr>
          <w:top w:val="single" w:sz="4" w:space="1" w:color="auto"/>
          <w:bottom w:val="single" w:sz="4" w:space="1" w:color="auto"/>
        </w:pBdr>
        <w:ind w:left="0"/>
      </w:pPr>
      <w:r w:rsidRPr="0045763F">
        <w:t xml:space="preserve">                                       provider UUID string with one or more</w:t>
      </w:r>
    </w:p>
    <w:p w:rsidR="009D3C07" w:rsidRPr="0045763F" w:rsidRDefault="009D3C07" w:rsidP="009D3C07">
      <w:pPr>
        <w:pStyle w:val="ExampleCode"/>
        <w:pBdr>
          <w:top w:val="single" w:sz="4" w:space="1" w:color="auto"/>
          <w:bottom w:val="single" w:sz="4" w:space="1" w:color="auto"/>
        </w:pBdr>
        <w:ind w:left="0"/>
      </w:pPr>
      <w:r w:rsidRPr="0045763F">
        <w:t xml:space="preserve">                                       binary data items in hexadecimal</w:t>
      </w:r>
    </w:p>
    <w:p w:rsidR="009D3C07" w:rsidRPr="0045763F" w:rsidRDefault="009D3C07" w:rsidP="009D3C07">
      <w:pPr>
        <w:pStyle w:val="ExampleCode"/>
        <w:pBdr>
          <w:top w:val="single" w:sz="4" w:space="1" w:color="auto"/>
          <w:bottom w:val="single" w:sz="4" w:space="1" w:color="auto"/>
        </w:pBdr>
        <w:ind w:left="0"/>
      </w:pPr>
      <w:r w:rsidRPr="0045763F">
        <w:t xml:space="preserve">                                       string format such as ABCDABCD to</w:t>
      </w:r>
    </w:p>
    <w:p w:rsidR="009D3C07" w:rsidRPr="0045763F" w:rsidRDefault="009D3C07" w:rsidP="009D3C07">
      <w:pPr>
        <w:pStyle w:val="ExampleCode"/>
        <w:pBdr>
          <w:top w:val="single" w:sz="4" w:space="1" w:color="auto"/>
          <w:bottom w:val="single" w:sz="4" w:space="1" w:color="auto"/>
        </w:pBdr>
        <w:ind w:left="0"/>
      </w:pPr>
      <w:r w:rsidRPr="0045763F">
        <w:t xml:space="preserve">                                       set 4 byte data&gt;</w:t>
      </w:r>
    </w:p>
    <w:p w:rsidR="009D3C07" w:rsidRPr="0045763F" w:rsidRDefault="009D3C07" w:rsidP="009D3C07">
      <w:pPr>
        <w:pStyle w:val="ExampleCode"/>
        <w:pBdr>
          <w:top w:val="single" w:sz="4" w:space="1" w:color="auto"/>
          <w:bottom w:val="single" w:sz="4" w:space="1" w:color="auto"/>
        </w:pBdr>
        <w:ind w:left="0"/>
      </w:pPr>
      <w:r w:rsidRPr="0045763F">
        <w:t xml:space="preserve">        start/strcustom/UUID/data0/.</w:t>
      </w:r>
      <w:r w:rsidR="00007AB9">
        <w:t xml:space="preserve">. </w:t>
      </w:r>
      <w:r w:rsidRPr="0045763F">
        <w:t>&lt;Start the service on arrival of an</w:t>
      </w:r>
    </w:p>
    <w:p w:rsidR="009D3C07" w:rsidRPr="0045763F" w:rsidRDefault="009D3C07" w:rsidP="009D3C07">
      <w:pPr>
        <w:pStyle w:val="ExampleCode"/>
        <w:pBdr>
          <w:top w:val="single" w:sz="4" w:space="1" w:color="auto"/>
          <w:bottom w:val="single" w:sz="4" w:space="1" w:color="auto"/>
        </w:pBdr>
        <w:ind w:left="0"/>
      </w:pPr>
      <w:r w:rsidRPr="0045763F">
        <w:t xml:space="preserve">                                       event from the specified custom ETW</w:t>
      </w:r>
    </w:p>
    <w:p w:rsidR="009D3C07" w:rsidRPr="0045763F" w:rsidRDefault="009D3C07" w:rsidP="009D3C07">
      <w:pPr>
        <w:pStyle w:val="ExampleCode"/>
        <w:pBdr>
          <w:top w:val="single" w:sz="4" w:space="1" w:color="auto"/>
          <w:bottom w:val="single" w:sz="4" w:space="1" w:color="auto"/>
        </w:pBdr>
        <w:ind w:left="0"/>
      </w:pPr>
      <w:r w:rsidRPr="0045763F">
        <w:t xml:space="preserve">                                       provider UUID string with one or more</w:t>
      </w:r>
    </w:p>
    <w:p w:rsidR="009D3C07" w:rsidRPr="0045763F" w:rsidRDefault="009D3C07" w:rsidP="009D3C07">
      <w:pPr>
        <w:pStyle w:val="ExampleCode"/>
        <w:pBdr>
          <w:top w:val="single" w:sz="4" w:space="1" w:color="auto"/>
          <w:bottom w:val="single" w:sz="4" w:space="1" w:color="auto"/>
        </w:pBdr>
        <w:ind w:left="0"/>
      </w:pPr>
      <w:r w:rsidRPr="0045763F">
        <w:t xml:space="preserve">                                       optional string data items&gt;</w:t>
      </w:r>
    </w:p>
    <w:p w:rsidR="009D3C07" w:rsidRPr="0045763F" w:rsidRDefault="009D3C07" w:rsidP="009D3C07">
      <w:pPr>
        <w:pStyle w:val="ExampleCode"/>
        <w:pBdr>
          <w:top w:val="single" w:sz="4" w:space="1" w:color="auto"/>
          <w:bottom w:val="single" w:sz="4" w:space="1" w:color="auto"/>
        </w:pBdr>
        <w:ind w:left="0"/>
      </w:pPr>
      <w:r w:rsidRPr="0045763F">
        <w:t xml:space="preserve">        stop/strcustom/UUID/data0/.</w:t>
      </w:r>
      <w:r w:rsidR="00007AB9">
        <w:t xml:space="preserve">. </w:t>
      </w:r>
      <w:r w:rsidRPr="0045763F">
        <w:t>&lt;Stop the service on arrival of an</w:t>
      </w:r>
    </w:p>
    <w:p w:rsidR="009D3C07" w:rsidRPr="0045763F" w:rsidRDefault="009D3C07" w:rsidP="009D3C07">
      <w:pPr>
        <w:pStyle w:val="ExampleCode"/>
        <w:pBdr>
          <w:top w:val="single" w:sz="4" w:space="1" w:color="auto"/>
          <w:bottom w:val="single" w:sz="4" w:space="1" w:color="auto"/>
        </w:pBdr>
        <w:ind w:left="0"/>
      </w:pPr>
      <w:r w:rsidRPr="0045763F">
        <w:t xml:space="preserve">                                       event from the specified custom ETW</w:t>
      </w:r>
    </w:p>
    <w:p w:rsidR="009D3C07" w:rsidRPr="0045763F" w:rsidRDefault="009D3C07" w:rsidP="009D3C07">
      <w:pPr>
        <w:pStyle w:val="ExampleCode"/>
        <w:pBdr>
          <w:top w:val="single" w:sz="4" w:space="1" w:color="auto"/>
          <w:bottom w:val="single" w:sz="4" w:space="1" w:color="auto"/>
        </w:pBdr>
        <w:ind w:left="0"/>
      </w:pPr>
      <w:r w:rsidRPr="0045763F">
        <w:t xml:space="preserve">                                       provider UUID string with one or more</w:t>
      </w:r>
    </w:p>
    <w:p w:rsidR="009D3C07" w:rsidRPr="0045763F" w:rsidRDefault="009D3C07" w:rsidP="009D3C07">
      <w:pPr>
        <w:pStyle w:val="ExampleCode"/>
        <w:pBdr>
          <w:top w:val="single" w:sz="4" w:space="1" w:color="auto"/>
          <w:bottom w:val="single" w:sz="4" w:space="1" w:color="auto"/>
        </w:pBdr>
        <w:ind w:left="0"/>
      </w:pPr>
      <w:r w:rsidRPr="0045763F">
        <w:t xml:space="preserve">                                       optional string data items&gt;</w:t>
      </w:r>
    </w:p>
    <w:p w:rsidR="009D3C07" w:rsidRPr="0045763F" w:rsidRDefault="009D3C07" w:rsidP="00493F30">
      <w:pPr>
        <w:pStyle w:val="ExampleCode"/>
        <w:keepNext/>
        <w:pBdr>
          <w:top w:val="single" w:sz="4" w:space="1" w:color="auto"/>
          <w:bottom w:val="single" w:sz="4" w:space="1" w:color="auto"/>
        </w:pBdr>
        <w:ind w:left="0"/>
      </w:pPr>
      <w:r w:rsidRPr="0045763F">
        <w:t xml:space="preserve">        start/networkon                &lt;Start the service on first IP address&gt;</w:t>
      </w:r>
    </w:p>
    <w:p w:rsidR="009D3C07" w:rsidRPr="0045763F" w:rsidRDefault="009D3C07" w:rsidP="00493F30">
      <w:pPr>
        <w:pStyle w:val="ExampleCode"/>
        <w:keepNext/>
        <w:pBdr>
          <w:top w:val="single" w:sz="4" w:space="1" w:color="auto"/>
          <w:bottom w:val="single" w:sz="4" w:space="1" w:color="auto"/>
        </w:pBdr>
        <w:ind w:left="0"/>
      </w:pPr>
      <w:r w:rsidRPr="0045763F">
        <w:t xml:space="preserve">        stop/networkoff                &lt;Stop the service on zero IP addresses&gt;</w:t>
      </w:r>
    </w:p>
    <w:p w:rsidR="009D3C07" w:rsidRPr="0045763F" w:rsidRDefault="009D3C07" w:rsidP="00493F30">
      <w:pPr>
        <w:pStyle w:val="ExampleCode"/>
        <w:keepNext/>
        <w:pBdr>
          <w:top w:val="single" w:sz="4" w:space="1" w:color="auto"/>
          <w:bottom w:val="single" w:sz="4" w:space="1" w:color="auto"/>
        </w:pBdr>
        <w:ind w:left="0"/>
      </w:pPr>
      <w:r w:rsidRPr="0045763F">
        <w:t xml:space="preserve">        start/domainjoin               &lt;Start the service on domain join&gt;</w:t>
      </w:r>
    </w:p>
    <w:p w:rsidR="009D3C07" w:rsidRPr="0045763F" w:rsidRDefault="009D3C07" w:rsidP="009D3C07">
      <w:pPr>
        <w:pStyle w:val="ExampleCode"/>
        <w:pBdr>
          <w:top w:val="single" w:sz="4" w:space="1" w:color="auto"/>
          <w:bottom w:val="single" w:sz="4" w:space="1" w:color="auto"/>
        </w:pBdr>
        <w:ind w:left="0"/>
      </w:pPr>
      <w:r w:rsidRPr="0045763F">
        <w:t xml:space="preserve">        stop/domainleave               &lt;Stop the service on domain leave&gt;</w:t>
      </w:r>
    </w:p>
    <w:p w:rsidR="009D3C07" w:rsidRPr="0045763F" w:rsidRDefault="009D3C07" w:rsidP="009D3C07">
      <w:pPr>
        <w:pStyle w:val="ExampleCode"/>
        <w:pBdr>
          <w:top w:val="single" w:sz="4" w:space="1" w:color="auto"/>
          <w:bottom w:val="single" w:sz="4" w:space="1" w:color="auto"/>
        </w:pBdr>
        <w:ind w:left="0"/>
      </w:pPr>
      <w:r w:rsidRPr="0045763F">
        <w:t xml:space="preserve">        delete                         &lt;Delete the existing trigger parameters&gt;</w:t>
      </w:r>
    </w:p>
    <w:p w:rsidR="009D1912" w:rsidRPr="00A3006C" w:rsidRDefault="009D1912" w:rsidP="009D1912">
      <w:pPr>
        <w:pStyle w:val="Le"/>
      </w:pPr>
    </w:p>
    <w:p w:rsidR="009D3C07" w:rsidRPr="00524D38" w:rsidRDefault="009D3C07" w:rsidP="009D1912">
      <w:pPr>
        <w:pStyle w:val="BodyTextLink"/>
      </w:pPr>
      <w:r>
        <w:t>For</w:t>
      </w:r>
      <w:r w:rsidRPr="00524D38">
        <w:t xml:space="preserve"> example</w:t>
      </w:r>
      <w:r>
        <w:t>, the following shows how to configure the</w:t>
      </w:r>
      <w:r w:rsidRPr="00524D38">
        <w:t xml:space="preserve"> </w:t>
      </w:r>
      <w:r w:rsidRPr="002F3051">
        <w:rPr>
          <w:i/>
        </w:rPr>
        <w:t>bthserv</w:t>
      </w:r>
      <w:r w:rsidRPr="00524D38">
        <w:t xml:space="preserve"> </w:t>
      </w:r>
      <w:r>
        <w:t xml:space="preserve">service </w:t>
      </w:r>
      <w:r w:rsidRPr="00524D38">
        <w:t xml:space="preserve">to </w:t>
      </w:r>
      <w:r w:rsidRPr="00E92D0A">
        <w:rPr>
          <w:i/>
        </w:rPr>
        <w:t>Trigger Start</w:t>
      </w:r>
      <w:r w:rsidRPr="00524D38">
        <w:t xml:space="preserve"> on </w:t>
      </w:r>
      <w:r>
        <w:t>a hardware device</w:t>
      </w:r>
      <w:r w:rsidRPr="00524D38">
        <w:t xml:space="preserve"> </w:t>
      </w:r>
      <w:r>
        <w:t>connect</w:t>
      </w:r>
      <w:r w:rsidRPr="00524D38">
        <w:t xml:space="preserve"> trigger</w:t>
      </w:r>
      <w:r w:rsidR="00493F30">
        <w:t xml:space="preserve"> event:</w:t>
      </w:r>
    </w:p>
    <w:p w:rsidR="009D3C07" w:rsidRPr="00524D38" w:rsidRDefault="009D3C07" w:rsidP="009D3C07">
      <w:pPr>
        <w:pStyle w:val="ExampleCode"/>
        <w:pBdr>
          <w:top w:val="single" w:sz="4" w:space="1" w:color="auto"/>
          <w:bottom w:val="single" w:sz="4" w:space="1" w:color="auto"/>
        </w:pBdr>
        <w:ind w:left="0"/>
      </w:pPr>
      <w:r>
        <w:t>C:\&gt;</w:t>
      </w:r>
      <w:r w:rsidRPr="00524D38">
        <w:t xml:space="preserve">sc triggerinfo </w:t>
      </w:r>
      <w:r>
        <w:t>bthserv start/device/</w:t>
      </w:r>
      <w:r w:rsidRPr="002E2E18">
        <w:t>0850302a-b344-4fda-9be9-90576b8d46f0</w:t>
      </w:r>
    </w:p>
    <w:p w:rsidR="009D3C07" w:rsidRPr="00524D38" w:rsidRDefault="009D3C07" w:rsidP="009D3C07">
      <w:pPr>
        <w:pStyle w:val="ExampleCode"/>
        <w:pBdr>
          <w:top w:val="single" w:sz="4" w:space="1" w:color="auto"/>
          <w:bottom w:val="single" w:sz="4" w:space="1" w:color="auto"/>
        </w:pBdr>
        <w:ind w:left="0"/>
      </w:pPr>
      <w:r w:rsidRPr="00524D38">
        <w:t>[SC] ChangeServiceConfig2 SUCCESS</w:t>
      </w:r>
    </w:p>
    <w:p w:rsidR="009D1912" w:rsidRPr="00A3006C" w:rsidRDefault="009D1912" w:rsidP="009D1912">
      <w:pPr>
        <w:pStyle w:val="Le"/>
      </w:pPr>
    </w:p>
    <w:p w:rsidR="009D3C07" w:rsidRPr="00524D38" w:rsidRDefault="009D3C07" w:rsidP="009D1912">
      <w:pPr>
        <w:pStyle w:val="BodyTextLink"/>
      </w:pPr>
      <w:r>
        <w:t>And the following shows how to</w:t>
      </w:r>
      <w:r w:rsidRPr="00524D38">
        <w:t xml:space="preserve"> query the </w:t>
      </w:r>
      <w:r>
        <w:rPr>
          <w:i/>
        </w:rPr>
        <w:t xml:space="preserve">bthserv </w:t>
      </w:r>
      <w:r w:rsidRPr="00524D38">
        <w:t>service’s trigger information</w:t>
      </w:r>
      <w:r w:rsidR="00493F30">
        <w:t>:</w:t>
      </w:r>
    </w:p>
    <w:p w:rsidR="009D3C07" w:rsidRPr="002E2E18" w:rsidRDefault="009D3C07" w:rsidP="009D3C07">
      <w:pPr>
        <w:pStyle w:val="ExampleCode"/>
        <w:pBdr>
          <w:top w:val="single" w:sz="4" w:space="1" w:color="auto"/>
          <w:bottom w:val="single" w:sz="4" w:space="1" w:color="auto"/>
        </w:pBdr>
        <w:ind w:left="0"/>
      </w:pPr>
      <w:r>
        <w:t>C:\&gt;</w:t>
      </w:r>
      <w:r w:rsidRPr="002E2E18">
        <w:t>sc qtriggerinfo bthserv</w:t>
      </w:r>
    </w:p>
    <w:p w:rsidR="009D3C07" w:rsidRPr="002E2E18" w:rsidRDefault="009D3C07" w:rsidP="009D3C07">
      <w:pPr>
        <w:pStyle w:val="ExampleCode"/>
        <w:pBdr>
          <w:top w:val="single" w:sz="4" w:space="1" w:color="auto"/>
          <w:bottom w:val="single" w:sz="4" w:space="1" w:color="auto"/>
        </w:pBdr>
        <w:ind w:left="0"/>
      </w:pPr>
      <w:r w:rsidRPr="002E2E18">
        <w:t>[SC] QueryServiceConfig2 SUCCESS</w:t>
      </w:r>
    </w:p>
    <w:p w:rsidR="009D3C07" w:rsidRPr="002E2E18" w:rsidRDefault="009D3C07" w:rsidP="009D3C07">
      <w:pPr>
        <w:pStyle w:val="ExampleCode"/>
        <w:pBdr>
          <w:top w:val="single" w:sz="4" w:space="1" w:color="auto"/>
          <w:bottom w:val="single" w:sz="4" w:space="1" w:color="auto"/>
        </w:pBdr>
        <w:ind w:left="0"/>
      </w:pPr>
    </w:p>
    <w:p w:rsidR="009D3C07" w:rsidRPr="002E2E18" w:rsidRDefault="009D3C07" w:rsidP="009D3C07">
      <w:pPr>
        <w:pStyle w:val="ExampleCode"/>
        <w:pBdr>
          <w:top w:val="single" w:sz="4" w:space="1" w:color="auto"/>
          <w:bottom w:val="single" w:sz="4" w:space="1" w:color="auto"/>
        </w:pBdr>
        <w:ind w:left="0"/>
      </w:pPr>
      <w:r w:rsidRPr="002E2E18">
        <w:t>SERVICE_NAME: bthserv</w:t>
      </w:r>
    </w:p>
    <w:p w:rsidR="009D3C07" w:rsidRPr="002E2E18" w:rsidRDefault="009D3C07" w:rsidP="009D3C07">
      <w:pPr>
        <w:pStyle w:val="ExampleCode"/>
        <w:pBdr>
          <w:top w:val="single" w:sz="4" w:space="1" w:color="auto"/>
          <w:bottom w:val="single" w:sz="4" w:space="1" w:color="auto"/>
        </w:pBdr>
        <w:ind w:left="0"/>
      </w:pPr>
    </w:p>
    <w:p w:rsidR="009D3C07" w:rsidRPr="002E2E18" w:rsidRDefault="009D3C07" w:rsidP="009D3C07">
      <w:pPr>
        <w:pStyle w:val="ExampleCode"/>
        <w:pBdr>
          <w:top w:val="single" w:sz="4" w:space="1" w:color="auto"/>
          <w:bottom w:val="single" w:sz="4" w:space="1" w:color="auto"/>
        </w:pBdr>
        <w:ind w:left="0"/>
      </w:pPr>
      <w:r w:rsidRPr="002E2E18">
        <w:t xml:space="preserve">        START SERVICE</w:t>
      </w:r>
    </w:p>
    <w:p w:rsidR="009D3C07" w:rsidRPr="002E2E18" w:rsidRDefault="009D3C07" w:rsidP="009D3C07">
      <w:pPr>
        <w:pStyle w:val="ExampleCode"/>
        <w:pBdr>
          <w:top w:val="single" w:sz="4" w:space="1" w:color="auto"/>
          <w:bottom w:val="single" w:sz="4" w:space="1" w:color="auto"/>
        </w:pBdr>
        <w:ind w:left="0"/>
      </w:pPr>
      <w:r w:rsidRPr="002E2E18">
        <w:t xml:space="preserve">          DEVICE INTERFACE ARRIVAL     : 0850302a-b344-4fda-9be9-90576b8d46f0 [I</w:t>
      </w:r>
    </w:p>
    <w:p w:rsidR="00007AB9" w:rsidRDefault="009D3C07" w:rsidP="009D3C07">
      <w:pPr>
        <w:pStyle w:val="ExampleCode"/>
        <w:pBdr>
          <w:top w:val="single" w:sz="4" w:space="1" w:color="auto"/>
          <w:bottom w:val="single" w:sz="4" w:space="1" w:color="auto"/>
        </w:pBdr>
        <w:ind w:left="0"/>
      </w:pPr>
      <w:r w:rsidRPr="002E2E18">
        <w:t>NTERFACE CLASS GUID]</w:t>
      </w:r>
    </w:p>
    <w:p w:rsidR="009D1912" w:rsidRPr="00A3006C" w:rsidRDefault="009D1912" w:rsidP="009D1912">
      <w:pPr>
        <w:pStyle w:val="Le"/>
      </w:pPr>
    </w:p>
    <w:p w:rsidR="009D3C07" w:rsidRPr="00844EED" w:rsidRDefault="009D3C07" w:rsidP="009D3C07">
      <w:pPr>
        <w:pStyle w:val="BodyText"/>
        <w:keepLines/>
      </w:pPr>
      <w:r w:rsidRPr="002F3051">
        <w:rPr>
          <w:b/>
        </w:rPr>
        <w:t>Note:</w:t>
      </w:r>
      <w:r w:rsidRPr="00844EED">
        <w:t xml:space="preserve"> T</w:t>
      </w:r>
      <w:r>
        <w:t>he t</w:t>
      </w:r>
      <w:r w:rsidRPr="00844EED">
        <w:t xml:space="preserve">rigger information </w:t>
      </w:r>
      <w:r>
        <w:t xml:space="preserve">for a service </w:t>
      </w:r>
      <w:r w:rsidRPr="00844EED">
        <w:t xml:space="preserve">can be managed by </w:t>
      </w:r>
      <w:r>
        <w:t xml:space="preserve">using </w:t>
      </w:r>
      <w:r w:rsidRPr="00844EED">
        <w:t xml:space="preserve">the sc.exe command-line tool and the SCM </w:t>
      </w:r>
      <w:r w:rsidR="007A52E2">
        <w:t xml:space="preserve">client </w:t>
      </w:r>
      <w:r w:rsidRPr="00844EED">
        <w:t>API</w:t>
      </w:r>
      <w:r>
        <w:t>. The trigger configuration information can</w:t>
      </w:r>
      <w:r w:rsidRPr="00844EED">
        <w:t xml:space="preserve">not </w:t>
      </w:r>
      <w:r>
        <w:t xml:space="preserve">be </w:t>
      </w:r>
      <w:r w:rsidRPr="00844EED">
        <w:t>manage</w:t>
      </w:r>
      <w:r>
        <w:t>d</w:t>
      </w:r>
      <w:r w:rsidRPr="00844EED">
        <w:t xml:space="preserve"> </w:t>
      </w:r>
      <w:r w:rsidR="00493F30">
        <w:t xml:space="preserve">by </w:t>
      </w:r>
      <w:r>
        <w:t>using</w:t>
      </w:r>
      <w:r w:rsidRPr="00844EED">
        <w:t xml:space="preserve"> the </w:t>
      </w:r>
      <w:r>
        <w:t>s</w:t>
      </w:r>
      <w:r w:rsidRPr="00844EED">
        <w:t>ervices.msc MMC snap-in.</w:t>
      </w:r>
    </w:p>
    <w:p w:rsidR="009D3C07" w:rsidRDefault="009D3C07" w:rsidP="009D3C07">
      <w:pPr>
        <w:pStyle w:val="Heading2"/>
      </w:pPr>
      <w:bookmarkStart w:id="46" w:name="_Toc212299856"/>
      <w:bookmarkStart w:id="47" w:name="_Toc212885717"/>
      <w:r>
        <w:t>Best Practices for Services Development</w:t>
      </w:r>
      <w:bookmarkEnd w:id="46"/>
      <w:bookmarkEnd w:id="47"/>
    </w:p>
    <w:p w:rsidR="009D3C07" w:rsidRDefault="009D3C07" w:rsidP="009D3C07">
      <w:pPr>
        <w:pStyle w:val="BodyText"/>
      </w:pPr>
      <w:r>
        <w:t xml:space="preserve">The following is a checklist to help developers make appropriate choices for service attributes when </w:t>
      </w:r>
      <w:r w:rsidR="00ED5742">
        <w:t xml:space="preserve">they </w:t>
      </w:r>
      <w:r>
        <w:t>consider the development of a service.</w:t>
      </w:r>
    </w:p>
    <w:p w:rsidR="00D70D2F" w:rsidRDefault="009D3C07" w:rsidP="006C27A1">
      <w:pPr>
        <w:pStyle w:val="BulletList"/>
      </w:pPr>
      <w:r>
        <w:rPr>
          <w:b/>
        </w:rPr>
        <w:t xml:space="preserve">Determine if a </w:t>
      </w:r>
      <w:r w:rsidR="00493F30">
        <w:rPr>
          <w:b/>
        </w:rPr>
        <w:t>s</w:t>
      </w:r>
      <w:r>
        <w:rPr>
          <w:b/>
        </w:rPr>
        <w:t xml:space="preserve">ervice is </w:t>
      </w:r>
      <w:r w:rsidR="00493F30">
        <w:rPr>
          <w:b/>
        </w:rPr>
        <w:t>a</w:t>
      </w:r>
      <w:r>
        <w:rPr>
          <w:b/>
        </w:rPr>
        <w:t>ppropriate</w:t>
      </w:r>
      <w:r w:rsidR="00512D57">
        <w:rPr>
          <w:b/>
        </w:rPr>
        <w:t>.</w:t>
      </w:r>
    </w:p>
    <w:p w:rsidR="00550F71" w:rsidRDefault="009D3C07" w:rsidP="00550F71">
      <w:pPr>
        <w:pStyle w:val="BodyTextIndent"/>
      </w:pPr>
      <w:r>
        <w:t xml:space="preserve">Consider if the scenarios are better supported by a service or by a task. See </w:t>
      </w:r>
      <w:r w:rsidR="00493F30">
        <w:t>“</w:t>
      </w:r>
      <w:r w:rsidRPr="00D45FF4">
        <w:t>Determining the Appropriate Windows Background Process Model</w:t>
      </w:r>
      <w:r w:rsidR="00493F30">
        <w:t>”</w:t>
      </w:r>
      <w:r>
        <w:t xml:space="preserve"> later in this paper.</w:t>
      </w:r>
    </w:p>
    <w:p w:rsidR="00D70D2F" w:rsidRDefault="009D3C07" w:rsidP="006C27A1">
      <w:pPr>
        <w:pStyle w:val="BulletList"/>
      </w:pPr>
      <w:r>
        <w:rPr>
          <w:b/>
        </w:rPr>
        <w:t xml:space="preserve">Consider the </w:t>
      </w:r>
      <w:r w:rsidR="00493F30">
        <w:rPr>
          <w:b/>
        </w:rPr>
        <w:t>s</w:t>
      </w:r>
      <w:r w:rsidRPr="00F75604">
        <w:rPr>
          <w:b/>
        </w:rPr>
        <w:t>tart</w:t>
      </w:r>
      <w:r>
        <w:rPr>
          <w:b/>
        </w:rPr>
        <w:t xml:space="preserve">up </w:t>
      </w:r>
      <w:r w:rsidR="00493F30">
        <w:rPr>
          <w:b/>
        </w:rPr>
        <w:t>r</w:t>
      </w:r>
      <w:r w:rsidRPr="00F75604">
        <w:rPr>
          <w:b/>
        </w:rPr>
        <w:t>equirements</w:t>
      </w:r>
      <w:r w:rsidR="00D70D2F">
        <w:t>.</w:t>
      </w:r>
    </w:p>
    <w:p w:rsidR="00550F71" w:rsidRDefault="009D3C07" w:rsidP="00550F71">
      <w:pPr>
        <w:pStyle w:val="BodyTextIndent"/>
      </w:pPr>
      <w:r>
        <w:t xml:space="preserve">Unless the service </w:t>
      </w:r>
      <w:r w:rsidR="00493F30">
        <w:t xml:space="preserve">must </w:t>
      </w:r>
      <w:r>
        <w:t xml:space="preserve">be started during system startup, do not use </w:t>
      </w:r>
      <w:r w:rsidRPr="002F3051">
        <w:t>Automatic</w:t>
      </w:r>
      <w:r>
        <w:t xml:space="preserve"> Start</w:t>
      </w:r>
      <w:r w:rsidR="00007AB9">
        <w:t xml:space="preserve">. </w:t>
      </w:r>
      <w:r>
        <w:t xml:space="preserve">Instead, use </w:t>
      </w:r>
      <w:r w:rsidRPr="002F3051">
        <w:t>Demand Start</w:t>
      </w:r>
      <w:r w:rsidRPr="009354A4">
        <w:t xml:space="preserve"> </w:t>
      </w:r>
      <w:r>
        <w:t xml:space="preserve">or </w:t>
      </w:r>
      <w:r w:rsidRPr="002F3051">
        <w:t>Trigger Start</w:t>
      </w:r>
      <w:r>
        <w:rPr>
          <w:i/>
        </w:rPr>
        <w:t>.</w:t>
      </w:r>
    </w:p>
    <w:p w:rsidR="00D70D2F" w:rsidRPr="00D70D2F" w:rsidRDefault="009D3C07" w:rsidP="006C27A1">
      <w:pPr>
        <w:pStyle w:val="BulletList"/>
      </w:pPr>
      <w:r>
        <w:rPr>
          <w:b/>
        </w:rPr>
        <w:t>Shut</w:t>
      </w:r>
      <w:r w:rsidR="00512D57">
        <w:rPr>
          <w:b/>
        </w:rPr>
        <w:t xml:space="preserve"> </w:t>
      </w:r>
      <w:r>
        <w:rPr>
          <w:b/>
        </w:rPr>
        <w:t xml:space="preserve">down on </w:t>
      </w:r>
      <w:r w:rsidR="00493F30">
        <w:rPr>
          <w:b/>
        </w:rPr>
        <w:t>i</w:t>
      </w:r>
      <w:r>
        <w:rPr>
          <w:b/>
        </w:rPr>
        <w:t>dle</w:t>
      </w:r>
      <w:r w:rsidR="00D70D2F">
        <w:rPr>
          <w:b/>
        </w:rPr>
        <w:t>.</w:t>
      </w:r>
    </w:p>
    <w:p w:rsidR="00550F71" w:rsidRDefault="009D3C07" w:rsidP="00550F71">
      <w:pPr>
        <w:pStyle w:val="BodyTextIndent"/>
      </w:pPr>
      <w:r>
        <w:t>If the service is not required for long durations of time after it has completed activity, then stop the service when it becomes idle.</w:t>
      </w:r>
    </w:p>
    <w:p w:rsidR="00D70D2F" w:rsidRPr="00D70D2F" w:rsidRDefault="009D3C07" w:rsidP="006C27A1">
      <w:pPr>
        <w:pStyle w:val="BulletList"/>
      </w:pPr>
      <w:r>
        <w:rPr>
          <w:b/>
        </w:rPr>
        <w:t xml:space="preserve">Use the </w:t>
      </w:r>
      <w:r w:rsidR="00493F30">
        <w:rPr>
          <w:b/>
        </w:rPr>
        <w:t>s</w:t>
      </w:r>
      <w:r>
        <w:rPr>
          <w:b/>
        </w:rPr>
        <w:t xml:space="preserve">ecurity </w:t>
      </w:r>
      <w:r w:rsidR="00493F30">
        <w:rPr>
          <w:b/>
        </w:rPr>
        <w:t>c</w:t>
      </w:r>
      <w:r>
        <w:rPr>
          <w:b/>
        </w:rPr>
        <w:t xml:space="preserve">ontext of </w:t>
      </w:r>
      <w:r w:rsidR="00493F30">
        <w:rPr>
          <w:b/>
        </w:rPr>
        <w:t>l</w:t>
      </w:r>
      <w:r>
        <w:rPr>
          <w:b/>
        </w:rPr>
        <w:t xml:space="preserve">east </w:t>
      </w:r>
      <w:r w:rsidR="00493F30">
        <w:rPr>
          <w:b/>
        </w:rPr>
        <w:t>p</w:t>
      </w:r>
      <w:r>
        <w:rPr>
          <w:b/>
        </w:rPr>
        <w:t>rivilege</w:t>
      </w:r>
      <w:r w:rsidR="00D70D2F">
        <w:rPr>
          <w:b/>
        </w:rPr>
        <w:t>.</w:t>
      </w:r>
    </w:p>
    <w:p w:rsidR="00550F71" w:rsidRDefault="009D3C07" w:rsidP="00550F71">
      <w:pPr>
        <w:pStyle w:val="BodyTextIndent"/>
      </w:pPr>
      <w:r>
        <w:t xml:space="preserve">Select the most appropriate user account </w:t>
      </w:r>
      <w:r w:rsidR="00493F30">
        <w:t xml:space="preserve">in which </w:t>
      </w:r>
      <w:r>
        <w:t xml:space="preserve">the service </w:t>
      </w:r>
      <w:r w:rsidR="00493F30">
        <w:t xml:space="preserve">must </w:t>
      </w:r>
      <w:r>
        <w:t xml:space="preserve">run. The account choice should be based on the level of access </w:t>
      </w:r>
      <w:r w:rsidR="00493F30">
        <w:t xml:space="preserve">that the service </w:t>
      </w:r>
      <w:r>
        <w:t>require</w:t>
      </w:r>
      <w:r w:rsidR="00493F30">
        <w:t>s</w:t>
      </w:r>
      <w:r>
        <w:t xml:space="preserve">. </w:t>
      </w:r>
      <w:r w:rsidR="00063DBC">
        <w:rPr>
          <w:b/>
        </w:rPr>
        <w:t>LocalService</w:t>
      </w:r>
      <w:r>
        <w:t xml:space="preserve"> is the leas</w:t>
      </w:r>
      <w:r w:rsidR="00493F30">
        <w:t>t-</w:t>
      </w:r>
      <w:r>
        <w:t>privileged account</w:t>
      </w:r>
      <w:r w:rsidR="00493F30">
        <w:t>,</w:t>
      </w:r>
      <w:r>
        <w:t xml:space="preserve"> and </w:t>
      </w:r>
      <w:r w:rsidR="00063DBC">
        <w:rPr>
          <w:b/>
        </w:rPr>
        <w:t>LocalSystem</w:t>
      </w:r>
      <w:r>
        <w:t xml:space="preserve"> is the most</w:t>
      </w:r>
      <w:r w:rsidR="00493F30">
        <w:t>-</w:t>
      </w:r>
      <w:r>
        <w:t xml:space="preserve">privileged account. For more information, see </w:t>
      </w:r>
      <w:r w:rsidR="00493F30">
        <w:t>“</w:t>
      </w:r>
      <w:r>
        <w:t>Service User Accounts.</w:t>
      </w:r>
      <w:r w:rsidR="00493F30">
        <w:t>”</w:t>
      </w:r>
    </w:p>
    <w:p w:rsidR="00D70D2F" w:rsidRPr="00D70D2F" w:rsidRDefault="009D3C07" w:rsidP="006C27A1">
      <w:pPr>
        <w:pStyle w:val="BulletList"/>
      </w:pPr>
      <w:r>
        <w:rPr>
          <w:b/>
        </w:rPr>
        <w:t xml:space="preserve">Remove </w:t>
      </w:r>
      <w:r w:rsidR="00493F30">
        <w:rPr>
          <w:b/>
        </w:rPr>
        <w:t>u</w:t>
      </w:r>
      <w:r>
        <w:rPr>
          <w:b/>
        </w:rPr>
        <w:t xml:space="preserve">nnecessary </w:t>
      </w:r>
      <w:r w:rsidR="00493F30">
        <w:rPr>
          <w:b/>
        </w:rPr>
        <w:t>a</w:t>
      </w:r>
      <w:r>
        <w:rPr>
          <w:b/>
        </w:rPr>
        <w:t xml:space="preserve">ccess </w:t>
      </w:r>
      <w:r w:rsidR="00493F30">
        <w:rPr>
          <w:b/>
        </w:rPr>
        <w:t>r</w:t>
      </w:r>
      <w:r>
        <w:rPr>
          <w:b/>
        </w:rPr>
        <w:t>ights</w:t>
      </w:r>
      <w:r w:rsidR="00D70D2F">
        <w:rPr>
          <w:b/>
        </w:rPr>
        <w:t>.</w:t>
      </w:r>
    </w:p>
    <w:p w:rsidR="00550F71" w:rsidRDefault="009D3C07" w:rsidP="00550F71">
      <w:pPr>
        <w:pStyle w:val="BodyTextIndent"/>
      </w:pPr>
      <w:r>
        <w:t>Tighten the access rights to the service so that only selective users or groups have the required access to service configuration data and service management functions. Specifically, low</w:t>
      </w:r>
      <w:r w:rsidR="00493F30">
        <w:t>-</w:t>
      </w:r>
      <w:r>
        <w:t xml:space="preserve">privileged users should not have SERVICE_CHANGE_CONFIG access </w:t>
      </w:r>
      <w:r w:rsidR="00493F30">
        <w:t xml:space="preserve">because </w:t>
      </w:r>
      <w:r>
        <w:t xml:space="preserve">that </w:t>
      </w:r>
      <w:r w:rsidR="00493F30">
        <w:t xml:space="preserve">access </w:t>
      </w:r>
      <w:r>
        <w:t xml:space="preserve">can be used to change the service account, service image path, </w:t>
      </w:r>
      <w:r w:rsidR="00493F30">
        <w:t>and so on</w:t>
      </w:r>
      <w:r>
        <w:t xml:space="preserve">, thereby elevating the privilege of the service. For more information, see </w:t>
      </w:r>
      <w:r w:rsidR="00786C85">
        <w:t>“</w:t>
      </w:r>
      <w:r>
        <w:t>Service Security and Access Rights.</w:t>
      </w:r>
      <w:r w:rsidR="00493F30">
        <w:t>”</w:t>
      </w:r>
    </w:p>
    <w:p w:rsidR="006C27A1" w:rsidRPr="00A3006C" w:rsidRDefault="006C27A1" w:rsidP="006C27A1">
      <w:pPr>
        <w:pStyle w:val="Le"/>
      </w:pPr>
    </w:p>
    <w:p w:rsidR="009D3C07" w:rsidRPr="004B1120" w:rsidRDefault="009D3C07" w:rsidP="009D3C07">
      <w:pPr>
        <w:pStyle w:val="BodyText"/>
      </w:pPr>
      <w:r w:rsidRPr="00910BAB">
        <w:t>The Windows ecosystem supports many application</w:t>
      </w:r>
      <w:r>
        <w:t xml:space="preserve"> and service</w:t>
      </w:r>
      <w:r w:rsidRPr="00910BAB">
        <w:t xml:space="preserve"> types and designs</w:t>
      </w:r>
      <w:r>
        <w:t xml:space="preserve">. </w:t>
      </w:r>
      <w:r w:rsidRPr="00910BAB">
        <w:t xml:space="preserve">The best practices </w:t>
      </w:r>
      <w:r>
        <w:t xml:space="preserve">for </w:t>
      </w:r>
      <w:r w:rsidR="00493F30">
        <w:t xml:space="preserve">developing </w:t>
      </w:r>
      <w:r>
        <w:t xml:space="preserve">services </w:t>
      </w:r>
      <w:r w:rsidR="00512D57">
        <w:t xml:space="preserve">that were </w:t>
      </w:r>
      <w:r w:rsidR="00493F30">
        <w:t xml:space="preserve">mentioned earlier </w:t>
      </w:r>
      <w:r>
        <w:t>do</w:t>
      </w:r>
      <w:r w:rsidRPr="00910BAB">
        <w:t xml:space="preserve"> not address all </w:t>
      </w:r>
      <w:r>
        <w:t xml:space="preserve">application and service </w:t>
      </w:r>
      <w:r w:rsidRPr="00910BAB">
        <w:t>scenarios</w:t>
      </w:r>
      <w:r>
        <w:t xml:space="preserve">. Windows </w:t>
      </w:r>
      <w:r w:rsidR="00512D57">
        <w:t>s</w:t>
      </w:r>
      <w:r>
        <w:t>ervice</w:t>
      </w:r>
      <w:r w:rsidRPr="00910BAB">
        <w:t xml:space="preserve"> developers should use this paper </w:t>
      </w:r>
      <w:r w:rsidR="00493F30">
        <w:t xml:space="preserve">and </w:t>
      </w:r>
      <w:r>
        <w:t>other</w:t>
      </w:r>
      <w:r w:rsidRPr="00910BAB">
        <w:t xml:space="preserve"> </w:t>
      </w:r>
      <w:r>
        <w:t xml:space="preserve">development </w:t>
      </w:r>
      <w:r w:rsidRPr="00910BAB">
        <w:t xml:space="preserve">resources </w:t>
      </w:r>
      <w:r>
        <w:t xml:space="preserve">that are listed in </w:t>
      </w:r>
      <w:r w:rsidR="00493F30">
        <w:t>“</w:t>
      </w:r>
      <w:r>
        <w:t>Resources</w:t>
      </w:r>
      <w:r w:rsidR="00493F30">
        <w:t>”</w:t>
      </w:r>
      <w:r>
        <w:t xml:space="preserve"> at the end of this paper </w:t>
      </w:r>
      <w:r w:rsidRPr="00910BAB">
        <w:t xml:space="preserve">to ensure that their </w:t>
      </w:r>
      <w:r>
        <w:t>services</w:t>
      </w:r>
      <w:r w:rsidRPr="00910BAB">
        <w:t xml:space="preserve"> correctly handle </w:t>
      </w:r>
      <w:r>
        <w:t>service</w:t>
      </w:r>
      <w:r w:rsidRPr="00910BAB">
        <w:t xml:space="preserve"> management scenarios.</w:t>
      </w:r>
    </w:p>
    <w:p w:rsidR="009D3C07" w:rsidRPr="00910BAB" w:rsidRDefault="009D3C07" w:rsidP="009D3C07">
      <w:pPr>
        <w:pStyle w:val="Heading2"/>
      </w:pPr>
      <w:bookmarkStart w:id="48" w:name="_Toc212299857"/>
      <w:bookmarkStart w:id="49" w:name="_Toc212885718"/>
      <w:bookmarkStart w:id="50" w:name="_Toc140519388"/>
      <w:bookmarkEnd w:id="42"/>
      <w:bookmarkEnd w:id="43"/>
      <w:r>
        <w:t>Diagnosing Service Issues</w:t>
      </w:r>
      <w:bookmarkEnd w:id="48"/>
      <w:bookmarkEnd w:id="49"/>
    </w:p>
    <w:p w:rsidR="009D3C07" w:rsidRDefault="009D3C07" w:rsidP="006C27A1">
      <w:pPr>
        <w:pStyle w:val="BodyTextLink"/>
      </w:pPr>
      <w:r w:rsidRPr="00E5626B">
        <w:t xml:space="preserve">Services </w:t>
      </w:r>
      <w:r>
        <w:t xml:space="preserve">may encounter service startup errors, service hangs, and various other failures. The following are some common service error </w:t>
      </w:r>
      <w:r w:rsidR="00C56289">
        <w:t>codes</w:t>
      </w:r>
      <w:r w:rsidR="00E178D1">
        <w:t>:</w:t>
      </w:r>
    </w:p>
    <w:p w:rsidR="009D3C07" w:rsidRDefault="009D3C07" w:rsidP="006C27A1">
      <w:pPr>
        <w:pStyle w:val="BulletList"/>
      </w:pPr>
      <w:r>
        <w:t>ERROR_SERVICE_LOGON_FAILED</w:t>
      </w:r>
    </w:p>
    <w:p w:rsidR="009D3C07" w:rsidRDefault="009D3C07" w:rsidP="006C27A1">
      <w:pPr>
        <w:pStyle w:val="BulletList"/>
      </w:pPr>
      <w:r>
        <w:t>ERROR_SERVICE_DEPENDENCY_FAILED</w:t>
      </w:r>
    </w:p>
    <w:p w:rsidR="009D3C07" w:rsidRDefault="009D3C07" w:rsidP="006C27A1">
      <w:pPr>
        <w:pStyle w:val="BulletList"/>
      </w:pPr>
      <w:r>
        <w:t>ERROR_SERVICE_START_HANG</w:t>
      </w:r>
    </w:p>
    <w:p w:rsidR="006C27A1" w:rsidRPr="00A3006C" w:rsidRDefault="006C27A1" w:rsidP="006C27A1">
      <w:pPr>
        <w:pStyle w:val="Le"/>
      </w:pPr>
    </w:p>
    <w:p w:rsidR="00007AB9" w:rsidRDefault="009D3C07" w:rsidP="009D3C07">
      <w:pPr>
        <w:pStyle w:val="BodyText"/>
        <w:keepLines/>
      </w:pPr>
      <w:r>
        <w:t>This section provides information about tools and methods to help you troubleshoot and resolve service issues</w:t>
      </w:r>
      <w:r w:rsidR="00007AB9">
        <w:t xml:space="preserve">. </w:t>
      </w:r>
      <w:r>
        <w:t xml:space="preserve">For more information about service-related error messages, see </w:t>
      </w:r>
      <w:r w:rsidR="00E178D1">
        <w:t>“</w:t>
      </w:r>
      <w:r w:rsidRPr="001B3359">
        <w:t>Windows Server 2003 Managing System Services</w:t>
      </w:r>
      <w:r>
        <w:t>.</w:t>
      </w:r>
      <w:r w:rsidR="00E178D1">
        <w:t>”</w:t>
      </w:r>
    </w:p>
    <w:p w:rsidR="009D3C07" w:rsidRDefault="009D3C07" w:rsidP="009D3C07">
      <w:pPr>
        <w:pStyle w:val="Heading3"/>
      </w:pPr>
      <w:bookmarkStart w:id="51" w:name="_Toc212299858"/>
      <w:bookmarkStart w:id="52" w:name="_Toc212885719"/>
      <w:r>
        <w:t>Diagnosing with S</w:t>
      </w:r>
      <w:r w:rsidR="00E178D1">
        <w:t>c.exe</w:t>
      </w:r>
      <w:bookmarkEnd w:id="51"/>
      <w:bookmarkEnd w:id="52"/>
    </w:p>
    <w:p w:rsidR="00007AB9" w:rsidRDefault="009D3C07" w:rsidP="009D3C07">
      <w:pPr>
        <w:pStyle w:val="BodyText"/>
      </w:pPr>
      <w:r>
        <w:t>Sc.exe is a very powerful command</w:t>
      </w:r>
      <w:r w:rsidR="00E178D1">
        <w:t>-</w:t>
      </w:r>
      <w:r>
        <w:t xml:space="preserve">line tool that is included with Windows </w:t>
      </w:r>
      <w:r w:rsidR="00512D57">
        <w:t xml:space="preserve">and </w:t>
      </w:r>
      <w:r w:rsidR="00ED5742">
        <w:t xml:space="preserve">lets </w:t>
      </w:r>
      <w:r>
        <w:t>you query the configuration and status of a service.</w:t>
      </w:r>
    </w:p>
    <w:p w:rsidR="009D3C07" w:rsidRDefault="009D3C07" w:rsidP="009D3C07">
      <w:pPr>
        <w:pStyle w:val="Heading4"/>
      </w:pPr>
      <w:r>
        <w:t>Querying Service Configuration</w:t>
      </w:r>
    </w:p>
    <w:p w:rsidR="009D3C07" w:rsidRDefault="009D3C07" w:rsidP="009D3C07">
      <w:pPr>
        <w:pStyle w:val="BodyText"/>
      </w:pPr>
      <w:r>
        <w:t>Developers can use the “sc.exe qc [ServiceShortName]” command to query and validate that the service configuration is correct.</w:t>
      </w:r>
    </w:p>
    <w:p w:rsidR="009D3C07" w:rsidRDefault="009D3C07" w:rsidP="009D067F">
      <w:pPr>
        <w:pStyle w:val="BodyTextLink"/>
      </w:pPr>
      <w:r>
        <w:t>The following example shows how to query the configuration information for the BITS service</w:t>
      </w:r>
      <w:r w:rsidR="00E178D1">
        <w:t>:</w:t>
      </w:r>
    </w:p>
    <w:p w:rsidR="009D3C07" w:rsidRDefault="009D3C07" w:rsidP="009D3C07">
      <w:pPr>
        <w:pStyle w:val="ExampleCode"/>
        <w:pBdr>
          <w:top w:val="single" w:sz="4" w:space="1" w:color="auto"/>
          <w:bottom w:val="single" w:sz="4" w:space="1" w:color="auto"/>
        </w:pBdr>
        <w:ind w:left="0"/>
      </w:pPr>
      <w:r>
        <w:t>C:\&gt;sc qc BITS</w:t>
      </w:r>
    </w:p>
    <w:p w:rsidR="009D3C07" w:rsidRDefault="009D3C07" w:rsidP="009D3C07">
      <w:pPr>
        <w:pStyle w:val="ExampleCode"/>
        <w:pBdr>
          <w:top w:val="single" w:sz="4" w:space="1" w:color="auto"/>
          <w:bottom w:val="single" w:sz="4" w:space="1" w:color="auto"/>
        </w:pBdr>
        <w:ind w:left="0"/>
      </w:pPr>
      <w:r>
        <w:t>[SC] QueryServiceConfig SUCCESS</w:t>
      </w:r>
    </w:p>
    <w:p w:rsidR="009D3C07" w:rsidRDefault="009D3C07" w:rsidP="009D3C07">
      <w:pPr>
        <w:pStyle w:val="ExampleCode"/>
        <w:pBdr>
          <w:top w:val="single" w:sz="4" w:space="1" w:color="auto"/>
          <w:bottom w:val="single" w:sz="4" w:space="1" w:color="auto"/>
        </w:pBdr>
        <w:ind w:left="0"/>
      </w:pPr>
    </w:p>
    <w:p w:rsidR="009D3C07" w:rsidRDefault="009D3C07" w:rsidP="009D3C07">
      <w:pPr>
        <w:pStyle w:val="ExampleCode"/>
        <w:pBdr>
          <w:top w:val="single" w:sz="4" w:space="1" w:color="auto"/>
          <w:bottom w:val="single" w:sz="4" w:space="1" w:color="auto"/>
        </w:pBdr>
        <w:ind w:left="0"/>
      </w:pPr>
      <w:r>
        <w:t>SERVICE_NAME: BITS</w:t>
      </w:r>
    </w:p>
    <w:p w:rsidR="009D3C07" w:rsidRDefault="009D3C07" w:rsidP="009D3C07">
      <w:pPr>
        <w:pStyle w:val="ExampleCode"/>
        <w:pBdr>
          <w:top w:val="single" w:sz="4" w:space="1" w:color="auto"/>
          <w:bottom w:val="single" w:sz="4" w:space="1" w:color="auto"/>
        </w:pBdr>
        <w:ind w:left="0"/>
      </w:pPr>
      <w:r>
        <w:t xml:space="preserve">        TYPE               : 20  WIN32_SHARE_PROCESS</w:t>
      </w:r>
    </w:p>
    <w:p w:rsidR="009D3C07" w:rsidRDefault="009D3C07" w:rsidP="009D3C07">
      <w:pPr>
        <w:pStyle w:val="ExampleCode"/>
        <w:pBdr>
          <w:top w:val="single" w:sz="4" w:space="1" w:color="auto"/>
          <w:bottom w:val="single" w:sz="4" w:space="1" w:color="auto"/>
        </w:pBdr>
        <w:ind w:left="0"/>
      </w:pPr>
      <w:r>
        <w:t xml:space="preserve">        START_TYPE         : 2   AUTO_START  (DELAYED)</w:t>
      </w:r>
    </w:p>
    <w:p w:rsidR="009D3C07" w:rsidRDefault="009D3C07" w:rsidP="009D3C07">
      <w:pPr>
        <w:pStyle w:val="ExampleCode"/>
        <w:pBdr>
          <w:top w:val="single" w:sz="4" w:space="1" w:color="auto"/>
          <w:bottom w:val="single" w:sz="4" w:space="1" w:color="auto"/>
        </w:pBdr>
        <w:ind w:left="0"/>
      </w:pPr>
      <w:r>
        <w:t xml:space="preserve">        ERROR_CONTROL      : 1   NORMAL</w:t>
      </w:r>
    </w:p>
    <w:p w:rsidR="009D3C07" w:rsidRDefault="009D3C07" w:rsidP="009D3C07">
      <w:pPr>
        <w:pStyle w:val="ExampleCode"/>
        <w:pBdr>
          <w:top w:val="single" w:sz="4" w:space="1" w:color="auto"/>
          <w:bottom w:val="single" w:sz="4" w:space="1" w:color="auto"/>
        </w:pBdr>
        <w:ind w:left="0"/>
      </w:pPr>
      <w:r>
        <w:t xml:space="preserve">        BINARY_PATH_NAME   : C:\Windows\System32\svchost.exe -k netsvcs</w:t>
      </w:r>
    </w:p>
    <w:p w:rsidR="009D3C07" w:rsidRDefault="009D3C07" w:rsidP="009D3C07">
      <w:pPr>
        <w:pStyle w:val="ExampleCode"/>
        <w:pBdr>
          <w:top w:val="single" w:sz="4" w:space="1" w:color="auto"/>
          <w:bottom w:val="single" w:sz="4" w:space="1" w:color="auto"/>
        </w:pBdr>
        <w:ind w:left="0"/>
      </w:pPr>
      <w:r>
        <w:t xml:space="preserve">        LOAD_ORDER_GROUP   :</w:t>
      </w:r>
    </w:p>
    <w:p w:rsidR="009D3C07" w:rsidRDefault="009D3C07" w:rsidP="009D3C07">
      <w:pPr>
        <w:pStyle w:val="ExampleCode"/>
        <w:pBdr>
          <w:top w:val="single" w:sz="4" w:space="1" w:color="auto"/>
          <w:bottom w:val="single" w:sz="4" w:space="1" w:color="auto"/>
        </w:pBdr>
        <w:ind w:left="0"/>
      </w:pPr>
      <w:r>
        <w:t xml:space="preserve">        TAG                : 0</w:t>
      </w:r>
    </w:p>
    <w:p w:rsidR="009D3C07" w:rsidRDefault="009D3C07" w:rsidP="009D3C07">
      <w:pPr>
        <w:pStyle w:val="ExampleCode"/>
        <w:pBdr>
          <w:top w:val="single" w:sz="4" w:space="1" w:color="auto"/>
          <w:bottom w:val="single" w:sz="4" w:space="1" w:color="auto"/>
        </w:pBdr>
        <w:ind w:left="0"/>
      </w:pPr>
      <w:r>
        <w:t xml:space="preserve">        DISPLAY_NAME       : Background Intelligent Transfer Service</w:t>
      </w:r>
    </w:p>
    <w:p w:rsidR="009D3C07" w:rsidRDefault="009D3C07" w:rsidP="009D3C07">
      <w:pPr>
        <w:pStyle w:val="ExampleCode"/>
        <w:pBdr>
          <w:top w:val="single" w:sz="4" w:space="1" w:color="auto"/>
          <w:bottom w:val="single" w:sz="4" w:space="1" w:color="auto"/>
        </w:pBdr>
        <w:ind w:left="0"/>
      </w:pPr>
      <w:r>
        <w:t xml:space="preserve">        DEPENDENCIES       : RpcSs</w:t>
      </w:r>
    </w:p>
    <w:p w:rsidR="009D3C07" w:rsidRDefault="009D3C07" w:rsidP="009D3C07">
      <w:pPr>
        <w:pStyle w:val="ExampleCode"/>
        <w:pBdr>
          <w:top w:val="single" w:sz="4" w:space="1" w:color="auto"/>
          <w:bottom w:val="single" w:sz="4" w:space="1" w:color="auto"/>
        </w:pBdr>
        <w:ind w:left="0"/>
      </w:pPr>
      <w:r>
        <w:t xml:space="preserve">                           : EventSystem</w:t>
      </w:r>
    </w:p>
    <w:p w:rsidR="009D3C07" w:rsidRDefault="009D3C07" w:rsidP="009D3C07">
      <w:pPr>
        <w:pStyle w:val="ExampleCode"/>
        <w:pBdr>
          <w:top w:val="single" w:sz="4" w:space="1" w:color="auto"/>
          <w:bottom w:val="single" w:sz="4" w:space="1" w:color="auto"/>
        </w:pBdr>
        <w:ind w:left="0"/>
      </w:pPr>
      <w:r>
        <w:t xml:space="preserve">        SERVICE_START_NAME : LocalSystem</w:t>
      </w:r>
    </w:p>
    <w:p w:rsidR="00007AB9" w:rsidRDefault="009D3C07" w:rsidP="009D3C07">
      <w:pPr>
        <w:pStyle w:val="Heading4"/>
      </w:pPr>
      <w:r>
        <w:t>Querying Service Status</w:t>
      </w:r>
    </w:p>
    <w:p w:rsidR="009D3C07" w:rsidRDefault="009D3C07" w:rsidP="009D3C07">
      <w:pPr>
        <w:pStyle w:val="BodyText"/>
      </w:pPr>
      <w:r>
        <w:t>Developers can use the “sc.exe query [ServiceShortName]” command to query and validate that the status of the service is correct.</w:t>
      </w:r>
    </w:p>
    <w:p w:rsidR="009D3C07" w:rsidRDefault="009D3C07" w:rsidP="007611AA">
      <w:pPr>
        <w:pStyle w:val="BodyTextLink"/>
      </w:pPr>
      <w:r>
        <w:t>The following example shows status information for the BITS service:</w:t>
      </w:r>
    </w:p>
    <w:p w:rsidR="000F1364" w:rsidRDefault="009D3C07">
      <w:pPr>
        <w:pStyle w:val="ExampleCode"/>
        <w:keepNext/>
        <w:pBdr>
          <w:top w:val="single" w:sz="4" w:space="1" w:color="auto"/>
          <w:bottom w:val="single" w:sz="4" w:space="1" w:color="auto"/>
        </w:pBdr>
        <w:ind w:left="0"/>
      </w:pPr>
      <w:r>
        <w:t>C:\&gt;sc query BITS</w:t>
      </w:r>
    </w:p>
    <w:p w:rsidR="000F1364" w:rsidRDefault="000F1364">
      <w:pPr>
        <w:pStyle w:val="ExampleCode"/>
        <w:keepNext/>
        <w:pBdr>
          <w:top w:val="single" w:sz="4" w:space="1" w:color="auto"/>
          <w:bottom w:val="single" w:sz="4" w:space="1" w:color="auto"/>
        </w:pBdr>
        <w:ind w:left="0"/>
      </w:pPr>
    </w:p>
    <w:p w:rsidR="000F1364" w:rsidRDefault="009D3C07">
      <w:pPr>
        <w:pStyle w:val="ExampleCode"/>
        <w:keepNext/>
        <w:pBdr>
          <w:top w:val="single" w:sz="4" w:space="1" w:color="auto"/>
          <w:bottom w:val="single" w:sz="4" w:space="1" w:color="auto"/>
        </w:pBdr>
        <w:ind w:left="0"/>
      </w:pPr>
      <w:r>
        <w:t>SERVICE_NAME: BITS</w:t>
      </w:r>
    </w:p>
    <w:p w:rsidR="000F1364" w:rsidRDefault="009D3C07">
      <w:pPr>
        <w:pStyle w:val="ExampleCode"/>
        <w:keepNext/>
        <w:pBdr>
          <w:top w:val="single" w:sz="4" w:space="1" w:color="auto"/>
          <w:bottom w:val="single" w:sz="4" w:space="1" w:color="auto"/>
        </w:pBdr>
        <w:ind w:left="0"/>
      </w:pPr>
      <w:r>
        <w:t xml:space="preserve">        TYPE               : 20  WIN32_SHARE_PROCESS</w:t>
      </w:r>
    </w:p>
    <w:p w:rsidR="000F1364" w:rsidRDefault="009D3C07">
      <w:pPr>
        <w:pStyle w:val="ExampleCode"/>
        <w:keepNext/>
        <w:pBdr>
          <w:top w:val="single" w:sz="4" w:space="1" w:color="auto"/>
          <w:bottom w:val="single" w:sz="4" w:space="1" w:color="auto"/>
        </w:pBdr>
        <w:ind w:left="0"/>
      </w:pPr>
      <w:r>
        <w:t xml:space="preserve">        STATE              : 4  RUNNING</w:t>
      </w:r>
    </w:p>
    <w:p w:rsidR="000F1364" w:rsidRDefault="009D3C07">
      <w:pPr>
        <w:pStyle w:val="ExampleCode"/>
        <w:keepNext/>
        <w:pBdr>
          <w:top w:val="single" w:sz="4" w:space="1" w:color="auto"/>
          <w:bottom w:val="single" w:sz="4" w:space="1" w:color="auto"/>
        </w:pBdr>
        <w:ind w:left="0"/>
      </w:pPr>
      <w:r>
        <w:t xml:space="preserve">                                (STOPPABLE, NOT_PAUSABLE, ACCEPTS_SHUTDOWN)</w:t>
      </w:r>
    </w:p>
    <w:p w:rsidR="000F1364" w:rsidRDefault="009D3C07">
      <w:pPr>
        <w:pStyle w:val="ExampleCode"/>
        <w:keepNext/>
        <w:pBdr>
          <w:top w:val="single" w:sz="4" w:space="1" w:color="auto"/>
          <w:bottom w:val="single" w:sz="4" w:space="1" w:color="auto"/>
        </w:pBdr>
        <w:ind w:left="0"/>
      </w:pPr>
      <w:r>
        <w:t xml:space="preserve">        WIN32_EXIT_CODE    : 0  (0x0)</w:t>
      </w:r>
    </w:p>
    <w:p w:rsidR="000F1364" w:rsidRDefault="009D3C07">
      <w:pPr>
        <w:pStyle w:val="ExampleCode"/>
        <w:keepNext/>
        <w:pBdr>
          <w:top w:val="single" w:sz="4" w:space="1" w:color="auto"/>
          <w:bottom w:val="single" w:sz="4" w:space="1" w:color="auto"/>
        </w:pBdr>
        <w:ind w:left="0"/>
      </w:pPr>
      <w:r>
        <w:t xml:space="preserve">        SERVICE_EXIT_CODE  : 0  (0x0)</w:t>
      </w:r>
    </w:p>
    <w:p w:rsidR="000F1364" w:rsidRDefault="009D3C07">
      <w:pPr>
        <w:pStyle w:val="ExampleCode"/>
        <w:keepNext/>
        <w:pBdr>
          <w:top w:val="single" w:sz="4" w:space="1" w:color="auto"/>
          <w:bottom w:val="single" w:sz="4" w:space="1" w:color="auto"/>
        </w:pBdr>
        <w:ind w:left="0"/>
      </w:pPr>
      <w:r>
        <w:t xml:space="preserve">        CHECKPOINT         : 0x0</w:t>
      </w:r>
    </w:p>
    <w:p w:rsidR="009D3C07" w:rsidRDefault="009D3C07" w:rsidP="009D3C07">
      <w:pPr>
        <w:pStyle w:val="ExampleCode"/>
        <w:pBdr>
          <w:top w:val="single" w:sz="4" w:space="1" w:color="auto"/>
          <w:bottom w:val="single" w:sz="4" w:space="1" w:color="auto"/>
        </w:pBdr>
        <w:ind w:left="0"/>
      </w:pPr>
      <w:r>
        <w:t xml:space="preserve">        WAIT_HINT          : 0x0</w:t>
      </w:r>
    </w:p>
    <w:p w:rsidR="007611AA" w:rsidRPr="00A3006C" w:rsidRDefault="007611AA" w:rsidP="007611AA">
      <w:pPr>
        <w:pStyle w:val="Le"/>
      </w:pPr>
    </w:p>
    <w:p w:rsidR="009D3C07" w:rsidRDefault="009D3C07" w:rsidP="007611AA">
      <w:pPr>
        <w:pStyle w:val="BodyText"/>
      </w:pPr>
      <w:r>
        <w:t xml:space="preserve">Developers can also use the </w:t>
      </w:r>
      <w:r w:rsidR="00512D57">
        <w:t>“</w:t>
      </w:r>
      <w:r>
        <w:t xml:space="preserve">sc.exe queryex [ServiceShortName]” command that additionally displays the </w:t>
      </w:r>
      <w:r w:rsidR="00E178D1">
        <w:t>process ID (</w:t>
      </w:r>
      <w:r>
        <w:t>PID</w:t>
      </w:r>
      <w:r w:rsidR="00E178D1">
        <w:t>)</w:t>
      </w:r>
      <w:r>
        <w:t xml:space="preserve"> and FLAGS values.</w:t>
      </w:r>
    </w:p>
    <w:p w:rsidR="009D3C07" w:rsidRDefault="009D3C07" w:rsidP="009D3C07">
      <w:pPr>
        <w:pStyle w:val="Heading3"/>
      </w:pPr>
      <w:bookmarkStart w:id="53" w:name="_Toc212299859"/>
      <w:bookmarkStart w:id="54" w:name="_Toc212885720"/>
      <w:r>
        <w:t>Identifying a Service in a Shared Service Host</w:t>
      </w:r>
      <w:bookmarkEnd w:id="53"/>
      <w:bookmarkEnd w:id="54"/>
    </w:p>
    <w:p w:rsidR="009D3C07" w:rsidRDefault="009D3C07" w:rsidP="007611AA">
      <w:pPr>
        <w:pStyle w:val="BodyText"/>
      </w:pPr>
      <w:r>
        <w:t>Identifying a service within a shared service host process is typically the preliminary step in identifying a particular service that might be suspect</w:t>
      </w:r>
      <w:r w:rsidR="00E178D1">
        <w:t>ed</w:t>
      </w:r>
      <w:r>
        <w:t xml:space="preserve"> </w:t>
      </w:r>
      <w:r w:rsidR="00E178D1">
        <w:t xml:space="preserve">of </w:t>
      </w:r>
      <w:r>
        <w:t>high CPU usage, a nonpaged pool memory leak, or excessive thread consumption. Developers should use the tasklist.exe tool to identify the PID of the process that hosts the service.</w:t>
      </w:r>
    </w:p>
    <w:p w:rsidR="009D3C07" w:rsidRDefault="009D3C07" w:rsidP="007611AA">
      <w:pPr>
        <w:pStyle w:val="BodyTextLink"/>
      </w:pPr>
      <w:r>
        <w:t>The following example shows the output from running the tasklist.exe tool</w:t>
      </w:r>
      <w:r w:rsidR="00E178D1">
        <w:t>:</w:t>
      </w:r>
    </w:p>
    <w:p w:rsidR="009D3C07" w:rsidRDefault="009D3C07" w:rsidP="009D3C07">
      <w:pPr>
        <w:pStyle w:val="ExampleCode"/>
        <w:pBdr>
          <w:top w:val="single" w:sz="4" w:space="1" w:color="auto"/>
          <w:bottom w:val="single" w:sz="4" w:space="1" w:color="auto"/>
        </w:pBdr>
        <w:ind w:left="0"/>
      </w:pPr>
      <w:r>
        <w:t>C:\&gt;tasklist /svc</w:t>
      </w:r>
    </w:p>
    <w:p w:rsidR="009D3C07" w:rsidRDefault="009D3C07" w:rsidP="009D3C07">
      <w:pPr>
        <w:pStyle w:val="ExampleCode"/>
        <w:pBdr>
          <w:top w:val="single" w:sz="4" w:space="1" w:color="auto"/>
          <w:bottom w:val="single" w:sz="4" w:space="1" w:color="auto"/>
        </w:pBdr>
        <w:ind w:left="0"/>
      </w:pPr>
    </w:p>
    <w:p w:rsidR="009D3C07" w:rsidRDefault="009D3C07" w:rsidP="009D3C07">
      <w:pPr>
        <w:pStyle w:val="ExampleCode"/>
        <w:pBdr>
          <w:top w:val="single" w:sz="4" w:space="1" w:color="auto"/>
          <w:bottom w:val="single" w:sz="4" w:space="1" w:color="auto"/>
        </w:pBdr>
        <w:ind w:left="0"/>
      </w:pPr>
      <w:r>
        <w:t>Image Name                     PID Services</w:t>
      </w:r>
    </w:p>
    <w:p w:rsidR="009D3C07" w:rsidRDefault="009D3C07" w:rsidP="009D3C07">
      <w:pPr>
        <w:pStyle w:val="ExampleCode"/>
        <w:pBdr>
          <w:top w:val="single" w:sz="4" w:space="1" w:color="auto"/>
          <w:bottom w:val="single" w:sz="4" w:space="1" w:color="auto"/>
        </w:pBdr>
        <w:ind w:left="0"/>
      </w:pPr>
      <w:r>
        <w:t>========================= ======== ============================================</w:t>
      </w:r>
    </w:p>
    <w:p w:rsidR="009D3C07" w:rsidRDefault="009D3C07" w:rsidP="009D3C07">
      <w:pPr>
        <w:pStyle w:val="ExampleCode"/>
        <w:pBdr>
          <w:top w:val="single" w:sz="4" w:space="1" w:color="auto"/>
          <w:bottom w:val="single" w:sz="4" w:space="1" w:color="auto"/>
        </w:pBdr>
        <w:ind w:left="0"/>
      </w:pPr>
      <w:r>
        <w:t>System Idle Process              0 N/A</w:t>
      </w:r>
    </w:p>
    <w:p w:rsidR="009D3C07" w:rsidRDefault="009D3C07" w:rsidP="009D3C07">
      <w:pPr>
        <w:pStyle w:val="ExampleCode"/>
        <w:pBdr>
          <w:top w:val="single" w:sz="4" w:space="1" w:color="auto"/>
          <w:bottom w:val="single" w:sz="4" w:space="1" w:color="auto"/>
        </w:pBdr>
        <w:ind w:left="0"/>
      </w:pPr>
      <w:r>
        <w:t>System                           4 N/A</w:t>
      </w:r>
    </w:p>
    <w:p w:rsidR="009D3C07" w:rsidRDefault="009D3C07" w:rsidP="009D3C07">
      <w:pPr>
        <w:pStyle w:val="ExampleCode"/>
        <w:pBdr>
          <w:top w:val="single" w:sz="4" w:space="1" w:color="auto"/>
          <w:bottom w:val="single" w:sz="4" w:space="1" w:color="auto"/>
        </w:pBdr>
        <w:ind w:left="0"/>
      </w:pPr>
      <w:r>
        <w:t>smss.exe                       504 N/A</w:t>
      </w:r>
    </w:p>
    <w:p w:rsidR="009D3C07" w:rsidRDefault="009D3C07" w:rsidP="009D3C07">
      <w:pPr>
        <w:pStyle w:val="ExampleCode"/>
        <w:pBdr>
          <w:top w:val="single" w:sz="4" w:space="1" w:color="auto"/>
          <w:bottom w:val="single" w:sz="4" w:space="1" w:color="auto"/>
        </w:pBdr>
        <w:ind w:left="0"/>
      </w:pPr>
      <w:r>
        <w:t>csrss.exe                      576 N/A</w:t>
      </w:r>
    </w:p>
    <w:p w:rsidR="009D3C07" w:rsidRDefault="009D3C07" w:rsidP="009D3C07">
      <w:pPr>
        <w:pStyle w:val="ExampleCode"/>
        <w:pBdr>
          <w:top w:val="single" w:sz="4" w:space="1" w:color="auto"/>
          <w:bottom w:val="single" w:sz="4" w:space="1" w:color="auto"/>
        </w:pBdr>
        <w:ind w:left="0"/>
      </w:pPr>
      <w:r>
        <w:t>wininit.exe                    648 N/A</w:t>
      </w:r>
    </w:p>
    <w:p w:rsidR="009D3C07" w:rsidRDefault="009D3C07" w:rsidP="009D3C07">
      <w:pPr>
        <w:pStyle w:val="ExampleCode"/>
        <w:pBdr>
          <w:top w:val="single" w:sz="4" w:space="1" w:color="auto"/>
          <w:bottom w:val="single" w:sz="4" w:space="1" w:color="auto"/>
        </w:pBdr>
        <w:ind w:left="0"/>
      </w:pPr>
      <w:r>
        <w:t>csrss.exe                      660 N/A</w:t>
      </w:r>
    </w:p>
    <w:p w:rsidR="009D3C07" w:rsidRDefault="009D3C07" w:rsidP="009D3C07">
      <w:pPr>
        <w:pStyle w:val="ExampleCode"/>
        <w:pBdr>
          <w:top w:val="single" w:sz="4" w:space="1" w:color="auto"/>
          <w:bottom w:val="single" w:sz="4" w:space="1" w:color="auto"/>
        </w:pBdr>
        <w:ind w:left="0"/>
      </w:pPr>
      <w:r>
        <w:t>services.exe                   692 N/A</w:t>
      </w:r>
    </w:p>
    <w:p w:rsidR="009D3C07" w:rsidRDefault="009D3C07" w:rsidP="009D3C07">
      <w:pPr>
        <w:pStyle w:val="ExampleCode"/>
        <w:pBdr>
          <w:top w:val="single" w:sz="4" w:space="1" w:color="auto"/>
          <w:bottom w:val="single" w:sz="4" w:space="1" w:color="auto"/>
        </w:pBdr>
        <w:ind w:left="0"/>
      </w:pPr>
      <w:r>
        <w:t>lsass.exe                      704 KeyIso, Netlogon, ProtectedStorage, SamSs</w:t>
      </w:r>
    </w:p>
    <w:p w:rsidR="009D3C07" w:rsidRDefault="009D3C07" w:rsidP="009D3C07">
      <w:pPr>
        <w:pStyle w:val="ExampleCode"/>
        <w:pBdr>
          <w:top w:val="single" w:sz="4" w:space="1" w:color="auto"/>
          <w:bottom w:val="single" w:sz="4" w:space="1" w:color="auto"/>
        </w:pBdr>
        <w:ind w:left="0"/>
      </w:pPr>
      <w:r>
        <w:t>lsm.exe                        712 N/A</w:t>
      </w:r>
    </w:p>
    <w:p w:rsidR="009D3C07" w:rsidRDefault="009D3C07" w:rsidP="009D3C07">
      <w:pPr>
        <w:pStyle w:val="ExampleCode"/>
        <w:pBdr>
          <w:top w:val="single" w:sz="4" w:space="1" w:color="auto"/>
          <w:bottom w:val="single" w:sz="4" w:space="1" w:color="auto"/>
        </w:pBdr>
        <w:ind w:left="0"/>
      </w:pPr>
      <w:r>
        <w:t>winlogon.exe                   820 N/A</w:t>
      </w:r>
    </w:p>
    <w:p w:rsidR="009D3C07" w:rsidRDefault="009D3C07" w:rsidP="009D3C07">
      <w:pPr>
        <w:pStyle w:val="ExampleCode"/>
        <w:pBdr>
          <w:top w:val="single" w:sz="4" w:space="1" w:color="auto"/>
          <w:bottom w:val="single" w:sz="4" w:space="1" w:color="auto"/>
        </w:pBdr>
        <w:ind w:left="0"/>
      </w:pPr>
      <w:r>
        <w:t>svchost.exe                    892 DcomLaunch, PlugPlay</w:t>
      </w:r>
    </w:p>
    <w:p w:rsidR="009D3C07" w:rsidRDefault="009D3C07" w:rsidP="009D3C07">
      <w:pPr>
        <w:pStyle w:val="ExampleCode"/>
        <w:pBdr>
          <w:top w:val="single" w:sz="4" w:space="1" w:color="auto"/>
          <w:bottom w:val="single" w:sz="4" w:space="1" w:color="auto"/>
        </w:pBdr>
        <w:ind w:left="0"/>
      </w:pPr>
      <w:r>
        <w:t>svchost.exe                    968 RpcSs</w:t>
      </w:r>
    </w:p>
    <w:p w:rsidR="009D3C07" w:rsidRDefault="009D3C07" w:rsidP="009D3C07">
      <w:pPr>
        <w:pStyle w:val="ExampleCode"/>
        <w:pBdr>
          <w:top w:val="single" w:sz="4" w:space="1" w:color="auto"/>
          <w:bottom w:val="single" w:sz="4" w:space="1" w:color="auto"/>
        </w:pBdr>
        <w:ind w:left="0"/>
      </w:pPr>
      <w:r>
        <w:t>svchost.exe                   1012 WinDefend</w:t>
      </w:r>
    </w:p>
    <w:p w:rsidR="009D3C07" w:rsidRDefault="009D3C07" w:rsidP="009D3C07">
      <w:pPr>
        <w:pStyle w:val="ExampleCode"/>
        <w:pBdr>
          <w:top w:val="single" w:sz="4" w:space="1" w:color="auto"/>
          <w:bottom w:val="single" w:sz="4" w:space="1" w:color="auto"/>
        </w:pBdr>
        <w:ind w:left="0"/>
      </w:pPr>
      <w:r>
        <w:t>svchost.exe                   1116 Audiosrv, Dhcp, Eventlog, lmhosts, wscsvc</w:t>
      </w:r>
    </w:p>
    <w:p w:rsidR="009D3C07" w:rsidRDefault="009D3C07" w:rsidP="009D3C07">
      <w:pPr>
        <w:pStyle w:val="ExampleCode"/>
        <w:pBdr>
          <w:top w:val="single" w:sz="4" w:space="1" w:color="auto"/>
          <w:bottom w:val="single" w:sz="4" w:space="1" w:color="auto"/>
        </w:pBdr>
        <w:ind w:left="0"/>
      </w:pPr>
      <w:r>
        <w:t>svchost.exe                   1180 AudioEndpointBuilder, EMDMgmt, hidserv,</w:t>
      </w:r>
    </w:p>
    <w:p w:rsidR="009D3C07" w:rsidRDefault="009D3C07" w:rsidP="009D3C07">
      <w:pPr>
        <w:pStyle w:val="ExampleCode"/>
        <w:pBdr>
          <w:top w:val="single" w:sz="4" w:space="1" w:color="auto"/>
          <w:bottom w:val="single" w:sz="4" w:space="1" w:color="auto"/>
        </w:pBdr>
        <w:ind w:left="0"/>
      </w:pPr>
      <w:r>
        <w:t xml:space="preserve">                                   Netman, PcaSvc, SysMain, TrkWks,</w:t>
      </w:r>
    </w:p>
    <w:p w:rsidR="009D3C07" w:rsidRDefault="009D3C07" w:rsidP="009D3C07">
      <w:pPr>
        <w:pStyle w:val="ExampleCode"/>
        <w:pBdr>
          <w:top w:val="single" w:sz="4" w:space="1" w:color="auto"/>
          <w:bottom w:val="single" w:sz="4" w:space="1" w:color="auto"/>
        </w:pBdr>
        <w:ind w:left="0"/>
      </w:pPr>
      <w:r>
        <w:t xml:space="preserve">                                   UmRdpService, UxSms, WdiSystemHost,</w:t>
      </w:r>
    </w:p>
    <w:p w:rsidR="009D3C07" w:rsidRDefault="009D3C07" w:rsidP="009D3C07">
      <w:pPr>
        <w:pStyle w:val="ExampleCode"/>
        <w:pBdr>
          <w:top w:val="single" w:sz="4" w:space="1" w:color="auto"/>
          <w:bottom w:val="single" w:sz="4" w:space="1" w:color="auto"/>
        </w:pBdr>
        <w:ind w:left="0"/>
      </w:pPr>
      <w:r>
        <w:t xml:space="preserve">                                   Wlansvc, WPDBusEnum, wudfsvc</w:t>
      </w:r>
    </w:p>
    <w:p w:rsidR="009D3C07" w:rsidRDefault="009D3C07" w:rsidP="009D3C07">
      <w:pPr>
        <w:pStyle w:val="ExampleCode"/>
        <w:pBdr>
          <w:top w:val="single" w:sz="4" w:space="1" w:color="auto"/>
          <w:bottom w:val="single" w:sz="4" w:space="1" w:color="auto"/>
        </w:pBdr>
        <w:ind w:left="0"/>
      </w:pPr>
      <w:r>
        <w:t>LVPrcSrv.exe                  1228 LVPrcSrv</w:t>
      </w:r>
    </w:p>
    <w:p w:rsidR="009D3C07" w:rsidRDefault="009D3C07" w:rsidP="009D3C07">
      <w:pPr>
        <w:pStyle w:val="ExampleCode"/>
        <w:pBdr>
          <w:top w:val="single" w:sz="4" w:space="1" w:color="auto"/>
          <w:bottom w:val="single" w:sz="4" w:space="1" w:color="auto"/>
        </w:pBdr>
        <w:ind w:left="0"/>
      </w:pPr>
      <w:r>
        <w:t>...</w:t>
      </w:r>
    </w:p>
    <w:p w:rsidR="007611AA" w:rsidRPr="00A3006C" w:rsidRDefault="007611AA" w:rsidP="007611AA">
      <w:pPr>
        <w:pStyle w:val="Le"/>
      </w:pPr>
    </w:p>
    <w:p w:rsidR="009D3C07" w:rsidRDefault="009D3C07" w:rsidP="007611AA">
      <w:pPr>
        <w:pStyle w:val="BodyText"/>
      </w:pPr>
      <w:r>
        <w:t>In this example, the svchost.exe process with PID 892 is hosting the DcomLaunch and the PlugPlay services.</w:t>
      </w:r>
    </w:p>
    <w:p w:rsidR="009D3C07" w:rsidRPr="0005275D" w:rsidRDefault="009D3C07" w:rsidP="009D3C07">
      <w:pPr>
        <w:pStyle w:val="Heading3"/>
      </w:pPr>
      <w:bookmarkStart w:id="55" w:name="_Toc212299860"/>
      <w:bookmarkStart w:id="56" w:name="_Toc212885721"/>
      <w:r w:rsidRPr="002F3051">
        <w:t>Diagnosing with EventVwr.</w:t>
      </w:r>
      <w:r>
        <w:t>MSC</w:t>
      </w:r>
      <w:bookmarkEnd w:id="55"/>
      <w:bookmarkEnd w:id="56"/>
    </w:p>
    <w:p w:rsidR="009D3C07" w:rsidRDefault="009D3C07" w:rsidP="009D3C07">
      <w:pPr>
        <w:pStyle w:val="BodyText"/>
      </w:pPr>
      <w:r>
        <w:t>The SCM logs events in the Windows System Event Log for service operations, such as starting and stopping a service, and for service issues. The event viewer MMC snap</w:t>
      </w:r>
      <w:r w:rsidR="00E178D1">
        <w:noBreakHyphen/>
      </w:r>
      <w:r>
        <w:t>in</w:t>
      </w:r>
      <w:r w:rsidR="00E178D1">
        <w:t>—</w:t>
      </w:r>
      <w:r>
        <w:t>eventvwr.msc</w:t>
      </w:r>
      <w:r w:rsidR="00E178D1">
        <w:t>—</w:t>
      </w:r>
      <w:r>
        <w:t xml:space="preserve">allows you to view the events in the System </w:t>
      </w:r>
      <w:r w:rsidR="001F63C4">
        <w:t>E</w:t>
      </w:r>
      <w:r>
        <w:t xml:space="preserve">vent </w:t>
      </w:r>
      <w:r w:rsidR="001F63C4">
        <w:t>L</w:t>
      </w:r>
      <w:r>
        <w:t xml:space="preserve">og that were logged by the SCM. The SCM event IDs range from 7000 to 7038. The service event ID dialog </w:t>
      </w:r>
      <w:r w:rsidR="00E178D1">
        <w:t xml:space="preserve">box </w:t>
      </w:r>
      <w:r>
        <w:t xml:space="preserve">provides a hyperlink that </w:t>
      </w:r>
      <w:r w:rsidR="00E178D1">
        <w:t xml:space="preserve">you </w:t>
      </w:r>
      <w:r>
        <w:t xml:space="preserve">can use to locate more details about the event and information that might help resolve the issue. For more information about common service events, see </w:t>
      </w:r>
      <w:r w:rsidR="00E178D1">
        <w:t>“</w:t>
      </w:r>
      <w:r>
        <w:t>Service Events Logging.</w:t>
      </w:r>
      <w:r w:rsidR="00E178D1">
        <w:t>”</w:t>
      </w:r>
    </w:p>
    <w:p w:rsidR="009D3C07" w:rsidRDefault="009D3C07" w:rsidP="007611AA">
      <w:pPr>
        <w:pStyle w:val="BodyTextLink"/>
      </w:pPr>
      <w:r>
        <w:t>Figure 3 shows an example of a service error event.</w:t>
      </w:r>
    </w:p>
    <w:p w:rsidR="009D3C07" w:rsidRDefault="009D3C07" w:rsidP="009D3C07">
      <w:pPr>
        <w:pStyle w:val="BodyText"/>
      </w:pPr>
      <w:r>
        <w:rPr>
          <w:noProof/>
        </w:rPr>
        <w:drawing>
          <wp:inline distT="0" distB="0" distL="0" distR="0">
            <wp:extent cx="4732000" cy="3254576"/>
            <wp:effectExtent l="19050" t="0" r="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4732000" cy="3254576"/>
                    </a:xfrm>
                    <a:prstGeom prst="rect">
                      <a:avLst/>
                    </a:prstGeom>
                    <a:noFill/>
                    <a:ln w="9525">
                      <a:noFill/>
                      <a:miter lim="800000"/>
                      <a:headEnd/>
                      <a:tailEnd/>
                    </a:ln>
                  </pic:spPr>
                </pic:pic>
              </a:graphicData>
            </a:graphic>
          </wp:inline>
        </w:drawing>
      </w:r>
    </w:p>
    <w:p w:rsidR="009D3C07" w:rsidRPr="00CA7D5A" w:rsidRDefault="009D3C07" w:rsidP="009D3C07">
      <w:pPr>
        <w:pStyle w:val="FigCap"/>
      </w:pPr>
      <w:r w:rsidRPr="00CA7D5A">
        <w:t>Figure 3: Service error event</w:t>
      </w:r>
    </w:p>
    <w:p w:rsidR="009D3C07" w:rsidRDefault="009D3C07" w:rsidP="009D3C07">
      <w:pPr>
        <w:pStyle w:val="Heading1"/>
      </w:pPr>
      <w:bookmarkStart w:id="57" w:name="_Toc212299861"/>
      <w:bookmarkStart w:id="58" w:name="_Toc212885722"/>
      <w:r>
        <w:t>Tasks and the</w:t>
      </w:r>
      <w:r w:rsidR="00E178D1">
        <w:t xml:space="preserve"> </w:t>
      </w:r>
      <w:r>
        <w:t>Task Scheduler</w:t>
      </w:r>
      <w:bookmarkEnd w:id="57"/>
      <w:bookmarkEnd w:id="58"/>
    </w:p>
    <w:p w:rsidR="009D3C07" w:rsidRDefault="009D3C07" w:rsidP="009D3C07">
      <w:pPr>
        <w:pStyle w:val="BodyText"/>
        <w:keepLines/>
      </w:pPr>
      <w:r>
        <w:t>Like services, Windows Tasks (t</w:t>
      </w:r>
      <w:r w:rsidRPr="00265444">
        <w:t>asks</w:t>
      </w:r>
      <w:r>
        <w:t>)</w:t>
      </w:r>
      <w:r w:rsidRPr="00265444">
        <w:t xml:space="preserve"> </w:t>
      </w:r>
      <w:r>
        <w:t>are designed to run as noninteractive system or user background processes. The Task Scheduler infrastructure in Windows operating systems provides for running a command or an application when an event of interest</w:t>
      </w:r>
      <w:r w:rsidR="00E178D1">
        <w:t>—</w:t>
      </w:r>
      <w:r>
        <w:t>a trigger</w:t>
      </w:r>
      <w:r w:rsidR="00E178D1">
        <w:t>—</w:t>
      </w:r>
      <w:r>
        <w:t xml:space="preserve">occurs. For example, the Windows </w:t>
      </w:r>
      <w:r w:rsidRPr="004417D3">
        <w:t xml:space="preserve">ScheduledDefrag </w:t>
      </w:r>
      <w:r>
        <w:t xml:space="preserve">task is run on a weekly schedule trigger on every Wednesday at 1:00 </w:t>
      </w:r>
      <w:r w:rsidR="00E178D1">
        <w:t>a.m.</w:t>
      </w:r>
      <w:r>
        <w:t xml:space="preserve">, but only if the system is idle and is </w:t>
      </w:r>
      <w:r w:rsidR="00ED5742">
        <w:t xml:space="preserve">running </w:t>
      </w:r>
      <w:r>
        <w:t>on AC power.</w:t>
      </w:r>
    </w:p>
    <w:p w:rsidR="009D3C07" w:rsidRDefault="009D3C07" w:rsidP="009D3C07">
      <w:pPr>
        <w:pStyle w:val="BodyText"/>
        <w:keepLines/>
      </w:pPr>
      <w:r>
        <w:t xml:space="preserve">The Task Scheduler supports running tasks </w:t>
      </w:r>
      <w:r w:rsidR="003C2E71">
        <w:t xml:space="preserve">that are </w:t>
      </w:r>
      <w:r>
        <w:t xml:space="preserve">based on </w:t>
      </w:r>
      <w:r w:rsidR="00ED5742">
        <w:t>many</w:t>
      </w:r>
      <w:r>
        <w:t xml:space="preserve"> triggers, including Event, Time, Daily, Weekly, Monthly, and other triggers. For more information about all the supported types of triggers, see </w:t>
      </w:r>
      <w:r w:rsidR="00E178D1">
        <w:t>“</w:t>
      </w:r>
      <w:r>
        <w:t>Trigger Types.</w:t>
      </w:r>
      <w:r w:rsidR="00E178D1">
        <w:t>”</w:t>
      </w:r>
    </w:p>
    <w:p w:rsidR="009D3C07" w:rsidRDefault="009D3C07" w:rsidP="009D3C07">
      <w:pPr>
        <w:pStyle w:val="BodyText"/>
        <w:keepLines/>
      </w:pPr>
      <w:r>
        <w:t>Windows operating systems contain many native tasks that provide various functionalit</w:t>
      </w:r>
      <w:r w:rsidR="00E178D1">
        <w:t>ies</w:t>
      </w:r>
      <w:r>
        <w:t xml:space="preserve">. For example, the Windows </w:t>
      </w:r>
      <w:r w:rsidRPr="0005065B">
        <w:t>Certificate Services Client automatically manages digital identities such as Certificates, Keys</w:t>
      </w:r>
      <w:r>
        <w:t>,</w:t>
      </w:r>
      <w:r w:rsidRPr="0005065B">
        <w:t xml:space="preserve"> and Credentials for the users and the machine</w:t>
      </w:r>
      <w:r>
        <w:t xml:space="preserve">, and the </w:t>
      </w:r>
      <w:r w:rsidRPr="006929CB">
        <w:t xml:space="preserve">Windows Error Reporting task </w:t>
      </w:r>
      <w:r>
        <w:t xml:space="preserve">uploads </w:t>
      </w:r>
      <w:r w:rsidRPr="006929CB">
        <w:t xml:space="preserve">queued </w:t>
      </w:r>
      <w:r>
        <w:t xml:space="preserve">error </w:t>
      </w:r>
      <w:r w:rsidRPr="006929CB">
        <w:t>reports</w:t>
      </w:r>
      <w:r>
        <w:t xml:space="preserve"> to Microsoft</w:t>
      </w:r>
      <w:r w:rsidRPr="006929CB">
        <w:t>.</w:t>
      </w:r>
    </w:p>
    <w:p w:rsidR="009D3C07" w:rsidRPr="00A3006C" w:rsidRDefault="009D3C07" w:rsidP="009D3C07">
      <w:pPr>
        <w:pStyle w:val="BodyTextLink"/>
      </w:pPr>
      <w:r w:rsidRPr="00A3006C">
        <w:t xml:space="preserve">The primary difference between </w:t>
      </w:r>
      <w:r>
        <w:t>tasks</w:t>
      </w:r>
      <w:r w:rsidRPr="00A3006C">
        <w:t xml:space="preserve"> and </w:t>
      </w:r>
      <w:r w:rsidR="00ED5742">
        <w:t>ordinary</w:t>
      </w:r>
      <w:r w:rsidRPr="00A3006C">
        <w:t xml:space="preserve"> applications is that </w:t>
      </w:r>
      <w:r>
        <w:t>tasks</w:t>
      </w:r>
      <w:r w:rsidRPr="00A3006C">
        <w:t xml:space="preserve"> are managed by the </w:t>
      </w:r>
      <w:r>
        <w:t>Task Scheduler. Tasks</w:t>
      </w:r>
      <w:r w:rsidRPr="00A3006C">
        <w:t xml:space="preserve"> </w:t>
      </w:r>
      <w:r>
        <w:t>can be</w:t>
      </w:r>
      <w:r w:rsidRPr="00A3006C">
        <w:t xml:space="preserve"> implemented </w:t>
      </w:r>
      <w:r w:rsidR="00E178D1">
        <w:t xml:space="preserve">by </w:t>
      </w:r>
      <w:r>
        <w:t xml:space="preserve">using </w:t>
      </w:r>
      <w:r w:rsidRPr="00A3006C">
        <w:t xml:space="preserve">the </w:t>
      </w:r>
      <w:r>
        <w:t>tasks</w:t>
      </w:r>
      <w:r w:rsidRPr="00A3006C">
        <w:t xml:space="preserve"> API</w:t>
      </w:r>
      <w:r>
        <w:t xml:space="preserve"> as a COM handler or can be Windows </w:t>
      </w:r>
      <w:r w:rsidR="00E178D1">
        <w:t>e</w:t>
      </w:r>
      <w:r>
        <w:t xml:space="preserve">xecutables that are hosted by the Task Scheduler framework. </w:t>
      </w:r>
      <w:r w:rsidRPr="00A3006C">
        <w:t xml:space="preserve">The </w:t>
      </w:r>
      <w:r>
        <w:t>Task Scheduler</w:t>
      </w:r>
      <w:r w:rsidRPr="00A3006C">
        <w:t xml:space="preserve"> maintains a database of installed </w:t>
      </w:r>
      <w:r>
        <w:t>tasks</w:t>
      </w:r>
      <w:r w:rsidRPr="00A3006C">
        <w:t xml:space="preserve"> and provides a unified way to control them</w:t>
      </w:r>
      <w:r>
        <w:t>. The control operations for tasks</w:t>
      </w:r>
      <w:r w:rsidRPr="00A3006C">
        <w:t xml:space="preserve"> includ</w:t>
      </w:r>
      <w:r>
        <w:t>e</w:t>
      </w:r>
      <w:r w:rsidRPr="00A3006C">
        <w:t>:</w:t>
      </w:r>
    </w:p>
    <w:p w:rsidR="009D3C07" w:rsidRPr="00A3006C" w:rsidRDefault="009D3C07" w:rsidP="009D3C07">
      <w:pPr>
        <w:pStyle w:val="BulletList"/>
        <w:tabs>
          <w:tab w:val="clear" w:pos="360"/>
        </w:tabs>
      </w:pPr>
      <w:r w:rsidRPr="00A3006C">
        <w:t xml:space="preserve">Starting and stopping </w:t>
      </w:r>
      <w:r>
        <w:t>tasks</w:t>
      </w:r>
      <w:r w:rsidR="00E178D1">
        <w:t>.</w:t>
      </w:r>
    </w:p>
    <w:p w:rsidR="009D3C07" w:rsidRPr="00A3006C" w:rsidRDefault="009D3C07" w:rsidP="009D3C07">
      <w:pPr>
        <w:pStyle w:val="BulletList"/>
        <w:tabs>
          <w:tab w:val="clear" w:pos="360"/>
        </w:tabs>
      </w:pPr>
      <w:r w:rsidRPr="00A3006C">
        <w:t xml:space="preserve">Managing running </w:t>
      </w:r>
      <w:r>
        <w:t>tasks</w:t>
      </w:r>
      <w:r w:rsidR="00E178D1">
        <w:t>.</w:t>
      </w:r>
    </w:p>
    <w:p w:rsidR="009D3C07" w:rsidRPr="00A3006C" w:rsidRDefault="009D3C07" w:rsidP="009D3C07">
      <w:pPr>
        <w:pStyle w:val="BulletList"/>
        <w:tabs>
          <w:tab w:val="clear" w:pos="360"/>
        </w:tabs>
      </w:pPr>
      <w:r w:rsidRPr="00A3006C">
        <w:t xml:space="preserve">Maintaining </w:t>
      </w:r>
      <w:r>
        <w:t>task</w:t>
      </w:r>
      <w:r w:rsidRPr="00A3006C">
        <w:t>-related state information</w:t>
      </w:r>
      <w:r w:rsidR="00E178D1">
        <w:t>.</w:t>
      </w:r>
    </w:p>
    <w:p w:rsidR="009D3C07" w:rsidRDefault="009D3C07" w:rsidP="009D3C07">
      <w:pPr>
        <w:pStyle w:val="Heading2"/>
      </w:pPr>
      <w:bookmarkStart w:id="59" w:name="_Toc212299862"/>
      <w:bookmarkStart w:id="60" w:name="_Toc212885723"/>
      <w:r>
        <w:t>Task States</w:t>
      </w:r>
      <w:bookmarkEnd w:id="59"/>
      <w:bookmarkEnd w:id="60"/>
    </w:p>
    <w:p w:rsidR="009D3C07" w:rsidRDefault="009D3C07" w:rsidP="007611AA">
      <w:pPr>
        <w:pStyle w:val="BodyTextLink"/>
      </w:pPr>
      <w:r>
        <w:t>Tasks</w:t>
      </w:r>
      <w:r w:rsidRPr="00A3006C">
        <w:t xml:space="preserve"> exist in one of </w:t>
      </w:r>
      <w:r>
        <w:t>four</w:t>
      </w:r>
      <w:r w:rsidRPr="00A3006C">
        <w:t xml:space="preserve"> states</w:t>
      </w:r>
      <w:r w:rsidR="00153200">
        <w:t>—</w:t>
      </w:r>
      <w:r>
        <w:rPr>
          <w:i/>
        </w:rPr>
        <w:t>Ready</w:t>
      </w:r>
      <w:r w:rsidRPr="00A3006C">
        <w:t xml:space="preserve">, </w:t>
      </w:r>
      <w:r>
        <w:rPr>
          <w:i/>
        </w:rPr>
        <w:t>Q</w:t>
      </w:r>
      <w:r w:rsidRPr="00C4238C">
        <w:rPr>
          <w:i/>
        </w:rPr>
        <w:t>ueued</w:t>
      </w:r>
      <w:r>
        <w:t>,</w:t>
      </w:r>
      <w:r w:rsidRPr="00A3006C">
        <w:t xml:space="preserve"> </w:t>
      </w:r>
      <w:r>
        <w:rPr>
          <w:i/>
        </w:rPr>
        <w:t>Running</w:t>
      </w:r>
      <w:r>
        <w:t xml:space="preserve">, </w:t>
      </w:r>
      <w:r w:rsidRPr="00A3006C">
        <w:t xml:space="preserve">or </w:t>
      </w:r>
      <w:r>
        <w:rPr>
          <w:i/>
        </w:rPr>
        <w:t>Disabled</w:t>
      </w:r>
      <w:r w:rsidR="00153200">
        <w:t>—</w:t>
      </w:r>
      <w:r>
        <w:t>as described in Table 4.</w:t>
      </w:r>
    </w:p>
    <w:p w:rsidR="009D3C07" w:rsidRDefault="009D3C07" w:rsidP="009D3C07">
      <w:pPr>
        <w:pStyle w:val="TableHead"/>
      </w:pPr>
      <w:r>
        <w:t xml:space="preserve">Table 4: Task </w:t>
      </w:r>
      <w:r w:rsidR="00E178D1">
        <w:t>S</w:t>
      </w:r>
      <w:r>
        <w:t>tates</w:t>
      </w:r>
    </w:p>
    <w:tbl>
      <w:tblPr>
        <w:tblStyle w:val="Tablerowcell"/>
        <w:tblW w:w="8028" w:type="dxa"/>
        <w:tblLook w:val="04A0"/>
      </w:tblPr>
      <w:tblGrid>
        <w:gridCol w:w="1098"/>
        <w:gridCol w:w="6930"/>
      </w:tblGrid>
      <w:tr w:rsidR="009D3C07" w:rsidRPr="00B47F2E" w:rsidTr="00E178D1">
        <w:trPr>
          <w:cnfStyle w:val="100000000000"/>
          <w:trHeight w:val="332"/>
        </w:trPr>
        <w:tc>
          <w:tcPr>
            <w:tcW w:w="1098" w:type="dxa"/>
          </w:tcPr>
          <w:p w:rsidR="009D3C07" w:rsidRPr="00B47F2E" w:rsidRDefault="009D3C07" w:rsidP="00E178D1">
            <w:pPr>
              <w:rPr>
                <w:b w:val="0"/>
              </w:rPr>
            </w:pPr>
            <w:r>
              <w:t xml:space="preserve">Task </w:t>
            </w:r>
            <w:r w:rsidR="00E178D1">
              <w:t>s</w:t>
            </w:r>
            <w:r>
              <w:t>tate</w:t>
            </w:r>
          </w:p>
        </w:tc>
        <w:tc>
          <w:tcPr>
            <w:tcW w:w="6930" w:type="dxa"/>
          </w:tcPr>
          <w:p w:rsidR="009D3C07" w:rsidRPr="00B47F2E" w:rsidRDefault="009D3C07" w:rsidP="00007AB9">
            <w:pPr>
              <w:rPr>
                <w:b w:val="0"/>
              </w:rPr>
            </w:pPr>
            <w:r w:rsidRPr="00B47F2E">
              <w:t>Description</w:t>
            </w:r>
          </w:p>
        </w:tc>
      </w:tr>
      <w:tr w:rsidR="009D3C07" w:rsidTr="00E178D1">
        <w:tc>
          <w:tcPr>
            <w:tcW w:w="1098" w:type="dxa"/>
          </w:tcPr>
          <w:p w:rsidR="009D3C07" w:rsidRPr="00C4238C" w:rsidRDefault="009D3C07" w:rsidP="00007AB9">
            <w:r w:rsidRPr="00C4238C">
              <w:rPr>
                <w:rStyle w:val="Bold"/>
                <w:b w:val="0"/>
              </w:rPr>
              <w:t>Ready</w:t>
            </w:r>
          </w:p>
        </w:tc>
        <w:tc>
          <w:tcPr>
            <w:tcW w:w="6930" w:type="dxa"/>
          </w:tcPr>
          <w:p w:rsidR="009D3C07" w:rsidRPr="00B47F2E" w:rsidRDefault="009D3C07" w:rsidP="00007AB9">
            <w:r w:rsidRPr="00AF551D">
              <w:t xml:space="preserve">The task is ready to be </w:t>
            </w:r>
            <w:r>
              <w:t>run</w:t>
            </w:r>
            <w:r w:rsidRPr="00AF551D">
              <w:t xml:space="preserve">, but no instances </w:t>
            </w:r>
            <w:r>
              <w:t xml:space="preserve">of the task </w:t>
            </w:r>
            <w:r w:rsidRPr="00AF551D">
              <w:t>are queued or running.</w:t>
            </w:r>
          </w:p>
        </w:tc>
      </w:tr>
      <w:tr w:rsidR="009D3C07" w:rsidTr="00E178D1">
        <w:tc>
          <w:tcPr>
            <w:tcW w:w="1098" w:type="dxa"/>
          </w:tcPr>
          <w:p w:rsidR="009D3C07" w:rsidRPr="00C4238C" w:rsidRDefault="009D3C07" w:rsidP="00007AB9">
            <w:pPr>
              <w:rPr>
                <w:rStyle w:val="Bold"/>
                <w:b w:val="0"/>
              </w:rPr>
            </w:pPr>
            <w:r w:rsidRPr="00C4238C">
              <w:rPr>
                <w:rStyle w:val="Bold"/>
                <w:b w:val="0"/>
              </w:rPr>
              <w:t>Queued</w:t>
            </w:r>
          </w:p>
        </w:tc>
        <w:tc>
          <w:tcPr>
            <w:tcW w:w="6930" w:type="dxa"/>
          </w:tcPr>
          <w:p w:rsidR="009D3C07" w:rsidRPr="00AF551D" w:rsidRDefault="009D3C07" w:rsidP="00007AB9">
            <w:r>
              <w:t>One or more i</w:t>
            </w:r>
            <w:r w:rsidRPr="00E15DC5">
              <w:t>nstances of the task are queued</w:t>
            </w:r>
            <w:r>
              <w:t xml:space="preserve"> to be run.</w:t>
            </w:r>
          </w:p>
        </w:tc>
      </w:tr>
      <w:tr w:rsidR="009D3C07" w:rsidTr="00E178D1">
        <w:tc>
          <w:tcPr>
            <w:tcW w:w="1098" w:type="dxa"/>
          </w:tcPr>
          <w:p w:rsidR="009D3C07" w:rsidRPr="00C4238C" w:rsidRDefault="009D3C07" w:rsidP="00007AB9">
            <w:r w:rsidRPr="00C4238C">
              <w:rPr>
                <w:rStyle w:val="Bold"/>
                <w:b w:val="0"/>
              </w:rPr>
              <w:t>Running</w:t>
            </w:r>
          </w:p>
        </w:tc>
        <w:tc>
          <w:tcPr>
            <w:tcW w:w="6930" w:type="dxa"/>
          </w:tcPr>
          <w:p w:rsidR="009D3C07" w:rsidRPr="00B47F2E" w:rsidRDefault="009D3C07" w:rsidP="00007AB9">
            <w:r w:rsidRPr="00732CCF">
              <w:t xml:space="preserve">One or more instances of the task </w:t>
            </w:r>
            <w:r>
              <w:t>are</w:t>
            </w:r>
            <w:r w:rsidRPr="00732CCF">
              <w:t xml:space="preserve"> running.</w:t>
            </w:r>
          </w:p>
        </w:tc>
      </w:tr>
      <w:tr w:rsidR="009D3C07" w:rsidTr="00E178D1">
        <w:tc>
          <w:tcPr>
            <w:tcW w:w="1098" w:type="dxa"/>
          </w:tcPr>
          <w:p w:rsidR="009D3C07" w:rsidRPr="00C4238C" w:rsidRDefault="009D3C07" w:rsidP="00007AB9">
            <w:r w:rsidRPr="00C4238C">
              <w:rPr>
                <w:rStyle w:val="Bold"/>
                <w:b w:val="0"/>
              </w:rPr>
              <w:t>Disabled</w:t>
            </w:r>
          </w:p>
        </w:tc>
        <w:tc>
          <w:tcPr>
            <w:tcW w:w="6930" w:type="dxa"/>
          </w:tcPr>
          <w:p w:rsidR="009D3C07" w:rsidRPr="00B47F2E" w:rsidRDefault="009D3C07" w:rsidP="00007AB9">
            <w:r w:rsidRPr="00AF551D">
              <w:t xml:space="preserve">The task is registered </w:t>
            </w:r>
            <w:r>
              <w:t xml:space="preserve">with the operating system </w:t>
            </w:r>
            <w:r w:rsidRPr="00AF551D">
              <w:t>but is disabled</w:t>
            </w:r>
            <w:r>
              <w:t>.</w:t>
            </w:r>
            <w:r w:rsidRPr="00AF551D">
              <w:t xml:space="preserve"> </w:t>
            </w:r>
            <w:r>
              <w:t>N</w:t>
            </w:r>
            <w:r w:rsidRPr="00AF551D">
              <w:t>o instances of the task are queued or running. The task cannot be run until it is enabled.</w:t>
            </w:r>
          </w:p>
        </w:tc>
      </w:tr>
    </w:tbl>
    <w:p w:rsidR="009D3C07" w:rsidRPr="00D47434" w:rsidRDefault="009D3C07" w:rsidP="009D3C07">
      <w:pPr>
        <w:pStyle w:val="Le"/>
        <w:rPr>
          <w:sz w:val="20"/>
          <w:szCs w:val="20"/>
        </w:rPr>
      </w:pPr>
    </w:p>
    <w:p w:rsidR="009D3C07" w:rsidRPr="00D47434" w:rsidRDefault="009D3C07" w:rsidP="009D3C07">
      <w:pPr>
        <w:pStyle w:val="Le"/>
        <w:rPr>
          <w:sz w:val="20"/>
          <w:szCs w:val="20"/>
        </w:rPr>
      </w:pPr>
    </w:p>
    <w:p w:rsidR="00007AB9" w:rsidRDefault="009D3C07" w:rsidP="009D3C07">
      <w:pPr>
        <w:pStyle w:val="BodyText"/>
      </w:pPr>
      <w:r w:rsidRPr="00D47434">
        <w:t xml:space="preserve">After a </w:t>
      </w:r>
      <w:r>
        <w:t>task</w:t>
      </w:r>
      <w:r w:rsidRPr="00D47434">
        <w:t xml:space="preserve"> </w:t>
      </w:r>
      <w:r w:rsidR="00ED5742">
        <w:t>starts to</w:t>
      </w:r>
      <w:r w:rsidR="00E178D1">
        <w:t xml:space="preserve"> </w:t>
      </w:r>
      <w:r>
        <w:t>run</w:t>
      </w:r>
      <w:r w:rsidRPr="00D47434">
        <w:t xml:space="preserve">, the </w:t>
      </w:r>
      <w:r>
        <w:t>Task Scheduler</w:t>
      </w:r>
      <w:r w:rsidRPr="00D47434">
        <w:t xml:space="preserve"> manage</w:t>
      </w:r>
      <w:r>
        <w:t>s</w:t>
      </w:r>
      <w:r w:rsidRPr="00D47434">
        <w:t xml:space="preserve"> the </w:t>
      </w:r>
      <w:r>
        <w:t>task’s</w:t>
      </w:r>
      <w:r w:rsidRPr="00D47434">
        <w:t xml:space="preserve"> state</w:t>
      </w:r>
      <w:r>
        <w:t xml:space="preserve">. </w:t>
      </w:r>
      <w:r w:rsidRPr="00D47434">
        <w:t xml:space="preserve">For example, the </w:t>
      </w:r>
      <w:r>
        <w:t xml:space="preserve">Task Scheduler </w:t>
      </w:r>
      <w:r w:rsidR="00ED5742">
        <w:t>tries</w:t>
      </w:r>
      <w:r>
        <w:t xml:space="preserve"> to stop the task if it exceeds the task execution time limit value. </w:t>
      </w:r>
      <w:r w:rsidRPr="00A3006C">
        <w:t xml:space="preserve">The </w:t>
      </w:r>
      <w:r>
        <w:t>Task Scheduler’s</w:t>
      </w:r>
      <w:r w:rsidRPr="00A3006C">
        <w:t xml:space="preserve"> database contains the </w:t>
      </w:r>
      <w:r>
        <w:t>task</w:t>
      </w:r>
      <w:r w:rsidRPr="00A3006C">
        <w:t xml:space="preserve"> settings for each </w:t>
      </w:r>
      <w:r>
        <w:t xml:space="preserve">task. </w:t>
      </w:r>
      <w:r w:rsidRPr="00A3006C">
        <w:t xml:space="preserve">These settings control </w:t>
      </w:r>
      <w:r>
        <w:t xml:space="preserve">the </w:t>
      </w:r>
      <w:r w:rsidRPr="00A3006C">
        <w:t xml:space="preserve">access </w:t>
      </w:r>
      <w:r>
        <w:t xml:space="preserve">that </w:t>
      </w:r>
      <w:r w:rsidRPr="00A3006C">
        <w:t xml:space="preserve">a </w:t>
      </w:r>
      <w:r>
        <w:t>task</w:t>
      </w:r>
      <w:r w:rsidRPr="00A3006C">
        <w:t xml:space="preserve"> has to system resources and enable</w:t>
      </w:r>
      <w:r>
        <w:t>s</w:t>
      </w:r>
      <w:r w:rsidRPr="00A3006C">
        <w:t xml:space="preserve"> system administrators to control </w:t>
      </w:r>
      <w:r>
        <w:t xml:space="preserve">the </w:t>
      </w:r>
      <w:r w:rsidRPr="00A3006C">
        <w:t xml:space="preserve">access to each </w:t>
      </w:r>
      <w:r>
        <w:t xml:space="preserve">task. For more information about access control for tasks, see </w:t>
      </w:r>
      <w:r w:rsidR="00E178D1">
        <w:t>“</w:t>
      </w:r>
      <w:r>
        <w:t>Security Contexts for Tasks.</w:t>
      </w:r>
      <w:r w:rsidR="00E178D1">
        <w:t>”</w:t>
      </w:r>
    </w:p>
    <w:p w:rsidR="009D3C07" w:rsidRDefault="009D3C07" w:rsidP="009D3C07">
      <w:pPr>
        <w:pStyle w:val="Heading2"/>
      </w:pPr>
      <w:bookmarkStart w:id="61" w:name="_Toc212299863"/>
      <w:bookmarkStart w:id="62" w:name="_Toc212885724"/>
      <w:r>
        <w:t>Task Scheduler Management Utilities</w:t>
      </w:r>
      <w:bookmarkEnd w:id="61"/>
      <w:bookmarkEnd w:id="62"/>
    </w:p>
    <w:p w:rsidR="00007AB9" w:rsidRDefault="009D3C07" w:rsidP="009D3C07">
      <w:pPr>
        <w:pStyle w:val="Heading3"/>
      </w:pPr>
      <w:bookmarkStart w:id="63" w:name="_Toc212299864"/>
      <w:bookmarkStart w:id="64" w:name="_Toc212885725"/>
      <w:r>
        <w:t>SchTasks.exe</w:t>
      </w:r>
      <w:bookmarkEnd w:id="63"/>
      <w:bookmarkEnd w:id="64"/>
    </w:p>
    <w:p w:rsidR="00007AB9" w:rsidRDefault="009D3C07" w:rsidP="009D3C07">
      <w:pPr>
        <w:pStyle w:val="BodyText"/>
      </w:pPr>
      <w:r>
        <w:t>SchTasks.exe is the Task Scheduler command</w:t>
      </w:r>
      <w:r w:rsidR="00E178D1">
        <w:t>-</w:t>
      </w:r>
      <w:r>
        <w:t>line tool in Windows that lets you create, delete, start, or stop a task, query or modify the configuration of a task, and perform various other operations.</w:t>
      </w:r>
    </w:p>
    <w:p w:rsidR="009D3C07" w:rsidRDefault="009D3C07" w:rsidP="007611AA">
      <w:pPr>
        <w:pStyle w:val="BodyTextLink"/>
      </w:pPr>
      <w:r>
        <w:t>The following is an example of using SchTasks.exe to query the configuration of the ScheduledDefrag task</w:t>
      </w:r>
      <w:r w:rsidR="00E178D1">
        <w:t>:</w:t>
      </w:r>
    </w:p>
    <w:p w:rsidR="009D3C07" w:rsidRPr="00D158F7" w:rsidRDefault="009D3C07" w:rsidP="009D3C07">
      <w:pPr>
        <w:pStyle w:val="ExampleCode"/>
        <w:pBdr>
          <w:top w:val="single" w:sz="4" w:space="1" w:color="auto"/>
          <w:bottom w:val="single" w:sz="4" w:space="1" w:color="auto"/>
        </w:pBdr>
        <w:ind w:left="0"/>
      </w:pPr>
      <w:r w:rsidRPr="00D158F7">
        <w:t>C:\&gt;schtasks /query /tn Microsoft\Windows\Defrag\ScheduledDefrag</w:t>
      </w:r>
    </w:p>
    <w:p w:rsidR="009D3C07" w:rsidRPr="00D158F7" w:rsidRDefault="009D3C07" w:rsidP="009D3C07">
      <w:pPr>
        <w:pStyle w:val="ExampleCode"/>
        <w:pBdr>
          <w:top w:val="single" w:sz="4" w:space="1" w:color="auto"/>
          <w:bottom w:val="single" w:sz="4" w:space="1" w:color="auto"/>
        </w:pBdr>
        <w:ind w:left="0"/>
      </w:pPr>
    </w:p>
    <w:p w:rsidR="009D3C07" w:rsidRPr="00D158F7" w:rsidRDefault="009D3C07" w:rsidP="009D3C07">
      <w:pPr>
        <w:pStyle w:val="ExampleCode"/>
        <w:pBdr>
          <w:top w:val="single" w:sz="4" w:space="1" w:color="auto"/>
          <w:bottom w:val="single" w:sz="4" w:space="1" w:color="auto"/>
        </w:pBdr>
        <w:ind w:left="0"/>
      </w:pPr>
      <w:r w:rsidRPr="00D158F7">
        <w:t>Folder: \</w:t>
      </w:r>
    </w:p>
    <w:p w:rsidR="009D3C07" w:rsidRPr="00D158F7" w:rsidRDefault="009D3C07" w:rsidP="009D3C07">
      <w:pPr>
        <w:pStyle w:val="ExampleCode"/>
        <w:pBdr>
          <w:top w:val="single" w:sz="4" w:space="1" w:color="auto"/>
          <w:bottom w:val="single" w:sz="4" w:space="1" w:color="auto"/>
        </w:pBdr>
        <w:ind w:left="0"/>
      </w:pPr>
      <w:r w:rsidRPr="00D158F7">
        <w:t>TaskName                                 Next Run Time          Status</w:t>
      </w:r>
    </w:p>
    <w:p w:rsidR="009D3C07" w:rsidRPr="00D158F7" w:rsidRDefault="009D3C07" w:rsidP="009D3C07">
      <w:pPr>
        <w:pStyle w:val="ExampleCode"/>
        <w:pBdr>
          <w:top w:val="single" w:sz="4" w:space="1" w:color="auto"/>
          <w:bottom w:val="single" w:sz="4" w:space="1" w:color="auto"/>
        </w:pBdr>
        <w:ind w:left="0"/>
      </w:pPr>
      <w:r w:rsidRPr="00D158F7">
        <w:t>======================================== ====================== ===============</w:t>
      </w:r>
    </w:p>
    <w:p w:rsidR="009D3C07" w:rsidRPr="004F1230" w:rsidRDefault="009D3C07" w:rsidP="009D3C07">
      <w:pPr>
        <w:pStyle w:val="ExampleCode"/>
        <w:pBdr>
          <w:top w:val="single" w:sz="4" w:space="1" w:color="auto"/>
          <w:bottom w:val="single" w:sz="4" w:space="1" w:color="auto"/>
        </w:pBdr>
        <w:ind w:left="0"/>
      </w:pPr>
      <w:r w:rsidRPr="00D158F7">
        <w:t>ScheduledDefrag                          8/6/2008 1:00:00 AM    Ready</w:t>
      </w:r>
    </w:p>
    <w:p w:rsidR="009D3C07" w:rsidRDefault="009D3C07" w:rsidP="009D3C07">
      <w:pPr>
        <w:pStyle w:val="Heading3"/>
      </w:pPr>
      <w:bookmarkStart w:id="65" w:name="_Toc212299865"/>
      <w:bookmarkStart w:id="66" w:name="_Toc212885726"/>
      <w:r>
        <w:t>TaskSchd.MSC</w:t>
      </w:r>
      <w:bookmarkEnd w:id="65"/>
      <w:bookmarkEnd w:id="66"/>
    </w:p>
    <w:p w:rsidR="009D3C07" w:rsidRDefault="009D3C07" w:rsidP="009D3C07">
      <w:pPr>
        <w:pStyle w:val="BodyText"/>
      </w:pPr>
      <w:r>
        <w:t xml:space="preserve">The </w:t>
      </w:r>
      <w:r w:rsidR="00E178D1">
        <w:t>T</w:t>
      </w:r>
      <w:r>
        <w:t xml:space="preserve">ask </w:t>
      </w:r>
      <w:r w:rsidR="00E178D1">
        <w:t>S</w:t>
      </w:r>
      <w:r>
        <w:t>cheduler MMC snap-in</w:t>
      </w:r>
      <w:r w:rsidR="00E178D1">
        <w:t>—</w:t>
      </w:r>
      <w:r>
        <w:t>taskschd.msc</w:t>
      </w:r>
      <w:r w:rsidR="00E178D1">
        <w:t>—</w:t>
      </w:r>
      <w:r>
        <w:t xml:space="preserve">provides a graphical user interface </w:t>
      </w:r>
      <w:r w:rsidR="00E178D1">
        <w:t xml:space="preserve">(GUI) </w:t>
      </w:r>
      <w:r>
        <w:t xml:space="preserve">that </w:t>
      </w:r>
      <w:r w:rsidR="00ED5742">
        <w:t xml:space="preserve">lets </w:t>
      </w:r>
      <w:r>
        <w:t>users or administrators perform basic task control operations on tasks. These operations include displaying the name and description of a task, starting and stopping a task, and specifying the account on the system in which a task run</w:t>
      </w:r>
      <w:r w:rsidR="00E178D1">
        <w:t>s</w:t>
      </w:r>
      <w:r>
        <w:t>.</w:t>
      </w:r>
    </w:p>
    <w:p w:rsidR="009D3C07" w:rsidRDefault="009D3C07" w:rsidP="00603D50">
      <w:pPr>
        <w:pStyle w:val="BodyTextLink"/>
      </w:pPr>
      <w:r>
        <w:t xml:space="preserve">An example of the </w:t>
      </w:r>
      <w:r w:rsidR="00E178D1">
        <w:t>T</w:t>
      </w:r>
      <w:r>
        <w:t xml:space="preserve">ask </w:t>
      </w:r>
      <w:r w:rsidR="00E178D1">
        <w:t>S</w:t>
      </w:r>
      <w:r>
        <w:t>cheduler MMC snap-in is shown in Figure 4.</w:t>
      </w:r>
    </w:p>
    <w:p w:rsidR="009D3C07" w:rsidRDefault="009D3C07" w:rsidP="009D3C07">
      <w:pPr>
        <w:pStyle w:val="BodyText"/>
        <w:keepLines/>
        <w:rPr>
          <w:color w:val="FF0000"/>
        </w:rPr>
      </w:pPr>
      <w:r>
        <w:rPr>
          <w:noProof/>
          <w:color w:val="FF0000"/>
        </w:rPr>
        <w:drawing>
          <wp:inline distT="0" distB="0" distL="0" distR="0">
            <wp:extent cx="4718050" cy="2738040"/>
            <wp:effectExtent l="1905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4718050" cy="2738040"/>
                    </a:xfrm>
                    <a:prstGeom prst="rect">
                      <a:avLst/>
                    </a:prstGeom>
                    <a:noFill/>
                    <a:ln w="9525">
                      <a:noFill/>
                      <a:miter lim="800000"/>
                      <a:headEnd/>
                      <a:tailEnd/>
                    </a:ln>
                  </pic:spPr>
                </pic:pic>
              </a:graphicData>
            </a:graphic>
          </wp:inline>
        </w:drawing>
      </w:r>
    </w:p>
    <w:p w:rsidR="009D3C07" w:rsidRDefault="009D3C07" w:rsidP="009D3C07">
      <w:pPr>
        <w:pStyle w:val="FigCap"/>
      </w:pPr>
      <w:r>
        <w:t>Figure 4: Task Scheduler MMC snap-in</w:t>
      </w:r>
    </w:p>
    <w:p w:rsidR="009D3C07" w:rsidRDefault="009D3C07" w:rsidP="009D3C07">
      <w:pPr>
        <w:pStyle w:val="Heading2"/>
      </w:pPr>
      <w:bookmarkStart w:id="67" w:name="_Toc212299866"/>
      <w:bookmarkStart w:id="68" w:name="_Toc212885727"/>
      <w:r>
        <w:t>Optimizing Tasks</w:t>
      </w:r>
      <w:bookmarkEnd w:id="67"/>
      <w:bookmarkEnd w:id="68"/>
    </w:p>
    <w:p w:rsidR="00007AB9" w:rsidRDefault="009D3C07" w:rsidP="009D3C07">
      <w:pPr>
        <w:pStyle w:val="BodyText"/>
      </w:pPr>
      <w:r>
        <w:t xml:space="preserve">Tasks are run based on triggers that </w:t>
      </w:r>
      <w:r w:rsidR="00E178D1">
        <w:t xml:space="preserve">relate </w:t>
      </w:r>
      <w:r>
        <w:t>to the functionality of each task. The Task Scheduler includes settings that can help optimize the running of each task.</w:t>
      </w:r>
    </w:p>
    <w:p w:rsidR="009D3C07" w:rsidRDefault="009D3C07" w:rsidP="00BC0ECC">
      <w:pPr>
        <w:pStyle w:val="BodyTextLink"/>
      </w:pPr>
      <w:r>
        <w:t>Developers should be aware of the following settings that can help improve system efficiency, power consumption</w:t>
      </w:r>
      <w:r w:rsidR="00E178D1">
        <w:t>,</w:t>
      </w:r>
      <w:r>
        <w:t xml:space="preserve"> and user experience.</w:t>
      </w:r>
    </w:p>
    <w:p w:rsidR="009D3C07" w:rsidRPr="00BC0ECC" w:rsidRDefault="009D3C07" w:rsidP="00BC0ECC">
      <w:pPr>
        <w:pStyle w:val="BulletList"/>
        <w:rPr>
          <w:b/>
        </w:rPr>
      </w:pPr>
      <w:r w:rsidRPr="00BC0ECC">
        <w:rPr>
          <w:b/>
        </w:rPr>
        <w:t xml:space="preserve">Idle </w:t>
      </w:r>
      <w:r w:rsidR="00E178D1">
        <w:rPr>
          <w:b/>
        </w:rPr>
        <w:t>c</w:t>
      </w:r>
      <w:r w:rsidRPr="00BC0ECC">
        <w:rPr>
          <w:b/>
        </w:rPr>
        <w:t>ondition</w:t>
      </w:r>
    </w:p>
    <w:p w:rsidR="009D3C07" w:rsidRPr="00423BB7" w:rsidRDefault="009D3C07" w:rsidP="00BC0ECC">
      <w:pPr>
        <w:pStyle w:val="BulletList2"/>
      </w:pPr>
      <w:r w:rsidRPr="00724682">
        <w:t xml:space="preserve">The idle </w:t>
      </w:r>
      <w:r>
        <w:t>condition setting</w:t>
      </w:r>
      <w:r w:rsidRPr="00724682">
        <w:t xml:space="preserve"> </w:t>
      </w:r>
      <w:r>
        <w:t xml:space="preserve">specifies that the task should be run </w:t>
      </w:r>
      <w:r w:rsidR="00E178D1">
        <w:t xml:space="preserve">only </w:t>
      </w:r>
      <w:r>
        <w:t xml:space="preserve">when the system is idle. A system is considered to be idle </w:t>
      </w:r>
      <w:r w:rsidRPr="00302139">
        <w:t xml:space="preserve">if </w:t>
      </w:r>
      <w:r>
        <w:t xml:space="preserve">no keyboard or mouse activity </w:t>
      </w:r>
      <w:r w:rsidR="00E178D1">
        <w:t xml:space="preserve">has occurred </w:t>
      </w:r>
      <w:r>
        <w:t xml:space="preserve">during the previous 15 minutes and if there has been </w:t>
      </w:r>
      <w:r w:rsidRPr="00302139">
        <w:t>0</w:t>
      </w:r>
      <w:r w:rsidR="00E178D1">
        <w:noBreakHyphen/>
        <w:t>percent</w:t>
      </w:r>
      <w:r w:rsidRPr="00302139">
        <w:t xml:space="preserve"> CPU usage and 0</w:t>
      </w:r>
      <w:r w:rsidR="00E178D1">
        <w:noBreakHyphen/>
        <w:t>percent</w:t>
      </w:r>
      <w:r w:rsidRPr="00302139">
        <w:t xml:space="preserve"> disk input or output for 90</w:t>
      </w:r>
      <w:r w:rsidR="00E178D1">
        <w:noBreakHyphen/>
        <w:t>percent</w:t>
      </w:r>
      <w:r w:rsidRPr="00302139">
        <w:t xml:space="preserve"> of </w:t>
      </w:r>
      <w:r>
        <w:t>that same</w:t>
      </w:r>
      <w:r w:rsidRPr="00425852">
        <w:t xml:space="preserve"> period of time</w:t>
      </w:r>
      <w:r>
        <w:t xml:space="preserve">. </w:t>
      </w:r>
      <w:r w:rsidRPr="00724682">
        <w:t xml:space="preserve">The idle </w:t>
      </w:r>
      <w:r>
        <w:t>condition setting</w:t>
      </w:r>
      <w:r w:rsidRPr="00724682">
        <w:t xml:space="preserve"> </w:t>
      </w:r>
      <w:r>
        <w:t>also allows stopping a running task whenever any user activity is detected.</w:t>
      </w:r>
    </w:p>
    <w:p w:rsidR="009D3C07" w:rsidRDefault="009D3C07" w:rsidP="00BC0ECC">
      <w:pPr>
        <w:pStyle w:val="BulletList2"/>
      </w:pPr>
      <w:r w:rsidRPr="00724682">
        <w:t xml:space="preserve">The idle </w:t>
      </w:r>
      <w:r>
        <w:t>condition setting</w:t>
      </w:r>
      <w:r w:rsidRPr="00724682">
        <w:t xml:space="preserve"> </w:t>
      </w:r>
      <w:r>
        <w:t xml:space="preserve">enables a task to run whenever the system is not actively in use by a user. This helps reduce the potential of degraded performance while the user is actively interacting with the system. Additionally, the </w:t>
      </w:r>
      <w:r w:rsidRPr="0019270B">
        <w:rPr>
          <w:i/>
        </w:rPr>
        <w:t>End Task on Idle End</w:t>
      </w:r>
      <w:r>
        <w:t xml:space="preserve"> condition setting allows restoring the system to a more efficient user experience when the user returns to interacting with the system.</w:t>
      </w:r>
    </w:p>
    <w:p w:rsidR="009D3C07" w:rsidRPr="00BC0ECC" w:rsidRDefault="009D3C07" w:rsidP="00BC0ECC">
      <w:pPr>
        <w:pStyle w:val="BulletList"/>
        <w:rPr>
          <w:b/>
        </w:rPr>
      </w:pPr>
      <w:r w:rsidRPr="00BC0ECC">
        <w:rPr>
          <w:b/>
        </w:rPr>
        <w:t xml:space="preserve">Power </w:t>
      </w:r>
      <w:r w:rsidR="00777411">
        <w:rPr>
          <w:b/>
        </w:rPr>
        <w:t>c</w:t>
      </w:r>
      <w:r w:rsidRPr="00BC0ECC">
        <w:rPr>
          <w:b/>
        </w:rPr>
        <w:t>ondition</w:t>
      </w:r>
    </w:p>
    <w:p w:rsidR="009D3C07" w:rsidRDefault="009D3C07" w:rsidP="00BC0ECC">
      <w:pPr>
        <w:pStyle w:val="BulletList2"/>
      </w:pPr>
      <w:r>
        <w:t xml:space="preserve">The power condition setting specifies that the task should be run </w:t>
      </w:r>
      <w:r w:rsidR="00777411">
        <w:t xml:space="preserve">only </w:t>
      </w:r>
      <w:r>
        <w:t xml:space="preserve">when the system is </w:t>
      </w:r>
      <w:r w:rsidR="00ED5742">
        <w:t xml:space="preserve">running </w:t>
      </w:r>
      <w:r>
        <w:t>on AC power. The power setting also allows stopping a</w:t>
      </w:r>
      <w:r w:rsidR="00777411">
        <w:t xml:space="preserve"> </w:t>
      </w:r>
      <w:r>
        <w:t>running task whenever the system changes from AC power to battery (DC) power.</w:t>
      </w:r>
    </w:p>
    <w:p w:rsidR="009D3C07" w:rsidRDefault="009D3C07" w:rsidP="00BC0ECC">
      <w:pPr>
        <w:pStyle w:val="BulletList2"/>
      </w:pPr>
      <w:r>
        <w:t xml:space="preserve">The power setting enables the system to conserve battery life by running the task only when the system is </w:t>
      </w:r>
      <w:r w:rsidR="00ED5742">
        <w:t xml:space="preserve">running </w:t>
      </w:r>
      <w:r>
        <w:t>on AC power.</w:t>
      </w:r>
    </w:p>
    <w:p w:rsidR="009D3C07" w:rsidRPr="00BC0ECC" w:rsidRDefault="009D3C07" w:rsidP="003C2E71">
      <w:pPr>
        <w:pStyle w:val="BulletList"/>
        <w:keepNext/>
        <w:rPr>
          <w:b/>
        </w:rPr>
      </w:pPr>
      <w:r w:rsidRPr="00BC0ECC">
        <w:rPr>
          <w:b/>
        </w:rPr>
        <w:t xml:space="preserve">Network </w:t>
      </w:r>
      <w:r w:rsidR="00777411">
        <w:rPr>
          <w:b/>
        </w:rPr>
        <w:t>c</w:t>
      </w:r>
      <w:r w:rsidRPr="00BC0ECC">
        <w:rPr>
          <w:b/>
        </w:rPr>
        <w:t>ondition</w:t>
      </w:r>
    </w:p>
    <w:p w:rsidR="009D3C07" w:rsidRDefault="009D3C07" w:rsidP="00BC0ECC">
      <w:pPr>
        <w:pStyle w:val="BulletList2"/>
      </w:pPr>
      <w:r>
        <w:t xml:space="preserve">The network condition setting specifies that the task should be run </w:t>
      </w:r>
      <w:r w:rsidR="00777411">
        <w:t>only</w:t>
      </w:r>
      <w:r>
        <w:t xml:space="preserve"> when the system is connected to a specific network that the system </w:t>
      </w:r>
      <w:r w:rsidR="00ED5742">
        <w:t>was</w:t>
      </w:r>
      <w:r>
        <w:t xml:space="preserve"> connected to before, or more generally, when the system is connected to any network.</w:t>
      </w:r>
    </w:p>
    <w:p w:rsidR="009D3C07" w:rsidRDefault="009D3C07" w:rsidP="00BC0ECC">
      <w:pPr>
        <w:pStyle w:val="BulletList2"/>
      </w:pPr>
      <w:r>
        <w:t xml:space="preserve">The network condition setting enables the system not </w:t>
      </w:r>
      <w:r w:rsidR="00AD42E0">
        <w:t xml:space="preserve">to </w:t>
      </w:r>
      <w:r>
        <w:t xml:space="preserve">run the task </w:t>
      </w:r>
      <w:r w:rsidR="00777411">
        <w:t xml:space="preserve">if </w:t>
      </w:r>
      <w:r>
        <w:t>the system is not connected to a network, such as a when a portable computer is used on an airplane.</w:t>
      </w:r>
    </w:p>
    <w:p w:rsidR="009D3C07" w:rsidRDefault="009D3C07" w:rsidP="009D3C07">
      <w:pPr>
        <w:pStyle w:val="Heading2"/>
      </w:pPr>
      <w:bookmarkStart w:id="69" w:name="_Toc212299867"/>
      <w:bookmarkStart w:id="70" w:name="_Toc212885728"/>
      <w:r>
        <w:t>Best Practices for Task Development</w:t>
      </w:r>
      <w:bookmarkEnd w:id="69"/>
      <w:bookmarkEnd w:id="70"/>
    </w:p>
    <w:p w:rsidR="009D3C07" w:rsidRDefault="009D3C07" w:rsidP="00BC0ECC">
      <w:pPr>
        <w:pStyle w:val="BodyTextLink"/>
      </w:pPr>
      <w:r>
        <w:t xml:space="preserve">The following is a checklist to help developers make appropriate choices for task attributes when </w:t>
      </w:r>
      <w:r w:rsidR="00AD42E0">
        <w:t xml:space="preserve">they </w:t>
      </w:r>
      <w:r>
        <w:t>consider the development of a task</w:t>
      </w:r>
      <w:r w:rsidR="00777411">
        <w:t>:</w:t>
      </w:r>
    </w:p>
    <w:p w:rsidR="00777411" w:rsidRPr="00777411" w:rsidRDefault="009D3C07" w:rsidP="00BC0ECC">
      <w:pPr>
        <w:pStyle w:val="BulletList"/>
      </w:pPr>
      <w:r w:rsidRPr="001511A6">
        <w:rPr>
          <w:b/>
        </w:rPr>
        <w:t xml:space="preserve">Determine if a </w:t>
      </w:r>
      <w:r w:rsidR="00777411">
        <w:rPr>
          <w:b/>
        </w:rPr>
        <w:t>t</w:t>
      </w:r>
      <w:r w:rsidRPr="001511A6">
        <w:rPr>
          <w:b/>
        </w:rPr>
        <w:t xml:space="preserve">ask is </w:t>
      </w:r>
      <w:r w:rsidR="00777411">
        <w:rPr>
          <w:b/>
        </w:rPr>
        <w:t>a</w:t>
      </w:r>
      <w:r w:rsidRPr="001511A6">
        <w:rPr>
          <w:b/>
        </w:rPr>
        <w:t>ppropriate</w:t>
      </w:r>
      <w:r w:rsidR="003C2E71">
        <w:rPr>
          <w:b/>
        </w:rPr>
        <w:t>.</w:t>
      </w:r>
    </w:p>
    <w:p w:rsidR="00550F71" w:rsidRDefault="009D3C07" w:rsidP="00550F71">
      <w:pPr>
        <w:pStyle w:val="BodyTextIndent"/>
      </w:pPr>
      <w:r w:rsidRPr="001511A6">
        <w:t xml:space="preserve">Consider if the scenarios are better supported by a service or </w:t>
      </w:r>
      <w:r>
        <w:t xml:space="preserve">by </w:t>
      </w:r>
      <w:r w:rsidRPr="001511A6">
        <w:t>a task</w:t>
      </w:r>
      <w:r>
        <w:t>.</w:t>
      </w:r>
      <w:r w:rsidRPr="001511A6">
        <w:t xml:space="preserve"> </w:t>
      </w:r>
      <w:r>
        <w:t xml:space="preserve">For more information, see </w:t>
      </w:r>
      <w:r w:rsidR="00777411">
        <w:t>“</w:t>
      </w:r>
      <w:r w:rsidRPr="00D45FF4">
        <w:t>Determining the Appropriate Windows Background Process Model</w:t>
      </w:r>
      <w:r w:rsidR="00777411">
        <w:t>”</w:t>
      </w:r>
      <w:r>
        <w:t xml:space="preserve"> later in this paper</w:t>
      </w:r>
      <w:r w:rsidRPr="001511A6">
        <w:t>.</w:t>
      </w:r>
    </w:p>
    <w:p w:rsidR="00777411" w:rsidRPr="00777411" w:rsidRDefault="009D3C07" w:rsidP="00BC0ECC">
      <w:pPr>
        <w:pStyle w:val="BulletList"/>
      </w:pPr>
      <w:r>
        <w:rPr>
          <w:b/>
        </w:rPr>
        <w:t xml:space="preserve">Help </w:t>
      </w:r>
      <w:r w:rsidR="00777411">
        <w:rPr>
          <w:b/>
        </w:rPr>
        <w:t>i</w:t>
      </w:r>
      <w:r>
        <w:rPr>
          <w:b/>
        </w:rPr>
        <w:t xml:space="preserve">mprove </w:t>
      </w:r>
      <w:r w:rsidR="00777411">
        <w:rPr>
          <w:b/>
        </w:rPr>
        <w:t>b</w:t>
      </w:r>
      <w:r>
        <w:rPr>
          <w:b/>
        </w:rPr>
        <w:t xml:space="preserve">oot </w:t>
      </w:r>
      <w:r w:rsidR="00777411">
        <w:rPr>
          <w:b/>
        </w:rPr>
        <w:t>p</w:t>
      </w:r>
      <w:r>
        <w:rPr>
          <w:b/>
        </w:rPr>
        <w:t>erformance</w:t>
      </w:r>
      <w:r w:rsidR="00777411">
        <w:rPr>
          <w:b/>
        </w:rPr>
        <w:t>.</w:t>
      </w:r>
    </w:p>
    <w:p w:rsidR="00550F71" w:rsidRDefault="009D3C07" w:rsidP="00550F71">
      <w:pPr>
        <w:pStyle w:val="BodyTextIndent"/>
      </w:pPr>
      <w:r>
        <w:t xml:space="preserve">Unless the task </w:t>
      </w:r>
      <w:r w:rsidR="00777411">
        <w:t xml:space="preserve">must </w:t>
      </w:r>
      <w:r>
        <w:t>run during system startup or when a user logs on, do not configure the task to use the boot or user logon triggers.</w:t>
      </w:r>
    </w:p>
    <w:p w:rsidR="00777411" w:rsidRPr="00777411" w:rsidRDefault="009D3C07" w:rsidP="00BC0ECC">
      <w:pPr>
        <w:pStyle w:val="BulletList"/>
      </w:pPr>
      <w:r>
        <w:rPr>
          <w:b/>
        </w:rPr>
        <w:t xml:space="preserve">Select the </w:t>
      </w:r>
      <w:r w:rsidR="00777411">
        <w:rPr>
          <w:b/>
        </w:rPr>
        <w:t>a</w:t>
      </w:r>
      <w:r>
        <w:rPr>
          <w:b/>
        </w:rPr>
        <w:t xml:space="preserve">ppropriate </w:t>
      </w:r>
      <w:r w:rsidR="00777411">
        <w:rPr>
          <w:b/>
        </w:rPr>
        <w:t>c</w:t>
      </w:r>
      <w:r>
        <w:rPr>
          <w:b/>
        </w:rPr>
        <w:t>onstraints</w:t>
      </w:r>
      <w:r w:rsidR="00777411">
        <w:rPr>
          <w:b/>
        </w:rPr>
        <w:t>.</w:t>
      </w:r>
    </w:p>
    <w:p w:rsidR="00550F71" w:rsidRDefault="009D3C07" w:rsidP="00550F71">
      <w:pPr>
        <w:pStyle w:val="BodyTextIndent"/>
      </w:pPr>
      <w:r>
        <w:t xml:space="preserve">Select the idle, power, and network condition settings to run the task </w:t>
      </w:r>
      <w:r w:rsidR="00777411">
        <w:t xml:space="preserve">only </w:t>
      </w:r>
      <w:r>
        <w:t>at the appropriate times</w:t>
      </w:r>
      <w:r w:rsidR="00007AB9">
        <w:t xml:space="preserve">. </w:t>
      </w:r>
      <w:r>
        <w:t xml:space="preserve">For more information, see </w:t>
      </w:r>
      <w:r w:rsidR="00777411">
        <w:t>“</w:t>
      </w:r>
      <w:r>
        <w:t>Optimizing Tasks</w:t>
      </w:r>
      <w:r w:rsidR="00777411">
        <w:t>”</w:t>
      </w:r>
      <w:r>
        <w:t xml:space="preserve"> </w:t>
      </w:r>
      <w:r w:rsidR="00777411">
        <w:t xml:space="preserve">earlier </w:t>
      </w:r>
      <w:r>
        <w:t>in this paper.</w:t>
      </w:r>
    </w:p>
    <w:p w:rsidR="00777411" w:rsidRPr="00777411" w:rsidRDefault="009D3C07" w:rsidP="00BC0ECC">
      <w:pPr>
        <w:pStyle w:val="BulletList"/>
      </w:pPr>
      <w:r w:rsidRPr="00777411">
        <w:rPr>
          <w:b/>
        </w:rPr>
        <w:t xml:space="preserve">Use the </w:t>
      </w:r>
      <w:r w:rsidR="00777411" w:rsidRPr="00777411">
        <w:rPr>
          <w:b/>
        </w:rPr>
        <w:t>a</w:t>
      </w:r>
      <w:r w:rsidRPr="00777411">
        <w:rPr>
          <w:b/>
        </w:rPr>
        <w:t xml:space="preserve">ccount with </w:t>
      </w:r>
      <w:r w:rsidR="00777411" w:rsidRPr="00777411">
        <w:rPr>
          <w:b/>
        </w:rPr>
        <w:t>l</w:t>
      </w:r>
      <w:r w:rsidRPr="00777411">
        <w:rPr>
          <w:b/>
        </w:rPr>
        <w:t xml:space="preserve">east </w:t>
      </w:r>
      <w:r w:rsidR="00777411" w:rsidRPr="00777411">
        <w:rPr>
          <w:b/>
        </w:rPr>
        <w:t>p</w:t>
      </w:r>
      <w:r w:rsidRPr="00777411">
        <w:rPr>
          <w:b/>
        </w:rPr>
        <w:t>rivilege</w:t>
      </w:r>
      <w:r w:rsidR="00777411">
        <w:rPr>
          <w:b/>
        </w:rPr>
        <w:t>.</w:t>
      </w:r>
    </w:p>
    <w:p w:rsidR="00550F71" w:rsidRDefault="009D3C07" w:rsidP="00550F71">
      <w:pPr>
        <w:pStyle w:val="BodyTextIndent"/>
      </w:pPr>
      <w:r>
        <w:t xml:space="preserve">Select the most appropriate user account </w:t>
      </w:r>
      <w:r w:rsidR="00AD42E0">
        <w:t xml:space="preserve">in which </w:t>
      </w:r>
      <w:r>
        <w:t xml:space="preserve">the task </w:t>
      </w:r>
      <w:r w:rsidR="00AD42E0">
        <w:t xml:space="preserve">must </w:t>
      </w:r>
      <w:r>
        <w:t xml:space="preserve">run. The account choice should be based on the level of access that </w:t>
      </w:r>
      <w:r w:rsidR="00777411">
        <w:t xml:space="preserve">the task </w:t>
      </w:r>
      <w:r>
        <w:t>require</w:t>
      </w:r>
      <w:r w:rsidR="00777411">
        <w:t>s</w:t>
      </w:r>
      <w:r>
        <w:t xml:space="preserve">. </w:t>
      </w:r>
      <w:r w:rsidR="00063DBC">
        <w:rPr>
          <w:b/>
        </w:rPr>
        <w:t>LocalService</w:t>
      </w:r>
      <w:r>
        <w:t xml:space="preserve"> is the least</w:t>
      </w:r>
      <w:r w:rsidR="00777411">
        <w:t>-</w:t>
      </w:r>
      <w:r>
        <w:t>privileged account</w:t>
      </w:r>
      <w:r w:rsidR="00777411">
        <w:t>,</w:t>
      </w:r>
      <w:r>
        <w:t xml:space="preserve"> and </w:t>
      </w:r>
      <w:r w:rsidR="00063DBC">
        <w:rPr>
          <w:b/>
        </w:rPr>
        <w:t>LocalSystem</w:t>
      </w:r>
      <w:r>
        <w:t xml:space="preserve"> is the most</w:t>
      </w:r>
      <w:r w:rsidR="00777411">
        <w:t>-</w:t>
      </w:r>
      <w:r>
        <w:t xml:space="preserve">privileged account. For more information, see </w:t>
      </w:r>
      <w:r w:rsidR="00777411">
        <w:t>“</w:t>
      </w:r>
      <w:r w:rsidR="007D60BE">
        <w:rPr>
          <w:b/>
        </w:rPr>
        <w:t>Principal.</w:t>
      </w:r>
      <w:r w:rsidR="00063DBC">
        <w:rPr>
          <w:b/>
        </w:rPr>
        <w:t>LogonType</w:t>
      </w:r>
      <w:r>
        <w:t xml:space="preserve"> </w:t>
      </w:r>
      <w:r w:rsidR="00071AC7" w:rsidRPr="00071AC7">
        <w:rPr>
          <w:b/>
        </w:rPr>
        <w:t>Property</w:t>
      </w:r>
      <w:r>
        <w:t>.</w:t>
      </w:r>
      <w:r w:rsidR="00777411">
        <w:t>”</w:t>
      </w:r>
    </w:p>
    <w:p w:rsidR="00777411" w:rsidRPr="00777411" w:rsidRDefault="009D3C07" w:rsidP="00BC0ECC">
      <w:pPr>
        <w:pStyle w:val="BulletList"/>
      </w:pPr>
      <w:r>
        <w:rPr>
          <w:b/>
        </w:rPr>
        <w:t xml:space="preserve">Remove </w:t>
      </w:r>
      <w:r w:rsidR="00777411">
        <w:rPr>
          <w:b/>
        </w:rPr>
        <w:t>u</w:t>
      </w:r>
      <w:r>
        <w:rPr>
          <w:b/>
        </w:rPr>
        <w:t xml:space="preserve">nnecessary </w:t>
      </w:r>
      <w:r w:rsidR="00777411">
        <w:rPr>
          <w:b/>
        </w:rPr>
        <w:t>a</w:t>
      </w:r>
      <w:r>
        <w:rPr>
          <w:b/>
        </w:rPr>
        <w:t xml:space="preserve">ccess </w:t>
      </w:r>
      <w:r w:rsidR="00777411">
        <w:rPr>
          <w:b/>
        </w:rPr>
        <w:t>r</w:t>
      </w:r>
      <w:r>
        <w:rPr>
          <w:b/>
        </w:rPr>
        <w:t>ights</w:t>
      </w:r>
      <w:r w:rsidR="00777411">
        <w:rPr>
          <w:b/>
        </w:rPr>
        <w:t>.</w:t>
      </w:r>
    </w:p>
    <w:p w:rsidR="00550F71" w:rsidRDefault="009D3C07" w:rsidP="00550F71">
      <w:pPr>
        <w:pStyle w:val="BodyTextIndent"/>
      </w:pPr>
      <w:r w:rsidRPr="00B055E4">
        <w:t>T</w:t>
      </w:r>
      <w:r>
        <w:t xml:space="preserve">ighten the access rights to the task so that only selective users or groups have the required access to </w:t>
      </w:r>
      <w:r w:rsidR="00D02B31">
        <w:t xml:space="preserve">the </w:t>
      </w:r>
      <w:r>
        <w:t xml:space="preserve">task configuration data and task management functions. This helps ensure </w:t>
      </w:r>
      <w:r w:rsidR="00777411">
        <w:t xml:space="preserve">that </w:t>
      </w:r>
      <w:r>
        <w:t xml:space="preserve">only authorized users </w:t>
      </w:r>
      <w:r w:rsidR="00777411">
        <w:t xml:space="preserve">can </w:t>
      </w:r>
      <w:r>
        <w:t xml:space="preserve">change the task configuration or delete the task. For more information, see </w:t>
      </w:r>
      <w:r w:rsidR="00777411">
        <w:t>“</w:t>
      </w:r>
      <w:r w:rsidR="00063DBC">
        <w:rPr>
          <w:b/>
        </w:rPr>
        <w:t>IRegistrationInfo::SecurityDescriptor</w:t>
      </w:r>
      <w:r>
        <w:t xml:space="preserve"> Property.</w:t>
      </w:r>
      <w:r w:rsidR="00777411">
        <w:t>”</w:t>
      </w:r>
    </w:p>
    <w:p w:rsidR="009D3C07" w:rsidRPr="00910BAB" w:rsidRDefault="009D3C07" w:rsidP="009D3C07">
      <w:pPr>
        <w:pStyle w:val="Heading2"/>
      </w:pPr>
      <w:bookmarkStart w:id="71" w:name="_Toc212299868"/>
      <w:bookmarkStart w:id="72" w:name="_Toc212885729"/>
      <w:r>
        <w:t>Diagnosing Task Issues</w:t>
      </w:r>
      <w:bookmarkEnd w:id="71"/>
      <w:bookmarkEnd w:id="72"/>
    </w:p>
    <w:p w:rsidR="009D3C07" w:rsidRDefault="009D3C07" w:rsidP="009D3C07">
      <w:pPr>
        <w:pStyle w:val="BodyText"/>
        <w:keepLines/>
      </w:pPr>
      <w:r>
        <w:t>This section provides information about tools and methods to help you troubleshoot and resolve task issues.</w:t>
      </w:r>
    </w:p>
    <w:p w:rsidR="009D3C07" w:rsidRDefault="009D3C07" w:rsidP="009D3C07">
      <w:pPr>
        <w:pStyle w:val="Heading3"/>
      </w:pPr>
      <w:bookmarkStart w:id="73" w:name="_Toc212299869"/>
      <w:bookmarkStart w:id="74" w:name="_Toc212885730"/>
      <w:r>
        <w:t>Diagnosing with TaskSchd.msc</w:t>
      </w:r>
      <w:bookmarkEnd w:id="73"/>
      <w:bookmarkEnd w:id="74"/>
    </w:p>
    <w:p w:rsidR="009D3C07" w:rsidRDefault="009D3C07" w:rsidP="009D3C07">
      <w:pPr>
        <w:pStyle w:val="BodyText"/>
        <w:keepLines/>
      </w:pPr>
      <w:r>
        <w:t xml:space="preserve">The </w:t>
      </w:r>
      <w:r w:rsidR="00777411">
        <w:t>T</w:t>
      </w:r>
      <w:r>
        <w:t xml:space="preserve">ask </w:t>
      </w:r>
      <w:r w:rsidR="00777411">
        <w:t>S</w:t>
      </w:r>
      <w:r>
        <w:t>cheduler MMC snap-in</w:t>
      </w:r>
      <w:r w:rsidR="00D02B31">
        <w:t>—taskschd.msc—</w:t>
      </w:r>
      <w:r>
        <w:t xml:space="preserve">can be used to diagnose task issues. The </w:t>
      </w:r>
      <w:r w:rsidR="00F3022A">
        <w:rPr>
          <w:b/>
        </w:rPr>
        <w:t>History</w:t>
      </w:r>
      <w:r>
        <w:t xml:space="preserve"> tab in the </w:t>
      </w:r>
      <w:r w:rsidR="00063DBC">
        <w:rPr>
          <w:b/>
        </w:rPr>
        <w:t>Task Details</w:t>
      </w:r>
      <w:r>
        <w:t xml:space="preserve"> view lists all the events that are related to the currently selected task.</w:t>
      </w:r>
    </w:p>
    <w:p w:rsidR="009D3C07" w:rsidRDefault="009D3C07" w:rsidP="00BC0ECC">
      <w:pPr>
        <w:pStyle w:val="BodyTextLink"/>
      </w:pPr>
      <w:r>
        <w:t>Figure 5 shows an example of the history of events for a task.</w:t>
      </w:r>
    </w:p>
    <w:p w:rsidR="009D3C07" w:rsidRDefault="009D3C07" w:rsidP="009D3C07">
      <w:pPr>
        <w:pStyle w:val="BodyText"/>
        <w:keepLines/>
      </w:pPr>
      <w:r>
        <w:rPr>
          <w:noProof/>
        </w:rPr>
        <w:drawing>
          <wp:inline distT="0" distB="0" distL="0" distR="0">
            <wp:extent cx="4718050" cy="3274066"/>
            <wp:effectExtent l="1905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4718050" cy="3274066"/>
                    </a:xfrm>
                    <a:prstGeom prst="rect">
                      <a:avLst/>
                    </a:prstGeom>
                    <a:noFill/>
                    <a:ln w="9525">
                      <a:noFill/>
                      <a:miter lim="800000"/>
                      <a:headEnd/>
                      <a:tailEnd/>
                    </a:ln>
                  </pic:spPr>
                </pic:pic>
              </a:graphicData>
            </a:graphic>
          </wp:inline>
        </w:drawing>
      </w:r>
    </w:p>
    <w:p w:rsidR="009D3C07" w:rsidRDefault="009D3C07" w:rsidP="009D3C07">
      <w:pPr>
        <w:pStyle w:val="FigCap"/>
      </w:pPr>
      <w:r>
        <w:t>Figure 5: History of events for a task</w:t>
      </w:r>
    </w:p>
    <w:p w:rsidR="009D3C07" w:rsidRDefault="009D3C07" w:rsidP="009D3C07">
      <w:pPr>
        <w:pStyle w:val="BodyText"/>
        <w:keepLines/>
      </w:pPr>
      <w:r>
        <w:t>The history</w:t>
      </w:r>
      <w:r w:rsidRPr="00F60CBA">
        <w:t xml:space="preserve"> </w:t>
      </w:r>
      <w:r>
        <w:t xml:space="preserve">of events for a task </w:t>
      </w:r>
      <w:r w:rsidRPr="00F60CBA">
        <w:t xml:space="preserve">is very </w:t>
      </w:r>
      <w:r>
        <w:t>useful</w:t>
      </w:r>
      <w:r w:rsidRPr="00F60CBA">
        <w:t xml:space="preserve"> </w:t>
      </w:r>
      <w:r>
        <w:t>for</w:t>
      </w:r>
      <w:r w:rsidRPr="00F60CBA">
        <w:t xml:space="preserve"> </w:t>
      </w:r>
      <w:r>
        <w:t>identifying</w:t>
      </w:r>
      <w:r w:rsidRPr="00F60CBA">
        <w:t xml:space="preserve"> “missed run” issues</w:t>
      </w:r>
      <w:r>
        <w:t>,</w:t>
      </w:r>
      <w:r w:rsidRPr="00F60CBA">
        <w:t xml:space="preserve"> </w:t>
      </w:r>
      <w:r>
        <w:t>such as</w:t>
      </w:r>
      <w:r w:rsidRPr="00F60CBA">
        <w:t xml:space="preserve"> when a user expects a task to run but </w:t>
      </w:r>
      <w:r>
        <w:t>a</w:t>
      </w:r>
      <w:r w:rsidRPr="00F60CBA">
        <w:t xml:space="preserve"> </w:t>
      </w:r>
      <w:r>
        <w:t>task setting</w:t>
      </w:r>
      <w:r w:rsidRPr="00F60CBA">
        <w:t xml:space="preserve"> </w:t>
      </w:r>
      <w:r>
        <w:t xml:space="preserve">such as “do not run while on batteries” </w:t>
      </w:r>
      <w:r w:rsidRPr="00F60CBA">
        <w:t>prevent</w:t>
      </w:r>
      <w:r>
        <w:t>s</w:t>
      </w:r>
      <w:r w:rsidRPr="00F60CBA">
        <w:t xml:space="preserve"> </w:t>
      </w:r>
      <w:r>
        <w:t>the task from running</w:t>
      </w:r>
      <w:r w:rsidRPr="00F60CBA">
        <w:t>.</w:t>
      </w:r>
    </w:p>
    <w:p w:rsidR="009D3C07" w:rsidRDefault="009D3C07" w:rsidP="009D3C07">
      <w:pPr>
        <w:pStyle w:val="Heading3"/>
      </w:pPr>
      <w:bookmarkStart w:id="75" w:name="_Toc212299870"/>
      <w:bookmarkStart w:id="76" w:name="_Toc212885731"/>
      <w:r>
        <w:t>Diagnosing with EventVwr.</w:t>
      </w:r>
      <w:r w:rsidR="008E4518">
        <w:t>msc</w:t>
      </w:r>
      <w:bookmarkEnd w:id="75"/>
      <w:bookmarkEnd w:id="76"/>
    </w:p>
    <w:p w:rsidR="009D3C07" w:rsidRDefault="009D3C07" w:rsidP="009D3C07">
      <w:pPr>
        <w:pStyle w:val="BodyText"/>
        <w:keepLines/>
      </w:pPr>
      <w:r>
        <w:t xml:space="preserve">A more advanced method to investigate task issues is to use the </w:t>
      </w:r>
      <w:r w:rsidR="00777411">
        <w:t>E</w:t>
      </w:r>
      <w:r>
        <w:t xml:space="preserve">vent </w:t>
      </w:r>
      <w:r w:rsidR="00777411">
        <w:t>V</w:t>
      </w:r>
      <w:r>
        <w:t>iewer MMC snap-in</w:t>
      </w:r>
      <w:r w:rsidR="00D02B31">
        <w:t>—eventvwr.msc—</w:t>
      </w:r>
      <w:r>
        <w:t xml:space="preserve">to examine the events </w:t>
      </w:r>
      <w:r w:rsidR="00777411">
        <w:t xml:space="preserve">that are </w:t>
      </w:r>
      <w:r>
        <w:t>generated by the Task Scheduler service that were logged in the \Applications</w:t>
      </w:r>
      <w:r w:rsidR="00D02B31">
        <w:t> </w:t>
      </w:r>
      <w:r>
        <w:t>and</w:t>
      </w:r>
      <w:r w:rsidR="00D02B31">
        <w:t> </w:t>
      </w:r>
      <w:r>
        <w:t>Service</w:t>
      </w:r>
      <w:r w:rsidR="00777411">
        <w:t> </w:t>
      </w:r>
      <w:r>
        <w:t>Logs\</w:t>
      </w:r>
      <w:r w:rsidRPr="00361F62">
        <w:t>M</w:t>
      </w:r>
      <w:r>
        <w:t>icrosoft</w:t>
      </w:r>
      <w:r w:rsidR="00D02B31">
        <w:t xml:space="preserve"> </w:t>
      </w:r>
      <w:r>
        <w:t>\Windows\TaskScheduler\</w:t>
      </w:r>
      <w:r w:rsidRPr="00361F62">
        <w:t xml:space="preserve">Operational </w:t>
      </w:r>
      <w:r>
        <w:t xml:space="preserve">channel. This method is effective in detecting issues that affect the </w:t>
      </w:r>
      <w:r w:rsidR="00AD42E0">
        <w:t>correct</w:t>
      </w:r>
      <w:r>
        <w:t xml:space="preserve"> operation of the Task Scheduler service and related issues such as running out of resources such as internal buffers, queues, or memory.</w:t>
      </w:r>
    </w:p>
    <w:p w:rsidR="009D3C07" w:rsidRPr="00F60CBA" w:rsidRDefault="009D3C07" w:rsidP="009D3C07">
      <w:pPr>
        <w:pStyle w:val="BodyText"/>
        <w:keepLines/>
      </w:pPr>
      <w:r>
        <w:t xml:space="preserve">An even more advanced method to investigate task issues is to use the </w:t>
      </w:r>
      <w:r w:rsidR="00777411">
        <w:t>E</w:t>
      </w:r>
      <w:r>
        <w:t xml:space="preserve">vent </w:t>
      </w:r>
      <w:r w:rsidR="00777411">
        <w:t>V</w:t>
      </w:r>
      <w:r>
        <w:t xml:space="preserve">iewer MMC snap-in to examine the events </w:t>
      </w:r>
      <w:r w:rsidR="00777411">
        <w:t xml:space="preserve">that were </w:t>
      </w:r>
      <w:r>
        <w:t>generated by the Task Scheduler service that were logged in the \Applications and Service</w:t>
      </w:r>
      <w:r w:rsidR="00777411">
        <w:t> </w:t>
      </w:r>
      <w:r>
        <w:t>Logs\</w:t>
      </w:r>
      <w:r w:rsidRPr="00361F62">
        <w:t>M</w:t>
      </w:r>
      <w:r>
        <w:t>icrosoft\Windows</w:t>
      </w:r>
      <w:r w:rsidR="008E4518">
        <w:br/>
      </w:r>
      <w:r>
        <w:t>\TaskScheduler\Diagnostic channel. Note that this channel is not enabled by default. To enable this channel, an administrator must start Event Viewer</w:t>
      </w:r>
      <w:r w:rsidR="00777411">
        <w:t xml:space="preserve"> and on the </w:t>
      </w:r>
      <w:r w:rsidR="00F3022A">
        <w:rPr>
          <w:b/>
        </w:rPr>
        <w:t>View</w:t>
      </w:r>
      <w:r w:rsidR="00777411">
        <w:t xml:space="preserve"> menu </w:t>
      </w:r>
      <w:r>
        <w:t xml:space="preserve">enable </w:t>
      </w:r>
      <w:r w:rsidR="00F3022A">
        <w:rPr>
          <w:b/>
        </w:rPr>
        <w:t>Show Analytic and Debug Logs</w:t>
      </w:r>
      <w:r>
        <w:t xml:space="preserve">, right-click </w:t>
      </w:r>
      <w:r w:rsidR="00F3022A">
        <w:rPr>
          <w:b/>
        </w:rPr>
        <w:t>Diagnostic channel</w:t>
      </w:r>
      <w:r>
        <w:t xml:space="preserve">, select </w:t>
      </w:r>
      <w:r w:rsidR="00F3022A">
        <w:rPr>
          <w:b/>
        </w:rPr>
        <w:t>Properties</w:t>
      </w:r>
      <w:r>
        <w:t xml:space="preserve">, and </w:t>
      </w:r>
      <w:r w:rsidR="00777411">
        <w:t xml:space="preserve">select </w:t>
      </w:r>
      <w:r>
        <w:t xml:space="preserve">the </w:t>
      </w:r>
      <w:r w:rsidR="00F3022A">
        <w:rPr>
          <w:b/>
        </w:rPr>
        <w:t>Enable logging</w:t>
      </w:r>
      <w:r>
        <w:t xml:space="preserve"> </w:t>
      </w:r>
      <w:r w:rsidR="00777411">
        <w:t xml:space="preserve">check box </w:t>
      </w:r>
      <w:r>
        <w:t xml:space="preserve">in the </w:t>
      </w:r>
      <w:r w:rsidR="00F3022A">
        <w:rPr>
          <w:b/>
        </w:rPr>
        <w:t>Properties</w:t>
      </w:r>
      <w:r>
        <w:t xml:space="preserve"> dialog</w:t>
      </w:r>
      <w:r w:rsidR="00777411">
        <w:t xml:space="preserve"> box</w:t>
      </w:r>
      <w:r>
        <w:t xml:space="preserve">. As with any logging facility, only the events that are generated after the logging is enabled are available to be examined. Therefore, </w:t>
      </w:r>
      <w:r w:rsidR="00777411">
        <w:t xml:space="preserve">after </w:t>
      </w:r>
      <w:r>
        <w:t xml:space="preserve">the </w:t>
      </w:r>
      <w:r w:rsidR="008E4518">
        <w:t>d</w:t>
      </w:r>
      <w:r>
        <w:t xml:space="preserve">iagnostic channel is enabled, you might </w:t>
      </w:r>
      <w:r w:rsidR="00777411">
        <w:t xml:space="preserve">be required </w:t>
      </w:r>
      <w:r>
        <w:t>to reproduce the task issue to be able to collect and examine the corresponding events.</w:t>
      </w:r>
    </w:p>
    <w:p w:rsidR="009D3C07" w:rsidRDefault="009D3C07" w:rsidP="009D3C07">
      <w:pPr>
        <w:pStyle w:val="Heading1"/>
      </w:pPr>
      <w:bookmarkStart w:id="77" w:name="_Toc212299871"/>
      <w:bookmarkStart w:id="78" w:name="_Toc212885732"/>
      <w:r>
        <w:t>Selecting the Appropriate Windows Background Process Model</w:t>
      </w:r>
      <w:bookmarkEnd w:id="77"/>
      <w:bookmarkEnd w:id="78"/>
    </w:p>
    <w:p w:rsidR="009D3C07" w:rsidRDefault="009D3C07" w:rsidP="009D3C07">
      <w:pPr>
        <w:pStyle w:val="BodyText"/>
      </w:pPr>
      <w:r>
        <w:t>Developers must select the appropriate model for their background process. Selecting the appropriate model involves evaluating the functionality, performance, and security requirements for the background process.</w:t>
      </w:r>
    </w:p>
    <w:p w:rsidR="009D3C07" w:rsidRDefault="009D3C07" w:rsidP="009D3C07">
      <w:pPr>
        <w:pStyle w:val="BodyText"/>
      </w:pPr>
      <w:r>
        <w:t>Developers should use the following information to help them select between the service and task models.</w:t>
      </w:r>
    </w:p>
    <w:p w:rsidR="009D3C07" w:rsidRDefault="009D3C07" w:rsidP="00BC0ECC">
      <w:pPr>
        <w:pStyle w:val="BodyTextLink"/>
      </w:pPr>
      <w:r>
        <w:t>Services are generally appropriate for background processes that have one or more of the following characteristics:</w:t>
      </w:r>
    </w:p>
    <w:p w:rsidR="009D3C07" w:rsidRDefault="009D3C07" w:rsidP="009D3C07">
      <w:pPr>
        <w:pStyle w:val="BulletList"/>
      </w:pPr>
      <w:r>
        <w:t xml:space="preserve">Runs for a long period of time or </w:t>
      </w:r>
      <w:r w:rsidR="00AD42E0">
        <w:t>must</w:t>
      </w:r>
      <w:r>
        <w:t xml:space="preserve"> stay running as long as the system is </w:t>
      </w:r>
      <w:r w:rsidR="008E4518">
        <w:t>running</w:t>
      </w:r>
      <w:r w:rsidR="00E32A41">
        <w:t>.</w:t>
      </w:r>
    </w:p>
    <w:p w:rsidR="009D3C07" w:rsidRDefault="009D3C07" w:rsidP="009D3C07">
      <w:pPr>
        <w:pStyle w:val="BulletList"/>
      </w:pPr>
      <w:r>
        <w:t>Requires no user interaction</w:t>
      </w:r>
      <w:r w:rsidR="00E32A41">
        <w:t>.</w:t>
      </w:r>
    </w:p>
    <w:p w:rsidR="009D3C07" w:rsidRDefault="00E32A41" w:rsidP="009D3C07">
      <w:pPr>
        <w:pStyle w:val="BulletList"/>
      </w:pPr>
      <w:r>
        <w:t xml:space="preserve">Must </w:t>
      </w:r>
      <w:r w:rsidR="009D3C07">
        <w:t>be aware of system</w:t>
      </w:r>
      <w:r>
        <w:t>-</w:t>
      </w:r>
      <w:r w:rsidR="009D3C07">
        <w:t>wide events such as power events or session change events</w:t>
      </w:r>
      <w:r>
        <w:t>.</w:t>
      </w:r>
    </w:p>
    <w:p w:rsidR="009D3C07" w:rsidRDefault="009D3C07" w:rsidP="009D3C07">
      <w:pPr>
        <w:pStyle w:val="BulletList"/>
      </w:pPr>
      <w:r>
        <w:t xml:space="preserve">Provides functionality such as device management, database, or </w:t>
      </w:r>
      <w:r w:rsidR="00E32A41">
        <w:t>W</w:t>
      </w:r>
      <w:r>
        <w:t>eb</w:t>
      </w:r>
      <w:r w:rsidR="00E32A41">
        <w:t xml:space="preserve"> </w:t>
      </w:r>
      <w:r>
        <w:t>server services.</w:t>
      </w:r>
    </w:p>
    <w:p w:rsidR="00BC0ECC" w:rsidRPr="00A3006C" w:rsidRDefault="00BC0ECC" w:rsidP="00BC0ECC">
      <w:pPr>
        <w:pStyle w:val="Le"/>
      </w:pPr>
    </w:p>
    <w:p w:rsidR="009D3C07" w:rsidRDefault="009D3C07" w:rsidP="009D3C07">
      <w:pPr>
        <w:pStyle w:val="BodyText"/>
      </w:pPr>
      <w:r>
        <w:t>For example, a network firewall process that runs continuously in the background is best designed as a service.</w:t>
      </w:r>
    </w:p>
    <w:p w:rsidR="009D3C07" w:rsidRDefault="009D3C07" w:rsidP="009D3C07">
      <w:pPr>
        <w:pStyle w:val="BodyText"/>
      </w:pPr>
      <w:r>
        <w:t>Tasks are generally appropriate for background processes that are intermittent, such as running based on a schedule or running in the context of each user on the system. For example, a weekly disk defragmentation activity is best designed as a task.</w:t>
      </w:r>
    </w:p>
    <w:p w:rsidR="009D3C07" w:rsidRDefault="009D3C07" w:rsidP="00BC0ECC">
      <w:pPr>
        <w:pStyle w:val="BodyTextLink"/>
      </w:pPr>
      <w:r>
        <w:t>Table 5 contains a side-by-side comparison of background process features that are supported by services and tasks.</w:t>
      </w:r>
    </w:p>
    <w:p w:rsidR="009D3C07" w:rsidRDefault="009D3C07" w:rsidP="009D3C07">
      <w:pPr>
        <w:pStyle w:val="TableHead"/>
      </w:pPr>
      <w:r>
        <w:t xml:space="preserve">Table 5: Background </w:t>
      </w:r>
      <w:r w:rsidR="00AD75ED">
        <w:t>P</w:t>
      </w:r>
      <w:r>
        <w:t xml:space="preserve">rocess </w:t>
      </w:r>
      <w:r w:rsidR="00AD75ED">
        <w:t>F</w:t>
      </w:r>
      <w:r>
        <w:t>eatures</w:t>
      </w:r>
    </w:p>
    <w:tbl>
      <w:tblPr>
        <w:tblStyle w:val="Tablerowcell"/>
        <w:tblW w:w="0" w:type="auto"/>
        <w:tblLook w:val="04A0"/>
      </w:tblPr>
      <w:tblGrid>
        <w:gridCol w:w="1548"/>
        <w:gridCol w:w="2340"/>
        <w:gridCol w:w="3758"/>
      </w:tblGrid>
      <w:tr w:rsidR="009D3C07" w:rsidRPr="0026016E" w:rsidTr="00153200">
        <w:trPr>
          <w:cnfStyle w:val="100000000000"/>
          <w:trHeight w:val="20"/>
        </w:trPr>
        <w:tc>
          <w:tcPr>
            <w:tcW w:w="1548" w:type="dxa"/>
          </w:tcPr>
          <w:p w:rsidR="009D3C07" w:rsidRPr="0026016E" w:rsidRDefault="009D3C07" w:rsidP="00AD75ED">
            <w:pPr>
              <w:rPr>
                <w:b w:val="0"/>
              </w:rPr>
            </w:pPr>
            <w:r>
              <w:t xml:space="preserve">Background </w:t>
            </w:r>
            <w:r w:rsidR="00AD75ED">
              <w:t>p</w:t>
            </w:r>
            <w:r>
              <w:t xml:space="preserve">rocess </w:t>
            </w:r>
            <w:r w:rsidR="00AD75ED">
              <w:t>f</w:t>
            </w:r>
            <w:r>
              <w:t>eature</w:t>
            </w:r>
          </w:p>
        </w:tc>
        <w:tc>
          <w:tcPr>
            <w:tcW w:w="2340" w:type="dxa"/>
          </w:tcPr>
          <w:p w:rsidR="009D3C07" w:rsidRPr="0026016E" w:rsidRDefault="009D3C07" w:rsidP="00007AB9">
            <w:pPr>
              <w:rPr>
                <w:b w:val="0"/>
              </w:rPr>
            </w:pPr>
            <w:r w:rsidRPr="0026016E">
              <w:t>Service</w:t>
            </w:r>
          </w:p>
        </w:tc>
        <w:tc>
          <w:tcPr>
            <w:tcW w:w="3758" w:type="dxa"/>
          </w:tcPr>
          <w:p w:rsidR="009D3C07" w:rsidRPr="0026016E" w:rsidRDefault="009D3C07" w:rsidP="00007AB9">
            <w:pPr>
              <w:rPr>
                <w:b w:val="0"/>
              </w:rPr>
            </w:pPr>
            <w:r w:rsidRPr="0026016E">
              <w:t>Task</w:t>
            </w:r>
          </w:p>
        </w:tc>
      </w:tr>
      <w:tr w:rsidR="009D3C07" w:rsidRPr="00C87CE3" w:rsidTr="00153200">
        <w:tc>
          <w:tcPr>
            <w:tcW w:w="1548" w:type="dxa"/>
          </w:tcPr>
          <w:p w:rsidR="009D3C07" w:rsidRPr="00C87CE3" w:rsidRDefault="009D3C07" w:rsidP="00007AB9">
            <w:r w:rsidRPr="00C87CE3">
              <w:t>Account</w:t>
            </w:r>
          </w:p>
        </w:tc>
        <w:tc>
          <w:tcPr>
            <w:tcW w:w="2340" w:type="dxa"/>
          </w:tcPr>
          <w:p w:rsidR="009D3C07" w:rsidRPr="00C87CE3" w:rsidRDefault="009D3C07" w:rsidP="00AD75ED">
            <w:r w:rsidRPr="00C87CE3">
              <w:t xml:space="preserve">Any account that has </w:t>
            </w:r>
            <w:r>
              <w:t xml:space="preserve">the </w:t>
            </w:r>
            <w:r w:rsidRPr="00C87CE3">
              <w:t xml:space="preserve">logon as service right for service logons </w:t>
            </w:r>
            <w:r>
              <w:t>privilege, such as</w:t>
            </w:r>
            <w:r w:rsidRPr="00C87CE3">
              <w:t xml:space="preserve"> </w:t>
            </w:r>
            <w:r w:rsidR="00550F71" w:rsidRPr="00550F71">
              <w:rPr>
                <w:b/>
              </w:rPr>
              <w:t>LocalService</w:t>
            </w:r>
            <w:r w:rsidRPr="00C87CE3">
              <w:t xml:space="preserve">, </w:t>
            </w:r>
            <w:r w:rsidR="00550F71" w:rsidRPr="00550F71">
              <w:rPr>
                <w:b/>
              </w:rPr>
              <w:t>NetworkService</w:t>
            </w:r>
            <w:r w:rsidRPr="00C87CE3">
              <w:t xml:space="preserve">, </w:t>
            </w:r>
            <w:r>
              <w:t xml:space="preserve">or </w:t>
            </w:r>
            <w:r w:rsidR="00550F71" w:rsidRPr="00550F71">
              <w:rPr>
                <w:b/>
              </w:rPr>
              <w:t>LocalSystem</w:t>
            </w:r>
            <w:r w:rsidRPr="00C87CE3">
              <w:t>.</w:t>
            </w:r>
          </w:p>
        </w:tc>
        <w:tc>
          <w:tcPr>
            <w:tcW w:w="3758" w:type="dxa"/>
          </w:tcPr>
          <w:p w:rsidR="009D3C07" w:rsidRPr="00C87CE3" w:rsidRDefault="00550F71" w:rsidP="00007AB9">
            <w:r w:rsidRPr="00550F71">
              <w:rPr>
                <w:b/>
              </w:rPr>
              <w:t>LocalService</w:t>
            </w:r>
            <w:r w:rsidR="009D3C07" w:rsidRPr="00C87CE3">
              <w:t xml:space="preserve">, </w:t>
            </w:r>
            <w:r w:rsidRPr="00550F71">
              <w:rPr>
                <w:b/>
              </w:rPr>
              <w:t>NetworkService</w:t>
            </w:r>
            <w:r w:rsidR="009D3C07" w:rsidRPr="00C87CE3">
              <w:t xml:space="preserve">, </w:t>
            </w:r>
            <w:r w:rsidR="009D3C07">
              <w:t xml:space="preserve">or </w:t>
            </w:r>
            <w:r w:rsidRPr="00550F71">
              <w:rPr>
                <w:b/>
              </w:rPr>
              <w:t>LocalSystem</w:t>
            </w:r>
            <w:r w:rsidR="009D3C07" w:rsidRPr="00C87CE3">
              <w:t xml:space="preserve"> for service logons.</w:t>
            </w:r>
          </w:p>
          <w:p w:rsidR="009D3C07" w:rsidRPr="00C87CE3" w:rsidRDefault="009D3C07" w:rsidP="008E4518">
            <w:pPr>
              <w:spacing w:after="40"/>
            </w:pPr>
            <w:r w:rsidRPr="00C87CE3">
              <w:t>Interactive user for interactive logons (</w:t>
            </w:r>
            <w:r>
              <w:t xml:space="preserve">a task </w:t>
            </w:r>
            <w:r w:rsidRPr="00C87CE3">
              <w:t>can run as a user or as a member of a group).</w:t>
            </w:r>
          </w:p>
          <w:p w:rsidR="009D3C07" w:rsidRPr="00C87CE3" w:rsidRDefault="009D3C07" w:rsidP="00007AB9">
            <w:r w:rsidRPr="00C87CE3">
              <w:t>Any account that has logon as batch right for batch logons.</w:t>
            </w:r>
          </w:p>
        </w:tc>
      </w:tr>
      <w:tr w:rsidR="009D3C07" w:rsidRPr="00C87CE3" w:rsidTr="00153200">
        <w:tc>
          <w:tcPr>
            <w:tcW w:w="1548" w:type="dxa"/>
          </w:tcPr>
          <w:p w:rsidR="009D3C07" w:rsidRPr="00C87CE3" w:rsidRDefault="009D3C07" w:rsidP="00007AB9">
            <w:r w:rsidRPr="00C87CE3">
              <w:t>Hosting</w:t>
            </w:r>
          </w:p>
        </w:tc>
        <w:tc>
          <w:tcPr>
            <w:tcW w:w="2340" w:type="dxa"/>
          </w:tcPr>
          <w:p w:rsidR="009D3C07" w:rsidRPr="00C87CE3" w:rsidRDefault="009D3C07" w:rsidP="00007AB9">
            <w:r w:rsidRPr="00C87CE3">
              <w:t>Share</w:t>
            </w:r>
            <w:r>
              <w:t>d</w:t>
            </w:r>
            <w:r w:rsidRPr="00C87CE3">
              <w:t xml:space="preserve"> process or own process</w:t>
            </w:r>
            <w:r>
              <w:t>.</w:t>
            </w:r>
            <w:r w:rsidRPr="00C87CE3">
              <w:t xml:space="preserve"> Can </w:t>
            </w:r>
            <w:r>
              <w:t>select</w:t>
            </w:r>
            <w:r w:rsidRPr="00C87CE3">
              <w:t xml:space="preserve"> a specific shared group based on security characteristics.</w:t>
            </w:r>
          </w:p>
        </w:tc>
        <w:tc>
          <w:tcPr>
            <w:tcW w:w="3758" w:type="dxa"/>
          </w:tcPr>
          <w:p w:rsidR="009D3C07" w:rsidRPr="00C87CE3" w:rsidRDefault="009D3C07" w:rsidP="00007AB9">
            <w:r w:rsidRPr="00C87CE3">
              <w:t>Own process.</w:t>
            </w:r>
          </w:p>
        </w:tc>
      </w:tr>
      <w:tr w:rsidR="009D3C07" w:rsidRPr="00C87CE3" w:rsidTr="00153200">
        <w:tc>
          <w:tcPr>
            <w:tcW w:w="1548" w:type="dxa"/>
          </w:tcPr>
          <w:p w:rsidR="009D3C07" w:rsidRPr="00C87CE3" w:rsidRDefault="009D3C07" w:rsidP="00007AB9">
            <w:r w:rsidRPr="00C87CE3">
              <w:t>Programming model</w:t>
            </w:r>
          </w:p>
        </w:tc>
        <w:tc>
          <w:tcPr>
            <w:tcW w:w="2340" w:type="dxa"/>
          </w:tcPr>
          <w:p w:rsidR="009D3C07" w:rsidRPr="00C87CE3" w:rsidRDefault="009D3C07" w:rsidP="00AD75ED">
            <w:r w:rsidRPr="00C87CE3">
              <w:t xml:space="preserve">Implement </w:t>
            </w:r>
            <w:r w:rsidR="00550F71" w:rsidRPr="00550F71">
              <w:rPr>
                <w:b/>
              </w:rPr>
              <w:t>ServiceMain</w:t>
            </w:r>
            <w:r>
              <w:t xml:space="preserve"> function</w:t>
            </w:r>
            <w:r w:rsidRPr="00C87CE3">
              <w:t xml:space="preserve">, </w:t>
            </w:r>
            <w:r>
              <w:t>Service C</w:t>
            </w:r>
            <w:r w:rsidRPr="00C87CE3">
              <w:t xml:space="preserve">ontrol </w:t>
            </w:r>
            <w:r>
              <w:t>H</w:t>
            </w:r>
            <w:r w:rsidRPr="00C87CE3">
              <w:t xml:space="preserve">andler </w:t>
            </w:r>
            <w:r>
              <w:t>fun</w:t>
            </w:r>
            <w:r w:rsidR="00AD75ED">
              <w:t>c</w:t>
            </w:r>
            <w:r>
              <w:t xml:space="preserve">tion, </w:t>
            </w:r>
            <w:r w:rsidRPr="00C87CE3">
              <w:t xml:space="preserve">and report service status to </w:t>
            </w:r>
            <w:r>
              <w:t xml:space="preserve">the </w:t>
            </w:r>
            <w:r w:rsidRPr="00C87CE3">
              <w:t>SCM.</w:t>
            </w:r>
            <w:r>
              <w:t xml:space="preserve"> For more information, see </w:t>
            </w:r>
            <w:r w:rsidR="00AD75ED">
              <w:t>“</w:t>
            </w:r>
            <w:r>
              <w:t>Service Programs.</w:t>
            </w:r>
            <w:r w:rsidR="002D0FE0">
              <w:t>”</w:t>
            </w:r>
          </w:p>
        </w:tc>
        <w:tc>
          <w:tcPr>
            <w:tcW w:w="3758" w:type="dxa"/>
          </w:tcPr>
          <w:p w:rsidR="009D3C07" w:rsidRDefault="009D3C07" w:rsidP="008E4518">
            <w:pPr>
              <w:spacing w:after="40"/>
            </w:pPr>
            <w:r>
              <w:t xml:space="preserve">Uses </w:t>
            </w:r>
            <w:r w:rsidRPr="00C87CE3">
              <w:t xml:space="preserve">COM interfaces. Implement Start and Stop procedures and report task completed to </w:t>
            </w:r>
            <w:r>
              <w:t xml:space="preserve">the </w:t>
            </w:r>
            <w:r w:rsidRPr="00C87CE3">
              <w:t>Task Scheduler.</w:t>
            </w:r>
            <w:r>
              <w:t xml:space="preserve"> For more information, see </w:t>
            </w:r>
            <w:r w:rsidR="00AD75ED">
              <w:t>“</w:t>
            </w:r>
            <w:r>
              <w:t>ITaskHandler Interface.</w:t>
            </w:r>
            <w:r w:rsidR="00AD75ED">
              <w:t>”</w:t>
            </w:r>
          </w:p>
          <w:p w:rsidR="009D3C07" w:rsidRPr="00C87CE3" w:rsidRDefault="009D3C07" w:rsidP="00007AB9">
            <w:r>
              <w:t xml:space="preserve">A </w:t>
            </w:r>
            <w:r w:rsidRPr="00C87CE3">
              <w:t xml:space="preserve">task can </w:t>
            </w:r>
            <w:r>
              <w:t xml:space="preserve">also </w:t>
            </w:r>
            <w:r w:rsidRPr="00C87CE3">
              <w:t>be a stand</w:t>
            </w:r>
            <w:r w:rsidR="00AD75ED">
              <w:t>-</w:t>
            </w:r>
            <w:r w:rsidRPr="00C87CE3">
              <w:t xml:space="preserve">alone </w:t>
            </w:r>
            <w:r>
              <w:t>application</w:t>
            </w:r>
            <w:r w:rsidRPr="00C87CE3">
              <w:t xml:space="preserve"> </w:t>
            </w:r>
            <w:r>
              <w:t>that does not use</w:t>
            </w:r>
            <w:r w:rsidRPr="00C87CE3">
              <w:t xml:space="preserve"> a specific programming model.</w:t>
            </w:r>
          </w:p>
        </w:tc>
      </w:tr>
      <w:tr w:rsidR="009D3C07" w:rsidRPr="00C87CE3" w:rsidTr="00153200">
        <w:tc>
          <w:tcPr>
            <w:tcW w:w="1548" w:type="dxa"/>
          </w:tcPr>
          <w:p w:rsidR="009D3C07" w:rsidRPr="00C87CE3" w:rsidRDefault="009D3C07" w:rsidP="00007AB9">
            <w:r w:rsidRPr="00C87CE3">
              <w:t>Start models</w:t>
            </w:r>
          </w:p>
        </w:tc>
        <w:tc>
          <w:tcPr>
            <w:tcW w:w="2340" w:type="dxa"/>
          </w:tcPr>
          <w:p w:rsidR="009D3C07" w:rsidRPr="00C87CE3" w:rsidRDefault="009D3C07" w:rsidP="00007AB9">
            <w:r w:rsidRPr="00C87CE3">
              <w:t>Automatic, Demand Start</w:t>
            </w:r>
            <w:r>
              <w:t>,</w:t>
            </w:r>
            <w:r w:rsidRPr="00C87CE3">
              <w:t xml:space="preserve"> and Automatic (Delayed Start).</w:t>
            </w:r>
          </w:p>
          <w:p w:rsidR="009D3C07" w:rsidRPr="00C87CE3" w:rsidRDefault="009D3C07" w:rsidP="00007AB9">
            <w:r w:rsidRPr="00C87CE3">
              <w:t>Can be started and stopped on triggers</w:t>
            </w:r>
            <w:r>
              <w:t>,</w:t>
            </w:r>
            <w:r w:rsidRPr="00C87CE3">
              <w:t xml:space="preserve"> such as device arrival, IP address availability, and custom </w:t>
            </w:r>
            <w:r w:rsidR="00AD75ED">
              <w:t>Event Tracing for Windows (</w:t>
            </w:r>
            <w:r w:rsidRPr="00C87CE3">
              <w:t>ETW</w:t>
            </w:r>
            <w:r w:rsidR="00AD75ED">
              <w:t>)</w:t>
            </w:r>
            <w:r w:rsidRPr="00C87CE3">
              <w:t xml:space="preserve"> event</w:t>
            </w:r>
            <w:r>
              <w:t>s</w:t>
            </w:r>
            <w:r w:rsidRPr="00C87CE3">
              <w:t xml:space="preserve"> (available in kernel mode).</w:t>
            </w:r>
          </w:p>
        </w:tc>
        <w:tc>
          <w:tcPr>
            <w:tcW w:w="3758" w:type="dxa"/>
          </w:tcPr>
          <w:p w:rsidR="00550F71" w:rsidRDefault="009D3C07" w:rsidP="00550F71">
            <w:pPr>
              <w:spacing w:after="40"/>
              <w:rPr>
                <w:sz w:val="22"/>
              </w:rPr>
            </w:pPr>
            <w:r w:rsidRPr="00C87CE3">
              <w:t>Can be started on triggers or Demand Start.</w:t>
            </w:r>
          </w:p>
          <w:p w:rsidR="00550F71" w:rsidRDefault="009D3C07" w:rsidP="00550F71">
            <w:pPr>
              <w:spacing w:after="40"/>
              <w:rPr>
                <w:sz w:val="22"/>
              </w:rPr>
            </w:pPr>
            <w:r w:rsidRPr="00C87CE3">
              <w:t>Supported triggers: Session change (</w:t>
            </w:r>
            <w:r w:rsidR="00AD75ED">
              <w:t xml:space="preserve">such as </w:t>
            </w:r>
            <w:r w:rsidRPr="00C87CE3">
              <w:t xml:space="preserve">user logon), </w:t>
            </w:r>
            <w:r>
              <w:t xml:space="preserve">system </w:t>
            </w:r>
            <w:r w:rsidRPr="00C87CE3">
              <w:t xml:space="preserve">boot, </w:t>
            </w:r>
            <w:r>
              <w:t>schedule</w:t>
            </w:r>
            <w:r w:rsidRPr="00C87CE3">
              <w:t xml:space="preserve"> (hourly, daily, weekly, </w:t>
            </w:r>
            <w:r w:rsidR="007D6E47">
              <w:t>and so on</w:t>
            </w:r>
            <w:r w:rsidRPr="00C87CE3">
              <w:t xml:space="preserve">), </w:t>
            </w:r>
            <w:r>
              <w:t>system</w:t>
            </w:r>
            <w:r w:rsidRPr="00C87CE3">
              <w:t xml:space="preserve"> idle, task registration/</w:t>
            </w:r>
            <w:r w:rsidR="008E4518">
              <w:t xml:space="preserve"> </w:t>
            </w:r>
            <w:r w:rsidRPr="00C87CE3">
              <w:t xml:space="preserve">update, </w:t>
            </w:r>
            <w:r w:rsidRPr="00B66D47">
              <w:t>Windows Event Log service</w:t>
            </w:r>
            <w:r w:rsidRPr="00B66D47" w:rsidDel="00B66D47">
              <w:t xml:space="preserve"> </w:t>
            </w:r>
            <w:r w:rsidRPr="00C87CE3">
              <w:t>event (available in kernel mode).</w:t>
            </w:r>
          </w:p>
          <w:p w:rsidR="009D3C07" w:rsidRPr="00C87CE3" w:rsidRDefault="009D3C07" w:rsidP="00007AB9">
            <w:r w:rsidRPr="00C87CE3">
              <w:t xml:space="preserve">Can be stopped </w:t>
            </w:r>
            <w:r>
              <w:t>if the system is no longer</w:t>
            </w:r>
            <w:r w:rsidRPr="00C87CE3">
              <w:t xml:space="preserve"> idle </w:t>
            </w:r>
            <w:r>
              <w:t>or if the system is switching to</w:t>
            </w:r>
            <w:r w:rsidRPr="00C87CE3">
              <w:t xml:space="preserve"> battery power.</w:t>
            </w:r>
          </w:p>
        </w:tc>
      </w:tr>
      <w:tr w:rsidR="009D3C07" w:rsidRPr="00C87CE3" w:rsidTr="00153200">
        <w:tc>
          <w:tcPr>
            <w:tcW w:w="1548" w:type="dxa"/>
          </w:tcPr>
          <w:p w:rsidR="009D3C07" w:rsidRPr="00C87CE3" w:rsidRDefault="009D3C07" w:rsidP="00007AB9">
            <w:r w:rsidRPr="00C87CE3">
              <w:t xml:space="preserve">Configurable </w:t>
            </w:r>
            <w:r>
              <w:t>settings for</w:t>
            </w:r>
            <w:r w:rsidRPr="00C87CE3">
              <w:t xml:space="preserve"> checks before </w:t>
            </w:r>
            <w:r>
              <w:t>starting</w:t>
            </w:r>
          </w:p>
        </w:tc>
        <w:tc>
          <w:tcPr>
            <w:tcW w:w="2340" w:type="dxa"/>
          </w:tcPr>
          <w:p w:rsidR="009D3C07" w:rsidRPr="00C87CE3" w:rsidRDefault="009D3C07" w:rsidP="00007AB9">
            <w:r w:rsidRPr="00C87CE3">
              <w:t>None.</w:t>
            </w:r>
          </w:p>
        </w:tc>
        <w:tc>
          <w:tcPr>
            <w:tcW w:w="3758" w:type="dxa"/>
          </w:tcPr>
          <w:p w:rsidR="009D3C07" w:rsidRPr="00C87CE3" w:rsidRDefault="009D3C07" w:rsidP="00007AB9">
            <w:r w:rsidRPr="00C87CE3">
              <w:t>Multiple instances policy, machine has been idle for the specified duration, Demand Start allowed, start on battery allowed</w:t>
            </w:r>
            <w:r>
              <w:t>,</w:t>
            </w:r>
            <w:r w:rsidRPr="00C87CE3">
              <w:t xml:space="preserve"> and network available.</w:t>
            </w:r>
          </w:p>
        </w:tc>
      </w:tr>
      <w:tr w:rsidR="009D3C07" w:rsidRPr="00C87CE3" w:rsidTr="00153200">
        <w:tc>
          <w:tcPr>
            <w:tcW w:w="1548" w:type="dxa"/>
          </w:tcPr>
          <w:p w:rsidR="009D3C07" w:rsidRPr="00C87CE3" w:rsidRDefault="009D3C07" w:rsidP="00007AB9">
            <w:r w:rsidRPr="00C87CE3">
              <w:t>Session</w:t>
            </w:r>
          </w:p>
        </w:tc>
        <w:tc>
          <w:tcPr>
            <w:tcW w:w="2340" w:type="dxa"/>
          </w:tcPr>
          <w:p w:rsidR="009D3C07" w:rsidRPr="00C87CE3" w:rsidRDefault="009D3C07" w:rsidP="00007AB9">
            <w:r w:rsidRPr="00C87CE3">
              <w:t>Session 0.</w:t>
            </w:r>
          </w:p>
        </w:tc>
        <w:tc>
          <w:tcPr>
            <w:tcW w:w="3758" w:type="dxa"/>
          </w:tcPr>
          <w:p w:rsidR="009D3C07" w:rsidRPr="00C87CE3" w:rsidRDefault="009D3C07" w:rsidP="00007AB9">
            <w:r w:rsidRPr="00C87CE3">
              <w:t>Session 0 for service and batch logons.</w:t>
            </w:r>
          </w:p>
          <w:p w:rsidR="009D3C07" w:rsidRPr="00C87CE3" w:rsidRDefault="009D3C07" w:rsidP="00007AB9">
            <w:r w:rsidRPr="00C87CE3">
              <w:t>Interactive session (</w:t>
            </w:r>
            <w:r>
              <w:t xml:space="preserve">session </w:t>
            </w:r>
            <w:r w:rsidRPr="00C87CE3">
              <w:t xml:space="preserve">1, 2, </w:t>
            </w:r>
            <w:r w:rsidR="007D6E47">
              <w:t>and so on</w:t>
            </w:r>
            <w:r w:rsidRPr="00C87CE3">
              <w:t>) for interactive logons only.</w:t>
            </w:r>
          </w:p>
        </w:tc>
      </w:tr>
      <w:tr w:rsidR="009D3C07" w:rsidRPr="00C87CE3" w:rsidTr="00153200">
        <w:tc>
          <w:tcPr>
            <w:tcW w:w="1548" w:type="dxa"/>
          </w:tcPr>
          <w:p w:rsidR="009D3C07" w:rsidRPr="00C87CE3" w:rsidRDefault="009D3C07" w:rsidP="00AD75ED">
            <w:r>
              <w:t>Least-</w:t>
            </w:r>
            <w:r w:rsidR="00AD75ED">
              <w:t>p</w:t>
            </w:r>
            <w:r>
              <w:t>rivilege</w:t>
            </w:r>
            <w:r w:rsidR="00AD75ED">
              <w:t>d</w:t>
            </w:r>
            <w:r>
              <w:t xml:space="preserve"> </w:t>
            </w:r>
            <w:r w:rsidR="00AD75ED">
              <w:t>u</w:t>
            </w:r>
            <w:r>
              <w:t xml:space="preserve">ser </w:t>
            </w:r>
            <w:r w:rsidR="00AD75ED">
              <w:t>a</w:t>
            </w:r>
            <w:r>
              <w:t>ccount (</w:t>
            </w:r>
            <w:r w:rsidRPr="00C87CE3">
              <w:t>LUA</w:t>
            </w:r>
            <w:r>
              <w:t>)</w:t>
            </w:r>
          </w:p>
        </w:tc>
        <w:tc>
          <w:tcPr>
            <w:tcW w:w="2340" w:type="dxa"/>
          </w:tcPr>
          <w:p w:rsidR="009D3C07" w:rsidRPr="00C87CE3" w:rsidRDefault="009D3C07" w:rsidP="00007AB9">
            <w:r w:rsidRPr="00C87CE3">
              <w:t>Built-in accounts (</w:t>
            </w:r>
            <w:r w:rsidR="00063DBC">
              <w:rPr>
                <w:b/>
              </w:rPr>
              <w:t>LocalService</w:t>
            </w:r>
            <w:r w:rsidRPr="00C87CE3">
              <w:t xml:space="preserve">, </w:t>
            </w:r>
            <w:r w:rsidR="00063DBC">
              <w:rPr>
                <w:b/>
              </w:rPr>
              <w:t>NetworkService</w:t>
            </w:r>
            <w:r w:rsidRPr="00C87CE3">
              <w:t xml:space="preserve">, </w:t>
            </w:r>
            <w:r w:rsidR="00063DBC">
              <w:rPr>
                <w:b/>
              </w:rPr>
              <w:t>LocalSystem</w:t>
            </w:r>
            <w:r w:rsidRPr="00C87CE3">
              <w:t>)</w:t>
            </w:r>
            <w:r>
              <w:t xml:space="preserve"> run at system integrity level</w:t>
            </w:r>
            <w:r w:rsidRPr="00C87CE3">
              <w:t>.</w:t>
            </w:r>
          </w:p>
          <w:p w:rsidR="009D3C07" w:rsidRPr="00C87CE3" w:rsidRDefault="00AD42E0" w:rsidP="008E4518">
            <w:r>
              <w:t>A</w:t>
            </w:r>
            <w:r w:rsidR="009D3C07" w:rsidRPr="00C87CE3">
              <w:t xml:space="preserve">ccounts </w:t>
            </w:r>
            <w:r>
              <w:t xml:space="preserve">that are not built in </w:t>
            </w:r>
            <w:r w:rsidR="009D3C07" w:rsidRPr="00C87CE3">
              <w:t>run at high</w:t>
            </w:r>
            <w:r w:rsidR="008E4518">
              <w:t>-</w:t>
            </w:r>
            <w:r w:rsidR="009D3C07">
              <w:t>integrity level</w:t>
            </w:r>
            <w:r w:rsidR="009D3C07" w:rsidRPr="00C87CE3">
              <w:t>.</w:t>
            </w:r>
          </w:p>
        </w:tc>
        <w:tc>
          <w:tcPr>
            <w:tcW w:w="3758" w:type="dxa"/>
          </w:tcPr>
          <w:p w:rsidR="00550F71" w:rsidRDefault="009D3C07" w:rsidP="00550F71">
            <w:pPr>
              <w:spacing w:after="40"/>
              <w:rPr>
                <w:sz w:val="22"/>
              </w:rPr>
            </w:pPr>
            <w:r w:rsidRPr="00C87CE3">
              <w:t>Built-in service logon accounts (</w:t>
            </w:r>
            <w:r w:rsidR="00063DBC">
              <w:rPr>
                <w:b/>
              </w:rPr>
              <w:t>LocalService</w:t>
            </w:r>
            <w:r w:rsidRPr="00C87CE3">
              <w:t xml:space="preserve">, </w:t>
            </w:r>
            <w:r w:rsidR="00063DBC">
              <w:rPr>
                <w:b/>
              </w:rPr>
              <w:t>NetworkService</w:t>
            </w:r>
            <w:r w:rsidRPr="00C87CE3">
              <w:t xml:space="preserve">, </w:t>
            </w:r>
            <w:r w:rsidR="00063DBC">
              <w:rPr>
                <w:b/>
              </w:rPr>
              <w:t>LocalSystem</w:t>
            </w:r>
            <w:r w:rsidRPr="00C87CE3">
              <w:t>) run at system</w:t>
            </w:r>
            <w:r w:rsidR="007D6E47">
              <w:t>-</w:t>
            </w:r>
            <w:r>
              <w:t>integrity level</w:t>
            </w:r>
            <w:r w:rsidRPr="00C87CE3">
              <w:t>.</w:t>
            </w:r>
          </w:p>
          <w:p w:rsidR="00550F71" w:rsidRDefault="00AD42E0" w:rsidP="00550F71">
            <w:pPr>
              <w:spacing w:after="40"/>
              <w:rPr>
                <w:sz w:val="22"/>
              </w:rPr>
            </w:pPr>
            <w:r>
              <w:t>S</w:t>
            </w:r>
            <w:r w:rsidR="009D3C07" w:rsidRPr="00C87CE3">
              <w:t xml:space="preserve">ervice logon accounts </w:t>
            </w:r>
            <w:r>
              <w:t xml:space="preserve">that are not built in </w:t>
            </w:r>
            <w:r w:rsidR="009D3C07" w:rsidRPr="00C87CE3">
              <w:t>run at high</w:t>
            </w:r>
            <w:r w:rsidR="007D6E47">
              <w:t>-</w:t>
            </w:r>
            <w:r w:rsidR="009D3C07">
              <w:t>integrity level</w:t>
            </w:r>
            <w:r w:rsidR="009D3C07" w:rsidRPr="00C87CE3">
              <w:t>.</w:t>
            </w:r>
          </w:p>
          <w:p w:rsidR="00550F71" w:rsidRDefault="009D3C07" w:rsidP="00550F71">
            <w:pPr>
              <w:spacing w:after="40"/>
              <w:rPr>
                <w:sz w:val="22"/>
              </w:rPr>
            </w:pPr>
            <w:r w:rsidRPr="00C87CE3">
              <w:t>Administrator</w:t>
            </w:r>
            <w:r w:rsidR="007D6E47">
              <w:t>’</w:t>
            </w:r>
            <w:r w:rsidRPr="00C87CE3">
              <w:t>s group batch logons run at high</w:t>
            </w:r>
            <w:r w:rsidR="007D6E47">
              <w:t>-</w:t>
            </w:r>
            <w:r>
              <w:t>integrity level</w:t>
            </w:r>
            <w:r w:rsidRPr="00C87CE3">
              <w:t>.</w:t>
            </w:r>
          </w:p>
          <w:p w:rsidR="009D3C07" w:rsidRPr="00C87CE3" w:rsidRDefault="009D3C07" w:rsidP="00007AB9">
            <w:r w:rsidRPr="00C87CE3">
              <w:t>Nonadmin</w:t>
            </w:r>
            <w:r>
              <w:t>istrator</w:t>
            </w:r>
            <w:r w:rsidR="007D6E47">
              <w:t>’</w:t>
            </w:r>
            <w:r>
              <w:t>s</w:t>
            </w:r>
            <w:r w:rsidRPr="00C87CE3">
              <w:t xml:space="preserve"> gro</w:t>
            </w:r>
            <w:r>
              <w:t>up batch logons run at medium</w:t>
            </w:r>
            <w:r w:rsidR="007D6E47">
              <w:t>-</w:t>
            </w:r>
            <w:r>
              <w:t>integrity level</w:t>
            </w:r>
            <w:r w:rsidRPr="00C87CE3">
              <w:t>.</w:t>
            </w:r>
          </w:p>
          <w:p w:rsidR="00550F71" w:rsidRDefault="009D3C07" w:rsidP="00550F71">
            <w:pPr>
              <w:spacing w:after="40"/>
              <w:rPr>
                <w:sz w:val="22"/>
              </w:rPr>
            </w:pPr>
            <w:r w:rsidRPr="00C87CE3">
              <w:t>Administrator’s group interactive log</w:t>
            </w:r>
            <w:r>
              <w:t>ons can run at medium</w:t>
            </w:r>
            <w:r w:rsidR="007D6E47">
              <w:t>-</w:t>
            </w:r>
            <w:r>
              <w:t xml:space="preserve"> or high</w:t>
            </w:r>
            <w:r w:rsidR="007D6E47">
              <w:t>-</w:t>
            </w:r>
            <w:r>
              <w:t>integrity level,</w:t>
            </w:r>
            <w:r w:rsidRPr="00C87CE3">
              <w:t xml:space="preserve"> depending on </w:t>
            </w:r>
            <w:r>
              <w:t xml:space="preserve">the </w:t>
            </w:r>
            <w:r w:rsidRPr="00C87CE3">
              <w:t>task setting</w:t>
            </w:r>
            <w:r>
              <w:t>s</w:t>
            </w:r>
            <w:r w:rsidRPr="00C87CE3">
              <w:t>.</w:t>
            </w:r>
          </w:p>
          <w:p w:rsidR="009D3C07" w:rsidRPr="00C87CE3" w:rsidRDefault="009D3C07" w:rsidP="007D6E47">
            <w:r w:rsidRPr="00C87CE3">
              <w:t>Nonadmin</w:t>
            </w:r>
            <w:r>
              <w:t>istrator</w:t>
            </w:r>
            <w:r w:rsidR="00C44494">
              <w:t>’</w:t>
            </w:r>
            <w:r>
              <w:t>s</w:t>
            </w:r>
            <w:r w:rsidRPr="00C87CE3">
              <w:t xml:space="preserve"> group int</w:t>
            </w:r>
            <w:r>
              <w:t>eractive logons run at medium</w:t>
            </w:r>
            <w:r w:rsidR="007D6E47">
              <w:t>-</w:t>
            </w:r>
            <w:r>
              <w:t>integrity level</w:t>
            </w:r>
            <w:r w:rsidRPr="00C87CE3">
              <w:t>.</w:t>
            </w:r>
          </w:p>
        </w:tc>
      </w:tr>
      <w:tr w:rsidR="009D3C07" w:rsidRPr="00C87CE3" w:rsidTr="00153200">
        <w:tc>
          <w:tcPr>
            <w:tcW w:w="1548" w:type="dxa"/>
          </w:tcPr>
          <w:p w:rsidR="009D3C07" w:rsidRPr="00C87CE3" w:rsidRDefault="009D3C07" w:rsidP="00007AB9">
            <w:r w:rsidRPr="00C87CE3">
              <w:t>Notifications or commands</w:t>
            </w:r>
          </w:p>
        </w:tc>
        <w:tc>
          <w:tcPr>
            <w:tcW w:w="2340" w:type="dxa"/>
          </w:tcPr>
          <w:p w:rsidR="009D3C07" w:rsidRPr="00C87CE3" w:rsidRDefault="009D3C07" w:rsidP="00007AB9">
            <w:r>
              <w:t xml:space="preserve">The </w:t>
            </w:r>
            <w:r w:rsidRPr="00C87CE3">
              <w:t>SCM gives the following notifications or commands in the control handler</w:t>
            </w:r>
            <w:r>
              <w:t>:</w:t>
            </w:r>
          </w:p>
          <w:p w:rsidR="009D3C07" w:rsidRPr="00C87CE3" w:rsidRDefault="007D6E47" w:rsidP="00007AB9">
            <w:r>
              <w:t>d</w:t>
            </w:r>
            <w:r w:rsidR="009D3C07" w:rsidRPr="00C87CE3">
              <w:t>evice event, power event, session event, machine preshutdown, stop, machine shutdown.</w:t>
            </w:r>
          </w:p>
        </w:tc>
        <w:tc>
          <w:tcPr>
            <w:tcW w:w="3758" w:type="dxa"/>
          </w:tcPr>
          <w:p w:rsidR="009D3C07" w:rsidRPr="00C87CE3" w:rsidRDefault="009D3C07" w:rsidP="007D6E47">
            <w:r w:rsidRPr="00C87CE3">
              <w:t>For own process (Windows exe</w:t>
            </w:r>
            <w:r w:rsidR="00D02B31">
              <w:t>cutable file</w:t>
            </w:r>
            <w:r w:rsidRPr="00C87CE3">
              <w:t>s only)</w:t>
            </w:r>
            <w:r>
              <w:t>,</w:t>
            </w:r>
            <w:r w:rsidRPr="00C87CE3">
              <w:t xml:space="preserve"> WM_CLOSE on stop. For shared COM tasks, </w:t>
            </w:r>
            <w:r>
              <w:t xml:space="preserve">the </w:t>
            </w:r>
            <w:r w:rsidRPr="00C87CE3">
              <w:t xml:space="preserve">Stop procedure </w:t>
            </w:r>
            <w:r w:rsidR="007D6E47">
              <w:t xml:space="preserve">is </w:t>
            </w:r>
            <w:r w:rsidRPr="00C87CE3">
              <w:t>called on stop.</w:t>
            </w:r>
          </w:p>
        </w:tc>
      </w:tr>
      <w:tr w:rsidR="009D3C07" w:rsidRPr="00C87CE3" w:rsidTr="00153200">
        <w:tc>
          <w:tcPr>
            <w:tcW w:w="1548" w:type="dxa"/>
          </w:tcPr>
          <w:p w:rsidR="009D3C07" w:rsidRPr="00C87CE3" w:rsidRDefault="009D3C07" w:rsidP="00007AB9">
            <w:r w:rsidRPr="00C87CE3">
              <w:t>Dependency model</w:t>
            </w:r>
          </w:p>
        </w:tc>
        <w:tc>
          <w:tcPr>
            <w:tcW w:w="2340" w:type="dxa"/>
          </w:tcPr>
          <w:p w:rsidR="009D3C07" w:rsidRPr="00C87CE3" w:rsidRDefault="009D3C07" w:rsidP="00007AB9">
            <w:r w:rsidRPr="00C87CE3">
              <w:t>One service can depend on other services to ensure startup and shutdown order.</w:t>
            </w:r>
          </w:p>
        </w:tc>
        <w:tc>
          <w:tcPr>
            <w:tcW w:w="3758" w:type="dxa"/>
          </w:tcPr>
          <w:p w:rsidR="009D3C07" w:rsidRPr="00C87CE3" w:rsidRDefault="009D3C07" w:rsidP="00007AB9">
            <w:r w:rsidRPr="00C87CE3">
              <w:t>None.</w:t>
            </w:r>
          </w:p>
        </w:tc>
      </w:tr>
      <w:tr w:rsidR="009D3C07" w:rsidRPr="00C87CE3" w:rsidTr="00153200">
        <w:tc>
          <w:tcPr>
            <w:tcW w:w="1548" w:type="dxa"/>
          </w:tcPr>
          <w:p w:rsidR="009D3C07" w:rsidRPr="00C87CE3" w:rsidRDefault="009D3C07" w:rsidP="00007AB9">
            <w:r w:rsidRPr="00C87CE3">
              <w:t>Instances</w:t>
            </w:r>
          </w:p>
        </w:tc>
        <w:tc>
          <w:tcPr>
            <w:tcW w:w="2340" w:type="dxa"/>
          </w:tcPr>
          <w:p w:rsidR="009D3C07" w:rsidRPr="00C87CE3" w:rsidRDefault="009D3C07" w:rsidP="00007AB9">
            <w:r w:rsidRPr="00C87CE3">
              <w:t>One per system.</w:t>
            </w:r>
          </w:p>
        </w:tc>
        <w:tc>
          <w:tcPr>
            <w:tcW w:w="3758" w:type="dxa"/>
          </w:tcPr>
          <w:p w:rsidR="009D3C07" w:rsidRDefault="008E4518" w:rsidP="00007AB9">
            <w:r>
              <w:t>Z</w:t>
            </w:r>
            <w:r w:rsidR="009D3C07">
              <w:t>ero or more instances, as indicated</w:t>
            </w:r>
            <w:r w:rsidR="009D3C07" w:rsidRPr="00C87CE3">
              <w:t xml:space="preserve"> by the Multiple Instances Policy </w:t>
            </w:r>
            <w:r w:rsidR="009D3C07">
              <w:t xml:space="preserve">that is </w:t>
            </w:r>
            <w:r w:rsidR="009D3C07" w:rsidRPr="00C87CE3">
              <w:t xml:space="preserve">specified in </w:t>
            </w:r>
            <w:r w:rsidR="009D3C07">
              <w:t xml:space="preserve">the </w:t>
            </w:r>
            <w:r w:rsidR="009D3C07" w:rsidRPr="00C87CE3">
              <w:t xml:space="preserve">task definition. Available </w:t>
            </w:r>
            <w:r w:rsidR="009D3C07">
              <w:t>options are:</w:t>
            </w:r>
          </w:p>
          <w:p w:rsidR="00550F71" w:rsidRPr="00550F71" w:rsidRDefault="00550F71" w:rsidP="00550F71">
            <w:pPr>
              <w:pStyle w:val="TableBullet"/>
              <w:numPr>
                <w:ilvl w:val="0"/>
                <w:numId w:val="35"/>
              </w:numPr>
              <w:rPr>
                <w:sz w:val="20"/>
                <w:szCs w:val="20"/>
              </w:rPr>
            </w:pPr>
            <w:r w:rsidRPr="00550F71">
              <w:rPr>
                <w:sz w:val="20"/>
                <w:szCs w:val="20"/>
              </w:rPr>
              <w:t>Ignore new instances</w:t>
            </w:r>
          </w:p>
          <w:p w:rsidR="00550F71" w:rsidRPr="00550F71" w:rsidRDefault="00550F71" w:rsidP="00550F71">
            <w:pPr>
              <w:pStyle w:val="TableBullet"/>
              <w:numPr>
                <w:ilvl w:val="0"/>
                <w:numId w:val="35"/>
              </w:numPr>
              <w:rPr>
                <w:sz w:val="20"/>
                <w:szCs w:val="20"/>
              </w:rPr>
            </w:pPr>
            <w:r w:rsidRPr="00550F71">
              <w:rPr>
                <w:sz w:val="20"/>
                <w:szCs w:val="20"/>
              </w:rPr>
              <w:t>Parallel</w:t>
            </w:r>
          </w:p>
          <w:p w:rsidR="00550F71" w:rsidRPr="00550F71" w:rsidRDefault="00550F71" w:rsidP="00550F71">
            <w:pPr>
              <w:pStyle w:val="TableBullet"/>
              <w:numPr>
                <w:ilvl w:val="0"/>
                <w:numId w:val="35"/>
              </w:numPr>
              <w:rPr>
                <w:sz w:val="20"/>
                <w:szCs w:val="20"/>
              </w:rPr>
            </w:pPr>
            <w:r w:rsidRPr="00550F71">
              <w:rPr>
                <w:sz w:val="20"/>
                <w:szCs w:val="20"/>
              </w:rPr>
              <w:t>Queued</w:t>
            </w:r>
          </w:p>
          <w:p w:rsidR="00550F71" w:rsidRDefault="00550F71" w:rsidP="00550F71">
            <w:pPr>
              <w:pStyle w:val="TableBullet"/>
              <w:numPr>
                <w:ilvl w:val="0"/>
                <w:numId w:val="35"/>
              </w:numPr>
            </w:pPr>
            <w:r w:rsidRPr="00550F71">
              <w:rPr>
                <w:sz w:val="20"/>
                <w:szCs w:val="20"/>
              </w:rPr>
              <w:t>Stop existing</w:t>
            </w:r>
          </w:p>
        </w:tc>
      </w:tr>
      <w:tr w:rsidR="009D3C07" w:rsidRPr="00C87CE3" w:rsidTr="00153200">
        <w:tc>
          <w:tcPr>
            <w:tcW w:w="1548" w:type="dxa"/>
          </w:tcPr>
          <w:p w:rsidR="009D3C07" w:rsidRPr="00C87CE3" w:rsidRDefault="009D3C07" w:rsidP="00007AB9">
            <w:r w:rsidRPr="00C87CE3">
              <w:t>Recovery policies</w:t>
            </w:r>
          </w:p>
        </w:tc>
        <w:tc>
          <w:tcPr>
            <w:tcW w:w="2340" w:type="dxa"/>
          </w:tcPr>
          <w:p w:rsidR="009D3C07" w:rsidRPr="00C87CE3" w:rsidRDefault="009D3C07" w:rsidP="00D02B31">
            <w:r w:rsidRPr="00C87CE3">
              <w:t xml:space="preserve">Recovery policies on crash or on error </w:t>
            </w:r>
            <w:r>
              <w:t xml:space="preserve">are </w:t>
            </w:r>
            <w:r w:rsidRPr="00C87CE3">
              <w:t xml:space="preserve">specified </w:t>
            </w:r>
            <w:r w:rsidR="007D6E47">
              <w:t xml:space="preserve">by </w:t>
            </w:r>
            <w:r w:rsidR="00D02B31">
              <w:t>calling</w:t>
            </w:r>
            <w:r w:rsidR="00D02B31" w:rsidRPr="00C87CE3">
              <w:t xml:space="preserve"> </w:t>
            </w:r>
            <w:r w:rsidR="00550F71" w:rsidRPr="00550F71">
              <w:rPr>
                <w:b/>
                <w:sz w:val="22"/>
              </w:rPr>
              <w:t>SetServiceStatus</w:t>
            </w:r>
            <w:r w:rsidRPr="00C87CE3">
              <w:t xml:space="preserve">. </w:t>
            </w:r>
            <w:r>
              <w:t>Possible actions are</w:t>
            </w:r>
            <w:r w:rsidRPr="00C87CE3">
              <w:t xml:space="preserve"> </w:t>
            </w:r>
            <w:r>
              <w:t>to r</w:t>
            </w:r>
            <w:r w:rsidRPr="00C87CE3">
              <w:t>estart the service, reboot the machine</w:t>
            </w:r>
            <w:r>
              <w:t>,</w:t>
            </w:r>
            <w:r w:rsidRPr="00C87CE3">
              <w:t xml:space="preserve"> or run a script.</w:t>
            </w:r>
          </w:p>
        </w:tc>
        <w:tc>
          <w:tcPr>
            <w:tcW w:w="3758" w:type="dxa"/>
          </w:tcPr>
          <w:p w:rsidR="009D3C07" w:rsidRPr="00C87CE3" w:rsidRDefault="009D3C07" w:rsidP="00007AB9">
            <w:r w:rsidRPr="00C87CE3">
              <w:t xml:space="preserve">Recovery policies on crash or on error </w:t>
            </w:r>
            <w:r>
              <w:t xml:space="preserve">are </w:t>
            </w:r>
            <w:r w:rsidRPr="00C87CE3">
              <w:t xml:space="preserve">specified in </w:t>
            </w:r>
            <w:r>
              <w:t>the t</w:t>
            </w:r>
            <w:r w:rsidRPr="00C87CE3">
              <w:t xml:space="preserve">ask completed callback. </w:t>
            </w:r>
            <w:r>
              <w:t>The only possible action is to r</w:t>
            </w:r>
            <w:r w:rsidRPr="00C87CE3">
              <w:t>estart the task.</w:t>
            </w:r>
          </w:p>
        </w:tc>
      </w:tr>
      <w:tr w:rsidR="009D3C07" w:rsidRPr="00C87CE3" w:rsidTr="00153200">
        <w:tc>
          <w:tcPr>
            <w:tcW w:w="1548" w:type="dxa"/>
          </w:tcPr>
          <w:p w:rsidR="009D3C07" w:rsidRPr="00C87CE3" w:rsidRDefault="009D3C07" w:rsidP="00007AB9">
            <w:r w:rsidRPr="00C87CE3">
              <w:t>State</w:t>
            </w:r>
          </w:p>
        </w:tc>
        <w:tc>
          <w:tcPr>
            <w:tcW w:w="2340" w:type="dxa"/>
          </w:tcPr>
          <w:p w:rsidR="009D3C07" w:rsidRPr="00C87CE3" w:rsidRDefault="009D3C07" w:rsidP="00007AB9">
            <w:r w:rsidRPr="00C87CE3">
              <w:t xml:space="preserve">Start pending, running, stop pending, stopped. Can lengthen </w:t>
            </w:r>
            <w:r>
              <w:t xml:space="preserve">the </w:t>
            </w:r>
            <w:r w:rsidRPr="00C87CE3">
              <w:t xml:space="preserve">start or stop time dynamically </w:t>
            </w:r>
            <w:r>
              <w:t>by calling</w:t>
            </w:r>
            <w:r w:rsidRPr="00C87CE3">
              <w:t xml:space="preserve"> </w:t>
            </w:r>
            <w:r w:rsidRPr="00CA7D5A">
              <w:rPr>
                <w:b/>
              </w:rPr>
              <w:t>SetServiceStatus</w:t>
            </w:r>
            <w:r w:rsidRPr="00C87CE3">
              <w:t>.</w:t>
            </w:r>
          </w:p>
        </w:tc>
        <w:tc>
          <w:tcPr>
            <w:tcW w:w="3758" w:type="dxa"/>
          </w:tcPr>
          <w:p w:rsidR="009D3C07" w:rsidRPr="00C87CE3" w:rsidRDefault="009D3C07" w:rsidP="00007AB9">
            <w:r w:rsidRPr="00C87CE3">
              <w:t>Running, queued</w:t>
            </w:r>
            <w:r>
              <w:t>,</w:t>
            </w:r>
            <w:r w:rsidRPr="00C87CE3">
              <w:t xml:space="preserve"> or stopped</w:t>
            </w:r>
            <w:r>
              <w:t>.</w:t>
            </w:r>
          </w:p>
        </w:tc>
      </w:tr>
      <w:tr w:rsidR="009D3C07" w:rsidRPr="00C87CE3" w:rsidTr="00153200">
        <w:tc>
          <w:tcPr>
            <w:tcW w:w="1548" w:type="dxa"/>
          </w:tcPr>
          <w:p w:rsidR="009D3C07" w:rsidRPr="00C87CE3" w:rsidRDefault="009D3C07" w:rsidP="00007AB9">
            <w:r w:rsidRPr="00C87CE3">
              <w:t>Process hardening</w:t>
            </w:r>
          </w:p>
        </w:tc>
        <w:tc>
          <w:tcPr>
            <w:tcW w:w="2340" w:type="dxa"/>
          </w:tcPr>
          <w:p w:rsidR="009D3C07" w:rsidRPr="00C87CE3" w:rsidRDefault="009D3C07" w:rsidP="008E4518">
            <w:r w:rsidRPr="00C87CE3">
              <w:t>Can opt</w:t>
            </w:r>
            <w:r w:rsidR="007D6E47">
              <w:t xml:space="preserve"> </w:t>
            </w:r>
            <w:r w:rsidRPr="00C87CE3">
              <w:t xml:space="preserve">in </w:t>
            </w:r>
            <w:r w:rsidR="008E4518">
              <w:t>to</w:t>
            </w:r>
            <w:r w:rsidR="008E4518" w:rsidRPr="00C87CE3">
              <w:t xml:space="preserve"> </w:t>
            </w:r>
            <w:r w:rsidRPr="00C87CE3">
              <w:t xml:space="preserve">having a unique service </w:t>
            </w:r>
            <w:r w:rsidR="007D6E47">
              <w:t>security identifier (</w:t>
            </w:r>
            <w:r w:rsidRPr="00C87CE3">
              <w:t>SID</w:t>
            </w:r>
            <w:r w:rsidR="007D6E47">
              <w:t>)</w:t>
            </w:r>
            <w:r w:rsidRPr="00C87CE3">
              <w:t xml:space="preserve"> in the process token groups list. Can run the service in </w:t>
            </w:r>
            <w:r>
              <w:t xml:space="preserve">a </w:t>
            </w:r>
            <w:r w:rsidRPr="00C87CE3">
              <w:t xml:space="preserve">write-restricted token. Can control network traffic </w:t>
            </w:r>
            <w:r w:rsidR="008E4518">
              <w:t xml:space="preserve">that is </w:t>
            </w:r>
            <w:r w:rsidRPr="00C87CE3">
              <w:t xml:space="preserve">based on </w:t>
            </w:r>
            <w:r>
              <w:t xml:space="preserve">the </w:t>
            </w:r>
            <w:r w:rsidRPr="00C87CE3">
              <w:t>service SID.</w:t>
            </w:r>
          </w:p>
        </w:tc>
        <w:tc>
          <w:tcPr>
            <w:tcW w:w="3758" w:type="dxa"/>
          </w:tcPr>
          <w:p w:rsidR="009D3C07" w:rsidRPr="00C87CE3" w:rsidRDefault="009D3C07" w:rsidP="00AD42E0">
            <w:r w:rsidRPr="00C87CE3">
              <w:t>By default</w:t>
            </w:r>
            <w:r>
              <w:t>,</w:t>
            </w:r>
            <w:r w:rsidRPr="00C87CE3">
              <w:t xml:space="preserve"> tasks </w:t>
            </w:r>
            <w:r w:rsidR="00AD42E0">
              <w:t xml:space="preserve">that </w:t>
            </w:r>
            <w:r w:rsidRPr="00C87CE3">
              <w:t xml:space="preserve">run in </w:t>
            </w:r>
            <w:r w:rsidR="00550F71" w:rsidRPr="00550F71">
              <w:rPr>
                <w:b/>
                <w:sz w:val="22"/>
              </w:rPr>
              <w:t>LocalService</w:t>
            </w:r>
            <w:r w:rsidRPr="00C87CE3">
              <w:t xml:space="preserve"> and </w:t>
            </w:r>
            <w:r w:rsidR="00550F71" w:rsidRPr="00550F71">
              <w:rPr>
                <w:b/>
                <w:sz w:val="22"/>
              </w:rPr>
              <w:t>NetworkService</w:t>
            </w:r>
            <w:r w:rsidRPr="00C87CE3">
              <w:t xml:space="preserve"> accounts in Windows 7 </w:t>
            </w:r>
            <w:r w:rsidR="007D6E47">
              <w:t xml:space="preserve">are </w:t>
            </w:r>
            <w:r w:rsidRPr="00C87CE3">
              <w:t>hardened. The process token groups list ha</w:t>
            </w:r>
            <w:r w:rsidR="007D6E47">
              <w:t>s</w:t>
            </w:r>
            <w:r w:rsidRPr="00C87CE3">
              <w:t xml:space="preserve"> the task SIDs </w:t>
            </w:r>
            <w:r w:rsidR="00AD42E0">
              <w:t xml:space="preserve">that </w:t>
            </w:r>
            <w:r w:rsidRPr="00C87CE3">
              <w:t>correspond to all hosted tasks in the process. Tasks can opt out of this</w:t>
            </w:r>
            <w:r>
              <w:t xml:space="preserve"> behavior</w:t>
            </w:r>
            <w:r w:rsidRPr="00C87CE3">
              <w:t xml:space="preserve">. </w:t>
            </w:r>
            <w:r>
              <w:t xml:space="preserve">By default, </w:t>
            </w:r>
            <w:r w:rsidR="00550F71" w:rsidRPr="00550F71">
              <w:rPr>
                <w:b/>
                <w:sz w:val="22"/>
              </w:rPr>
              <w:t>SeImpersonatePrivilege</w:t>
            </w:r>
            <w:r w:rsidRPr="00C87CE3">
              <w:t xml:space="preserve"> is </w:t>
            </w:r>
            <w:r>
              <w:t>removed</w:t>
            </w:r>
            <w:r w:rsidRPr="00C87CE3">
              <w:t xml:space="preserve"> from the process token. Tasks can opt out of </w:t>
            </w:r>
            <w:r>
              <w:t xml:space="preserve">the removal of the </w:t>
            </w:r>
            <w:r w:rsidR="00550F71" w:rsidRPr="00550F71">
              <w:rPr>
                <w:b/>
                <w:sz w:val="22"/>
              </w:rPr>
              <w:t>SeImpersonatePrivilege</w:t>
            </w:r>
            <w:r>
              <w:t xml:space="preserve"> </w:t>
            </w:r>
            <w:r w:rsidRPr="00C87CE3">
              <w:t xml:space="preserve">and can specify </w:t>
            </w:r>
            <w:r>
              <w:t xml:space="preserve">the </w:t>
            </w:r>
            <w:r w:rsidRPr="00C87CE3">
              <w:t xml:space="preserve">required privileges, </w:t>
            </w:r>
            <w:r>
              <w:t xml:space="preserve">in which case all </w:t>
            </w:r>
            <w:r w:rsidRPr="00C87CE3">
              <w:t xml:space="preserve">unnecessary privileges </w:t>
            </w:r>
            <w:r w:rsidR="007D6E47">
              <w:t xml:space="preserve">are </w:t>
            </w:r>
            <w:r w:rsidRPr="00C87CE3">
              <w:t xml:space="preserve">permanently </w:t>
            </w:r>
            <w:r>
              <w:t xml:space="preserve">removed </w:t>
            </w:r>
            <w:r w:rsidRPr="00C87CE3">
              <w:t xml:space="preserve">from the process token. </w:t>
            </w:r>
            <w:r>
              <w:t>The d</w:t>
            </w:r>
            <w:r w:rsidRPr="00C87CE3">
              <w:t xml:space="preserve">efault token DACL of hardened task processes </w:t>
            </w:r>
            <w:r w:rsidR="00AD42E0">
              <w:t>lets</w:t>
            </w:r>
            <w:r w:rsidRPr="00C87CE3">
              <w:t xml:space="preserve"> only the task SIDs in that process and </w:t>
            </w:r>
            <w:r w:rsidR="00550F71" w:rsidRPr="00550F71">
              <w:rPr>
                <w:b/>
                <w:sz w:val="22"/>
              </w:rPr>
              <w:t>LocalSystem</w:t>
            </w:r>
            <w:r w:rsidRPr="00C87CE3">
              <w:t xml:space="preserve"> </w:t>
            </w:r>
            <w:r>
              <w:t xml:space="preserve">have </w:t>
            </w:r>
            <w:r w:rsidRPr="00C87CE3">
              <w:t>full access.</w:t>
            </w:r>
          </w:p>
        </w:tc>
      </w:tr>
      <w:tr w:rsidR="009D3C07" w:rsidRPr="00C87CE3" w:rsidTr="00153200">
        <w:tc>
          <w:tcPr>
            <w:tcW w:w="1548" w:type="dxa"/>
          </w:tcPr>
          <w:p w:rsidR="009D3C07" w:rsidRPr="00C87CE3" w:rsidRDefault="009D3C07" w:rsidP="00007AB9">
            <w:r w:rsidRPr="00C87CE3">
              <w:t>Remoting</w:t>
            </w:r>
          </w:p>
        </w:tc>
        <w:tc>
          <w:tcPr>
            <w:tcW w:w="2340" w:type="dxa"/>
          </w:tcPr>
          <w:p w:rsidR="009D3C07" w:rsidRPr="00C87CE3" w:rsidRDefault="009D3C07" w:rsidP="00007AB9">
            <w:r w:rsidRPr="00C87CE3">
              <w:t>Remotable API.</w:t>
            </w:r>
          </w:p>
        </w:tc>
        <w:tc>
          <w:tcPr>
            <w:tcW w:w="3758" w:type="dxa"/>
          </w:tcPr>
          <w:p w:rsidR="009D3C07" w:rsidRPr="00C87CE3" w:rsidRDefault="009D3C07" w:rsidP="007D6E47">
            <w:r w:rsidRPr="00C87CE3">
              <w:t xml:space="preserve">Remotable API. </w:t>
            </w:r>
            <w:r>
              <w:t>A u</w:t>
            </w:r>
            <w:r w:rsidRPr="00C87CE3">
              <w:t xml:space="preserve">ser must have </w:t>
            </w:r>
            <w:r w:rsidR="007D6E47">
              <w:t>A</w:t>
            </w:r>
            <w:r w:rsidRPr="00C87CE3">
              <w:t xml:space="preserve">dministrator </w:t>
            </w:r>
            <w:r>
              <w:t>privileges</w:t>
            </w:r>
            <w:r w:rsidRPr="00C87CE3">
              <w:t xml:space="preserve"> to create a task on a remote system.</w:t>
            </w:r>
          </w:p>
        </w:tc>
      </w:tr>
    </w:tbl>
    <w:p w:rsidR="009D3C07" w:rsidRDefault="009D3C07" w:rsidP="009D3C07">
      <w:pPr>
        <w:pStyle w:val="Heading1"/>
      </w:pPr>
      <w:bookmarkStart w:id="79" w:name="_Toc212299872"/>
      <w:bookmarkStart w:id="80" w:name="_Toc212885733"/>
      <w:r>
        <w:t>Next Steps</w:t>
      </w:r>
      <w:bookmarkEnd w:id="79"/>
      <w:bookmarkEnd w:id="80"/>
    </w:p>
    <w:p w:rsidR="009D3C07" w:rsidRDefault="009D3C07" w:rsidP="009D3C07">
      <w:pPr>
        <w:pStyle w:val="BodyText"/>
      </w:pPr>
      <w:r>
        <w:t xml:space="preserve">Developers should optimize their background processes to help improve system performance and responsiveness, to </w:t>
      </w:r>
      <w:r w:rsidR="00AD42E0">
        <w:t>improve</w:t>
      </w:r>
      <w:r>
        <w:t xml:space="preserve"> energy efficiency, to help </w:t>
      </w:r>
      <w:r w:rsidR="00AD42E0">
        <w:t>lessen</w:t>
      </w:r>
      <w:r>
        <w:t xml:space="preserve"> security threats, and to provide a good user experience</w:t>
      </w:r>
      <w:r w:rsidR="00007AB9">
        <w:t xml:space="preserve">. </w:t>
      </w:r>
      <w:r>
        <w:t>The background process infrastructure and optimization information in this paper should be reviewed before designing background processes for Windows.</w:t>
      </w:r>
    </w:p>
    <w:p w:rsidR="009D3C07" w:rsidRDefault="009D3C07" w:rsidP="00BC0ECC">
      <w:pPr>
        <w:pStyle w:val="BodyTextLink"/>
      </w:pPr>
      <w:r>
        <w:t xml:space="preserve">In summary, the following are the specific actions that developers should take to make the best choices when </w:t>
      </w:r>
      <w:r w:rsidR="00AD42E0">
        <w:t xml:space="preserve">they </w:t>
      </w:r>
      <w:r>
        <w:t>design a background process.</w:t>
      </w:r>
    </w:p>
    <w:p w:rsidR="009D3C07" w:rsidRDefault="009D3C07" w:rsidP="009D3C07">
      <w:pPr>
        <w:pStyle w:val="BulletList"/>
      </w:pPr>
      <w:r>
        <w:t>Review the information in this paper to help optimize background processes for performance, energy efficiency, security, and user experience.</w:t>
      </w:r>
    </w:p>
    <w:p w:rsidR="009D3C07" w:rsidRDefault="009D3C07" w:rsidP="009D3C07">
      <w:pPr>
        <w:pStyle w:val="BulletList"/>
      </w:pPr>
      <w:r>
        <w:t>Determine the appropriate Windows background process model for the required functionality. Generally, use the service programming model for long</w:t>
      </w:r>
      <w:r w:rsidR="007D6E47">
        <w:t>-</w:t>
      </w:r>
      <w:r>
        <w:t xml:space="preserve">running background processes that </w:t>
      </w:r>
      <w:r w:rsidR="002E3D65">
        <w:t xml:space="preserve">run </w:t>
      </w:r>
      <w:r>
        <w:t>activity across multiple user sessions and that manage system resources such as device, database, or network resources. Use the task programming model for intermittent or less frequently run background processes that run in user sessions.</w:t>
      </w:r>
    </w:p>
    <w:p w:rsidR="009D3C07" w:rsidRDefault="009D3C07" w:rsidP="009D3C07">
      <w:pPr>
        <w:pStyle w:val="BulletList"/>
      </w:pPr>
      <w:r>
        <w:t xml:space="preserve">When </w:t>
      </w:r>
      <w:r w:rsidR="00AD42E0">
        <w:t xml:space="preserve">developers </w:t>
      </w:r>
      <w:r>
        <w:t>design a service, consider the following:</w:t>
      </w:r>
    </w:p>
    <w:p w:rsidR="009D3C07" w:rsidRDefault="009D3C07" w:rsidP="009D3C07">
      <w:pPr>
        <w:pStyle w:val="BulletList2"/>
      </w:pPr>
      <w:r>
        <w:t xml:space="preserve">Design the service to start </w:t>
      </w:r>
      <w:r w:rsidR="008E4518">
        <w:t xml:space="preserve">only </w:t>
      </w:r>
      <w:r>
        <w:t>when it</w:t>
      </w:r>
      <w:r w:rsidR="008E4518">
        <w:t xml:space="preserve"> i</w:t>
      </w:r>
      <w:r>
        <w:t>s required to be running.</w:t>
      </w:r>
    </w:p>
    <w:p w:rsidR="009D3C07" w:rsidRDefault="009D3C07" w:rsidP="009D3C07">
      <w:pPr>
        <w:pStyle w:val="BulletList2"/>
      </w:pPr>
      <w:r>
        <w:t>Stop the service when it is idle.</w:t>
      </w:r>
    </w:p>
    <w:p w:rsidR="009D3C07" w:rsidRDefault="009D3C07" w:rsidP="009D3C07">
      <w:pPr>
        <w:pStyle w:val="BulletList2"/>
      </w:pPr>
      <w:r>
        <w:t>Specify the service to run in a secure account.</w:t>
      </w:r>
    </w:p>
    <w:p w:rsidR="009D3C07" w:rsidRDefault="009D3C07" w:rsidP="009D3C07">
      <w:pPr>
        <w:pStyle w:val="BulletList2"/>
      </w:pPr>
      <w:r>
        <w:t>Specify the service configuration to limit service management to specific accounts.</w:t>
      </w:r>
    </w:p>
    <w:p w:rsidR="009D3C07" w:rsidRDefault="009D3C07" w:rsidP="009D3C07">
      <w:pPr>
        <w:pStyle w:val="BulletList"/>
      </w:pPr>
      <w:r>
        <w:t xml:space="preserve">When </w:t>
      </w:r>
      <w:r w:rsidR="00AD42E0">
        <w:t xml:space="preserve">developers </w:t>
      </w:r>
      <w:r>
        <w:t>design a task, consider the following:</w:t>
      </w:r>
    </w:p>
    <w:p w:rsidR="009D3C07" w:rsidRDefault="009D3C07" w:rsidP="009D3C07">
      <w:pPr>
        <w:pStyle w:val="BulletList2"/>
      </w:pPr>
      <w:r>
        <w:t xml:space="preserve">Design the task </w:t>
      </w:r>
      <w:r w:rsidR="007D6E47">
        <w:t xml:space="preserve">not </w:t>
      </w:r>
      <w:r>
        <w:t>to use frequent triggers, such as user logon, unless it</w:t>
      </w:r>
      <w:r w:rsidR="008E4518">
        <w:t xml:space="preserve"> i</w:t>
      </w:r>
      <w:r>
        <w:t>s absolutely required to provide the desired functionality.</w:t>
      </w:r>
    </w:p>
    <w:p w:rsidR="009D3C07" w:rsidRDefault="009D3C07" w:rsidP="009D3C07">
      <w:pPr>
        <w:pStyle w:val="BulletList2"/>
      </w:pPr>
      <w:r>
        <w:t xml:space="preserve">Specify task condition settings that </w:t>
      </w:r>
      <w:r w:rsidR="00AD42E0">
        <w:t xml:space="preserve">let </w:t>
      </w:r>
      <w:r>
        <w:t xml:space="preserve">the task run only when the system is idle, the system is </w:t>
      </w:r>
      <w:r w:rsidR="00AD42E0">
        <w:t xml:space="preserve">running </w:t>
      </w:r>
      <w:r>
        <w:t>on AC power, and the system is connected to network, as is appropriate for the task.</w:t>
      </w:r>
    </w:p>
    <w:p w:rsidR="009D3C07" w:rsidRDefault="009D3C07" w:rsidP="009D3C07">
      <w:pPr>
        <w:pStyle w:val="BulletList2"/>
      </w:pPr>
      <w:r>
        <w:t>Specify the task to run in a secure account.</w:t>
      </w:r>
    </w:p>
    <w:p w:rsidR="009D3C07" w:rsidRDefault="009D3C07" w:rsidP="009D3C07">
      <w:pPr>
        <w:pStyle w:val="BulletList2"/>
      </w:pPr>
      <w:r>
        <w:t>Specify the task configuration to limit task management to specific accounts.</w:t>
      </w:r>
    </w:p>
    <w:p w:rsidR="009D3C07" w:rsidRDefault="009D3C07" w:rsidP="009D3C07">
      <w:pPr>
        <w:pStyle w:val="BodyText"/>
      </w:pPr>
      <w:r>
        <w:t xml:space="preserve">For additional information about services and tasks, see </w:t>
      </w:r>
      <w:r w:rsidR="007D6E47">
        <w:t>“</w:t>
      </w:r>
      <w:r>
        <w:t>Resources</w:t>
      </w:r>
      <w:r w:rsidR="007D6E47">
        <w:t>”</w:t>
      </w:r>
      <w:r>
        <w:t xml:space="preserve"> at the end of this paper.</w:t>
      </w:r>
    </w:p>
    <w:p w:rsidR="009D3C07" w:rsidRDefault="009D3C07" w:rsidP="009D3C07">
      <w:pPr>
        <w:pStyle w:val="Heading1"/>
      </w:pPr>
      <w:bookmarkStart w:id="81" w:name="_Toc212299873"/>
      <w:bookmarkStart w:id="82" w:name="_Toc212885734"/>
      <w:r>
        <w:t>Glossary</w:t>
      </w:r>
      <w:bookmarkEnd w:id="81"/>
      <w:bookmarkEnd w:id="82"/>
    </w:p>
    <w:p w:rsidR="009D3C07" w:rsidRDefault="009D3C07" w:rsidP="00BC0ECC">
      <w:pPr>
        <w:pStyle w:val="BodyTextLink"/>
      </w:pPr>
      <w:r>
        <w:t>The following terms are related to Windows background processes</w:t>
      </w:r>
      <w:r w:rsidR="007D6E47">
        <w:t>:</w:t>
      </w:r>
    </w:p>
    <w:p w:rsidR="009D3C07" w:rsidRDefault="009D3C07" w:rsidP="009D3C07">
      <w:pPr>
        <w:pStyle w:val="DT"/>
      </w:pPr>
      <w:r>
        <w:t>Automatic Start</w:t>
      </w:r>
    </w:p>
    <w:p w:rsidR="009D3C07" w:rsidRDefault="00D02B31" w:rsidP="009D3C07">
      <w:pPr>
        <w:pStyle w:val="DL"/>
      </w:pPr>
      <w:r>
        <w:t>The startup type for a</w:t>
      </w:r>
      <w:r w:rsidR="009D3C07">
        <w:t xml:space="preserve"> service that is started automatically every time that the operating system is started.</w:t>
      </w:r>
    </w:p>
    <w:p w:rsidR="009D3C07" w:rsidRDefault="009D3C07" w:rsidP="009D3C07">
      <w:pPr>
        <w:pStyle w:val="DT"/>
      </w:pPr>
      <w:r>
        <w:t>Automatic (Delayed Start)</w:t>
      </w:r>
    </w:p>
    <w:p w:rsidR="009D3C07" w:rsidRPr="00006D03" w:rsidRDefault="00D02B31" w:rsidP="009D3C07">
      <w:pPr>
        <w:pStyle w:val="DL"/>
      </w:pPr>
      <w:r>
        <w:t>The startup type for a</w:t>
      </w:r>
      <w:r w:rsidR="009D3C07">
        <w:t xml:space="preserve"> service that is started automatically every time that the operating system is started. However, it is not started until approximately </w:t>
      </w:r>
      <w:r w:rsidR="007D6E47">
        <w:t>2 </w:t>
      </w:r>
      <w:r w:rsidR="009D3C07">
        <w:t>minutes after the operating system has completed system startup.</w:t>
      </w:r>
    </w:p>
    <w:p w:rsidR="009D3C07" w:rsidRDefault="009D3C07" w:rsidP="009D3C07">
      <w:pPr>
        <w:pStyle w:val="DT"/>
      </w:pPr>
      <w:r>
        <w:t>Demand Start/Manual Start</w:t>
      </w:r>
    </w:p>
    <w:p w:rsidR="009D3C07" w:rsidRDefault="00D02B31" w:rsidP="009D3C07">
      <w:pPr>
        <w:pStyle w:val="DL"/>
      </w:pPr>
      <w:r>
        <w:t>The startup type for a</w:t>
      </w:r>
      <w:r w:rsidR="009D3C07">
        <w:t xml:space="preserve"> service that is started by a dependent service, by an explicit call to the SCM </w:t>
      </w:r>
      <w:r w:rsidR="007A52E2">
        <w:t xml:space="preserve">client </w:t>
      </w:r>
      <w:r w:rsidR="009D3C07">
        <w:t>API, or by COM service activation.</w:t>
      </w:r>
    </w:p>
    <w:p w:rsidR="009D3C07" w:rsidRDefault="009D3C07" w:rsidP="009D3C07">
      <w:pPr>
        <w:pStyle w:val="DT"/>
      </w:pPr>
      <w:r>
        <w:t>Least-Privileged User Account (LUA)</w:t>
      </w:r>
    </w:p>
    <w:p w:rsidR="009D3C07" w:rsidRPr="00006D03" w:rsidRDefault="009D3C07" w:rsidP="009D3C07">
      <w:pPr>
        <w:pStyle w:val="DL"/>
      </w:pPr>
      <w:r>
        <w:t>(Also known as Limited User Account, Least User Access, and other variations.)</w:t>
      </w:r>
      <w:r>
        <w:br/>
      </w:r>
      <w:r w:rsidRPr="00006D03">
        <w:t xml:space="preserve">A computer user account that cannot make changes that affect other users of the system or the operating system itself. In Windows, </w:t>
      </w:r>
      <w:r>
        <w:t>these accounts are</w:t>
      </w:r>
      <w:r w:rsidRPr="00006D03">
        <w:t xml:space="preserve"> typically </w:t>
      </w:r>
      <w:r>
        <w:t xml:space="preserve">a </w:t>
      </w:r>
      <w:r w:rsidRPr="00006D03">
        <w:t>member of the built-in Users group</w:t>
      </w:r>
      <w:r>
        <w:t>. Members of this group</w:t>
      </w:r>
      <w:r w:rsidRPr="00006D03">
        <w:t xml:space="preserve"> are explicitly not members of powerful groups </w:t>
      </w:r>
      <w:r>
        <w:t>(</w:t>
      </w:r>
      <w:r w:rsidRPr="00006D03">
        <w:t>such as Administrators, Power Users, or</w:t>
      </w:r>
      <w:r>
        <w:t xml:space="preserve"> </w:t>
      </w:r>
      <w:r w:rsidRPr="00006D03">
        <w:t>Backup Operators</w:t>
      </w:r>
      <w:r>
        <w:t>)</w:t>
      </w:r>
      <w:r w:rsidR="007D6E47">
        <w:t>,</w:t>
      </w:r>
      <w:r w:rsidRPr="00006D03">
        <w:t xml:space="preserve"> and </w:t>
      </w:r>
      <w:r>
        <w:t xml:space="preserve">they </w:t>
      </w:r>
      <w:r w:rsidRPr="00006D03">
        <w:t xml:space="preserve">do not hold elevated privileges </w:t>
      </w:r>
      <w:r>
        <w:t>(</w:t>
      </w:r>
      <w:r w:rsidRPr="00006D03">
        <w:t>such as Load and unload device drivers</w:t>
      </w:r>
      <w:r>
        <w:t>,</w:t>
      </w:r>
      <w:r w:rsidRPr="00006D03">
        <w:t xml:space="preserve"> </w:t>
      </w:r>
      <w:r>
        <w:t>T</w:t>
      </w:r>
      <w:r w:rsidRPr="00006D03">
        <w:t xml:space="preserve">ake ownership of files or other objects, or Act </w:t>
      </w:r>
      <w:r>
        <w:t>as part of the operating system)</w:t>
      </w:r>
      <w:r w:rsidRPr="00006D03">
        <w:t>.</w:t>
      </w:r>
    </w:p>
    <w:p w:rsidR="009D3C07" w:rsidRDefault="00371365" w:rsidP="009D3C07">
      <w:pPr>
        <w:pStyle w:val="DT"/>
      </w:pPr>
      <w:r>
        <w:t>s</w:t>
      </w:r>
      <w:r w:rsidR="009D3C07">
        <w:t>ervice</w:t>
      </w:r>
    </w:p>
    <w:p w:rsidR="009D3C07" w:rsidRPr="00006D03" w:rsidRDefault="009D3C07" w:rsidP="009D3C07">
      <w:pPr>
        <w:pStyle w:val="DL"/>
      </w:pPr>
      <w:r>
        <w:t>A background process</w:t>
      </w:r>
      <w:r w:rsidRPr="00265D5C">
        <w:t xml:space="preserve"> </w:t>
      </w:r>
      <w:r>
        <w:t>that</w:t>
      </w:r>
      <w:r w:rsidRPr="00265D5C">
        <w:t xml:space="preserve"> is implemented </w:t>
      </w:r>
      <w:r w:rsidR="007D6E47">
        <w:t xml:space="preserve">by </w:t>
      </w:r>
      <w:r>
        <w:t>using</w:t>
      </w:r>
      <w:r w:rsidRPr="00265D5C">
        <w:t xml:space="preserve"> the Windows Services programming model and API.</w:t>
      </w:r>
    </w:p>
    <w:p w:rsidR="009D3C07" w:rsidRDefault="009D3C07" w:rsidP="009D3C07">
      <w:pPr>
        <w:pStyle w:val="DT"/>
      </w:pPr>
      <w:r>
        <w:t>Service Control Manager (SCM)</w:t>
      </w:r>
    </w:p>
    <w:p w:rsidR="009D3C07" w:rsidRDefault="007D6E47" w:rsidP="009D3C07">
      <w:pPr>
        <w:pStyle w:val="DL"/>
      </w:pPr>
      <w:r>
        <w:t xml:space="preserve">A </w:t>
      </w:r>
      <w:r w:rsidR="00D02B31">
        <w:t xml:space="preserve">Windows background process infrastructure component </w:t>
      </w:r>
      <w:r>
        <w:t xml:space="preserve">that </w:t>
      </w:r>
      <w:r w:rsidR="009D3C07" w:rsidRPr="00265D5C">
        <w:t xml:space="preserve">maintains a database of installed services and starts services based on </w:t>
      </w:r>
      <w:r w:rsidR="00D02B31">
        <w:t xml:space="preserve">each service's </w:t>
      </w:r>
      <w:r w:rsidR="009D3C07" w:rsidRPr="00265D5C">
        <w:t xml:space="preserve">startup type. It maintains </w:t>
      </w:r>
      <w:r w:rsidR="009D3C07">
        <w:t xml:space="preserve">the </w:t>
      </w:r>
      <w:r w:rsidR="009D3C07" w:rsidRPr="00265D5C">
        <w:t xml:space="preserve">status of running services and </w:t>
      </w:r>
      <w:r w:rsidR="009D3C07">
        <w:t>sends</w:t>
      </w:r>
      <w:r w:rsidR="009D3C07" w:rsidRPr="00265D5C">
        <w:t xml:space="preserve"> control requests to services.</w:t>
      </w:r>
    </w:p>
    <w:p w:rsidR="009D3C07" w:rsidRDefault="00371365" w:rsidP="009D3C07">
      <w:pPr>
        <w:pStyle w:val="DT"/>
      </w:pPr>
      <w:r>
        <w:t>t</w:t>
      </w:r>
      <w:r w:rsidR="009D3C07">
        <w:t>ask</w:t>
      </w:r>
    </w:p>
    <w:p w:rsidR="009D3C07" w:rsidRDefault="009D3C07" w:rsidP="009D3C07">
      <w:pPr>
        <w:pStyle w:val="DL"/>
      </w:pPr>
      <w:r>
        <w:t>A background process that is run whenever an event of interest occurs.</w:t>
      </w:r>
    </w:p>
    <w:p w:rsidR="009D3C07" w:rsidRDefault="009D3C07" w:rsidP="009D3C07">
      <w:pPr>
        <w:pStyle w:val="DT"/>
      </w:pPr>
      <w:r>
        <w:t>Task Scheduler</w:t>
      </w:r>
    </w:p>
    <w:p w:rsidR="009D3C07" w:rsidRDefault="007D6E47" w:rsidP="009D3C07">
      <w:pPr>
        <w:pStyle w:val="DL"/>
      </w:pPr>
      <w:r>
        <w:t xml:space="preserve">A </w:t>
      </w:r>
      <w:r w:rsidR="009D3C07">
        <w:t xml:space="preserve">Windows </w:t>
      </w:r>
      <w:r w:rsidR="00D02B31">
        <w:t xml:space="preserve">background process infrastructure component </w:t>
      </w:r>
      <w:r>
        <w:t xml:space="preserve">that </w:t>
      </w:r>
      <w:r w:rsidR="009D3C07">
        <w:t>schedules tasks to be run whenever the events of interest for each task occur.</w:t>
      </w:r>
    </w:p>
    <w:p w:rsidR="009D3C07" w:rsidRDefault="00371365" w:rsidP="009D3C07">
      <w:pPr>
        <w:pStyle w:val="DT"/>
      </w:pPr>
      <w:r>
        <w:t>t</w:t>
      </w:r>
      <w:r w:rsidR="009D3C07">
        <w:t>rigger</w:t>
      </w:r>
    </w:p>
    <w:p w:rsidR="009D3C07" w:rsidRDefault="009D3C07" w:rsidP="009D3C07">
      <w:pPr>
        <w:pStyle w:val="DL"/>
      </w:pPr>
      <w:r>
        <w:t>An event that can be used to start or stop a service or to run a task.</w:t>
      </w:r>
    </w:p>
    <w:p w:rsidR="009D3C07" w:rsidRDefault="009D3C07" w:rsidP="009D3C07">
      <w:pPr>
        <w:pStyle w:val="DT"/>
      </w:pPr>
      <w:r>
        <w:t>Trigger Start</w:t>
      </w:r>
    </w:p>
    <w:p w:rsidR="009D3C07" w:rsidRDefault="00D02B31" w:rsidP="009D3C07">
      <w:pPr>
        <w:pStyle w:val="DL"/>
      </w:pPr>
      <w:r>
        <w:t>The startup type for a</w:t>
      </w:r>
      <w:r w:rsidR="009D3C07">
        <w:t xml:space="preserve"> service </w:t>
      </w:r>
      <w:r>
        <w:t xml:space="preserve">where the service </w:t>
      </w:r>
      <w:r w:rsidR="009D3C07">
        <w:t>can be started or stopped based on trigger events.</w:t>
      </w:r>
    </w:p>
    <w:p w:rsidR="009D3C07" w:rsidRDefault="009D3C07" w:rsidP="009D3C07">
      <w:pPr>
        <w:pStyle w:val="Le"/>
      </w:pPr>
    </w:p>
    <w:p w:rsidR="009D3C07" w:rsidRDefault="009D3C07" w:rsidP="009D3C07">
      <w:pPr>
        <w:pStyle w:val="Heading1"/>
      </w:pPr>
      <w:bookmarkStart w:id="83" w:name="_Toc212299874"/>
      <w:bookmarkStart w:id="84" w:name="_Toc212885735"/>
      <w:bookmarkEnd w:id="50"/>
      <w:r>
        <w:t>Resources</w:t>
      </w:r>
      <w:bookmarkEnd w:id="83"/>
      <w:bookmarkEnd w:id="84"/>
    </w:p>
    <w:p w:rsidR="009D3C07" w:rsidRDefault="009D3C07" w:rsidP="009D3C07">
      <w:pPr>
        <w:pStyle w:val="Heading2"/>
      </w:pPr>
      <w:bookmarkStart w:id="85" w:name="_Toc212299875"/>
      <w:bookmarkStart w:id="86" w:name="_Toc212885736"/>
      <w:r>
        <w:t>Service Resources</w:t>
      </w:r>
      <w:bookmarkEnd w:id="85"/>
      <w:bookmarkEnd w:id="86"/>
    </w:p>
    <w:p w:rsidR="009D3C07" w:rsidRDefault="009D3C07" w:rsidP="009D3C07">
      <w:pPr>
        <w:pStyle w:val="DT"/>
      </w:pPr>
      <w:r>
        <w:t>Services</w:t>
      </w:r>
    </w:p>
    <w:p w:rsidR="009D3C07" w:rsidRDefault="00B968BA" w:rsidP="009D3C07">
      <w:pPr>
        <w:pStyle w:val="DL"/>
      </w:pPr>
      <w:hyperlink r:id="rId12" w:history="1">
        <w:r w:rsidR="009D3C07" w:rsidRPr="00600215">
          <w:rPr>
            <w:rStyle w:val="Hyperlink"/>
          </w:rPr>
          <w:t>http://msdn.microsoft.com/en-us/library/ms685141(VS.85).aspx</w:t>
        </w:r>
      </w:hyperlink>
    </w:p>
    <w:p w:rsidR="009D3C07" w:rsidRDefault="009D3C07" w:rsidP="009D3C07">
      <w:pPr>
        <w:pStyle w:val="DT"/>
      </w:pPr>
      <w:r>
        <w:t>Services in Windows Vista</w:t>
      </w:r>
    </w:p>
    <w:p w:rsidR="009D3C07" w:rsidRDefault="00B968BA" w:rsidP="009D3C07">
      <w:pPr>
        <w:pStyle w:val="DL"/>
      </w:pPr>
      <w:hyperlink r:id="rId13" w:history="1">
        <w:r w:rsidR="009D3C07" w:rsidRPr="00600215">
          <w:rPr>
            <w:rStyle w:val="Hyperlink"/>
          </w:rPr>
          <w:t>http://www.microsoft.com/whdc/system/vista/Vista_Services.mspx</w:t>
        </w:r>
      </w:hyperlink>
    </w:p>
    <w:p w:rsidR="009D3C07" w:rsidRDefault="009D3C07" w:rsidP="009D3C07">
      <w:pPr>
        <w:pStyle w:val="DT"/>
      </w:pPr>
      <w:r>
        <w:t>Service Programs</w:t>
      </w:r>
    </w:p>
    <w:p w:rsidR="006D76B1" w:rsidRDefault="00B968BA">
      <w:pPr>
        <w:pStyle w:val="DL"/>
      </w:pPr>
      <w:hyperlink r:id="rId14" w:history="1">
        <w:r w:rsidR="00D02B31" w:rsidRPr="00D02B31">
          <w:rPr>
            <w:rStyle w:val="Hyperlink"/>
          </w:rPr>
          <w:t>http://msdn.microsoft.com/en-us/library/ms685967(VS.85).aspx</w:t>
        </w:r>
      </w:hyperlink>
    </w:p>
    <w:p w:rsidR="009D3C07" w:rsidRDefault="009D3C07" w:rsidP="009D3C07">
      <w:pPr>
        <w:pStyle w:val="DT"/>
      </w:pPr>
      <w:r>
        <w:t>Starting a Service</w:t>
      </w:r>
    </w:p>
    <w:p w:rsidR="00BD3F64" w:rsidRDefault="00B968BA" w:rsidP="00BD3F64">
      <w:pPr>
        <w:pStyle w:val="DL"/>
      </w:pPr>
      <w:hyperlink r:id="rId15" w:history="1">
        <w:r w:rsidR="009D3C07" w:rsidRPr="00006D03">
          <w:rPr>
            <w:rStyle w:val="Hyperlink"/>
          </w:rPr>
          <w:t>http://msdn.microsoft.com/en-us/library/ms686315(VS.85).aspx</w:t>
        </w:r>
      </w:hyperlink>
    </w:p>
    <w:p w:rsidR="00BA64E5" w:rsidRDefault="00BA64E5" w:rsidP="00BA64E5">
      <w:pPr>
        <w:pStyle w:val="DT"/>
      </w:pPr>
      <w:r>
        <w:t>Service Trigger Events</w:t>
      </w:r>
    </w:p>
    <w:p w:rsidR="00BA64E5" w:rsidRPr="00BA64E5" w:rsidRDefault="00B968BA" w:rsidP="00BA64E5">
      <w:pPr>
        <w:pStyle w:val="DL"/>
      </w:pPr>
      <w:hyperlink r:id="rId16" w:history="1">
        <w:r w:rsidR="00BA64E5" w:rsidRPr="00BD3F64">
          <w:rPr>
            <w:rStyle w:val="Hyperlink"/>
          </w:rPr>
          <w:t>http://msdn.microsoft.com/en-us/library</w:t>
        </w:r>
        <w:r w:rsidR="00BA64E5" w:rsidRPr="00BD3F64">
          <w:rPr>
            <w:rStyle w:val="Hyperlink"/>
          </w:rPr>
          <w:t>/</w:t>
        </w:r>
        <w:r w:rsidR="00BA64E5" w:rsidRPr="00BD3F64">
          <w:rPr>
            <w:rStyle w:val="Hyperlink"/>
          </w:rPr>
          <w:t>dd405513(VS.85).aspx</w:t>
        </w:r>
      </w:hyperlink>
    </w:p>
    <w:p w:rsidR="009D3C07" w:rsidRDefault="009D3C07" w:rsidP="009D3C07">
      <w:pPr>
        <w:pStyle w:val="DT"/>
      </w:pPr>
      <w:r>
        <w:t>Service User Accounts</w:t>
      </w:r>
    </w:p>
    <w:p w:rsidR="009D3C07" w:rsidRDefault="00B968BA" w:rsidP="009D3C07">
      <w:pPr>
        <w:pStyle w:val="DL"/>
      </w:pPr>
      <w:hyperlink r:id="rId17" w:history="1">
        <w:r w:rsidR="009D3C07" w:rsidRPr="00600215">
          <w:rPr>
            <w:rStyle w:val="Hyperlink"/>
          </w:rPr>
          <w:t>http://msdn.microsoft.com/en-us/library/ms686005(VS.85).aspx</w:t>
        </w:r>
      </w:hyperlink>
    </w:p>
    <w:p w:rsidR="009D3C07" w:rsidRDefault="009D3C07" w:rsidP="009D3C07">
      <w:pPr>
        <w:pStyle w:val="DT"/>
      </w:pPr>
      <w:r>
        <w:t>Service Security and Access Rights</w:t>
      </w:r>
    </w:p>
    <w:p w:rsidR="009D3C07" w:rsidRDefault="00B968BA" w:rsidP="009D3C07">
      <w:pPr>
        <w:pStyle w:val="DL"/>
      </w:pPr>
      <w:hyperlink r:id="rId18" w:history="1">
        <w:r w:rsidR="009D3C07" w:rsidRPr="00600215">
          <w:rPr>
            <w:rStyle w:val="Hyperlink"/>
          </w:rPr>
          <w:t>http://msdn.microsoft.com/en-us/library/ms685981(VS.85).aspx</w:t>
        </w:r>
      </w:hyperlink>
    </w:p>
    <w:p w:rsidR="009D3C07" w:rsidRDefault="009D3C07" w:rsidP="009D3C07">
      <w:pPr>
        <w:pStyle w:val="DT"/>
      </w:pPr>
      <w:r>
        <w:t>Impact of Session 0 Isolation on Services and Drivers in Windows Vista</w:t>
      </w:r>
    </w:p>
    <w:p w:rsidR="009D3C07" w:rsidRDefault="00B968BA" w:rsidP="009D3C07">
      <w:pPr>
        <w:pStyle w:val="DL"/>
      </w:pPr>
      <w:hyperlink r:id="rId19" w:history="1">
        <w:r w:rsidR="009D3C07" w:rsidRPr="00600215">
          <w:rPr>
            <w:rStyle w:val="Hyperlink"/>
          </w:rPr>
          <w:t>http://www.microsoft.com/whdc/system/vista/services.mspx</w:t>
        </w:r>
      </w:hyperlink>
    </w:p>
    <w:p w:rsidR="009D3C07" w:rsidRDefault="009D3C07" w:rsidP="009D3C07">
      <w:pPr>
        <w:pStyle w:val="DT"/>
      </w:pPr>
      <w:r w:rsidRPr="008C04D1">
        <w:t>Windows Server 2003 Managing System Services</w:t>
      </w:r>
    </w:p>
    <w:p w:rsidR="009D3C07" w:rsidRDefault="00B968BA" w:rsidP="009D3C07">
      <w:pPr>
        <w:pStyle w:val="DL"/>
      </w:pPr>
      <w:hyperlink r:id="rId20" w:history="1">
        <w:r w:rsidR="009D3C07" w:rsidRPr="008C04D1">
          <w:rPr>
            <w:rStyle w:val="Hyperlink"/>
          </w:rPr>
          <w:t>http://www.microsoft.com/downloads/details.aspx?FamilyID=a70b06cb-b0f2-4800-997b-2a27ce8fcdc2&amp;displaylang=en</w:t>
        </w:r>
      </w:hyperlink>
    </w:p>
    <w:p w:rsidR="009D3C07" w:rsidRDefault="009D3C07" w:rsidP="009D3C07">
      <w:pPr>
        <w:pStyle w:val="DT"/>
      </w:pPr>
      <w:r>
        <w:t>Service Events Logging</w:t>
      </w:r>
    </w:p>
    <w:p w:rsidR="009D3C07" w:rsidRDefault="00B968BA" w:rsidP="009D3C07">
      <w:pPr>
        <w:pStyle w:val="DL"/>
      </w:pPr>
      <w:hyperlink r:id="rId21" w:history="1">
        <w:r w:rsidR="009D3C07" w:rsidRPr="008C04D1">
          <w:rPr>
            <w:rStyle w:val="Hyperlink"/>
          </w:rPr>
          <w:t>http://technet.microsoft.com/en-us/library/cc756348.aspx</w:t>
        </w:r>
      </w:hyperlink>
    </w:p>
    <w:p w:rsidR="009D3C07" w:rsidRDefault="009D3C07" w:rsidP="009D3C07">
      <w:pPr>
        <w:pStyle w:val="DT"/>
      </w:pPr>
      <w:r>
        <w:t>Service Control Manager API Reference</w:t>
      </w:r>
    </w:p>
    <w:p w:rsidR="009D3C07" w:rsidRDefault="00B968BA" w:rsidP="009D3C07">
      <w:pPr>
        <w:pStyle w:val="DL"/>
      </w:pPr>
      <w:hyperlink r:id="rId22" w:history="1">
        <w:r w:rsidR="009D3C07" w:rsidRPr="00600215">
          <w:rPr>
            <w:rStyle w:val="Hyperlink"/>
          </w:rPr>
          <w:t>http://msdn.microsoft.com/en-us/library/ms685974(VS.85).aspx</w:t>
        </w:r>
      </w:hyperlink>
    </w:p>
    <w:p w:rsidR="009D3C07" w:rsidRDefault="009D3C07" w:rsidP="009D3C07">
      <w:pPr>
        <w:pStyle w:val="Heading2"/>
      </w:pPr>
      <w:bookmarkStart w:id="87" w:name="_Toc212299876"/>
      <w:bookmarkStart w:id="88" w:name="_Toc212885737"/>
      <w:r>
        <w:t>Task Resources</w:t>
      </w:r>
      <w:bookmarkEnd w:id="87"/>
      <w:bookmarkEnd w:id="88"/>
    </w:p>
    <w:p w:rsidR="009D3C07" w:rsidRDefault="009D3C07" w:rsidP="009D3C07">
      <w:pPr>
        <w:pStyle w:val="DT"/>
      </w:pPr>
      <w:r>
        <w:t>Task Scheduler</w:t>
      </w:r>
    </w:p>
    <w:p w:rsidR="009D3C07" w:rsidRDefault="00B968BA" w:rsidP="009D3C07">
      <w:pPr>
        <w:pStyle w:val="DL"/>
      </w:pPr>
      <w:hyperlink r:id="rId23" w:history="1">
        <w:r w:rsidR="009D3C07" w:rsidRPr="00600215">
          <w:rPr>
            <w:rStyle w:val="Hyperlink"/>
          </w:rPr>
          <w:t>http://msdn.microsoft.com/en-us/library/aa383614(VS.85).aspx</w:t>
        </w:r>
      </w:hyperlink>
    </w:p>
    <w:p w:rsidR="009D3C07" w:rsidRDefault="009D3C07" w:rsidP="009D3C07">
      <w:pPr>
        <w:pStyle w:val="DT"/>
      </w:pPr>
      <w:r>
        <w:t>Windows Vista Task Scheduler</w:t>
      </w:r>
    </w:p>
    <w:p w:rsidR="009D3C07" w:rsidRDefault="00B968BA" w:rsidP="009D3C07">
      <w:pPr>
        <w:pStyle w:val="DL"/>
      </w:pPr>
      <w:hyperlink r:id="rId24" w:history="1">
        <w:r w:rsidR="009D3C07" w:rsidRPr="00600215">
          <w:rPr>
            <w:rStyle w:val="Hyperlink"/>
          </w:rPr>
          <w:t>http://technet.microsoft.com/en-us/appcompat/aa906020.aspx</w:t>
        </w:r>
      </w:hyperlink>
    </w:p>
    <w:p w:rsidR="009D3C07" w:rsidRDefault="009D3C07" w:rsidP="009D3C07">
      <w:pPr>
        <w:pStyle w:val="DT"/>
      </w:pPr>
      <w:r>
        <w:t>Tasks</w:t>
      </w:r>
    </w:p>
    <w:p w:rsidR="009D3C07" w:rsidRDefault="00B968BA" w:rsidP="009D3C07">
      <w:pPr>
        <w:pStyle w:val="DL"/>
      </w:pPr>
      <w:hyperlink r:id="rId25" w:history="1">
        <w:r w:rsidR="009D3C07" w:rsidRPr="00600215">
          <w:rPr>
            <w:rStyle w:val="Hyperlink"/>
          </w:rPr>
          <w:t>http://msdn.microsoft.com/en-us/library/aa382589(VS.85).aspx</w:t>
        </w:r>
      </w:hyperlink>
    </w:p>
    <w:p w:rsidR="009D3C07" w:rsidRDefault="009D3C07" w:rsidP="009D3C07">
      <w:pPr>
        <w:pStyle w:val="DT"/>
      </w:pPr>
      <w:r>
        <w:t>Trigger Types</w:t>
      </w:r>
    </w:p>
    <w:p w:rsidR="009D3C07" w:rsidRDefault="00B968BA" w:rsidP="009D3C07">
      <w:pPr>
        <w:pStyle w:val="DL"/>
      </w:pPr>
      <w:hyperlink r:id="rId26" w:history="1">
        <w:r w:rsidR="009D3C07" w:rsidRPr="00600215">
          <w:rPr>
            <w:rStyle w:val="Hyperlink"/>
          </w:rPr>
          <w:t>http://msdn.microsoft.com/en-us/library/aa383987(VS.85).aspx</w:t>
        </w:r>
      </w:hyperlink>
    </w:p>
    <w:p w:rsidR="009D3C07" w:rsidRDefault="009D3C07" w:rsidP="009D3C07">
      <w:pPr>
        <w:pStyle w:val="DT"/>
      </w:pPr>
      <w:r>
        <w:t>Security Contexts for Tasks</w:t>
      </w:r>
    </w:p>
    <w:p w:rsidR="009D3C07" w:rsidRDefault="00B968BA" w:rsidP="009D3C07">
      <w:pPr>
        <w:pStyle w:val="DL"/>
      </w:pPr>
      <w:hyperlink r:id="rId27" w:history="1">
        <w:r w:rsidR="009D3C07" w:rsidRPr="00600215">
          <w:rPr>
            <w:rStyle w:val="Hyperlink"/>
          </w:rPr>
          <w:t>http://msdn.microsoft.com/en-us/library/aa382140(VS.85).aspx</w:t>
        </w:r>
      </w:hyperlink>
    </w:p>
    <w:p w:rsidR="009D3C07" w:rsidRPr="00917965" w:rsidRDefault="00917965" w:rsidP="00917965">
      <w:pPr>
        <w:pStyle w:val="DT"/>
      </w:pPr>
      <w:r w:rsidRPr="00917965">
        <w:rPr>
          <w:szCs w:val="30"/>
        </w:rPr>
        <w:t>Principal.LogonType Property</w:t>
      </w:r>
    </w:p>
    <w:p w:rsidR="009D3C07" w:rsidRDefault="00B968BA" w:rsidP="009D3C07">
      <w:pPr>
        <w:pStyle w:val="DL"/>
      </w:pPr>
      <w:hyperlink r:id="rId28" w:history="1">
        <w:r w:rsidR="009D3C07" w:rsidRPr="00600215">
          <w:rPr>
            <w:rStyle w:val="Hyperlink"/>
          </w:rPr>
          <w:t>http://msdn.microsoft.com/en-us/library/aa382075(VS.85).aspx</w:t>
        </w:r>
      </w:hyperlink>
    </w:p>
    <w:p w:rsidR="009D3C07" w:rsidRDefault="009D3C07" w:rsidP="009D3C07">
      <w:pPr>
        <w:pStyle w:val="DT"/>
      </w:pPr>
      <w:r w:rsidRPr="00CA7D5A">
        <w:t>IRegistrationInfo::SecurityDescriptor Property</w:t>
      </w:r>
    </w:p>
    <w:p w:rsidR="009D3C07" w:rsidRPr="00CA7D5A" w:rsidRDefault="00B968BA" w:rsidP="009D3C07">
      <w:pPr>
        <w:pStyle w:val="DL"/>
      </w:pPr>
      <w:hyperlink r:id="rId29" w:history="1">
        <w:r w:rsidR="009D3C07" w:rsidRPr="00CA7D5A">
          <w:rPr>
            <w:rStyle w:val="Hyperlink"/>
          </w:rPr>
          <w:t>http://msdn.microsoft.com/en-us/library/aa381077(VS.85).aspx</w:t>
        </w:r>
      </w:hyperlink>
    </w:p>
    <w:p w:rsidR="009D3C07" w:rsidRDefault="009D3C07" w:rsidP="009D3C07">
      <w:pPr>
        <w:pStyle w:val="DT"/>
      </w:pPr>
      <w:r>
        <w:t>ITaskHandler Interface</w:t>
      </w:r>
    </w:p>
    <w:p w:rsidR="009D3C07" w:rsidRDefault="00B968BA" w:rsidP="009D3C07">
      <w:pPr>
        <w:pStyle w:val="DL"/>
      </w:pPr>
      <w:hyperlink r:id="rId30" w:history="1">
        <w:r w:rsidR="009D3C07" w:rsidRPr="00600215">
          <w:rPr>
            <w:rStyle w:val="Hyperlink"/>
          </w:rPr>
          <w:t>http://msdn.microsoft.com/en-us/library/aa381370(VS.85).aspx</w:t>
        </w:r>
      </w:hyperlink>
    </w:p>
    <w:p w:rsidR="009D3C07" w:rsidRDefault="009D3C07" w:rsidP="009D3C07">
      <w:pPr>
        <w:pStyle w:val="DT"/>
      </w:pPr>
      <w:r>
        <w:t>Task Scheduler Reference</w:t>
      </w:r>
    </w:p>
    <w:p w:rsidR="009D3C07" w:rsidRDefault="00B968BA" w:rsidP="009D3C07">
      <w:pPr>
        <w:pStyle w:val="DL"/>
      </w:pPr>
      <w:hyperlink r:id="rId31" w:history="1">
        <w:r w:rsidR="009D3C07" w:rsidRPr="00600215">
          <w:rPr>
            <w:rStyle w:val="Hyperlink"/>
          </w:rPr>
          <w:t>http://msdn.microsoft.com/en-us/library/aa383608(VS.85).aspx</w:t>
        </w:r>
      </w:hyperlink>
    </w:p>
    <w:p w:rsidR="009D3C07" w:rsidRDefault="009D3C07" w:rsidP="009D3C07">
      <w:pPr>
        <w:pStyle w:val="Heading2"/>
      </w:pPr>
      <w:bookmarkStart w:id="89" w:name="_Toc212299877"/>
      <w:bookmarkStart w:id="90" w:name="_Toc212885738"/>
      <w:r w:rsidRPr="00600215">
        <w:t>Other Resources</w:t>
      </w:r>
      <w:bookmarkEnd w:id="89"/>
      <w:bookmarkEnd w:id="90"/>
    </w:p>
    <w:p w:rsidR="009D3C07" w:rsidRDefault="009D3C07" w:rsidP="009D3C07">
      <w:pPr>
        <w:pStyle w:val="DT"/>
      </w:pPr>
      <w:r>
        <w:t>User Account Control</w:t>
      </w:r>
    </w:p>
    <w:p w:rsidR="009D3C07" w:rsidRDefault="00B968BA" w:rsidP="009D3C07">
      <w:pPr>
        <w:pStyle w:val="DL"/>
      </w:pPr>
      <w:hyperlink r:id="rId32" w:history="1">
        <w:r w:rsidR="009D3C07" w:rsidRPr="00600215">
          <w:rPr>
            <w:rStyle w:val="Hyperlink"/>
          </w:rPr>
          <w:t>http://msdn.microsoft.com/en-us/library/bb648649.aspx</w:t>
        </w:r>
      </w:hyperlink>
    </w:p>
    <w:p w:rsidR="009D3C07" w:rsidRDefault="009D3C07" w:rsidP="009D3C07">
      <w:pPr>
        <w:pStyle w:val="DT"/>
        <w:rPr>
          <w:bCs/>
          <w:szCs w:val="18"/>
        </w:rPr>
      </w:pPr>
      <w:r w:rsidRPr="008C04D1">
        <w:rPr>
          <w:bCs/>
          <w:szCs w:val="18"/>
        </w:rPr>
        <w:t>Windows Vista Integrity Mechanism Technical Reference</w:t>
      </w:r>
    </w:p>
    <w:p w:rsidR="00E664DB" w:rsidRPr="00E664DB" w:rsidRDefault="00B968BA" w:rsidP="00BC0ECC">
      <w:pPr>
        <w:pStyle w:val="DL"/>
      </w:pPr>
      <w:hyperlink r:id="rId33" w:history="1">
        <w:r w:rsidR="009D3C07" w:rsidRPr="00600215">
          <w:rPr>
            <w:rStyle w:val="Hyperlink"/>
          </w:rPr>
          <w:t>http://msdn.microsoft.com/en-us/library/bb625964.aspx</w:t>
        </w:r>
      </w:hyperlink>
    </w:p>
    <w:sectPr w:rsidR="00E664DB" w:rsidRPr="00E664DB" w:rsidSect="00876B66">
      <w:headerReference w:type="even" r:id="rId34"/>
      <w:headerReference w:type="default" r:id="rId35"/>
      <w:footerReference w:type="even" r:id="rId36"/>
      <w:footerReference w:type="default" r:id="rId37"/>
      <w:headerReference w:type="first" r:id="rId38"/>
      <w:footerReference w:type="first" r:id="rId39"/>
      <w:pgSz w:w="12240" w:h="15840" w:code="1"/>
      <w:pgMar w:top="1440" w:right="1920" w:bottom="1200" w:left="2640" w:header="720" w:footer="50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92F" w:rsidRDefault="00A3592F" w:rsidP="00DE77A4">
      <w:r>
        <w:separator/>
      </w:r>
    </w:p>
  </w:endnote>
  <w:endnote w:type="continuationSeparator" w:id="1">
    <w:p w:rsidR="00A3592F" w:rsidRDefault="00A3592F" w:rsidP="00DE77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Typewriter">
    <w:panose1 w:val="020B0509030504030204"/>
    <w:charset w:val="00"/>
    <w:family w:val="modern"/>
    <w:pitch w:val="fixed"/>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815" w:rsidRDefault="002C38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FE0" w:rsidRDefault="00B968BA">
    <w:pPr>
      <w:pStyle w:val="Footer"/>
    </w:pPr>
    <w:fldSimple w:instr=" STYLEREF  Version  \* MERGEFORMAT ">
      <w:r w:rsidR="00BB7F5C">
        <w:rPr>
          <w:noProof/>
        </w:rPr>
        <w:t>January 20, 2009</w:t>
      </w:r>
    </w:fldSimple>
    <w:r w:rsidR="002D0FE0">
      <w:br/>
      <w:t>© 200</w:t>
    </w:r>
    <w:r w:rsidR="00371365">
      <w:t>9</w:t>
    </w:r>
    <w:r w:rsidR="002D0FE0">
      <w:t xml:space="preserve"> Microsoft Corporation. All rights reserved.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815" w:rsidRDefault="002C38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92F" w:rsidRDefault="00A3592F" w:rsidP="00DE77A4">
      <w:r>
        <w:separator/>
      </w:r>
    </w:p>
  </w:footnote>
  <w:footnote w:type="continuationSeparator" w:id="1">
    <w:p w:rsidR="00A3592F" w:rsidRDefault="00A3592F" w:rsidP="00DE7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815" w:rsidRDefault="002C38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FE0" w:rsidRDefault="0078189C" w:rsidP="00DE77A4">
    <w:pPr>
      <w:pStyle w:val="Header"/>
    </w:pPr>
    <w:r>
      <w:rPr>
        <w:noProof/>
      </w:rPr>
      <w:t>Developing Efficient Background Processes for Windows</w:t>
    </w:r>
    <w:r w:rsidR="002D0FE0">
      <w:t xml:space="preserve"> - </w:t>
    </w:r>
    <w:fldSimple w:instr=" PAGE ">
      <w:r w:rsidR="00BB7F5C">
        <w:rPr>
          <w:noProof/>
        </w:rPr>
        <w:t>27</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FE0" w:rsidRDefault="002D0FE0" w:rsidP="00870EFF">
    <w:pPr>
      <w:pStyle w:val="Header"/>
    </w:pPr>
    <w:r>
      <w:rPr>
        <w:noProof/>
      </w:rPr>
      <w:drawing>
        <wp:inline distT="0" distB="0" distL="0" distR="0">
          <wp:extent cx="1171575" cy="31432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71575" cy="3143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AB63784"/>
    <w:lvl w:ilvl="0">
      <w:start w:val="1"/>
      <w:numFmt w:val="decimal"/>
      <w:lvlText w:val="%1."/>
      <w:lvlJc w:val="left"/>
      <w:pPr>
        <w:tabs>
          <w:tab w:val="num" w:pos="1800"/>
        </w:tabs>
        <w:ind w:left="1800" w:hanging="360"/>
      </w:pPr>
    </w:lvl>
  </w:abstractNum>
  <w:abstractNum w:abstractNumId="1">
    <w:nsid w:val="FFFFFF7D"/>
    <w:multiLevelType w:val="singleLevel"/>
    <w:tmpl w:val="BD1C6258"/>
    <w:lvl w:ilvl="0">
      <w:start w:val="1"/>
      <w:numFmt w:val="decimal"/>
      <w:lvlText w:val="%1."/>
      <w:lvlJc w:val="left"/>
      <w:pPr>
        <w:tabs>
          <w:tab w:val="num" w:pos="1440"/>
        </w:tabs>
        <w:ind w:left="1440" w:hanging="360"/>
      </w:pPr>
    </w:lvl>
  </w:abstractNum>
  <w:abstractNum w:abstractNumId="2">
    <w:nsid w:val="FFFFFF7E"/>
    <w:multiLevelType w:val="singleLevel"/>
    <w:tmpl w:val="CFA23468"/>
    <w:lvl w:ilvl="0">
      <w:start w:val="1"/>
      <w:numFmt w:val="decimal"/>
      <w:lvlText w:val="%1."/>
      <w:lvlJc w:val="left"/>
      <w:pPr>
        <w:tabs>
          <w:tab w:val="num" w:pos="1080"/>
        </w:tabs>
        <w:ind w:left="1080" w:hanging="360"/>
      </w:pPr>
    </w:lvl>
  </w:abstractNum>
  <w:abstractNum w:abstractNumId="3">
    <w:nsid w:val="FFFFFF7F"/>
    <w:multiLevelType w:val="singleLevel"/>
    <w:tmpl w:val="8C7E2392"/>
    <w:lvl w:ilvl="0">
      <w:start w:val="1"/>
      <w:numFmt w:val="decimal"/>
      <w:lvlText w:val="%1."/>
      <w:lvlJc w:val="left"/>
      <w:pPr>
        <w:tabs>
          <w:tab w:val="num" w:pos="720"/>
        </w:tabs>
        <w:ind w:left="720" w:hanging="360"/>
      </w:pPr>
    </w:lvl>
  </w:abstractNum>
  <w:abstractNum w:abstractNumId="4">
    <w:nsid w:val="FFFFFF80"/>
    <w:multiLevelType w:val="singleLevel"/>
    <w:tmpl w:val="C4D8409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866FF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E1CA00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52C4F1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4EAA3AA"/>
    <w:lvl w:ilvl="0">
      <w:start w:val="1"/>
      <w:numFmt w:val="decimal"/>
      <w:lvlText w:val="%1."/>
      <w:lvlJc w:val="left"/>
      <w:pPr>
        <w:tabs>
          <w:tab w:val="num" w:pos="360"/>
        </w:tabs>
        <w:ind w:left="360" w:hanging="360"/>
      </w:pPr>
    </w:lvl>
  </w:abstractNum>
  <w:abstractNum w:abstractNumId="9">
    <w:nsid w:val="FFFFFF89"/>
    <w:multiLevelType w:val="singleLevel"/>
    <w:tmpl w:val="C33ECEBE"/>
    <w:lvl w:ilvl="0">
      <w:start w:val="1"/>
      <w:numFmt w:val="bullet"/>
      <w:lvlText w:val=""/>
      <w:lvlJc w:val="left"/>
      <w:pPr>
        <w:tabs>
          <w:tab w:val="num" w:pos="360"/>
        </w:tabs>
        <w:ind w:left="360" w:hanging="360"/>
      </w:pPr>
      <w:rPr>
        <w:rFonts w:ascii="Symbol" w:hAnsi="Symbol" w:hint="default"/>
      </w:rPr>
    </w:lvl>
  </w:abstractNum>
  <w:abstractNum w:abstractNumId="10">
    <w:nsid w:val="002E0D5B"/>
    <w:multiLevelType w:val="hybridMultilevel"/>
    <w:tmpl w:val="1136B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CF66BE1"/>
    <w:multiLevelType w:val="hybridMultilevel"/>
    <w:tmpl w:val="D18A3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5724F9"/>
    <w:multiLevelType w:val="hybridMultilevel"/>
    <w:tmpl w:val="2432F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A91646"/>
    <w:multiLevelType w:val="hybridMultilevel"/>
    <w:tmpl w:val="576E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CD784C"/>
    <w:multiLevelType w:val="hybridMultilevel"/>
    <w:tmpl w:val="A5B0C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CB34DD"/>
    <w:multiLevelType w:val="hybridMultilevel"/>
    <w:tmpl w:val="DA72E28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BB5B27"/>
    <w:multiLevelType w:val="hybridMultilevel"/>
    <w:tmpl w:val="865E4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055361"/>
    <w:multiLevelType w:val="hybridMultilevel"/>
    <w:tmpl w:val="5096051C"/>
    <w:lvl w:ilvl="0" w:tplc="9014B708">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431EBC"/>
    <w:multiLevelType w:val="hybridMultilevel"/>
    <w:tmpl w:val="8A50B9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DBD3AF4"/>
    <w:multiLevelType w:val="hybridMultilevel"/>
    <w:tmpl w:val="A712CAE8"/>
    <w:lvl w:ilvl="0" w:tplc="2234A8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4F52DF"/>
    <w:multiLevelType w:val="hybridMultilevel"/>
    <w:tmpl w:val="E3B07FCE"/>
    <w:lvl w:ilvl="0" w:tplc="04090001">
      <w:start w:val="1"/>
      <w:numFmt w:val="bullet"/>
      <w:lvlText w:val=""/>
      <w:lvlJc w:val="left"/>
      <w:pPr>
        <w:ind w:left="765" w:hanging="360"/>
      </w:pPr>
      <w:rPr>
        <w:rFonts w:ascii="Symbol" w:hAnsi="Symbol"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1">
    <w:nsid w:val="46FB3ED4"/>
    <w:multiLevelType w:val="hybridMultilevel"/>
    <w:tmpl w:val="F90E362A"/>
    <w:lvl w:ilvl="0" w:tplc="BA56F65A">
      <w:start w:val="1"/>
      <w:numFmt w:val="bullet"/>
      <w:pStyle w:val="BulletList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8884D47"/>
    <w:multiLevelType w:val="hybridMultilevel"/>
    <w:tmpl w:val="83086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9E58E6"/>
    <w:multiLevelType w:val="hybridMultilevel"/>
    <w:tmpl w:val="502C0208"/>
    <w:lvl w:ilvl="0" w:tplc="04090001">
      <w:start w:val="1"/>
      <w:numFmt w:val="bullet"/>
      <w:lvlText w:val=""/>
      <w:lvlJc w:val="left"/>
      <w:pPr>
        <w:ind w:left="108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45A5134"/>
    <w:multiLevelType w:val="hybridMultilevel"/>
    <w:tmpl w:val="5E3A4D40"/>
    <w:lvl w:ilvl="0" w:tplc="80B8B06E">
      <w:start w:val="1"/>
      <w:numFmt w:val="bullet"/>
      <w:pStyle w:val="BulletLis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7035D18"/>
    <w:multiLevelType w:val="hybridMultilevel"/>
    <w:tmpl w:val="453C9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8C30044"/>
    <w:multiLevelType w:val="hybridMultilevel"/>
    <w:tmpl w:val="E1AE56C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nsid w:val="60392DC4"/>
    <w:multiLevelType w:val="hybridMultilevel"/>
    <w:tmpl w:val="C4E86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9B5E21"/>
    <w:multiLevelType w:val="hybridMultilevel"/>
    <w:tmpl w:val="1400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3B5DFF"/>
    <w:multiLevelType w:val="hybridMultilevel"/>
    <w:tmpl w:val="B27A7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6367CC1"/>
    <w:multiLevelType w:val="hybridMultilevel"/>
    <w:tmpl w:val="A8E49C00"/>
    <w:lvl w:ilvl="0" w:tplc="04090001">
      <w:start w:val="1"/>
      <w:numFmt w:val="bullet"/>
      <w:lvlText w:val=""/>
      <w:lvlJc w:val="left"/>
      <w:pPr>
        <w:ind w:left="108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75331E4"/>
    <w:multiLevelType w:val="hybridMultilevel"/>
    <w:tmpl w:val="865E4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472A82"/>
    <w:multiLevelType w:val="hybridMultilevel"/>
    <w:tmpl w:val="11C4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2612F7"/>
    <w:multiLevelType w:val="hybridMultilevel"/>
    <w:tmpl w:val="60C01CB2"/>
    <w:lvl w:ilvl="0" w:tplc="14881DE8">
      <w:start w:val="1"/>
      <w:numFmt w:val="bullet"/>
      <w:pStyle w:val="TableBullet"/>
      <w:lvlText w:val=""/>
      <w:lvlJc w:val="left"/>
      <w:pPr>
        <w:tabs>
          <w:tab w:val="num" w:pos="120"/>
        </w:tabs>
        <w:ind w:left="120" w:hanging="12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743610E6"/>
    <w:multiLevelType w:val="hybridMultilevel"/>
    <w:tmpl w:val="D73E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D135C3"/>
    <w:multiLevelType w:val="hybridMultilevel"/>
    <w:tmpl w:val="5642B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26"/>
  </w:num>
  <w:num w:numId="15">
    <w:abstractNumId w:val="35"/>
  </w:num>
  <w:num w:numId="16">
    <w:abstractNumId w:val="11"/>
  </w:num>
  <w:num w:numId="17">
    <w:abstractNumId w:val="18"/>
  </w:num>
  <w:num w:numId="18">
    <w:abstractNumId w:val="28"/>
  </w:num>
  <w:num w:numId="19">
    <w:abstractNumId w:val="31"/>
  </w:num>
  <w:num w:numId="20">
    <w:abstractNumId w:val="20"/>
  </w:num>
  <w:num w:numId="21">
    <w:abstractNumId w:val="16"/>
  </w:num>
  <w:num w:numId="22">
    <w:abstractNumId w:val="15"/>
  </w:num>
  <w:num w:numId="23">
    <w:abstractNumId w:val="17"/>
  </w:num>
  <w:num w:numId="24">
    <w:abstractNumId w:val="22"/>
  </w:num>
  <w:num w:numId="25">
    <w:abstractNumId w:val="12"/>
  </w:num>
  <w:num w:numId="26">
    <w:abstractNumId w:val="34"/>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32"/>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9"/>
  </w:num>
  <w:num w:numId="33">
    <w:abstractNumId w:val="29"/>
  </w:num>
  <w:num w:numId="34">
    <w:abstractNumId w:val="10"/>
  </w:num>
  <w:num w:numId="35">
    <w:abstractNumId w:val="25"/>
  </w:num>
  <w:num w:numId="36">
    <w:abstractNumId w:val="24"/>
  </w:num>
  <w:num w:numId="37">
    <w:abstractNumId w:val="24"/>
  </w:num>
  <w:num w:numId="38">
    <w:abstractNumId w:val="33"/>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stylePaneFormatFilter w:val="D724"/>
  <w:stylePaneSortMethod w:val="0000"/>
  <w:defaultTabStop w:val="720"/>
  <w:characterSpacingControl w:val="doNotCompress"/>
  <w:savePreviewPicture/>
  <w:hdrShapeDefaults>
    <o:shapedefaults v:ext="edit" spidmax="74754"/>
  </w:hdrShapeDefaults>
  <w:footnotePr>
    <w:footnote w:id="0"/>
    <w:footnote w:id="1"/>
  </w:footnotePr>
  <w:endnotePr>
    <w:endnote w:id="0"/>
    <w:endnote w:id="1"/>
  </w:endnotePr>
  <w:compat/>
  <w:rsids>
    <w:rsidRoot w:val="00BC0085"/>
    <w:rsid w:val="00007AB9"/>
    <w:rsid w:val="00031869"/>
    <w:rsid w:val="0003317C"/>
    <w:rsid w:val="00063DBC"/>
    <w:rsid w:val="00071AC7"/>
    <w:rsid w:val="00077E76"/>
    <w:rsid w:val="00083DB1"/>
    <w:rsid w:val="00087130"/>
    <w:rsid w:val="000876AC"/>
    <w:rsid w:val="000C7BDC"/>
    <w:rsid w:val="000E0AA1"/>
    <w:rsid w:val="000F1364"/>
    <w:rsid w:val="001046E1"/>
    <w:rsid w:val="001421B4"/>
    <w:rsid w:val="00153200"/>
    <w:rsid w:val="00157B65"/>
    <w:rsid w:val="0019089D"/>
    <w:rsid w:val="001C0176"/>
    <w:rsid w:val="001C0D4A"/>
    <w:rsid w:val="001C6FFE"/>
    <w:rsid w:val="001D1632"/>
    <w:rsid w:val="001E2D86"/>
    <w:rsid w:val="001F63C4"/>
    <w:rsid w:val="0021320C"/>
    <w:rsid w:val="00220D6E"/>
    <w:rsid w:val="00242F07"/>
    <w:rsid w:val="00244C01"/>
    <w:rsid w:val="00255606"/>
    <w:rsid w:val="00256554"/>
    <w:rsid w:val="00263751"/>
    <w:rsid w:val="002A00E9"/>
    <w:rsid w:val="002C2A5F"/>
    <w:rsid w:val="002C3815"/>
    <w:rsid w:val="002D0FE0"/>
    <w:rsid w:val="002E3D65"/>
    <w:rsid w:val="00306C4D"/>
    <w:rsid w:val="00316B09"/>
    <w:rsid w:val="003259D2"/>
    <w:rsid w:val="00343EF9"/>
    <w:rsid w:val="0034707B"/>
    <w:rsid w:val="0035260F"/>
    <w:rsid w:val="00371365"/>
    <w:rsid w:val="00387A30"/>
    <w:rsid w:val="003C2E71"/>
    <w:rsid w:val="003C475A"/>
    <w:rsid w:val="003E036B"/>
    <w:rsid w:val="003E7BD4"/>
    <w:rsid w:val="0041021C"/>
    <w:rsid w:val="00410EC6"/>
    <w:rsid w:val="00446428"/>
    <w:rsid w:val="00450F2A"/>
    <w:rsid w:val="00482331"/>
    <w:rsid w:val="00493F30"/>
    <w:rsid w:val="004A6389"/>
    <w:rsid w:val="004D2E11"/>
    <w:rsid w:val="004E3CCB"/>
    <w:rsid w:val="004E4C27"/>
    <w:rsid w:val="004F1EE7"/>
    <w:rsid w:val="004F596A"/>
    <w:rsid w:val="00505D55"/>
    <w:rsid w:val="00512D57"/>
    <w:rsid w:val="00521BE1"/>
    <w:rsid w:val="00524885"/>
    <w:rsid w:val="00550F71"/>
    <w:rsid w:val="00555AF3"/>
    <w:rsid w:val="00587497"/>
    <w:rsid w:val="005A6202"/>
    <w:rsid w:val="005D01AB"/>
    <w:rsid w:val="005F3E6A"/>
    <w:rsid w:val="00603D50"/>
    <w:rsid w:val="00647625"/>
    <w:rsid w:val="00687ED3"/>
    <w:rsid w:val="006A443A"/>
    <w:rsid w:val="006B4CAB"/>
    <w:rsid w:val="006B5A8E"/>
    <w:rsid w:val="006C27A1"/>
    <w:rsid w:val="006D6F32"/>
    <w:rsid w:val="006D76B1"/>
    <w:rsid w:val="006F426D"/>
    <w:rsid w:val="00734B67"/>
    <w:rsid w:val="007538FC"/>
    <w:rsid w:val="007611AA"/>
    <w:rsid w:val="00777411"/>
    <w:rsid w:val="0078189C"/>
    <w:rsid w:val="00786C85"/>
    <w:rsid w:val="007A52E2"/>
    <w:rsid w:val="007B3F1F"/>
    <w:rsid w:val="007D60BE"/>
    <w:rsid w:val="007D6E47"/>
    <w:rsid w:val="007E2067"/>
    <w:rsid w:val="007F1501"/>
    <w:rsid w:val="007F35DE"/>
    <w:rsid w:val="00807D16"/>
    <w:rsid w:val="00850FB4"/>
    <w:rsid w:val="00854509"/>
    <w:rsid w:val="00856982"/>
    <w:rsid w:val="00870EFF"/>
    <w:rsid w:val="00875312"/>
    <w:rsid w:val="00876B66"/>
    <w:rsid w:val="008A6A85"/>
    <w:rsid w:val="008B5F29"/>
    <w:rsid w:val="008E4518"/>
    <w:rsid w:val="00910DE5"/>
    <w:rsid w:val="009111B8"/>
    <w:rsid w:val="00915751"/>
    <w:rsid w:val="00917965"/>
    <w:rsid w:val="00933ED4"/>
    <w:rsid w:val="00945144"/>
    <w:rsid w:val="00975023"/>
    <w:rsid w:val="009A3B29"/>
    <w:rsid w:val="009A5AE1"/>
    <w:rsid w:val="009C0C24"/>
    <w:rsid w:val="009D067F"/>
    <w:rsid w:val="009D1912"/>
    <w:rsid w:val="009D3C07"/>
    <w:rsid w:val="00A049AC"/>
    <w:rsid w:val="00A3592F"/>
    <w:rsid w:val="00A50BF2"/>
    <w:rsid w:val="00A6731E"/>
    <w:rsid w:val="00A74EF8"/>
    <w:rsid w:val="00A83FB5"/>
    <w:rsid w:val="00A84221"/>
    <w:rsid w:val="00A872C9"/>
    <w:rsid w:val="00A91B8A"/>
    <w:rsid w:val="00AA3BEF"/>
    <w:rsid w:val="00AD42E0"/>
    <w:rsid w:val="00AD75ED"/>
    <w:rsid w:val="00AD7912"/>
    <w:rsid w:val="00AE4245"/>
    <w:rsid w:val="00AE4752"/>
    <w:rsid w:val="00AE7188"/>
    <w:rsid w:val="00B00200"/>
    <w:rsid w:val="00B54807"/>
    <w:rsid w:val="00B968BA"/>
    <w:rsid w:val="00BA14DE"/>
    <w:rsid w:val="00BA32CA"/>
    <w:rsid w:val="00BA460C"/>
    <w:rsid w:val="00BA64E5"/>
    <w:rsid w:val="00BB1588"/>
    <w:rsid w:val="00BB7099"/>
    <w:rsid w:val="00BB7F5C"/>
    <w:rsid w:val="00BC0085"/>
    <w:rsid w:val="00BC0ECC"/>
    <w:rsid w:val="00BD3F64"/>
    <w:rsid w:val="00BF3F52"/>
    <w:rsid w:val="00C01C73"/>
    <w:rsid w:val="00C05E05"/>
    <w:rsid w:val="00C25D37"/>
    <w:rsid w:val="00C4036E"/>
    <w:rsid w:val="00C44494"/>
    <w:rsid w:val="00C56289"/>
    <w:rsid w:val="00C62059"/>
    <w:rsid w:val="00C6623C"/>
    <w:rsid w:val="00C81353"/>
    <w:rsid w:val="00CA08C6"/>
    <w:rsid w:val="00CA2F7E"/>
    <w:rsid w:val="00CB64D5"/>
    <w:rsid w:val="00D019B5"/>
    <w:rsid w:val="00D02B31"/>
    <w:rsid w:val="00D53FEE"/>
    <w:rsid w:val="00D66C3E"/>
    <w:rsid w:val="00D70D2F"/>
    <w:rsid w:val="00D93557"/>
    <w:rsid w:val="00D97921"/>
    <w:rsid w:val="00DB79D8"/>
    <w:rsid w:val="00DD0131"/>
    <w:rsid w:val="00DE77A4"/>
    <w:rsid w:val="00E178D1"/>
    <w:rsid w:val="00E32A41"/>
    <w:rsid w:val="00E419C2"/>
    <w:rsid w:val="00E5702A"/>
    <w:rsid w:val="00E63B82"/>
    <w:rsid w:val="00E65302"/>
    <w:rsid w:val="00E664DB"/>
    <w:rsid w:val="00EA6DE9"/>
    <w:rsid w:val="00EB776A"/>
    <w:rsid w:val="00ED5742"/>
    <w:rsid w:val="00ED6894"/>
    <w:rsid w:val="00EF3C68"/>
    <w:rsid w:val="00EF6CA0"/>
    <w:rsid w:val="00EF7B39"/>
    <w:rsid w:val="00F221ED"/>
    <w:rsid w:val="00F3022A"/>
    <w:rsid w:val="00F369B9"/>
    <w:rsid w:val="00F64E37"/>
    <w:rsid w:val="00F8719B"/>
    <w:rsid w:val="00FD2F1A"/>
    <w:rsid w:val="00FE5EC2"/>
    <w:rsid w:val="00FF12FB"/>
    <w:rsid w:val="00FF5C21"/>
    <w:rsid w:val="00FF5CD9"/>
    <w:rsid w:val="00FF63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Indent 2" w:uiPriority="0"/>
    <w:lsdException w:name="FollowedHyperlink" w:uiPriority="0"/>
    <w:lsdException w:name="Strong" w:locked="1" w:semiHidden="0" w:unhideWhenUsed="0" w:qFormat="1"/>
    <w:lsdException w:name="Emphasis" w:locked="1" w:unhideWhenUsed="0"/>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nhideWhenUsed="0"/>
    <w:lsdException w:name="Intense Quote" w:locked="1"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unhideWhenUsed="0"/>
    <w:lsdException w:name="Intense Emphasis" w:locked="1" w:unhideWhenUsed="0"/>
    <w:lsdException w:name="Subtle Reference" w:locked="1" w:unhideWhenUsed="0"/>
    <w:lsdException w:name="Intense Reference" w:locked="1" w:unhideWhenUsed="0"/>
    <w:lsdException w:name="Book Title" w:uiPriority="33" w:unhideWhenUsed="0" w:qFormat="1"/>
    <w:lsdException w:name="Bibliography" w:uiPriority="37"/>
    <w:lsdException w:name="TOC Heading" w:uiPriority="39" w:qFormat="1"/>
  </w:latentStyles>
  <w:style w:type="paragraph" w:default="1" w:styleId="Normal">
    <w:name w:val="Normal"/>
    <w:qFormat/>
    <w:rsid w:val="00BD3F64"/>
    <w:rPr>
      <w:rFonts w:asciiTheme="minorHAnsi" w:hAnsiTheme="minorHAnsi"/>
    </w:rPr>
  </w:style>
  <w:style w:type="paragraph" w:styleId="Heading1">
    <w:name w:val="heading 1"/>
    <w:basedOn w:val="Normal"/>
    <w:next w:val="BodyText"/>
    <w:link w:val="Heading1Char"/>
    <w:rsid w:val="000E0AA1"/>
    <w:pPr>
      <w:keepNext/>
      <w:keepLines/>
      <w:pBdr>
        <w:bottom w:val="single" w:sz="2" w:space="1" w:color="000080"/>
      </w:pBdr>
      <w:spacing w:before="240" w:after="80"/>
      <w:ind w:left="-720"/>
      <w:outlineLvl w:val="0"/>
    </w:pPr>
    <w:rPr>
      <w:rFonts w:ascii="Arial" w:eastAsiaTheme="majorEastAsia" w:hAnsi="Arial" w:cstheme="majorBidi"/>
      <w:bCs/>
      <w:sz w:val="28"/>
      <w:szCs w:val="28"/>
    </w:rPr>
  </w:style>
  <w:style w:type="paragraph" w:styleId="Heading2">
    <w:name w:val="heading 2"/>
    <w:basedOn w:val="Normal"/>
    <w:next w:val="BodyText"/>
    <w:link w:val="Heading2Char"/>
    <w:uiPriority w:val="9"/>
    <w:qFormat/>
    <w:rsid w:val="000E0AA1"/>
    <w:pPr>
      <w:keepNext/>
      <w:keepLines/>
      <w:spacing w:before="240" w:after="80"/>
      <w:ind w:left="-720"/>
      <w:outlineLvl w:val="1"/>
    </w:pPr>
    <w:rPr>
      <w:rFonts w:ascii="Arial" w:eastAsiaTheme="majorEastAsia" w:hAnsi="Arial" w:cstheme="majorBidi"/>
      <w:bCs/>
      <w:sz w:val="26"/>
      <w:szCs w:val="26"/>
    </w:rPr>
  </w:style>
  <w:style w:type="paragraph" w:styleId="Heading3">
    <w:name w:val="heading 3"/>
    <w:basedOn w:val="Normal"/>
    <w:next w:val="BodyText"/>
    <w:link w:val="Heading3Char"/>
    <w:uiPriority w:val="9"/>
    <w:qFormat/>
    <w:rsid w:val="000E0AA1"/>
    <w:pPr>
      <w:keepNext/>
      <w:keepLines/>
      <w:spacing w:before="240" w:after="80"/>
      <w:outlineLvl w:val="2"/>
    </w:pPr>
    <w:rPr>
      <w:rFonts w:ascii="Arial" w:eastAsiaTheme="majorEastAsia" w:hAnsi="Arial" w:cstheme="majorBidi"/>
      <w:bCs/>
      <w:sz w:val="24"/>
    </w:rPr>
  </w:style>
  <w:style w:type="paragraph" w:styleId="Heading4">
    <w:name w:val="heading 4"/>
    <w:basedOn w:val="Normal"/>
    <w:next w:val="BodyText"/>
    <w:link w:val="Heading4Char"/>
    <w:qFormat/>
    <w:rsid w:val="000E0AA1"/>
    <w:pPr>
      <w:keepNext/>
      <w:keepLines/>
      <w:spacing w:before="200" w:after="40"/>
      <w:outlineLvl w:val="3"/>
    </w:pPr>
    <w:rPr>
      <w:rFonts w:ascii="Arial" w:eastAsiaTheme="majorEastAsia" w:hAnsi="Arial" w:cstheme="majorBidi"/>
      <w:b/>
      <w:bCs/>
      <w:iCs/>
      <w:sz w:val="20"/>
    </w:rPr>
  </w:style>
  <w:style w:type="paragraph" w:styleId="Heading5">
    <w:name w:val="heading 5"/>
    <w:basedOn w:val="Normal"/>
    <w:next w:val="BodyText"/>
    <w:link w:val="Heading5Char"/>
    <w:uiPriority w:val="9"/>
    <w:unhideWhenUsed/>
    <w:qFormat/>
    <w:rsid w:val="000E0AA1"/>
    <w:pPr>
      <w:keepNext/>
      <w:keepLines/>
      <w:spacing w:before="200"/>
      <w:outlineLvl w:val="4"/>
    </w:pPr>
    <w:rPr>
      <w:rFonts w:ascii="Arial" w:eastAsiaTheme="majorEastAsia" w:hAnsi="Arial" w:cstheme="majorBidi"/>
      <w:b/>
      <w:color w:val="365F91" w:themeColor="accent1" w:themeShade="BF"/>
      <w:sz w:val="20"/>
    </w:rPr>
  </w:style>
  <w:style w:type="paragraph" w:styleId="Heading6">
    <w:name w:val="heading 6"/>
    <w:basedOn w:val="Normal"/>
    <w:next w:val="Normal"/>
    <w:link w:val="Heading6Char"/>
    <w:uiPriority w:val="9"/>
    <w:unhideWhenUsed/>
    <w:qFormat/>
    <w:rsid w:val="000E0AA1"/>
    <w:pPr>
      <w:keepNext/>
      <w:keepLines/>
      <w:spacing w:before="200"/>
      <w:outlineLvl w:val="5"/>
    </w:pPr>
    <w:rPr>
      <w:rFonts w:ascii="Arial" w:eastAsiaTheme="majorEastAsia" w:hAnsi="Arial" w:cstheme="majorBidi"/>
      <w:b/>
      <w:iCs/>
      <w:color w:val="365F91" w:themeColor="accent1" w:themeShade="BF"/>
      <w:sz w:val="20"/>
    </w:rPr>
  </w:style>
  <w:style w:type="paragraph" w:styleId="Heading7">
    <w:name w:val="heading 7"/>
    <w:basedOn w:val="Normal"/>
    <w:next w:val="Normal"/>
    <w:link w:val="Heading7Char"/>
    <w:qFormat/>
    <w:rsid w:val="009D3C07"/>
    <w:pPr>
      <w:spacing w:before="300" w:line="276" w:lineRule="auto"/>
      <w:outlineLvl w:val="6"/>
    </w:pPr>
    <w:rPr>
      <w:rFonts w:ascii="Calibri" w:eastAsia="Times New Roman" w:hAnsi="Calibri" w:cs="Times New Roman"/>
      <w:caps/>
      <w:color w:val="3B608D"/>
      <w:spacing w:val="10"/>
      <w:lang w:bidi="en-US"/>
    </w:rPr>
  </w:style>
  <w:style w:type="paragraph" w:styleId="Heading8">
    <w:name w:val="heading 8"/>
    <w:basedOn w:val="Normal"/>
    <w:next w:val="Normal"/>
    <w:link w:val="Heading8Char"/>
    <w:qFormat/>
    <w:rsid w:val="009D3C07"/>
    <w:pPr>
      <w:spacing w:before="300" w:line="276" w:lineRule="auto"/>
      <w:outlineLvl w:val="7"/>
    </w:pPr>
    <w:rPr>
      <w:rFonts w:ascii="Calibri" w:eastAsia="Times New Roman" w:hAnsi="Calibri" w:cs="Times New Roman"/>
      <w:caps/>
      <w:spacing w:val="10"/>
      <w:sz w:val="18"/>
      <w:szCs w:val="18"/>
      <w:lang w:bidi="en-US"/>
    </w:rPr>
  </w:style>
  <w:style w:type="paragraph" w:styleId="Heading9">
    <w:name w:val="heading 9"/>
    <w:basedOn w:val="Normal"/>
    <w:next w:val="Normal"/>
    <w:link w:val="Heading9Char"/>
    <w:qFormat/>
    <w:rsid w:val="009D3C07"/>
    <w:pPr>
      <w:spacing w:before="300" w:line="276" w:lineRule="auto"/>
      <w:outlineLvl w:val="8"/>
    </w:pPr>
    <w:rPr>
      <w:rFonts w:ascii="Calibri" w:eastAsia="Times New Roman" w:hAnsi="Calibri" w:cs="Times New Roman"/>
      <w:i/>
      <w:caps/>
      <w:spacing w:val="10"/>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E0AA1"/>
    <w:pPr>
      <w:tabs>
        <w:tab w:val="left" w:pos="360"/>
        <w:tab w:val="left" w:pos="720"/>
      </w:tabs>
      <w:spacing w:after="160"/>
    </w:pPr>
    <w:rPr>
      <w:rFonts w:eastAsia="MS Mincho" w:cs="Arial"/>
      <w:szCs w:val="20"/>
    </w:rPr>
  </w:style>
  <w:style w:type="character" w:customStyle="1" w:styleId="BodyTextChar">
    <w:name w:val="Body Text Char"/>
    <w:basedOn w:val="DefaultParagraphFont"/>
    <w:link w:val="BodyText"/>
    <w:rsid w:val="00077E76"/>
    <w:rPr>
      <w:rFonts w:asciiTheme="minorHAnsi" w:eastAsia="MS Mincho" w:hAnsiTheme="minorHAnsi" w:cs="Arial"/>
      <w:szCs w:val="20"/>
    </w:rPr>
  </w:style>
  <w:style w:type="character" w:customStyle="1" w:styleId="Heading1Char">
    <w:name w:val="Heading 1 Char"/>
    <w:basedOn w:val="DefaultParagraphFont"/>
    <w:link w:val="Heading1"/>
    <w:rsid w:val="00A74EF8"/>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A74EF8"/>
    <w:rPr>
      <w:rFonts w:ascii="Arial" w:eastAsiaTheme="majorEastAsia" w:hAnsi="Arial" w:cstheme="majorBidi"/>
      <w:bCs/>
      <w:sz w:val="26"/>
      <w:szCs w:val="26"/>
    </w:rPr>
  </w:style>
  <w:style w:type="character" w:customStyle="1" w:styleId="Heading3Char">
    <w:name w:val="Heading 3 Char"/>
    <w:basedOn w:val="DefaultParagraphFont"/>
    <w:link w:val="Heading3"/>
    <w:uiPriority w:val="9"/>
    <w:rsid w:val="00A74EF8"/>
    <w:rPr>
      <w:rFonts w:ascii="Arial" w:eastAsiaTheme="majorEastAsia" w:hAnsi="Arial" w:cstheme="majorBidi"/>
      <w:bCs/>
      <w:sz w:val="24"/>
    </w:rPr>
  </w:style>
  <w:style w:type="character" w:customStyle="1" w:styleId="Heading4Char">
    <w:name w:val="Heading 4 Char"/>
    <w:basedOn w:val="DefaultParagraphFont"/>
    <w:link w:val="Heading4"/>
    <w:rsid w:val="00A74EF8"/>
    <w:rPr>
      <w:rFonts w:ascii="Arial" w:eastAsiaTheme="majorEastAsia" w:hAnsi="Arial" w:cstheme="majorBidi"/>
      <w:b/>
      <w:bCs/>
      <w:iCs/>
      <w:sz w:val="20"/>
    </w:rPr>
  </w:style>
  <w:style w:type="character" w:customStyle="1" w:styleId="Heading5Char">
    <w:name w:val="Heading 5 Char"/>
    <w:basedOn w:val="DefaultParagraphFont"/>
    <w:link w:val="Heading5"/>
    <w:uiPriority w:val="9"/>
    <w:rsid w:val="0041021C"/>
    <w:rPr>
      <w:rFonts w:ascii="Arial" w:eastAsiaTheme="majorEastAsia" w:hAnsi="Arial" w:cstheme="majorBidi"/>
      <w:b/>
      <w:color w:val="365F91" w:themeColor="accent1" w:themeShade="BF"/>
      <w:sz w:val="20"/>
    </w:rPr>
  </w:style>
  <w:style w:type="character" w:customStyle="1" w:styleId="Heading6Char">
    <w:name w:val="Heading 6 Char"/>
    <w:basedOn w:val="DefaultParagraphFont"/>
    <w:link w:val="Heading6"/>
    <w:uiPriority w:val="9"/>
    <w:rsid w:val="0041021C"/>
    <w:rPr>
      <w:rFonts w:ascii="Arial" w:eastAsiaTheme="majorEastAsia" w:hAnsi="Arial" w:cstheme="majorBidi"/>
      <w:b/>
      <w:iCs/>
      <w:color w:val="365F91" w:themeColor="accent1" w:themeShade="BF"/>
      <w:sz w:val="20"/>
    </w:rPr>
  </w:style>
  <w:style w:type="character" w:customStyle="1" w:styleId="Heading7Char">
    <w:name w:val="Heading 7 Char"/>
    <w:basedOn w:val="DefaultParagraphFont"/>
    <w:link w:val="Heading7"/>
    <w:rsid w:val="009D3C07"/>
    <w:rPr>
      <w:rFonts w:ascii="Calibri" w:eastAsia="Times New Roman" w:hAnsi="Calibri" w:cs="Times New Roman"/>
      <w:caps/>
      <w:color w:val="3B608D"/>
      <w:spacing w:val="10"/>
      <w:lang w:bidi="en-US"/>
    </w:rPr>
  </w:style>
  <w:style w:type="character" w:customStyle="1" w:styleId="Heading8Char">
    <w:name w:val="Heading 8 Char"/>
    <w:basedOn w:val="DefaultParagraphFont"/>
    <w:link w:val="Heading8"/>
    <w:rsid w:val="009D3C07"/>
    <w:rPr>
      <w:rFonts w:ascii="Calibri" w:eastAsia="Times New Roman" w:hAnsi="Calibri" w:cs="Times New Roman"/>
      <w:caps/>
      <w:spacing w:val="10"/>
      <w:sz w:val="18"/>
      <w:szCs w:val="18"/>
      <w:lang w:bidi="en-US"/>
    </w:rPr>
  </w:style>
  <w:style w:type="character" w:customStyle="1" w:styleId="Heading9Char">
    <w:name w:val="Heading 9 Char"/>
    <w:basedOn w:val="DefaultParagraphFont"/>
    <w:link w:val="Heading9"/>
    <w:rsid w:val="009D3C07"/>
    <w:rPr>
      <w:rFonts w:ascii="Calibri" w:eastAsia="Times New Roman" w:hAnsi="Calibri" w:cs="Times New Roman"/>
      <w:i/>
      <w:caps/>
      <w:spacing w:val="10"/>
      <w:sz w:val="18"/>
      <w:szCs w:val="18"/>
      <w:lang w:bidi="en-US"/>
    </w:rPr>
  </w:style>
  <w:style w:type="character" w:customStyle="1" w:styleId="Small">
    <w:name w:val="Small"/>
    <w:basedOn w:val="DefaultParagraphFont"/>
    <w:rsid w:val="000E0AA1"/>
    <w:rPr>
      <w:sz w:val="18"/>
    </w:rPr>
  </w:style>
  <w:style w:type="paragraph" w:styleId="CommentText">
    <w:name w:val="annotation text"/>
    <w:aliases w:val="ed"/>
    <w:next w:val="Normal"/>
    <w:link w:val="CommentTextChar"/>
    <w:semiHidden/>
    <w:rsid w:val="000E0AA1"/>
    <w:pPr>
      <w:shd w:val="clear" w:color="auto" w:fill="C0C0C0"/>
    </w:pPr>
    <w:rPr>
      <w:rFonts w:ascii="Arial" w:eastAsia="Times New Roman" w:hAnsi="Arial" w:cs="Times New Roman"/>
      <w:b/>
      <w:color w:val="0000FF"/>
      <w:sz w:val="16"/>
      <w:szCs w:val="20"/>
    </w:rPr>
  </w:style>
  <w:style w:type="character" w:customStyle="1" w:styleId="CommentTextChar">
    <w:name w:val="Comment Text Char"/>
    <w:aliases w:val="ed Char"/>
    <w:basedOn w:val="DefaultParagraphFont"/>
    <w:link w:val="CommentText"/>
    <w:semiHidden/>
    <w:rsid w:val="00DE77A4"/>
    <w:rPr>
      <w:rFonts w:ascii="Arial" w:eastAsia="Times New Roman" w:hAnsi="Arial" w:cs="Times New Roman"/>
      <w:b/>
      <w:color w:val="0000FF"/>
      <w:sz w:val="16"/>
      <w:szCs w:val="20"/>
      <w:shd w:val="clear" w:color="auto" w:fill="C0C0C0"/>
    </w:rPr>
  </w:style>
  <w:style w:type="paragraph" w:styleId="Title">
    <w:name w:val="Title"/>
    <w:next w:val="BodyText"/>
    <w:link w:val="TitleChar"/>
    <w:qFormat/>
    <w:rsid w:val="000E0AA1"/>
    <w:pPr>
      <w:spacing w:before="1440" w:after="480"/>
    </w:pPr>
    <w:rPr>
      <w:rFonts w:ascii="Arial" w:eastAsia="MS Mincho" w:hAnsi="Arial" w:cs="Arial"/>
      <w:bCs/>
      <w:kern w:val="28"/>
      <w:sz w:val="48"/>
      <w:szCs w:val="48"/>
    </w:rPr>
  </w:style>
  <w:style w:type="character" w:customStyle="1" w:styleId="TitleChar">
    <w:name w:val="Title Char"/>
    <w:basedOn w:val="DefaultParagraphFont"/>
    <w:link w:val="Title"/>
    <w:rsid w:val="00A6731E"/>
    <w:rPr>
      <w:rFonts w:ascii="Arial" w:eastAsia="MS Mincho" w:hAnsi="Arial" w:cs="Arial"/>
      <w:bCs/>
      <w:kern w:val="28"/>
      <w:sz w:val="48"/>
      <w:szCs w:val="48"/>
    </w:rPr>
  </w:style>
  <w:style w:type="paragraph" w:customStyle="1" w:styleId="Procedure">
    <w:name w:val="Procedure"/>
    <w:basedOn w:val="Normal"/>
    <w:next w:val="List"/>
    <w:rsid w:val="000E0AA1"/>
    <w:pPr>
      <w:keepNext/>
      <w:keepLines/>
      <w:pBdr>
        <w:bottom w:val="single" w:sz="2" w:space="1" w:color="000080"/>
      </w:pBdr>
      <w:spacing w:before="240" w:after="120"/>
    </w:pPr>
    <w:rPr>
      <w:rFonts w:ascii="Arial" w:eastAsia="MS Mincho" w:hAnsi="Arial" w:cs="Arial"/>
      <w:b/>
      <w:color w:val="000080"/>
      <w:sz w:val="20"/>
      <w:szCs w:val="20"/>
    </w:rPr>
  </w:style>
  <w:style w:type="paragraph" w:styleId="List">
    <w:name w:val="List"/>
    <w:basedOn w:val="BodyText"/>
    <w:uiPriority w:val="99"/>
    <w:rsid w:val="000E0AA1"/>
    <w:pPr>
      <w:spacing w:after="80"/>
      <w:ind w:left="360" w:hanging="360"/>
    </w:pPr>
  </w:style>
  <w:style w:type="paragraph" w:styleId="TOC1">
    <w:name w:val="toc 1"/>
    <w:basedOn w:val="Normal"/>
    <w:autoRedefine/>
    <w:uiPriority w:val="39"/>
    <w:unhideWhenUsed/>
    <w:rsid w:val="000E0AA1"/>
    <w:pPr>
      <w:tabs>
        <w:tab w:val="right" w:leader="dot" w:pos="7680"/>
      </w:tabs>
    </w:pPr>
    <w:rPr>
      <w:rFonts w:eastAsiaTheme="minorEastAsia"/>
      <w:noProof/>
    </w:rPr>
  </w:style>
  <w:style w:type="paragraph" w:customStyle="1" w:styleId="TableHead">
    <w:name w:val="Table Head"/>
    <w:basedOn w:val="BodyText"/>
    <w:next w:val="BodyText"/>
    <w:link w:val="TableHeadChar"/>
    <w:rsid w:val="000E0AA1"/>
    <w:pPr>
      <w:keepNext/>
      <w:keepLines/>
      <w:spacing w:before="160" w:after="0"/>
    </w:pPr>
    <w:rPr>
      <w:b/>
      <w:sz w:val="20"/>
    </w:rPr>
  </w:style>
  <w:style w:type="character" w:customStyle="1" w:styleId="TableHeadChar">
    <w:name w:val="Table Head Char"/>
    <w:basedOn w:val="DefaultParagraphFont"/>
    <w:link w:val="TableHead"/>
    <w:rsid w:val="009D3C07"/>
    <w:rPr>
      <w:rFonts w:asciiTheme="minorHAnsi" w:eastAsia="MS Mincho" w:hAnsiTheme="minorHAnsi" w:cs="Arial"/>
      <w:b/>
      <w:sz w:val="20"/>
      <w:szCs w:val="20"/>
    </w:rPr>
  </w:style>
  <w:style w:type="paragraph" w:customStyle="1" w:styleId="Disclaimertext">
    <w:name w:val="Disclaimertext"/>
    <w:basedOn w:val="Normal"/>
    <w:next w:val="Normal"/>
    <w:semiHidden/>
    <w:rsid w:val="000E0AA1"/>
    <w:rPr>
      <w:rFonts w:ascii="Arial" w:eastAsia="MS Mincho" w:hAnsi="Arial" w:cs="Arial"/>
      <w:i/>
      <w:sz w:val="16"/>
      <w:szCs w:val="16"/>
    </w:rPr>
  </w:style>
  <w:style w:type="paragraph" w:customStyle="1" w:styleId="Version">
    <w:name w:val="Version"/>
    <w:basedOn w:val="Normal"/>
    <w:next w:val="BodyText"/>
    <w:rsid w:val="000E0AA1"/>
    <w:pPr>
      <w:keepLines/>
      <w:spacing w:after="480"/>
    </w:pPr>
    <w:rPr>
      <w:rFonts w:eastAsia="MS Mincho" w:cs="Arial"/>
      <w:noProof/>
      <w:sz w:val="18"/>
      <w:szCs w:val="20"/>
    </w:rPr>
  </w:style>
  <w:style w:type="character" w:styleId="Hyperlink">
    <w:name w:val="Hyperlink"/>
    <w:uiPriority w:val="99"/>
    <w:rsid w:val="000E0AA1"/>
    <w:rPr>
      <w:color w:val="0000FF"/>
      <w:u w:val="single"/>
    </w:rPr>
  </w:style>
  <w:style w:type="paragraph" w:customStyle="1" w:styleId="BodyTextLink">
    <w:name w:val="Body Text Link"/>
    <w:basedOn w:val="BodyText"/>
    <w:next w:val="BulletList"/>
    <w:link w:val="BodyTextLinkChar"/>
    <w:rsid w:val="000E0AA1"/>
    <w:pPr>
      <w:keepNext/>
      <w:keepLines/>
      <w:spacing w:after="80"/>
    </w:pPr>
  </w:style>
  <w:style w:type="paragraph" w:customStyle="1" w:styleId="BulletList">
    <w:name w:val="Bullet List"/>
    <w:basedOn w:val="Normal"/>
    <w:link w:val="BulletListChar1"/>
    <w:rsid w:val="000E0AA1"/>
    <w:pPr>
      <w:numPr>
        <w:numId w:val="37"/>
      </w:numPr>
      <w:tabs>
        <w:tab w:val="left" w:pos="360"/>
      </w:tabs>
      <w:spacing w:after="80"/>
      <w:ind w:left="360"/>
    </w:pPr>
    <w:rPr>
      <w:rFonts w:eastAsia="MS Mincho" w:cs="Arial"/>
      <w:szCs w:val="20"/>
    </w:rPr>
  </w:style>
  <w:style w:type="character" w:customStyle="1" w:styleId="BulletListChar1">
    <w:name w:val="Bullet List Char1"/>
    <w:basedOn w:val="DefaultParagraphFont"/>
    <w:link w:val="BulletList"/>
    <w:rsid w:val="000E0AA1"/>
    <w:rPr>
      <w:rFonts w:asciiTheme="minorHAnsi" w:eastAsia="MS Mincho" w:hAnsiTheme="minorHAnsi" w:cs="Arial"/>
      <w:szCs w:val="20"/>
    </w:rPr>
  </w:style>
  <w:style w:type="character" w:customStyle="1" w:styleId="BodyTextLinkChar">
    <w:name w:val="Body Text Link Char"/>
    <w:basedOn w:val="BodyTextChar"/>
    <w:link w:val="BodyTextLink"/>
    <w:rsid w:val="009D3C07"/>
  </w:style>
  <w:style w:type="character" w:customStyle="1" w:styleId="Editornote">
    <w:name w:val="Editor note"/>
    <w:basedOn w:val="Strong"/>
    <w:rsid w:val="000E0AA1"/>
    <w:rPr>
      <w:rFonts w:ascii="Arial" w:hAnsi="Arial"/>
      <w:color w:val="0000FF"/>
      <w:sz w:val="20"/>
      <w:shd w:val="clear" w:color="auto" w:fill="C0C0C0"/>
    </w:rPr>
  </w:style>
  <w:style w:type="character" w:styleId="Strong">
    <w:name w:val="Strong"/>
    <w:basedOn w:val="DefaultParagraphFont"/>
    <w:uiPriority w:val="99"/>
    <w:semiHidden/>
    <w:qFormat/>
    <w:locked/>
    <w:rsid w:val="000E0AA1"/>
    <w:rPr>
      <w:b/>
      <w:bCs/>
    </w:rPr>
  </w:style>
  <w:style w:type="character" w:customStyle="1" w:styleId="Bold">
    <w:name w:val="Bold"/>
    <w:basedOn w:val="DefaultParagraphFont"/>
    <w:rsid w:val="000E0AA1"/>
    <w:rPr>
      <w:b/>
    </w:rPr>
  </w:style>
  <w:style w:type="paragraph" w:styleId="Header">
    <w:name w:val="header"/>
    <w:basedOn w:val="BodyText"/>
    <w:link w:val="HeaderChar"/>
    <w:unhideWhenUsed/>
    <w:rsid w:val="000E0AA1"/>
    <w:pPr>
      <w:pBdr>
        <w:bottom w:val="single" w:sz="2" w:space="1" w:color="000080"/>
      </w:pBdr>
      <w:tabs>
        <w:tab w:val="center" w:pos="4680"/>
        <w:tab w:val="right" w:pos="9360"/>
      </w:tabs>
      <w:jc w:val="right"/>
    </w:pPr>
    <w:rPr>
      <w:sz w:val="16"/>
    </w:rPr>
  </w:style>
  <w:style w:type="character" w:customStyle="1" w:styleId="HeaderChar">
    <w:name w:val="Header Char"/>
    <w:basedOn w:val="DefaultParagraphFont"/>
    <w:link w:val="Header"/>
    <w:rsid w:val="00A6731E"/>
    <w:rPr>
      <w:rFonts w:asciiTheme="minorHAnsi" w:eastAsia="MS Mincho" w:hAnsiTheme="minorHAnsi" w:cs="Arial"/>
      <w:sz w:val="16"/>
      <w:szCs w:val="20"/>
    </w:rPr>
  </w:style>
  <w:style w:type="paragraph" w:styleId="Footer">
    <w:name w:val="footer"/>
    <w:basedOn w:val="Normal"/>
    <w:link w:val="FooterChar"/>
    <w:semiHidden/>
    <w:unhideWhenUsed/>
    <w:rsid w:val="000E0AA1"/>
    <w:pPr>
      <w:tabs>
        <w:tab w:val="center" w:pos="4680"/>
        <w:tab w:val="right" w:pos="9360"/>
      </w:tabs>
    </w:pPr>
    <w:rPr>
      <w:sz w:val="16"/>
    </w:rPr>
  </w:style>
  <w:style w:type="character" w:customStyle="1" w:styleId="FooterChar">
    <w:name w:val="Footer Char"/>
    <w:basedOn w:val="DefaultParagraphFont"/>
    <w:link w:val="Footer"/>
    <w:semiHidden/>
    <w:rsid w:val="00DE77A4"/>
    <w:rPr>
      <w:rFonts w:asciiTheme="minorHAnsi" w:hAnsiTheme="minorHAnsi"/>
      <w:sz w:val="16"/>
    </w:rPr>
  </w:style>
  <w:style w:type="paragraph" w:styleId="BalloonText">
    <w:name w:val="Balloon Text"/>
    <w:basedOn w:val="Normal"/>
    <w:link w:val="BalloonTextChar"/>
    <w:uiPriority w:val="99"/>
    <w:semiHidden/>
    <w:unhideWhenUsed/>
    <w:rsid w:val="000E0AA1"/>
    <w:rPr>
      <w:rFonts w:ascii="Tahoma" w:hAnsi="Tahoma" w:cs="Tahoma"/>
      <w:sz w:val="16"/>
      <w:szCs w:val="16"/>
    </w:rPr>
  </w:style>
  <w:style w:type="character" w:customStyle="1" w:styleId="BalloonTextChar">
    <w:name w:val="Balloon Text Char"/>
    <w:basedOn w:val="DefaultParagraphFont"/>
    <w:link w:val="BalloonText"/>
    <w:uiPriority w:val="99"/>
    <w:semiHidden/>
    <w:rsid w:val="00DE77A4"/>
    <w:rPr>
      <w:rFonts w:ascii="Tahoma" w:hAnsi="Tahoma" w:cs="Tahoma"/>
      <w:sz w:val="16"/>
      <w:szCs w:val="16"/>
    </w:rPr>
  </w:style>
  <w:style w:type="paragraph" w:styleId="BodyTextIndent">
    <w:name w:val="Body Text Indent"/>
    <w:basedOn w:val="Normal"/>
    <w:link w:val="BodyTextIndentChar"/>
    <w:rsid w:val="000E0AA1"/>
    <w:pPr>
      <w:spacing w:after="80"/>
      <w:ind w:left="360"/>
    </w:pPr>
    <w:rPr>
      <w:rFonts w:eastAsia="MS Mincho" w:cs="Arial"/>
      <w:szCs w:val="20"/>
    </w:rPr>
  </w:style>
  <w:style w:type="character" w:customStyle="1" w:styleId="BodyTextIndentChar">
    <w:name w:val="Body Text Indent Char"/>
    <w:basedOn w:val="DefaultParagraphFont"/>
    <w:link w:val="BodyTextIndent"/>
    <w:rsid w:val="00875312"/>
    <w:rPr>
      <w:rFonts w:asciiTheme="minorHAnsi" w:eastAsia="MS Mincho" w:hAnsiTheme="minorHAnsi" w:cs="Arial"/>
      <w:szCs w:val="20"/>
    </w:rPr>
  </w:style>
  <w:style w:type="paragraph" w:customStyle="1" w:styleId="BulletList2">
    <w:name w:val="Bullet List 2"/>
    <w:basedOn w:val="BulletList"/>
    <w:rsid w:val="00153200"/>
    <w:pPr>
      <w:numPr>
        <w:numId w:val="39"/>
      </w:numPr>
      <w:tabs>
        <w:tab w:val="clear" w:pos="360"/>
      </w:tabs>
      <w:ind w:left="720"/>
    </w:pPr>
  </w:style>
  <w:style w:type="paragraph" w:customStyle="1" w:styleId="TableBullet">
    <w:name w:val="Table Bullet"/>
    <w:basedOn w:val="Normal"/>
    <w:rsid w:val="000E0AA1"/>
    <w:pPr>
      <w:numPr>
        <w:numId w:val="38"/>
      </w:numPr>
      <w:spacing w:before="20" w:after="20"/>
    </w:pPr>
    <w:rPr>
      <w:rFonts w:eastAsia="MS Mincho" w:cs="Arial"/>
      <w:sz w:val="18"/>
      <w:szCs w:val="18"/>
    </w:rPr>
  </w:style>
  <w:style w:type="paragraph" w:styleId="PlainText">
    <w:name w:val="Plain Text"/>
    <w:aliases w:val="Code"/>
    <w:link w:val="PlainTextChar"/>
    <w:rsid w:val="000E0AA1"/>
    <w:pPr>
      <w:shd w:val="clear" w:color="auto" w:fill="D9D9D9" w:themeFill="background1" w:themeFillShade="D9"/>
    </w:pPr>
    <w:rPr>
      <w:rFonts w:ascii="Lucida Sans Typewriter" w:eastAsia="MS Mincho" w:hAnsi="Lucida Sans Typewriter" w:cs="Courier New"/>
      <w:noProof/>
      <w:color w:val="000000"/>
      <w:sz w:val="18"/>
      <w:szCs w:val="20"/>
    </w:rPr>
  </w:style>
  <w:style w:type="character" w:customStyle="1" w:styleId="PlainTextChar">
    <w:name w:val="Plain Text Char"/>
    <w:aliases w:val="Code Char"/>
    <w:basedOn w:val="DefaultParagraphFont"/>
    <w:link w:val="PlainText"/>
    <w:rsid w:val="009111B8"/>
    <w:rPr>
      <w:rFonts w:ascii="Lucida Sans Typewriter" w:eastAsia="MS Mincho" w:hAnsi="Lucida Sans Typewriter" w:cs="Courier New"/>
      <w:noProof/>
      <w:color w:val="000000"/>
      <w:sz w:val="18"/>
      <w:szCs w:val="20"/>
      <w:shd w:val="clear" w:color="auto" w:fill="D9D9D9" w:themeFill="background1" w:themeFillShade="D9"/>
    </w:rPr>
  </w:style>
  <w:style w:type="character" w:customStyle="1" w:styleId="EmbeddedCode">
    <w:name w:val="Embedded Code"/>
    <w:basedOn w:val="DefaultParagraphFont"/>
    <w:rsid w:val="000E0AA1"/>
    <w:rPr>
      <w:rFonts w:ascii="Courier New" w:hAnsi="Courier New"/>
      <w:sz w:val="18"/>
    </w:rPr>
  </w:style>
  <w:style w:type="paragraph" w:customStyle="1" w:styleId="Le">
    <w:name w:val="Le"/>
    <w:aliases w:val="listend (LE)"/>
    <w:next w:val="BodyText"/>
    <w:rsid w:val="000E0AA1"/>
    <w:pPr>
      <w:spacing w:line="80" w:lineRule="exact"/>
    </w:pPr>
    <w:rPr>
      <w:rFonts w:ascii="Arial" w:eastAsia="MS Mincho" w:hAnsi="Arial" w:cs="Times New Roman"/>
      <w:color w:val="0070C0"/>
      <w:sz w:val="16"/>
      <w:szCs w:val="24"/>
    </w:rPr>
  </w:style>
  <w:style w:type="paragraph" w:styleId="ListParagraph">
    <w:name w:val="List Paragraph"/>
    <w:basedOn w:val="Normal"/>
    <w:uiPriority w:val="34"/>
    <w:qFormat/>
    <w:locked/>
    <w:rsid w:val="000E0AA1"/>
    <w:pPr>
      <w:spacing w:after="80"/>
      <w:ind w:left="360" w:hanging="360"/>
    </w:pPr>
  </w:style>
  <w:style w:type="paragraph" w:customStyle="1" w:styleId="Contents">
    <w:name w:val="Contents"/>
    <w:basedOn w:val="Normal"/>
    <w:semiHidden/>
    <w:qFormat/>
    <w:rsid w:val="000E0AA1"/>
    <w:pPr>
      <w:pBdr>
        <w:bottom w:val="single" w:sz="2" w:space="1" w:color="000080"/>
      </w:pBdr>
      <w:spacing w:before="240" w:after="40"/>
      <w:ind w:left="-720"/>
    </w:pPr>
    <w:rPr>
      <w:rFonts w:ascii="Arial" w:hAnsi="Arial" w:cs="Arial"/>
      <w:sz w:val="28"/>
      <w:szCs w:val="28"/>
    </w:rPr>
  </w:style>
  <w:style w:type="paragraph" w:styleId="Quote">
    <w:name w:val="Quote"/>
    <w:basedOn w:val="Normal"/>
    <w:next w:val="Normal"/>
    <w:link w:val="QuoteChar"/>
    <w:uiPriority w:val="99"/>
    <w:semiHidden/>
    <w:locked/>
    <w:rsid w:val="000E0AA1"/>
    <w:pPr>
      <w:ind w:left="360"/>
    </w:pPr>
    <w:rPr>
      <w:iCs/>
      <w:color w:val="000000" w:themeColor="text1"/>
    </w:rPr>
  </w:style>
  <w:style w:type="character" w:customStyle="1" w:styleId="QuoteChar">
    <w:name w:val="Quote Char"/>
    <w:basedOn w:val="DefaultParagraphFont"/>
    <w:link w:val="Quote"/>
    <w:uiPriority w:val="99"/>
    <w:semiHidden/>
    <w:rsid w:val="009A3B29"/>
    <w:rPr>
      <w:rFonts w:asciiTheme="minorHAnsi" w:hAnsiTheme="minorHAnsi"/>
      <w:iCs/>
      <w:color w:val="000000" w:themeColor="text1"/>
    </w:rPr>
  </w:style>
  <w:style w:type="paragraph" w:styleId="Subtitle">
    <w:name w:val="Subtitle"/>
    <w:basedOn w:val="Normal"/>
    <w:next w:val="Normal"/>
    <w:link w:val="SubtitleChar"/>
    <w:uiPriority w:val="11"/>
    <w:qFormat/>
    <w:rsid w:val="000E0AA1"/>
    <w:pPr>
      <w:numPr>
        <w:ilvl w:val="1"/>
      </w:numPr>
      <w:spacing w:after="480"/>
    </w:pPr>
    <w:rPr>
      <w:rFonts w:ascii="Arial" w:eastAsiaTheme="majorEastAsia" w:hAnsi="Arial" w:cstheme="majorBidi"/>
      <w:iCs/>
      <w:spacing w:val="15"/>
      <w:sz w:val="32"/>
      <w:szCs w:val="24"/>
    </w:rPr>
  </w:style>
  <w:style w:type="character" w:customStyle="1" w:styleId="SubtitleChar">
    <w:name w:val="Subtitle Char"/>
    <w:basedOn w:val="DefaultParagraphFont"/>
    <w:link w:val="Subtitle"/>
    <w:uiPriority w:val="11"/>
    <w:rsid w:val="00A74EF8"/>
    <w:rPr>
      <w:rFonts w:ascii="Arial" w:eastAsiaTheme="majorEastAsia" w:hAnsi="Arial" w:cstheme="majorBidi"/>
      <w:iCs/>
      <w:spacing w:val="15"/>
      <w:sz w:val="32"/>
      <w:szCs w:val="24"/>
    </w:rPr>
  </w:style>
  <w:style w:type="paragraph" w:customStyle="1" w:styleId="FigCap">
    <w:name w:val="FigCap"/>
    <w:basedOn w:val="Normal"/>
    <w:next w:val="BodyText"/>
    <w:autoRedefine/>
    <w:rsid w:val="000E0AA1"/>
    <w:pPr>
      <w:spacing w:before="160" w:after="240"/>
    </w:pPr>
    <w:rPr>
      <w:rFonts w:ascii="Arial" w:eastAsia="MS Mincho" w:hAnsi="Arial" w:cs="Arial"/>
      <w:b/>
      <w:sz w:val="18"/>
      <w:szCs w:val="18"/>
    </w:rPr>
  </w:style>
  <w:style w:type="character" w:customStyle="1" w:styleId="Red">
    <w:name w:val="Red"/>
    <w:basedOn w:val="BodyTextChar"/>
    <w:uiPriority w:val="1"/>
    <w:qFormat/>
    <w:rsid w:val="000E0AA1"/>
    <w:rPr>
      <w:b/>
      <w:color w:val="FF0000"/>
    </w:rPr>
  </w:style>
  <w:style w:type="paragraph" w:styleId="TOC2">
    <w:name w:val="toc 2"/>
    <w:basedOn w:val="Normal"/>
    <w:next w:val="Normal"/>
    <w:autoRedefine/>
    <w:uiPriority w:val="39"/>
    <w:unhideWhenUsed/>
    <w:rsid w:val="000E0AA1"/>
    <w:pPr>
      <w:tabs>
        <w:tab w:val="right" w:leader="dot" w:pos="7680"/>
      </w:tabs>
      <w:ind w:left="240"/>
    </w:pPr>
    <w:rPr>
      <w:noProof/>
    </w:rPr>
  </w:style>
  <w:style w:type="paragraph" w:styleId="TOC3">
    <w:name w:val="toc 3"/>
    <w:basedOn w:val="Normal"/>
    <w:next w:val="Normal"/>
    <w:autoRedefine/>
    <w:uiPriority w:val="39"/>
    <w:unhideWhenUsed/>
    <w:rsid w:val="000E0AA1"/>
    <w:pPr>
      <w:tabs>
        <w:tab w:val="right" w:leader="dot" w:pos="7680"/>
      </w:tabs>
      <w:ind w:left="480"/>
    </w:pPr>
    <w:rPr>
      <w:noProof/>
    </w:rPr>
  </w:style>
  <w:style w:type="paragraph" w:customStyle="1" w:styleId="DT">
    <w:name w:val="DT"/>
    <w:aliases w:val="Term1"/>
    <w:basedOn w:val="Normal"/>
    <w:next w:val="DL"/>
    <w:rsid w:val="000E0AA1"/>
    <w:pPr>
      <w:keepNext/>
      <w:ind w:left="180"/>
    </w:pPr>
    <w:rPr>
      <w:rFonts w:eastAsia="MS Mincho" w:cs="Arial"/>
      <w:b/>
      <w:szCs w:val="20"/>
    </w:rPr>
  </w:style>
  <w:style w:type="paragraph" w:customStyle="1" w:styleId="DL">
    <w:name w:val="DL"/>
    <w:aliases w:val="Def1"/>
    <w:basedOn w:val="Normal"/>
    <w:next w:val="DT"/>
    <w:link w:val="DLChar"/>
    <w:rsid w:val="000E0AA1"/>
    <w:pPr>
      <w:keepLines/>
      <w:spacing w:after="80"/>
      <w:ind w:left="360"/>
    </w:pPr>
    <w:rPr>
      <w:rFonts w:eastAsia="MS Mincho" w:cs="Arial"/>
      <w:szCs w:val="20"/>
    </w:rPr>
  </w:style>
  <w:style w:type="character" w:customStyle="1" w:styleId="DLChar">
    <w:name w:val="DL Char"/>
    <w:aliases w:val="Def1 Char"/>
    <w:basedOn w:val="DefaultParagraphFont"/>
    <w:link w:val="DL"/>
    <w:rsid w:val="00A84221"/>
    <w:rPr>
      <w:rFonts w:asciiTheme="minorHAnsi" w:eastAsia="MS Mincho" w:hAnsiTheme="minorHAnsi" w:cs="Arial"/>
      <w:szCs w:val="20"/>
    </w:rPr>
  </w:style>
  <w:style w:type="table" w:customStyle="1" w:styleId="Tablerowcell">
    <w:name w:val="Table row cell"/>
    <w:basedOn w:val="TableNormal"/>
    <w:uiPriority w:val="99"/>
    <w:rsid w:val="000E0AA1"/>
    <w:rPr>
      <w:rFonts w:asciiTheme="minorHAnsi" w:hAnsiTheme="minorHAnsi"/>
      <w:sz w:val="20"/>
    </w:rPr>
    <w:tblPr>
      <w:tblInd w:w="0" w:type="dxa"/>
      <w:tblBorders>
        <w:top w:val="single" w:sz="4" w:space="0" w:color="auto"/>
        <w:bottom w:val="single" w:sz="4" w:space="0" w:color="auto"/>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rPr>
      <w:cantSplit/>
    </w:trPr>
    <w:tblStylePr w:type="firstRow">
      <w:rPr>
        <w:rFonts w:ascii="Calibri" w:hAnsi="Calibri"/>
        <w:b/>
        <w:sz w:val="20"/>
      </w:rPr>
      <w:tblPr/>
      <w:trPr>
        <w:tblHeader/>
      </w:trPr>
      <w:tcPr>
        <w:tcBorders>
          <w:top w:val="single" w:sz="4" w:space="0" w:color="auto"/>
          <w:left w:val="nil"/>
          <w:bottom w:val="single" w:sz="4" w:space="0" w:color="auto"/>
          <w:right w:val="nil"/>
          <w:insideH w:val="nil"/>
          <w:insideV w:val="nil"/>
          <w:tl2br w:val="nil"/>
          <w:tr2bl w:val="nil"/>
        </w:tcBorders>
        <w:shd w:val="clear" w:color="auto" w:fill="C6D9F1" w:themeFill="text2" w:themeFillTint="33"/>
      </w:tcPr>
    </w:tblStylePr>
  </w:style>
  <w:style w:type="character" w:styleId="CommentReference">
    <w:name w:val="annotation reference"/>
    <w:basedOn w:val="DefaultParagraphFont"/>
    <w:semiHidden/>
    <w:rsid w:val="009D3C07"/>
    <w:rPr>
      <w:sz w:val="16"/>
      <w:szCs w:val="16"/>
    </w:rPr>
  </w:style>
  <w:style w:type="paragraph" w:customStyle="1" w:styleId="CodeShaded">
    <w:name w:val="Code Shaded"/>
    <w:basedOn w:val="ExampleCode"/>
    <w:rsid w:val="009D3C07"/>
    <w:pPr>
      <w:shd w:val="clear" w:color="auto" w:fill="D9D9D9"/>
      <w:ind w:left="0"/>
      <w:contextualSpacing w:val="0"/>
    </w:pPr>
    <w:rPr>
      <w:rFonts w:ascii="Courier" w:hAnsi="Courier"/>
      <w:sz w:val="18"/>
    </w:rPr>
  </w:style>
  <w:style w:type="paragraph" w:customStyle="1" w:styleId="ExampleCode">
    <w:name w:val="Example Code"/>
    <w:basedOn w:val="Normal"/>
    <w:link w:val="ExampleCodeChar"/>
    <w:qFormat/>
    <w:rsid w:val="00493F30"/>
    <w:pPr>
      <w:shd w:val="clear" w:color="auto" w:fill="D6D4CA"/>
      <w:ind w:left="432"/>
      <w:contextualSpacing/>
    </w:pPr>
    <w:rPr>
      <w:rFonts w:ascii="Courier New" w:eastAsia="Times New Roman" w:hAnsi="Courier New" w:cs="Times New Roman"/>
      <w:color w:val="000000"/>
      <w:sz w:val="16"/>
      <w:szCs w:val="16"/>
    </w:rPr>
  </w:style>
  <w:style w:type="character" w:customStyle="1" w:styleId="ExampleCodeChar">
    <w:name w:val="Example Code Char"/>
    <w:basedOn w:val="DefaultParagraphFont"/>
    <w:link w:val="ExampleCode"/>
    <w:rsid w:val="00493F30"/>
    <w:rPr>
      <w:rFonts w:ascii="Courier New" w:eastAsia="Times New Roman" w:hAnsi="Courier New" w:cs="Times New Roman"/>
      <w:color w:val="000000"/>
      <w:sz w:val="16"/>
      <w:szCs w:val="16"/>
      <w:shd w:val="clear" w:color="auto" w:fill="D6D4CA"/>
    </w:rPr>
  </w:style>
  <w:style w:type="paragraph" w:styleId="BodyTextIndent2">
    <w:name w:val="Body Text Indent 2"/>
    <w:basedOn w:val="Normal"/>
    <w:link w:val="BodyTextIndent2Char"/>
    <w:rsid w:val="009D3C07"/>
    <w:pPr>
      <w:spacing w:after="80"/>
      <w:ind w:left="720"/>
    </w:pPr>
  </w:style>
  <w:style w:type="character" w:customStyle="1" w:styleId="BodyTextIndent2Char">
    <w:name w:val="Body Text Indent 2 Char"/>
    <w:basedOn w:val="DefaultParagraphFont"/>
    <w:link w:val="BodyTextIndent2"/>
    <w:rsid w:val="009D3C07"/>
    <w:rPr>
      <w:rFonts w:asciiTheme="minorHAnsi" w:hAnsiTheme="minorHAnsi"/>
    </w:rPr>
  </w:style>
  <w:style w:type="paragraph" w:customStyle="1" w:styleId="Subtitle2">
    <w:name w:val="Subtitle2"/>
    <w:basedOn w:val="Normal"/>
    <w:next w:val="Normal"/>
    <w:semiHidden/>
    <w:rsid w:val="009D3C07"/>
    <w:pPr>
      <w:spacing w:before="80" w:after="480"/>
    </w:pPr>
    <w:rPr>
      <w:b/>
      <w:i/>
      <w:sz w:val="16"/>
      <w:szCs w:val="18"/>
    </w:rPr>
  </w:style>
  <w:style w:type="paragraph" w:styleId="NoteHeading">
    <w:name w:val="Note Heading"/>
    <w:next w:val="Normal"/>
    <w:link w:val="NoteHeadingChar"/>
    <w:semiHidden/>
    <w:rsid w:val="009D3C07"/>
    <w:pPr>
      <w:keepNext/>
      <w:pBdr>
        <w:top w:val="single" w:sz="4" w:space="1" w:color="auto"/>
      </w:pBdr>
      <w:spacing w:after="40"/>
    </w:pPr>
    <w:rPr>
      <w:rFonts w:ascii="Arial" w:eastAsia="MS Mincho" w:hAnsi="Arial" w:cs="Arial"/>
      <w:b/>
      <w:sz w:val="18"/>
      <w:szCs w:val="20"/>
    </w:rPr>
  </w:style>
  <w:style w:type="character" w:customStyle="1" w:styleId="NoteHeadingChar">
    <w:name w:val="Note Heading Char"/>
    <w:basedOn w:val="DefaultParagraphFont"/>
    <w:link w:val="NoteHeading"/>
    <w:semiHidden/>
    <w:rsid w:val="009D3C07"/>
    <w:rPr>
      <w:rFonts w:ascii="Arial" w:eastAsia="MS Mincho" w:hAnsi="Arial" w:cs="Arial"/>
      <w:b/>
      <w:sz w:val="18"/>
      <w:szCs w:val="20"/>
    </w:rPr>
  </w:style>
  <w:style w:type="character" w:customStyle="1" w:styleId="PlainTextEmbedded">
    <w:name w:val="Plain Text Embedded"/>
    <w:basedOn w:val="DefaultParagraphFont"/>
    <w:rsid w:val="009D3C07"/>
    <w:rPr>
      <w:rFonts w:ascii="Courier New" w:hAnsi="Courier New"/>
      <w:sz w:val="18"/>
    </w:rPr>
  </w:style>
  <w:style w:type="table" w:styleId="TableGrid">
    <w:name w:val="Table Grid"/>
    <w:basedOn w:val="TableNormal"/>
    <w:rsid w:val="009D3C07"/>
    <w:pPr>
      <w:spacing w:after="120"/>
    </w:pPr>
    <w:rPr>
      <w:rFonts w:ascii="Arial" w:eastAsia="Times New Roman" w:hAnsi="Arial" w:cs="Times New Roman"/>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semiHidden/>
    <w:rsid w:val="009D3C07"/>
    <w:pPr>
      <w:shd w:val="clear" w:color="auto" w:fill="auto"/>
    </w:pPr>
    <w:rPr>
      <w:rFonts w:ascii="Times New Roman" w:hAnsi="Times New Roman"/>
      <w:bCs/>
      <w:color w:val="FF6600"/>
      <w:sz w:val="20"/>
    </w:rPr>
  </w:style>
  <w:style w:type="character" w:customStyle="1" w:styleId="CommentSubjectChar">
    <w:name w:val="Comment Subject Char"/>
    <w:basedOn w:val="CommentTextChar"/>
    <w:link w:val="CommentSubject"/>
    <w:semiHidden/>
    <w:rsid w:val="009D3C07"/>
    <w:rPr>
      <w:rFonts w:ascii="Times New Roman" w:hAnsi="Times New Roman"/>
      <w:b/>
      <w:bCs/>
      <w:color w:val="FF6600"/>
      <w:sz w:val="20"/>
    </w:rPr>
  </w:style>
  <w:style w:type="paragraph" w:styleId="NormalWeb">
    <w:name w:val="Normal (Web)"/>
    <w:basedOn w:val="Normal"/>
    <w:uiPriority w:val="99"/>
    <w:semiHidden/>
    <w:rsid w:val="009D3C07"/>
    <w:rPr>
      <w:szCs w:val="24"/>
    </w:rPr>
  </w:style>
  <w:style w:type="paragraph" w:customStyle="1" w:styleId="Noteend">
    <w:name w:val="Note end"/>
    <w:basedOn w:val="Normal"/>
    <w:next w:val="Normal"/>
    <w:semiHidden/>
    <w:rsid w:val="009D3C07"/>
    <w:pPr>
      <w:spacing w:before="120" w:line="60" w:lineRule="exact"/>
    </w:pPr>
    <w:rPr>
      <w:sz w:val="16"/>
      <w:szCs w:val="24"/>
    </w:rPr>
  </w:style>
  <w:style w:type="paragraph" w:customStyle="1" w:styleId="AlertText">
    <w:name w:val="Alert Text"/>
    <w:basedOn w:val="Normal"/>
    <w:autoRedefine/>
    <w:rsid w:val="009D3C07"/>
    <w:pPr>
      <w:spacing w:after="160"/>
    </w:pPr>
    <w:rPr>
      <w:color w:val="800000"/>
    </w:rPr>
  </w:style>
  <w:style w:type="paragraph" w:customStyle="1" w:styleId="List-NewParagraph">
    <w:name w:val="List - New Paragraph"/>
    <w:basedOn w:val="Normal"/>
    <w:next w:val="BulletList"/>
    <w:autoRedefine/>
    <w:semiHidden/>
    <w:rsid w:val="009D3C07"/>
    <w:pPr>
      <w:spacing w:after="80"/>
      <w:ind w:left="360"/>
    </w:pPr>
  </w:style>
  <w:style w:type="paragraph" w:customStyle="1" w:styleId="Notebody">
    <w:name w:val="Note body"/>
    <w:next w:val="Noteend"/>
    <w:semiHidden/>
    <w:rsid w:val="009D3C07"/>
    <w:pPr>
      <w:pBdr>
        <w:bottom w:val="single" w:sz="4" w:space="1" w:color="auto"/>
      </w:pBdr>
    </w:pPr>
    <w:rPr>
      <w:rFonts w:ascii="Arial" w:eastAsia="MS Mincho" w:hAnsi="Arial" w:cs="Arial"/>
      <w:sz w:val="20"/>
      <w:szCs w:val="20"/>
    </w:rPr>
  </w:style>
  <w:style w:type="character" w:customStyle="1" w:styleId="Italic">
    <w:name w:val="Italic"/>
    <w:basedOn w:val="DefaultParagraphFont"/>
    <w:rsid w:val="009D3C07"/>
    <w:rPr>
      <w:i/>
    </w:rPr>
  </w:style>
  <w:style w:type="paragraph" w:customStyle="1" w:styleId="Text">
    <w:name w:val="Text"/>
    <w:aliases w:val="t"/>
    <w:semiHidden/>
    <w:rsid w:val="009D3C07"/>
    <w:pPr>
      <w:spacing w:after="120" w:line="240" w:lineRule="exact"/>
    </w:pPr>
    <w:rPr>
      <w:rFonts w:ascii="Arial" w:eastAsia="MS Mincho" w:hAnsi="Arial" w:cs="Times New Roman"/>
      <w:sz w:val="20"/>
      <w:szCs w:val="20"/>
    </w:rPr>
  </w:style>
  <w:style w:type="paragraph" w:customStyle="1" w:styleId="BulletedList1">
    <w:name w:val="Bulleted List 1"/>
    <w:aliases w:val="1bl1"/>
    <w:basedOn w:val="BulletedList2"/>
    <w:semiHidden/>
    <w:rsid w:val="009D3C07"/>
    <w:pPr>
      <w:tabs>
        <w:tab w:val="num" w:pos="360"/>
      </w:tabs>
      <w:ind w:left="360"/>
    </w:pPr>
  </w:style>
  <w:style w:type="paragraph" w:customStyle="1" w:styleId="BulletedList2">
    <w:name w:val="Bulleted List 2"/>
    <w:aliases w:val="bl2"/>
    <w:semiHidden/>
    <w:rsid w:val="009D3C07"/>
    <w:pPr>
      <w:tabs>
        <w:tab w:val="num" w:pos="720"/>
      </w:tabs>
      <w:spacing w:after="60"/>
      <w:ind w:left="720" w:hanging="360"/>
    </w:pPr>
    <w:rPr>
      <w:rFonts w:ascii="Arial" w:eastAsia="Times New Roman" w:hAnsi="Arial" w:cs="Times New Roman"/>
      <w:sz w:val="20"/>
      <w:szCs w:val="20"/>
    </w:rPr>
  </w:style>
  <w:style w:type="paragraph" w:customStyle="1" w:styleId="TextIndent">
    <w:name w:val="Text Indent"/>
    <w:basedOn w:val="Text"/>
    <w:semiHidden/>
    <w:rsid w:val="009D3C07"/>
    <w:pPr>
      <w:spacing w:after="60" w:line="240" w:lineRule="auto"/>
      <w:ind w:left="360"/>
    </w:pPr>
    <w:rPr>
      <w:rFonts w:cs="Arial"/>
    </w:rPr>
  </w:style>
  <w:style w:type="character" w:styleId="PageNumber">
    <w:name w:val="page number"/>
    <w:basedOn w:val="DefaultParagraphFont"/>
    <w:semiHidden/>
    <w:rsid w:val="009D3C07"/>
    <w:rPr>
      <w:rFonts w:ascii="Arial" w:hAnsi="Arial"/>
      <w:b/>
      <w:sz w:val="18"/>
    </w:rPr>
  </w:style>
  <w:style w:type="paragraph" w:customStyle="1" w:styleId="TextinList2">
    <w:name w:val="Text in List 2"/>
    <w:aliases w:val="t2"/>
    <w:basedOn w:val="Text"/>
    <w:semiHidden/>
    <w:rsid w:val="009D3C07"/>
    <w:pPr>
      <w:spacing w:before="60" w:after="60" w:line="260" w:lineRule="exact"/>
      <w:ind w:left="720"/>
    </w:pPr>
  </w:style>
  <w:style w:type="paragraph" w:customStyle="1" w:styleId="TextinList1">
    <w:name w:val="Text in List 1"/>
    <w:aliases w:val="t1"/>
    <w:basedOn w:val="Text"/>
    <w:semiHidden/>
    <w:rsid w:val="009D3C07"/>
    <w:pPr>
      <w:spacing w:before="60" w:after="60" w:line="260" w:lineRule="exact"/>
      <w:ind w:left="360"/>
    </w:pPr>
  </w:style>
  <w:style w:type="paragraph" w:customStyle="1" w:styleId="CodeIndent">
    <w:name w:val="Code Indent"/>
    <w:basedOn w:val="PlainText"/>
    <w:rsid w:val="009D3C07"/>
    <w:pPr>
      <w:shd w:val="clear" w:color="auto" w:fill="E6E6E6"/>
      <w:ind w:left="360"/>
    </w:pPr>
    <w:rPr>
      <w:rFonts w:ascii="Courier New" w:hAnsi="Courier New"/>
      <w:sz w:val="16"/>
    </w:rPr>
  </w:style>
  <w:style w:type="character" w:styleId="FollowedHyperlink">
    <w:name w:val="FollowedHyperlink"/>
    <w:basedOn w:val="DefaultParagraphFont"/>
    <w:rsid w:val="009D3C07"/>
    <w:rPr>
      <w:color w:val="800080"/>
      <w:u w:val="single"/>
    </w:rPr>
  </w:style>
  <w:style w:type="paragraph" w:styleId="TOC4">
    <w:name w:val="toc 4"/>
    <w:basedOn w:val="Normal"/>
    <w:next w:val="Normal"/>
    <w:autoRedefine/>
    <w:semiHidden/>
    <w:rsid w:val="009D3C07"/>
    <w:pPr>
      <w:ind w:left="600"/>
    </w:pPr>
  </w:style>
  <w:style w:type="paragraph" w:customStyle="1" w:styleId="BodyTextIndent1">
    <w:name w:val="Body Text Indent 1"/>
    <w:basedOn w:val="BulletList"/>
    <w:rsid w:val="009D3C07"/>
    <w:pPr>
      <w:numPr>
        <w:numId w:val="0"/>
      </w:numPr>
      <w:spacing w:after="120"/>
      <w:ind w:left="360"/>
    </w:pPr>
    <w:rPr>
      <w:rFonts w:ascii="Courier New" w:eastAsiaTheme="minorHAnsi" w:hAnsi="Courier New" w:cs="Courier New"/>
      <w:szCs w:val="22"/>
    </w:rPr>
  </w:style>
  <w:style w:type="character" w:customStyle="1" w:styleId="BulletListChar">
    <w:name w:val="Bullet List Char"/>
    <w:basedOn w:val="DefaultParagraphFont"/>
    <w:rsid w:val="009D3C07"/>
    <w:rPr>
      <w:rFonts w:ascii="Arial" w:eastAsia="MS Mincho" w:hAnsi="Arial" w:cs="Arial"/>
      <w:lang w:val="en-US" w:eastAsia="en-US" w:bidi="ar-SA"/>
    </w:rPr>
  </w:style>
  <w:style w:type="paragraph" w:customStyle="1" w:styleId="Char">
    <w:name w:val="Char"/>
    <w:basedOn w:val="Normal"/>
    <w:rsid w:val="009D3C07"/>
    <w:pPr>
      <w:spacing w:after="160" w:line="240" w:lineRule="exact"/>
    </w:pPr>
    <w:rPr>
      <w:rFonts w:ascii="Verdana" w:eastAsia="Times New Roman" w:hAnsi="Verdana" w:cs="Times New Roman"/>
    </w:rPr>
  </w:style>
  <w:style w:type="paragraph" w:styleId="HTMLPreformatted">
    <w:name w:val="HTML Preformatted"/>
    <w:basedOn w:val="Normal"/>
    <w:link w:val="HTMLPreformattedChar"/>
    <w:uiPriority w:val="99"/>
    <w:rsid w:val="009D3C07"/>
    <w:rPr>
      <w:rFonts w:ascii="Consolas" w:hAnsi="Consolas"/>
    </w:rPr>
  </w:style>
  <w:style w:type="character" w:customStyle="1" w:styleId="HTMLPreformattedChar">
    <w:name w:val="HTML Preformatted Char"/>
    <w:basedOn w:val="DefaultParagraphFont"/>
    <w:link w:val="HTMLPreformatted"/>
    <w:uiPriority w:val="99"/>
    <w:rsid w:val="009D3C07"/>
    <w:rPr>
      <w:rFonts w:ascii="Consolas" w:hAnsi="Consolas"/>
    </w:rPr>
  </w:style>
  <w:style w:type="paragraph" w:customStyle="1" w:styleId="-PAGE-">
    <w:name w:val="- PAGE -"/>
    <w:rsid w:val="009D3C07"/>
    <w:rPr>
      <w:rFonts w:ascii="Times New Roman" w:eastAsia="Times New Roman" w:hAnsi="Times New Roman" w:cs="Times New Roman"/>
      <w:sz w:val="24"/>
      <w:szCs w:val="24"/>
    </w:rPr>
  </w:style>
  <w:style w:type="table" w:customStyle="1" w:styleId="Tablerowcell1">
    <w:name w:val="Table row cell1"/>
    <w:basedOn w:val="TableNormal"/>
    <w:uiPriority w:val="99"/>
    <w:rsid w:val="009D3C07"/>
    <w:rPr>
      <w:rFonts w:asciiTheme="minorHAnsi" w:hAnsiTheme="minorHAnsi"/>
      <w:sz w:val="20"/>
    </w:rPr>
    <w:tblPr>
      <w:tblInd w:w="0" w:type="dxa"/>
      <w:tblBorders>
        <w:top w:val="single" w:sz="4" w:space="0" w:color="auto"/>
        <w:bottom w:val="single" w:sz="4" w:space="0" w:color="auto"/>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rPr>
      <w:cantSplit/>
    </w:trPr>
    <w:tblStylePr w:type="firstRow">
      <w:rPr>
        <w:rFonts w:ascii="Calibri" w:hAnsi="Calibri"/>
        <w:b/>
        <w:sz w:val="20"/>
      </w:rPr>
      <w:tblPr/>
      <w:trPr>
        <w:tblHeader/>
      </w:trPr>
      <w:tcPr>
        <w:tcBorders>
          <w:top w:val="single" w:sz="4" w:space="0" w:color="auto"/>
          <w:left w:val="nil"/>
          <w:bottom w:val="single" w:sz="4" w:space="0" w:color="auto"/>
          <w:right w:val="nil"/>
          <w:insideH w:val="nil"/>
          <w:insideV w:val="nil"/>
          <w:tl2br w:val="nil"/>
          <w:tr2bl w:val="nil"/>
        </w:tcBorders>
        <w:shd w:val="clear" w:color="auto" w:fill="C6D9F1" w:themeFill="text2" w:themeFillTint="33"/>
      </w:tcPr>
    </w:tblStylePr>
  </w:style>
  <w:style w:type="paragraph" w:customStyle="1" w:styleId="BodyTextL">
    <w:name w:val="Body Text L"/>
    <w:basedOn w:val="BodyTextLink"/>
    <w:qFormat/>
    <w:rsid w:val="009D1912"/>
  </w:style>
  <w:style w:type="paragraph" w:styleId="Revision">
    <w:name w:val="Revision"/>
    <w:hidden/>
    <w:uiPriority w:val="99"/>
    <w:semiHidden/>
    <w:rsid w:val="007E2067"/>
    <w:rPr>
      <w:rFonts w:asciiTheme="minorHAnsi" w:hAnsiTheme="minorHAns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crosoft.com/whdc/system/vista/Vista_Services.mspx" TargetMode="External"/><Relationship Id="rId18" Type="http://schemas.openxmlformats.org/officeDocument/2006/relationships/hyperlink" Target="http://msdn.microsoft.com/en-us/library/ms685981(VS.85).aspx" TargetMode="External"/><Relationship Id="rId26" Type="http://schemas.openxmlformats.org/officeDocument/2006/relationships/hyperlink" Target="http://msdn.microsoft.com/en-us/library/aa383987(VS.85).aspx"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technet.microsoft.com/en-us/library/cc756348.aspx" TargetMode="External"/><Relationship Id="rId34" Type="http://schemas.openxmlformats.org/officeDocument/2006/relationships/header" Target="header1.xml"/><Relationship Id="rId7" Type="http://schemas.openxmlformats.org/officeDocument/2006/relationships/hyperlink" Target="http://www.microsoft.com/whdc/" TargetMode="External"/><Relationship Id="rId12" Type="http://schemas.openxmlformats.org/officeDocument/2006/relationships/hyperlink" Target="http://msdn.microsoft.com/en-us/library/ms685141(VS.85).aspx" TargetMode="External"/><Relationship Id="rId17" Type="http://schemas.openxmlformats.org/officeDocument/2006/relationships/hyperlink" Target="http://msdn.microsoft.com/en-us/library/ms686005(VS.85).aspx" TargetMode="External"/><Relationship Id="rId25" Type="http://schemas.openxmlformats.org/officeDocument/2006/relationships/hyperlink" Target="http://msdn.microsoft.com/en-us/library/aa382589(VS.85).aspx" TargetMode="External"/><Relationship Id="rId33" Type="http://schemas.openxmlformats.org/officeDocument/2006/relationships/hyperlink" Target="http://msdn.microsoft.com/en-us/library/bb625964.aspx"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msdn.microsoft.com/en-us/library/dd405513(VS.85).aspx" TargetMode="External"/><Relationship Id="rId20" Type="http://schemas.openxmlformats.org/officeDocument/2006/relationships/hyperlink" Target="http://www.microsoft.com/downloads/details.aspx?FamilyID=a70b06cb-b0f2-4800-997b-2a27ce8fcdc2&amp;displaylang=en" TargetMode="External"/><Relationship Id="rId29" Type="http://schemas.openxmlformats.org/officeDocument/2006/relationships/hyperlink" Target="http://msdn.microsoft.com/en-us/library/aa381077(VS.85).aspx"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technet.microsoft.com/en-us/appcompat/aa906020.aspx" TargetMode="External"/><Relationship Id="rId32" Type="http://schemas.openxmlformats.org/officeDocument/2006/relationships/hyperlink" Target="http://msdn.microsoft.com/en-us/library/bb648649.aspx"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sdn.microsoft.com/en-us/library/ms686315(VS.85).aspx" TargetMode="External"/><Relationship Id="rId23" Type="http://schemas.openxmlformats.org/officeDocument/2006/relationships/hyperlink" Target="http://msdn.microsoft.com/en-us/library/aa383614(VS.85).aspx" TargetMode="External"/><Relationship Id="rId28" Type="http://schemas.openxmlformats.org/officeDocument/2006/relationships/hyperlink" Target="http://msdn.microsoft.com/en-us/library/aa382075(VS.85).aspx" TargetMode="External"/><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www.microsoft.com/whdc/system/vista/services.mspx" TargetMode="External"/><Relationship Id="rId31" Type="http://schemas.openxmlformats.org/officeDocument/2006/relationships/hyperlink" Target="http://msdn.microsoft.com/en-us/library/aa383608(VS.85).aspx"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msdn.microsoft.com/en-us/library/ms685967(VS.85).aspx" TargetMode="External"/><Relationship Id="rId22" Type="http://schemas.openxmlformats.org/officeDocument/2006/relationships/hyperlink" Target="http://msdn.microsoft.com/en-us/library/ms685974(VS.85).aspx" TargetMode="External"/><Relationship Id="rId27" Type="http://schemas.openxmlformats.org/officeDocument/2006/relationships/hyperlink" Target="http://msdn.microsoft.com/en-us/library/aa382140(VS.85).aspx" TargetMode="External"/><Relationship Id="rId30" Type="http://schemas.openxmlformats.org/officeDocument/2006/relationships/hyperlink" Target="http://msdn.microsoft.com/en-us/library/aa381370(VS.85).aspx" TargetMode="External"/><Relationship Id="rId35"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10676</Words>
  <Characters>60858</Characters>
  <Application>Microsoft Office Word</Application>
  <DocSecurity>0</DocSecurity>
  <Lines>507</Lines>
  <Paragraphs>142</Paragraphs>
  <ScaleCrop>false</ScaleCrop>
  <HeadingPairs>
    <vt:vector size="4" baseType="variant">
      <vt:variant>
        <vt:lpstr>Title</vt:lpstr>
      </vt:variant>
      <vt:variant>
        <vt:i4>1</vt:i4>
      </vt:variant>
      <vt:variant>
        <vt:lpstr>Headings</vt:lpstr>
      </vt:variant>
      <vt:variant>
        <vt:i4>42</vt:i4>
      </vt:variant>
    </vt:vector>
  </HeadingPairs>
  <TitlesOfParts>
    <vt:vector size="43" baseType="lpstr">
      <vt:lpstr/>
      <vt:lpstr>Background Processes Overview</vt:lpstr>
      <vt:lpstr>Optimizing Background Processes</vt:lpstr>
      <vt:lpstr>    Performance and Responsiveness</vt:lpstr>
      <vt:lpstr>    Energy Efficiency and Battery Life</vt:lpstr>
      <vt:lpstr>    Security Attack Surface</vt:lpstr>
      <vt:lpstr>Services and the Service Control Manager</vt:lpstr>
      <vt:lpstr>    Service States</vt:lpstr>
      <vt:lpstr>    Service Management Utilities</vt:lpstr>
      <vt:lpstr>        Sc.exe</vt:lpstr>
      <vt:lpstr>        Services.MSC</vt:lpstr>
      <vt:lpstr>    Optimizing Services</vt:lpstr>
      <vt:lpstr>        Service Startup Types</vt:lpstr>
      <vt:lpstr>        Demand Start by Using SCM Client API or COM Service Activation</vt:lpstr>
      <vt:lpstr>        Stopping a Service When It Is Idle</vt:lpstr>
      <vt:lpstr>SCM Improvements in Windows 7</vt:lpstr>
      <vt:lpstr>    Trigger Start Services</vt:lpstr>
      <vt:lpstr>        SCM Service Triggers</vt:lpstr>
      <vt:lpstr>        SCM Trigger Actions</vt:lpstr>
      <vt:lpstr>        SCM Client API Support for Service Triggers</vt:lpstr>
      <vt:lpstr>        Sc.exe Windows Command-Line Tool Support for Service Triggers</vt:lpstr>
      <vt:lpstr>    Best Practices for Services Development</vt:lpstr>
      <vt:lpstr>    Diagnosing Service Issues</vt:lpstr>
      <vt:lpstr>        Diagnosing with Sc.exe</vt:lpstr>
      <vt:lpstr>        Identifying a Service in a Shared Service Host</vt:lpstr>
      <vt:lpstr>        Diagnosing with EventVwr.MSC</vt:lpstr>
      <vt:lpstr>Tasks and the Task Scheduler</vt:lpstr>
      <vt:lpstr>    Task States</vt:lpstr>
      <vt:lpstr>    Task Scheduler Management Utilities</vt:lpstr>
      <vt:lpstr>        SchTasks.exe</vt:lpstr>
      <vt:lpstr>        TaskSchd.MSC</vt:lpstr>
      <vt:lpstr>    Optimizing Tasks</vt:lpstr>
      <vt:lpstr>    Best Practices for Task Development</vt:lpstr>
      <vt:lpstr>    Diagnosing Task Issues</vt:lpstr>
      <vt:lpstr>        Diagnosing with TaskSchd.msc</vt:lpstr>
      <vt:lpstr>        Diagnosing with EventVwr.msc</vt:lpstr>
      <vt:lpstr>Selecting the Appropriate Windows Background Process Model</vt:lpstr>
      <vt:lpstr>Next Steps</vt:lpstr>
      <vt:lpstr>Glossary</vt:lpstr>
      <vt:lpstr>Resources</vt:lpstr>
      <vt:lpstr>    Service Resources</vt:lpstr>
      <vt:lpstr>    Task Resources</vt:lpstr>
      <vt:lpstr>    Other Resources</vt:lpstr>
    </vt:vector>
  </TitlesOfParts>
  <Company/>
  <LinksUpToDate>false</LinksUpToDate>
  <CharactersWithSpaces>71392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Efficient Background Processes for Windows</dc:title>
  <dc:creator/>
  <cp:lastModifiedBy>Gwen Heib (Steyer Assoc.)</cp:lastModifiedBy>
  <cp:revision>7</cp:revision>
  <dcterms:created xsi:type="dcterms:W3CDTF">2008-10-27T22:45:00Z</dcterms:created>
  <dcterms:modified xsi:type="dcterms:W3CDTF">2009-01-19T23:10:00Z</dcterms:modified>
  <cp:category/>
</cp:coreProperties>
</file>