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7A4" w:rsidRDefault="004C5E9B" w:rsidP="00DE77A4">
      <w:pPr>
        <w:pStyle w:val="Title"/>
      </w:pPr>
      <w:bookmarkStart w:id="0" w:name="OLE_LINK3"/>
      <w:bookmarkStart w:id="1" w:name="OLE_LINK4"/>
      <w:r>
        <w:t>Windows Vista Feature Pack for</w:t>
      </w:r>
      <w:r w:rsidR="00F47E89">
        <w:t> </w:t>
      </w:r>
      <w:r>
        <w:t>Wireless</w:t>
      </w:r>
    </w:p>
    <w:bookmarkEnd w:id="0"/>
    <w:bookmarkEnd w:id="1"/>
    <w:p w:rsidR="00DE77A4" w:rsidRDefault="00B7184E" w:rsidP="00DE77A4">
      <w:pPr>
        <w:pStyle w:val="Version"/>
      </w:pPr>
      <w:r>
        <w:t xml:space="preserve">July </w:t>
      </w:r>
      <w:r w:rsidR="00B00416">
        <w:t>3</w:t>
      </w:r>
      <w:r>
        <w:t>, 2008</w:t>
      </w:r>
    </w:p>
    <w:p w:rsidR="008A6A85" w:rsidRPr="00A6731E" w:rsidRDefault="00DE77A4" w:rsidP="00A6731E">
      <w:pPr>
        <w:pStyle w:val="Procedure"/>
      </w:pPr>
      <w:r w:rsidRPr="00446428">
        <w:t>Abstract</w:t>
      </w:r>
    </w:p>
    <w:p w:rsidR="002F62D5" w:rsidRPr="002F62D5" w:rsidRDefault="00DE77A4" w:rsidP="002F62D5">
      <w:pPr>
        <w:pStyle w:val="BodyText"/>
      </w:pPr>
      <w:r>
        <w:t xml:space="preserve">This paper provides information about </w:t>
      </w:r>
      <w:r w:rsidR="00892AFB">
        <w:t xml:space="preserve">the Windows </w:t>
      </w:r>
      <w:r w:rsidR="00F47E89">
        <w:t>Vista®</w:t>
      </w:r>
      <w:r w:rsidR="002F62D5">
        <w:t xml:space="preserve"> </w:t>
      </w:r>
      <w:r w:rsidR="00892AFB">
        <w:t>Feature Pack for Wireless</w:t>
      </w:r>
      <w:r>
        <w:t xml:space="preserve">. </w:t>
      </w:r>
      <w:r w:rsidR="002F62D5" w:rsidRPr="002F62D5">
        <w:t>Th</w:t>
      </w:r>
      <w:r w:rsidR="002F62D5">
        <w:t>is</w:t>
      </w:r>
      <w:r w:rsidR="002F62D5" w:rsidRPr="002F62D5">
        <w:t xml:space="preserve"> </w:t>
      </w:r>
      <w:r w:rsidR="002F62D5">
        <w:t>f</w:t>
      </w:r>
      <w:r w:rsidR="002F62D5" w:rsidRPr="002F62D5">
        <w:t xml:space="preserve">eature </w:t>
      </w:r>
      <w:r w:rsidR="002F62D5">
        <w:t>p</w:t>
      </w:r>
      <w:r w:rsidR="002F62D5" w:rsidRPr="002F62D5">
        <w:t xml:space="preserve">ack simplifies and </w:t>
      </w:r>
      <w:r w:rsidR="008058F6">
        <w:t xml:space="preserve">improves </w:t>
      </w:r>
      <w:r w:rsidR="002F62D5" w:rsidRPr="002F62D5">
        <w:t>the user experience by providing enhanced support for both Windows Connect Now and Bluetooth wireless technology.</w:t>
      </w:r>
    </w:p>
    <w:p w:rsidR="00DE77A4" w:rsidRDefault="002F62D5" w:rsidP="008A6A85">
      <w:pPr>
        <w:pStyle w:val="BodyText"/>
      </w:pPr>
      <w:r>
        <w:t xml:space="preserve">This paper </w:t>
      </w:r>
      <w:r w:rsidR="00DE77A4">
        <w:t xml:space="preserve">provides guidelines for </w:t>
      </w:r>
      <w:r w:rsidR="00A26740">
        <w:t>system and device manufacturers</w:t>
      </w:r>
      <w:r w:rsidR="00DE77A4">
        <w:t xml:space="preserve"> to </w:t>
      </w:r>
      <w:r w:rsidR="00A26740">
        <w:t>understand the new features and user experiences that th</w:t>
      </w:r>
      <w:r w:rsidR="00CE7BCC">
        <w:t>is</w:t>
      </w:r>
      <w:r w:rsidR="00A26740">
        <w:t xml:space="preserve"> feature pack</w:t>
      </w:r>
      <w:r w:rsidR="00F47E89">
        <w:t xml:space="preserve"> enables</w:t>
      </w:r>
      <w:r w:rsidR="00DE77A4" w:rsidRPr="00035BB4">
        <w:t>.</w:t>
      </w:r>
    </w:p>
    <w:p w:rsidR="009E5548" w:rsidRDefault="00DE77A4" w:rsidP="00FF632F">
      <w:pPr>
        <w:pStyle w:val="BodyText"/>
      </w:pPr>
      <w:r>
        <w:t xml:space="preserve">This information applies </w:t>
      </w:r>
      <w:r w:rsidR="009E5548">
        <w:t>only to</w:t>
      </w:r>
      <w:r>
        <w:t xml:space="preserve"> </w:t>
      </w:r>
      <w:r w:rsidR="00F47E89">
        <w:t xml:space="preserve">the </w:t>
      </w:r>
      <w:r w:rsidR="00EA41C4">
        <w:t>Windows Vista</w:t>
      </w:r>
      <w:r w:rsidR="00F47E89">
        <w:t xml:space="preserve"> operating system</w:t>
      </w:r>
      <w:r w:rsidR="00892AFB">
        <w:t>.</w:t>
      </w:r>
    </w:p>
    <w:p w:rsidR="00DE77A4" w:rsidRPr="00D70DFD" w:rsidRDefault="00DE77A4" w:rsidP="00FF632F">
      <w:pPr>
        <w:pStyle w:val="BodyText"/>
      </w:pPr>
      <w:r w:rsidRPr="00D70DFD">
        <w:t>References and resources discussed here are listed at the end of this paper.</w:t>
      </w:r>
    </w:p>
    <w:p w:rsidR="00A6731E" w:rsidRPr="006F426D" w:rsidRDefault="00A6731E" w:rsidP="00DE77A4">
      <w:pPr>
        <w:pStyle w:val="BodyText"/>
      </w:pPr>
      <w:r>
        <w:t xml:space="preserve">For the latest information, see: </w:t>
      </w:r>
      <w:r>
        <w:br/>
      </w:r>
      <w:r>
        <w:tab/>
      </w:r>
      <w:hyperlink r:id="rId7" w:history="1">
        <w:r w:rsidR="005043B3" w:rsidRPr="001F6611">
          <w:rPr>
            <w:rStyle w:val="Hyperlink"/>
          </w:rPr>
          <w:t>http://www.microsoft.com/whdc/connect/wireless/FP_wireless.mspx</w:t>
        </w:r>
      </w:hyperlink>
    </w:p>
    <w:p w:rsidR="00DE77A4" w:rsidRDefault="00DE77A4" w:rsidP="00C05E05"/>
    <w:p w:rsidR="00F2562B" w:rsidRDefault="004D2E11" w:rsidP="00DE3948">
      <w:pPr>
        <w:pStyle w:val="Disclaimertext0"/>
        <w:pageBreakBefore/>
      </w:pPr>
      <w:r w:rsidRPr="00AE4752">
        <w:rPr>
          <w:rStyle w:val="Bold"/>
        </w:rPr>
        <w:lastRenderedPageBreak/>
        <w:t xml:space="preserve">Disclaimer: </w:t>
      </w:r>
      <w:r w:rsidR="00DE77A4" w:rsidRPr="00446428">
        <w:t>This is a preliminary document and may be changed substantially prior to final commercial release of the software described herein.</w:t>
      </w:r>
    </w:p>
    <w:p w:rsidR="00F47E89" w:rsidRPr="00F47E89" w:rsidRDefault="00F47E89" w:rsidP="00F47E89">
      <w:pPr>
        <w:pStyle w:val="Disclaimertext0"/>
      </w:pPr>
    </w:p>
    <w:p w:rsidR="00DE77A4" w:rsidRDefault="00DE77A4" w:rsidP="00F47E89">
      <w:pPr>
        <w:pStyle w:val="Disclaimertext0"/>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F47E89" w:rsidRPr="00F47E89" w:rsidRDefault="00F47E89" w:rsidP="00F47E89">
      <w:pPr>
        <w:pStyle w:val="Disclaimertext0"/>
      </w:pPr>
    </w:p>
    <w:p w:rsidR="00DE77A4" w:rsidRDefault="00DE77A4" w:rsidP="00F47E89">
      <w:pPr>
        <w:pStyle w:val="Disclaimertext0"/>
      </w:pPr>
      <w:r w:rsidRPr="00446428">
        <w:t>This White Paper is for informational purposes only. MICROSOFT MAKES NO WARRANTIES, EXPRESS, IMPLIED OR STATUTORY, AS TO THE INFORMATION IN THIS DOCUMENT.</w:t>
      </w:r>
    </w:p>
    <w:p w:rsidR="00F47E89" w:rsidRPr="00F47E89" w:rsidRDefault="00F47E89" w:rsidP="00F47E89">
      <w:pPr>
        <w:pStyle w:val="Disclaimertext0"/>
      </w:pPr>
    </w:p>
    <w:p w:rsidR="00F2562B" w:rsidRDefault="00DE77A4" w:rsidP="00F47E89">
      <w:pPr>
        <w:pStyle w:val="Disclaimertext0"/>
      </w:pPr>
      <w:r w:rsidRPr="00446428">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F47E89" w:rsidRPr="00F47E89" w:rsidRDefault="00F47E89" w:rsidP="00F47E89">
      <w:pPr>
        <w:pStyle w:val="Disclaimertext0"/>
      </w:pPr>
    </w:p>
    <w:p w:rsidR="00DE77A4" w:rsidRDefault="00DE77A4" w:rsidP="00F47E89">
      <w:pPr>
        <w:pStyle w:val="Disclaimertext0"/>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F47E89" w:rsidRPr="00F47E89" w:rsidRDefault="00F47E89" w:rsidP="00F47E89">
      <w:pPr>
        <w:pStyle w:val="Disclaimertext0"/>
      </w:pPr>
    </w:p>
    <w:p w:rsidR="00F2562B" w:rsidRDefault="00DE77A4" w:rsidP="00F47E89">
      <w:pPr>
        <w:pStyle w:val="Disclaimertext0"/>
      </w:pPr>
      <w:r w:rsidRPr="00446428">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F47E89" w:rsidRPr="00F47E89" w:rsidRDefault="00F47E89" w:rsidP="00F47E89">
      <w:pPr>
        <w:pStyle w:val="Disclaimertext0"/>
      </w:pPr>
    </w:p>
    <w:p w:rsidR="00DE77A4" w:rsidRDefault="006F426D" w:rsidP="00F47E89">
      <w:pPr>
        <w:pStyle w:val="Disclaimertext0"/>
      </w:pPr>
      <w:r w:rsidRPr="00446428">
        <w:t>© 200</w:t>
      </w:r>
      <w:r w:rsidR="009A5AE1">
        <w:t>8</w:t>
      </w:r>
      <w:r w:rsidRPr="00446428">
        <w:t xml:space="preserve"> Microsoft Corporation. All rights reserved.</w:t>
      </w:r>
    </w:p>
    <w:p w:rsidR="00F47E89" w:rsidRPr="00F47E89" w:rsidRDefault="00F47E89" w:rsidP="00F47E89">
      <w:pPr>
        <w:pStyle w:val="Disclaimertext0"/>
      </w:pPr>
    </w:p>
    <w:p w:rsidR="00DE77A4" w:rsidRDefault="00DE77A4" w:rsidP="00F47E89">
      <w:pPr>
        <w:pStyle w:val="Disclaimertext0"/>
      </w:pPr>
      <w:r w:rsidRPr="00446428">
        <w:t>Microsoft, Windows, and Windows Vista are either registered trademarks or trademarks of Microsoft Corporation in the United States and/or other countries.</w:t>
      </w:r>
    </w:p>
    <w:p w:rsidR="00F47E89" w:rsidRPr="00F47E89" w:rsidRDefault="00F47E89" w:rsidP="00F47E89">
      <w:pPr>
        <w:pStyle w:val="Disclaimertext0"/>
      </w:pPr>
    </w:p>
    <w:p w:rsidR="00DE77A4" w:rsidRPr="00245F01" w:rsidRDefault="002B30E0" w:rsidP="00C96C74">
      <w:pPr>
        <w:pStyle w:val="BodyTexg"/>
      </w:pPr>
      <w:r w:rsidRPr="00245F01">
        <w:t>UPnP</w:t>
      </w:r>
      <w:r w:rsidR="00245F01">
        <w:t>™</w:t>
      </w:r>
      <w:r w:rsidRPr="00245F01">
        <w:t xml:space="preserve"> is a certification mark of the UPnP</w:t>
      </w:r>
      <w:r w:rsidR="00245F01">
        <w:t>™</w:t>
      </w:r>
      <w:r w:rsidRPr="00245F01">
        <w:t xml:space="preserve"> Implementers Corporation</w:t>
      </w:r>
      <w:r w:rsidR="00245F01" w:rsidRPr="00245F01">
        <w:t xml:space="preserve">. </w:t>
      </w:r>
      <w:r w:rsidR="00DE77A4" w:rsidRPr="00245F01">
        <w:t>The names of actual companies and products mentioned herein may be the trademarks of their respective owners.</w:t>
      </w:r>
    </w:p>
    <w:p w:rsidR="004A4E17" w:rsidRDefault="00E419C2">
      <w:pPr>
        <w:pStyle w:val="TableHead"/>
        <w:pageBreakBefore/>
      </w:pPr>
      <w:r>
        <w:lastRenderedPageBreak/>
        <w:t>Document History</w:t>
      </w:r>
    </w:p>
    <w:tbl>
      <w:tblPr>
        <w:tblStyle w:val="Tablerowcell"/>
        <w:tblW w:w="0" w:type="auto"/>
        <w:tblLook w:val="04A0"/>
      </w:tblPr>
      <w:tblGrid>
        <w:gridCol w:w="1908"/>
        <w:gridCol w:w="1150"/>
        <w:gridCol w:w="1529"/>
        <w:gridCol w:w="1529"/>
        <w:gridCol w:w="1672"/>
      </w:tblGrid>
      <w:tr w:rsidR="00E419C2" w:rsidTr="00F47E89">
        <w:trPr>
          <w:cnfStyle w:val="100000000000"/>
        </w:trPr>
        <w:tc>
          <w:tcPr>
            <w:tcW w:w="1908" w:type="dxa"/>
          </w:tcPr>
          <w:p w:rsidR="00E419C2" w:rsidRPr="00AE4752" w:rsidRDefault="00E419C2" w:rsidP="00F2562B">
            <w:pPr>
              <w:keepNext/>
            </w:pPr>
            <w:r>
              <w:t>Date</w:t>
            </w:r>
          </w:p>
        </w:tc>
        <w:tc>
          <w:tcPr>
            <w:tcW w:w="1150" w:type="dxa"/>
          </w:tcPr>
          <w:p w:rsidR="00E419C2" w:rsidRPr="00E419C2" w:rsidRDefault="00E419C2" w:rsidP="00F2562B">
            <w:pPr>
              <w:keepNext/>
            </w:pPr>
            <w:r w:rsidRPr="00E419C2">
              <w:t>Change</w:t>
            </w:r>
          </w:p>
        </w:tc>
        <w:tc>
          <w:tcPr>
            <w:tcW w:w="1529" w:type="dxa"/>
          </w:tcPr>
          <w:p w:rsidR="00E419C2" w:rsidRPr="003D7085" w:rsidRDefault="00E419C2" w:rsidP="00F2562B">
            <w:pPr>
              <w:keepNext/>
              <w:rPr>
                <w:b w:val="0"/>
                <w:sz w:val="18"/>
              </w:rPr>
            </w:pPr>
          </w:p>
        </w:tc>
        <w:tc>
          <w:tcPr>
            <w:tcW w:w="1529" w:type="dxa"/>
          </w:tcPr>
          <w:p w:rsidR="00E419C2" w:rsidRPr="003D7085" w:rsidRDefault="00E419C2" w:rsidP="00F2562B">
            <w:pPr>
              <w:keepNext/>
              <w:rPr>
                <w:b w:val="0"/>
                <w:sz w:val="18"/>
              </w:rPr>
            </w:pPr>
          </w:p>
        </w:tc>
        <w:tc>
          <w:tcPr>
            <w:tcW w:w="1672" w:type="dxa"/>
          </w:tcPr>
          <w:p w:rsidR="00E419C2" w:rsidRPr="003D7085" w:rsidRDefault="00E419C2" w:rsidP="00F2562B">
            <w:pPr>
              <w:keepNext/>
              <w:rPr>
                <w:b w:val="0"/>
                <w:sz w:val="18"/>
              </w:rPr>
            </w:pPr>
          </w:p>
        </w:tc>
      </w:tr>
      <w:tr w:rsidR="00E419C2" w:rsidTr="00F47E89">
        <w:tc>
          <w:tcPr>
            <w:tcW w:w="1908" w:type="dxa"/>
          </w:tcPr>
          <w:p w:rsidR="00E419C2" w:rsidRPr="00AE4752" w:rsidRDefault="00D532E6" w:rsidP="00F2562B">
            <w:r>
              <w:t>July 3, 2008</w:t>
            </w:r>
          </w:p>
        </w:tc>
        <w:tc>
          <w:tcPr>
            <w:tcW w:w="5880" w:type="dxa"/>
            <w:gridSpan w:val="4"/>
          </w:tcPr>
          <w:p w:rsidR="00E419C2" w:rsidRPr="00AE4752" w:rsidRDefault="00E419C2" w:rsidP="00E419C2">
            <w:r>
              <w:t>First publication</w:t>
            </w:r>
          </w:p>
        </w:tc>
      </w:tr>
    </w:tbl>
    <w:p w:rsidR="00E419C2" w:rsidRDefault="00E419C2" w:rsidP="00E419C2">
      <w:pPr>
        <w:pStyle w:val="BodyText"/>
      </w:pPr>
    </w:p>
    <w:p w:rsidR="004774B5" w:rsidRDefault="004774B5">
      <w:pPr>
        <w:rPr>
          <w:rFonts w:ascii="Arial" w:hAnsi="Arial" w:cs="Arial"/>
          <w:sz w:val="28"/>
          <w:szCs w:val="28"/>
        </w:rPr>
      </w:pPr>
    </w:p>
    <w:p w:rsidR="004D2E11" w:rsidRPr="00A6731E" w:rsidRDefault="004D2E11" w:rsidP="004D2E11">
      <w:pPr>
        <w:pStyle w:val="Contents"/>
      </w:pPr>
      <w:r w:rsidRPr="00555AF3">
        <w:t>Contents</w:t>
      </w:r>
    </w:p>
    <w:p w:rsidR="00EB0A86" w:rsidRDefault="00AC0BF9">
      <w:pPr>
        <w:pStyle w:val="TOC1"/>
      </w:pPr>
      <w:r w:rsidRPr="00AC0BF9">
        <w:rPr>
          <w:rFonts w:ascii="Arial" w:eastAsia="MS Mincho" w:hAnsi="Arial" w:cs="Arial"/>
          <w:sz w:val="18"/>
          <w:szCs w:val="20"/>
        </w:rPr>
        <w:fldChar w:fldCharType="begin"/>
      </w:r>
      <w:r w:rsidR="004D2E11">
        <w:instrText xml:space="preserve"> TOC \o "1-3" \h \z \u </w:instrText>
      </w:r>
      <w:r w:rsidRPr="00AC0BF9">
        <w:rPr>
          <w:rFonts w:ascii="Arial" w:eastAsia="MS Mincho" w:hAnsi="Arial" w:cs="Arial"/>
          <w:sz w:val="18"/>
          <w:szCs w:val="20"/>
        </w:rPr>
        <w:fldChar w:fldCharType="separate"/>
      </w:r>
      <w:hyperlink w:anchor="_Toc202777871" w:history="1">
        <w:r w:rsidR="00EB0A86" w:rsidRPr="00873A53">
          <w:rPr>
            <w:rStyle w:val="Hyperlink"/>
          </w:rPr>
          <w:t>Introduction</w:t>
        </w:r>
        <w:r w:rsidR="00EB0A86">
          <w:rPr>
            <w:webHidden/>
          </w:rPr>
          <w:tab/>
        </w:r>
        <w:r>
          <w:rPr>
            <w:webHidden/>
          </w:rPr>
          <w:fldChar w:fldCharType="begin"/>
        </w:r>
        <w:r w:rsidR="00EB0A86">
          <w:rPr>
            <w:webHidden/>
          </w:rPr>
          <w:instrText xml:space="preserve"> PAGEREF _Toc202777871 \h </w:instrText>
        </w:r>
        <w:r>
          <w:rPr>
            <w:webHidden/>
          </w:rPr>
        </w:r>
        <w:r>
          <w:rPr>
            <w:webHidden/>
          </w:rPr>
          <w:fldChar w:fldCharType="separate"/>
        </w:r>
        <w:r w:rsidR="00EB0A86">
          <w:rPr>
            <w:webHidden/>
          </w:rPr>
          <w:t>4</w:t>
        </w:r>
        <w:r>
          <w:rPr>
            <w:webHidden/>
          </w:rPr>
          <w:fldChar w:fldCharType="end"/>
        </w:r>
      </w:hyperlink>
    </w:p>
    <w:p w:rsidR="00EB0A86" w:rsidRDefault="00AC0BF9">
      <w:pPr>
        <w:pStyle w:val="TOC1"/>
      </w:pPr>
      <w:hyperlink w:anchor="_Toc202777872" w:history="1">
        <w:r w:rsidR="00EB0A86" w:rsidRPr="00873A53">
          <w:rPr>
            <w:rStyle w:val="Hyperlink"/>
          </w:rPr>
          <w:t>Windows Connect Now</w:t>
        </w:r>
        <w:r w:rsidR="00EB0A86">
          <w:rPr>
            <w:webHidden/>
          </w:rPr>
          <w:tab/>
        </w:r>
        <w:r>
          <w:rPr>
            <w:webHidden/>
          </w:rPr>
          <w:fldChar w:fldCharType="begin"/>
        </w:r>
        <w:r w:rsidR="00EB0A86">
          <w:rPr>
            <w:webHidden/>
          </w:rPr>
          <w:instrText xml:space="preserve"> PAGEREF _Toc202777872 \h </w:instrText>
        </w:r>
        <w:r>
          <w:rPr>
            <w:webHidden/>
          </w:rPr>
        </w:r>
        <w:r>
          <w:rPr>
            <w:webHidden/>
          </w:rPr>
          <w:fldChar w:fldCharType="separate"/>
        </w:r>
        <w:r w:rsidR="00EB0A86">
          <w:rPr>
            <w:webHidden/>
          </w:rPr>
          <w:t>4</w:t>
        </w:r>
        <w:r>
          <w:rPr>
            <w:webHidden/>
          </w:rPr>
          <w:fldChar w:fldCharType="end"/>
        </w:r>
      </w:hyperlink>
    </w:p>
    <w:p w:rsidR="00EB0A86" w:rsidRDefault="00AC0BF9">
      <w:pPr>
        <w:pStyle w:val="TOC2"/>
        <w:rPr>
          <w:rFonts w:eastAsiaTheme="minorEastAsia"/>
        </w:rPr>
      </w:pPr>
      <w:hyperlink w:anchor="_Toc202777873" w:history="1">
        <w:r w:rsidR="00EB0A86" w:rsidRPr="00873A53">
          <w:rPr>
            <w:rStyle w:val="Hyperlink"/>
          </w:rPr>
          <w:t>Technology</w:t>
        </w:r>
        <w:r w:rsidR="00EB0A86">
          <w:rPr>
            <w:webHidden/>
          </w:rPr>
          <w:tab/>
        </w:r>
        <w:r>
          <w:rPr>
            <w:webHidden/>
          </w:rPr>
          <w:fldChar w:fldCharType="begin"/>
        </w:r>
        <w:r w:rsidR="00EB0A86">
          <w:rPr>
            <w:webHidden/>
          </w:rPr>
          <w:instrText xml:space="preserve"> PAGEREF _Toc202777873 \h </w:instrText>
        </w:r>
        <w:r>
          <w:rPr>
            <w:webHidden/>
          </w:rPr>
        </w:r>
        <w:r>
          <w:rPr>
            <w:webHidden/>
          </w:rPr>
          <w:fldChar w:fldCharType="separate"/>
        </w:r>
        <w:r w:rsidR="00EB0A86">
          <w:rPr>
            <w:webHidden/>
          </w:rPr>
          <w:t>4</w:t>
        </w:r>
        <w:r>
          <w:rPr>
            <w:webHidden/>
          </w:rPr>
          <w:fldChar w:fldCharType="end"/>
        </w:r>
      </w:hyperlink>
    </w:p>
    <w:p w:rsidR="00EB0A86" w:rsidRDefault="00AC0BF9">
      <w:pPr>
        <w:pStyle w:val="TOC2"/>
        <w:rPr>
          <w:rFonts w:eastAsiaTheme="minorEastAsia"/>
        </w:rPr>
      </w:pPr>
      <w:hyperlink w:anchor="_Toc202777874" w:history="1">
        <w:r w:rsidR="00EB0A86" w:rsidRPr="00873A53">
          <w:rPr>
            <w:rStyle w:val="Hyperlink"/>
          </w:rPr>
          <w:t>New Features</w:t>
        </w:r>
        <w:r w:rsidR="00EB0A86">
          <w:rPr>
            <w:webHidden/>
          </w:rPr>
          <w:tab/>
        </w:r>
        <w:r>
          <w:rPr>
            <w:webHidden/>
          </w:rPr>
          <w:fldChar w:fldCharType="begin"/>
        </w:r>
        <w:r w:rsidR="00EB0A86">
          <w:rPr>
            <w:webHidden/>
          </w:rPr>
          <w:instrText xml:space="preserve"> PAGEREF _Toc202777874 \h </w:instrText>
        </w:r>
        <w:r>
          <w:rPr>
            <w:webHidden/>
          </w:rPr>
        </w:r>
        <w:r>
          <w:rPr>
            <w:webHidden/>
          </w:rPr>
          <w:fldChar w:fldCharType="separate"/>
        </w:r>
        <w:r w:rsidR="00EB0A86">
          <w:rPr>
            <w:webHidden/>
          </w:rPr>
          <w:t>4</w:t>
        </w:r>
        <w:r>
          <w:rPr>
            <w:webHidden/>
          </w:rPr>
          <w:fldChar w:fldCharType="end"/>
        </w:r>
      </w:hyperlink>
    </w:p>
    <w:p w:rsidR="00EB0A86" w:rsidRDefault="00AC0BF9">
      <w:pPr>
        <w:pStyle w:val="TOC3"/>
        <w:rPr>
          <w:rFonts w:eastAsiaTheme="minorEastAsia"/>
        </w:rPr>
      </w:pPr>
      <w:hyperlink w:anchor="_Toc202777875" w:history="1">
        <w:r w:rsidR="00EB0A86" w:rsidRPr="00873A53">
          <w:rPr>
            <w:rStyle w:val="Hyperlink"/>
          </w:rPr>
          <w:t>WPS - EAP PIN Registrar</w:t>
        </w:r>
        <w:r w:rsidR="00EB0A86">
          <w:rPr>
            <w:webHidden/>
          </w:rPr>
          <w:tab/>
        </w:r>
        <w:r>
          <w:rPr>
            <w:webHidden/>
          </w:rPr>
          <w:fldChar w:fldCharType="begin"/>
        </w:r>
        <w:r w:rsidR="00EB0A86">
          <w:rPr>
            <w:webHidden/>
          </w:rPr>
          <w:instrText xml:space="preserve"> PAGEREF _Toc202777875 \h </w:instrText>
        </w:r>
        <w:r>
          <w:rPr>
            <w:webHidden/>
          </w:rPr>
        </w:r>
        <w:r>
          <w:rPr>
            <w:webHidden/>
          </w:rPr>
          <w:fldChar w:fldCharType="separate"/>
        </w:r>
        <w:r w:rsidR="00EB0A86">
          <w:rPr>
            <w:webHidden/>
          </w:rPr>
          <w:t>4</w:t>
        </w:r>
        <w:r>
          <w:rPr>
            <w:webHidden/>
          </w:rPr>
          <w:fldChar w:fldCharType="end"/>
        </w:r>
      </w:hyperlink>
    </w:p>
    <w:p w:rsidR="00EB0A86" w:rsidRDefault="00AC0BF9">
      <w:pPr>
        <w:pStyle w:val="TOC3"/>
        <w:rPr>
          <w:rFonts w:eastAsiaTheme="minorEastAsia"/>
        </w:rPr>
      </w:pPr>
      <w:hyperlink w:anchor="_Toc202777876" w:history="1">
        <w:r w:rsidR="00EB0A86" w:rsidRPr="00873A53">
          <w:rPr>
            <w:rStyle w:val="Hyperlink"/>
          </w:rPr>
          <w:t>WPS - EAP PBC Enrollee</w:t>
        </w:r>
        <w:r w:rsidR="00EB0A86">
          <w:rPr>
            <w:webHidden/>
          </w:rPr>
          <w:tab/>
        </w:r>
        <w:r>
          <w:rPr>
            <w:webHidden/>
          </w:rPr>
          <w:fldChar w:fldCharType="begin"/>
        </w:r>
        <w:r w:rsidR="00EB0A86">
          <w:rPr>
            <w:webHidden/>
          </w:rPr>
          <w:instrText xml:space="preserve"> PAGEREF _Toc202777876 \h </w:instrText>
        </w:r>
        <w:r>
          <w:rPr>
            <w:webHidden/>
          </w:rPr>
        </w:r>
        <w:r>
          <w:rPr>
            <w:webHidden/>
          </w:rPr>
          <w:fldChar w:fldCharType="separate"/>
        </w:r>
        <w:r w:rsidR="00EB0A86">
          <w:rPr>
            <w:webHidden/>
          </w:rPr>
          <w:t>5</w:t>
        </w:r>
        <w:r>
          <w:rPr>
            <w:webHidden/>
          </w:rPr>
          <w:fldChar w:fldCharType="end"/>
        </w:r>
      </w:hyperlink>
    </w:p>
    <w:p w:rsidR="00EB0A86" w:rsidRDefault="00AC0BF9">
      <w:pPr>
        <w:pStyle w:val="TOC3"/>
        <w:rPr>
          <w:rFonts w:eastAsiaTheme="minorEastAsia"/>
        </w:rPr>
      </w:pPr>
      <w:hyperlink w:anchor="_Toc202777877" w:history="1">
        <w:r w:rsidR="00EB0A86" w:rsidRPr="00873A53">
          <w:rPr>
            <w:rStyle w:val="Hyperlink"/>
          </w:rPr>
          <w:t>NetSh Extensions</w:t>
        </w:r>
        <w:r w:rsidR="00EB0A86">
          <w:rPr>
            <w:webHidden/>
          </w:rPr>
          <w:tab/>
        </w:r>
        <w:r>
          <w:rPr>
            <w:webHidden/>
          </w:rPr>
          <w:fldChar w:fldCharType="begin"/>
        </w:r>
        <w:r w:rsidR="00EB0A86">
          <w:rPr>
            <w:webHidden/>
          </w:rPr>
          <w:instrText xml:space="preserve"> PAGEREF _Toc202777877 \h </w:instrText>
        </w:r>
        <w:r>
          <w:rPr>
            <w:webHidden/>
          </w:rPr>
        </w:r>
        <w:r>
          <w:rPr>
            <w:webHidden/>
          </w:rPr>
          <w:fldChar w:fldCharType="separate"/>
        </w:r>
        <w:r w:rsidR="00EB0A86">
          <w:rPr>
            <w:webHidden/>
          </w:rPr>
          <w:t>5</w:t>
        </w:r>
        <w:r>
          <w:rPr>
            <w:webHidden/>
          </w:rPr>
          <w:fldChar w:fldCharType="end"/>
        </w:r>
      </w:hyperlink>
    </w:p>
    <w:p w:rsidR="00EB0A86" w:rsidRDefault="00AC0BF9">
      <w:pPr>
        <w:pStyle w:val="TOC1"/>
      </w:pPr>
      <w:hyperlink w:anchor="_Toc202777878" w:history="1">
        <w:r w:rsidR="00EB0A86" w:rsidRPr="00873A53">
          <w:rPr>
            <w:rStyle w:val="Hyperlink"/>
          </w:rPr>
          <w:t>Bluetooth</w:t>
        </w:r>
        <w:r w:rsidR="00EB0A86">
          <w:rPr>
            <w:webHidden/>
          </w:rPr>
          <w:tab/>
        </w:r>
        <w:r>
          <w:rPr>
            <w:webHidden/>
          </w:rPr>
          <w:fldChar w:fldCharType="begin"/>
        </w:r>
        <w:r w:rsidR="00EB0A86">
          <w:rPr>
            <w:webHidden/>
          </w:rPr>
          <w:instrText xml:space="preserve"> PAGEREF _Toc202777878 \h </w:instrText>
        </w:r>
        <w:r>
          <w:rPr>
            <w:webHidden/>
          </w:rPr>
        </w:r>
        <w:r>
          <w:rPr>
            <w:webHidden/>
          </w:rPr>
          <w:fldChar w:fldCharType="separate"/>
        </w:r>
        <w:r w:rsidR="00EB0A86">
          <w:rPr>
            <w:webHidden/>
          </w:rPr>
          <w:t>5</w:t>
        </w:r>
        <w:r>
          <w:rPr>
            <w:webHidden/>
          </w:rPr>
          <w:fldChar w:fldCharType="end"/>
        </w:r>
      </w:hyperlink>
    </w:p>
    <w:p w:rsidR="00EB0A86" w:rsidRDefault="00AC0BF9">
      <w:pPr>
        <w:pStyle w:val="TOC2"/>
        <w:rPr>
          <w:rFonts w:eastAsiaTheme="minorEastAsia"/>
        </w:rPr>
      </w:pPr>
      <w:hyperlink w:anchor="_Toc202777879" w:history="1">
        <w:r w:rsidR="00EB0A86" w:rsidRPr="00873A53">
          <w:rPr>
            <w:rStyle w:val="Hyperlink"/>
          </w:rPr>
          <w:t>Technology</w:t>
        </w:r>
        <w:r w:rsidR="00EB0A86">
          <w:rPr>
            <w:webHidden/>
          </w:rPr>
          <w:tab/>
        </w:r>
        <w:r>
          <w:rPr>
            <w:webHidden/>
          </w:rPr>
          <w:fldChar w:fldCharType="begin"/>
        </w:r>
        <w:r w:rsidR="00EB0A86">
          <w:rPr>
            <w:webHidden/>
          </w:rPr>
          <w:instrText xml:space="preserve"> PAGEREF _Toc202777879 \h </w:instrText>
        </w:r>
        <w:r>
          <w:rPr>
            <w:webHidden/>
          </w:rPr>
        </w:r>
        <w:r>
          <w:rPr>
            <w:webHidden/>
          </w:rPr>
          <w:fldChar w:fldCharType="separate"/>
        </w:r>
        <w:r w:rsidR="00EB0A86">
          <w:rPr>
            <w:webHidden/>
          </w:rPr>
          <w:t>5</w:t>
        </w:r>
        <w:r>
          <w:rPr>
            <w:webHidden/>
          </w:rPr>
          <w:fldChar w:fldCharType="end"/>
        </w:r>
      </w:hyperlink>
    </w:p>
    <w:p w:rsidR="00EB0A86" w:rsidRDefault="00AC0BF9">
      <w:pPr>
        <w:pStyle w:val="TOC2"/>
        <w:rPr>
          <w:rFonts w:eastAsiaTheme="minorEastAsia"/>
        </w:rPr>
      </w:pPr>
      <w:hyperlink w:anchor="_Toc202777880" w:history="1">
        <w:r w:rsidR="00EB0A86" w:rsidRPr="00873A53">
          <w:rPr>
            <w:rStyle w:val="Hyperlink"/>
          </w:rPr>
          <w:t>New Features</w:t>
        </w:r>
        <w:r w:rsidR="00EB0A86">
          <w:rPr>
            <w:webHidden/>
          </w:rPr>
          <w:tab/>
        </w:r>
        <w:r>
          <w:rPr>
            <w:webHidden/>
          </w:rPr>
          <w:fldChar w:fldCharType="begin"/>
        </w:r>
        <w:r w:rsidR="00EB0A86">
          <w:rPr>
            <w:webHidden/>
          </w:rPr>
          <w:instrText xml:space="preserve"> PAGEREF _Toc202777880 \h </w:instrText>
        </w:r>
        <w:r>
          <w:rPr>
            <w:webHidden/>
          </w:rPr>
        </w:r>
        <w:r>
          <w:rPr>
            <w:webHidden/>
          </w:rPr>
          <w:fldChar w:fldCharType="separate"/>
        </w:r>
        <w:r w:rsidR="00EB0A86">
          <w:rPr>
            <w:webHidden/>
          </w:rPr>
          <w:t>6</w:t>
        </w:r>
        <w:r>
          <w:rPr>
            <w:webHidden/>
          </w:rPr>
          <w:fldChar w:fldCharType="end"/>
        </w:r>
      </w:hyperlink>
    </w:p>
    <w:p w:rsidR="00EB0A86" w:rsidRDefault="00AC0BF9">
      <w:pPr>
        <w:pStyle w:val="TOC3"/>
        <w:rPr>
          <w:rFonts w:eastAsiaTheme="minorEastAsia"/>
        </w:rPr>
      </w:pPr>
      <w:hyperlink w:anchor="_Toc202777881" w:history="1">
        <w:r w:rsidR="00EB0A86" w:rsidRPr="00873A53">
          <w:rPr>
            <w:rStyle w:val="Hyperlink"/>
          </w:rPr>
          <w:t>Secure Simple Pairing</w:t>
        </w:r>
        <w:r w:rsidR="00EB0A86">
          <w:rPr>
            <w:webHidden/>
          </w:rPr>
          <w:tab/>
        </w:r>
        <w:r>
          <w:rPr>
            <w:webHidden/>
          </w:rPr>
          <w:fldChar w:fldCharType="begin"/>
        </w:r>
        <w:r w:rsidR="00EB0A86">
          <w:rPr>
            <w:webHidden/>
          </w:rPr>
          <w:instrText xml:space="preserve"> PAGEREF _Toc202777881 \h </w:instrText>
        </w:r>
        <w:r>
          <w:rPr>
            <w:webHidden/>
          </w:rPr>
        </w:r>
        <w:r>
          <w:rPr>
            <w:webHidden/>
          </w:rPr>
          <w:fldChar w:fldCharType="separate"/>
        </w:r>
        <w:r w:rsidR="00EB0A86">
          <w:rPr>
            <w:webHidden/>
          </w:rPr>
          <w:t>6</w:t>
        </w:r>
        <w:r>
          <w:rPr>
            <w:webHidden/>
          </w:rPr>
          <w:fldChar w:fldCharType="end"/>
        </w:r>
      </w:hyperlink>
    </w:p>
    <w:p w:rsidR="00EB0A86" w:rsidRDefault="00AC0BF9">
      <w:pPr>
        <w:pStyle w:val="TOC3"/>
        <w:rPr>
          <w:rFonts w:eastAsiaTheme="minorEastAsia"/>
        </w:rPr>
      </w:pPr>
      <w:hyperlink w:anchor="_Toc202777882" w:history="1">
        <w:r w:rsidR="00EB0A86" w:rsidRPr="00873A53">
          <w:rPr>
            <w:rStyle w:val="Hyperlink"/>
          </w:rPr>
          <w:t>Extended Inquiry Response</w:t>
        </w:r>
        <w:r w:rsidR="00EB0A86">
          <w:rPr>
            <w:webHidden/>
          </w:rPr>
          <w:tab/>
        </w:r>
        <w:r>
          <w:rPr>
            <w:webHidden/>
          </w:rPr>
          <w:fldChar w:fldCharType="begin"/>
        </w:r>
        <w:r w:rsidR="00EB0A86">
          <w:rPr>
            <w:webHidden/>
          </w:rPr>
          <w:instrText xml:space="preserve"> PAGEREF _Toc202777882 \h </w:instrText>
        </w:r>
        <w:r>
          <w:rPr>
            <w:webHidden/>
          </w:rPr>
        </w:r>
        <w:r>
          <w:rPr>
            <w:webHidden/>
          </w:rPr>
          <w:fldChar w:fldCharType="separate"/>
        </w:r>
        <w:r w:rsidR="00EB0A86">
          <w:rPr>
            <w:webHidden/>
          </w:rPr>
          <w:t>6</w:t>
        </w:r>
        <w:r>
          <w:rPr>
            <w:webHidden/>
          </w:rPr>
          <w:fldChar w:fldCharType="end"/>
        </w:r>
      </w:hyperlink>
    </w:p>
    <w:p w:rsidR="00EB0A86" w:rsidRDefault="00AC0BF9">
      <w:pPr>
        <w:pStyle w:val="TOC3"/>
        <w:rPr>
          <w:rFonts w:eastAsiaTheme="minorEastAsia"/>
        </w:rPr>
      </w:pPr>
      <w:hyperlink w:anchor="_Toc202777883" w:history="1">
        <w:r w:rsidR="00EB0A86" w:rsidRPr="00873A53">
          <w:rPr>
            <w:rStyle w:val="Hyperlink"/>
          </w:rPr>
          <w:t>User Interface</w:t>
        </w:r>
        <w:r w:rsidR="00EB0A86">
          <w:rPr>
            <w:webHidden/>
          </w:rPr>
          <w:tab/>
        </w:r>
        <w:r>
          <w:rPr>
            <w:webHidden/>
          </w:rPr>
          <w:fldChar w:fldCharType="begin"/>
        </w:r>
        <w:r w:rsidR="00EB0A86">
          <w:rPr>
            <w:webHidden/>
          </w:rPr>
          <w:instrText xml:space="preserve"> PAGEREF _Toc202777883 \h </w:instrText>
        </w:r>
        <w:r>
          <w:rPr>
            <w:webHidden/>
          </w:rPr>
        </w:r>
        <w:r>
          <w:rPr>
            <w:webHidden/>
          </w:rPr>
          <w:fldChar w:fldCharType="separate"/>
        </w:r>
        <w:r w:rsidR="00EB0A86">
          <w:rPr>
            <w:webHidden/>
          </w:rPr>
          <w:t>6</w:t>
        </w:r>
        <w:r>
          <w:rPr>
            <w:webHidden/>
          </w:rPr>
          <w:fldChar w:fldCharType="end"/>
        </w:r>
      </w:hyperlink>
    </w:p>
    <w:p w:rsidR="00EB0A86" w:rsidRDefault="00AC0BF9">
      <w:pPr>
        <w:pStyle w:val="TOC1"/>
      </w:pPr>
      <w:hyperlink w:anchor="_Toc202777884" w:history="1">
        <w:r w:rsidR="00EB0A86" w:rsidRPr="00873A53">
          <w:rPr>
            <w:rStyle w:val="Hyperlink"/>
          </w:rPr>
          <w:t>Improved User Experience</w:t>
        </w:r>
        <w:r w:rsidR="00EB0A86">
          <w:rPr>
            <w:webHidden/>
          </w:rPr>
          <w:tab/>
        </w:r>
        <w:r>
          <w:rPr>
            <w:webHidden/>
          </w:rPr>
          <w:fldChar w:fldCharType="begin"/>
        </w:r>
        <w:r w:rsidR="00EB0A86">
          <w:rPr>
            <w:webHidden/>
          </w:rPr>
          <w:instrText xml:space="preserve"> PAGEREF _Toc202777884 \h </w:instrText>
        </w:r>
        <w:r>
          <w:rPr>
            <w:webHidden/>
          </w:rPr>
        </w:r>
        <w:r>
          <w:rPr>
            <w:webHidden/>
          </w:rPr>
          <w:fldChar w:fldCharType="separate"/>
        </w:r>
        <w:r w:rsidR="00EB0A86">
          <w:rPr>
            <w:webHidden/>
          </w:rPr>
          <w:t>7</w:t>
        </w:r>
        <w:r>
          <w:rPr>
            <w:webHidden/>
          </w:rPr>
          <w:fldChar w:fldCharType="end"/>
        </w:r>
      </w:hyperlink>
    </w:p>
    <w:p w:rsidR="00EB0A86" w:rsidRDefault="00AC0BF9">
      <w:pPr>
        <w:pStyle w:val="TOC2"/>
        <w:rPr>
          <w:rFonts w:eastAsiaTheme="minorEastAsia"/>
        </w:rPr>
      </w:pPr>
      <w:hyperlink w:anchor="_Toc202777885" w:history="1">
        <w:r w:rsidR="00EB0A86" w:rsidRPr="00873A53">
          <w:rPr>
            <w:rStyle w:val="Hyperlink"/>
          </w:rPr>
          <w:t>Pairing with a New Bluetooth Device</w:t>
        </w:r>
        <w:r w:rsidR="00EB0A86">
          <w:rPr>
            <w:webHidden/>
          </w:rPr>
          <w:tab/>
        </w:r>
        <w:r>
          <w:rPr>
            <w:webHidden/>
          </w:rPr>
          <w:fldChar w:fldCharType="begin"/>
        </w:r>
        <w:r w:rsidR="00EB0A86">
          <w:rPr>
            <w:webHidden/>
          </w:rPr>
          <w:instrText xml:space="preserve"> PAGEREF _Toc202777885 \h </w:instrText>
        </w:r>
        <w:r>
          <w:rPr>
            <w:webHidden/>
          </w:rPr>
        </w:r>
        <w:r>
          <w:rPr>
            <w:webHidden/>
          </w:rPr>
          <w:fldChar w:fldCharType="separate"/>
        </w:r>
        <w:r w:rsidR="00EB0A86">
          <w:rPr>
            <w:webHidden/>
          </w:rPr>
          <w:t>7</w:t>
        </w:r>
        <w:r>
          <w:rPr>
            <w:webHidden/>
          </w:rPr>
          <w:fldChar w:fldCharType="end"/>
        </w:r>
      </w:hyperlink>
    </w:p>
    <w:p w:rsidR="00EB0A86" w:rsidRDefault="00AC0BF9">
      <w:pPr>
        <w:pStyle w:val="TOC2"/>
        <w:rPr>
          <w:rFonts w:eastAsiaTheme="minorEastAsia"/>
        </w:rPr>
      </w:pPr>
      <w:hyperlink w:anchor="_Toc202777886" w:history="1">
        <w:r w:rsidR="00EB0A86" w:rsidRPr="00873A53">
          <w:rPr>
            <w:rStyle w:val="Hyperlink"/>
          </w:rPr>
          <w:t>Setting up a Wireless Network</w:t>
        </w:r>
        <w:r w:rsidR="00EB0A86">
          <w:rPr>
            <w:webHidden/>
          </w:rPr>
          <w:tab/>
        </w:r>
        <w:r>
          <w:rPr>
            <w:webHidden/>
          </w:rPr>
          <w:fldChar w:fldCharType="begin"/>
        </w:r>
        <w:r w:rsidR="00EB0A86">
          <w:rPr>
            <w:webHidden/>
          </w:rPr>
          <w:instrText xml:space="preserve"> PAGEREF _Toc202777886 \h </w:instrText>
        </w:r>
        <w:r>
          <w:rPr>
            <w:webHidden/>
          </w:rPr>
        </w:r>
        <w:r>
          <w:rPr>
            <w:webHidden/>
          </w:rPr>
          <w:fldChar w:fldCharType="separate"/>
        </w:r>
        <w:r w:rsidR="00EB0A86">
          <w:rPr>
            <w:webHidden/>
          </w:rPr>
          <w:t>10</w:t>
        </w:r>
        <w:r>
          <w:rPr>
            <w:webHidden/>
          </w:rPr>
          <w:fldChar w:fldCharType="end"/>
        </w:r>
      </w:hyperlink>
    </w:p>
    <w:p w:rsidR="00EB0A86" w:rsidRDefault="00AC0BF9">
      <w:pPr>
        <w:pStyle w:val="TOC2"/>
        <w:rPr>
          <w:rFonts w:eastAsiaTheme="minorEastAsia"/>
        </w:rPr>
      </w:pPr>
      <w:hyperlink w:anchor="_Toc202777887" w:history="1">
        <w:r w:rsidR="00EB0A86" w:rsidRPr="00873A53">
          <w:rPr>
            <w:rStyle w:val="Hyperlink"/>
          </w:rPr>
          <w:t>Adding a PC to an Existing Wireless Network</w:t>
        </w:r>
        <w:r w:rsidR="00EB0A86">
          <w:rPr>
            <w:webHidden/>
          </w:rPr>
          <w:tab/>
        </w:r>
        <w:r>
          <w:rPr>
            <w:webHidden/>
          </w:rPr>
          <w:fldChar w:fldCharType="begin"/>
        </w:r>
        <w:r w:rsidR="00EB0A86">
          <w:rPr>
            <w:webHidden/>
          </w:rPr>
          <w:instrText xml:space="preserve"> PAGEREF _Toc202777887 \h </w:instrText>
        </w:r>
        <w:r>
          <w:rPr>
            <w:webHidden/>
          </w:rPr>
        </w:r>
        <w:r>
          <w:rPr>
            <w:webHidden/>
          </w:rPr>
          <w:fldChar w:fldCharType="separate"/>
        </w:r>
        <w:r w:rsidR="00EB0A86">
          <w:rPr>
            <w:webHidden/>
          </w:rPr>
          <w:t>13</w:t>
        </w:r>
        <w:r>
          <w:rPr>
            <w:webHidden/>
          </w:rPr>
          <w:fldChar w:fldCharType="end"/>
        </w:r>
      </w:hyperlink>
    </w:p>
    <w:p w:rsidR="00EB0A86" w:rsidRDefault="00AC0BF9">
      <w:pPr>
        <w:pStyle w:val="TOC1"/>
      </w:pPr>
      <w:hyperlink w:anchor="_Toc202777888" w:history="1">
        <w:r w:rsidR="00EB0A86" w:rsidRPr="00873A53">
          <w:rPr>
            <w:rStyle w:val="Hyperlink"/>
          </w:rPr>
          <w:t>Distribution</w:t>
        </w:r>
        <w:r w:rsidR="00EB0A86">
          <w:rPr>
            <w:webHidden/>
          </w:rPr>
          <w:tab/>
        </w:r>
        <w:r>
          <w:rPr>
            <w:webHidden/>
          </w:rPr>
          <w:fldChar w:fldCharType="begin"/>
        </w:r>
        <w:r w:rsidR="00EB0A86">
          <w:rPr>
            <w:webHidden/>
          </w:rPr>
          <w:instrText xml:space="preserve"> PAGEREF _Toc202777888 \h </w:instrText>
        </w:r>
        <w:r>
          <w:rPr>
            <w:webHidden/>
          </w:rPr>
        </w:r>
        <w:r>
          <w:rPr>
            <w:webHidden/>
          </w:rPr>
          <w:fldChar w:fldCharType="separate"/>
        </w:r>
        <w:r w:rsidR="00EB0A86">
          <w:rPr>
            <w:webHidden/>
          </w:rPr>
          <w:t>16</w:t>
        </w:r>
        <w:r>
          <w:rPr>
            <w:webHidden/>
          </w:rPr>
          <w:fldChar w:fldCharType="end"/>
        </w:r>
      </w:hyperlink>
    </w:p>
    <w:p w:rsidR="00EB0A86" w:rsidRDefault="00AC0BF9">
      <w:pPr>
        <w:pStyle w:val="TOC1"/>
      </w:pPr>
      <w:hyperlink w:anchor="_Toc202777889" w:history="1">
        <w:r w:rsidR="00EB0A86" w:rsidRPr="00873A53">
          <w:rPr>
            <w:rStyle w:val="Hyperlink"/>
          </w:rPr>
          <w:t>Installation and Uninstallation</w:t>
        </w:r>
        <w:r w:rsidR="00EB0A86">
          <w:rPr>
            <w:webHidden/>
          </w:rPr>
          <w:tab/>
        </w:r>
        <w:r>
          <w:rPr>
            <w:webHidden/>
          </w:rPr>
          <w:fldChar w:fldCharType="begin"/>
        </w:r>
        <w:r w:rsidR="00EB0A86">
          <w:rPr>
            <w:webHidden/>
          </w:rPr>
          <w:instrText xml:space="preserve"> PAGEREF _Toc202777889 \h </w:instrText>
        </w:r>
        <w:r>
          <w:rPr>
            <w:webHidden/>
          </w:rPr>
        </w:r>
        <w:r>
          <w:rPr>
            <w:webHidden/>
          </w:rPr>
          <w:fldChar w:fldCharType="separate"/>
        </w:r>
        <w:r w:rsidR="00EB0A86">
          <w:rPr>
            <w:webHidden/>
          </w:rPr>
          <w:t>16</w:t>
        </w:r>
        <w:r>
          <w:rPr>
            <w:webHidden/>
          </w:rPr>
          <w:fldChar w:fldCharType="end"/>
        </w:r>
      </w:hyperlink>
    </w:p>
    <w:p w:rsidR="00EB0A86" w:rsidRDefault="00AC0BF9">
      <w:pPr>
        <w:pStyle w:val="TOC2"/>
        <w:rPr>
          <w:rFonts w:eastAsiaTheme="minorEastAsia"/>
        </w:rPr>
      </w:pPr>
      <w:hyperlink w:anchor="_Toc202777890" w:history="1">
        <w:r w:rsidR="00EB0A86" w:rsidRPr="00873A53">
          <w:rPr>
            <w:rStyle w:val="Hyperlink"/>
            <w:rFonts w:eastAsia="Calibri"/>
          </w:rPr>
          <w:t>Installation</w:t>
        </w:r>
        <w:r w:rsidR="00EB0A86">
          <w:rPr>
            <w:webHidden/>
          </w:rPr>
          <w:tab/>
        </w:r>
        <w:r>
          <w:rPr>
            <w:webHidden/>
          </w:rPr>
          <w:fldChar w:fldCharType="begin"/>
        </w:r>
        <w:r w:rsidR="00EB0A86">
          <w:rPr>
            <w:webHidden/>
          </w:rPr>
          <w:instrText xml:space="preserve"> PAGEREF _Toc202777890 \h </w:instrText>
        </w:r>
        <w:r>
          <w:rPr>
            <w:webHidden/>
          </w:rPr>
        </w:r>
        <w:r>
          <w:rPr>
            <w:webHidden/>
          </w:rPr>
          <w:fldChar w:fldCharType="separate"/>
        </w:r>
        <w:r w:rsidR="00EB0A86">
          <w:rPr>
            <w:webHidden/>
          </w:rPr>
          <w:t>16</w:t>
        </w:r>
        <w:r>
          <w:rPr>
            <w:webHidden/>
          </w:rPr>
          <w:fldChar w:fldCharType="end"/>
        </w:r>
      </w:hyperlink>
    </w:p>
    <w:p w:rsidR="00EB0A86" w:rsidRDefault="00AC0BF9">
      <w:pPr>
        <w:pStyle w:val="TOC2"/>
        <w:rPr>
          <w:rFonts w:eastAsiaTheme="minorEastAsia"/>
        </w:rPr>
      </w:pPr>
      <w:hyperlink w:anchor="_Toc202777891" w:history="1">
        <w:r w:rsidR="00EB0A86" w:rsidRPr="00873A53">
          <w:rPr>
            <w:rStyle w:val="Hyperlink"/>
            <w:rFonts w:eastAsia="Calibri"/>
          </w:rPr>
          <w:t>Uninstallation</w:t>
        </w:r>
        <w:r w:rsidR="00EB0A86">
          <w:rPr>
            <w:webHidden/>
          </w:rPr>
          <w:tab/>
        </w:r>
        <w:r>
          <w:rPr>
            <w:webHidden/>
          </w:rPr>
          <w:fldChar w:fldCharType="begin"/>
        </w:r>
        <w:r w:rsidR="00EB0A86">
          <w:rPr>
            <w:webHidden/>
          </w:rPr>
          <w:instrText xml:space="preserve"> PAGEREF _Toc202777891 \h </w:instrText>
        </w:r>
        <w:r>
          <w:rPr>
            <w:webHidden/>
          </w:rPr>
        </w:r>
        <w:r>
          <w:rPr>
            <w:webHidden/>
          </w:rPr>
          <w:fldChar w:fldCharType="separate"/>
        </w:r>
        <w:r w:rsidR="00EB0A86">
          <w:rPr>
            <w:webHidden/>
          </w:rPr>
          <w:t>16</w:t>
        </w:r>
        <w:r>
          <w:rPr>
            <w:webHidden/>
          </w:rPr>
          <w:fldChar w:fldCharType="end"/>
        </w:r>
      </w:hyperlink>
    </w:p>
    <w:p w:rsidR="00EB0A86" w:rsidRDefault="00AC0BF9">
      <w:pPr>
        <w:pStyle w:val="TOC1"/>
      </w:pPr>
      <w:hyperlink w:anchor="_Toc202777892" w:history="1">
        <w:r w:rsidR="00EB0A86" w:rsidRPr="00873A53">
          <w:rPr>
            <w:rStyle w:val="Hyperlink"/>
          </w:rPr>
          <w:t>Frequently Asked Questions</w:t>
        </w:r>
        <w:r w:rsidR="00EB0A86">
          <w:rPr>
            <w:webHidden/>
          </w:rPr>
          <w:tab/>
        </w:r>
        <w:r>
          <w:rPr>
            <w:webHidden/>
          </w:rPr>
          <w:fldChar w:fldCharType="begin"/>
        </w:r>
        <w:r w:rsidR="00EB0A86">
          <w:rPr>
            <w:webHidden/>
          </w:rPr>
          <w:instrText xml:space="preserve"> PAGEREF _Toc202777892 \h </w:instrText>
        </w:r>
        <w:r>
          <w:rPr>
            <w:webHidden/>
          </w:rPr>
        </w:r>
        <w:r>
          <w:rPr>
            <w:webHidden/>
          </w:rPr>
          <w:fldChar w:fldCharType="separate"/>
        </w:r>
        <w:r w:rsidR="00EB0A86">
          <w:rPr>
            <w:webHidden/>
          </w:rPr>
          <w:t>17</w:t>
        </w:r>
        <w:r>
          <w:rPr>
            <w:webHidden/>
          </w:rPr>
          <w:fldChar w:fldCharType="end"/>
        </w:r>
      </w:hyperlink>
    </w:p>
    <w:p w:rsidR="00EB0A86" w:rsidRDefault="00AC0BF9">
      <w:pPr>
        <w:pStyle w:val="TOC1"/>
      </w:pPr>
      <w:hyperlink w:anchor="_Toc202777893" w:history="1">
        <w:r w:rsidR="00EB0A86" w:rsidRPr="00873A53">
          <w:rPr>
            <w:rStyle w:val="Hyperlink"/>
          </w:rPr>
          <w:t>Resources</w:t>
        </w:r>
        <w:r w:rsidR="00EB0A86">
          <w:rPr>
            <w:webHidden/>
          </w:rPr>
          <w:tab/>
        </w:r>
        <w:r>
          <w:rPr>
            <w:webHidden/>
          </w:rPr>
          <w:fldChar w:fldCharType="begin"/>
        </w:r>
        <w:r w:rsidR="00EB0A86">
          <w:rPr>
            <w:webHidden/>
          </w:rPr>
          <w:instrText xml:space="preserve"> PAGEREF _Toc202777893 \h </w:instrText>
        </w:r>
        <w:r>
          <w:rPr>
            <w:webHidden/>
          </w:rPr>
        </w:r>
        <w:r>
          <w:rPr>
            <w:webHidden/>
          </w:rPr>
          <w:fldChar w:fldCharType="separate"/>
        </w:r>
        <w:r w:rsidR="00EB0A86">
          <w:rPr>
            <w:webHidden/>
          </w:rPr>
          <w:t>18</w:t>
        </w:r>
        <w:r>
          <w:rPr>
            <w:webHidden/>
          </w:rPr>
          <w:fldChar w:fldCharType="end"/>
        </w:r>
      </w:hyperlink>
    </w:p>
    <w:p w:rsidR="004D2E11" w:rsidRDefault="00AC0BF9" w:rsidP="007808F0">
      <w:r>
        <w:fldChar w:fldCharType="end"/>
      </w:r>
    </w:p>
    <w:p w:rsidR="004C5E9B" w:rsidRDefault="009168AB" w:rsidP="00F47E89">
      <w:pPr>
        <w:pStyle w:val="Heading1"/>
        <w:pageBreakBefore/>
      </w:pPr>
      <w:bookmarkStart w:id="2" w:name="_Toc202777871"/>
      <w:r>
        <w:lastRenderedPageBreak/>
        <w:t>Introduction</w:t>
      </w:r>
      <w:bookmarkEnd w:id="2"/>
    </w:p>
    <w:p w:rsidR="00163D92" w:rsidRDefault="00163D92" w:rsidP="00163D92">
      <w:pPr>
        <w:pStyle w:val="BodyText"/>
      </w:pPr>
      <w:r>
        <w:t>In 2007, Microsoft sensed a market need to simplify and enhance the support for wireless technologies in Windows Vista</w:t>
      </w:r>
      <w:r w:rsidR="00DE3948">
        <w:t>®</w:t>
      </w:r>
      <w:r w:rsidR="00F47E89">
        <w:t xml:space="preserve">. </w:t>
      </w:r>
      <w:r>
        <w:t>In response to this need, Microsoft released the Windows Vista Feature Pack for Wireless, which includes support for new Windows</w:t>
      </w:r>
      <w:r w:rsidR="00DE3948">
        <w:t>®</w:t>
      </w:r>
      <w:r>
        <w:t xml:space="preserve"> Connect Now </w:t>
      </w:r>
      <w:r w:rsidR="009168AB">
        <w:t xml:space="preserve">and Bluetooth wireless technology </w:t>
      </w:r>
      <w:r>
        <w:t>features.</w:t>
      </w:r>
    </w:p>
    <w:p w:rsidR="007F069B" w:rsidRDefault="009168AB">
      <w:pPr>
        <w:pStyle w:val="Heading1"/>
      </w:pPr>
      <w:bookmarkStart w:id="3" w:name="_Toc201040457"/>
      <w:bookmarkStart w:id="4" w:name="_Toc202777872"/>
      <w:bookmarkStart w:id="5" w:name="_Toc201040456"/>
      <w:r>
        <w:t>Windows Connect Now</w:t>
      </w:r>
      <w:bookmarkEnd w:id="3"/>
      <w:bookmarkEnd w:id="4"/>
    </w:p>
    <w:p w:rsidR="00481468" w:rsidRDefault="00481468" w:rsidP="009168AB">
      <w:pPr>
        <w:pStyle w:val="BodyText"/>
      </w:pPr>
      <w:r>
        <w:t xml:space="preserve">The Windows Vista Feature Pack for Wireless includes </w:t>
      </w:r>
      <w:r w:rsidR="00235B0B">
        <w:t xml:space="preserve">enhanced </w:t>
      </w:r>
      <w:r>
        <w:t>support for Windows Connect Now.</w:t>
      </w:r>
    </w:p>
    <w:p w:rsidR="00481468" w:rsidRDefault="00481468" w:rsidP="00481468">
      <w:pPr>
        <w:pStyle w:val="Heading2"/>
      </w:pPr>
      <w:bookmarkStart w:id="6" w:name="_Toc202777873"/>
      <w:r>
        <w:t>Technology</w:t>
      </w:r>
      <w:bookmarkEnd w:id="6"/>
      <w:r>
        <w:t xml:space="preserve"> </w:t>
      </w:r>
    </w:p>
    <w:p w:rsidR="009168AB" w:rsidRDefault="0060192B" w:rsidP="009168AB">
      <w:pPr>
        <w:pStyle w:val="BodyText"/>
      </w:pPr>
      <w:r>
        <w:t xml:space="preserve">Currently, </w:t>
      </w:r>
      <w:r w:rsidR="002B30E0">
        <w:t>t</w:t>
      </w:r>
      <w:r>
        <w:t xml:space="preserve">he </w:t>
      </w:r>
      <w:r w:rsidR="00235B0B">
        <w:t xml:space="preserve">software that is included with each new </w:t>
      </w:r>
      <w:r>
        <w:t xml:space="preserve">Wi-Fi device </w:t>
      </w:r>
      <w:r w:rsidR="00235B0B">
        <w:t>presents a</w:t>
      </w:r>
      <w:r>
        <w:t xml:space="preserve"> different setup </w:t>
      </w:r>
      <w:r w:rsidR="00235B0B">
        <w:t>experience</w:t>
      </w:r>
      <w:r>
        <w:t xml:space="preserve">. </w:t>
      </w:r>
      <w:r w:rsidR="009168AB">
        <w:t xml:space="preserve">Windows Connect Now is a networking technology that enables users to set up a secure home network and connect devices to this </w:t>
      </w:r>
      <w:r w:rsidR="009168AB" w:rsidRPr="00F47E89">
        <w:t>network</w:t>
      </w:r>
      <w:r w:rsidR="009168AB">
        <w:t xml:space="preserve"> in a simple and consistent manner. </w:t>
      </w:r>
    </w:p>
    <w:p w:rsidR="009168AB" w:rsidRDefault="009168AB" w:rsidP="009168AB">
      <w:pPr>
        <w:pStyle w:val="BodyText"/>
      </w:pPr>
      <w:r>
        <w:t xml:space="preserve">The Windows Connect Now technology that was </w:t>
      </w:r>
      <w:r w:rsidR="005739D8">
        <w:t xml:space="preserve">part of the </w:t>
      </w:r>
      <w:r>
        <w:t xml:space="preserve">Windows Vista </w:t>
      </w:r>
      <w:r w:rsidR="005739D8">
        <w:t>release to manufacturing (</w:t>
      </w:r>
      <w:r>
        <w:t>RTM</w:t>
      </w:r>
      <w:r w:rsidR="005739D8">
        <w:t>)</w:t>
      </w:r>
      <w:r>
        <w:t xml:space="preserve"> support</w:t>
      </w:r>
      <w:r w:rsidR="005739D8">
        <w:t>ed</w:t>
      </w:r>
      <w:r>
        <w:t xml:space="preserve"> configuring a wireless network </w:t>
      </w:r>
      <w:r w:rsidR="00245F01">
        <w:t xml:space="preserve">only </w:t>
      </w:r>
      <w:r w:rsidR="002B30E0">
        <w:t xml:space="preserve">by </w:t>
      </w:r>
      <w:r>
        <w:t>using UPnP</w:t>
      </w:r>
      <w:r w:rsidR="00245F01">
        <w:t>™</w:t>
      </w:r>
      <w:r>
        <w:t xml:space="preserve">. The Feature Pack for Wireless adds support for </w:t>
      </w:r>
      <w:r w:rsidR="00245F01">
        <w:t xml:space="preserve">wirelessly </w:t>
      </w:r>
      <w:r>
        <w:t xml:space="preserve">configuring a wireless network. </w:t>
      </w:r>
      <w:r w:rsidR="00235B0B" w:rsidRPr="00D532E6">
        <w:t>With</w:t>
      </w:r>
      <w:r w:rsidR="008058F6">
        <w:t xml:space="preserve"> </w:t>
      </w:r>
      <w:r w:rsidR="00245F01">
        <w:t xml:space="preserve">this feature pack, </w:t>
      </w:r>
      <w:r>
        <w:t>user</w:t>
      </w:r>
      <w:r w:rsidR="00245F01">
        <w:t>s</w:t>
      </w:r>
      <w:r>
        <w:t xml:space="preserve"> </w:t>
      </w:r>
      <w:r w:rsidR="00245F01">
        <w:t xml:space="preserve">can </w:t>
      </w:r>
      <w:r>
        <w:t xml:space="preserve">set up a new wireless </w:t>
      </w:r>
      <w:r w:rsidR="00235B0B">
        <w:t xml:space="preserve">router </w:t>
      </w:r>
      <w:r w:rsidR="00240BB3">
        <w:t>(</w:t>
      </w:r>
      <w:r w:rsidR="00235B0B">
        <w:t xml:space="preserve">or </w:t>
      </w:r>
      <w:r w:rsidR="00240BB3">
        <w:t xml:space="preserve">wireless </w:t>
      </w:r>
      <w:r w:rsidR="00235B0B">
        <w:t>access point</w:t>
      </w:r>
      <w:r w:rsidR="00240BB3">
        <w:t>)</w:t>
      </w:r>
      <w:r w:rsidR="00235B0B">
        <w:t xml:space="preserve"> </w:t>
      </w:r>
      <w:r>
        <w:t>without attach</w:t>
      </w:r>
      <w:r w:rsidR="00245F01">
        <w:t>ing</w:t>
      </w:r>
      <w:r>
        <w:t xml:space="preserve"> any cables to the device. </w:t>
      </w:r>
      <w:r w:rsidR="00245F01">
        <w:t xml:space="preserve">They </w:t>
      </w:r>
      <w:r w:rsidR="008058F6">
        <w:t xml:space="preserve">just </w:t>
      </w:r>
      <w:r>
        <w:t>plug in the power for the new device</w:t>
      </w:r>
      <w:r w:rsidR="00245F01">
        <w:t>,</w:t>
      </w:r>
      <w:r>
        <w:t xml:space="preserve"> and Windows Vista automatically discover</w:t>
      </w:r>
      <w:r w:rsidR="00245F01">
        <w:t>s</w:t>
      </w:r>
      <w:r>
        <w:t xml:space="preserve"> the device. In addition, a</w:t>
      </w:r>
      <w:r w:rsidR="00245F01">
        <w:t>ny</w:t>
      </w:r>
      <w:r>
        <w:t xml:space="preserve"> PC that has this feature pack installed can easily </w:t>
      </w:r>
      <w:r w:rsidR="00041F72">
        <w:t xml:space="preserve">be </w:t>
      </w:r>
      <w:r>
        <w:t xml:space="preserve">added to an existing secure wireless network without </w:t>
      </w:r>
      <w:r w:rsidR="00235B0B">
        <w:t xml:space="preserve">requiring </w:t>
      </w:r>
      <w:r w:rsidR="00041F72">
        <w:t xml:space="preserve">users </w:t>
      </w:r>
      <w:r>
        <w:t>to enter an encryption key for the network.</w:t>
      </w:r>
    </w:p>
    <w:p w:rsidR="004A4E17" w:rsidRDefault="009168AB">
      <w:pPr>
        <w:pStyle w:val="Heading2"/>
      </w:pPr>
      <w:bookmarkStart w:id="7" w:name="_Toc202777874"/>
      <w:r>
        <w:t>New Features</w:t>
      </w:r>
      <w:bookmarkEnd w:id="7"/>
    </w:p>
    <w:p w:rsidR="009168AB" w:rsidRDefault="009168AB" w:rsidP="009168AB">
      <w:pPr>
        <w:pStyle w:val="BodyText"/>
      </w:pPr>
      <w:r>
        <w:t xml:space="preserve">The new Windows Connect Now features in the </w:t>
      </w:r>
      <w:r w:rsidR="0067641A">
        <w:t>F</w:t>
      </w:r>
      <w:r>
        <w:t xml:space="preserve">eature </w:t>
      </w:r>
      <w:r w:rsidR="0067641A">
        <w:t>P</w:t>
      </w:r>
      <w:r>
        <w:t xml:space="preserve">ack </w:t>
      </w:r>
      <w:r w:rsidR="0067641A">
        <w:t xml:space="preserve">for Wireless </w:t>
      </w:r>
      <w:r>
        <w:t xml:space="preserve">use Wi-Fi Protected Setup (WPS). </w:t>
      </w:r>
      <w:r w:rsidR="0067641A">
        <w:t xml:space="preserve">The </w:t>
      </w:r>
      <w:r>
        <w:t xml:space="preserve">WPS specification was developed by the Wi-Fi Alliance </w:t>
      </w:r>
      <w:r w:rsidR="0067641A">
        <w:t xml:space="preserve">and </w:t>
      </w:r>
      <w:r w:rsidR="004B4A43">
        <w:t xml:space="preserve">lets </w:t>
      </w:r>
      <w:r>
        <w:t>various Wi-Fi devices interopera</w:t>
      </w:r>
      <w:r w:rsidR="0067641A">
        <w:t>t</w:t>
      </w:r>
      <w:r>
        <w:t xml:space="preserve">e in a simple yet secure </w:t>
      </w:r>
      <w:r w:rsidR="00041F72">
        <w:t>way</w:t>
      </w:r>
      <w:r>
        <w:t>.</w:t>
      </w:r>
    </w:p>
    <w:p w:rsidR="0067641A" w:rsidRDefault="009168AB" w:rsidP="0067641A">
      <w:pPr>
        <w:pStyle w:val="BodyTextLink"/>
      </w:pPr>
      <w:r>
        <w:t xml:space="preserve">The </w:t>
      </w:r>
      <w:r w:rsidR="0067641A">
        <w:t>f</w:t>
      </w:r>
      <w:r>
        <w:t xml:space="preserve">eature </w:t>
      </w:r>
      <w:r w:rsidR="0067641A">
        <w:t>p</w:t>
      </w:r>
      <w:r>
        <w:t xml:space="preserve">ack adds support for </w:t>
      </w:r>
      <w:r w:rsidR="0067641A">
        <w:t xml:space="preserve">the following </w:t>
      </w:r>
      <w:r>
        <w:t>new Windows Connect Now features</w:t>
      </w:r>
      <w:r w:rsidR="0067641A">
        <w:t>:</w:t>
      </w:r>
    </w:p>
    <w:p w:rsidR="0067641A" w:rsidRPr="0067641A" w:rsidRDefault="0067641A" w:rsidP="0067641A">
      <w:pPr>
        <w:pStyle w:val="BulletList"/>
      </w:pPr>
      <w:r w:rsidRPr="0067641A">
        <w:t>WPS – EAP Pin Registrar</w:t>
      </w:r>
    </w:p>
    <w:p w:rsidR="0067641A" w:rsidRPr="0067641A" w:rsidRDefault="0067641A" w:rsidP="0067641A">
      <w:pPr>
        <w:pStyle w:val="BulletList"/>
      </w:pPr>
      <w:r w:rsidRPr="0067641A">
        <w:t>WPS – EAP PBC Enrollee</w:t>
      </w:r>
    </w:p>
    <w:p w:rsidR="0067641A" w:rsidRDefault="0067641A" w:rsidP="0067641A">
      <w:pPr>
        <w:pStyle w:val="BulletList"/>
      </w:pPr>
      <w:r w:rsidRPr="0067641A">
        <w:t>NetSh Extensions</w:t>
      </w:r>
    </w:p>
    <w:p w:rsidR="009168AB" w:rsidRDefault="009168AB" w:rsidP="0067641A">
      <w:pPr>
        <w:pStyle w:val="Heading3"/>
      </w:pPr>
      <w:bookmarkStart w:id="8" w:name="_Toc202777875"/>
      <w:r>
        <w:t>WPS - EAP PIN Registrar</w:t>
      </w:r>
      <w:bookmarkEnd w:id="8"/>
    </w:p>
    <w:p w:rsidR="009168AB" w:rsidRDefault="009168AB" w:rsidP="009168AB">
      <w:pPr>
        <w:pStyle w:val="BodyText"/>
      </w:pPr>
      <w:r>
        <w:t xml:space="preserve">Wi-Fi Protected Setup (WPS) Extended Authentication Protocol (EAP) Personal Identification Number (PIN) Registrar enables a PC to </w:t>
      </w:r>
      <w:r w:rsidR="008058F6">
        <w:t xml:space="preserve">wirelessly </w:t>
      </w:r>
      <w:r>
        <w:t xml:space="preserve">discover and configure a router or access point </w:t>
      </w:r>
      <w:r w:rsidR="0067641A">
        <w:t xml:space="preserve">by </w:t>
      </w:r>
      <w:r>
        <w:t xml:space="preserve">using the device's PIN. </w:t>
      </w:r>
      <w:r w:rsidR="0067641A">
        <w:t xml:space="preserve">Without the </w:t>
      </w:r>
      <w:r w:rsidR="005739D8">
        <w:t>f</w:t>
      </w:r>
      <w:r w:rsidR="0067641A">
        <w:t xml:space="preserve">eature </w:t>
      </w:r>
      <w:r w:rsidR="005739D8">
        <w:t>p</w:t>
      </w:r>
      <w:r w:rsidR="0067641A">
        <w:t xml:space="preserve">ack, </w:t>
      </w:r>
      <w:r>
        <w:t xml:space="preserve">Windows </w:t>
      </w:r>
      <w:r w:rsidR="00235B0B">
        <w:t xml:space="preserve">Connect Now </w:t>
      </w:r>
      <w:r>
        <w:t xml:space="preserve">supports configuring a router or access point </w:t>
      </w:r>
      <w:r w:rsidR="00DF082E">
        <w:t xml:space="preserve">only </w:t>
      </w:r>
      <w:r w:rsidR="0067641A">
        <w:t xml:space="preserve">by </w:t>
      </w:r>
      <w:r>
        <w:t>using UPnP PIN Registrar.</w:t>
      </w:r>
    </w:p>
    <w:p w:rsidR="009168AB" w:rsidRDefault="009168AB" w:rsidP="009168AB">
      <w:pPr>
        <w:pStyle w:val="Heading3"/>
      </w:pPr>
      <w:bookmarkStart w:id="9" w:name="_Toc202777876"/>
      <w:r>
        <w:lastRenderedPageBreak/>
        <w:t>WPS - EAP PBC Enrollee</w:t>
      </w:r>
      <w:bookmarkEnd w:id="9"/>
    </w:p>
    <w:p w:rsidR="009168AB" w:rsidRDefault="009168AB" w:rsidP="009168AB">
      <w:pPr>
        <w:pStyle w:val="BodyText"/>
      </w:pPr>
      <w:r>
        <w:t xml:space="preserve">WPS EAP Push Button Configuration (PBC) Enrollee enables </w:t>
      </w:r>
      <w:r w:rsidR="008058F6">
        <w:t xml:space="preserve">users </w:t>
      </w:r>
      <w:r>
        <w:t xml:space="preserve">to connect </w:t>
      </w:r>
      <w:r w:rsidR="008058F6">
        <w:t xml:space="preserve">a PC </w:t>
      </w:r>
      <w:r>
        <w:t xml:space="preserve">to an existing wireless network by </w:t>
      </w:r>
      <w:r w:rsidR="00B7184E">
        <w:t xml:space="preserve">just </w:t>
      </w:r>
      <w:r>
        <w:t xml:space="preserve">pushing a button on the router or access point. </w:t>
      </w:r>
      <w:r w:rsidR="005739D8">
        <w:t>Without the feature pack</w:t>
      </w:r>
      <w:r>
        <w:t>, user</w:t>
      </w:r>
      <w:r w:rsidR="008058F6">
        <w:t>s</w:t>
      </w:r>
      <w:r>
        <w:t xml:space="preserve"> must enter the encryption key for the wireless network.</w:t>
      </w:r>
    </w:p>
    <w:p w:rsidR="009168AB" w:rsidRDefault="009168AB" w:rsidP="009168AB">
      <w:pPr>
        <w:pStyle w:val="Heading3"/>
      </w:pPr>
      <w:bookmarkStart w:id="10" w:name="_Toc202777877"/>
      <w:r>
        <w:t>NetSh Extensions</w:t>
      </w:r>
      <w:bookmarkEnd w:id="10"/>
    </w:p>
    <w:p w:rsidR="009168AB" w:rsidRPr="000308EF" w:rsidRDefault="009168AB" w:rsidP="009168AB">
      <w:pPr>
        <w:pStyle w:val="BodyText"/>
      </w:pPr>
      <w:r>
        <w:t xml:space="preserve">The feature pack includes NetSh extensions that </w:t>
      </w:r>
      <w:r w:rsidR="004B4A43">
        <w:t xml:space="preserve">let </w:t>
      </w:r>
      <w:r w:rsidR="005739D8">
        <w:t>original equipment manufacturers (</w:t>
      </w:r>
      <w:r>
        <w:t>OEMs</w:t>
      </w:r>
      <w:r w:rsidR="005739D8">
        <w:t>)</w:t>
      </w:r>
      <w:r>
        <w:t xml:space="preserve"> and </w:t>
      </w:r>
      <w:r w:rsidR="005739D8">
        <w:t>independent hardware vendors (</w:t>
      </w:r>
      <w:r>
        <w:t>IHVs</w:t>
      </w:r>
      <w:r w:rsidR="005739D8">
        <w:t>)</w:t>
      </w:r>
      <w:r>
        <w:t xml:space="preserve"> extend the Windows Connect Now technology and use it as part of their own user interface.</w:t>
      </w:r>
    </w:p>
    <w:p w:rsidR="004C5E9B" w:rsidRPr="004E2780" w:rsidRDefault="004C5E9B" w:rsidP="009168AB">
      <w:pPr>
        <w:pStyle w:val="Heading1"/>
      </w:pPr>
      <w:bookmarkStart w:id="11" w:name="_Toc202777878"/>
      <w:r w:rsidRPr="007A4D5B">
        <w:t>Bluetooth</w:t>
      </w:r>
      <w:bookmarkEnd w:id="5"/>
      <w:bookmarkEnd w:id="11"/>
    </w:p>
    <w:p w:rsidR="00481468" w:rsidRDefault="00481468" w:rsidP="004C5E9B">
      <w:pPr>
        <w:pStyle w:val="BodyText"/>
      </w:pPr>
      <w:r>
        <w:t xml:space="preserve">The Windows Vista Feature Pack for Wireless includes </w:t>
      </w:r>
      <w:r w:rsidR="00235B0B">
        <w:t xml:space="preserve">enhanced </w:t>
      </w:r>
      <w:r>
        <w:t>support for Bluetooth wireless technology.</w:t>
      </w:r>
    </w:p>
    <w:p w:rsidR="004A4E17" w:rsidRDefault="00481468">
      <w:pPr>
        <w:pStyle w:val="Heading2"/>
      </w:pPr>
      <w:bookmarkStart w:id="12" w:name="_Toc202777879"/>
      <w:r>
        <w:t>Technology</w:t>
      </w:r>
      <w:bookmarkEnd w:id="12"/>
    </w:p>
    <w:p w:rsidR="004C5E9B" w:rsidRDefault="004C5E9B" w:rsidP="004C5E9B">
      <w:pPr>
        <w:pStyle w:val="BodyText"/>
      </w:pPr>
      <w:r>
        <w:t>Bluetooth wireless t</w:t>
      </w:r>
      <w:r w:rsidRPr="000A5B6C">
        <w:t>echnology</w:t>
      </w:r>
      <w:r>
        <w:t xml:space="preserve"> </w:t>
      </w:r>
      <w:r w:rsidR="005739D8">
        <w:t xml:space="preserve">enables </w:t>
      </w:r>
      <w:r>
        <w:t>users to connect their devices to their PCs</w:t>
      </w:r>
      <w:r w:rsidR="00F2562B">
        <w:t xml:space="preserve">. </w:t>
      </w:r>
      <w:r>
        <w:t xml:space="preserve">A single module that is installed inside a </w:t>
      </w:r>
      <w:r w:rsidR="004B4A43">
        <w:t xml:space="preserve">portable </w:t>
      </w:r>
      <w:r>
        <w:t>computer or plugged into a desktop PC enables wireless connections to mice, keyboards, cellular phones, audio headsets, and many other devices</w:t>
      </w:r>
      <w:r w:rsidR="00F2562B">
        <w:t xml:space="preserve">. </w:t>
      </w:r>
      <w:r w:rsidR="00D532E6">
        <w:t>T</w:t>
      </w:r>
      <w:r>
        <w:t xml:space="preserve">hese devices </w:t>
      </w:r>
      <w:r w:rsidR="00D532E6">
        <w:t xml:space="preserve">can </w:t>
      </w:r>
      <w:r>
        <w:t>be used</w:t>
      </w:r>
      <w:r w:rsidR="00D532E6">
        <w:t>, not only</w:t>
      </w:r>
      <w:r>
        <w:t xml:space="preserve"> with a user's PC, but </w:t>
      </w:r>
      <w:r w:rsidR="005739D8">
        <w:t xml:space="preserve">often </w:t>
      </w:r>
      <w:r>
        <w:t xml:space="preserve">with </w:t>
      </w:r>
      <w:r w:rsidR="005739D8">
        <w:t xml:space="preserve">each </w:t>
      </w:r>
      <w:r>
        <w:t xml:space="preserve">another, </w:t>
      </w:r>
      <w:r w:rsidR="00DE3948">
        <w:t xml:space="preserve">which </w:t>
      </w:r>
      <w:r>
        <w:t>result</w:t>
      </w:r>
      <w:r w:rsidR="00DE3948">
        <w:t>s</w:t>
      </w:r>
      <w:r>
        <w:t xml:space="preserve"> in a rich device ecosystem.</w:t>
      </w:r>
    </w:p>
    <w:p w:rsidR="00D55D13" w:rsidRDefault="00D55D13" w:rsidP="00D55D13">
      <w:pPr>
        <w:pStyle w:val="BodyTextLink"/>
      </w:pPr>
      <w:r>
        <w:t xml:space="preserve">The </w:t>
      </w:r>
      <w:r w:rsidR="00E2783B">
        <w:t xml:space="preserve">Windows Vista </w:t>
      </w:r>
      <w:r>
        <w:t>RTM supported</w:t>
      </w:r>
      <w:r w:rsidR="00E2783B">
        <w:t xml:space="preserve"> Bluetooth version 2.0. </w:t>
      </w:r>
      <w:r w:rsidR="004C5E9B">
        <w:t xml:space="preserve">Unfortunately, creating a wireless connection with a </w:t>
      </w:r>
      <w:r w:rsidR="004C5E9B" w:rsidRPr="000A5B6C">
        <w:t>Bluetooth</w:t>
      </w:r>
      <w:r w:rsidR="004C5E9B">
        <w:t xml:space="preserve"> </w:t>
      </w:r>
      <w:r w:rsidR="0054581F">
        <w:t xml:space="preserve">version 2.0 </w:t>
      </w:r>
      <w:r w:rsidR="004C5E9B">
        <w:t xml:space="preserve">device </w:t>
      </w:r>
      <w:r>
        <w:t>wa</w:t>
      </w:r>
      <w:r w:rsidR="004C5E9B">
        <w:t xml:space="preserve">s often the most difficult </w:t>
      </w:r>
      <w:r w:rsidR="00DE3948">
        <w:t xml:space="preserve">part of </w:t>
      </w:r>
      <w:r w:rsidR="004C5E9B">
        <w:t>using Bluetooth wireless technology</w:t>
      </w:r>
      <w:r w:rsidR="00F2562B">
        <w:t xml:space="preserve">. </w:t>
      </w:r>
      <w:r>
        <w:t>Two main problems existed:</w:t>
      </w:r>
    </w:p>
    <w:p w:rsidR="00D55D13" w:rsidRDefault="00D55D13" w:rsidP="00D55D13">
      <w:pPr>
        <w:pStyle w:val="BulletList"/>
      </w:pPr>
      <w:r>
        <w:t>Pairing method</w:t>
      </w:r>
    </w:p>
    <w:p w:rsidR="00D55D13" w:rsidRDefault="0054581F" w:rsidP="00D55D13">
      <w:pPr>
        <w:pStyle w:val="BodyTextIndent"/>
      </w:pPr>
      <w:r>
        <w:t xml:space="preserve">With Bluetooth version 2.0, several pairing methods </w:t>
      </w:r>
      <w:r w:rsidR="00D532E6">
        <w:t xml:space="preserve">could </w:t>
      </w:r>
      <w:r>
        <w:t xml:space="preserve">be used. </w:t>
      </w:r>
      <w:r w:rsidR="00D55D13">
        <w:t xml:space="preserve">The device manufacturer determined which </w:t>
      </w:r>
      <w:r>
        <w:t xml:space="preserve">pairing </w:t>
      </w:r>
      <w:r w:rsidR="00D55D13">
        <w:t xml:space="preserve">method to use for a particular device, often choosing between </w:t>
      </w:r>
      <w:r w:rsidR="004774B5">
        <w:t xml:space="preserve">a </w:t>
      </w:r>
      <w:r w:rsidR="00D55D13">
        <w:t xml:space="preserve">pairing method </w:t>
      </w:r>
      <w:r w:rsidR="004774B5">
        <w:t xml:space="preserve">that provided easy pairing </w:t>
      </w:r>
      <w:r w:rsidR="00D55D13">
        <w:t xml:space="preserve">or </w:t>
      </w:r>
      <w:r w:rsidR="004774B5">
        <w:t xml:space="preserve">a pairing method that provided </w:t>
      </w:r>
      <w:r w:rsidR="00D55D13">
        <w:t>a</w:t>
      </w:r>
      <w:r w:rsidR="004774B5">
        <w:t xml:space="preserve"> more secure</w:t>
      </w:r>
      <w:r w:rsidR="00D55D13">
        <w:t xml:space="preserve"> link to the device. T</w:t>
      </w:r>
      <w:r w:rsidR="00044EC9">
        <w:t>o connect a device, user</w:t>
      </w:r>
      <w:r w:rsidR="00EB31CB">
        <w:t>s</w:t>
      </w:r>
      <w:r w:rsidR="00044EC9">
        <w:t xml:space="preserve"> ha</w:t>
      </w:r>
      <w:r w:rsidR="00EB31CB">
        <w:t>d</w:t>
      </w:r>
      <w:r w:rsidR="00D55D13">
        <w:t xml:space="preserve"> to know which pairing method the device manufacturer used</w:t>
      </w:r>
      <w:r w:rsidR="004774B5">
        <w:t xml:space="preserve"> for the device. To obtain this information, users might need to refer to documentation that was included with the device or go to the device manufacturer's Web site</w:t>
      </w:r>
      <w:r w:rsidR="00D55D13">
        <w:t>.</w:t>
      </w:r>
    </w:p>
    <w:p w:rsidR="00D55D13" w:rsidRDefault="00D55D13" w:rsidP="00D55D13">
      <w:pPr>
        <w:pStyle w:val="BulletList"/>
      </w:pPr>
      <w:r>
        <w:t>Device name</w:t>
      </w:r>
      <w:r w:rsidR="004774B5">
        <w:t>s</w:t>
      </w:r>
    </w:p>
    <w:p w:rsidR="00D55D13" w:rsidRDefault="004774B5" w:rsidP="00D55D13">
      <w:pPr>
        <w:pStyle w:val="BodyTextIndent"/>
      </w:pPr>
      <w:r>
        <w:t xml:space="preserve">With Bluetooth version 2.0, </w:t>
      </w:r>
      <w:r w:rsidR="00D532E6">
        <w:t xml:space="preserve">Windows Vista RTM took </w:t>
      </w:r>
      <w:r>
        <w:t xml:space="preserve">time to determine each new device’s name when </w:t>
      </w:r>
      <w:r w:rsidR="00D532E6">
        <w:t xml:space="preserve">it </w:t>
      </w:r>
      <w:r>
        <w:t>discover</w:t>
      </w:r>
      <w:r w:rsidR="00D532E6">
        <w:t>ed</w:t>
      </w:r>
      <w:r>
        <w:t xml:space="preserve"> new Bluetooth devices. Windows Vista RTM searche</w:t>
      </w:r>
      <w:r w:rsidR="00D532E6">
        <w:t>d</w:t>
      </w:r>
      <w:r>
        <w:t xml:space="preserve"> for and compile</w:t>
      </w:r>
      <w:r w:rsidR="00D532E6">
        <w:t>d</w:t>
      </w:r>
      <w:r>
        <w:t xml:space="preserve"> a list of all new Bluetooth devices and their names before </w:t>
      </w:r>
      <w:r w:rsidR="00D532E6">
        <w:t xml:space="preserve">it </w:t>
      </w:r>
      <w:r>
        <w:t>present</w:t>
      </w:r>
      <w:r w:rsidR="00D532E6">
        <w:t>ed</w:t>
      </w:r>
      <w:r>
        <w:t xml:space="preserve"> any new devices to the user. This process </w:t>
      </w:r>
      <w:r w:rsidR="00D532E6">
        <w:t xml:space="preserve">could </w:t>
      </w:r>
      <w:r>
        <w:t xml:space="preserve">take a while, particularly if many Bluetooth devices </w:t>
      </w:r>
      <w:r w:rsidR="00D532E6">
        <w:t xml:space="preserve">were </w:t>
      </w:r>
      <w:r>
        <w:t>available.</w:t>
      </w:r>
    </w:p>
    <w:p w:rsidR="003736F2" w:rsidRDefault="003736F2">
      <w:pPr>
        <w:pStyle w:val="Le"/>
      </w:pPr>
    </w:p>
    <w:p w:rsidR="004C5E9B" w:rsidRDefault="004C5E9B" w:rsidP="00E17A64">
      <w:pPr>
        <w:pStyle w:val="BodyText"/>
      </w:pPr>
      <w:r>
        <w:t xml:space="preserve">Only after researching the correct pairing method to use </w:t>
      </w:r>
      <w:r w:rsidR="00163D92">
        <w:t>for</w:t>
      </w:r>
      <w:r>
        <w:t xml:space="preserve"> a new Bluetooth device </w:t>
      </w:r>
      <w:r w:rsidR="00163D92">
        <w:t xml:space="preserve">and then waiting for the wizard </w:t>
      </w:r>
      <w:r w:rsidR="004774B5">
        <w:t xml:space="preserve">to enumerate all available Bluetooth devices </w:t>
      </w:r>
      <w:r w:rsidR="00D532E6">
        <w:t xml:space="preserve">could </w:t>
      </w:r>
      <w:r>
        <w:t xml:space="preserve">a user actually </w:t>
      </w:r>
      <w:r w:rsidR="004774B5">
        <w:t xml:space="preserve">pair with and start using </w:t>
      </w:r>
      <w:r>
        <w:t xml:space="preserve">the </w:t>
      </w:r>
      <w:r w:rsidR="004774B5">
        <w:t xml:space="preserve">new </w:t>
      </w:r>
      <w:r>
        <w:t>device.</w:t>
      </w:r>
    </w:p>
    <w:p w:rsidR="004C5E9B" w:rsidRPr="004E2780" w:rsidRDefault="008B1E15" w:rsidP="004C5E9B">
      <w:pPr>
        <w:pStyle w:val="BodyText"/>
      </w:pPr>
      <w:r>
        <w:t>T</w:t>
      </w:r>
      <w:r w:rsidR="004C5E9B">
        <w:t xml:space="preserve">he Bluetooth Special Interest Group </w:t>
      </w:r>
      <w:r w:rsidR="00E2783B">
        <w:t>solve</w:t>
      </w:r>
      <w:r w:rsidR="00695B75">
        <w:t>d</w:t>
      </w:r>
      <w:r w:rsidR="00E2783B">
        <w:t xml:space="preserve"> </w:t>
      </w:r>
      <w:r w:rsidR="004C5E9B">
        <w:t xml:space="preserve">these </w:t>
      </w:r>
      <w:r w:rsidR="000C1811">
        <w:t>problems</w:t>
      </w:r>
      <w:r>
        <w:t xml:space="preserve"> </w:t>
      </w:r>
      <w:r w:rsidR="00695B75">
        <w:t>in</w:t>
      </w:r>
      <w:r>
        <w:t xml:space="preserve"> Bluetooth version 2.1</w:t>
      </w:r>
      <w:r w:rsidR="00F2562B">
        <w:t xml:space="preserve">. </w:t>
      </w:r>
      <w:r w:rsidR="00163D92">
        <w:t>T</w:t>
      </w:r>
      <w:r w:rsidR="004C5E9B">
        <w:t xml:space="preserve">he Windows Vista Feature Pack for Wireless </w:t>
      </w:r>
      <w:r w:rsidR="00163D92">
        <w:t xml:space="preserve">adds </w:t>
      </w:r>
      <w:r w:rsidR="004C5E9B">
        <w:t>support for Bluetooth version 2.1</w:t>
      </w:r>
      <w:r w:rsidR="00163D92">
        <w:t xml:space="preserve"> </w:t>
      </w:r>
      <w:r w:rsidR="00163D92">
        <w:lastRenderedPageBreak/>
        <w:t>to Windows Vista</w:t>
      </w:r>
      <w:r w:rsidR="004C5E9B">
        <w:t xml:space="preserve"> and </w:t>
      </w:r>
      <w:r w:rsidR="00163D92">
        <w:t>improves</w:t>
      </w:r>
      <w:r w:rsidR="004C5E9B">
        <w:t xml:space="preserve"> the pairing experience for </w:t>
      </w:r>
      <w:r w:rsidR="00802D86">
        <w:t xml:space="preserve">earlier </w:t>
      </w:r>
      <w:r w:rsidR="004C5E9B">
        <w:t xml:space="preserve">versions of </w:t>
      </w:r>
      <w:r w:rsidR="00802D86">
        <w:t xml:space="preserve">the </w:t>
      </w:r>
      <w:r w:rsidR="004C5E9B">
        <w:t>Bluetooth</w:t>
      </w:r>
      <w:r w:rsidR="00802D86">
        <w:t xml:space="preserve"> wireless technology</w:t>
      </w:r>
      <w:r w:rsidR="004C5E9B">
        <w:t>.</w:t>
      </w:r>
    </w:p>
    <w:p w:rsidR="004C5E9B" w:rsidRPr="008F55CF" w:rsidRDefault="004C5E9B" w:rsidP="009168AB">
      <w:pPr>
        <w:pStyle w:val="Heading2"/>
      </w:pPr>
      <w:bookmarkStart w:id="13" w:name="_Toc201040458"/>
      <w:bookmarkStart w:id="14" w:name="_Toc202777880"/>
      <w:r>
        <w:t xml:space="preserve">New </w:t>
      </w:r>
      <w:r w:rsidRPr="008F55CF">
        <w:t>Feature</w:t>
      </w:r>
      <w:r>
        <w:t>s</w:t>
      </w:r>
      <w:bookmarkEnd w:id="13"/>
      <w:bookmarkEnd w:id="14"/>
    </w:p>
    <w:p w:rsidR="00582226" w:rsidRDefault="00163D92" w:rsidP="00582226">
      <w:pPr>
        <w:pStyle w:val="BodyTextLink"/>
      </w:pPr>
      <w:r>
        <w:t>T</w:t>
      </w:r>
      <w:r w:rsidR="004C5E9B">
        <w:t xml:space="preserve">he Windows </w:t>
      </w:r>
      <w:r w:rsidR="00284EA3">
        <w:t xml:space="preserve">Vista </w:t>
      </w:r>
      <w:r w:rsidR="004C5E9B">
        <w:t>Feature Pack for Wireless</w:t>
      </w:r>
      <w:r>
        <w:t xml:space="preserve"> </w:t>
      </w:r>
      <w:r w:rsidR="004C5E9B">
        <w:t>add</w:t>
      </w:r>
      <w:r>
        <w:t>s</w:t>
      </w:r>
      <w:r w:rsidR="004C5E9B">
        <w:t xml:space="preserve"> support for </w:t>
      </w:r>
      <w:r>
        <w:t xml:space="preserve">the </w:t>
      </w:r>
      <w:r w:rsidR="00582226">
        <w:t xml:space="preserve">following </w:t>
      </w:r>
      <w:r>
        <w:t xml:space="preserve">mandatory </w:t>
      </w:r>
      <w:r w:rsidR="004C5E9B">
        <w:t>Bluetooth version 2.1</w:t>
      </w:r>
      <w:r>
        <w:t xml:space="preserve"> features</w:t>
      </w:r>
      <w:r w:rsidR="00582226">
        <w:t>:</w:t>
      </w:r>
    </w:p>
    <w:p w:rsidR="00582226" w:rsidRDefault="00582226" w:rsidP="00582226">
      <w:pPr>
        <w:pStyle w:val="BulletList"/>
      </w:pPr>
      <w:r>
        <w:t>Secure Simple Pairing</w:t>
      </w:r>
    </w:p>
    <w:p w:rsidR="00582226" w:rsidRDefault="00582226" w:rsidP="00582226">
      <w:pPr>
        <w:pStyle w:val="BulletList"/>
      </w:pPr>
      <w:r>
        <w:t>Extended Inquiry Response</w:t>
      </w:r>
    </w:p>
    <w:p w:rsidR="004C5E9B" w:rsidRDefault="00582226" w:rsidP="00582226">
      <w:pPr>
        <w:pStyle w:val="BulletList"/>
      </w:pPr>
      <w:r>
        <w:t>User Interface</w:t>
      </w:r>
    </w:p>
    <w:p w:rsidR="004C5E9B" w:rsidRDefault="004C5E9B" w:rsidP="004C5E9B">
      <w:pPr>
        <w:pStyle w:val="Heading3"/>
      </w:pPr>
      <w:bookmarkStart w:id="15" w:name="_Toc201040460"/>
      <w:bookmarkStart w:id="16" w:name="_Toc202777881"/>
      <w:r>
        <w:t>Secure Simple Pairing</w:t>
      </w:r>
      <w:bookmarkEnd w:id="15"/>
      <w:bookmarkEnd w:id="16"/>
    </w:p>
    <w:p w:rsidR="004C5E9B" w:rsidRDefault="00163D92" w:rsidP="002E3D51">
      <w:pPr>
        <w:pStyle w:val="BodyTextLink"/>
      </w:pPr>
      <w:r>
        <w:t xml:space="preserve">A key feature of Bluetooth version 2.1 is </w:t>
      </w:r>
      <w:r w:rsidRPr="00163D92">
        <w:t>Secure Simple Pairing</w:t>
      </w:r>
      <w:r>
        <w:t xml:space="preserve">, which offers new, easier to use, and more secure pairing methods. </w:t>
      </w:r>
      <w:r w:rsidR="00F55053">
        <w:t xml:space="preserve">By using </w:t>
      </w:r>
      <w:r w:rsidR="004C5E9B">
        <w:t>Secure Simple Pairing</w:t>
      </w:r>
      <w:r w:rsidR="002E0AFA">
        <w:t>,</w:t>
      </w:r>
      <w:r w:rsidR="004C5E9B">
        <w:t xml:space="preserve"> the PC </w:t>
      </w:r>
      <w:r w:rsidR="00F55053">
        <w:t xml:space="preserve">can always determine </w:t>
      </w:r>
      <w:r w:rsidR="005B4EFE">
        <w:t xml:space="preserve">which </w:t>
      </w:r>
      <w:r w:rsidR="00F55053">
        <w:t>pairing method</w:t>
      </w:r>
      <w:r w:rsidR="005B4EFE">
        <w:t xml:space="preserve"> to use</w:t>
      </w:r>
      <w:r w:rsidR="004C5E9B">
        <w:t xml:space="preserve">, so </w:t>
      </w:r>
      <w:r w:rsidR="00AB0E28">
        <w:t xml:space="preserve">that </w:t>
      </w:r>
      <w:r w:rsidR="004C5E9B">
        <w:t>user</w:t>
      </w:r>
      <w:r w:rsidR="008B1E15">
        <w:t>s</w:t>
      </w:r>
      <w:r w:rsidR="004C5E9B">
        <w:t xml:space="preserve"> </w:t>
      </w:r>
      <w:r w:rsidR="008B1E15">
        <w:t xml:space="preserve">are not required </w:t>
      </w:r>
      <w:r w:rsidR="004C5E9B">
        <w:t xml:space="preserve">to </w:t>
      </w:r>
      <w:r w:rsidR="005B4EFE">
        <w:t>make this determination</w:t>
      </w:r>
      <w:r w:rsidR="004C5E9B">
        <w:t>.</w:t>
      </w:r>
      <w:r w:rsidR="002E3D51">
        <w:t xml:space="preserve"> The PC can use any of the following pairing methods:</w:t>
      </w:r>
    </w:p>
    <w:p w:rsidR="002E3D51" w:rsidRDefault="002E3D51" w:rsidP="002E3D51">
      <w:pPr>
        <w:pStyle w:val="BulletList"/>
      </w:pPr>
      <w:r>
        <w:t>Numeric Compare</w:t>
      </w:r>
    </w:p>
    <w:p w:rsidR="004C5E9B" w:rsidRDefault="004C5E9B" w:rsidP="002E3D51">
      <w:pPr>
        <w:pStyle w:val="BodyTextIndent"/>
      </w:pPr>
      <w:r>
        <w:t>If a device has both a display and the capability for input, the PC use</w:t>
      </w:r>
      <w:r w:rsidR="008B1E15">
        <w:t>s</w:t>
      </w:r>
      <w:r>
        <w:t xml:space="preserve"> the </w:t>
      </w:r>
      <w:r w:rsidRPr="00E11CA0">
        <w:rPr>
          <w:i/>
        </w:rPr>
        <w:t>Numeric Compare</w:t>
      </w:r>
      <w:r>
        <w:t xml:space="preserve"> pairing method</w:t>
      </w:r>
      <w:r w:rsidR="00F2562B">
        <w:t xml:space="preserve">. </w:t>
      </w:r>
      <w:r w:rsidR="00695B75">
        <w:t xml:space="preserve">In </w:t>
      </w:r>
      <w:r>
        <w:t>this pairing method,</w:t>
      </w:r>
      <w:r w:rsidR="008B1E15">
        <w:t xml:space="preserve"> </w:t>
      </w:r>
      <w:r>
        <w:t>the PC and the device</w:t>
      </w:r>
      <w:r w:rsidR="002E3D51">
        <w:t xml:space="preserve"> </w:t>
      </w:r>
      <w:r w:rsidR="00695B75">
        <w:t xml:space="preserve">each </w:t>
      </w:r>
      <w:r w:rsidR="002E3D51">
        <w:t>display 6 digits</w:t>
      </w:r>
      <w:r w:rsidR="008B1E15">
        <w:t xml:space="preserve"> and</w:t>
      </w:r>
      <w:r w:rsidR="00F2562B">
        <w:t xml:space="preserve"> </w:t>
      </w:r>
      <w:r>
        <w:t>user</w:t>
      </w:r>
      <w:r w:rsidR="005B4EFE">
        <w:t>s</w:t>
      </w:r>
      <w:r>
        <w:t xml:space="preserve"> validate that the numbers are </w:t>
      </w:r>
      <w:r w:rsidR="008B1E15">
        <w:t>identical</w:t>
      </w:r>
      <w:r w:rsidR="00F2562B">
        <w:t xml:space="preserve">. </w:t>
      </w:r>
      <w:r>
        <w:t xml:space="preserve">This pairing method </w:t>
      </w:r>
      <w:r w:rsidR="008B1E15">
        <w:t xml:space="preserve">is ideal </w:t>
      </w:r>
      <w:r>
        <w:t xml:space="preserve">for devices </w:t>
      </w:r>
      <w:r w:rsidR="008B1E15">
        <w:t xml:space="preserve">such as </w:t>
      </w:r>
      <w:r>
        <w:t>cellular phones and personal computers.</w:t>
      </w:r>
    </w:p>
    <w:p w:rsidR="002E3D51" w:rsidRDefault="002E3D51" w:rsidP="002E3D51">
      <w:pPr>
        <w:pStyle w:val="BulletList"/>
      </w:pPr>
      <w:r>
        <w:t>Passkey</w:t>
      </w:r>
    </w:p>
    <w:p w:rsidR="004C5E9B" w:rsidRDefault="004C5E9B" w:rsidP="002E3D51">
      <w:pPr>
        <w:pStyle w:val="BodyTextIndent"/>
      </w:pPr>
      <w:r>
        <w:t xml:space="preserve">If the device has </w:t>
      </w:r>
      <w:r w:rsidR="007F069B">
        <w:t xml:space="preserve">only </w:t>
      </w:r>
      <w:r>
        <w:t>input capabilities, the PC use</w:t>
      </w:r>
      <w:r w:rsidR="007F069B">
        <w:t>s</w:t>
      </w:r>
      <w:r>
        <w:t xml:space="preserve"> the </w:t>
      </w:r>
      <w:r>
        <w:rPr>
          <w:i/>
        </w:rPr>
        <w:t>Passkey</w:t>
      </w:r>
      <w:r>
        <w:t xml:space="preserve"> pairing method</w:t>
      </w:r>
      <w:r w:rsidR="00F2562B">
        <w:t xml:space="preserve">. </w:t>
      </w:r>
      <w:r w:rsidR="005B4EFE">
        <w:t xml:space="preserve">In </w:t>
      </w:r>
      <w:r>
        <w:t>this pa</w:t>
      </w:r>
      <w:r w:rsidR="00284EA3">
        <w:t>i</w:t>
      </w:r>
      <w:r>
        <w:t xml:space="preserve">ring method, the </w:t>
      </w:r>
      <w:r w:rsidR="00695B75">
        <w:t xml:space="preserve">PC displays </w:t>
      </w:r>
      <w:r>
        <w:t>6 digits and user</w:t>
      </w:r>
      <w:r w:rsidR="005B4EFE">
        <w:t>s</w:t>
      </w:r>
      <w:r>
        <w:t xml:space="preserve"> enter those digits into the device</w:t>
      </w:r>
      <w:r w:rsidR="00F2562B">
        <w:t xml:space="preserve">. </w:t>
      </w:r>
      <w:r>
        <w:t xml:space="preserve">This </w:t>
      </w:r>
      <w:r w:rsidR="00695B75">
        <w:t xml:space="preserve">pairing method </w:t>
      </w:r>
      <w:r>
        <w:t xml:space="preserve">is </w:t>
      </w:r>
      <w:r w:rsidR="002E3D51">
        <w:t xml:space="preserve">ideal </w:t>
      </w:r>
      <w:r>
        <w:t xml:space="preserve">for devices </w:t>
      </w:r>
      <w:r w:rsidR="00AB0E28">
        <w:t xml:space="preserve">such as </w:t>
      </w:r>
      <w:r>
        <w:t>keyboards</w:t>
      </w:r>
      <w:r w:rsidR="00EB31CB">
        <w:t>.</w:t>
      </w:r>
      <w:r>
        <w:t xml:space="preserve"> </w:t>
      </w:r>
      <w:r w:rsidR="00EB31CB">
        <w:t>I</w:t>
      </w:r>
      <w:r>
        <w:t>t</w:t>
      </w:r>
      <w:r w:rsidR="00AB0E28">
        <w:t xml:space="preserve"> resembles</w:t>
      </w:r>
      <w:r>
        <w:t xml:space="preserve"> the pairing method </w:t>
      </w:r>
      <w:r w:rsidR="00AB0E28">
        <w:t xml:space="preserve">that was </w:t>
      </w:r>
      <w:r>
        <w:t>used for keyboards in Bluetooth version</w:t>
      </w:r>
      <w:r w:rsidR="00EB31CB">
        <w:t> </w:t>
      </w:r>
      <w:r>
        <w:t>2.0.</w:t>
      </w:r>
    </w:p>
    <w:p w:rsidR="002E3D51" w:rsidRDefault="002E3D51" w:rsidP="002E3D51">
      <w:pPr>
        <w:pStyle w:val="BulletList"/>
      </w:pPr>
      <w:r>
        <w:t>Just Works</w:t>
      </w:r>
    </w:p>
    <w:p w:rsidR="004C5E9B" w:rsidRDefault="004C5E9B" w:rsidP="002E3D51">
      <w:pPr>
        <w:pStyle w:val="BodyTextIndent"/>
      </w:pPr>
      <w:r>
        <w:t>If the device has no display or input capabilities, the PC use</w:t>
      </w:r>
      <w:r w:rsidR="00582226">
        <w:t>s</w:t>
      </w:r>
      <w:r>
        <w:t xml:space="preserve"> the </w:t>
      </w:r>
      <w:r>
        <w:rPr>
          <w:i/>
        </w:rPr>
        <w:t>Just Works</w:t>
      </w:r>
      <w:r>
        <w:t xml:space="preserve"> pairing method</w:t>
      </w:r>
      <w:r w:rsidR="00F2562B">
        <w:t xml:space="preserve">. </w:t>
      </w:r>
      <w:r w:rsidR="00695B75">
        <w:t xml:space="preserve">In </w:t>
      </w:r>
      <w:r>
        <w:t xml:space="preserve">this pairing method, </w:t>
      </w:r>
      <w:r w:rsidR="00695B75">
        <w:t xml:space="preserve">the PC </w:t>
      </w:r>
      <w:r w:rsidR="00582226">
        <w:t xml:space="preserve">does not display any </w:t>
      </w:r>
      <w:r>
        <w:t xml:space="preserve">numbers and </w:t>
      </w:r>
      <w:r w:rsidR="00582226">
        <w:t>user</w:t>
      </w:r>
      <w:r w:rsidR="005B4EFE">
        <w:t>s</w:t>
      </w:r>
      <w:r w:rsidR="00582226">
        <w:t xml:space="preserve"> </w:t>
      </w:r>
      <w:r w:rsidR="005B4EFE">
        <w:t xml:space="preserve">are </w:t>
      </w:r>
      <w:r w:rsidR="00582226">
        <w:t xml:space="preserve">not required to enter any </w:t>
      </w:r>
      <w:r>
        <w:t>numbers</w:t>
      </w:r>
      <w:r w:rsidR="00F2562B">
        <w:t xml:space="preserve">. </w:t>
      </w:r>
      <w:r>
        <w:t xml:space="preserve">The PC and the device set up an encrypted link </w:t>
      </w:r>
      <w:r w:rsidR="00AB0E28">
        <w:t xml:space="preserve">without </w:t>
      </w:r>
      <w:r>
        <w:t>user interaction</w:t>
      </w:r>
      <w:r w:rsidR="00F2562B">
        <w:t xml:space="preserve">. </w:t>
      </w:r>
      <w:r>
        <w:t xml:space="preserve">This pairing method </w:t>
      </w:r>
      <w:r w:rsidR="00582226">
        <w:t xml:space="preserve">is ideal </w:t>
      </w:r>
      <w:r>
        <w:t xml:space="preserve">for devices </w:t>
      </w:r>
      <w:r w:rsidR="00582226">
        <w:t xml:space="preserve">such as </w:t>
      </w:r>
      <w:r>
        <w:t xml:space="preserve">mice and headsets. </w:t>
      </w:r>
      <w:r w:rsidR="00284EA3">
        <w:t>Although this pairing method is</w:t>
      </w:r>
      <w:r>
        <w:t xml:space="preserve"> easy t</w:t>
      </w:r>
      <w:r w:rsidR="00284EA3">
        <w:t>o use,</w:t>
      </w:r>
      <w:r>
        <w:t xml:space="preserve"> it does not protect </w:t>
      </w:r>
      <w:r w:rsidR="00695B75">
        <w:t xml:space="preserve">the PC or the device </w:t>
      </w:r>
      <w:r>
        <w:t xml:space="preserve">from </w:t>
      </w:r>
      <w:r w:rsidR="00695B75">
        <w:t xml:space="preserve">eavesdropping </w:t>
      </w:r>
      <w:r>
        <w:t xml:space="preserve">during pairing </w:t>
      </w:r>
      <w:r w:rsidR="00582226">
        <w:t xml:space="preserve">as </w:t>
      </w:r>
      <w:r>
        <w:t>the other two methods</w:t>
      </w:r>
      <w:r w:rsidR="00582226">
        <w:t xml:space="preserve"> do</w:t>
      </w:r>
      <w:r>
        <w:t>.</w:t>
      </w:r>
    </w:p>
    <w:p w:rsidR="004C5E9B" w:rsidRDefault="004C5E9B" w:rsidP="004C5E9B">
      <w:pPr>
        <w:pStyle w:val="Heading3"/>
      </w:pPr>
      <w:bookmarkStart w:id="17" w:name="_Toc201040461"/>
      <w:bookmarkStart w:id="18" w:name="_Toc202777882"/>
      <w:r>
        <w:t>Extended Inquiry Response</w:t>
      </w:r>
      <w:bookmarkEnd w:id="17"/>
      <w:bookmarkEnd w:id="18"/>
    </w:p>
    <w:p w:rsidR="004C5E9B" w:rsidRDefault="004C5E9B" w:rsidP="004C5E9B">
      <w:pPr>
        <w:pStyle w:val="BodyText"/>
      </w:pPr>
      <w:r>
        <w:t>Extended Inqu</w:t>
      </w:r>
      <w:r w:rsidR="00E17A64">
        <w:t>i</w:t>
      </w:r>
      <w:r>
        <w:t xml:space="preserve">ry Response enables </w:t>
      </w:r>
      <w:r w:rsidR="00284EA3">
        <w:t xml:space="preserve">a </w:t>
      </w:r>
      <w:r>
        <w:t xml:space="preserve">device to share </w:t>
      </w:r>
      <w:r w:rsidR="00284EA3">
        <w:t>its</w:t>
      </w:r>
      <w:r>
        <w:t xml:space="preserve"> friendly name with the PC and the PC</w:t>
      </w:r>
      <w:r w:rsidR="00284EA3">
        <w:t xml:space="preserve"> to share its friendly name with the</w:t>
      </w:r>
      <w:r>
        <w:t xml:space="preserve"> device much earlier in the discovery process</w:t>
      </w:r>
      <w:r w:rsidR="00F2562B">
        <w:t xml:space="preserve">. </w:t>
      </w:r>
      <w:r>
        <w:t xml:space="preserve">As soon as the PC knows that a device is </w:t>
      </w:r>
      <w:r w:rsidR="00284EA3">
        <w:t>present</w:t>
      </w:r>
      <w:r>
        <w:t xml:space="preserve">, </w:t>
      </w:r>
      <w:r w:rsidR="00284EA3">
        <w:t xml:space="preserve">it </w:t>
      </w:r>
      <w:r>
        <w:t>know</w:t>
      </w:r>
      <w:r w:rsidR="00582226">
        <w:t>s</w:t>
      </w:r>
      <w:r>
        <w:t xml:space="preserve"> </w:t>
      </w:r>
      <w:r w:rsidR="00284EA3">
        <w:t>the device's</w:t>
      </w:r>
      <w:r>
        <w:t xml:space="preserve"> name. </w:t>
      </w:r>
      <w:r w:rsidR="00AB0E28">
        <w:t xml:space="preserve">Users are not required </w:t>
      </w:r>
      <w:r>
        <w:t xml:space="preserve">to wait for the name of the device to be </w:t>
      </w:r>
      <w:r w:rsidR="000D3D0C">
        <w:t>determined</w:t>
      </w:r>
      <w:r>
        <w:t>.</w:t>
      </w:r>
    </w:p>
    <w:p w:rsidR="004C5E9B" w:rsidRDefault="004C5E9B" w:rsidP="004C5E9B">
      <w:pPr>
        <w:pStyle w:val="Heading3"/>
      </w:pPr>
      <w:bookmarkStart w:id="19" w:name="_Toc201040462"/>
      <w:bookmarkStart w:id="20" w:name="_Toc202777883"/>
      <w:r>
        <w:t>User Interface</w:t>
      </w:r>
      <w:bookmarkEnd w:id="19"/>
      <w:bookmarkEnd w:id="20"/>
    </w:p>
    <w:p w:rsidR="00163D92" w:rsidRDefault="00163D92" w:rsidP="004C5E9B">
      <w:pPr>
        <w:pStyle w:val="BodyText"/>
      </w:pPr>
      <w:r>
        <w:t xml:space="preserve">To </w:t>
      </w:r>
      <w:r w:rsidR="00284EA3">
        <w:t>support</w:t>
      </w:r>
      <w:r>
        <w:t xml:space="preserve"> Secure Simple Pairing, Windows Vista required a new user interface for pairing and managing Bluetooth devices. </w:t>
      </w:r>
      <w:r w:rsidR="00582226">
        <w:t>T</w:t>
      </w:r>
      <w:r w:rsidR="00284EA3">
        <w:t>he</w:t>
      </w:r>
      <w:r>
        <w:t xml:space="preserve"> new user interface to support Bluetooth </w:t>
      </w:r>
      <w:r>
        <w:lastRenderedPageBreak/>
        <w:t xml:space="preserve">version 2.1 also improved </w:t>
      </w:r>
      <w:r w:rsidR="00582226">
        <w:t xml:space="preserve">the user experience </w:t>
      </w:r>
      <w:r w:rsidR="000D3D0C">
        <w:t xml:space="preserve">when </w:t>
      </w:r>
      <w:r w:rsidR="00B7184E">
        <w:t xml:space="preserve">they are </w:t>
      </w:r>
      <w:r w:rsidR="000D3D0C">
        <w:t xml:space="preserve">managing devices that are based on </w:t>
      </w:r>
      <w:r w:rsidR="00582226">
        <w:t xml:space="preserve">earlier </w:t>
      </w:r>
      <w:r>
        <w:t>versions of Bluetooth</w:t>
      </w:r>
      <w:r w:rsidR="00582226">
        <w:t xml:space="preserve"> wireless technology</w:t>
      </w:r>
      <w:r>
        <w:t>.</w:t>
      </w:r>
    </w:p>
    <w:p w:rsidR="004C5E9B" w:rsidRDefault="004C5E9B" w:rsidP="004C5E9B">
      <w:pPr>
        <w:pStyle w:val="BodyText"/>
      </w:pPr>
      <w:r>
        <w:t>For Bluetooth version 2.1 devices</w:t>
      </w:r>
      <w:r w:rsidR="002E3D51">
        <w:t>,</w:t>
      </w:r>
      <w:r>
        <w:t xml:space="preserve"> Windows Vista always know</w:t>
      </w:r>
      <w:r w:rsidR="00582226">
        <w:t>s</w:t>
      </w:r>
      <w:r>
        <w:t xml:space="preserve"> which pairing method to use</w:t>
      </w:r>
      <w:r w:rsidR="00F2562B">
        <w:t xml:space="preserve">. </w:t>
      </w:r>
      <w:r>
        <w:t>For Bluetooth version 2.0 devices, Windows Vista make</w:t>
      </w:r>
      <w:r w:rsidR="002E0AFA">
        <w:t>s</w:t>
      </w:r>
      <w:r>
        <w:t xml:space="preserve"> its best guess at which pairing method to use</w:t>
      </w:r>
      <w:r w:rsidR="00F2562B">
        <w:t xml:space="preserve">. </w:t>
      </w:r>
      <w:r w:rsidR="00F0240F">
        <w:t>U</w:t>
      </w:r>
      <w:r>
        <w:t>ser</w:t>
      </w:r>
      <w:r w:rsidR="00F0240F">
        <w:t>s</w:t>
      </w:r>
      <w:r>
        <w:t xml:space="preserve"> </w:t>
      </w:r>
      <w:r w:rsidR="00582226">
        <w:t xml:space="preserve">must </w:t>
      </w:r>
      <w:r>
        <w:t xml:space="preserve">choose </w:t>
      </w:r>
      <w:r w:rsidR="00284EA3">
        <w:t>a</w:t>
      </w:r>
      <w:r>
        <w:t xml:space="preserve"> pairing method </w:t>
      </w:r>
      <w:r w:rsidR="000D3D0C">
        <w:t xml:space="preserve">for Bluetooth version 2.0 devices </w:t>
      </w:r>
      <w:r w:rsidR="00582226">
        <w:t xml:space="preserve">only </w:t>
      </w:r>
      <w:r>
        <w:t xml:space="preserve">if Windows Vista </w:t>
      </w:r>
      <w:r w:rsidRPr="00C174B6">
        <w:t xml:space="preserve">chooses the incorrect pairing method </w:t>
      </w:r>
      <w:r>
        <w:t>or an error occurs during pairing.</w:t>
      </w:r>
    </w:p>
    <w:p w:rsidR="004C5E9B" w:rsidRDefault="00284EA3" w:rsidP="004C5E9B">
      <w:pPr>
        <w:pStyle w:val="Heading1"/>
      </w:pPr>
      <w:bookmarkStart w:id="21" w:name="_Toc201040464"/>
      <w:bookmarkStart w:id="22" w:name="_Toc202777884"/>
      <w:r>
        <w:t xml:space="preserve">Improved User </w:t>
      </w:r>
      <w:r w:rsidR="004C5E9B">
        <w:t>Experience</w:t>
      </w:r>
      <w:bookmarkEnd w:id="21"/>
      <w:bookmarkEnd w:id="22"/>
    </w:p>
    <w:p w:rsidR="004C5E9B" w:rsidRDefault="00284EA3" w:rsidP="004C5E9B">
      <w:pPr>
        <w:pStyle w:val="BodyText"/>
      </w:pPr>
      <w:r>
        <w:t>T</w:t>
      </w:r>
      <w:r w:rsidR="004C5E9B">
        <w:t>he Windows Feature Pack for Wireless</w:t>
      </w:r>
      <w:r>
        <w:t xml:space="preserve"> significantly improves the user experience</w:t>
      </w:r>
      <w:r w:rsidR="004C5E9B">
        <w:t xml:space="preserve"> for pairing and managing Bluetooth devices and for setting up a wireless network.</w:t>
      </w:r>
    </w:p>
    <w:p w:rsidR="004C5E9B" w:rsidRDefault="00B1273A" w:rsidP="004C5E9B">
      <w:pPr>
        <w:pStyle w:val="Heading2"/>
      </w:pPr>
      <w:bookmarkStart w:id="23" w:name="_Toc201040465"/>
      <w:bookmarkStart w:id="24" w:name="_Toc202777885"/>
      <w:r>
        <w:t xml:space="preserve">Pairing </w:t>
      </w:r>
      <w:r w:rsidR="00B16D9D">
        <w:t>w</w:t>
      </w:r>
      <w:r>
        <w:t>ith</w:t>
      </w:r>
      <w:r w:rsidR="00284EA3">
        <w:t xml:space="preserve"> a </w:t>
      </w:r>
      <w:r>
        <w:t xml:space="preserve">New </w:t>
      </w:r>
      <w:r w:rsidR="004C5E9B">
        <w:t>Bluetooth</w:t>
      </w:r>
      <w:bookmarkEnd w:id="23"/>
      <w:r w:rsidR="00284EA3">
        <w:t xml:space="preserve"> </w:t>
      </w:r>
      <w:r>
        <w:t>D</w:t>
      </w:r>
      <w:r w:rsidR="00284EA3">
        <w:t>evice</w:t>
      </w:r>
      <w:bookmarkEnd w:id="24"/>
    </w:p>
    <w:p w:rsidR="004C5E9B" w:rsidRDefault="004C5E9B" w:rsidP="004C5E9B">
      <w:pPr>
        <w:pStyle w:val="BodyText"/>
      </w:pPr>
      <w:r>
        <w:t xml:space="preserve">Without the feature pack, </w:t>
      </w:r>
      <w:r w:rsidR="00B16D9D">
        <w:t>user</w:t>
      </w:r>
      <w:r w:rsidR="00F0240F">
        <w:t>s</w:t>
      </w:r>
      <w:r w:rsidR="00B16D9D">
        <w:t xml:space="preserve"> must manage </w:t>
      </w:r>
      <w:r>
        <w:t xml:space="preserve">Bluetooth devices from a </w:t>
      </w:r>
      <w:r w:rsidR="00B16D9D">
        <w:t>C</w:t>
      </w:r>
      <w:r>
        <w:t xml:space="preserve">ontrol </w:t>
      </w:r>
      <w:r w:rsidR="00B16D9D">
        <w:t>P</w:t>
      </w:r>
      <w:r>
        <w:t xml:space="preserve">anel property page. When a user </w:t>
      </w:r>
      <w:r w:rsidR="00B1273A">
        <w:t>wants to pair with</w:t>
      </w:r>
      <w:r>
        <w:t xml:space="preserve"> a new Bluetooth device, </w:t>
      </w:r>
      <w:r w:rsidR="00284EA3">
        <w:t>Windows Vista displays</w:t>
      </w:r>
      <w:r>
        <w:t xml:space="preserve"> a reminder to put the device into discoverable mode. If </w:t>
      </w:r>
      <w:r w:rsidR="00284EA3">
        <w:t xml:space="preserve">the </w:t>
      </w:r>
      <w:r>
        <w:t xml:space="preserve">device </w:t>
      </w:r>
      <w:r w:rsidR="00284EA3">
        <w:t>is</w:t>
      </w:r>
      <w:r>
        <w:t xml:space="preserve"> not </w:t>
      </w:r>
      <w:r w:rsidR="00240BB3">
        <w:t xml:space="preserve">successfully put into </w:t>
      </w:r>
      <w:r>
        <w:t>discoverable</w:t>
      </w:r>
      <w:r w:rsidR="00240BB3">
        <w:t xml:space="preserve"> mode</w:t>
      </w:r>
      <w:r w:rsidR="002E3D51">
        <w:t>,</w:t>
      </w:r>
      <w:r>
        <w:t xml:space="preserve"> </w:t>
      </w:r>
      <w:r w:rsidR="002E3D51">
        <w:t xml:space="preserve">the user incurs </w:t>
      </w:r>
      <w:r>
        <w:t xml:space="preserve">a significant time cost. First, </w:t>
      </w:r>
      <w:r w:rsidR="00284EA3">
        <w:t>Windows</w:t>
      </w:r>
      <w:r>
        <w:t xml:space="preserve"> search</w:t>
      </w:r>
      <w:r w:rsidR="00284EA3">
        <w:t>es</w:t>
      </w:r>
      <w:r>
        <w:t xml:space="preserve"> for new Bluetooth devices</w:t>
      </w:r>
      <w:r w:rsidR="00F2562B">
        <w:t xml:space="preserve">. </w:t>
      </w:r>
      <w:r w:rsidR="00240BB3">
        <w:t>The user is</w:t>
      </w:r>
      <w:r w:rsidR="002E0AFA">
        <w:t xml:space="preserve"> </w:t>
      </w:r>
      <w:r w:rsidR="00240BB3">
        <w:t>n</w:t>
      </w:r>
      <w:r w:rsidR="002E0AFA">
        <w:t>o</w:t>
      </w:r>
      <w:r w:rsidR="00240BB3">
        <w:t>t aware that the device is not in discoverable mode until a</w:t>
      </w:r>
      <w:r w:rsidR="00284EA3">
        <w:t xml:space="preserve">fter the search </w:t>
      </w:r>
      <w:r w:rsidR="00B7184E">
        <w:t xml:space="preserve">is </w:t>
      </w:r>
      <w:r w:rsidR="00284EA3">
        <w:t>complete</w:t>
      </w:r>
      <w:r>
        <w:t xml:space="preserve">. </w:t>
      </w:r>
      <w:r w:rsidR="002E3D51">
        <w:t>Then</w:t>
      </w:r>
      <w:r>
        <w:t xml:space="preserve"> the user </w:t>
      </w:r>
      <w:r w:rsidR="00AB0E28">
        <w:t xml:space="preserve">must </w:t>
      </w:r>
      <w:r w:rsidR="00240BB3">
        <w:t xml:space="preserve">try again to </w:t>
      </w:r>
      <w:r w:rsidR="00284EA3">
        <w:t xml:space="preserve">put the device into discoverable mode and </w:t>
      </w:r>
      <w:r w:rsidR="00AB0E28">
        <w:t>re</w:t>
      </w:r>
      <w:r w:rsidR="00AB0E28">
        <w:noBreakHyphen/>
      </w:r>
      <w:r>
        <w:t>initiate the search.</w:t>
      </w:r>
    </w:p>
    <w:p w:rsidR="004C5E9B" w:rsidRDefault="004C5E9B" w:rsidP="00E219B7">
      <w:pPr>
        <w:pStyle w:val="BodyTextLink"/>
        <w:rPr>
          <w:noProof/>
        </w:rPr>
      </w:pPr>
      <w:r>
        <w:t>With the feature pack</w:t>
      </w:r>
      <w:r w:rsidR="00B16D9D">
        <w:t>,</w:t>
      </w:r>
      <w:r>
        <w:t xml:space="preserve"> a new </w:t>
      </w:r>
      <w:r w:rsidR="00240BB3">
        <w:t xml:space="preserve">Bluetooth Devices </w:t>
      </w:r>
      <w:r>
        <w:t>folder</w:t>
      </w:r>
      <w:r w:rsidR="00E17A64">
        <w:t xml:space="preserve"> (see </w:t>
      </w:r>
      <w:r w:rsidR="00B16D9D">
        <w:t>F</w:t>
      </w:r>
      <w:r w:rsidR="00E17A64">
        <w:t>igure 1)</w:t>
      </w:r>
      <w:r>
        <w:t xml:space="preserve"> displays paired Bluetooth devices </w:t>
      </w:r>
      <w:r w:rsidR="00B16D9D">
        <w:t xml:space="preserve">so </w:t>
      </w:r>
      <w:r w:rsidR="00E17A64">
        <w:t xml:space="preserve">that </w:t>
      </w:r>
      <w:r w:rsidR="00B16D9D">
        <w:t xml:space="preserve">a </w:t>
      </w:r>
      <w:r>
        <w:t xml:space="preserve">user </w:t>
      </w:r>
      <w:r w:rsidR="00B16D9D">
        <w:t xml:space="preserve">can </w:t>
      </w:r>
      <w:r>
        <w:t>take further actions.</w:t>
      </w:r>
    </w:p>
    <w:p w:rsidR="004C5E9B" w:rsidRDefault="004C5E9B" w:rsidP="004C5E9B">
      <w:r>
        <w:rPr>
          <w:noProof/>
        </w:rPr>
        <w:drawing>
          <wp:inline distT="0" distB="0" distL="0" distR="0">
            <wp:extent cx="4133850" cy="2294321"/>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41168" cy="2298383"/>
                    </a:xfrm>
                    <a:prstGeom prst="rect">
                      <a:avLst/>
                    </a:prstGeom>
                    <a:noFill/>
                    <a:ln w="9525">
                      <a:noFill/>
                      <a:miter lim="800000"/>
                      <a:headEnd/>
                      <a:tailEnd/>
                    </a:ln>
                  </pic:spPr>
                </pic:pic>
              </a:graphicData>
            </a:graphic>
          </wp:inline>
        </w:drawing>
      </w:r>
    </w:p>
    <w:p w:rsidR="001449D1" w:rsidRDefault="001449D1" w:rsidP="008D1185">
      <w:pPr>
        <w:pStyle w:val="FigCap"/>
      </w:pPr>
      <w:r>
        <w:t xml:space="preserve">Figure 1. </w:t>
      </w:r>
      <w:r w:rsidR="00E17A64">
        <w:t xml:space="preserve">Bluetooth Devices </w:t>
      </w:r>
      <w:r w:rsidR="00B16D9D">
        <w:t>F</w:t>
      </w:r>
      <w:r w:rsidR="00E17A64">
        <w:t>older</w:t>
      </w:r>
    </w:p>
    <w:p w:rsidR="004C5E9B" w:rsidRDefault="00284EA3" w:rsidP="00E219B7">
      <w:pPr>
        <w:pStyle w:val="BodyTextLink"/>
      </w:pPr>
      <w:r>
        <w:lastRenderedPageBreak/>
        <w:t>T</w:t>
      </w:r>
      <w:r w:rsidR="004C5E9B">
        <w:t xml:space="preserve">o </w:t>
      </w:r>
      <w:r w:rsidR="00B1273A">
        <w:t>pair with</w:t>
      </w:r>
      <w:r w:rsidR="004C5E9B">
        <w:t xml:space="preserve"> a new Bluetooth device, </w:t>
      </w:r>
      <w:r>
        <w:t>a</w:t>
      </w:r>
      <w:r w:rsidR="004C5E9B">
        <w:t xml:space="preserve"> user clicks </w:t>
      </w:r>
      <w:r w:rsidR="00E11011" w:rsidRPr="00E11011">
        <w:rPr>
          <w:b/>
        </w:rPr>
        <w:t>Add Wireless Device</w:t>
      </w:r>
      <w:r w:rsidR="004C5E9B">
        <w:t>. The user is no longer reminde</w:t>
      </w:r>
      <w:r>
        <w:t>d</w:t>
      </w:r>
      <w:r w:rsidR="004C5E9B">
        <w:t xml:space="preserve"> to put the device into discoverable mode. Instead, Windows Vista displays all </w:t>
      </w:r>
      <w:r>
        <w:t xml:space="preserve">available </w:t>
      </w:r>
      <w:r w:rsidR="004C5E9B">
        <w:t>Bluetoo</w:t>
      </w:r>
      <w:r w:rsidR="00E17A64">
        <w:t>t</w:t>
      </w:r>
      <w:r w:rsidR="004C5E9B">
        <w:t xml:space="preserve">h devices in the </w:t>
      </w:r>
      <w:r w:rsidR="00E11011" w:rsidRPr="00E11011">
        <w:rPr>
          <w:b/>
        </w:rPr>
        <w:t>Pair with a wireless device</w:t>
      </w:r>
      <w:r w:rsidR="004C5E9B">
        <w:t xml:space="preserve"> dialog </w:t>
      </w:r>
      <w:r>
        <w:t xml:space="preserve">box </w:t>
      </w:r>
      <w:r w:rsidR="004C5E9B">
        <w:t xml:space="preserve">as </w:t>
      </w:r>
      <w:r w:rsidR="00B16D9D">
        <w:t xml:space="preserve">it discovers them </w:t>
      </w:r>
      <w:r>
        <w:t xml:space="preserve">(see </w:t>
      </w:r>
      <w:r w:rsidR="00B16D9D">
        <w:t>F</w:t>
      </w:r>
      <w:r>
        <w:t xml:space="preserve">igure 2) </w:t>
      </w:r>
      <w:r w:rsidR="004C5E9B">
        <w:t>and populate</w:t>
      </w:r>
      <w:r>
        <w:t>s</w:t>
      </w:r>
      <w:r w:rsidR="004C5E9B">
        <w:t xml:space="preserve"> the </w:t>
      </w:r>
      <w:r>
        <w:t xml:space="preserve">dialog box with the </w:t>
      </w:r>
      <w:r w:rsidR="004C5E9B">
        <w:t>name of each device.</w:t>
      </w:r>
    </w:p>
    <w:p w:rsidR="004C5E9B" w:rsidRDefault="004C5E9B" w:rsidP="004C5E9B">
      <w:r w:rsidRPr="004E211B">
        <w:rPr>
          <w:noProof/>
        </w:rPr>
        <w:drawing>
          <wp:inline distT="0" distB="0" distL="0" distR="0">
            <wp:extent cx="4143375" cy="3206497"/>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143375" cy="3206497"/>
                    </a:xfrm>
                    <a:prstGeom prst="rect">
                      <a:avLst/>
                    </a:prstGeom>
                    <a:noFill/>
                    <a:ln w="9525">
                      <a:noFill/>
                      <a:miter lim="800000"/>
                      <a:headEnd/>
                      <a:tailEnd/>
                    </a:ln>
                  </pic:spPr>
                </pic:pic>
              </a:graphicData>
            </a:graphic>
          </wp:inline>
        </w:drawing>
      </w:r>
    </w:p>
    <w:p w:rsidR="001449D1" w:rsidRDefault="00E17A64" w:rsidP="008D1185">
      <w:pPr>
        <w:pStyle w:val="FigCap"/>
      </w:pPr>
      <w:r>
        <w:t xml:space="preserve">Figure 2. Pair with a </w:t>
      </w:r>
      <w:r w:rsidR="00D834F4">
        <w:t>W</w:t>
      </w:r>
      <w:r>
        <w:t xml:space="preserve">ireless </w:t>
      </w:r>
      <w:r w:rsidR="00D834F4">
        <w:t>D</w:t>
      </w:r>
      <w:r>
        <w:t xml:space="preserve">evice </w:t>
      </w:r>
      <w:r w:rsidR="00D834F4">
        <w:t>D</w:t>
      </w:r>
      <w:r>
        <w:t>ialog</w:t>
      </w:r>
      <w:r w:rsidR="00D834F4">
        <w:t xml:space="preserve"> Box</w:t>
      </w:r>
    </w:p>
    <w:p w:rsidR="004C5E9B" w:rsidRDefault="00284EA3" w:rsidP="004C5E9B">
      <w:pPr>
        <w:pStyle w:val="BodyText"/>
      </w:pPr>
      <w:r>
        <w:t xml:space="preserve">The names of </w:t>
      </w:r>
      <w:r w:rsidR="004C5E9B">
        <w:t xml:space="preserve">Bluetooth version 2.1 devices </w:t>
      </w:r>
      <w:r>
        <w:t>appear</w:t>
      </w:r>
      <w:r w:rsidR="004C5E9B">
        <w:t xml:space="preserve"> immediately in the dialog</w:t>
      </w:r>
      <w:r>
        <w:t xml:space="preserve"> box</w:t>
      </w:r>
      <w:r w:rsidR="00D834F4">
        <w:t xml:space="preserve">, </w:t>
      </w:r>
      <w:r w:rsidR="00C174B6">
        <w:t>and</w:t>
      </w:r>
      <w:r w:rsidR="004C5E9B">
        <w:t xml:space="preserve"> </w:t>
      </w:r>
      <w:r>
        <w:t xml:space="preserve">the names of </w:t>
      </w:r>
      <w:r w:rsidR="004C5E9B">
        <w:t xml:space="preserve">Bluetooth version 2.0 </w:t>
      </w:r>
      <w:r w:rsidR="00D834F4">
        <w:t xml:space="preserve">devices appear </w:t>
      </w:r>
      <w:r w:rsidR="004C5E9B">
        <w:t xml:space="preserve">after a short delay. If the </w:t>
      </w:r>
      <w:r>
        <w:t xml:space="preserve">dialog box does not show the </w:t>
      </w:r>
      <w:r w:rsidR="004C5E9B">
        <w:t xml:space="preserve">Bluetooth device that </w:t>
      </w:r>
      <w:r>
        <w:t>the user</w:t>
      </w:r>
      <w:r w:rsidR="00EF1621">
        <w:t xml:space="preserve"> </w:t>
      </w:r>
      <w:r w:rsidR="00D834F4">
        <w:t xml:space="preserve">wants </w:t>
      </w:r>
      <w:r>
        <w:t xml:space="preserve">to </w:t>
      </w:r>
      <w:r w:rsidR="00B1273A">
        <w:t>pair with the computer</w:t>
      </w:r>
      <w:r w:rsidR="004C5E9B">
        <w:t xml:space="preserve">, the user </w:t>
      </w:r>
      <w:r w:rsidR="00D834F4">
        <w:t xml:space="preserve">must </w:t>
      </w:r>
      <w:r w:rsidR="004C5E9B">
        <w:t>make the new device discoverable</w:t>
      </w:r>
      <w:r w:rsidR="00D834F4">
        <w:t>. T</w:t>
      </w:r>
      <w:r w:rsidR="004C5E9B">
        <w:t xml:space="preserve">hen Windows Vista </w:t>
      </w:r>
      <w:r w:rsidR="00D834F4">
        <w:t xml:space="preserve">automatically </w:t>
      </w:r>
      <w:r w:rsidR="004C5E9B">
        <w:t>find</w:t>
      </w:r>
      <w:r w:rsidR="00D834F4">
        <w:t>s</w:t>
      </w:r>
      <w:r w:rsidR="004C5E9B">
        <w:t xml:space="preserve"> </w:t>
      </w:r>
      <w:r w:rsidR="00D834F4">
        <w:t>the device</w:t>
      </w:r>
      <w:r w:rsidR="004C5E9B">
        <w:t xml:space="preserve"> and add</w:t>
      </w:r>
      <w:r w:rsidR="00D834F4">
        <w:t>s</w:t>
      </w:r>
      <w:r w:rsidR="004C5E9B">
        <w:t xml:space="preserve"> it to the list. The user </w:t>
      </w:r>
      <w:r w:rsidR="00D834F4">
        <w:t xml:space="preserve">is </w:t>
      </w:r>
      <w:r w:rsidR="004C5E9B">
        <w:t xml:space="preserve">not </w:t>
      </w:r>
      <w:r w:rsidR="00D834F4">
        <w:t xml:space="preserve">required </w:t>
      </w:r>
      <w:r w:rsidR="004C5E9B">
        <w:t>to re</w:t>
      </w:r>
      <w:r w:rsidR="00D834F4">
        <w:noBreakHyphen/>
      </w:r>
      <w:r w:rsidR="004C5E9B">
        <w:t>initiate the search to find the new device.</w:t>
      </w:r>
    </w:p>
    <w:p w:rsidR="004C5E9B" w:rsidRDefault="00284EA3" w:rsidP="004C5E9B">
      <w:pPr>
        <w:pStyle w:val="BodyText"/>
      </w:pPr>
      <w:r>
        <w:t>After</w:t>
      </w:r>
      <w:r w:rsidR="004C5E9B">
        <w:t xml:space="preserve"> the user has selected the new Bluetooth device to pair with the computer, the pairing process is much easier. Windows Vista choose</w:t>
      </w:r>
      <w:r w:rsidR="00D834F4">
        <w:t>s</w:t>
      </w:r>
      <w:r w:rsidR="004C5E9B">
        <w:t xml:space="preserve"> the pairing method, even for devices </w:t>
      </w:r>
      <w:r w:rsidR="00D834F4">
        <w:t xml:space="preserve">such as </w:t>
      </w:r>
      <w:r w:rsidR="004C5E9B">
        <w:t>mice, headsets, or keyboards</w:t>
      </w:r>
      <w:r w:rsidR="00D834F4">
        <w:t xml:space="preserve"> that are not Bluetooth version 2.1 devices</w:t>
      </w:r>
      <w:r w:rsidR="00F2562B">
        <w:t xml:space="preserve">. </w:t>
      </w:r>
      <w:r w:rsidR="004C5E9B">
        <w:t xml:space="preserve">Only if </w:t>
      </w:r>
      <w:r w:rsidR="00D834F4">
        <w:t xml:space="preserve">an error occurs </w:t>
      </w:r>
      <w:r w:rsidR="004C5E9B">
        <w:t xml:space="preserve">during a pairing </w:t>
      </w:r>
      <w:r w:rsidR="00D834F4">
        <w:t xml:space="preserve">of these devices must </w:t>
      </w:r>
      <w:r w:rsidR="004C5E9B">
        <w:t>the user select the pairing method to be used.</w:t>
      </w:r>
    </w:p>
    <w:p w:rsidR="004C5E9B" w:rsidRDefault="004C5E9B" w:rsidP="00E219B7">
      <w:pPr>
        <w:pStyle w:val="BodyTextLink"/>
      </w:pPr>
      <w:r>
        <w:lastRenderedPageBreak/>
        <w:t xml:space="preserve">For example, if a user </w:t>
      </w:r>
      <w:r w:rsidR="00233AFF">
        <w:t xml:space="preserve">wants </w:t>
      </w:r>
      <w:r>
        <w:t xml:space="preserve">to pair with the MoGo Mouse BT </w:t>
      </w:r>
      <w:r w:rsidR="00240BB3">
        <w:t>in Figure 2</w:t>
      </w:r>
      <w:r>
        <w:t xml:space="preserve">, </w:t>
      </w:r>
      <w:r w:rsidR="00D532E6">
        <w:t xml:space="preserve">the user </w:t>
      </w:r>
      <w:r w:rsidR="00233AFF">
        <w:t xml:space="preserve">must </w:t>
      </w:r>
      <w:r>
        <w:t xml:space="preserve">select the device and </w:t>
      </w:r>
      <w:r w:rsidR="00AB0E28">
        <w:t xml:space="preserve">then </w:t>
      </w:r>
      <w:r>
        <w:t xml:space="preserve">click </w:t>
      </w:r>
      <w:r w:rsidR="00E11011" w:rsidRPr="00E11011">
        <w:rPr>
          <w:b/>
        </w:rPr>
        <w:t>Next</w:t>
      </w:r>
      <w:r>
        <w:t xml:space="preserve">. Windows Vista </w:t>
      </w:r>
      <w:r w:rsidR="00233AFF">
        <w:t xml:space="preserve">then </w:t>
      </w:r>
      <w:r>
        <w:t>pair</w:t>
      </w:r>
      <w:r w:rsidR="00B1273A">
        <w:t>s</w:t>
      </w:r>
      <w:r>
        <w:t xml:space="preserve"> with the selected device</w:t>
      </w:r>
      <w:r w:rsidR="00E17A64">
        <w:t xml:space="preserve"> </w:t>
      </w:r>
      <w:r w:rsidR="00233AFF">
        <w:t xml:space="preserve">by </w:t>
      </w:r>
      <w:r w:rsidR="00B1273A">
        <w:t>using the correct pairing method for th</w:t>
      </w:r>
      <w:r w:rsidR="00233AFF">
        <w:t>at</w:t>
      </w:r>
      <w:r w:rsidR="00B1273A">
        <w:t xml:space="preserve"> device </w:t>
      </w:r>
      <w:r w:rsidR="00E17A64">
        <w:t xml:space="preserve">(see </w:t>
      </w:r>
      <w:r w:rsidR="00233AFF">
        <w:t>F</w:t>
      </w:r>
      <w:r w:rsidR="00E17A64">
        <w:t>igure 3)</w:t>
      </w:r>
      <w:r>
        <w:t>.</w:t>
      </w:r>
    </w:p>
    <w:p w:rsidR="004C5E9B" w:rsidRDefault="004C5E9B" w:rsidP="004C5E9B">
      <w:r w:rsidRPr="004E211B">
        <w:rPr>
          <w:noProof/>
        </w:rPr>
        <w:drawing>
          <wp:inline distT="0" distB="0" distL="0" distR="0">
            <wp:extent cx="4105275" cy="3177012"/>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tretch>
                      <a:fillRect/>
                    </a:stretch>
                  </pic:blipFill>
                  <pic:spPr bwMode="auto">
                    <a:xfrm>
                      <a:off x="0" y="0"/>
                      <a:ext cx="4107652" cy="3178852"/>
                    </a:xfrm>
                    <a:prstGeom prst="rect">
                      <a:avLst/>
                    </a:prstGeom>
                    <a:noFill/>
                    <a:ln w="9525">
                      <a:noFill/>
                      <a:miter lim="800000"/>
                      <a:headEnd/>
                      <a:tailEnd/>
                    </a:ln>
                  </pic:spPr>
                </pic:pic>
              </a:graphicData>
            </a:graphic>
          </wp:inline>
        </w:drawing>
      </w:r>
    </w:p>
    <w:p w:rsidR="001449D1" w:rsidRDefault="00E17A64" w:rsidP="008D1185">
      <w:pPr>
        <w:pStyle w:val="FigCap"/>
      </w:pPr>
      <w:r>
        <w:t xml:space="preserve">Figure 3. Pairing with a </w:t>
      </w:r>
      <w:r w:rsidR="00233AFF">
        <w:t>W</w:t>
      </w:r>
      <w:r>
        <w:t xml:space="preserve">ireless </w:t>
      </w:r>
      <w:r w:rsidR="00233AFF">
        <w:t>D</w:t>
      </w:r>
      <w:r>
        <w:t>evice</w:t>
      </w:r>
    </w:p>
    <w:p w:rsidR="004C5E9B" w:rsidRDefault="00B1273A" w:rsidP="00E219B7">
      <w:pPr>
        <w:pStyle w:val="BodyTextLink"/>
      </w:pPr>
      <w:r>
        <w:t>After</w:t>
      </w:r>
      <w:r w:rsidR="004C5E9B">
        <w:t xml:space="preserve"> the pairing process is complete, the user is notified</w:t>
      </w:r>
      <w:r w:rsidR="00E17A64">
        <w:t xml:space="preserve"> (see </w:t>
      </w:r>
      <w:r w:rsidR="00233AFF">
        <w:t>F</w:t>
      </w:r>
      <w:r w:rsidR="00E17A64">
        <w:t>igure 4)</w:t>
      </w:r>
      <w:r w:rsidR="004C5E9B">
        <w:t xml:space="preserve"> and Windows Vista begins </w:t>
      </w:r>
      <w:r w:rsidR="00233AFF">
        <w:t xml:space="preserve">to </w:t>
      </w:r>
      <w:r w:rsidR="004C5E9B">
        <w:t>install any device drivers that are required for the newly paired device.</w:t>
      </w:r>
    </w:p>
    <w:p w:rsidR="004C5E9B" w:rsidRDefault="004C5E9B" w:rsidP="001449D1">
      <w:pPr>
        <w:keepNext/>
      </w:pPr>
      <w:r>
        <w:rPr>
          <w:noProof/>
        </w:rPr>
        <w:drawing>
          <wp:inline distT="0" distB="0" distL="0" distR="0">
            <wp:extent cx="4191000" cy="3243353"/>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tretch>
                      <a:fillRect/>
                    </a:stretch>
                  </pic:blipFill>
                  <pic:spPr bwMode="auto">
                    <a:xfrm>
                      <a:off x="0" y="0"/>
                      <a:ext cx="4193427" cy="3245231"/>
                    </a:xfrm>
                    <a:prstGeom prst="rect">
                      <a:avLst/>
                    </a:prstGeom>
                    <a:noFill/>
                    <a:ln w="9525">
                      <a:noFill/>
                      <a:miter lim="800000"/>
                      <a:headEnd/>
                      <a:tailEnd/>
                    </a:ln>
                  </pic:spPr>
                </pic:pic>
              </a:graphicData>
            </a:graphic>
          </wp:inline>
        </w:drawing>
      </w:r>
    </w:p>
    <w:p w:rsidR="001449D1" w:rsidRDefault="001449D1" w:rsidP="008D1185">
      <w:pPr>
        <w:pStyle w:val="FigCap"/>
      </w:pPr>
      <w:bookmarkStart w:id="25" w:name="_Toc201040466"/>
      <w:r>
        <w:t xml:space="preserve">Figure 4. </w:t>
      </w:r>
      <w:r w:rsidR="00E17A64">
        <w:t xml:space="preserve">Successful </w:t>
      </w:r>
      <w:r w:rsidR="00233AFF">
        <w:t>P</w:t>
      </w:r>
      <w:r w:rsidR="00E17A64">
        <w:t xml:space="preserve">airing </w:t>
      </w:r>
      <w:r w:rsidR="00233AFF">
        <w:t>N</w:t>
      </w:r>
      <w:r w:rsidR="00E17A64">
        <w:t>otification</w:t>
      </w:r>
    </w:p>
    <w:p w:rsidR="004C5E9B" w:rsidRDefault="00B1273A" w:rsidP="004C5E9B">
      <w:pPr>
        <w:pStyle w:val="Heading2"/>
      </w:pPr>
      <w:bookmarkStart w:id="26" w:name="_Toc202777886"/>
      <w:bookmarkEnd w:id="25"/>
      <w:r>
        <w:lastRenderedPageBreak/>
        <w:t>Setting up a Wireless Network</w:t>
      </w:r>
      <w:bookmarkEnd w:id="26"/>
    </w:p>
    <w:p w:rsidR="004C5E9B" w:rsidRPr="004057C5" w:rsidRDefault="004C5E9B" w:rsidP="00E219B7">
      <w:pPr>
        <w:pStyle w:val="BodyTextLink"/>
      </w:pPr>
      <w:r>
        <w:t xml:space="preserve">To set up a new wireless router (or wireless access point) that supports Windows Connect Now, a user </w:t>
      </w:r>
      <w:r w:rsidR="00233AFF">
        <w:t xml:space="preserve">must only remove </w:t>
      </w:r>
      <w:r>
        <w:t xml:space="preserve">the router </w:t>
      </w:r>
      <w:r w:rsidR="00233AFF">
        <w:t xml:space="preserve">from its </w:t>
      </w:r>
      <w:r>
        <w:t xml:space="preserve">packaging and plug </w:t>
      </w:r>
      <w:r w:rsidR="00233AFF">
        <w:t xml:space="preserve">it </w:t>
      </w:r>
      <w:r>
        <w:t>in</w:t>
      </w:r>
      <w:r w:rsidR="00233AFF">
        <w:t>to</w:t>
      </w:r>
      <w:r>
        <w:t xml:space="preserve"> the power </w:t>
      </w:r>
      <w:r w:rsidR="00AB0E28">
        <w:t>cord</w:t>
      </w:r>
      <w:r>
        <w:t xml:space="preserve">. </w:t>
      </w:r>
      <w:r w:rsidR="00233AFF">
        <w:t xml:space="preserve">Then the user </w:t>
      </w:r>
      <w:r>
        <w:t>right</w:t>
      </w:r>
      <w:r w:rsidR="00233AFF">
        <w:t>-</w:t>
      </w:r>
      <w:r>
        <w:t>click</w:t>
      </w:r>
      <w:r w:rsidR="00233AFF">
        <w:t>s</w:t>
      </w:r>
      <w:r>
        <w:t xml:space="preserve"> the network icon </w:t>
      </w:r>
      <w:r w:rsidR="002003DA">
        <w:rPr>
          <w:noProof/>
        </w:rPr>
        <w:drawing>
          <wp:inline distT="0" distB="0" distL="0" distR="0">
            <wp:extent cx="152400" cy="15240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in the notification area of the desktop taskbar and click</w:t>
      </w:r>
      <w:r w:rsidR="00233AFF">
        <w:t>s</w:t>
      </w:r>
      <w:r>
        <w:t xml:space="preserve"> </w:t>
      </w:r>
      <w:r w:rsidR="00E11011" w:rsidRPr="00E11011">
        <w:rPr>
          <w:b/>
        </w:rPr>
        <w:t>Connect to a network</w:t>
      </w:r>
      <w:r>
        <w:t xml:space="preserve"> in the </w:t>
      </w:r>
      <w:r w:rsidR="00233AFF">
        <w:t xml:space="preserve">pop-up </w:t>
      </w:r>
      <w:r>
        <w:t>menu.</w:t>
      </w:r>
      <w:r w:rsidR="00233AFF">
        <w:t xml:space="preserve"> This opens the </w:t>
      </w:r>
      <w:r w:rsidR="00233AFF" w:rsidRPr="00233AFF">
        <w:rPr>
          <w:b/>
        </w:rPr>
        <w:t>Connect to a network</w:t>
      </w:r>
      <w:r w:rsidR="00233AFF">
        <w:t xml:space="preserve"> dialog box (see </w:t>
      </w:r>
      <w:r w:rsidR="007324C6">
        <w:t>F</w:t>
      </w:r>
      <w:r w:rsidR="00233AFF">
        <w:t>igure 5).</w:t>
      </w:r>
    </w:p>
    <w:p w:rsidR="004C5E9B" w:rsidRDefault="004C5E9B" w:rsidP="004C5E9B">
      <w:r>
        <w:rPr>
          <w:noProof/>
        </w:rPr>
        <w:drawing>
          <wp:inline distT="0" distB="0" distL="0" distR="0">
            <wp:extent cx="4086225" cy="302662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885" t="4474" r="3045" b="4847"/>
                    <a:stretch>
                      <a:fillRect/>
                    </a:stretch>
                  </pic:blipFill>
                  <pic:spPr bwMode="auto">
                    <a:xfrm>
                      <a:off x="0" y="0"/>
                      <a:ext cx="4086225" cy="3026620"/>
                    </a:xfrm>
                    <a:prstGeom prst="rect">
                      <a:avLst/>
                    </a:prstGeom>
                    <a:noFill/>
                    <a:ln w="9525">
                      <a:noFill/>
                      <a:miter lim="800000"/>
                      <a:headEnd/>
                      <a:tailEnd/>
                    </a:ln>
                  </pic:spPr>
                </pic:pic>
              </a:graphicData>
            </a:graphic>
          </wp:inline>
        </w:drawing>
      </w:r>
    </w:p>
    <w:p w:rsidR="00E219B7" w:rsidRDefault="00E17A64" w:rsidP="008D1185">
      <w:pPr>
        <w:pStyle w:val="FigCap"/>
      </w:pPr>
      <w:r>
        <w:t xml:space="preserve">Figure 5. Connect to a </w:t>
      </w:r>
      <w:r w:rsidR="00233AFF">
        <w:t>N</w:t>
      </w:r>
      <w:r>
        <w:t xml:space="preserve">etwork </w:t>
      </w:r>
      <w:r w:rsidR="00233AFF">
        <w:t>D</w:t>
      </w:r>
      <w:r>
        <w:t>ialog</w:t>
      </w:r>
    </w:p>
    <w:p w:rsidR="004C5E9B" w:rsidRPr="00FF6293" w:rsidRDefault="004C5E9B" w:rsidP="004C5E9B">
      <w:pPr>
        <w:pStyle w:val="BodyText"/>
      </w:pPr>
      <w:r>
        <w:t>The wireless network for the new router appear</w:t>
      </w:r>
      <w:r w:rsidR="00B0660C">
        <w:t>s</w:t>
      </w:r>
      <w:r>
        <w:t xml:space="preserve"> in the list, along with any other available wireless networks. The wireless network for the new router is typically identified by the name of the </w:t>
      </w:r>
      <w:r w:rsidR="00834E12">
        <w:t xml:space="preserve">router </w:t>
      </w:r>
      <w:r>
        <w:t xml:space="preserve">manufacturer. For example, a router manufactured by D-Link has a network named </w:t>
      </w:r>
      <w:r>
        <w:rPr>
          <w:i/>
        </w:rPr>
        <w:t>dlink</w:t>
      </w:r>
      <w:r>
        <w:t xml:space="preserve">. Note that until the wireless network for the new router </w:t>
      </w:r>
      <w:r w:rsidR="00AB0E28">
        <w:t xml:space="preserve">is </w:t>
      </w:r>
      <w:r>
        <w:t xml:space="preserve">configured, it </w:t>
      </w:r>
      <w:r w:rsidR="00B0660C">
        <w:t xml:space="preserve">appears </w:t>
      </w:r>
      <w:r>
        <w:t xml:space="preserve">as an </w:t>
      </w:r>
      <w:r>
        <w:rPr>
          <w:i/>
        </w:rPr>
        <w:t>Unsecured network</w:t>
      </w:r>
      <w:r>
        <w:t>.</w:t>
      </w:r>
    </w:p>
    <w:p w:rsidR="004C5E9B" w:rsidRDefault="004C5E9B" w:rsidP="00E219B7">
      <w:pPr>
        <w:pStyle w:val="BodyTextLink"/>
      </w:pPr>
      <w:r>
        <w:lastRenderedPageBreak/>
        <w:t xml:space="preserve">To configure the wireless network for the new device, the user selects the wireless network for the new router from the list and clicks </w:t>
      </w:r>
      <w:r w:rsidR="00E11011" w:rsidRPr="00E11011">
        <w:rPr>
          <w:b/>
        </w:rPr>
        <w:t>Connect</w:t>
      </w:r>
      <w:r>
        <w:t>. Wind</w:t>
      </w:r>
      <w:r w:rsidR="001C147F">
        <w:t xml:space="preserve">ows then </w:t>
      </w:r>
      <w:r w:rsidR="00AB0E28">
        <w:t>tries</w:t>
      </w:r>
      <w:r w:rsidR="001C147F">
        <w:t xml:space="preserve"> to connec</w:t>
      </w:r>
      <w:r>
        <w:t>t to the wireless network</w:t>
      </w:r>
      <w:r w:rsidR="00E17A64">
        <w:t xml:space="preserve"> (see </w:t>
      </w:r>
      <w:r w:rsidR="00C64CAE">
        <w:t>F</w:t>
      </w:r>
      <w:r w:rsidR="00E17A64">
        <w:t>igure 6)</w:t>
      </w:r>
      <w:r>
        <w:t>.</w:t>
      </w:r>
    </w:p>
    <w:p w:rsidR="004C5E9B" w:rsidRDefault="004C5E9B" w:rsidP="004C5E9B">
      <w:r>
        <w:rPr>
          <w:noProof/>
        </w:rPr>
        <w:drawing>
          <wp:inline distT="0" distB="0" distL="0" distR="0">
            <wp:extent cx="4143375" cy="306654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552" t="3126" r="4254" b="7356"/>
                    <a:stretch>
                      <a:fillRect/>
                    </a:stretch>
                  </pic:blipFill>
                  <pic:spPr bwMode="auto">
                    <a:xfrm>
                      <a:off x="0" y="0"/>
                      <a:ext cx="4147442" cy="3069555"/>
                    </a:xfrm>
                    <a:prstGeom prst="rect">
                      <a:avLst/>
                    </a:prstGeom>
                    <a:noFill/>
                    <a:ln w="9525">
                      <a:noFill/>
                      <a:miter lim="800000"/>
                      <a:headEnd/>
                      <a:tailEnd/>
                    </a:ln>
                  </pic:spPr>
                </pic:pic>
              </a:graphicData>
            </a:graphic>
          </wp:inline>
        </w:drawing>
      </w:r>
    </w:p>
    <w:p w:rsidR="00E219B7" w:rsidRDefault="00E219B7" w:rsidP="008D1185">
      <w:pPr>
        <w:pStyle w:val="FigCap"/>
      </w:pPr>
      <w:r>
        <w:t xml:space="preserve">Figure 6. </w:t>
      </w:r>
      <w:r w:rsidR="00AB0E28">
        <w:t>Trying</w:t>
      </w:r>
      <w:r w:rsidR="00E17A64">
        <w:t xml:space="preserve"> to </w:t>
      </w:r>
      <w:r w:rsidR="00C64CAE">
        <w:t>C</w:t>
      </w:r>
      <w:r w:rsidR="00E17A64">
        <w:t xml:space="preserve">onnect to an </w:t>
      </w:r>
      <w:r w:rsidR="00C64CAE">
        <w:t>U</w:t>
      </w:r>
      <w:r w:rsidR="00E17A64">
        <w:t xml:space="preserve">nconfigured </w:t>
      </w:r>
      <w:r w:rsidR="00C64CAE">
        <w:t>N</w:t>
      </w:r>
      <w:r w:rsidR="00E17A64">
        <w:t>etwork</w:t>
      </w:r>
    </w:p>
    <w:p w:rsidR="004C5E9B" w:rsidRDefault="004C5E9B" w:rsidP="00E219B7">
      <w:pPr>
        <w:pStyle w:val="BodyTextLink"/>
      </w:pPr>
      <w:r>
        <w:t>Instead of actually connecting to the wireless network, Windows Vista wirelessly configur</w:t>
      </w:r>
      <w:r w:rsidR="00C64CAE">
        <w:t>es</w:t>
      </w:r>
      <w:r>
        <w:t xml:space="preserve"> the new router. The first step of the process </w:t>
      </w:r>
      <w:r w:rsidR="00E17A64">
        <w:t>prompts</w:t>
      </w:r>
      <w:r>
        <w:t xml:space="preserve"> the user to enter the PIN for the router</w:t>
      </w:r>
      <w:r w:rsidR="00E17A64">
        <w:t xml:space="preserve"> (see </w:t>
      </w:r>
      <w:r w:rsidR="00C64CAE">
        <w:t>F</w:t>
      </w:r>
      <w:r w:rsidR="00E17A64">
        <w:t>igure 7)</w:t>
      </w:r>
      <w:r>
        <w:t>.</w:t>
      </w:r>
    </w:p>
    <w:p w:rsidR="004C5E9B" w:rsidRDefault="004C5E9B" w:rsidP="004C5E9B">
      <w:r>
        <w:rPr>
          <w:noProof/>
        </w:rPr>
        <w:drawing>
          <wp:inline distT="0" distB="0" distL="0" distR="0">
            <wp:extent cx="4143375" cy="307772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115" t="4380" r="3965" b="6935"/>
                    <a:stretch>
                      <a:fillRect/>
                    </a:stretch>
                  </pic:blipFill>
                  <pic:spPr bwMode="auto">
                    <a:xfrm>
                      <a:off x="0" y="0"/>
                      <a:ext cx="4146710" cy="3080203"/>
                    </a:xfrm>
                    <a:prstGeom prst="rect">
                      <a:avLst/>
                    </a:prstGeom>
                    <a:noFill/>
                    <a:ln w="9525">
                      <a:noFill/>
                      <a:miter lim="800000"/>
                      <a:headEnd/>
                      <a:tailEnd/>
                    </a:ln>
                  </pic:spPr>
                </pic:pic>
              </a:graphicData>
            </a:graphic>
          </wp:inline>
        </w:drawing>
      </w:r>
    </w:p>
    <w:p w:rsidR="00E219B7" w:rsidRDefault="00E17A64" w:rsidP="008D1185">
      <w:pPr>
        <w:pStyle w:val="FigCap"/>
      </w:pPr>
      <w:r>
        <w:t xml:space="preserve">Figure 7. Prompt for the </w:t>
      </w:r>
      <w:r w:rsidR="00C64CAE">
        <w:t>R</w:t>
      </w:r>
      <w:r>
        <w:t>outer's PIN</w:t>
      </w:r>
    </w:p>
    <w:p w:rsidR="0014019F" w:rsidRDefault="004C5E9B" w:rsidP="002E3D51">
      <w:pPr>
        <w:pStyle w:val="BodyText"/>
        <w:keepLines/>
      </w:pPr>
      <w:r>
        <w:lastRenderedPageBreak/>
        <w:t>The PIN for the router is typically printed on a label that is attached to the router.</w:t>
      </w:r>
      <w:r w:rsidR="0014019F">
        <w:t xml:space="preserve"> Depending on the manufacturer of the router, the PIN </w:t>
      </w:r>
      <w:r w:rsidR="00C64CAE">
        <w:t xml:space="preserve">is </w:t>
      </w:r>
      <w:r w:rsidR="0014019F">
        <w:t>indicated on the label as the WPS PIN</w:t>
      </w:r>
      <w:r w:rsidR="00E17A64">
        <w:t xml:space="preserve"> (see </w:t>
      </w:r>
      <w:r w:rsidR="00C64CAE">
        <w:t>F</w:t>
      </w:r>
      <w:r w:rsidR="00E17A64">
        <w:t>igure 8)</w:t>
      </w:r>
      <w:r w:rsidR="0014019F">
        <w:t>, the SECURITY PIN</w:t>
      </w:r>
      <w:r w:rsidR="00E17A64">
        <w:t xml:space="preserve"> (see </w:t>
      </w:r>
      <w:r w:rsidR="00C64CAE">
        <w:t>F</w:t>
      </w:r>
      <w:r w:rsidR="00E17A64">
        <w:t>igure 9)</w:t>
      </w:r>
      <w:r w:rsidR="0014019F">
        <w:t>, or another similar designation.</w:t>
      </w:r>
    </w:p>
    <w:p w:rsidR="0014019F" w:rsidRDefault="0014019F" w:rsidP="004C5E9B">
      <w:pPr>
        <w:pStyle w:val="BodyText"/>
      </w:pPr>
      <w:r>
        <w:rPr>
          <w:noProof/>
        </w:rPr>
        <w:drawing>
          <wp:inline distT="0" distB="0" distL="0" distR="0">
            <wp:extent cx="2362200" cy="647861"/>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362200" cy="647861"/>
                    </a:xfrm>
                    <a:prstGeom prst="rect">
                      <a:avLst/>
                    </a:prstGeom>
                    <a:noFill/>
                    <a:ln w="9525">
                      <a:noFill/>
                      <a:miter lim="800000"/>
                      <a:headEnd/>
                      <a:tailEnd/>
                    </a:ln>
                  </pic:spPr>
                </pic:pic>
              </a:graphicData>
            </a:graphic>
          </wp:inline>
        </w:drawing>
      </w:r>
    </w:p>
    <w:p w:rsidR="0014019F" w:rsidRDefault="0014019F" w:rsidP="008D1185">
      <w:pPr>
        <w:pStyle w:val="FigCap"/>
      </w:pPr>
      <w:r>
        <w:t xml:space="preserve">Figure 8. PIN from a D-Link </w:t>
      </w:r>
      <w:r w:rsidR="00240BB3">
        <w:t>M</w:t>
      </w:r>
      <w:r w:rsidR="00F44147">
        <w:t xml:space="preserve">odel DIR-655 </w:t>
      </w:r>
      <w:r w:rsidR="00240BB3">
        <w:t>R</w:t>
      </w:r>
      <w:r>
        <w:t>outer.</w:t>
      </w:r>
    </w:p>
    <w:p w:rsidR="0014019F" w:rsidRDefault="0014019F" w:rsidP="004C5E9B">
      <w:pPr>
        <w:pStyle w:val="BodyText"/>
      </w:pPr>
      <w:r>
        <w:rPr>
          <w:noProof/>
        </w:rPr>
        <w:drawing>
          <wp:inline distT="0" distB="0" distL="0" distR="0">
            <wp:extent cx="2359925" cy="1143000"/>
            <wp:effectExtent l="19050" t="0" r="227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59925" cy="1143000"/>
                    </a:xfrm>
                    <a:prstGeom prst="rect">
                      <a:avLst/>
                    </a:prstGeom>
                    <a:noFill/>
                    <a:ln w="9525">
                      <a:noFill/>
                      <a:miter lim="800000"/>
                      <a:headEnd/>
                      <a:tailEnd/>
                    </a:ln>
                  </pic:spPr>
                </pic:pic>
              </a:graphicData>
            </a:graphic>
          </wp:inline>
        </w:drawing>
      </w:r>
    </w:p>
    <w:p w:rsidR="0014019F" w:rsidRDefault="0014019F" w:rsidP="008D1185">
      <w:pPr>
        <w:pStyle w:val="FigCap"/>
      </w:pPr>
      <w:r>
        <w:t xml:space="preserve">Figure 9. PIN from a Netgear </w:t>
      </w:r>
      <w:r w:rsidR="00C64CAE">
        <w:t>M</w:t>
      </w:r>
      <w:r w:rsidR="00F44147">
        <w:t xml:space="preserve">odel WNDR3300 </w:t>
      </w:r>
      <w:r w:rsidR="00C64CAE">
        <w:t>R</w:t>
      </w:r>
      <w:r>
        <w:t>outer.</w:t>
      </w:r>
    </w:p>
    <w:p w:rsidR="004C5E9B" w:rsidRDefault="004C5E9B" w:rsidP="00E219B7">
      <w:pPr>
        <w:pStyle w:val="BodyTextLink"/>
      </w:pPr>
      <w:r>
        <w:t xml:space="preserve">After the user enters the PIN and clicks </w:t>
      </w:r>
      <w:r w:rsidR="00E11011" w:rsidRPr="00E11011">
        <w:rPr>
          <w:b/>
        </w:rPr>
        <w:t>Next</w:t>
      </w:r>
      <w:r>
        <w:t xml:space="preserve">, </w:t>
      </w:r>
      <w:r w:rsidR="001C147F">
        <w:t xml:space="preserve">Windows Vista displays default </w:t>
      </w:r>
      <w:r>
        <w:t>configuration settings for the wireless network</w:t>
      </w:r>
      <w:r w:rsidR="001C147F">
        <w:t xml:space="preserve"> </w:t>
      </w:r>
      <w:r w:rsidR="00E17A64">
        <w:t xml:space="preserve">(see </w:t>
      </w:r>
      <w:r w:rsidR="00C64CAE">
        <w:t>F</w:t>
      </w:r>
      <w:r w:rsidR="00E17A64">
        <w:t>igure 10)</w:t>
      </w:r>
      <w:r>
        <w:t xml:space="preserve">. The wireless network is set up </w:t>
      </w:r>
      <w:r w:rsidR="001C147F">
        <w:t>as</w:t>
      </w:r>
      <w:r>
        <w:t xml:space="preserve"> a secure wireless network by default. The user can accept the preset configuration settings </w:t>
      </w:r>
      <w:r w:rsidR="00413EB3">
        <w:t xml:space="preserve">or </w:t>
      </w:r>
      <w:r>
        <w:t>change the settings as desired.</w:t>
      </w:r>
    </w:p>
    <w:p w:rsidR="004C5E9B" w:rsidRDefault="004C5E9B" w:rsidP="004C5E9B">
      <w:r>
        <w:rPr>
          <w:noProof/>
        </w:rPr>
        <w:drawing>
          <wp:inline distT="0" distB="0" distL="0" distR="0">
            <wp:extent cx="4133850" cy="307105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857" t="3018" r="3571" b="5470"/>
                    <a:stretch>
                      <a:fillRect/>
                    </a:stretch>
                  </pic:blipFill>
                  <pic:spPr bwMode="auto">
                    <a:xfrm>
                      <a:off x="0" y="0"/>
                      <a:ext cx="4137847" cy="3074028"/>
                    </a:xfrm>
                    <a:prstGeom prst="rect">
                      <a:avLst/>
                    </a:prstGeom>
                    <a:noFill/>
                    <a:ln w="9525">
                      <a:noFill/>
                      <a:miter lim="800000"/>
                      <a:headEnd/>
                      <a:tailEnd/>
                    </a:ln>
                  </pic:spPr>
                </pic:pic>
              </a:graphicData>
            </a:graphic>
          </wp:inline>
        </w:drawing>
      </w:r>
    </w:p>
    <w:p w:rsidR="00E219B7" w:rsidRDefault="0014019F" w:rsidP="008D1185">
      <w:pPr>
        <w:pStyle w:val="FigCap"/>
      </w:pPr>
      <w:r>
        <w:t>Figure 10</w:t>
      </w:r>
      <w:r w:rsidR="00E219B7">
        <w:t xml:space="preserve">. </w:t>
      </w:r>
      <w:r w:rsidR="00E17A64">
        <w:t xml:space="preserve">Network </w:t>
      </w:r>
      <w:r w:rsidR="00C64CAE">
        <w:t>C</w:t>
      </w:r>
      <w:r w:rsidR="00E17A64">
        <w:t xml:space="preserve">onfiguration </w:t>
      </w:r>
      <w:r w:rsidR="00C64CAE">
        <w:t>S</w:t>
      </w:r>
      <w:r w:rsidR="00E17A64">
        <w:t xml:space="preserve">ettings </w:t>
      </w:r>
      <w:r w:rsidR="00C64CAE">
        <w:t>D</w:t>
      </w:r>
      <w:r w:rsidR="00E17A64">
        <w:t>ialog</w:t>
      </w:r>
      <w:r w:rsidR="00C64CAE">
        <w:t xml:space="preserve"> Box</w:t>
      </w:r>
    </w:p>
    <w:p w:rsidR="004C5E9B" w:rsidRDefault="00C64CAE" w:rsidP="00E219B7">
      <w:pPr>
        <w:pStyle w:val="BodyTextLink"/>
      </w:pPr>
      <w:r>
        <w:lastRenderedPageBreak/>
        <w:t xml:space="preserve">After </w:t>
      </w:r>
      <w:r w:rsidR="004C5E9B">
        <w:t>the user complete</w:t>
      </w:r>
      <w:r>
        <w:t>s</w:t>
      </w:r>
      <w:r w:rsidR="004C5E9B">
        <w:t xml:space="preserve"> any changes to the configuration settings, the user clicks </w:t>
      </w:r>
      <w:r w:rsidR="00E11011" w:rsidRPr="00E11011">
        <w:rPr>
          <w:b/>
        </w:rPr>
        <w:t>Next</w:t>
      </w:r>
      <w:r w:rsidR="004C5E9B">
        <w:t xml:space="preserve">. </w:t>
      </w:r>
      <w:r>
        <w:t>T</w:t>
      </w:r>
      <w:r w:rsidR="004C5E9B">
        <w:t>he configuration of the wireless network is complete, and Windows Vista connects to the newly configured wireless network</w:t>
      </w:r>
      <w:r w:rsidR="00E17A64">
        <w:t xml:space="preserve"> (see </w:t>
      </w:r>
      <w:r>
        <w:t>F</w:t>
      </w:r>
      <w:r w:rsidR="00E17A64">
        <w:t>igure 11)</w:t>
      </w:r>
      <w:r w:rsidR="004C5E9B">
        <w:t>.</w:t>
      </w:r>
    </w:p>
    <w:p w:rsidR="004C5E9B" w:rsidRDefault="004C5E9B" w:rsidP="004C5E9B">
      <w:r>
        <w:rPr>
          <w:noProof/>
        </w:rPr>
        <w:drawing>
          <wp:inline distT="0" distB="0" distL="0" distR="0">
            <wp:extent cx="4124325" cy="305051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606" t="4000" r="2606" b="3619"/>
                    <a:stretch>
                      <a:fillRect/>
                    </a:stretch>
                  </pic:blipFill>
                  <pic:spPr bwMode="auto">
                    <a:xfrm>
                      <a:off x="0" y="0"/>
                      <a:ext cx="4124325" cy="3050516"/>
                    </a:xfrm>
                    <a:prstGeom prst="rect">
                      <a:avLst/>
                    </a:prstGeom>
                    <a:noFill/>
                    <a:ln w="9525">
                      <a:noFill/>
                      <a:miter lim="800000"/>
                      <a:headEnd/>
                      <a:tailEnd/>
                    </a:ln>
                  </pic:spPr>
                </pic:pic>
              </a:graphicData>
            </a:graphic>
          </wp:inline>
        </w:drawing>
      </w:r>
    </w:p>
    <w:p w:rsidR="00E219B7" w:rsidRDefault="0014019F" w:rsidP="008D1185">
      <w:pPr>
        <w:pStyle w:val="FigCap"/>
      </w:pPr>
      <w:r>
        <w:t>Figure 11</w:t>
      </w:r>
      <w:r w:rsidR="00E219B7">
        <w:t xml:space="preserve">. </w:t>
      </w:r>
      <w:r w:rsidR="00E17A64">
        <w:t xml:space="preserve">Connected to the </w:t>
      </w:r>
      <w:r w:rsidR="00C64CAE">
        <w:t>N</w:t>
      </w:r>
      <w:r w:rsidR="00E17A64">
        <w:t xml:space="preserve">ewly </w:t>
      </w:r>
      <w:r w:rsidR="00C64CAE">
        <w:t>C</w:t>
      </w:r>
      <w:r w:rsidR="00E17A64">
        <w:t xml:space="preserve">onfigured </w:t>
      </w:r>
      <w:r w:rsidR="00C64CAE">
        <w:t>W</w:t>
      </w:r>
      <w:r w:rsidR="00E17A64">
        <w:t xml:space="preserve">ireless </w:t>
      </w:r>
      <w:r w:rsidR="00C64CAE">
        <w:t>N</w:t>
      </w:r>
      <w:r w:rsidR="00E17A64">
        <w:t>etwork</w:t>
      </w:r>
    </w:p>
    <w:p w:rsidR="004C5E9B" w:rsidRDefault="004C5E9B" w:rsidP="00B1273A">
      <w:pPr>
        <w:pStyle w:val="Heading2"/>
      </w:pPr>
      <w:bookmarkStart w:id="27" w:name="_Toc201040468"/>
      <w:bookmarkStart w:id="28" w:name="_Toc202777887"/>
      <w:r>
        <w:t xml:space="preserve">Adding </w:t>
      </w:r>
      <w:r w:rsidR="00B1273A">
        <w:t>a PC</w:t>
      </w:r>
      <w:r>
        <w:t xml:space="preserve"> to an Existing </w:t>
      </w:r>
      <w:r w:rsidR="00B1273A">
        <w:t xml:space="preserve">Wireless </w:t>
      </w:r>
      <w:r>
        <w:t>Network</w:t>
      </w:r>
      <w:bookmarkEnd w:id="27"/>
      <w:bookmarkEnd w:id="28"/>
    </w:p>
    <w:p w:rsidR="004C5E9B" w:rsidRDefault="004C5E9B" w:rsidP="00E219B7">
      <w:pPr>
        <w:pStyle w:val="BodyTextLink"/>
      </w:pPr>
      <w:r>
        <w:t xml:space="preserve">To add a PC to an existing wireless network, </w:t>
      </w:r>
      <w:r w:rsidR="00C64CAE">
        <w:t xml:space="preserve">the user right-clicks the network icon </w:t>
      </w:r>
      <w:r w:rsidR="005D6826">
        <w:rPr>
          <w:noProof/>
        </w:rPr>
        <w:drawing>
          <wp:inline distT="0" distB="0" distL="0" distR="0">
            <wp:extent cx="152400" cy="1524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64CAE">
        <w:t xml:space="preserve"> in the notification area of the desktop taskbar and clicks </w:t>
      </w:r>
      <w:r w:rsidR="00C64CAE" w:rsidRPr="00233AFF">
        <w:rPr>
          <w:b/>
        </w:rPr>
        <w:t>Connect to a network</w:t>
      </w:r>
      <w:r w:rsidR="00C64CAE">
        <w:t xml:space="preserve"> in the pop-up menu. This opens the </w:t>
      </w:r>
      <w:r w:rsidR="00C64CAE" w:rsidRPr="00233AFF">
        <w:rPr>
          <w:b/>
        </w:rPr>
        <w:t>Connect to a network</w:t>
      </w:r>
      <w:r w:rsidR="00C64CAE">
        <w:t xml:space="preserve"> </w:t>
      </w:r>
      <w:r>
        <w:t xml:space="preserve">dialog </w:t>
      </w:r>
      <w:r w:rsidR="00C64CAE">
        <w:t>box</w:t>
      </w:r>
      <w:r w:rsidR="007324C6">
        <w:t xml:space="preserve"> (see Figure 12)</w:t>
      </w:r>
      <w:r w:rsidR="00C64CAE">
        <w:t>.</w:t>
      </w:r>
    </w:p>
    <w:p w:rsidR="004C5E9B" w:rsidRDefault="004C5E9B" w:rsidP="00360CFA">
      <w:pPr>
        <w:keepNext/>
      </w:pPr>
      <w:r>
        <w:rPr>
          <w:noProof/>
        </w:rPr>
        <w:drawing>
          <wp:inline distT="0" distB="0" distL="0" distR="0">
            <wp:extent cx="4124325" cy="306707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2587" t="3213" r="3018" b="4913"/>
                    <a:stretch>
                      <a:fillRect/>
                    </a:stretch>
                  </pic:blipFill>
                  <pic:spPr bwMode="auto">
                    <a:xfrm>
                      <a:off x="0" y="0"/>
                      <a:ext cx="4124675" cy="3067331"/>
                    </a:xfrm>
                    <a:prstGeom prst="rect">
                      <a:avLst/>
                    </a:prstGeom>
                    <a:noFill/>
                    <a:ln w="9525">
                      <a:noFill/>
                      <a:miter lim="800000"/>
                      <a:headEnd/>
                      <a:tailEnd/>
                    </a:ln>
                  </pic:spPr>
                </pic:pic>
              </a:graphicData>
            </a:graphic>
          </wp:inline>
        </w:drawing>
      </w:r>
    </w:p>
    <w:p w:rsidR="00E219B7" w:rsidRDefault="0014019F" w:rsidP="008D1185">
      <w:pPr>
        <w:pStyle w:val="FigCap"/>
      </w:pPr>
      <w:r>
        <w:t>Figure 12</w:t>
      </w:r>
      <w:r w:rsidR="00E219B7">
        <w:t xml:space="preserve">. </w:t>
      </w:r>
      <w:r w:rsidR="00E17A64">
        <w:t xml:space="preserve">Connect to a </w:t>
      </w:r>
      <w:r w:rsidR="00C64CAE">
        <w:t>N</w:t>
      </w:r>
      <w:r w:rsidR="00E17A64">
        <w:t xml:space="preserve">etwork </w:t>
      </w:r>
      <w:r w:rsidR="00C64CAE">
        <w:t>D</w:t>
      </w:r>
      <w:r w:rsidR="00E17A64">
        <w:t>ialog</w:t>
      </w:r>
      <w:r w:rsidR="00C64CAE">
        <w:t xml:space="preserve"> Box</w:t>
      </w:r>
    </w:p>
    <w:p w:rsidR="004C5E9B" w:rsidRDefault="004C5E9B" w:rsidP="004C5E9B">
      <w:pPr>
        <w:pStyle w:val="BodyText"/>
      </w:pPr>
      <w:r>
        <w:lastRenderedPageBreak/>
        <w:t>The wireless network for the user's router appear</w:t>
      </w:r>
      <w:r w:rsidR="00C64CAE">
        <w:t>s</w:t>
      </w:r>
      <w:r>
        <w:t xml:space="preserve"> in the list, along with any other available wireless networks. The wireless network for the user's router is identified by the name that was specified for the wireless network when the wireless network was originally configured.</w:t>
      </w:r>
      <w:r w:rsidR="00E17A64">
        <w:t xml:space="preserve"> Note that because the wireless network </w:t>
      </w:r>
      <w:r w:rsidR="00C64CAE">
        <w:t xml:space="preserve">was </w:t>
      </w:r>
      <w:r w:rsidR="00E17A64">
        <w:t xml:space="preserve">previously configured, it </w:t>
      </w:r>
      <w:r w:rsidR="00C64CAE">
        <w:t xml:space="preserve">appears </w:t>
      </w:r>
      <w:r w:rsidR="00E17A64">
        <w:t xml:space="preserve">as a </w:t>
      </w:r>
      <w:r w:rsidR="00E17A64">
        <w:rPr>
          <w:i/>
        </w:rPr>
        <w:t>Security-enabled network</w:t>
      </w:r>
      <w:r w:rsidR="00E17A64">
        <w:t>.</w:t>
      </w:r>
    </w:p>
    <w:p w:rsidR="004C5E9B" w:rsidRDefault="004C5E9B" w:rsidP="00E219B7">
      <w:pPr>
        <w:pStyle w:val="BodyTextLink"/>
      </w:pPr>
      <w:r>
        <w:t xml:space="preserve">The user selects the wireless network for the user's router from the list and clicks </w:t>
      </w:r>
      <w:r w:rsidR="00E11011" w:rsidRPr="00E11011">
        <w:rPr>
          <w:b/>
        </w:rPr>
        <w:t>Connect</w:t>
      </w:r>
      <w:r>
        <w:t>. The user is then prompted to press the configuration button that is located on the router</w:t>
      </w:r>
      <w:r w:rsidR="00E17A64">
        <w:t xml:space="preserve"> (see </w:t>
      </w:r>
      <w:r w:rsidR="00C64CAE">
        <w:t>F</w:t>
      </w:r>
      <w:r w:rsidR="00E17A64">
        <w:t>igure 13)</w:t>
      </w:r>
      <w:r>
        <w:t>.</w:t>
      </w:r>
    </w:p>
    <w:p w:rsidR="004C5E9B" w:rsidRDefault="004C5E9B" w:rsidP="004C5E9B">
      <w:r>
        <w:rPr>
          <w:noProof/>
        </w:rPr>
        <w:drawing>
          <wp:inline distT="0" distB="0" distL="0" distR="0">
            <wp:extent cx="4143375" cy="306882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1183" t="2327" r="1627" b="3297"/>
                    <a:stretch>
                      <a:fillRect/>
                    </a:stretch>
                  </pic:blipFill>
                  <pic:spPr bwMode="auto">
                    <a:xfrm>
                      <a:off x="0" y="0"/>
                      <a:ext cx="4146891" cy="3071424"/>
                    </a:xfrm>
                    <a:prstGeom prst="rect">
                      <a:avLst/>
                    </a:prstGeom>
                    <a:noFill/>
                    <a:ln w="9525">
                      <a:noFill/>
                      <a:miter lim="800000"/>
                      <a:headEnd/>
                      <a:tailEnd/>
                    </a:ln>
                  </pic:spPr>
                </pic:pic>
              </a:graphicData>
            </a:graphic>
          </wp:inline>
        </w:drawing>
      </w:r>
    </w:p>
    <w:p w:rsidR="00E219B7" w:rsidRDefault="0014019F" w:rsidP="008D1185">
      <w:pPr>
        <w:pStyle w:val="FigCap"/>
      </w:pPr>
      <w:r>
        <w:t>Figure 13</w:t>
      </w:r>
      <w:r w:rsidR="00E219B7">
        <w:t xml:space="preserve">. </w:t>
      </w:r>
      <w:r w:rsidR="00E17A64">
        <w:t xml:space="preserve">Prompt to </w:t>
      </w:r>
      <w:r w:rsidR="00C64CAE">
        <w:t>P</w:t>
      </w:r>
      <w:r w:rsidR="00E17A64">
        <w:t xml:space="preserve">ress the </w:t>
      </w:r>
      <w:r w:rsidR="00C64CAE">
        <w:t>C</w:t>
      </w:r>
      <w:r w:rsidR="00E17A64">
        <w:t xml:space="preserve">onfiguration </w:t>
      </w:r>
      <w:r w:rsidR="00C64CAE">
        <w:t>B</w:t>
      </w:r>
      <w:r w:rsidR="00E17A64">
        <w:t>utton</w:t>
      </w:r>
    </w:p>
    <w:p w:rsidR="004C5E9B" w:rsidRDefault="004C5E9B" w:rsidP="004C5E9B">
      <w:pPr>
        <w:pStyle w:val="BodyText"/>
      </w:pPr>
      <w:r>
        <w:t xml:space="preserve">For information about the location of the configuration button on a particular model of router or access point, see the instructions </w:t>
      </w:r>
      <w:r w:rsidR="00C64CAE">
        <w:t xml:space="preserve">for that </w:t>
      </w:r>
      <w:r>
        <w:t>device.</w:t>
      </w:r>
    </w:p>
    <w:p w:rsidR="004C5E9B" w:rsidRDefault="004C5E9B" w:rsidP="00E219B7">
      <w:pPr>
        <w:pStyle w:val="BodyTextLink"/>
      </w:pPr>
      <w:r>
        <w:lastRenderedPageBreak/>
        <w:t xml:space="preserve">When the user presses the configuration button on the router, Windows Vista receives the configuration information for the wireless network from the router and automatically configures itself to use the wireless network. The user </w:t>
      </w:r>
      <w:r w:rsidR="00C64CAE">
        <w:t xml:space="preserve">is </w:t>
      </w:r>
      <w:r>
        <w:t xml:space="preserve">not </w:t>
      </w:r>
      <w:r w:rsidR="00C64CAE">
        <w:t xml:space="preserve">required </w:t>
      </w:r>
      <w:r>
        <w:t xml:space="preserve">to enter an encryption key or perform any other steps to configure the PC to use the wireless network. </w:t>
      </w:r>
      <w:r w:rsidR="00C64CAE">
        <w:t>T</w:t>
      </w:r>
      <w:r>
        <w:t>he configuration of the PC is complete, and Windows Vista connects to the wireless network</w:t>
      </w:r>
      <w:r w:rsidR="00E17A64">
        <w:t xml:space="preserve"> (see </w:t>
      </w:r>
      <w:r w:rsidR="00C64CAE">
        <w:t>F</w:t>
      </w:r>
      <w:r w:rsidR="00E17A64">
        <w:t>igure 14)</w:t>
      </w:r>
      <w:r>
        <w:t>.</w:t>
      </w:r>
    </w:p>
    <w:p w:rsidR="004C5E9B" w:rsidRDefault="004C5E9B" w:rsidP="004C5E9B">
      <w:r>
        <w:rPr>
          <w:noProof/>
        </w:rPr>
        <w:drawing>
          <wp:inline distT="0" distB="0" distL="0" distR="0">
            <wp:extent cx="4114800" cy="305153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3238" t="4238" r="4223" b="6081"/>
                    <a:stretch>
                      <a:fillRect/>
                    </a:stretch>
                  </pic:blipFill>
                  <pic:spPr bwMode="auto">
                    <a:xfrm>
                      <a:off x="0" y="0"/>
                      <a:ext cx="4116784" cy="3053006"/>
                    </a:xfrm>
                    <a:prstGeom prst="rect">
                      <a:avLst/>
                    </a:prstGeom>
                    <a:noFill/>
                    <a:ln w="9525">
                      <a:noFill/>
                      <a:miter lim="800000"/>
                      <a:headEnd/>
                      <a:tailEnd/>
                    </a:ln>
                  </pic:spPr>
                </pic:pic>
              </a:graphicData>
            </a:graphic>
          </wp:inline>
        </w:drawing>
      </w:r>
    </w:p>
    <w:p w:rsidR="00E219B7" w:rsidRDefault="0014019F" w:rsidP="008D1185">
      <w:pPr>
        <w:pStyle w:val="FigCap"/>
      </w:pPr>
      <w:r>
        <w:t>Figure 14</w:t>
      </w:r>
      <w:r w:rsidR="00E17A64">
        <w:t xml:space="preserve">. Connecting to the </w:t>
      </w:r>
      <w:r w:rsidR="00C64CAE">
        <w:t>W</w:t>
      </w:r>
      <w:r w:rsidR="00E17A64">
        <w:t xml:space="preserve">ireless </w:t>
      </w:r>
      <w:r w:rsidR="00C64CAE">
        <w:t>N</w:t>
      </w:r>
      <w:r w:rsidR="00E17A64">
        <w:t>etwork</w:t>
      </w:r>
    </w:p>
    <w:p w:rsidR="004C5E9B" w:rsidRDefault="00C64CAE" w:rsidP="00E219B7">
      <w:pPr>
        <w:pStyle w:val="BodyTextLink"/>
      </w:pPr>
      <w:r>
        <w:t xml:space="preserve">After </w:t>
      </w:r>
      <w:r w:rsidR="004C5E9B">
        <w:t>connect</w:t>
      </w:r>
      <w:r>
        <w:t>ion</w:t>
      </w:r>
      <w:r w:rsidR="004C5E9B">
        <w:t>, the user is notified that the PC was successfully connected to the wireless network</w:t>
      </w:r>
      <w:r w:rsidR="00E17A64">
        <w:t xml:space="preserve"> (see </w:t>
      </w:r>
      <w:r>
        <w:t>F</w:t>
      </w:r>
      <w:r w:rsidR="00E17A64">
        <w:t>igure 15)</w:t>
      </w:r>
      <w:r w:rsidR="004C5E9B">
        <w:t>.</w:t>
      </w:r>
    </w:p>
    <w:p w:rsidR="004C5E9B" w:rsidRDefault="004C5E9B" w:rsidP="00360CFA">
      <w:pPr>
        <w:keepNext/>
      </w:pPr>
      <w:r>
        <w:rPr>
          <w:noProof/>
        </w:rPr>
        <w:drawing>
          <wp:inline distT="0" distB="0" distL="0" distR="0">
            <wp:extent cx="4095750" cy="303474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1727" t="3415" r="3598" b="4174"/>
                    <a:stretch>
                      <a:fillRect/>
                    </a:stretch>
                  </pic:blipFill>
                  <pic:spPr bwMode="auto">
                    <a:xfrm>
                      <a:off x="0" y="0"/>
                      <a:ext cx="4095750" cy="3034744"/>
                    </a:xfrm>
                    <a:prstGeom prst="rect">
                      <a:avLst/>
                    </a:prstGeom>
                    <a:noFill/>
                    <a:ln w="9525">
                      <a:noFill/>
                      <a:miter lim="800000"/>
                      <a:headEnd/>
                      <a:tailEnd/>
                    </a:ln>
                  </pic:spPr>
                </pic:pic>
              </a:graphicData>
            </a:graphic>
          </wp:inline>
        </w:drawing>
      </w:r>
    </w:p>
    <w:p w:rsidR="004C5E9B" w:rsidRDefault="0014019F" w:rsidP="008D1185">
      <w:pPr>
        <w:pStyle w:val="FigCap"/>
      </w:pPr>
      <w:r>
        <w:t>Figure 15</w:t>
      </w:r>
      <w:r w:rsidR="00E219B7">
        <w:t xml:space="preserve">. </w:t>
      </w:r>
      <w:r w:rsidR="00E17A64">
        <w:t xml:space="preserve">Successfully </w:t>
      </w:r>
      <w:r w:rsidR="00C64CAE">
        <w:t>C</w:t>
      </w:r>
      <w:r w:rsidR="00E17A64">
        <w:t xml:space="preserve">onnected to the </w:t>
      </w:r>
      <w:r w:rsidR="00C64CAE">
        <w:t>W</w:t>
      </w:r>
      <w:r w:rsidR="00E17A64">
        <w:t xml:space="preserve">ireless </w:t>
      </w:r>
      <w:r w:rsidR="00C64CAE">
        <w:t>N</w:t>
      </w:r>
      <w:r w:rsidR="00E17A64">
        <w:t>etwork</w:t>
      </w:r>
    </w:p>
    <w:p w:rsidR="004C5E9B" w:rsidRDefault="004C5E9B" w:rsidP="004C5E9B">
      <w:pPr>
        <w:pStyle w:val="Heading1"/>
      </w:pPr>
      <w:bookmarkStart w:id="29" w:name="_Toc201040469"/>
      <w:bookmarkStart w:id="30" w:name="_Toc202777888"/>
      <w:r>
        <w:lastRenderedPageBreak/>
        <w:t>Distribution</w:t>
      </w:r>
      <w:bookmarkEnd w:id="29"/>
      <w:bookmarkEnd w:id="30"/>
    </w:p>
    <w:p w:rsidR="004A4E17" w:rsidRDefault="001C147F">
      <w:pPr>
        <w:pStyle w:val="BodyTextLink"/>
      </w:pPr>
      <w:r>
        <w:t>PC vendors and device manufacturers can obtain the Windows Vista Feature Pack for Wireless directly from Microsoft.</w:t>
      </w:r>
      <w:r w:rsidR="00F7037E">
        <w:t xml:space="preserve"> </w:t>
      </w:r>
      <w:r>
        <w:t xml:space="preserve">The feature pack can be provided to users in </w:t>
      </w:r>
      <w:r w:rsidR="00F7037E">
        <w:t xml:space="preserve">two </w:t>
      </w:r>
      <w:r>
        <w:t>ways</w:t>
      </w:r>
      <w:r w:rsidR="00F7037E">
        <w:t>:</w:t>
      </w:r>
    </w:p>
    <w:p w:rsidR="004A4E17" w:rsidRDefault="00F7037E">
      <w:pPr>
        <w:pStyle w:val="BulletList"/>
      </w:pPr>
      <w:r>
        <w:t>T</w:t>
      </w:r>
      <w:r w:rsidR="001C147F">
        <w:t>he</w:t>
      </w:r>
      <w:r w:rsidR="004C5E9B">
        <w:t xml:space="preserve"> feature pack </w:t>
      </w:r>
      <w:r>
        <w:t xml:space="preserve">can </w:t>
      </w:r>
      <w:r w:rsidR="004C5E9B">
        <w:t>be preinstalled on new PC</w:t>
      </w:r>
      <w:r w:rsidR="001C147F">
        <w:t>s</w:t>
      </w:r>
      <w:r w:rsidR="004C5E9B">
        <w:t xml:space="preserve"> by </w:t>
      </w:r>
      <w:r w:rsidR="001C147F">
        <w:t xml:space="preserve">PC vendors </w:t>
      </w:r>
      <w:r w:rsidR="004C5E9B">
        <w:t xml:space="preserve">when </w:t>
      </w:r>
      <w:r w:rsidR="001C147F">
        <w:t>users</w:t>
      </w:r>
      <w:r w:rsidR="004C5E9B">
        <w:t xml:space="preserve"> purchase new PC</w:t>
      </w:r>
      <w:r w:rsidR="001C147F">
        <w:t>s</w:t>
      </w:r>
      <w:r w:rsidR="004C5E9B">
        <w:t xml:space="preserve"> that include the latest Bluetooth 2.1 or Windows Connect Now feature set. </w:t>
      </w:r>
    </w:p>
    <w:p w:rsidR="004A4E17" w:rsidRDefault="00F7037E">
      <w:pPr>
        <w:pStyle w:val="BulletList"/>
      </w:pPr>
      <w:r>
        <w:t>T</w:t>
      </w:r>
      <w:r w:rsidR="001C147F">
        <w:t>he feature pack can be provided to</w:t>
      </w:r>
      <w:r w:rsidR="004C5E9B">
        <w:t xml:space="preserve"> </w:t>
      </w:r>
      <w:r w:rsidR="001C147F">
        <w:t>users</w:t>
      </w:r>
      <w:r w:rsidR="004C5E9B">
        <w:t xml:space="preserve"> </w:t>
      </w:r>
      <w:r w:rsidR="001C147F">
        <w:t>by device manufacturers</w:t>
      </w:r>
      <w:r w:rsidR="004C5E9B">
        <w:t xml:space="preserve"> in the form of a Microsoft Update (.MSU) file, </w:t>
      </w:r>
      <w:r w:rsidR="00AB0E28">
        <w:t xml:space="preserve">in the same way that </w:t>
      </w:r>
      <w:r w:rsidR="004C5E9B">
        <w:t xml:space="preserve">Microsoft </w:t>
      </w:r>
      <w:r w:rsidR="00AB0E28">
        <w:t xml:space="preserve">provides it </w:t>
      </w:r>
      <w:r w:rsidR="004C5E9B">
        <w:t>to partners for redistribution with new wireless devices.</w:t>
      </w:r>
    </w:p>
    <w:p w:rsidR="004A4E17" w:rsidRDefault="004A4E17">
      <w:pPr>
        <w:pStyle w:val="Le"/>
      </w:pPr>
    </w:p>
    <w:p w:rsidR="004C5E9B" w:rsidRPr="008607C7" w:rsidRDefault="004C5E9B" w:rsidP="004C5E9B">
      <w:pPr>
        <w:pStyle w:val="BodyText"/>
      </w:pPr>
      <w:r>
        <w:t>Note that this feature pack is not available to users through Windows Update.</w:t>
      </w:r>
    </w:p>
    <w:p w:rsidR="004C5E9B" w:rsidRDefault="004C5E9B" w:rsidP="004C5E9B">
      <w:pPr>
        <w:pStyle w:val="Heading1"/>
      </w:pPr>
      <w:bookmarkStart w:id="31" w:name="_Toc201040470"/>
      <w:bookmarkStart w:id="32" w:name="_Toc202777889"/>
      <w:r>
        <w:t xml:space="preserve">Installation and </w:t>
      </w:r>
      <w:bookmarkEnd w:id="31"/>
      <w:r w:rsidR="00F7037E">
        <w:t>Uninstallation</w:t>
      </w:r>
      <w:bookmarkEnd w:id="32"/>
    </w:p>
    <w:p w:rsidR="004A4E17" w:rsidRDefault="00F7037E">
      <w:pPr>
        <w:pStyle w:val="BodyText"/>
      </w:pPr>
      <w:bookmarkStart w:id="33" w:name="_Toc194639006"/>
      <w:bookmarkStart w:id="34" w:name="_Toc201040471"/>
      <w:r>
        <w:t>Users can install or uninstall the Windows Vista Feature Pack for Wireless.</w:t>
      </w:r>
    </w:p>
    <w:p w:rsidR="004C5E9B" w:rsidRPr="00DF3E6B" w:rsidRDefault="004C5E9B" w:rsidP="004C5E9B">
      <w:pPr>
        <w:pStyle w:val="Heading2"/>
        <w:rPr>
          <w:rFonts w:eastAsia="Calibri" w:cs="Arial"/>
        </w:rPr>
      </w:pPr>
      <w:bookmarkStart w:id="35" w:name="_Toc202777890"/>
      <w:r w:rsidRPr="00DF3E6B">
        <w:rPr>
          <w:rFonts w:eastAsia="Calibri"/>
        </w:rPr>
        <w:t>Installation</w:t>
      </w:r>
      <w:bookmarkEnd w:id="33"/>
      <w:bookmarkEnd w:id="34"/>
      <w:bookmarkEnd w:id="35"/>
    </w:p>
    <w:p w:rsidR="004C5E9B" w:rsidRDefault="004C5E9B" w:rsidP="007A4D5B">
      <w:pPr>
        <w:pStyle w:val="BodyTextLink"/>
      </w:pPr>
      <w:r>
        <w:t xml:space="preserve">If the Windows Vista Feature Pack for Wireless is preinstalled on a PC by the PC vendor, </w:t>
      </w:r>
      <w:r w:rsidR="001C147F">
        <w:t>user</w:t>
      </w:r>
      <w:r w:rsidR="00F7037E">
        <w:t>s</w:t>
      </w:r>
      <w:r>
        <w:t xml:space="preserve"> </w:t>
      </w:r>
      <w:r w:rsidR="00F7037E">
        <w:t xml:space="preserve">are </w:t>
      </w:r>
      <w:r>
        <w:t xml:space="preserve">not </w:t>
      </w:r>
      <w:r w:rsidR="00F7037E">
        <w:t xml:space="preserve">required </w:t>
      </w:r>
      <w:r>
        <w:t xml:space="preserve">to perform any additional installation steps. However, if </w:t>
      </w:r>
      <w:r w:rsidR="001C147F">
        <w:t>user</w:t>
      </w:r>
      <w:r w:rsidR="00F7037E">
        <w:t>s</w:t>
      </w:r>
      <w:r>
        <w:t xml:space="preserve"> receive the feature pack in the form of a file, then </w:t>
      </w:r>
      <w:r w:rsidR="001C147F">
        <w:t>they</w:t>
      </w:r>
      <w:r>
        <w:t xml:space="preserve"> </w:t>
      </w:r>
      <w:r w:rsidR="00F7037E">
        <w:t xml:space="preserve">must </w:t>
      </w:r>
      <w:r>
        <w:t>follow the</w:t>
      </w:r>
      <w:r w:rsidR="00F7037E">
        <w:t>se</w:t>
      </w:r>
      <w:r>
        <w:t xml:space="preserve"> steps to install the feature pack</w:t>
      </w:r>
      <w:r w:rsidR="00F7037E">
        <w:t>:</w:t>
      </w:r>
    </w:p>
    <w:p w:rsidR="004C5E9B" w:rsidRDefault="007A4D5B" w:rsidP="007A4D5B">
      <w:pPr>
        <w:pStyle w:val="List"/>
        <w:rPr>
          <w:rFonts w:eastAsia="Calibri"/>
        </w:rPr>
      </w:pPr>
      <w:r>
        <w:t>1.</w:t>
      </w:r>
      <w:r>
        <w:tab/>
      </w:r>
      <w:r w:rsidR="004C5E9B">
        <w:t xml:space="preserve">Verify that </w:t>
      </w:r>
      <w:r w:rsidR="00F7037E">
        <w:t xml:space="preserve">their </w:t>
      </w:r>
      <w:r w:rsidR="001C147F">
        <w:t>PC</w:t>
      </w:r>
      <w:r w:rsidR="004C5E9B">
        <w:t xml:space="preserve"> has Service Pack 1 (SP1) for Windows Vista installed. Note that this feature pack can be installed on any edition of Windows Vista.</w:t>
      </w:r>
    </w:p>
    <w:p w:rsidR="004C5E9B" w:rsidRDefault="007A4D5B" w:rsidP="007A4D5B">
      <w:pPr>
        <w:pStyle w:val="List"/>
      </w:pPr>
      <w:r>
        <w:t>2.</w:t>
      </w:r>
      <w:r>
        <w:tab/>
      </w:r>
      <w:r w:rsidR="001C147F">
        <w:t>S</w:t>
      </w:r>
      <w:r w:rsidR="004C5E9B">
        <w:t xml:space="preserve">elect the Microsoft update (*.MSU) file that matches the version of Windows Vista that </w:t>
      </w:r>
      <w:r w:rsidR="001C147F">
        <w:t>is</w:t>
      </w:r>
      <w:r w:rsidR="004C5E9B">
        <w:t xml:space="preserve"> running on </w:t>
      </w:r>
      <w:r w:rsidR="00F7037E">
        <w:t xml:space="preserve">their </w:t>
      </w:r>
      <w:r w:rsidR="001C147F">
        <w:t>PC</w:t>
      </w:r>
      <w:r w:rsidR="004C5E9B">
        <w:t xml:space="preserve"> (</w:t>
      </w:r>
      <w:r w:rsidR="00F7037E">
        <w:t xml:space="preserve">that is, </w:t>
      </w:r>
      <w:r w:rsidR="004C5E9B">
        <w:t>x86 or x64) from the install</w:t>
      </w:r>
      <w:r w:rsidR="00F7037E">
        <w:t>ation</w:t>
      </w:r>
      <w:r w:rsidR="004C5E9B">
        <w:t xml:space="preserve"> media that </w:t>
      </w:r>
      <w:r w:rsidR="00F7037E">
        <w:t xml:space="preserve">the </w:t>
      </w:r>
      <w:r w:rsidR="004C5E9B">
        <w:t>device vendor</w:t>
      </w:r>
      <w:r w:rsidR="00F7037E">
        <w:t xml:space="preserve"> provided</w:t>
      </w:r>
      <w:r w:rsidR="004C5E9B">
        <w:t>.</w:t>
      </w:r>
    </w:p>
    <w:p w:rsidR="004C5E9B" w:rsidRDefault="007A4D5B" w:rsidP="007A4D5B">
      <w:pPr>
        <w:pStyle w:val="List"/>
      </w:pPr>
      <w:r>
        <w:t>3.</w:t>
      </w:r>
      <w:r>
        <w:tab/>
      </w:r>
      <w:r w:rsidR="004C5E9B">
        <w:t>Open the file</w:t>
      </w:r>
      <w:r w:rsidR="00F7037E">
        <w:t>,</w:t>
      </w:r>
      <w:r w:rsidR="004C5E9B">
        <w:t xml:space="preserve"> </w:t>
      </w:r>
      <w:r w:rsidR="00F7037E">
        <w:t xml:space="preserve">which </w:t>
      </w:r>
      <w:r w:rsidR="004C5E9B">
        <w:t>start</w:t>
      </w:r>
      <w:r w:rsidR="00F7037E">
        <w:t>s</w:t>
      </w:r>
      <w:r w:rsidR="004C5E9B">
        <w:t xml:space="preserve"> the installation wizard. Follow t</w:t>
      </w:r>
      <w:r w:rsidR="00E219B7">
        <w:t>h</w:t>
      </w:r>
      <w:r w:rsidR="004C5E9B">
        <w:t xml:space="preserve">e steps of this wizard to install the feature pack on </w:t>
      </w:r>
      <w:r w:rsidR="00F7037E">
        <w:t xml:space="preserve">their </w:t>
      </w:r>
      <w:r w:rsidR="001C147F">
        <w:t>PC</w:t>
      </w:r>
      <w:r w:rsidR="004C5E9B">
        <w:t xml:space="preserve">. </w:t>
      </w:r>
      <w:r w:rsidR="00413EB3">
        <w:t>S</w:t>
      </w:r>
      <w:r w:rsidR="00F7037E">
        <w:t xml:space="preserve">ometimes users </w:t>
      </w:r>
      <w:r w:rsidR="008D1185">
        <w:t xml:space="preserve">might </w:t>
      </w:r>
      <w:r w:rsidR="004C5E9B">
        <w:t xml:space="preserve">be prompted </w:t>
      </w:r>
      <w:r w:rsidR="00F7037E">
        <w:t xml:space="preserve">to </w:t>
      </w:r>
      <w:r w:rsidR="004C5E9B">
        <w:t xml:space="preserve">reboot </w:t>
      </w:r>
      <w:r w:rsidR="00F7037E">
        <w:t xml:space="preserve">their machine </w:t>
      </w:r>
      <w:r w:rsidR="004C5E9B">
        <w:t>to complete the installation.</w:t>
      </w:r>
    </w:p>
    <w:p w:rsidR="004C5E9B" w:rsidRPr="00DF3E6B" w:rsidRDefault="00F7037E" w:rsidP="004C5E9B">
      <w:pPr>
        <w:pStyle w:val="Heading2"/>
        <w:rPr>
          <w:rFonts w:eastAsia="Calibri" w:cs="Arial"/>
        </w:rPr>
      </w:pPr>
      <w:bookmarkStart w:id="36" w:name="_Toc202777891"/>
      <w:r>
        <w:rPr>
          <w:rFonts w:eastAsia="Calibri"/>
        </w:rPr>
        <w:t>Uninstallation</w:t>
      </w:r>
      <w:bookmarkEnd w:id="36"/>
    </w:p>
    <w:p w:rsidR="004C5E9B" w:rsidRDefault="001C147F" w:rsidP="007A4D5B">
      <w:pPr>
        <w:pStyle w:val="BodyTextLink"/>
      </w:pPr>
      <w:r>
        <w:t>If user</w:t>
      </w:r>
      <w:r w:rsidR="00F7037E">
        <w:t>s</w:t>
      </w:r>
      <w:r>
        <w:t xml:space="preserve"> must </w:t>
      </w:r>
      <w:r w:rsidR="00F7037E">
        <w:t xml:space="preserve">uninstall </w:t>
      </w:r>
      <w:r w:rsidR="004C5E9B">
        <w:t xml:space="preserve">this feature pack from Windows Vista, we recommend that </w:t>
      </w:r>
      <w:r>
        <w:t>the</w:t>
      </w:r>
      <w:r w:rsidR="00F7037E">
        <w:t>y</w:t>
      </w:r>
      <w:r>
        <w:t xml:space="preserve"> </w:t>
      </w:r>
      <w:r w:rsidR="004C5E9B">
        <w:t>refer to the instructions that were provided by the PC or device vendor that provided the feature pack</w:t>
      </w:r>
      <w:r w:rsidR="00F7037E">
        <w:t xml:space="preserve">. These instructions </w:t>
      </w:r>
      <w:r>
        <w:t>might require</w:t>
      </w:r>
      <w:r w:rsidR="004C5E9B">
        <w:t xml:space="preserve"> additional or different steps than </w:t>
      </w:r>
      <w:r w:rsidR="00F7037E">
        <w:t>the following instructions</w:t>
      </w:r>
      <w:r w:rsidR="004C5E9B">
        <w:t xml:space="preserve">. </w:t>
      </w:r>
      <w:r w:rsidR="00834E12">
        <w:t xml:space="preserve">If </w:t>
      </w:r>
      <w:r w:rsidR="00413EB3">
        <w:t>user</w:t>
      </w:r>
      <w:r w:rsidR="00834E12">
        <w:t>s</w:t>
      </w:r>
      <w:r w:rsidR="00413EB3">
        <w:t xml:space="preserve"> want to </w:t>
      </w:r>
      <w:r w:rsidR="00F7037E">
        <w:t xml:space="preserve">uninstall the feature pack, </w:t>
      </w:r>
      <w:r w:rsidR="00413EB3">
        <w:t xml:space="preserve">they must </w:t>
      </w:r>
      <w:r w:rsidR="00F7037E">
        <w:t>f</w:t>
      </w:r>
      <w:r w:rsidR="004C5E9B">
        <w:t>ollow the</w:t>
      </w:r>
      <w:r w:rsidR="00F7037E">
        <w:t>se</w:t>
      </w:r>
      <w:r w:rsidR="004C5E9B">
        <w:t xml:space="preserve"> steps</w:t>
      </w:r>
      <w:r w:rsidR="00F7037E">
        <w:t>:</w:t>
      </w:r>
    </w:p>
    <w:p w:rsidR="004C5E9B" w:rsidRPr="002F1298" w:rsidRDefault="007A4D5B" w:rsidP="007A4D5B">
      <w:pPr>
        <w:pStyle w:val="List"/>
      </w:pPr>
      <w:r>
        <w:t>1.</w:t>
      </w:r>
      <w:r>
        <w:tab/>
      </w:r>
      <w:r w:rsidR="004C5E9B" w:rsidRPr="002F1298">
        <w:t xml:space="preserve">Open </w:t>
      </w:r>
      <w:r w:rsidR="004C5E9B">
        <w:t>Control Panel</w:t>
      </w:r>
      <w:r w:rsidR="003449EE">
        <w:t>,</w:t>
      </w:r>
      <w:r w:rsidR="004C5E9B">
        <w:t xml:space="preserve"> and </w:t>
      </w:r>
      <w:r w:rsidR="00AB0E28">
        <w:t xml:space="preserve">then </w:t>
      </w:r>
      <w:r w:rsidR="00F7037E">
        <w:t xml:space="preserve">click </w:t>
      </w:r>
      <w:r w:rsidR="004C5E9B" w:rsidRPr="00BA10B9">
        <w:rPr>
          <w:b/>
        </w:rPr>
        <w:t>Programs</w:t>
      </w:r>
      <w:r w:rsidR="004C5E9B">
        <w:t>.</w:t>
      </w:r>
    </w:p>
    <w:p w:rsidR="004C5E9B" w:rsidRPr="002F1298" w:rsidRDefault="007A4D5B" w:rsidP="007A4D5B">
      <w:pPr>
        <w:pStyle w:val="List"/>
      </w:pPr>
      <w:r>
        <w:t>2.</w:t>
      </w:r>
      <w:r>
        <w:tab/>
      </w:r>
      <w:r w:rsidR="004C5E9B">
        <w:t xml:space="preserve">Under </w:t>
      </w:r>
      <w:r w:rsidR="004C5E9B" w:rsidRPr="00BA10B9">
        <w:rPr>
          <w:b/>
        </w:rPr>
        <w:t>Programs and Features</w:t>
      </w:r>
      <w:r w:rsidR="00F7037E">
        <w:rPr>
          <w:b/>
        </w:rPr>
        <w:t>,</w:t>
      </w:r>
      <w:r w:rsidR="004C5E9B">
        <w:t xml:space="preserve"> </w:t>
      </w:r>
      <w:r w:rsidR="00F7037E">
        <w:t xml:space="preserve">click </w:t>
      </w:r>
      <w:r w:rsidR="004C5E9B" w:rsidRPr="00BA10B9">
        <w:rPr>
          <w:b/>
        </w:rPr>
        <w:t>View Installed Updates</w:t>
      </w:r>
      <w:r w:rsidR="004C5E9B">
        <w:t>.</w:t>
      </w:r>
    </w:p>
    <w:p w:rsidR="004C5E9B" w:rsidRDefault="007A4D5B" w:rsidP="00481468">
      <w:pPr>
        <w:pStyle w:val="List"/>
        <w:keepNext/>
      </w:pPr>
      <w:r>
        <w:lastRenderedPageBreak/>
        <w:t>3.</w:t>
      </w:r>
      <w:r>
        <w:tab/>
      </w:r>
      <w:r w:rsidR="004C5E9B">
        <w:t xml:space="preserve">Select </w:t>
      </w:r>
      <w:r w:rsidR="004C5E9B" w:rsidRPr="00BA10B9">
        <w:rPr>
          <w:b/>
        </w:rPr>
        <w:t>Windows Vista Feature Pack for Wireless</w:t>
      </w:r>
      <w:r w:rsidR="004C5E9B">
        <w:t xml:space="preserve"> from the list</w:t>
      </w:r>
      <w:r w:rsidR="00F7037E">
        <w:t>,</w:t>
      </w:r>
      <w:r w:rsidR="004C5E9B" w:rsidRPr="002F1298">
        <w:t xml:space="preserve"> and </w:t>
      </w:r>
      <w:r w:rsidR="00AB0E28">
        <w:t xml:space="preserve">then </w:t>
      </w:r>
      <w:r w:rsidR="004C5E9B" w:rsidRPr="002F1298">
        <w:t xml:space="preserve">click </w:t>
      </w:r>
      <w:r w:rsidR="004C5E9B" w:rsidRPr="00BA10B9">
        <w:rPr>
          <w:b/>
        </w:rPr>
        <w:t>Uninstall</w:t>
      </w:r>
      <w:r w:rsidR="00E17A64">
        <w:t xml:space="preserve"> (see </w:t>
      </w:r>
      <w:r w:rsidR="00F7037E">
        <w:t>F</w:t>
      </w:r>
      <w:r w:rsidR="00E17A64">
        <w:t>igure 16).</w:t>
      </w:r>
    </w:p>
    <w:p w:rsidR="004C5E9B" w:rsidRDefault="004C5E9B" w:rsidP="00E219B7">
      <w:pPr>
        <w:tabs>
          <w:tab w:val="left" w:pos="720"/>
        </w:tabs>
        <w:ind w:left="360"/>
        <w:rPr>
          <w:rFonts w:ascii="Arial" w:hAnsi="Arial" w:cs="Arial"/>
        </w:rPr>
      </w:pPr>
      <w:r>
        <w:rPr>
          <w:rFonts w:ascii="Arial" w:hAnsi="Arial" w:cs="Arial"/>
          <w:noProof/>
        </w:rPr>
        <w:drawing>
          <wp:inline distT="0" distB="0" distL="0" distR="0">
            <wp:extent cx="3895725" cy="2294149"/>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904323" cy="2299212"/>
                    </a:xfrm>
                    <a:prstGeom prst="rect">
                      <a:avLst/>
                    </a:prstGeom>
                    <a:noFill/>
                    <a:ln w="9525">
                      <a:noFill/>
                      <a:miter lim="800000"/>
                      <a:headEnd/>
                      <a:tailEnd/>
                    </a:ln>
                  </pic:spPr>
                </pic:pic>
              </a:graphicData>
            </a:graphic>
          </wp:inline>
        </w:drawing>
      </w:r>
    </w:p>
    <w:p w:rsidR="00E17A64" w:rsidRPr="00E17A64" w:rsidRDefault="00E17A64" w:rsidP="008D1185">
      <w:pPr>
        <w:pStyle w:val="FigCap"/>
      </w:pPr>
      <w:r w:rsidRPr="00E17A64">
        <w:t xml:space="preserve">Figure 16. </w:t>
      </w:r>
      <w:r>
        <w:t>Removing the Windows Vista Feature Pack for Wireless</w:t>
      </w:r>
    </w:p>
    <w:p w:rsidR="001C147F" w:rsidRDefault="001C147F" w:rsidP="004C5E9B">
      <w:pPr>
        <w:pStyle w:val="BodyText"/>
      </w:pPr>
      <w:r>
        <w:t>If the feature pack does not appear</w:t>
      </w:r>
      <w:r w:rsidR="004C5E9B">
        <w:t xml:space="preserve"> in the list of updates that can be uninstalled, </w:t>
      </w:r>
      <w:r w:rsidR="00413EB3">
        <w:t xml:space="preserve">users should </w:t>
      </w:r>
      <w:r w:rsidR="004C5E9B">
        <w:t xml:space="preserve">verify that </w:t>
      </w:r>
      <w:r w:rsidR="00413EB3">
        <w:t xml:space="preserve">their </w:t>
      </w:r>
      <w:r w:rsidR="004C5E9B">
        <w:t xml:space="preserve">system is running Windows Vista with Service Pack 1. </w:t>
      </w:r>
      <w:r>
        <w:t>The</w:t>
      </w:r>
      <w:r w:rsidR="004C5E9B">
        <w:t xml:space="preserve"> feature pack </w:t>
      </w:r>
      <w:r>
        <w:t>might</w:t>
      </w:r>
      <w:r w:rsidR="004C5E9B">
        <w:t xml:space="preserve"> not appear as an update if </w:t>
      </w:r>
      <w:r w:rsidR="00413EB3">
        <w:t xml:space="preserve">they </w:t>
      </w:r>
      <w:r w:rsidR="004C5E9B">
        <w:t xml:space="preserve">are running a </w:t>
      </w:r>
      <w:r w:rsidR="00F7037E">
        <w:t xml:space="preserve">later </w:t>
      </w:r>
      <w:r w:rsidR="004C5E9B">
        <w:t>version of Windows.</w:t>
      </w:r>
    </w:p>
    <w:p w:rsidR="004C5E9B" w:rsidRPr="0090555A" w:rsidRDefault="004C5E9B" w:rsidP="004C5E9B">
      <w:pPr>
        <w:pStyle w:val="BodyText"/>
        <w:rPr>
          <w:smallCaps/>
        </w:rPr>
      </w:pPr>
      <w:r>
        <w:t xml:space="preserve">If the feature pack was preinstalled by </w:t>
      </w:r>
      <w:r w:rsidR="001C147F">
        <w:t>the</w:t>
      </w:r>
      <w:r>
        <w:t xml:space="preserve"> PC vendor</w:t>
      </w:r>
      <w:r w:rsidR="00F7037E">
        <w:t>,</w:t>
      </w:r>
      <w:r>
        <w:t xml:space="preserve"> </w:t>
      </w:r>
      <w:r w:rsidR="00834E12">
        <w:t xml:space="preserve">users </w:t>
      </w:r>
      <w:r>
        <w:t>cannot uninstall</w:t>
      </w:r>
      <w:r w:rsidR="00834E12">
        <w:t xml:space="preserve"> it</w:t>
      </w:r>
      <w:r>
        <w:t xml:space="preserve"> </w:t>
      </w:r>
      <w:r w:rsidR="00F7037E">
        <w:t xml:space="preserve">by following </w:t>
      </w:r>
      <w:r>
        <w:t xml:space="preserve">these steps. In this situation, </w:t>
      </w:r>
      <w:r w:rsidR="001C147F">
        <w:t>user</w:t>
      </w:r>
      <w:r w:rsidR="00F7037E">
        <w:t>s</w:t>
      </w:r>
      <w:r w:rsidR="001C147F">
        <w:t xml:space="preserve"> should </w:t>
      </w:r>
      <w:r>
        <w:t xml:space="preserve">contact </w:t>
      </w:r>
      <w:r w:rsidR="001C147F">
        <w:t>the</w:t>
      </w:r>
      <w:r>
        <w:t xml:space="preserve"> PC vendor for instructions for how to </w:t>
      </w:r>
      <w:r w:rsidR="00F7037E">
        <w:t xml:space="preserve">uninstall </w:t>
      </w:r>
      <w:r>
        <w:t xml:space="preserve">the feature pack from </w:t>
      </w:r>
      <w:r w:rsidR="001C147F">
        <w:t>their</w:t>
      </w:r>
      <w:r>
        <w:t xml:space="preserve"> PC.</w:t>
      </w:r>
    </w:p>
    <w:p w:rsidR="004C5E9B" w:rsidRDefault="004C5E9B" w:rsidP="004C5E9B">
      <w:pPr>
        <w:pStyle w:val="Heading1"/>
      </w:pPr>
      <w:bookmarkStart w:id="37" w:name="_Toc201040473"/>
      <w:bookmarkStart w:id="38" w:name="_Toc202777892"/>
      <w:r>
        <w:t>Frequent</w:t>
      </w:r>
      <w:r w:rsidR="00BA10B9">
        <w:t>l</w:t>
      </w:r>
      <w:r>
        <w:t>y Asked Questions</w:t>
      </w:r>
      <w:bookmarkEnd w:id="37"/>
      <w:bookmarkEnd w:id="38"/>
    </w:p>
    <w:p w:rsidR="003736F2" w:rsidRDefault="00413EB3">
      <w:pPr>
        <w:pStyle w:val="BodyTextLink"/>
      </w:pPr>
      <w:r>
        <w:t>The following are some questions that you may receive from users who have installed the Windows Vista Feature Pack for Wireless:</w:t>
      </w:r>
    </w:p>
    <w:p w:rsidR="004C5E9B" w:rsidRDefault="007A4D5B" w:rsidP="007A4D5B">
      <w:pPr>
        <w:pStyle w:val="List"/>
        <w:rPr>
          <w:b/>
        </w:rPr>
      </w:pPr>
      <w:r w:rsidRPr="00BA10B9">
        <w:rPr>
          <w:b/>
        </w:rPr>
        <w:t>Q.</w:t>
      </w:r>
      <w:r w:rsidRPr="00BA10B9">
        <w:rPr>
          <w:b/>
        </w:rPr>
        <w:tab/>
      </w:r>
      <w:r w:rsidR="004C5E9B" w:rsidRPr="00BA10B9">
        <w:rPr>
          <w:b/>
        </w:rPr>
        <w:t>I have a Bluetooth version 2.0 module. Will I be able to use the new Bluetooth UI?</w:t>
      </w:r>
    </w:p>
    <w:p w:rsidR="009E3655" w:rsidRDefault="009E3655">
      <w:pPr>
        <w:pStyle w:val="Le"/>
      </w:pPr>
    </w:p>
    <w:p w:rsidR="004C5E9B" w:rsidRDefault="007A4D5B" w:rsidP="007A4D5B">
      <w:pPr>
        <w:pStyle w:val="List"/>
      </w:pPr>
      <w:r>
        <w:t>A.</w:t>
      </w:r>
      <w:r>
        <w:tab/>
      </w:r>
      <w:r w:rsidR="004C5E9B">
        <w:t xml:space="preserve">The Windows Vista Feature Pack for Wireless is backward compatible with both Bluetooth version 2.0 and Bluetooth version 1.1. </w:t>
      </w:r>
      <w:r w:rsidR="001C147F">
        <w:t>Although</w:t>
      </w:r>
      <w:r w:rsidR="004C5E9B">
        <w:t xml:space="preserve"> you will be </w:t>
      </w:r>
      <w:r w:rsidR="00F7037E">
        <w:t>un</w:t>
      </w:r>
      <w:r w:rsidR="004C5E9B">
        <w:t xml:space="preserve">able to use the Bluetooth version 2.1 features, you </w:t>
      </w:r>
      <w:r w:rsidR="00F7037E">
        <w:t xml:space="preserve">can </w:t>
      </w:r>
      <w:r w:rsidR="004C5E9B">
        <w:t>still use the new Bluetooth Devices folder and the new Add a Wireless Device wizard.</w:t>
      </w:r>
    </w:p>
    <w:p w:rsidR="00413EB3" w:rsidRPr="00BA10B9" w:rsidRDefault="00413EB3" w:rsidP="00413EB3">
      <w:pPr>
        <w:pStyle w:val="Le"/>
      </w:pPr>
    </w:p>
    <w:p w:rsidR="004C5E9B" w:rsidRPr="00BA10B9" w:rsidRDefault="007A4D5B" w:rsidP="007A4D5B">
      <w:pPr>
        <w:pStyle w:val="List"/>
        <w:rPr>
          <w:b/>
        </w:rPr>
      </w:pPr>
      <w:r w:rsidRPr="00BA10B9">
        <w:rPr>
          <w:b/>
        </w:rPr>
        <w:t>Q.</w:t>
      </w:r>
      <w:r w:rsidRPr="00BA10B9">
        <w:rPr>
          <w:b/>
        </w:rPr>
        <w:tab/>
      </w:r>
      <w:r w:rsidR="004C5E9B" w:rsidRPr="00BA10B9">
        <w:rPr>
          <w:b/>
        </w:rPr>
        <w:t xml:space="preserve">I have </w:t>
      </w:r>
      <w:r w:rsidR="00E17A64">
        <w:rPr>
          <w:b/>
        </w:rPr>
        <w:t xml:space="preserve">a </w:t>
      </w:r>
      <w:r w:rsidR="004C5E9B" w:rsidRPr="00BA10B9">
        <w:rPr>
          <w:b/>
        </w:rPr>
        <w:t>Bluetooth v</w:t>
      </w:r>
      <w:r w:rsidR="00E17A64">
        <w:rPr>
          <w:b/>
        </w:rPr>
        <w:t xml:space="preserve">ersion </w:t>
      </w:r>
      <w:r w:rsidR="004C5E9B" w:rsidRPr="00BA10B9">
        <w:rPr>
          <w:b/>
        </w:rPr>
        <w:t xml:space="preserve">2.1 radio. When I add devices, why doesn’t the name populate </w:t>
      </w:r>
      <w:r w:rsidR="00B00416">
        <w:rPr>
          <w:b/>
        </w:rPr>
        <w:t>immediately</w:t>
      </w:r>
      <w:r w:rsidR="004C5E9B" w:rsidRPr="00BA10B9">
        <w:rPr>
          <w:b/>
        </w:rPr>
        <w:t xml:space="preserve"> and why doesn’t Windows Vista use the </w:t>
      </w:r>
      <w:r w:rsidR="00E17A64">
        <w:rPr>
          <w:b/>
        </w:rPr>
        <w:t xml:space="preserve">Bluetooth </w:t>
      </w:r>
      <w:r w:rsidR="004C5E9B" w:rsidRPr="00BA10B9">
        <w:rPr>
          <w:b/>
        </w:rPr>
        <w:t>v</w:t>
      </w:r>
      <w:r w:rsidR="00E17A64">
        <w:rPr>
          <w:b/>
        </w:rPr>
        <w:t>ersion</w:t>
      </w:r>
      <w:r w:rsidR="00F7037E">
        <w:rPr>
          <w:b/>
        </w:rPr>
        <w:t> </w:t>
      </w:r>
      <w:r w:rsidR="004C5E9B" w:rsidRPr="00BA10B9">
        <w:rPr>
          <w:b/>
        </w:rPr>
        <w:t>2.1 pairing methods?</w:t>
      </w:r>
    </w:p>
    <w:p w:rsidR="00E17A64" w:rsidRDefault="007A4D5B" w:rsidP="007A4D5B">
      <w:pPr>
        <w:pStyle w:val="List"/>
      </w:pPr>
      <w:r>
        <w:t>A.</w:t>
      </w:r>
      <w:r>
        <w:tab/>
      </w:r>
      <w:r w:rsidR="004C5E9B" w:rsidRPr="0093229F">
        <w:t>To us</w:t>
      </w:r>
      <w:r w:rsidR="004C5E9B">
        <w:t>e the Bluetooth v</w:t>
      </w:r>
      <w:r w:rsidR="00E17A64">
        <w:t xml:space="preserve">ersion </w:t>
      </w:r>
      <w:r w:rsidR="004C5E9B">
        <w:t xml:space="preserve">2.1 functionality, you </w:t>
      </w:r>
      <w:r w:rsidR="00AB0E28">
        <w:t xml:space="preserve">must have </w:t>
      </w:r>
      <w:r w:rsidR="004C5E9B">
        <w:t>Bluetooth v</w:t>
      </w:r>
      <w:r w:rsidR="00E17A64">
        <w:t xml:space="preserve">ersion </w:t>
      </w:r>
      <w:r w:rsidR="004C5E9B">
        <w:t>2.1 support on both your PC and your Bluetooth devices</w:t>
      </w:r>
      <w:r w:rsidR="00F2562B">
        <w:t xml:space="preserve">. </w:t>
      </w:r>
      <w:r w:rsidR="004C5E9B">
        <w:t>For example, if your PC supports Bluetooth v</w:t>
      </w:r>
      <w:r w:rsidR="00E17A64">
        <w:t xml:space="preserve">ersion </w:t>
      </w:r>
      <w:r w:rsidR="004C5E9B">
        <w:t xml:space="preserve">2.1 but </w:t>
      </w:r>
      <w:r w:rsidR="001C147F">
        <w:t xml:space="preserve">all </w:t>
      </w:r>
      <w:r w:rsidR="004C5E9B">
        <w:t xml:space="preserve">your devices support </w:t>
      </w:r>
      <w:r w:rsidR="005C12AA">
        <w:t xml:space="preserve">only </w:t>
      </w:r>
      <w:r w:rsidR="004C5E9B">
        <w:t>Bluetooth v</w:t>
      </w:r>
      <w:r w:rsidR="00E17A64">
        <w:t xml:space="preserve">ersion </w:t>
      </w:r>
      <w:r w:rsidR="004C5E9B">
        <w:t xml:space="preserve">2.0, then your PC </w:t>
      </w:r>
      <w:r w:rsidR="005C12AA">
        <w:t xml:space="preserve">can </w:t>
      </w:r>
      <w:r w:rsidR="004C5E9B">
        <w:t xml:space="preserve">only use the </w:t>
      </w:r>
      <w:r w:rsidR="004C5E9B" w:rsidRPr="00FB4DE9">
        <w:t>Bluetooth</w:t>
      </w:r>
      <w:r w:rsidR="004C5E9B">
        <w:t xml:space="preserve"> v</w:t>
      </w:r>
      <w:r w:rsidR="00E17A64">
        <w:t xml:space="preserve">ersion </w:t>
      </w:r>
      <w:r w:rsidR="004C5E9B">
        <w:t>2.0 functionality.</w:t>
      </w:r>
    </w:p>
    <w:p w:rsidR="004C5E9B" w:rsidRPr="0093229F" w:rsidRDefault="00E17A64" w:rsidP="007A4D5B">
      <w:pPr>
        <w:pStyle w:val="List"/>
      </w:pPr>
      <w:r>
        <w:tab/>
        <w:t xml:space="preserve">Note that Windows Vista supports </w:t>
      </w:r>
      <w:r w:rsidR="005C12AA">
        <w:t xml:space="preserve">only </w:t>
      </w:r>
      <w:r>
        <w:t xml:space="preserve">one Bluetooth radio at a time. Therefore, if you still have a Bluetooth version 2.0 module installed in your PC, Windows Vista may be using your Bluetooth version 2.0 radio instead of your Bluetooth </w:t>
      </w:r>
      <w:r>
        <w:lastRenderedPageBreak/>
        <w:t>version 2.1 radio. In this situation, disable or remove your Bluetooth version 2.0 module.</w:t>
      </w:r>
    </w:p>
    <w:p w:rsidR="00413EB3" w:rsidRPr="00BA10B9" w:rsidRDefault="00413EB3" w:rsidP="00413EB3">
      <w:pPr>
        <w:pStyle w:val="Le"/>
      </w:pPr>
    </w:p>
    <w:p w:rsidR="004C5E9B" w:rsidRPr="00BA10B9" w:rsidRDefault="00BA10B9" w:rsidP="005C12AA">
      <w:pPr>
        <w:pStyle w:val="List"/>
        <w:keepNext/>
        <w:rPr>
          <w:b/>
        </w:rPr>
      </w:pPr>
      <w:r w:rsidRPr="00BA10B9">
        <w:rPr>
          <w:b/>
        </w:rPr>
        <w:t>Q</w:t>
      </w:r>
      <w:r w:rsidR="007A4D5B" w:rsidRPr="00BA10B9">
        <w:rPr>
          <w:b/>
        </w:rPr>
        <w:t>.</w:t>
      </w:r>
      <w:r w:rsidR="007A4D5B" w:rsidRPr="00BA10B9">
        <w:rPr>
          <w:b/>
        </w:rPr>
        <w:tab/>
      </w:r>
      <w:r w:rsidR="004C5E9B" w:rsidRPr="00BA10B9">
        <w:rPr>
          <w:b/>
        </w:rPr>
        <w:t>Wow, Windows Connect Now sounds fantastic</w:t>
      </w:r>
      <w:r w:rsidR="00F2562B" w:rsidRPr="00BA10B9">
        <w:rPr>
          <w:b/>
        </w:rPr>
        <w:t xml:space="preserve">. </w:t>
      </w:r>
      <w:r w:rsidR="004C5E9B" w:rsidRPr="00BA10B9">
        <w:rPr>
          <w:b/>
        </w:rPr>
        <w:t>Do I need a new computer or a new wireless access point to use it?</w:t>
      </w:r>
    </w:p>
    <w:p w:rsidR="004C5E9B" w:rsidRDefault="007A4D5B" w:rsidP="007A4D5B">
      <w:pPr>
        <w:pStyle w:val="List"/>
      </w:pPr>
      <w:r>
        <w:t>A.</w:t>
      </w:r>
      <w:r>
        <w:tab/>
      </w:r>
      <w:r w:rsidR="004C5E9B">
        <w:t>You do not need a new PC to use Windows Connect Now</w:t>
      </w:r>
      <w:r w:rsidR="00F2562B">
        <w:t xml:space="preserve">. </w:t>
      </w:r>
      <w:r w:rsidR="004C5E9B">
        <w:t xml:space="preserve">You </w:t>
      </w:r>
      <w:r w:rsidR="001C147F">
        <w:t>might</w:t>
      </w:r>
      <w:r w:rsidR="004C5E9B">
        <w:t>, however, need a new wireless access point</w:t>
      </w:r>
      <w:r w:rsidR="00F2562B">
        <w:t xml:space="preserve">. </w:t>
      </w:r>
      <w:r w:rsidR="004C5E9B">
        <w:t xml:space="preserve">Windows Connect Now requires that the wireless access point has either a Windows </w:t>
      </w:r>
      <w:r w:rsidR="005C12AA">
        <w:t>l</w:t>
      </w:r>
      <w:r w:rsidR="004C5E9B">
        <w:t>ogo or a Wi</w:t>
      </w:r>
      <w:r w:rsidR="005C12AA">
        <w:noBreakHyphen/>
      </w:r>
      <w:r w:rsidR="004C5E9B">
        <w:t xml:space="preserve">Fi Protected Setup (WPS) </w:t>
      </w:r>
      <w:r w:rsidR="005C12AA">
        <w:t>l</w:t>
      </w:r>
      <w:r w:rsidR="004C5E9B">
        <w:t>ogo.</w:t>
      </w:r>
    </w:p>
    <w:p w:rsidR="00413EB3" w:rsidRPr="00BA10B9" w:rsidRDefault="00413EB3" w:rsidP="00413EB3">
      <w:pPr>
        <w:pStyle w:val="Le"/>
      </w:pPr>
    </w:p>
    <w:p w:rsidR="004C5E9B" w:rsidRPr="00BA10B9" w:rsidRDefault="00BA10B9" w:rsidP="007A4D5B">
      <w:pPr>
        <w:pStyle w:val="List"/>
        <w:rPr>
          <w:b/>
        </w:rPr>
      </w:pPr>
      <w:r w:rsidRPr="00BA10B9">
        <w:rPr>
          <w:b/>
        </w:rPr>
        <w:t>Q</w:t>
      </w:r>
      <w:r w:rsidR="007A4D5B" w:rsidRPr="00BA10B9">
        <w:rPr>
          <w:b/>
        </w:rPr>
        <w:t>.</w:t>
      </w:r>
      <w:r w:rsidR="007A4D5B" w:rsidRPr="00BA10B9">
        <w:rPr>
          <w:b/>
        </w:rPr>
        <w:tab/>
      </w:r>
      <w:r w:rsidR="004C5E9B" w:rsidRPr="00BA10B9">
        <w:rPr>
          <w:b/>
        </w:rPr>
        <w:t>My device came with the Windows Vista Feature Pack for Wireless on CD. Can I install it?</w:t>
      </w:r>
    </w:p>
    <w:p w:rsidR="007A4D5B" w:rsidRDefault="007A4D5B" w:rsidP="007A4D5B">
      <w:pPr>
        <w:pStyle w:val="List"/>
      </w:pPr>
      <w:r>
        <w:t>A.</w:t>
      </w:r>
      <w:r>
        <w:tab/>
      </w:r>
      <w:r w:rsidR="004C5E9B">
        <w:t>You can install the feature pack if you have a PC that is running Windows Vista with Service Pack 1 (SP1)</w:t>
      </w:r>
      <w:r w:rsidR="00F2562B">
        <w:t xml:space="preserve">. </w:t>
      </w:r>
      <w:r w:rsidR="004C5E9B">
        <w:t xml:space="preserve">If you do not have Windows Vista or if you do not have SP1 installed, you must upgrade your PC to Windows Vista or install SP1 before you can install the feature pack. </w:t>
      </w:r>
      <w:r w:rsidR="005C12AA">
        <w:t>For additional information, r</w:t>
      </w:r>
      <w:r w:rsidR="004C5E9B">
        <w:t>efer to the instructions on the CD.</w:t>
      </w:r>
    </w:p>
    <w:p w:rsidR="00413EB3" w:rsidRPr="00BA10B9" w:rsidRDefault="00413EB3" w:rsidP="00413EB3">
      <w:pPr>
        <w:pStyle w:val="Le"/>
      </w:pPr>
    </w:p>
    <w:p w:rsidR="004C5E9B" w:rsidRPr="00BA10B9" w:rsidRDefault="007A4D5B" w:rsidP="007A4D5B">
      <w:pPr>
        <w:pStyle w:val="List"/>
        <w:rPr>
          <w:b/>
        </w:rPr>
      </w:pPr>
      <w:r w:rsidRPr="00BA10B9">
        <w:rPr>
          <w:b/>
        </w:rPr>
        <w:t>Q.</w:t>
      </w:r>
      <w:r w:rsidRPr="00BA10B9">
        <w:rPr>
          <w:b/>
        </w:rPr>
        <w:tab/>
      </w:r>
      <w:r w:rsidR="00E17A64">
        <w:rPr>
          <w:b/>
        </w:rPr>
        <w:t>My operating system is not in English</w:t>
      </w:r>
      <w:r w:rsidR="004C5E9B" w:rsidRPr="00BA10B9">
        <w:rPr>
          <w:b/>
        </w:rPr>
        <w:t>, but the Bluetooth and WCN support are in English. What happened?</w:t>
      </w:r>
    </w:p>
    <w:p w:rsidR="004C5E9B" w:rsidRPr="00397998" w:rsidRDefault="007A4D5B" w:rsidP="007A4D5B">
      <w:pPr>
        <w:pStyle w:val="List"/>
      </w:pPr>
      <w:r>
        <w:t>A.</w:t>
      </w:r>
      <w:r>
        <w:tab/>
      </w:r>
      <w:r w:rsidR="004C5E9B">
        <w:t xml:space="preserve">When </w:t>
      </w:r>
      <w:r w:rsidR="00AB0E28">
        <w:t xml:space="preserve">Microsoft </w:t>
      </w:r>
      <w:r w:rsidR="004C5E9B">
        <w:t>develop</w:t>
      </w:r>
      <w:r w:rsidR="00AB0E28">
        <w:t>ed</w:t>
      </w:r>
      <w:r w:rsidR="004C5E9B">
        <w:t xml:space="preserve"> the Windows Vista Feature Pack for Wireless, </w:t>
      </w:r>
      <w:r w:rsidR="00AB0E28">
        <w:t xml:space="preserve">it </w:t>
      </w:r>
      <w:r w:rsidR="004C5E9B">
        <w:t xml:space="preserve">initially released support for only English, Japanese, German, French and Spanish to </w:t>
      </w:r>
      <w:r w:rsidR="00E17A64">
        <w:t xml:space="preserve">PC </w:t>
      </w:r>
      <w:r w:rsidR="004C5E9B">
        <w:t>OEMs</w:t>
      </w:r>
      <w:r w:rsidR="00F2562B">
        <w:t xml:space="preserve">. </w:t>
      </w:r>
      <w:r w:rsidR="004C5E9B">
        <w:t xml:space="preserve">Some PCs that included this feature pack were released with support for only these five languages. In this situation, if you </w:t>
      </w:r>
      <w:r w:rsidR="00E17A64">
        <w:t>use</w:t>
      </w:r>
      <w:r w:rsidR="004C5E9B">
        <w:t xml:space="preserve"> a language pack in a different language, the feature pack default</w:t>
      </w:r>
      <w:r w:rsidR="005C12AA">
        <w:t>s</w:t>
      </w:r>
      <w:r w:rsidR="004C5E9B">
        <w:t xml:space="preserve"> to English. Support for all the languages that are </w:t>
      </w:r>
      <w:r w:rsidR="00E17A64">
        <w:t>enabled in</w:t>
      </w:r>
      <w:r w:rsidR="004C5E9B">
        <w:t xml:space="preserve"> Windows Vista with Service Pack 1 </w:t>
      </w:r>
      <w:r w:rsidR="00E17A64">
        <w:t xml:space="preserve">will be released to PC OEMs in early July 2008. Check your OEM's </w:t>
      </w:r>
      <w:r w:rsidR="005C12AA">
        <w:t>W</w:t>
      </w:r>
      <w:r w:rsidR="00E17A64">
        <w:t>eb</w:t>
      </w:r>
      <w:r w:rsidR="005C12AA">
        <w:t xml:space="preserve"> </w:t>
      </w:r>
      <w:r w:rsidR="00E17A64">
        <w:t>site for availability.</w:t>
      </w:r>
    </w:p>
    <w:p w:rsidR="004C5E9B" w:rsidRDefault="004C5E9B" w:rsidP="004C5E9B">
      <w:pPr>
        <w:pStyle w:val="Heading1"/>
      </w:pPr>
      <w:bookmarkStart w:id="39" w:name="_Toc201040475"/>
      <w:bookmarkStart w:id="40" w:name="_Toc202777893"/>
      <w:r>
        <w:t>Resources</w:t>
      </w:r>
      <w:bookmarkEnd w:id="39"/>
      <w:bookmarkEnd w:id="40"/>
    </w:p>
    <w:p w:rsidR="005C12AA" w:rsidRDefault="005C12AA" w:rsidP="007A4D5B">
      <w:pPr>
        <w:pStyle w:val="DT"/>
      </w:pPr>
      <w:r>
        <w:t>Feedback</w:t>
      </w:r>
    </w:p>
    <w:p w:rsidR="005C12AA" w:rsidRPr="005C12AA" w:rsidRDefault="005C12AA" w:rsidP="005C12AA">
      <w:pPr>
        <w:pStyle w:val="DL"/>
      </w:pPr>
      <w:r>
        <w:t>Direct any questions about the Windows Vista Feature Pack for Wireless to:</w:t>
      </w:r>
      <w:r>
        <w:br/>
      </w:r>
      <w:r>
        <w:tab/>
        <w:t xml:space="preserve"> wfpfb@microsoft.com</w:t>
      </w:r>
    </w:p>
    <w:p w:rsidR="004C5E9B" w:rsidRDefault="004C5E9B" w:rsidP="007A4D5B">
      <w:pPr>
        <w:pStyle w:val="DT"/>
      </w:pPr>
      <w:r>
        <w:t>Microsoft Wireless Technologies</w:t>
      </w:r>
      <w:r w:rsidR="005C12AA">
        <w:t xml:space="preserve"> on WHDC</w:t>
      </w:r>
    </w:p>
    <w:p w:rsidR="004C5E9B" w:rsidRDefault="004C5E9B" w:rsidP="007A4D5B">
      <w:pPr>
        <w:pStyle w:val="DL"/>
      </w:pPr>
      <w:r>
        <w:tab/>
      </w:r>
      <w:hyperlink r:id="rId25" w:history="1">
        <w:r w:rsidRPr="00291E50">
          <w:rPr>
            <w:rStyle w:val="Hyperlink"/>
          </w:rPr>
          <w:t>http://www.microsoft.com/whdc/connect/wireless/default.mspx</w:t>
        </w:r>
      </w:hyperlink>
    </w:p>
    <w:p w:rsidR="004C5E9B" w:rsidRDefault="004C5E9B" w:rsidP="007A4D5B">
      <w:pPr>
        <w:pStyle w:val="DT"/>
      </w:pPr>
      <w:r>
        <w:t xml:space="preserve">Bluetooth </w:t>
      </w:r>
      <w:r w:rsidR="00413EB3">
        <w:t xml:space="preserve">Wireless </w:t>
      </w:r>
      <w:r>
        <w:t>Technology</w:t>
      </w:r>
    </w:p>
    <w:p w:rsidR="004C5E9B" w:rsidRDefault="004C5E9B" w:rsidP="007A4D5B">
      <w:pPr>
        <w:pStyle w:val="DL"/>
      </w:pPr>
      <w:r>
        <w:tab/>
      </w:r>
      <w:hyperlink r:id="rId26" w:history="1">
        <w:r w:rsidR="00235B0B">
          <w:rPr>
            <w:rStyle w:val="Hyperlink"/>
          </w:rPr>
          <w:t>http://www.bluetooth.com</w:t>
        </w:r>
      </w:hyperlink>
    </w:p>
    <w:p w:rsidR="004C5E9B" w:rsidRDefault="004C5E9B" w:rsidP="007A4D5B">
      <w:pPr>
        <w:pStyle w:val="DT"/>
      </w:pPr>
      <w:r>
        <w:t>Wi-Fi Alliance</w:t>
      </w:r>
    </w:p>
    <w:p w:rsidR="00E664DB" w:rsidRPr="00E664DB" w:rsidRDefault="004C5E9B" w:rsidP="007A4D5B">
      <w:pPr>
        <w:pStyle w:val="DL"/>
      </w:pPr>
      <w:r>
        <w:tab/>
      </w:r>
      <w:hyperlink r:id="rId27" w:history="1">
        <w:r w:rsidR="00235B0B">
          <w:rPr>
            <w:rStyle w:val="Hyperlink"/>
          </w:rPr>
          <w:t>http://www.wi-fi.org</w:t>
        </w:r>
      </w:hyperlink>
    </w:p>
    <w:sectPr w:rsidR="00E664DB" w:rsidRPr="00E664DB" w:rsidSect="00876B66">
      <w:headerReference w:type="even" r:id="rId28"/>
      <w:headerReference w:type="default" r:id="rId29"/>
      <w:footerReference w:type="even" r:id="rId30"/>
      <w:footerReference w:type="default" r:id="rId31"/>
      <w:headerReference w:type="first" r:id="rId32"/>
      <w:footerReference w:type="first" r:id="rId33"/>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190" w:rsidRDefault="00541190" w:rsidP="00DE77A4">
      <w:r>
        <w:separator/>
      </w:r>
    </w:p>
  </w:endnote>
  <w:endnote w:type="continuationSeparator" w:id="1">
    <w:p w:rsidR="00541190" w:rsidRDefault="00541190" w:rsidP="00DE77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13" w:rsidRDefault="00412C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655" w:rsidRDefault="00AC0BF9">
    <w:pPr>
      <w:pStyle w:val="Footer"/>
    </w:pPr>
    <w:fldSimple w:instr=" STYLEREF  Version  \* MERGEFORMAT ">
      <w:r w:rsidR="005043B3">
        <w:rPr>
          <w:noProof/>
        </w:rPr>
        <w:t>July 3, 2008</w:t>
      </w:r>
    </w:fldSimple>
    <w:r w:rsidR="009E3655">
      <w:br/>
      <w:t>© 2008 Microsoft Corporation. All rights reserved.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13" w:rsidRDefault="00412C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190" w:rsidRDefault="00541190" w:rsidP="00DE77A4">
      <w:r>
        <w:separator/>
      </w:r>
    </w:p>
  </w:footnote>
  <w:footnote w:type="continuationSeparator" w:id="1">
    <w:p w:rsidR="00541190" w:rsidRDefault="00541190"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13" w:rsidRDefault="00412C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655" w:rsidRDefault="00AC0BF9" w:rsidP="00DE77A4">
    <w:pPr>
      <w:pStyle w:val="Header"/>
    </w:pPr>
    <w:fldSimple w:instr=" STYLEREF  Title  \* MERGEFORMAT ">
      <w:r w:rsidR="005043B3">
        <w:rPr>
          <w:noProof/>
        </w:rPr>
        <w:t>Windows Vista Feature Pack for Wireless</w:t>
      </w:r>
    </w:fldSimple>
    <w:r w:rsidR="009E3655">
      <w:t xml:space="preserve"> - </w:t>
    </w:r>
    <w:fldSimple w:instr=" PAGE ">
      <w:r w:rsidR="005043B3">
        <w:rPr>
          <w:noProof/>
        </w:rPr>
        <w:t>18</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655" w:rsidRDefault="009E3655" w:rsidP="00870EFF">
    <w:pPr>
      <w:pStyle w:val="Header"/>
    </w:pPr>
    <w:r>
      <w:rPr>
        <w:noProof/>
      </w:rPr>
      <w:drawing>
        <wp:inline distT="0" distB="0" distL="0" distR="0">
          <wp:extent cx="1171575" cy="3143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7469D"/>
    <w:multiLevelType w:val="hybridMultilevel"/>
    <w:tmpl w:val="85C67AC2"/>
    <w:lvl w:ilvl="0" w:tplc="0409000F">
      <w:start w:val="1"/>
      <w:numFmt w:val="decimal"/>
      <w:lvlText w:val="%1."/>
      <w:lvlJc w:val="left"/>
      <w:pPr>
        <w:ind w:left="39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B4610D2"/>
    <w:multiLevelType w:val="hybridMultilevel"/>
    <w:tmpl w:val="E062C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B80B1F"/>
    <w:multiLevelType w:val="hybridMultilevel"/>
    <w:tmpl w:val="85C67AC2"/>
    <w:lvl w:ilvl="0" w:tplc="0409000F">
      <w:start w:val="1"/>
      <w:numFmt w:val="decimal"/>
      <w:lvlText w:val="%1."/>
      <w:lvlJc w:val="left"/>
      <w:pPr>
        <w:ind w:left="39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3"/>
  </w:num>
  <w:num w:numId="8">
    <w:abstractNumId w:val="4"/>
  </w:num>
  <w:num w:numId="9">
    <w:abstractNumId w:val="3"/>
  </w:num>
  <w:num w:numId="10">
    <w:abstractNumId w:val="3"/>
  </w:num>
  <w:num w:numId="11">
    <w:abstractNumId w:val="4"/>
  </w:num>
  <w:num w:numId="12">
    <w:abstractNumId w:val="3"/>
  </w:num>
  <w:num w:numId="13">
    <w:abstractNumId w:val="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D724"/>
  <w:stylePaneSortMethod w:val="0000"/>
  <w:defaultTabStop w:val="720"/>
  <w:characterSpacingControl w:val="doNotCompress"/>
  <w:hdrShapeDefaults>
    <o:shapedefaults v:ext="edit" spidmax="79874"/>
  </w:hdrShapeDefaults>
  <w:footnotePr>
    <w:footnote w:id="0"/>
    <w:footnote w:id="1"/>
  </w:footnotePr>
  <w:endnotePr>
    <w:endnote w:id="0"/>
    <w:endnote w:id="1"/>
  </w:endnotePr>
  <w:compat/>
  <w:rsids>
    <w:rsidRoot w:val="00BC0085"/>
    <w:rsid w:val="00031869"/>
    <w:rsid w:val="0003317C"/>
    <w:rsid w:val="00041F72"/>
    <w:rsid w:val="00044EC9"/>
    <w:rsid w:val="00063987"/>
    <w:rsid w:val="00077E76"/>
    <w:rsid w:val="00083DB1"/>
    <w:rsid w:val="000A1A4E"/>
    <w:rsid w:val="000B2B97"/>
    <w:rsid w:val="000C1811"/>
    <w:rsid w:val="000C7BDC"/>
    <w:rsid w:val="000D17CE"/>
    <w:rsid w:val="000D3D0C"/>
    <w:rsid w:val="000E0F62"/>
    <w:rsid w:val="0014019F"/>
    <w:rsid w:val="001449D1"/>
    <w:rsid w:val="00163D92"/>
    <w:rsid w:val="00173D2E"/>
    <w:rsid w:val="001C0D4A"/>
    <w:rsid w:val="001C147F"/>
    <w:rsid w:val="001C6FFE"/>
    <w:rsid w:val="001D797A"/>
    <w:rsid w:val="001E2D86"/>
    <w:rsid w:val="002003DA"/>
    <w:rsid w:val="0021320C"/>
    <w:rsid w:val="00220D6E"/>
    <w:rsid w:val="00230762"/>
    <w:rsid w:val="00233AFF"/>
    <w:rsid w:val="00235B0B"/>
    <w:rsid w:val="00240BB3"/>
    <w:rsid w:val="00244C01"/>
    <w:rsid w:val="00245F01"/>
    <w:rsid w:val="00255606"/>
    <w:rsid w:val="00260EAB"/>
    <w:rsid w:val="00263751"/>
    <w:rsid w:val="00275EB5"/>
    <w:rsid w:val="00284EA3"/>
    <w:rsid w:val="002A00E9"/>
    <w:rsid w:val="002B30E0"/>
    <w:rsid w:val="002E0AFA"/>
    <w:rsid w:val="002E3D51"/>
    <w:rsid w:val="002F62D5"/>
    <w:rsid w:val="00314849"/>
    <w:rsid w:val="003449EE"/>
    <w:rsid w:val="0034707B"/>
    <w:rsid w:val="0035260F"/>
    <w:rsid w:val="00360CFA"/>
    <w:rsid w:val="003736F2"/>
    <w:rsid w:val="003C475A"/>
    <w:rsid w:val="003D699C"/>
    <w:rsid w:val="003E036B"/>
    <w:rsid w:val="003E7BD4"/>
    <w:rsid w:val="003F2D9A"/>
    <w:rsid w:val="0041021C"/>
    <w:rsid w:val="00412C13"/>
    <w:rsid w:val="00413EB3"/>
    <w:rsid w:val="00420218"/>
    <w:rsid w:val="00446428"/>
    <w:rsid w:val="00450F2A"/>
    <w:rsid w:val="00461DF3"/>
    <w:rsid w:val="00476C16"/>
    <w:rsid w:val="004774B5"/>
    <w:rsid w:val="00481468"/>
    <w:rsid w:val="00482331"/>
    <w:rsid w:val="004A4E17"/>
    <w:rsid w:val="004A6389"/>
    <w:rsid w:val="004B4A43"/>
    <w:rsid w:val="004C5E9B"/>
    <w:rsid w:val="004D2E11"/>
    <w:rsid w:val="004E5971"/>
    <w:rsid w:val="004F1EE7"/>
    <w:rsid w:val="004F6C87"/>
    <w:rsid w:val="005043B3"/>
    <w:rsid w:val="00505D55"/>
    <w:rsid w:val="00512FF6"/>
    <w:rsid w:val="00521BE1"/>
    <w:rsid w:val="00541190"/>
    <w:rsid w:val="0054581F"/>
    <w:rsid w:val="00555AF3"/>
    <w:rsid w:val="005739D8"/>
    <w:rsid w:val="00582226"/>
    <w:rsid w:val="00587497"/>
    <w:rsid w:val="005A097F"/>
    <w:rsid w:val="005B1431"/>
    <w:rsid w:val="005B4EFE"/>
    <w:rsid w:val="005C12AA"/>
    <w:rsid w:val="005D6826"/>
    <w:rsid w:val="005F3E6A"/>
    <w:rsid w:val="0060192B"/>
    <w:rsid w:val="00607CDD"/>
    <w:rsid w:val="00626087"/>
    <w:rsid w:val="00641996"/>
    <w:rsid w:val="00647625"/>
    <w:rsid w:val="0067641A"/>
    <w:rsid w:val="00687ED3"/>
    <w:rsid w:val="006949DD"/>
    <w:rsid w:val="00695B75"/>
    <w:rsid w:val="006A443A"/>
    <w:rsid w:val="006F426D"/>
    <w:rsid w:val="007324C6"/>
    <w:rsid w:val="00734B67"/>
    <w:rsid w:val="007538FC"/>
    <w:rsid w:val="00765647"/>
    <w:rsid w:val="007808F0"/>
    <w:rsid w:val="00790691"/>
    <w:rsid w:val="007A358E"/>
    <w:rsid w:val="007A4D5B"/>
    <w:rsid w:val="007F069B"/>
    <w:rsid w:val="007F1501"/>
    <w:rsid w:val="007F35DE"/>
    <w:rsid w:val="007F3989"/>
    <w:rsid w:val="00802D86"/>
    <w:rsid w:val="00804D3C"/>
    <w:rsid w:val="008058F6"/>
    <w:rsid w:val="00814F4F"/>
    <w:rsid w:val="00817B6D"/>
    <w:rsid w:val="00834E12"/>
    <w:rsid w:val="00850FB4"/>
    <w:rsid w:val="00854509"/>
    <w:rsid w:val="00856982"/>
    <w:rsid w:val="00866011"/>
    <w:rsid w:val="00870EFF"/>
    <w:rsid w:val="00875312"/>
    <w:rsid w:val="00876B66"/>
    <w:rsid w:val="00892AFB"/>
    <w:rsid w:val="008A011C"/>
    <w:rsid w:val="008A6A85"/>
    <w:rsid w:val="008B1E15"/>
    <w:rsid w:val="008B5F29"/>
    <w:rsid w:val="008D1185"/>
    <w:rsid w:val="00910DE5"/>
    <w:rsid w:val="009111B8"/>
    <w:rsid w:val="009168AB"/>
    <w:rsid w:val="00975023"/>
    <w:rsid w:val="009A3B29"/>
    <w:rsid w:val="009A5AE1"/>
    <w:rsid w:val="009C0C24"/>
    <w:rsid w:val="009C37A4"/>
    <w:rsid w:val="009D479C"/>
    <w:rsid w:val="009D6E7C"/>
    <w:rsid w:val="009E3655"/>
    <w:rsid w:val="009E5548"/>
    <w:rsid w:val="00A049AC"/>
    <w:rsid w:val="00A26740"/>
    <w:rsid w:val="00A6731E"/>
    <w:rsid w:val="00A74EF8"/>
    <w:rsid w:val="00A83FB5"/>
    <w:rsid w:val="00A84221"/>
    <w:rsid w:val="00A872C9"/>
    <w:rsid w:val="00AB0E28"/>
    <w:rsid w:val="00AC0BF9"/>
    <w:rsid w:val="00AD7912"/>
    <w:rsid w:val="00AE4752"/>
    <w:rsid w:val="00B00416"/>
    <w:rsid w:val="00B005D2"/>
    <w:rsid w:val="00B0660C"/>
    <w:rsid w:val="00B1273A"/>
    <w:rsid w:val="00B16D9D"/>
    <w:rsid w:val="00B54807"/>
    <w:rsid w:val="00B7184E"/>
    <w:rsid w:val="00BA10B9"/>
    <w:rsid w:val="00BA32CA"/>
    <w:rsid w:val="00BA460C"/>
    <w:rsid w:val="00BB1588"/>
    <w:rsid w:val="00BB7099"/>
    <w:rsid w:val="00BC0085"/>
    <w:rsid w:val="00C01C73"/>
    <w:rsid w:val="00C05E05"/>
    <w:rsid w:val="00C15A80"/>
    <w:rsid w:val="00C174B6"/>
    <w:rsid w:val="00C25D37"/>
    <w:rsid w:val="00C4036E"/>
    <w:rsid w:val="00C62059"/>
    <w:rsid w:val="00C64CAE"/>
    <w:rsid w:val="00C653C6"/>
    <w:rsid w:val="00C776A3"/>
    <w:rsid w:val="00C96C74"/>
    <w:rsid w:val="00CB64D5"/>
    <w:rsid w:val="00CE7BCC"/>
    <w:rsid w:val="00D00E3A"/>
    <w:rsid w:val="00D019B5"/>
    <w:rsid w:val="00D17F74"/>
    <w:rsid w:val="00D40242"/>
    <w:rsid w:val="00D532E6"/>
    <w:rsid w:val="00D55D13"/>
    <w:rsid w:val="00D66C3E"/>
    <w:rsid w:val="00D834F4"/>
    <w:rsid w:val="00D83B37"/>
    <w:rsid w:val="00D93557"/>
    <w:rsid w:val="00D97921"/>
    <w:rsid w:val="00DD0131"/>
    <w:rsid w:val="00DD5A74"/>
    <w:rsid w:val="00DE3948"/>
    <w:rsid w:val="00DE77A4"/>
    <w:rsid w:val="00DF082E"/>
    <w:rsid w:val="00E11011"/>
    <w:rsid w:val="00E17A64"/>
    <w:rsid w:val="00E219B7"/>
    <w:rsid w:val="00E24031"/>
    <w:rsid w:val="00E26761"/>
    <w:rsid w:val="00E2783B"/>
    <w:rsid w:val="00E419C2"/>
    <w:rsid w:val="00E5702A"/>
    <w:rsid w:val="00E63B82"/>
    <w:rsid w:val="00E65302"/>
    <w:rsid w:val="00E664DB"/>
    <w:rsid w:val="00E76512"/>
    <w:rsid w:val="00EA0FE1"/>
    <w:rsid w:val="00EA20B9"/>
    <w:rsid w:val="00EA41C4"/>
    <w:rsid w:val="00EA6DE9"/>
    <w:rsid w:val="00EB0A86"/>
    <w:rsid w:val="00EB31CB"/>
    <w:rsid w:val="00EB776A"/>
    <w:rsid w:val="00EC5814"/>
    <w:rsid w:val="00ED2BD5"/>
    <w:rsid w:val="00ED6894"/>
    <w:rsid w:val="00EF1621"/>
    <w:rsid w:val="00EF6CA0"/>
    <w:rsid w:val="00EF7B39"/>
    <w:rsid w:val="00F0240F"/>
    <w:rsid w:val="00F15461"/>
    <w:rsid w:val="00F221ED"/>
    <w:rsid w:val="00F2562B"/>
    <w:rsid w:val="00F369B9"/>
    <w:rsid w:val="00F42C20"/>
    <w:rsid w:val="00F44147"/>
    <w:rsid w:val="00F465CE"/>
    <w:rsid w:val="00F47E89"/>
    <w:rsid w:val="00F55053"/>
    <w:rsid w:val="00F64E37"/>
    <w:rsid w:val="00F65BCD"/>
    <w:rsid w:val="00F7037E"/>
    <w:rsid w:val="00F86794"/>
    <w:rsid w:val="00FA07DD"/>
    <w:rsid w:val="00FE5EC2"/>
    <w:rsid w:val="00FF5CD9"/>
    <w:rsid w:val="00FF6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nhideWhenUsed="0" w:qFormat="1"/>
    <w:lsdException w:name="Emphasis" w:locked="1" w:unhideWhenUsed="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C96C74"/>
    <w:rPr>
      <w:rFonts w:asciiTheme="minorHAnsi" w:hAnsiTheme="minorHAnsi"/>
    </w:rPr>
  </w:style>
  <w:style w:type="paragraph" w:styleId="Heading1">
    <w:name w:val="heading 1"/>
    <w:basedOn w:val="Normal"/>
    <w:next w:val="BodyText"/>
    <w:link w:val="Heading1Char"/>
    <w:rsid w:val="00C96C74"/>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C96C74"/>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C96C74"/>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C96C74"/>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C96C74"/>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unhideWhenUsed/>
    <w:qFormat/>
    <w:rsid w:val="00C96C74"/>
    <w:pPr>
      <w:keepNext/>
      <w:keepLines/>
      <w:spacing w:before="200"/>
      <w:outlineLvl w:val="5"/>
    </w:pPr>
    <w:rPr>
      <w:rFonts w:ascii="Arial" w:eastAsiaTheme="majorEastAsia" w:hAnsi="Arial" w:cstheme="majorBidi"/>
      <w:b/>
      <w:i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paragraph" w:styleId="BodyText">
    <w:name w:val="Body Text"/>
    <w:basedOn w:val="Normal"/>
    <w:link w:val="BodyTextChar"/>
    <w:rsid w:val="00C96C74"/>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asciiTheme="minorHAnsi" w:eastAsia="MS Mincho" w:hAnsiTheme="minorHAnsi" w:cs="Arial"/>
      <w:szCs w:val="20"/>
    </w:rPr>
  </w:style>
  <w:style w:type="character" w:customStyle="1" w:styleId="Small">
    <w:name w:val="Small"/>
    <w:basedOn w:val="DefaultParagraphFont"/>
    <w:rsid w:val="00C96C74"/>
    <w:rPr>
      <w:sz w:val="18"/>
    </w:rPr>
  </w:style>
  <w:style w:type="paragraph" w:styleId="CommentText">
    <w:name w:val="annotation text"/>
    <w:aliases w:val="ed"/>
    <w:next w:val="Normal"/>
    <w:link w:val="CommentTextChar"/>
    <w:semiHidden/>
    <w:rsid w:val="00C96C7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C96C74"/>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C96C74"/>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C96C74"/>
    <w:pPr>
      <w:tabs>
        <w:tab w:val="right" w:leader="dot" w:pos="7680"/>
      </w:tabs>
    </w:pPr>
    <w:rPr>
      <w:rFonts w:eastAsiaTheme="minorEastAsia"/>
      <w:noProof/>
    </w:rPr>
  </w:style>
  <w:style w:type="paragraph" w:customStyle="1" w:styleId="TableHead">
    <w:name w:val="Table Head"/>
    <w:basedOn w:val="BodyText"/>
    <w:next w:val="BodyText"/>
    <w:rsid w:val="00C96C74"/>
    <w:pPr>
      <w:keepNext/>
      <w:keepLines/>
      <w:spacing w:before="160" w:after="0"/>
    </w:pPr>
    <w:rPr>
      <w:b/>
      <w:sz w:val="20"/>
    </w:rPr>
  </w:style>
  <w:style w:type="paragraph" w:customStyle="1" w:styleId="Disclaimertext">
    <w:name w:val="Disclaimertext"/>
    <w:basedOn w:val="Normal"/>
    <w:next w:val="Normal"/>
    <w:semiHidden/>
    <w:rsid w:val="00C96C74"/>
    <w:rPr>
      <w:rFonts w:ascii="Arial" w:eastAsia="MS Mincho" w:hAnsi="Arial" w:cs="Arial"/>
      <w:i/>
      <w:sz w:val="16"/>
      <w:szCs w:val="16"/>
    </w:rPr>
  </w:style>
  <w:style w:type="paragraph" w:customStyle="1" w:styleId="Version">
    <w:name w:val="Version"/>
    <w:basedOn w:val="Normal"/>
    <w:next w:val="BodyText"/>
    <w:rsid w:val="00C96C74"/>
    <w:pPr>
      <w:keepLines/>
      <w:spacing w:after="480"/>
    </w:pPr>
    <w:rPr>
      <w:rFonts w:eastAsia="MS Mincho" w:cs="Arial"/>
      <w:noProof/>
      <w:sz w:val="18"/>
      <w:szCs w:val="20"/>
    </w:rPr>
  </w:style>
  <w:style w:type="character" w:styleId="Hyperlink">
    <w:name w:val="Hyperlink"/>
    <w:uiPriority w:val="99"/>
    <w:rsid w:val="00C96C74"/>
    <w:rPr>
      <w:color w:val="0000FF"/>
      <w:u w:val="single"/>
    </w:rPr>
  </w:style>
  <w:style w:type="paragraph" w:customStyle="1" w:styleId="BodyTextLink">
    <w:name w:val="Body Text Link"/>
    <w:basedOn w:val="BodyText"/>
    <w:next w:val="BulletList"/>
    <w:rsid w:val="00C96C74"/>
    <w:pPr>
      <w:keepNext/>
      <w:keepLines/>
      <w:spacing w:after="80"/>
    </w:pPr>
  </w:style>
  <w:style w:type="character" w:customStyle="1" w:styleId="Editornote">
    <w:name w:val="Editor note"/>
    <w:basedOn w:val="Strong"/>
    <w:rsid w:val="00C96C74"/>
    <w:rPr>
      <w:rFonts w:ascii="Arial" w:hAnsi="Arial"/>
      <w:color w:val="0000FF"/>
      <w:sz w:val="20"/>
      <w:shd w:val="clear" w:color="auto" w:fill="C0C0C0"/>
    </w:rPr>
  </w:style>
  <w:style w:type="character" w:customStyle="1" w:styleId="Bold">
    <w:name w:val="Bold"/>
    <w:basedOn w:val="DefaultParagraphFont"/>
    <w:rsid w:val="00C96C74"/>
    <w:rPr>
      <w:b/>
    </w:rPr>
  </w:style>
  <w:style w:type="paragraph" w:styleId="List">
    <w:name w:val="List"/>
    <w:basedOn w:val="BodyText"/>
    <w:uiPriority w:val="99"/>
    <w:rsid w:val="00C96C74"/>
    <w:pPr>
      <w:spacing w:after="80"/>
      <w:ind w:left="360" w:hanging="360"/>
    </w:pPr>
  </w:style>
  <w:style w:type="character" w:styleId="Strong">
    <w:name w:val="Strong"/>
    <w:basedOn w:val="DefaultParagraphFont"/>
    <w:uiPriority w:val="99"/>
    <w:semiHidden/>
    <w:qFormat/>
    <w:locked/>
    <w:rsid w:val="00C96C74"/>
    <w:rPr>
      <w:b/>
      <w:bCs/>
    </w:rPr>
  </w:style>
  <w:style w:type="paragraph" w:styleId="Header">
    <w:name w:val="header"/>
    <w:basedOn w:val="BodyText"/>
    <w:link w:val="HeaderChar"/>
    <w:unhideWhenUsed/>
    <w:rsid w:val="00C96C74"/>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semiHidden/>
    <w:unhideWhenUsed/>
    <w:rsid w:val="00C96C74"/>
    <w:pPr>
      <w:tabs>
        <w:tab w:val="center" w:pos="4680"/>
        <w:tab w:val="right" w:pos="9360"/>
      </w:tabs>
    </w:pPr>
    <w:rPr>
      <w:sz w:val="16"/>
    </w:rPr>
  </w:style>
  <w:style w:type="character" w:customStyle="1" w:styleId="FooterChar">
    <w:name w:val="Footer Char"/>
    <w:basedOn w:val="DefaultParagraphFont"/>
    <w:link w:val="Footer"/>
    <w:semiHidden/>
    <w:rsid w:val="00DE77A4"/>
    <w:rPr>
      <w:rFonts w:asciiTheme="minorHAnsi" w:hAnsiTheme="minorHAnsi"/>
      <w:sz w:val="16"/>
    </w:rPr>
  </w:style>
  <w:style w:type="paragraph" w:styleId="BalloonText">
    <w:name w:val="Balloon Text"/>
    <w:basedOn w:val="Normal"/>
    <w:link w:val="BalloonTextChar"/>
    <w:uiPriority w:val="99"/>
    <w:semiHidden/>
    <w:unhideWhenUsed/>
    <w:rsid w:val="00C96C7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C96C74"/>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asciiTheme="minorHAnsi" w:eastAsia="MS Mincho" w:hAnsiTheme="minorHAnsi" w:cs="Arial"/>
      <w:szCs w:val="20"/>
    </w:rPr>
  </w:style>
  <w:style w:type="paragraph" w:customStyle="1" w:styleId="BulletList">
    <w:name w:val="Bullet List"/>
    <w:basedOn w:val="Normal"/>
    <w:rsid w:val="00C96C74"/>
    <w:pPr>
      <w:numPr>
        <w:numId w:val="13"/>
      </w:numPr>
      <w:tabs>
        <w:tab w:val="left" w:pos="360"/>
      </w:tabs>
      <w:spacing w:after="80"/>
    </w:pPr>
    <w:rPr>
      <w:rFonts w:eastAsia="MS Mincho" w:cs="Arial"/>
      <w:szCs w:val="20"/>
    </w:rPr>
  </w:style>
  <w:style w:type="paragraph" w:customStyle="1" w:styleId="BulletList2">
    <w:name w:val="Bullet List 2"/>
    <w:basedOn w:val="BulletList"/>
    <w:rsid w:val="00C96C74"/>
    <w:pPr>
      <w:numPr>
        <w:numId w:val="0"/>
      </w:numPr>
      <w:tabs>
        <w:tab w:val="clear" w:pos="360"/>
      </w:tabs>
    </w:pPr>
  </w:style>
  <w:style w:type="paragraph" w:customStyle="1" w:styleId="TableBullet">
    <w:name w:val="Table Bullet"/>
    <w:basedOn w:val="Normal"/>
    <w:rsid w:val="00C96C74"/>
    <w:pPr>
      <w:numPr>
        <w:numId w:val="14"/>
      </w:numPr>
      <w:spacing w:before="20" w:after="20"/>
    </w:pPr>
    <w:rPr>
      <w:rFonts w:eastAsia="MS Mincho" w:cs="Arial"/>
      <w:sz w:val="18"/>
      <w:szCs w:val="18"/>
    </w:rPr>
  </w:style>
  <w:style w:type="paragraph" w:styleId="PlainText">
    <w:name w:val="Plain Text"/>
    <w:aliases w:val="Code"/>
    <w:link w:val="PlainTextChar"/>
    <w:rsid w:val="00C96C74"/>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C96C74"/>
    <w:rPr>
      <w:rFonts w:ascii="Courier New" w:hAnsi="Courier New"/>
      <w:sz w:val="18"/>
    </w:rPr>
  </w:style>
  <w:style w:type="paragraph" w:customStyle="1" w:styleId="Le">
    <w:name w:val="Le"/>
    <w:aliases w:val="listend (LE)"/>
    <w:next w:val="BodyText"/>
    <w:rsid w:val="00C96C74"/>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C96C74"/>
    <w:pPr>
      <w:spacing w:after="80"/>
      <w:ind w:left="360" w:hanging="360"/>
    </w:pPr>
  </w:style>
  <w:style w:type="paragraph" w:customStyle="1" w:styleId="Contents">
    <w:name w:val="Contents"/>
    <w:basedOn w:val="Normal"/>
    <w:semiHidden/>
    <w:qFormat/>
    <w:rsid w:val="00C96C74"/>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C96C74"/>
    <w:pPr>
      <w:ind w:left="360"/>
    </w:pPr>
    <w:rPr>
      <w:iCs/>
      <w:color w:val="000000" w:themeColor="text1"/>
    </w:rPr>
  </w:style>
  <w:style w:type="character" w:customStyle="1" w:styleId="QuoteChar">
    <w:name w:val="Quote Char"/>
    <w:basedOn w:val="DefaultParagraphFont"/>
    <w:link w:val="Quote"/>
    <w:uiPriority w:val="99"/>
    <w:semiHidden/>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C96C74"/>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C96C74"/>
    <w:pPr>
      <w:spacing w:before="160" w:after="240"/>
    </w:pPr>
    <w:rPr>
      <w:rFonts w:ascii="Arial" w:eastAsia="MS Mincho" w:hAnsi="Arial" w:cs="Arial"/>
      <w:b/>
      <w:sz w:val="18"/>
      <w:szCs w:val="18"/>
    </w:rPr>
  </w:style>
  <w:style w:type="character" w:customStyle="1" w:styleId="Red">
    <w:name w:val="Red"/>
    <w:basedOn w:val="BodyTextChar"/>
    <w:uiPriority w:val="1"/>
    <w:qFormat/>
    <w:rsid w:val="00C96C74"/>
    <w:rPr>
      <w:b/>
      <w:color w:val="FF0000"/>
    </w:rPr>
  </w:style>
  <w:style w:type="paragraph" w:styleId="TOC2">
    <w:name w:val="toc 2"/>
    <w:basedOn w:val="Normal"/>
    <w:next w:val="Normal"/>
    <w:autoRedefine/>
    <w:uiPriority w:val="39"/>
    <w:unhideWhenUsed/>
    <w:rsid w:val="00C96C74"/>
    <w:pPr>
      <w:tabs>
        <w:tab w:val="right" w:leader="dot" w:pos="7680"/>
      </w:tabs>
      <w:ind w:left="240"/>
    </w:pPr>
    <w:rPr>
      <w:noProof/>
    </w:rPr>
  </w:style>
  <w:style w:type="paragraph" w:styleId="TOC3">
    <w:name w:val="toc 3"/>
    <w:basedOn w:val="Normal"/>
    <w:next w:val="Normal"/>
    <w:autoRedefine/>
    <w:uiPriority w:val="39"/>
    <w:unhideWhenUsed/>
    <w:rsid w:val="00C96C74"/>
    <w:pPr>
      <w:tabs>
        <w:tab w:val="right" w:leader="dot" w:pos="7680"/>
      </w:tabs>
      <w:ind w:left="480"/>
    </w:pPr>
    <w:rPr>
      <w:noProof/>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C96C74"/>
    <w:pPr>
      <w:keepNext/>
      <w:ind w:left="180"/>
    </w:pPr>
    <w:rPr>
      <w:rFonts w:eastAsia="MS Mincho" w:cs="Arial"/>
      <w:b/>
      <w:szCs w:val="20"/>
    </w:rPr>
  </w:style>
  <w:style w:type="paragraph" w:customStyle="1" w:styleId="DL">
    <w:name w:val="DL"/>
    <w:aliases w:val="Def1"/>
    <w:basedOn w:val="Normal"/>
    <w:next w:val="DT"/>
    <w:link w:val="DLChar"/>
    <w:rsid w:val="00C96C74"/>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C96C74"/>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customStyle="1" w:styleId="Disclaimertext0">
    <w:name w:val="Disclaimer text"/>
    <w:basedOn w:val="Disclaimertext"/>
    <w:qFormat/>
    <w:rsid w:val="00C96C74"/>
  </w:style>
  <w:style w:type="character" w:styleId="CommentReference">
    <w:name w:val="annotation reference"/>
    <w:basedOn w:val="DefaultParagraphFont"/>
    <w:uiPriority w:val="99"/>
    <w:semiHidden/>
    <w:unhideWhenUsed/>
    <w:rsid w:val="00DE3948"/>
    <w:rPr>
      <w:sz w:val="16"/>
      <w:szCs w:val="16"/>
    </w:rPr>
  </w:style>
  <w:style w:type="paragraph" w:styleId="CommentSubject">
    <w:name w:val="annotation subject"/>
    <w:basedOn w:val="CommentText"/>
    <w:next w:val="CommentText"/>
    <w:link w:val="CommentSubjectChar"/>
    <w:uiPriority w:val="99"/>
    <w:semiHidden/>
    <w:unhideWhenUsed/>
    <w:rsid w:val="00DE3948"/>
    <w:pPr>
      <w:shd w:val="clear" w:color="auto" w:fill="auto"/>
    </w:pPr>
    <w:rPr>
      <w:rFonts w:asciiTheme="minorHAnsi" w:eastAsiaTheme="minorHAnsi" w:hAnsiTheme="minorHAnsi" w:cstheme="minorBidi"/>
      <w:bCs/>
      <w:color w:val="auto"/>
      <w:sz w:val="20"/>
    </w:rPr>
  </w:style>
  <w:style w:type="paragraph" w:styleId="Revision">
    <w:name w:val="Revision"/>
    <w:hidden/>
    <w:uiPriority w:val="99"/>
    <w:semiHidden/>
    <w:rsid w:val="009C37A4"/>
    <w:rPr>
      <w:rFonts w:asciiTheme="minorHAnsi" w:hAnsiTheme="minorHAnsi"/>
    </w:rPr>
  </w:style>
  <w:style w:type="character" w:customStyle="1" w:styleId="CommentSubjectChar">
    <w:name w:val="Comment Subject Char"/>
    <w:basedOn w:val="CommentTextChar"/>
    <w:link w:val="CommentSubject"/>
    <w:uiPriority w:val="99"/>
    <w:semiHidden/>
    <w:rsid w:val="00DE3948"/>
    <w:rPr>
      <w:rFonts w:asciiTheme="minorHAnsi" w:hAnsiTheme="minorHAnsi"/>
      <w:bCs/>
      <w:sz w:val="20"/>
    </w:rPr>
  </w:style>
  <w:style w:type="character" w:styleId="FollowedHyperlink">
    <w:name w:val="FollowedHyperlink"/>
    <w:basedOn w:val="DefaultParagraphFont"/>
    <w:uiPriority w:val="99"/>
    <w:semiHidden/>
    <w:unhideWhenUsed/>
    <w:rsid w:val="005C12AA"/>
    <w:rPr>
      <w:color w:val="800080" w:themeColor="followedHyperlink"/>
      <w:u w:val="single"/>
    </w:rPr>
  </w:style>
  <w:style w:type="paragraph" w:customStyle="1" w:styleId="BodyTexg">
    <w:name w:val="Body Texg"/>
    <w:basedOn w:val="Disclaimertext0"/>
    <w:qFormat/>
    <w:rsid w:val="00C96C7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luetooth.com"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microsoft.com/whdc/connect/wireless/FP_wireless.msp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icrosoft.com/whdc/connect/wireless/default.mspx"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wi-fi.org" TargetMode="External"/><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3820</Words>
  <Characters>21775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Vista Feature Pack for Wireless</dc:title>
  <dc:creator/>
  <cp:lastModifiedBy/>
  <cp:revision>1</cp:revision>
  <dcterms:created xsi:type="dcterms:W3CDTF">2008-07-02T23:23:00Z</dcterms:created>
  <dcterms:modified xsi:type="dcterms:W3CDTF">2008-07-02T23:23:00Z</dcterms:modified>
  <cp:category/>
</cp:coreProperties>
</file>