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sidR="004C0A4B">
        <w:rPr>
          <w:rFonts w:ascii="Verdana" w:hAnsi="Verdana"/>
          <w:b/>
          <w:color w:val="000000"/>
          <w:sz w:val="36"/>
          <w:szCs w:val="16"/>
        </w:rPr>
        <w:t>7</w:t>
      </w:r>
      <w:r w:rsidRPr="00E345DB">
        <w:rPr>
          <w:rFonts w:ascii="Verdana" w:hAnsi="Verdana"/>
          <w:b/>
          <w:color w:val="000000"/>
          <w:sz w:val="36"/>
          <w:szCs w:val="16"/>
        </w:rPr>
        <w:t xml:space="preserve">: </w:t>
      </w:r>
      <w:r w:rsidR="004C0A4B">
        <w:rPr>
          <w:rFonts w:ascii="Verdana" w:hAnsi="Verdana"/>
          <w:b/>
          <w:color w:val="000000"/>
          <w:sz w:val="36"/>
          <w:szCs w:val="16"/>
        </w:rPr>
        <w:t>Page Branding</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326CA"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eastAsia="en-US"/>
        </w:rPr>
        <w:drawing>
          <wp:inline distT="0" distB="0" distL="0" distR="0">
            <wp:extent cx="1664970" cy="805180"/>
            <wp:effectExtent l="19050" t="0" r="0" b="0"/>
            <wp:docPr id="1" name="Picture 1" descr="http://i.msdn.microsoft.com/bb352986.RampUp_logo(en-us,MSDN.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7"/>
                    </pic:cNvPr>
                    <pic:cNvPicPr>
                      <a:picLocks noChangeAspect="1" noChangeArrowheads="1"/>
                    </pic:cNvPicPr>
                  </pic:nvPicPr>
                  <pic:blipFill>
                    <a:blip r:embed="rId8"/>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836A6B" w:rsidRDefault="001326CA"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2770505" cy="327660"/>
            <wp:effectExtent l="19050" t="0" r="0"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E345DB" w:rsidRDefault="0028163F" w:rsidP="0028163F">
      <w:pPr>
        <w:spacing w:after="115" w:line="336" w:lineRule="auto"/>
        <w:jc w:val="center"/>
        <w:textAlignment w:val="top"/>
        <w:rPr>
          <w:rFonts w:ascii="Verdana" w:hAnsi="Verdana"/>
          <w:b/>
          <w:color w:val="000000"/>
          <w:sz w:val="24"/>
          <w:szCs w:val="16"/>
        </w:rPr>
      </w:pPr>
      <w:hyperlink r:id="rId10" w:history="1">
        <w:r>
          <w:rPr>
            <w:rStyle w:val="Hyperlink"/>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4C0A4B" w:rsidRPr="004C0A4B" w:rsidRDefault="004C0A4B" w:rsidP="004C0A4B">
      <w:pPr>
        <w:spacing w:after="215" w:line="336" w:lineRule="auto"/>
        <w:textAlignment w:val="top"/>
        <w:rPr>
          <w:rFonts w:ascii="Verdana" w:eastAsia="Times New Roman" w:hAnsi="Verdana"/>
          <w:color w:val="000000"/>
          <w:sz w:val="16"/>
          <w:szCs w:val="16"/>
        </w:rPr>
      </w:pPr>
      <w:r w:rsidRPr="004C0A4B">
        <w:rPr>
          <w:rFonts w:ascii="Verdana" w:eastAsia="Times New Roman" w:hAnsi="Verdana"/>
          <w:color w:val="000000"/>
          <w:sz w:val="16"/>
          <w:szCs w:val="16"/>
        </w:rPr>
        <w:t xml:space="preserve">Windows SharePoint Services 3.0 and Office SharePoint Server 2007 include a set of built-in templates, master pages, and CSSs that allow you to customize the appearance (look and feel) of SharePoint sites. </w:t>
      </w:r>
    </w:p>
    <w:p w:rsidR="004C0A4B" w:rsidRPr="004C0A4B" w:rsidRDefault="004C0A4B" w:rsidP="004C0A4B">
      <w:pPr>
        <w:spacing w:after="215" w:line="336" w:lineRule="auto"/>
        <w:textAlignment w:val="top"/>
        <w:rPr>
          <w:rFonts w:ascii="Verdana" w:eastAsia="Times New Roman" w:hAnsi="Verdana"/>
          <w:color w:val="000000"/>
          <w:sz w:val="16"/>
          <w:szCs w:val="16"/>
        </w:rPr>
      </w:pPr>
      <w:r w:rsidRPr="004C0A4B">
        <w:rPr>
          <w:rFonts w:ascii="Verdana" w:eastAsia="Times New Roman" w:hAnsi="Verdana"/>
          <w:color w:val="000000"/>
          <w:sz w:val="16"/>
          <w:szCs w:val="16"/>
        </w:rPr>
        <w:t xml:space="preserve">The ASP.NET page framework provides a set of features that enable you to create and enhance the look and feel of Web applications. Some of these features include the following: </w:t>
      </w:r>
    </w:p>
    <w:p w:rsidR="004C0A4B" w:rsidRPr="004C0A4B" w:rsidRDefault="004C0A4B" w:rsidP="004C0A4B">
      <w:pPr>
        <w:numPr>
          <w:ilvl w:val="0"/>
          <w:numId w:val="12"/>
        </w:numPr>
        <w:spacing w:after="215" w:line="336" w:lineRule="auto"/>
        <w:textAlignment w:val="top"/>
        <w:rPr>
          <w:rFonts w:ascii="Verdana" w:eastAsia="Times New Roman" w:hAnsi="Verdana"/>
          <w:color w:val="000000"/>
          <w:sz w:val="16"/>
          <w:szCs w:val="16"/>
        </w:rPr>
      </w:pPr>
      <w:r w:rsidRPr="004C0A4B">
        <w:rPr>
          <w:rFonts w:ascii="Verdana" w:eastAsia="Times New Roman" w:hAnsi="Verdana"/>
          <w:b/>
          <w:bCs/>
          <w:color w:val="000000"/>
          <w:sz w:val="16"/>
        </w:rPr>
        <w:t>Master pages.</w:t>
      </w:r>
      <w:r w:rsidRPr="004C0A4B">
        <w:rPr>
          <w:rFonts w:ascii="Verdana" w:eastAsia="Times New Roman" w:hAnsi="Verdana"/>
          <w:color w:val="000000"/>
          <w:sz w:val="16"/>
          <w:szCs w:val="16"/>
        </w:rPr>
        <w:t xml:space="preserve"> Determine overall layout, structure, and interface elements with master pages (described earlier in this article). Use master pages to provide a consistent layout for Web sites you develop.</w:t>
      </w:r>
    </w:p>
    <w:p w:rsidR="004C0A4B" w:rsidRPr="004C0A4B" w:rsidRDefault="004C0A4B" w:rsidP="004C0A4B">
      <w:pPr>
        <w:numPr>
          <w:ilvl w:val="0"/>
          <w:numId w:val="12"/>
        </w:numPr>
        <w:spacing w:after="215" w:line="336" w:lineRule="auto"/>
        <w:textAlignment w:val="top"/>
        <w:rPr>
          <w:rFonts w:ascii="Verdana" w:eastAsia="Times New Roman" w:hAnsi="Verdana"/>
          <w:color w:val="000000"/>
          <w:sz w:val="16"/>
          <w:szCs w:val="16"/>
        </w:rPr>
      </w:pPr>
      <w:r w:rsidRPr="004C0A4B">
        <w:rPr>
          <w:rFonts w:ascii="Verdana" w:eastAsia="Times New Roman" w:hAnsi="Verdana"/>
          <w:b/>
          <w:bCs/>
          <w:color w:val="000000"/>
          <w:sz w:val="16"/>
        </w:rPr>
        <w:t>Styles.</w:t>
      </w:r>
      <w:r w:rsidRPr="004C0A4B">
        <w:rPr>
          <w:rFonts w:ascii="Verdana" w:eastAsia="Times New Roman" w:hAnsi="Verdana"/>
          <w:color w:val="000000"/>
          <w:sz w:val="16"/>
          <w:szCs w:val="16"/>
        </w:rPr>
        <w:t xml:space="preserve"> Define rich design through CSSs and the style property of standard HTML tags, HTML controls, and Web controls.</w:t>
      </w:r>
    </w:p>
    <w:p w:rsidR="004C0A4B" w:rsidRPr="004C0A4B" w:rsidRDefault="004C0A4B" w:rsidP="004C0A4B">
      <w:pPr>
        <w:numPr>
          <w:ilvl w:val="0"/>
          <w:numId w:val="12"/>
        </w:numPr>
        <w:spacing w:after="215" w:line="336" w:lineRule="auto"/>
        <w:textAlignment w:val="top"/>
        <w:rPr>
          <w:rFonts w:ascii="Verdana" w:eastAsia="Times New Roman" w:hAnsi="Verdana"/>
          <w:color w:val="000000"/>
          <w:sz w:val="16"/>
          <w:szCs w:val="16"/>
        </w:rPr>
      </w:pPr>
      <w:r w:rsidRPr="004C0A4B">
        <w:rPr>
          <w:rFonts w:ascii="Verdana" w:eastAsia="Times New Roman" w:hAnsi="Verdana"/>
          <w:b/>
          <w:bCs/>
          <w:color w:val="000000"/>
          <w:sz w:val="16"/>
        </w:rPr>
        <w:t>Themes.</w:t>
      </w:r>
      <w:r w:rsidRPr="004C0A4B">
        <w:rPr>
          <w:rFonts w:ascii="Verdana" w:eastAsia="Times New Roman" w:hAnsi="Verdana"/>
          <w:color w:val="000000"/>
          <w:sz w:val="16"/>
          <w:szCs w:val="16"/>
        </w:rPr>
        <w:t xml:space="preserve"> Define the look and feel of Web pages by using a group of files (CSS and images) that compose a theme.</w:t>
      </w:r>
    </w:p>
    <w:p w:rsidR="004C0A4B" w:rsidRPr="004C0A4B" w:rsidRDefault="004C0A4B" w:rsidP="004C0A4B">
      <w:pPr>
        <w:spacing w:after="215" w:line="336" w:lineRule="auto"/>
        <w:textAlignment w:val="top"/>
        <w:rPr>
          <w:rFonts w:ascii="Verdana" w:eastAsia="Times New Roman" w:hAnsi="Verdana"/>
          <w:color w:val="000000"/>
          <w:sz w:val="16"/>
          <w:szCs w:val="16"/>
        </w:rPr>
      </w:pPr>
      <w:r w:rsidRPr="004C0A4B">
        <w:rPr>
          <w:rFonts w:ascii="Verdana" w:eastAsia="Times New Roman" w:hAnsi="Verdana"/>
          <w:color w:val="000000"/>
          <w:sz w:val="16"/>
          <w:szCs w:val="16"/>
        </w:rPr>
        <w:t>Because SharePoint Products and Technologies use ASP.NET 2.0 as a platform and framework, you can also modify master pages, CSSs, and images of a SharePoint site for branding purposes.</w:t>
      </w:r>
    </w:p>
    <w:p w:rsidR="004C0A4B" w:rsidRPr="004C0A4B" w:rsidRDefault="004C0A4B" w:rsidP="004C0A4B">
      <w:pPr>
        <w:spacing w:after="215" w:line="336" w:lineRule="auto"/>
        <w:textAlignment w:val="top"/>
        <w:rPr>
          <w:rFonts w:ascii="Verdana" w:eastAsia="Times New Roman" w:hAnsi="Verdana"/>
          <w:color w:val="000000"/>
          <w:sz w:val="16"/>
          <w:szCs w:val="16"/>
        </w:rPr>
      </w:pPr>
      <w:r w:rsidRPr="004C0A4B">
        <w:rPr>
          <w:rFonts w:ascii="Verdana" w:eastAsia="Times New Roman" w:hAnsi="Verdana"/>
          <w:color w:val="000000"/>
          <w:sz w:val="16"/>
          <w:szCs w:val="16"/>
        </w:rPr>
        <w:t>In Office SharePoint Server 2007, master pages are stored in the Master Page Gallery. Windows SharePoint Services exposes the Master Page Gallery as a document library that stores all existing master page definitions of a site collection. You can explore the contents of the Master Page Gallery and modify the built-in templates to create custom master pages as you need. Figure 8 shows a branded SharePoint site that uses a master page.</w:t>
      </w:r>
    </w:p>
    <w:p w:rsidR="00DD6CBF" w:rsidRPr="00F84AE4" w:rsidRDefault="00DD6CBF" w:rsidP="00F84AE4">
      <w:pPr>
        <w:spacing w:after="115" w:line="336" w:lineRule="auto"/>
        <w:textAlignment w:val="top"/>
        <w:rPr>
          <w:rFonts w:ascii="Verdana" w:hAnsi="Verdana"/>
          <w:b/>
          <w:bCs/>
          <w:color w:val="000000"/>
          <w:sz w:val="16"/>
          <w:szCs w:val="16"/>
        </w:rPr>
      </w:pPr>
      <w:r>
        <w:rPr>
          <w:rFonts w:ascii="Verdana" w:hAnsi="Verdana"/>
          <w:color w:val="000000"/>
          <w:sz w:val="16"/>
          <w:szCs w:val="16"/>
        </w:rPr>
        <w:t xml:space="preserve">You will need to install the </w:t>
      </w:r>
      <w:hyperlink r:id="rId11" w:history="1">
        <w:r w:rsidRPr="00F84AE4">
          <w:rPr>
            <w:rStyle w:val="Hyperlink"/>
            <w:rFonts w:ascii="Verdana" w:hAnsi="Verdana"/>
            <w:b/>
            <w:bCs/>
            <w:sz w:val="16"/>
            <w:szCs w:val="16"/>
          </w:rPr>
          <w:t>Windows SharePoint Services 3.0 SDK</w:t>
        </w:r>
      </w:hyperlink>
    </w:p>
    <w:p w:rsidR="00DD6CBF" w:rsidRPr="00566CE0" w:rsidRDefault="00DD6CBF" w:rsidP="00566CE0">
      <w:pPr>
        <w:spacing w:after="115" w:line="336" w:lineRule="auto"/>
        <w:textAlignment w:val="top"/>
        <w:rPr>
          <w:rFonts w:ascii="Verdana" w:hAnsi="Verdana"/>
          <w:color w:val="000000"/>
          <w:sz w:val="16"/>
          <w:szCs w:val="16"/>
        </w:rPr>
      </w:pPr>
    </w:p>
    <w:p w:rsidR="004C0A4B" w:rsidRDefault="004C0A4B" w:rsidP="004C0A4B">
      <w:pPr>
        <w:pStyle w:val="Heading3"/>
        <w:spacing w:before="0" w:line="336" w:lineRule="auto"/>
        <w:textAlignment w:val="top"/>
        <w:rPr>
          <w:rFonts w:ascii="Verdana" w:hAnsi="Verdana"/>
          <w:color w:val="000000"/>
          <w:sz w:val="16"/>
          <w:szCs w:val="16"/>
        </w:rPr>
      </w:pPr>
      <w:bookmarkStart w:id="0" w:name="WSS3ASPNET20WebParts_AbriefBriefhistoryH"/>
      <w:bookmarkEnd w:id="0"/>
      <w:r>
        <w:rPr>
          <w:rFonts w:ascii="Verdana" w:hAnsi="Verdana"/>
          <w:color w:val="000000"/>
          <w:sz w:val="16"/>
          <w:szCs w:val="16"/>
        </w:rPr>
        <w:t>Master Pages</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In a typical site, some elements are shared across most, if not all, of the pages in the site. This is true for both highly branded sites (such as an outward-facing customer portal) and highly controlled sites (such as a corporate intranet portal site). Regardless of the type of site, master pages contain controls that are responsible for rendering these shared elements, which include:</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Top and left navigation menus</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Logos</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Search fields</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Page editing controls</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Logon controls</w:t>
      </w:r>
    </w:p>
    <w:p w:rsidR="004C0A4B" w:rsidRDefault="004C0A4B" w:rsidP="004C0A4B">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Any other custom controls you create</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Master pages also contain cascading style sheet (CSS) references that define the </w:t>
      </w:r>
      <w:r>
        <w:rPr>
          <w:rStyle w:val="Emphasis"/>
          <w:rFonts w:ascii="Verdana" w:hAnsi="Verdana"/>
          <w:color w:val="000000"/>
          <w:sz w:val="16"/>
          <w:szCs w:val="16"/>
        </w:rPr>
        <w:t>chrome</w:t>
      </w:r>
      <w:r>
        <w:rPr>
          <w:rFonts w:ascii="Verdana" w:hAnsi="Verdana"/>
          <w:color w:val="000000"/>
          <w:sz w:val="16"/>
          <w:szCs w:val="16"/>
        </w:rPr>
        <w:t>, or overall look and feel of the page. Typically, many (if not all) of the pages in your site collection use the same master page to maintain a consistent brand throughout the site collection. In some scenarios, however, a single site collection employs multiple master pages for different areas of the collection. For example, a company's extranet portal might offer a product support area with an appearance that differs from the rest of the site. In this scenario, it may be wise to create a master page for support pages to differentiate them from the rest of the pages in the site collection.</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Master pages are stored in the master page gallery, a normal document library at the level of your site collection. A master page gallery is automatically available when you install Office SharePoint Server 2007 and create a site collection. It provides all the functionality of a typical Windows SharePoint Services document library, such as versioning, page creation, check-in/check-out control, and workflow. Every site in the site collection displays a link to its own master page gallery in </w:t>
      </w:r>
      <w:r>
        <w:rPr>
          <w:rStyle w:val="Strong"/>
          <w:rFonts w:ascii="Verdana" w:hAnsi="Verdana"/>
          <w:color w:val="000000"/>
          <w:sz w:val="16"/>
          <w:szCs w:val="16"/>
        </w:rPr>
        <w:t>Site Settings</w:t>
      </w:r>
      <w:r>
        <w:rPr>
          <w:rFonts w:ascii="Verdana" w:hAnsi="Verdana"/>
          <w:color w:val="000000"/>
          <w:sz w:val="16"/>
          <w:szCs w:val="16"/>
        </w:rPr>
        <w:t>. However, the master page galleries at the site levels are ignored for the page model.</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Two types of master pages are stored in the master page gallery, each identified by a unique icon:</w:t>
      </w:r>
    </w:p>
    <w:p w:rsidR="004C0A4B" w:rsidRDefault="004C0A4B" w:rsidP="004C0A4B">
      <w:pPr>
        <w:pStyle w:val="NormalWeb"/>
        <w:numPr>
          <w:ilvl w:val="0"/>
          <w:numId w:val="14"/>
        </w:numPr>
        <w:spacing w:after="107" w:line="336" w:lineRule="auto"/>
        <w:textAlignment w:val="top"/>
        <w:rPr>
          <w:rFonts w:ascii="Verdana" w:hAnsi="Verdana"/>
          <w:color w:val="000000"/>
          <w:sz w:val="16"/>
          <w:szCs w:val="16"/>
        </w:rPr>
      </w:pPr>
      <w:r>
        <w:rPr>
          <w:rStyle w:val="Strong"/>
          <w:rFonts w:ascii="Verdana" w:hAnsi="Verdana"/>
          <w:color w:val="000000"/>
          <w:sz w:val="16"/>
          <w:szCs w:val="16"/>
        </w:rPr>
        <w:t>System master pages</w:t>
      </w:r>
      <w:r>
        <w:rPr>
          <w:rFonts w:ascii="Verdana" w:hAnsi="Verdana"/>
          <w:color w:val="000000"/>
          <w:sz w:val="16"/>
          <w:szCs w:val="16"/>
        </w:rPr>
        <w:t xml:space="preserve"> define the appearance of form, view, and Web Part Pages. For example, compare the page for a document library (such as the master page gallery) with the home page of your Internet site.</w:t>
      </w:r>
    </w:p>
    <w:p w:rsidR="00DD6CBF" w:rsidRPr="004C0A4B" w:rsidRDefault="004C0A4B" w:rsidP="00566CE0">
      <w:pPr>
        <w:pStyle w:val="NormalWeb"/>
        <w:numPr>
          <w:ilvl w:val="0"/>
          <w:numId w:val="14"/>
        </w:numPr>
        <w:spacing w:after="107" w:line="336" w:lineRule="auto"/>
        <w:textAlignment w:val="top"/>
        <w:rPr>
          <w:rFonts w:ascii="Verdana" w:hAnsi="Verdana"/>
          <w:color w:val="000000"/>
          <w:sz w:val="16"/>
          <w:szCs w:val="16"/>
        </w:rPr>
      </w:pPr>
      <w:r>
        <w:rPr>
          <w:rStyle w:val="Strong"/>
          <w:rFonts w:ascii="Verdana" w:hAnsi="Verdana"/>
          <w:color w:val="000000"/>
          <w:sz w:val="16"/>
          <w:szCs w:val="16"/>
        </w:rPr>
        <w:t>Site master pages</w:t>
      </w:r>
      <w:r>
        <w:rPr>
          <w:rFonts w:ascii="Verdana" w:hAnsi="Verdana"/>
          <w:color w:val="000000"/>
          <w:sz w:val="16"/>
          <w:szCs w:val="16"/>
        </w:rPr>
        <w:t xml:space="preserve"> define the look and feel of the pages published within the site. These pages, like the home page, are the ones your visitors see and therefore are more important to customize than the system master pages.</w:t>
      </w:r>
    </w:p>
    <w:p w:rsidR="00DD6CBF" w:rsidRPr="004C0A4B" w:rsidRDefault="00DD6CBF" w:rsidP="00566CE0"/>
    <w:p w:rsidR="004C0A4B" w:rsidRDefault="004C0A4B" w:rsidP="004C0A4B">
      <w:pPr>
        <w:pStyle w:val="Heading3"/>
        <w:spacing w:before="0" w:line="336" w:lineRule="auto"/>
        <w:textAlignment w:val="top"/>
        <w:rPr>
          <w:rFonts w:ascii="Verdana" w:hAnsi="Verdana"/>
          <w:color w:val="000000"/>
          <w:sz w:val="16"/>
          <w:szCs w:val="16"/>
        </w:rPr>
      </w:pPr>
      <w:r>
        <w:rPr>
          <w:rFonts w:ascii="Verdana" w:hAnsi="Verdana"/>
          <w:color w:val="000000"/>
          <w:sz w:val="16"/>
          <w:szCs w:val="16"/>
        </w:rPr>
        <w:t>Page Layouts</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Although master pages control the overall branding of your site, the page layout controls what content is displayed by a page and how that content is laid out. Page layouts are .aspx files stored in the master page gallery, containing field controls that are responsible for rendering that page's content. Each field control can pull data from one or more columns defined by that layout's content type.</w:t>
      </w:r>
    </w:p>
    <w:p w:rsidR="004C0A4B" w:rsidRDefault="004C0A4B" w:rsidP="004C0A4B">
      <w:pPr>
        <w:pStyle w:val="Heading3"/>
        <w:spacing w:before="0" w:line="336" w:lineRule="auto"/>
        <w:textAlignment w:val="top"/>
        <w:rPr>
          <w:rFonts w:ascii="Verdana" w:hAnsi="Verdana"/>
          <w:color w:val="000000"/>
          <w:sz w:val="16"/>
          <w:szCs w:val="16"/>
        </w:rPr>
      </w:pPr>
      <w:r>
        <w:rPr>
          <w:rFonts w:ascii="Verdana" w:hAnsi="Verdana"/>
          <w:color w:val="000000"/>
          <w:sz w:val="16"/>
          <w:szCs w:val="16"/>
        </w:rPr>
        <w:t>Field Controls</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Field controls are responsible for rendering the content inside your page layout. Examples are a text box, a rich HTML editor, or one of the custom field controls you have created. Page layouts can also contain more than field controls—they can contain Web Parts. Web Parts typically display content that is not under the control of the content author. An example is a Web Part that displays the list of related products for a product that the content author describes via the field controls.</w:t>
      </w:r>
    </w:p>
    <w:p w:rsidR="004C0A4B" w:rsidRDefault="004C0A4B" w:rsidP="004C0A4B">
      <w:pPr>
        <w:pStyle w:val="Heading1"/>
        <w:spacing w:before="193" w:beforeAutospacing="0" w:after="86" w:afterAutospacing="0" w:line="288" w:lineRule="auto"/>
        <w:textAlignment w:val="top"/>
        <w:rPr>
          <w:rFonts w:ascii="Verdana" w:hAnsi="Verdana"/>
          <w:b/>
          <w:bCs/>
          <w:color w:val="000000"/>
          <w:sz w:val="18"/>
          <w:szCs w:val="18"/>
        </w:rPr>
      </w:pPr>
      <w:r>
        <w:rPr>
          <w:rFonts w:ascii="Verdana" w:hAnsi="Verdana"/>
          <w:b/>
          <w:bCs/>
          <w:color w:val="000000"/>
          <w:sz w:val="18"/>
          <w:szCs w:val="18"/>
        </w:rPr>
        <w:t>Customizing a Master Page</w:t>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All of the publishing pages within a site are automatically tied to a master page. When you create a subsite, the master page definition is inherited from the parent site, but authorized users can override that inheritance and associate a new master page stored in the master page gallery with the new subsite. As an administrator you can find that definition on the Site Master Page Settings page (Figure 1). You can browse to this page by opening the Site Settings page of your site (by using the </w:t>
      </w:r>
      <w:r>
        <w:rPr>
          <w:rStyle w:val="Strong"/>
          <w:rFonts w:ascii="Verdana" w:hAnsi="Verdana"/>
          <w:color w:val="000000"/>
          <w:sz w:val="16"/>
          <w:szCs w:val="16"/>
        </w:rPr>
        <w:t>Site Actions</w:t>
      </w:r>
      <w:r>
        <w:rPr>
          <w:rFonts w:ascii="Verdana" w:hAnsi="Verdana"/>
          <w:color w:val="000000"/>
          <w:sz w:val="16"/>
          <w:szCs w:val="16"/>
        </w:rPr>
        <w:t xml:space="preserve"> menu); in the </w:t>
      </w:r>
      <w:r>
        <w:rPr>
          <w:rStyle w:val="Strong"/>
          <w:rFonts w:ascii="Verdana" w:hAnsi="Verdana"/>
          <w:color w:val="000000"/>
          <w:sz w:val="16"/>
          <w:szCs w:val="16"/>
        </w:rPr>
        <w:t>Look and Feel</w:t>
      </w:r>
      <w:r>
        <w:rPr>
          <w:rFonts w:ascii="Verdana" w:hAnsi="Verdana"/>
          <w:color w:val="000000"/>
          <w:sz w:val="16"/>
          <w:szCs w:val="16"/>
        </w:rPr>
        <w:t xml:space="preserve"> section, you find the </w:t>
      </w:r>
      <w:r>
        <w:rPr>
          <w:rStyle w:val="Strong"/>
          <w:rFonts w:ascii="Verdana" w:hAnsi="Verdana"/>
          <w:color w:val="000000"/>
          <w:sz w:val="16"/>
          <w:szCs w:val="16"/>
        </w:rPr>
        <w:t>Master Page</w:t>
      </w:r>
      <w:r>
        <w:rPr>
          <w:rFonts w:ascii="Verdana" w:hAnsi="Verdana"/>
          <w:color w:val="000000"/>
          <w:sz w:val="16"/>
          <w:szCs w:val="16"/>
        </w:rPr>
        <w:t xml:space="preserve"> link.</w:t>
      </w:r>
    </w:p>
    <w:p w:rsidR="004C0A4B" w:rsidRDefault="004C0A4B" w:rsidP="004C0A4B">
      <w:pPr>
        <w:spacing w:line="336" w:lineRule="auto"/>
        <w:textAlignment w:val="top"/>
        <w:rPr>
          <w:rFonts w:ascii="Verdana" w:hAnsi="Verdana"/>
          <w:color w:val="000000"/>
          <w:sz w:val="16"/>
          <w:szCs w:val="16"/>
        </w:rPr>
      </w:pPr>
      <w:r>
        <w:rPr>
          <w:rStyle w:val="Strong"/>
          <w:rFonts w:ascii="Verdana" w:hAnsi="Verdana"/>
          <w:color w:val="000000"/>
          <w:sz w:val="16"/>
          <w:szCs w:val="16"/>
        </w:rPr>
        <w:t>Figure 1. Specifying the master page your site uses</w:t>
      </w:r>
    </w:p>
    <w:p w:rsidR="004C0A4B" w:rsidRDefault="001326CA" w:rsidP="004C0A4B">
      <w:pPr>
        <w:spacing w:line="336" w:lineRule="auto"/>
        <w:textAlignment w:val="top"/>
        <w:rPr>
          <w:rFonts w:ascii="Verdana" w:hAnsi="Verdana"/>
          <w:color w:val="000000"/>
          <w:sz w:val="16"/>
          <w:szCs w:val="16"/>
        </w:rPr>
      </w:pPr>
      <w:r>
        <w:rPr>
          <w:rFonts w:ascii="Verdana" w:hAnsi="Verdana"/>
          <w:noProof/>
          <w:color w:val="000000"/>
          <w:sz w:val="16"/>
          <w:szCs w:val="16"/>
          <w:lang w:eastAsia="en-US"/>
        </w:rPr>
        <w:lastRenderedPageBreak/>
        <w:drawing>
          <wp:inline distT="0" distB="0" distL="0" distR="0">
            <wp:extent cx="6257290" cy="1999615"/>
            <wp:effectExtent l="19050" t="0" r="0" b="0"/>
            <wp:docPr id="5" name="Picture 5" descr="Specifying the master page your site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ifying the master page your site uses"/>
                    <pic:cNvPicPr>
                      <a:picLocks noChangeAspect="1" noChangeArrowheads="1"/>
                    </pic:cNvPicPr>
                  </pic:nvPicPr>
                  <pic:blipFill>
                    <a:blip r:embed="rId12"/>
                    <a:srcRect/>
                    <a:stretch>
                      <a:fillRect/>
                    </a:stretch>
                  </pic:blipFill>
                  <pic:spPr bwMode="auto">
                    <a:xfrm>
                      <a:off x="0" y="0"/>
                      <a:ext cx="6257290" cy="1999615"/>
                    </a:xfrm>
                    <a:prstGeom prst="rect">
                      <a:avLst/>
                    </a:prstGeom>
                    <a:noFill/>
                    <a:ln w="9525">
                      <a:noFill/>
                      <a:miter lim="800000"/>
                      <a:headEnd/>
                      <a:tailEnd/>
                    </a:ln>
                  </pic:spPr>
                </pic:pic>
              </a:graphicData>
            </a:graphic>
          </wp:inline>
        </w:drawing>
      </w:r>
    </w:p>
    <w:p w:rsidR="004C0A4B" w:rsidRDefault="004C0A4B" w:rsidP="004C0A4B">
      <w:pPr>
        <w:pStyle w:val="NormalWeb"/>
        <w:spacing w:line="336" w:lineRule="auto"/>
        <w:textAlignment w:val="top"/>
        <w:rPr>
          <w:rFonts w:ascii="Verdana" w:hAnsi="Verdana"/>
          <w:color w:val="000000"/>
          <w:sz w:val="16"/>
          <w:szCs w:val="16"/>
        </w:rPr>
      </w:pPr>
      <w:r>
        <w:rPr>
          <w:rFonts w:ascii="Verdana" w:hAnsi="Verdana"/>
          <w:color w:val="000000"/>
          <w:sz w:val="16"/>
          <w:szCs w:val="16"/>
        </w:rPr>
        <w:t>On the page, you can review the current site master page and system master page. Switching to another master page is easy: Simply use the drop-down list that is populated with the names of all master pages that are stored in the master page gallery at the site collection level. If you make a change, you can decide to push your change to any of your subsites where the administrator decided not to override inheritance.</w:t>
      </w:r>
    </w:p>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Pr="001326CA" w:rsidRDefault="004C0A4B" w:rsidP="00C22E33">
      <w:pPr>
        <w:numPr>
          <w:ilvl w:val="0"/>
          <w:numId w:val="11"/>
        </w:numPr>
        <w:rPr>
          <w:rFonts w:ascii="Verdana" w:hAnsi="Verdana"/>
          <w:color w:val="0070C0"/>
          <w:sz w:val="16"/>
          <w:szCs w:val="16"/>
        </w:rPr>
      </w:pPr>
      <w:r w:rsidRPr="001326CA">
        <w:rPr>
          <w:rFonts w:ascii="Arial" w:hAnsi="Arial" w:cs="Arial"/>
          <w:bCs/>
          <w:color w:val="0070C0"/>
          <w:sz w:val="16"/>
          <w:szCs w:val="16"/>
        </w:rPr>
        <w:t>Customizing and Branding Web Content Management</w:t>
      </w:r>
      <w:hyperlink r:id="rId13" w:tgtFrame="_top" w:history="1"/>
    </w:p>
    <w:p w:rsidR="00DD6CBF" w:rsidRDefault="00F65836" w:rsidP="00C22E33">
      <w:pPr>
        <w:numPr>
          <w:ilvl w:val="0"/>
          <w:numId w:val="11"/>
        </w:numPr>
        <w:rPr>
          <w:rFonts w:ascii="Verdana" w:hAnsi="Verdana"/>
          <w:color w:val="000000"/>
          <w:sz w:val="16"/>
          <w:szCs w:val="16"/>
        </w:rPr>
      </w:pPr>
      <w:hyperlink r:id="rId14"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F65836" w:rsidP="00C22E33">
      <w:pPr>
        <w:numPr>
          <w:ilvl w:val="0"/>
          <w:numId w:val="11"/>
        </w:numPr>
        <w:rPr>
          <w:rFonts w:ascii="Verdana" w:hAnsi="Verdana"/>
          <w:color w:val="000000"/>
          <w:sz w:val="16"/>
          <w:szCs w:val="16"/>
        </w:rPr>
      </w:pPr>
      <w:hyperlink r:id="rId15" w:history="1">
        <w:r w:rsidR="00DD6CBF" w:rsidRPr="00886B22">
          <w:rPr>
            <w:rStyle w:val="Hyperlink"/>
            <w:rFonts w:ascii="Verdana" w:hAnsi="Verdana"/>
            <w:sz w:val="16"/>
            <w:szCs w:val="16"/>
          </w:rPr>
          <w:t>Windows SharePoint Services Developer Center</w:t>
        </w:r>
      </w:hyperlink>
    </w:p>
    <w:p w:rsidR="00DD6CBF" w:rsidRPr="00886B22" w:rsidRDefault="00F65836" w:rsidP="00C22E33">
      <w:pPr>
        <w:numPr>
          <w:ilvl w:val="0"/>
          <w:numId w:val="11"/>
        </w:numPr>
        <w:rPr>
          <w:rFonts w:ascii="Verdana" w:hAnsi="Verdana"/>
          <w:color w:val="000000"/>
          <w:sz w:val="16"/>
          <w:szCs w:val="16"/>
        </w:rPr>
      </w:pPr>
      <w:hyperlink r:id="rId16" w:history="1">
        <w:r w:rsidR="00DD6CBF" w:rsidRPr="00886B22">
          <w:rPr>
            <w:rStyle w:val="Hyperlink"/>
            <w:rFonts w:ascii="Verdana" w:hAnsi="Verdana"/>
            <w:sz w:val="16"/>
            <w:szCs w:val="16"/>
          </w:rPr>
          <w:t>Windows SharePoint Services TechCenter</w:t>
        </w:r>
      </w:hyperlink>
    </w:p>
    <w:p w:rsidR="00DD6CBF" w:rsidRPr="00886B22" w:rsidRDefault="00F65836" w:rsidP="00C22E33">
      <w:pPr>
        <w:numPr>
          <w:ilvl w:val="0"/>
          <w:numId w:val="11"/>
        </w:numPr>
        <w:rPr>
          <w:rFonts w:ascii="Verdana" w:hAnsi="Verdana"/>
          <w:color w:val="000000"/>
          <w:sz w:val="16"/>
          <w:szCs w:val="16"/>
        </w:rPr>
      </w:pPr>
      <w:hyperlink r:id="rId17" w:history="1">
        <w:r w:rsidR="00DD6CBF" w:rsidRPr="00886B22">
          <w:rPr>
            <w:rStyle w:val="Hyperlink"/>
            <w:rFonts w:ascii="Verdana" w:hAnsi="Verdana"/>
            <w:sz w:val="16"/>
            <w:szCs w:val="16"/>
          </w:rPr>
          <w:t>SharePoint Server Developer Center</w:t>
        </w:r>
      </w:hyperlink>
    </w:p>
    <w:p w:rsidR="00DD6CBF" w:rsidRPr="00886B22" w:rsidRDefault="00F65836" w:rsidP="00C22E33">
      <w:pPr>
        <w:numPr>
          <w:ilvl w:val="0"/>
          <w:numId w:val="11"/>
        </w:numPr>
        <w:rPr>
          <w:rFonts w:ascii="Verdana" w:hAnsi="Verdana"/>
          <w:color w:val="000000"/>
          <w:sz w:val="16"/>
          <w:szCs w:val="16"/>
        </w:rPr>
      </w:pPr>
      <w:hyperlink r:id="rId18"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11B" w:rsidRDefault="003F211B" w:rsidP="004C0A4B">
      <w:pPr>
        <w:spacing w:after="0" w:line="240" w:lineRule="auto"/>
      </w:pPr>
      <w:r>
        <w:separator/>
      </w:r>
    </w:p>
  </w:endnote>
  <w:endnote w:type="continuationSeparator" w:id="1">
    <w:p w:rsidR="003F211B" w:rsidRDefault="003F211B" w:rsidP="004C0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08" w:rsidRDefault="0028163F" w:rsidP="0028163F">
    <w:pPr>
      <w:pStyle w:val="Footer"/>
      <w:jc w:val="center"/>
    </w:pPr>
    <w:hyperlink r:id="rId1" w:history="1">
      <w:r>
        <w:rPr>
          <w:rStyle w:val="Hyperlink"/>
          <w:b/>
          <w:sz w:val="24"/>
          <w:szCs w:val="16"/>
          <w:u w:val="single"/>
        </w:rPr>
        <w:t>http://msdn.microsoft.com/rampup</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11B" w:rsidRDefault="003F211B" w:rsidP="004C0A4B">
      <w:pPr>
        <w:spacing w:after="0" w:line="240" w:lineRule="auto"/>
      </w:pPr>
      <w:r>
        <w:separator/>
      </w:r>
    </w:p>
  </w:footnote>
  <w:footnote w:type="continuationSeparator" w:id="1">
    <w:p w:rsidR="003F211B" w:rsidRDefault="003F211B" w:rsidP="004C0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08" w:rsidRDefault="0028163F" w:rsidP="0028163F">
    <w:pPr>
      <w:pStyle w:val="Header"/>
      <w:jc w:val="center"/>
    </w:pPr>
    <w:hyperlink r:id="rId1" w:history="1">
      <w:r>
        <w:rPr>
          <w:rStyle w:val="Hyperlink"/>
          <w:b/>
          <w:sz w:val="24"/>
          <w:szCs w:val="16"/>
          <w:u w:val="single"/>
        </w:rPr>
        <w:t>http://msdn.microsoft.com/rampup</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D76BF"/>
    <w:multiLevelType w:val="multilevel"/>
    <w:tmpl w:val="785A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7C01EF"/>
    <w:multiLevelType w:val="multilevel"/>
    <w:tmpl w:val="ABE6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D56AE9"/>
    <w:multiLevelType w:val="multilevel"/>
    <w:tmpl w:val="6C6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4B526B"/>
    <w:multiLevelType w:val="multilevel"/>
    <w:tmpl w:val="483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7434E3"/>
    <w:multiLevelType w:val="multilevel"/>
    <w:tmpl w:val="5AB8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E359BD"/>
    <w:multiLevelType w:val="multilevel"/>
    <w:tmpl w:val="07B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5665278"/>
    <w:multiLevelType w:val="multilevel"/>
    <w:tmpl w:val="1E40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4"/>
  </w:num>
  <w:num w:numId="4">
    <w:abstractNumId w:val="7"/>
  </w:num>
  <w:num w:numId="5">
    <w:abstractNumId w:val="14"/>
  </w:num>
  <w:num w:numId="6">
    <w:abstractNumId w:val="16"/>
  </w:num>
  <w:num w:numId="7">
    <w:abstractNumId w:val="6"/>
  </w:num>
  <w:num w:numId="8">
    <w:abstractNumId w:val="11"/>
  </w:num>
  <w:num w:numId="9">
    <w:abstractNumId w:val="3"/>
  </w:num>
  <w:num w:numId="10">
    <w:abstractNumId w:val="0"/>
  </w:num>
  <w:num w:numId="11">
    <w:abstractNumId w:val="5"/>
  </w:num>
  <w:num w:numId="12">
    <w:abstractNumId w:val="9"/>
  </w:num>
  <w:num w:numId="13">
    <w:abstractNumId w:val="13"/>
  </w:num>
  <w:num w:numId="14">
    <w:abstractNumId w:val="10"/>
  </w:num>
  <w:num w:numId="15">
    <w:abstractNumId w:val="12"/>
  </w:num>
  <w:num w:numId="16">
    <w:abstractNumId w:val="8"/>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566CE0"/>
    <w:rsid w:val="0004079D"/>
    <w:rsid w:val="00056598"/>
    <w:rsid w:val="000F1540"/>
    <w:rsid w:val="001326CA"/>
    <w:rsid w:val="00133DED"/>
    <w:rsid w:val="001D5ED8"/>
    <w:rsid w:val="0028163F"/>
    <w:rsid w:val="002B3609"/>
    <w:rsid w:val="003F211B"/>
    <w:rsid w:val="004C0A4B"/>
    <w:rsid w:val="00566CE0"/>
    <w:rsid w:val="005F6071"/>
    <w:rsid w:val="0063403F"/>
    <w:rsid w:val="00651674"/>
    <w:rsid w:val="006921A7"/>
    <w:rsid w:val="006A71D9"/>
    <w:rsid w:val="007C1E99"/>
    <w:rsid w:val="00836A6B"/>
    <w:rsid w:val="0084558E"/>
    <w:rsid w:val="0088343C"/>
    <w:rsid w:val="00886B22"/>
    <w:rsid w:val="00890FFF"/>
    <w:rsid w:val="00AC691C"/>
    <w:rsid w:val="00B2718C"/>
    <w:rsid w:val="00BD0BE0"/>
    <w:rsid w:val="00C22E33"/>
    <w:rsid w:val="00C75A08"/>
    <w:rsid w:val="00C8280C"/>
    <w:rsid w:val="00CE63B8"/>
    <w:rsid w:val="00D86612"/>
    <w:rsid w:val="00DD6CBF"/>
    <w:rsid w:val="00E33998"/>
    <w:rsid w:val="00E345DB"/>
    <w:rsid w:val="00ED2A72"/>
    <w:rsid w:val="00F65836"/>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4C0A4B"/>
    <w:pPr>
      <w:tabs>
        <w:tab w:val="center" w:pos="4680"/>
        <w:tab w:val="right" w:pos="9360"/>
      </w:tabs>
    </w:pPr>
  </w:style>
  <w:style w:type="character" w:customStyle="1" w:styleId="HeaderChar">
    <w:name w:val="Header Char"/>
    <w:basedOn w:val="DefaultParagraphFont"/>
    <w:link w:val="Header"/>
    <w:uiPriority w:val="99"/>
    <w:semiHidden/>
    <w:rsid w:val="004C0A4B"/>
    <w:rPr>
      <w:sz w:val="22"/>
      <w:szCs w:val="22"/>
      <w:lang w:eastAsia="zh-TW"/>
    </w:rPr>
  </w:style>
  <w:style w:type="paragraph" w:styleId="Footer">
    <w:name w:val="footer"/>
    <w:basedOn w:val="Normal"/>
    <w:link w:val="FooterChar"/>
    <w:uiPriority w:val="99"/>
    <w:semiHidden/>
    <w:unhideWhenUsed/>
    <w:rsid w:val="004C0A4B"/>
    <w:pPr>
      <w:tabs>
        <w:tab w:val="center" w:pos="4680"/>
        <w:tab w:val="right" w:pos="9360"/>
      </w:tabs>
    </w:pPr>
  </w:style>
  <w:style w:type="character" w:customStyle="1" w:styleId="FooterChar">
    <w:name w:val="Footer Char"/>
    <w:basedOn w:val="DefaultParagraphFont"/>
    <w:link w:val="Footer"/>
    <w:uiPriority w:val="99"/>
    <w:semiHidden/>
    <w:rsid w:val="004C0A4B"/>
    <w:rPr>
      <w:sz w:val="22"/>
      <w:szCs w:val="22"/>
      <w:lang w:eastAsia="zh-TW"/>
    </w:rPr>
  </w:style>
  <w:style w:type="character" w:styleId="Strong">
    <w:name w:val="Strong"/>
    <w:basedOn w:val="DefaultParagraphFont"/>
    <w:uiPriority w:val="22"/>
    <w:qFormat/>
    <w:locked/>
    <w:rsid w:val="004C0A4B"/>
    <w:rPr>
      <w:b/>
      <w:bCs/>
    </w:rPr>
  </w:style>
  <w:style w:type="character" w:styleId="Emphasis">
    <w:name w:val="Emphasis"/>
    <w:basedOn w:val="DefaultParagraphFont"/>
    <w:uiPriority w:val="20"/>
    <w:qFormat/>
    <w:locked/>
    <w:rsid w:val="004C0A4B"/>
    <w:rPr>
      <w:i/>
      <w:iCs/>
    </w:rPr>
  </w:style>
</w:styles>
</file>

<file path=word/webSettings.xml><?xml version="1.0" encoding="utf-8"?>
<w:webSettings xmlns:r="http://schemas.openxmlformats.org/officeDocument/2006/relationships" xmlns:w="http://schemas.openxmlformats.org/wordprocessingml/2006/main">
  <w:divs>
    <w:div w:id="107236618">
      <w:bodyDiv w:val="1"/>
      <w:marLeft w:val="0"/>
      <w:marRight w:val="0"/>
      <w:marTop w:val="0"/>
      <w:marBottom w:val="0"/>
      <w:divBdr>
        <w:top w:val="none" w:sz="0" w:space="0" w:color="auto"/>
        <w:left w:val="none" w:sz="0" w:space="0" w:color="auto"/>
        <w:bottom w:val="none" w:sz="0" w:space="0" w:color="auto"/>
        <w:right w:val="none" w:sz="0" w:space="0" w:color="auto"/>
      </w:divBdr>
      <w:divsChild>
        <w:div w:id="2076469829">
          <w:marLeft w:val="0"/>
          <w:marRight w:val="0"/>
          <w:marTop w:val="0"/>
          <w:marBottom w:val="0"/>
          <w:divBdr>
            <w:top w:val="none" w:sz="0" w:space="0" w:color="auto"/>
            <w:left w:val="none" w:sz="0" w:space="0" w:color="auto"/>
            <w:bottom w:val="none" w:sz="0" w:space="0" w:color="auto"/>
            <w:right w:val="none" w:sz="0" w:space="0" w:color="auto"/>
          </w:divBdr>
          <w:divsChild>
            <w:div w:id="406077958">
              <w:marLeft w:val="0"/>
              <w:marRight w:val="0"/>
              <w:marTop w:val="0"/>
              <w:marBottom w:val="0"/>
              <w:divBdr>
                <w:top w:val="none" w:sz="0" w:space="0" w:color="auto"/>
                <w:left w:val="none" w:sz="0" w:space="0" w:color="auto"/>
                <w:bottom w:val="none" w:sz="0" w:space="0" w:color="auto"/>
                <w:right w:val="none" w:sz="0" w:space="0" w:color="auto"/>
              </w:divBdr>
              <w:divsChild>
                <w:div w:id="1800681550">
                  <w:marLeft w:val="0"/>
                  <w:marRight w:val="0"/>
                  <w:marTop w:val="0"/>
                  <w:marBottom w:val="0"/>
                  <w:divBdr>
                    <w:top w:val="none" w:sz="0" w:space="0" w:color="auto"/>
                    <w:left w:val="none" w:sz="0" w:space="0" w:color="auto"/>
                    <w:bottom w:val="none" w:sz="0" w:space="0" w:color="auto"/>
                    <w:right w:val="none" w:sz="0" w:space="0" w:color="auto"/>
                  </w:divBdr>
                  <w:divsChild>
                    <w:div w:id="1156262758">
                      <w:marLeft w:val="0"/>
                      <w:marRight w:val="0"/>
                      <w:marTop w:val="0"/>
                      <w:marBottom w:val="0"/>
                      <w:divBdr>
                        <w:top w:val="none" w:sz="0" w:space="0" w:color="auto"/>
                        <w:left w:val="none" w:sz="0" w:space="0" w:color="auto"/>
                        <w:bottom w:val="none" w:sz="0" w:space="0" w:color="auto"/>
                        <w:right w:val="none" w:sz="0" w:space="0" w:color="auto"/>
                      </w:divBdr>
                      <w:divsChild>
                        <w:div w:id="1991784073">
                          <w:marLeft w:val="0"/>
                          <w:marRight w:val="0"/>
                          <w:marTop w:val="0"/>
                          <w:marBottom w:val="0"/>
                          <w:divBdr>
                            <w:top w:val="none" w:sz="0" w:space="0" w:color="auto"/>
                            <w:left w:val="none" w:sz="0" w:space="0" w:color="auto"/>
                            <w:bottom w:val="none" w:sz="0" w:space="0" w:color="auto"/>
                            <w:right w:val="none" w:sz="0" w:space="0" w:color="auto"/>
                          </w:divBdr>
                          <w:divsChild>
                            <w:div w:id="2132508043">
                              <w:marLeft w:val="0"/>
                              <w:marRight w:val="0"/>
                              <w:marTop w:val="0"/>
                              <w:marBottom w:val="0"/>
                              <w:divBdr>
                                <w:top w:val="none" w:sz="0" w:space="0" w:color="auto"/>
                                <w:left w:val="none" w:sz="0" w:space="0" w:color="auto"/>
                                <w:bottom w:val="none" w:sz="0" w:space="0" w:color="auto"/>
                                <w:right w:val="none" w:sz="0" w:space="0" w:color="auto"/>
                              </w:divBdr>
                              <w:divsChild>
                                <w:div w:id="1632860942">
                                  <w:marLeft w:val="0"/>
                                  <w:marRight w:val="0"/>
                                  <w:marTop w:val="0"/>
                                  <w:marBottom w:val="0"/>
                                  <w:divBdr>
                                    <w:top w:val="none" w:sz="0" w:space="0" w:color="auto"/>
                                    <w:left w:val="none" w:sz="0" w:space="0" w:color="auto"/>
                                    <w:bottom w:val="none" w:sz="0" w:space="0" w:color="auto"/>
                                    <w:right w:val="none" w:sz="0" w:space="0" w:color="auto"/>
                                  </w:divBdr>
                                  <w:divsChild>
                                    <w:div w:id="978995708">
                                      <w:marLeft w:val="0"/>
                                      <w:marRight w:val="0"/>
                                      <w:marTop w:val="0"/>
                                      <w:marBottom w:val="0"/>
                                      <w:divBdr>
                                        <w:top w:val="none" w:sz="0" w:space="0" w:color="auto"/>
                                        <w:left w:val="none" w:sz="0" w:space="0" w:color="auto"/>
                                        <w:bottom w:val="none" w:sz="0" w:space="0" w:color="auto"/>
                                        <w:right w:val="none" w:sz="0" w:space="0" w:color="auto"/>
                                      </w:divBdr>
                                      <w:divsChild>
                                        <w:div w:id="1776829990">
                                          <w:marLeft w:val="0"/>
                                          <w:marRight w:val="0"/>
                                          <w:marTop w:val="0"/>
                                          <w:marBottom w:val="0"/>
                                          <w:divBdr>
                                            <w:top w:val="none" w:sz="0" w:space="0" w:color="auto"/>
                                            <w:left w:val="none" w:sz="0" w:space="0" w:color="auto"/>
                                            <w:bottom w:val="none" w:sz="0" w:space="0" w:color="auto"/>
                                            <w:right w:val="none" w:sz="0" w:space="0" w:color="auto"/>
                                          </w:divBdr>
                                          <w:divsChild>
                                            <w:div w:id="12051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974933">
      <w:bodyDiv w:val="1"/>
      <w:marLeft w:val="0"/>
      <w:marRight w:val="0"/>
      <w:marTop w:val="0"/>
      <w:marBottom w:val="0"/>
      <w:divBdr>
        <w:top w:val="none" w:sz="0" w:space="0" w:color="auto"/>
        <w:left w:val="none" w:sz="0" w:space="0" w:color="auto"/>
        <w:bottom w:val="none" w:sz="0" w:space="0" w:color="auto"/>
        <w:right w:val="none" w:sz="0" w:space="0" w:color="auto"/>
      </w:divBdr>
      <w:divsChild>
        <w:div w:id="1676421814">
          <w:marLeft w:val="0"/>
          <w:marRight w:val="0"/>
          <w:marTop w:val="0"/>
          <w:marBottom w:val="0"/>
          <w:divBdr>
            <w:top w:val="none" w:sz="0" w:space="0" w:color="auto"/>
            <w:left w:val="none" w:sz="0" w:space="0" w:color="auto"/>
            <w:bottom w:val="none" w:sz="0" w:space="0" w:color="auto"/>
            <w:right w:val="none" w:sz="0" w:space="0" w:color="auto"/>
          </w:divBdr>
          <w:divsChild>
            <w:div w:id="1446539808">
              <w:marLeft w:val="0"/>
              <w:marRight w:val="0"/>
              <w:marTop w:val="0"/>
              <w:marBottom w:val="0"/>
              <w:divBdr>
                <w:top w:val="none" w:sz="0" w:space="0" w:color="auto"/>
                <w:left w:val="none" w:sz="0" w:space="0" w:color="auto"/>
                <w:bottom w:val="none" w:sz="0" w:space="0" w:color="auto"/>
                <w:right w:val="none" w:sz="0" w:space="0" w:color="auto"/>
              </w:divBdr>
              <w:divsChild>
                <w:div w:id="1267229411">
                  <w:marLeft w:val="0"/>
                  <w:marRight w:val="0"/>
                  <w:marTop w:val="0"/>
                  <w:marBottom w:val="0"/>
                  <w:divBdr>
                    <w:top w:val="none" w:sz="0" w:space="0" w:color="auto"/>
                    <w:left w:val="none" w:sz="0" w:space="0" w:color="auto"/>
                    <w:bottom w:val="none" w:sz="0" w:space="0" w:color="auto"/>
                    <w:right w:val="none" w:sz="0" w:space="0" w:color="auto"/>
                  </w:divBdr>
                  <w:divsChild>
                    <w:div w:id="1753769439">
                      <w:marLeft w:val="0"/>
                      <w:marRight w:val="0"/>
                      <w:marTop w:val="0"/>
                      <w:marBottom w:val="0"/>
                      <w:divBdr>
                        <w:top w:val="none" w:sz="0" w:space="0" w:color="auto"/>
                        <w:left w:val="none" w:sz="0" w:space="0" w:color="auto"/>
                        <w:bottom w:val="none" w:sz="0" w:space="0" w:color="auto"/>
                        <w:right w:val="none" w:sz="0" w:space="0" w:color="auto"/>
                      </w:divBdr>
                      <w:divsChild>
                        <w:div w:id="1626963386">
                          <w:marLeft w:val="0"/>
                          <w:marRight w:val="0"/>
                          <w:marTop w:val="0"/>
                          <w:marBottom w:val="0"/>
                          <w:divBdr>
                            <w:top w:val="none" w:sz="0" w:space="0" w:color="auto"/>
                            <w:left w:val="none" w:sz="0" w:space="0" w:color="auto"/>
                            <w:bottom w:val="none" w:sz="0" w:space="0" w:color="auto"/>
                            <w:right w:val="none" w:sz="0" w:space="0" w:color="auto"/>
                          </w:divBdr>
                          <w:divsChild>
                            <w:div w:id="163714252">
                              <w:marLeft w:val="0"/>
                              <w:marRight w:val="0"/>
                              <w:marTop w:val="0"/>
                              <w:marBottom w:val="0"/>
                              <w:divBdr>
                                <w:top w:val="none" w:sz="0" w:space="0" w:color="auto"/>
                                <w:left w:val="none" w:sz="0" w:space="0" w:color="auto"/>
                                <w:bottom w:val="none" w:sz="0" w:space="0" w:color="auto"/>
                                <w:right w:val="none" w:sz="0" w:space="0" w:color="auto"/>
                              </w:divBdr>
                              <w:divsChild>
                                <w:div w:id="1410614000">
                                  <w:marLeft w:val="0"/>
                                  <w:marRight w:val="0"/>
                                  <w:marTop w:val="0"/>
                                  <w:marBottom w:val="0"/>
                                  <w:divBdr>
                                    <w:top w:val="none" w:sz="0" w:space="0" w:color="auto"/>
                                    <w:left w:val="none" w:sz="0" w:space="0" w:color="auto"/>
                                    <w:bottom w:val="none" w:sz="0" w:space="0" w:color="auto"/>
                                    <w:right w:val="none" w:sz="0" w:space="0" w:color="auto"/>
                                  </w:divBdr>
                                  <w:divsChild>
                                    <w:div w:id="398285108">
                                      <w:marLeft w:val="0"/>
                                      <w:marRight w:val="0"/>
                                      <w:marTop w:val="0"/>
                                      <w:marBottom w:val="0"/>
                                      <w:divBdr>
                                        <w:top w:val="none" w:sz="0" w:space="0" w:color="auto"/>
                                        <w:left w:val="none" w:sz="0" w:space="0" w:color="auto"/>
                                        <w:bottom w:val="none" w:sz="0" w:space="0" w:color="auto"/>
                                        <w:right w:val="none" w:sz="0" w:space="0" w:color="auto"/>
                                      </w:divBdr>
                                      <w:divsChild>
                                        <w:div w:id="1645425004">
                                          <w:marLeft w:val="0"/>
                                          <w:marRight w:val="0"/>
                                          <w:marTop w:val="0"/>
                                          <w:marBottom w:val="0"/>
                                          <w:divBdr>
                                            <w:top w:val="none" w:sz="0" w:space="0" w:color="auto"/>
                                            <w:left w:val="none" w:sz="0" w:space="0" w:color="auto"/>
                                            <w:bottom w:val="none" w:sz="0" w:space="0" w:color="auto"/>
                                            <w:right w:val="none" w:sz="0" w:space="0" w:color="auto"/>
                                          </w:divBdr>
                                          <w:divsChild>
                                            <w:div w:id="52436563">
                                              <w:marLeft w:val="0"/>
                                              <w:marRight w:val="0"/>
                                              <w:marTop w:val="0"/>
                                              <w:marBottom w:val="0"/>
                                              <w:divBdr>
                                                <w:top w:val="none" w:sz="0" w:space="0" w:color="auto"/>
                                                <w:left w:val="none" w:sz="0" w:space="0" w:color="auto"/>
                                                <w:bottom w:val="none" w:sz="0" w:space="0" w:color="auto"/>
                                                <w:right w:val="none" w:sz="0" w:space="0" w:color="auto"/>
                                              </w:divBdr>
                                              <w:divsChild>
                                                <w:div w:id="15642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824176">
      <w:bodyDiv w:val="1"/>
      <w:marLeft w:val="0"/>
      <w:marRight w:val="0"/>
      <w:marTop w:val="0"/>
      <w:marBottom w:val="0"/>
      <w:divBdr>
        <w:top w:val="none" w:sz="0" w:space="0" w:color="auto"/>
        <w:left w:val="none" w:sz="0" w:space="0" w:color="auto"/>
        <w:bottom w:val="none" w:sz="0" w:space="0" w:color="auto"/>
        <w:right w:val="none" w:sz="0" w:space="0" w:color="auto"/>
      </w:divBdr>
      <w:divsChild>
        <w:div w:id="932587758">
          <w:marLeft w:val="0"/>
          <w:marRight w:val="0"/>
          <w:marTop w:val="0"/>
          <w:marBottom w:val="0"/>
          <w:divBdr>
            <w:top w:val="none" w:sz="0" w:space="0" w:color="auto"/>
            <w:left w:val="none" w:sz="0" w:space="0" w:color="auto"/>
            <w:bottom w:val="none" w:sz="0" w:space="0" w:color="auto"/>
            <w:right w:val="none" w:sz="0" w:space="0" w:color="auto"/>
          </w:divBdr>
          <w:divsChild>
            <w:div w:id="1096973415">
              <w:marLeft w:val="0"/>
              <w:marRight w:val="0"/>
              <w:marTop w:val="0"/>
              <w:marBottom w:val="0"/>
              <w:divBdr>
                <w:top w:val="none" w:sz="0" w:space="0" w:color="auto"/>
                <w:left w:val="none" w:sz="0" w:space="0" w:color="auto"/>
                <w:bottom w:val="none" w:sz="0" w:space="0" w:color="auto"/>
                <w:right w:val="none" w:sz="0" w:space="0" w:color="auto"/>
              </w:divBdr>
              <w:divsChild>
                <w:div w:id="184253147">
                  <w:marLeft w:val="0"/>
                  <w:marRight w:val="0"/>
                  <w:marTop w:val="0"/>
                  <w:marBottom w:val="0"/>
                  <w:divBdr>
                    <w:top w:val="none" w:sz="0" w:space="0" w:color="auto"/>
                    <w:left w:val="none" w:sz="0" w:space="0" w:color="auto"/>
                    <w:bottom w:val="none" w:sz="0" w:space="0" w:color="auto"/>
                    <w:right w:val="none" w:sz="0" w:space="0" w:color="auto"/>
                  </w:divBdr>
                  <w:divsChild>
                    <w:div w:id="1597637215">
                      <w:marLeft w:val="0"/>
                      <w:marRight w:val="0"/>
                      <w:marTop w:val="0"/>
                      <w:marBottom w:val="0"/>
                      <w:divBdr>
                        <w:top w:val="none" w:sz="0" w:space="0" w:color="auto"/>
                        <w:left w:val="none" w:sz="0" w:space="0" w:color="auto"/>
                        <w:bottom w:val="none" w:sz="0" w:space="0" w:color="auto"/>
                        <w:right w:val="none" w:sz="0" w:space="0" w:color="auto"/>
                      </w:divBdr>
                      <w:divsChild>
                        <w:div w:id="620304758">
                          <w:marLeft w:val="0"/>
                          <w:marRight w:val="0"/>
                          <w:marTop w:val="0"/>
                          <w:marBottom w:val="0"/>
                          <w:divBdr>
                            <w:top w:val="none" w:sz="0" w:space="0" w:color="auto"/>
                            <w:left w:val="none" w:sz="0" w:space="0" w:color="auto"/>
                            <w:bottom w:val="none" w:sz="0" w:space="0" w:color="auto"/>
                            <w:right w:val="none" w:sz="0" w:space="0" w:color="auto"/>
                          </w:divBdr>
                          <w:divsChild>
                            <w:div w:id="1233269347">
                              <w:marLeft w:val="0"/>
                              <w:marRight w:val="0"/>
                              <w:marTop w:val="0"/>
                              <w:marBottom w:val="0"/>
                              <w:divBdr>
                                <w:top w:val="none" w:sz="0" w:space="0" w:color="auto"/>
                                <w:left w:val="none" w:sz="0" w:space="0" w:color="auto"/>
                                <w:bottom w:val="none" w:sz="0" w:space="0" w:color="auto"/>
                                <w:right w:val="none" w:sz="0" w:space="0" w:color="auto"/>
                              </w:divBdr>
                              <w:divsChild>
                                <w:div w:id="1330020273">
                                  <w:marLeft w:val="0"/>
                                  <w:marRight w:val="0"/>
                                  <w:marTop w:val="0"/>
                                  <w:marBottom w:val="0"/>
                                  <w:divBdr>
                                    <w:top w:val="none" w:sz="0" w:space="0" w:color="auto"/>
                                    <w:left w:val="none" w:sz="0" w:space="0" w:color="auto"/>
                                    <w:bottom w:val="none" w:sz="0" w:space="0" w:color="auto"/>
                                    <w:right w:val="none" w:sz="0" w:space="0" w:color="auto"/>
                                  </w:divBdr>
                                  <w:divsChild>
                                    <w:div w:id="1445464534">
                                      <w:marLeft w:val="0"/>
                                      <w:marRight w:val="0"/>
                                      <w:marTop w:val="0"/>
                                      <w:marBottom w:val="0"/>
                                      <w:divBdr>
                                        <w:top w:val="none" w:sz="0" w:space="0" w:color="auto"/>
                                        <w:left w:val="none" w:sz="0" w:space="0" w:color="auto"/>
                                        <w:bottom w:val="none" w:sz="0" w:space="0" w:color="auto"/>
                                        <w:right w:val="none" w:sz="0" w:space="0" w:color="auto"/>
                                      </w:divBdr>
                                      <w:divsChild>
                                        <w:div w:id="1672024850">
                                          <w:marLeft w:val="0"/>
                                          <w:marRight w:val="0"/>
                                          <w:marTop w:val="0"/>
                                          <w:marBottom w:val="0"/>
                                          <w:divBdr>
                                            <w:top w:val="none" w:sz="0" w:space="0" w:color="auto"/>
                                            <w:left w:val="none" w:sz="0" w:space="0" w:color="auto"/>
                                            <w:bottom w:val="none" w:sz="0" w:space="0" w:color="auto"/>
                                            <w:right w:val="none" w:sz="0" w:space="0" w:color="auto"/>
                                          </w:divBdr>
                                          <w:divsChild>
                                            <w:div w:id="463352454">
                                              <w:marLeft w:val="0"/>
                                              <w:marRight w:val="0"/>
                                              <w:marTop w:val="0"/>
                                              <w:marBottom w:val="0"/>
                                              <w:divBdr>
                                                <w:top w:val="none" w:sz="0" w:space="0" w:color="auto"/>
                                                <w:left w:val="none" w:sz="0" w:space="0" w:color="auto"/>
                                                <w:bottom w:val="none" w:sz="0" w:space="0" w:color="auto"/>
                                                <w:right w:val="none" w:sz="0" w:space="0" w:color="auto"/>
                                              </w:divBdr>
                                            </w:div>
                                            <w:div w:id="1478374883">
                                              <w:marLeft w:val="0"/>
                                              <w:marRight w:val="0"/>
                                              <w:marTop w:val="0"/>
                                              <w:marBottom w:val="0"/>
                                              <w:divBdr>
                                                <w:top w:val="none" w:sz="0" w:space="0" w:color="auto"/>
                                                <w:left w:val="none" w:sz="0" w:space="0" w:color="auto"/>
                                                <w:bottom w:val="none" w:sz="0" w:space="0" w:color="auto"/>
                                                <w:right w:val="none" w:sz="0" w:space="0" w:color="auto"/>
                                              </w:divBdr>
                                            </w:div>
                                          </w:divsChild>
                                        </w:div>
                                        <w:div w:id="508179490">
                                          <w:marLeft w:val="0"/>
                                          <w:marRight w:val="0"/>
                                          <w:marTop w:val="0"/>
                                          <w:marBottom w:val="0"/>
                                          <w:divBdr>
                                            <w:top w:val="none" w:sz="0" w:space="0" w:color="auto"/>
                                            <w:left w:val="none" w:sz="0" w:space="0" w:color="auto"/>
                                            <w:bottom w:val="none" w:sz="0" w:space="0" w:color="auto"/>
                                            <w:right w:val="none" w:sz="0" w:space="0" w:color="auto"/>
                                          </w:divBdr>
                                          <w:divsChild>
                                            <w:div w:id="968441409">
                                              <w:marLeft w:val="0"/>
                                              <w:marRight w:val="0"/>
                                              <w:marTop w:val="0"/>
                                              <w:marBottom w:val="0"/>
                                              <w:divBdr>
                                                <w:top w:val="none" w:sz="0" w:space="0" w:color="auto"/>
                                                <w:left w:val="none" w:sz="0" w:space="0" w:color="auto"/>
                                                <w:bottom w:val="none" w:sz="0" w:space="0" w:color="auto"/>
                                                <w:right w:val="none" w:sz="0" w:space="0" w:color="auto"/>
                                              </w:divBdr>
                                            </w:div>
                                            <w:div w:id="627275221">
                                              <w:marLeft w:val="0"/>
                                              <w:marRight w:val="0"/>
                                              <w:marTop w:val="0"/>
                                              <w:marBottom w:val="0"/>
                                              <w:divBdr>
                                                <w:top w:val="none" w:sz="0" w:space="0" w:color="auto"/>
                                                <w:left w:val="none" w:sz="0" w:space="0" w:color="auto"/>
                                                <w:bottom w:val="none" w:sz="0" w:space="0" w:color="auto"/>
                                                <w:right w:val="none" w:sz="0" w:space="0" w:color="auto"/>
                                              </w:divBdr>
                                              <w:divsChild>
                                                <w:div w:id="145049988">
                                                  <w:marLeft w:val="0"/>
                                                  <w:marRight w:val="0"/>
                                                  <w:marTop w:val="0"/>
                                                  <w:marBottom w:val="0"/>
                                                  <w:divBdr>
                                                    <w:top w:val="none" w:sz="0" w:space="0" w:color="auto"/>
                                                    <w:left w:val="none" w:sz="0" w:space="0" w:color="auto"/>
                                                    <w:bottom w:val="none" w:sz="0" w:space="0" w:color="auto"/>
                                                    <w:right w:val="none" w:sz="0" w:space="0" w:color="auto"/>
                                                  </w:divBdr>
                                                </w:div>
                                                <w:div w:id="1805273312">
                                                  <w:marLeft w:val="0"/>
                                                  <w:marRight w:val="0"/>
                                                  <w:marTop w:val="0"/>
                                                  <w:marBottom w:val="0"/>
                                                  <w:divBdr>
                                                    <w:top w:val="none" w:sz="0" w:space="0" w:color="auto"/>
                                                    <w:left w:val="none" w:sz="0" w:space="0" w:color="auto"/>
                                                    <w:bottom w:val="none" w:sz="0" w:space="0" w:color="auto"/>
                                                    <w:right w:val="none" w:sz="0" w:space="0" w:color="auto"/>
                                                  </w:divBdr>
                                                </w:div>
                                                <w:div w:id="1462841794">
                                                  <w:marLeft w:val="0"/>
                                                  <w:marRight w:val="0"/>
                                                  <w:marTop w:val="0"/>
                                                  <w:marBottom w:val="0"/>
                                                  <w:divBdr>
                                                    <w:top w:val="none" w:sz="0" w:space="0" w:color="auto"/>
                                                    <w:left w:val="none" w:sz="0" w:space="0" w:color="auto"/>
                                                    <w:bottom w:val="none" w:sz="0" w:space="0" w:color="auto"/>
                                                    <w:right w:val="none" w:sz="0" w:space="0" w:color="auto"/>
                                                  </w:divBdr>
                                                </w:div>
                                                <w:div w:id="1729184443">
                                                  <w:marLeft w:val="0"/>
                                                  <w:marRight w:val="0"/>
                                                  <w:marTop w:val="0"/>
                                                  <w:marBottom w:val="0"/>
                                                  <w:divBdr>
                                                    <w:top w:val="none" w:sz="0" w:space="0" w:color="auto"/>
                                                    <w:left w:val="none" w:sz="0" w:space="0" w:color="auto"/>
                                                    <w:bottom w:val="none" w:sz="0" w:space="0" w:color="auto"/>
                                                    <w:right w:val="none" w:sz="0" w:space="0" w:color="auto"/>
                                                  </w:divBdr>
                                                </w:div>
                                                <w:div w:id="188417320">
                                                  <w:marLeft w:val="0"/>
                                                  <w:marRight w:val="0"/>
                                                  <w:marTop w:val="0"/>
                                                  <w:marBottom w:val="0"/>
                                                  <w:divBdr>
                                                    <w:top w:val="none" w:sz="0" w:space="0" w:color="auto"/>
                                                    <w:left w:val="none" w:sz="0" w:space="0" w:color="auto"/>
                                                    <w:bottom w:val="none" w:sz="0" w:space="0" w:color="auto"/>
                                                    <w:right w:val="none" w:sz="0" w:space="0" w:color="auto"/>
                                                  </w:divBdr>
                                                </w:div>
                                                <w:div w:id="15737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2347">
                                          <w:marLeft w:val="0"/>
                                          <w:marRight w:val="0"/>
                                          <w:marTop w:val="0"/>
                                          <w:marBottom w:val="0"/>
                                          <w:divBdr>
                                            <w:top w:val="none" w:sz="0" w:space="0" w:color="auto"/>
                                            <w:left w:val="none" w:sz="0" w:space="0" w:color="auto"/>
                                            <w:bottom w:val="none" w:sz="0" w:space="0" w:color="auto"/>
                                            <w:right w:val="none" w:sz="0" w:space="0" w:color="auto"/>
                                          </w:divBdr>
                                          <w:divsChild>
                                            <w:div w:id="437599616">
                                              <w:marLeft w:val="0"/>
                                              <w:marRight w:val="0"/>
                                              <w:marTop w:val="0"/>
                                              <w:marBottom w:val="0"/>
                                              <w:divBdr>
                                                <w:top w:val="none" w:sz="0" w:space="0" w:color="auto"/>
                                                <w:left w:val="none" w:sz="0" w:space="0" w:color="auto"/>
                                                <w:bottom w:val="none" w:sz="0" w:space="0" w:color="auto"/>
                                                <w:right w:val="none" w:sz="0" w:space="0" w:color="auto"/>
                                              </w:divBdr>
                                            </w:div>
                                            <w:div w:id="75709456">
                                              <w:marLeft w:val="0"/>
                                              <w:marRight w:val="0"/>
                                              <w:marTop w:val="0"/>
                                              <w:marBottom w:val="0"/>
                                              <w:divBdr>
                                                <w:top w:val="none" w:sz="0" w:space="0" w:color="auto"/>
                                                <w:left w:val="none" w:sz="0" w:space="0" w:color="auto"/>
                                                <w:bottom w:val="none" w:sz="0" w:space="0" w:color="auto"/>
                                                <w:right w:val="none" w:sz="0" w:space="0" w:color="auto"/>
                                              </w:divBdr>
                                            </w:div>
                                            <w:div w:id="1352294635">
                                              <w:marLeft w:val="0"/>
                                              <w:marRight w:val="0"/>
                                              <w:marTop w:val="0"/>
                                              <w:marBottom w:val="0"/>
                                              <w:divBdr>
                                                <w:top w:val="none" w:sz="0" w:space="0" w:color="auto"/>
                                                <w:left w:val="none" w:sz="0" w:space="0" w:color="auto"/>
                                                <w:bottom w:val="none" w:sz="0" w:space="0" w:color="auto"/>
                                                <w:right w:val="none" w:sz="0" w:space="0" w:color="auto"/>
                                              </w:divBdr>
                                            </w:div>
                                            <w:div w:id="2137023228">
                                              <w:marLeft w:val="0"/>
                                              <w:marRight w:val="0"/>
                                              <w:marTop w:val="0"/>
                                              <w:marBottom w:val="0"/>
                                              <w:divBdr>
                                                <w:top w:val="none" w:sz="0" w:space="0" w:color="auto"/>
                                                <w:left w:val="none" w:sz="0" w:space="0" w:color="auto"/>
                                                <w:bottom w:val="none" w:sz="0" w:space="0" w:color="auto"/>
                                                <w:right w:val="none" w:sz="0" w:space="0" w:color="auto"/>
                                              </w:divBdr>
                                            </w:div>
                                            <w:div w:id="162159997">
                                              <w:marLeft w:val="0"/>
                                              <w:marRight w:val="0"/>
                                              <w:marTop w:val="0"/>
                                              <w:marBottom w:val="0"/>
                                              <w:divBdr>
                                                <w:top w:val="none" w:sz="0" w:space="0" w:color="auto"/>
                                                <w:left w:val="none" w:sz="0" w:space="0" w:color="auto"/>
                                                <w:bottom w:val="none" w:sz="0" w:space="0" w:color="auto"/>
                                                <w:right w:val="none" w:sz="0" w:space="0" w:color="auto"/>
                                              </w:divBdr>
                                            </w:div>
                                            <w:div w:id="838495722">
                                              <w:marLeft w:val="0"/>
                                              <w:marRight w:val="0"/>
                                              <w:marTop w:val="0"/>
                                              <w:marBottom w:val="0"/>
                                              <w:divBdr>
                                                <w:top w:val="none" w:sz="0" w:space="0" w:color="auto"/>
                                                <w:left w:val="none" w:sz="0" w:space="0" w:color="auto"/>
                                                <w:bottom w:val="none" w:sz="0" w:space="0" w:color="auto"/>
                                                <w:right w:val="none" w:sz="0" w:space="0" w:color="auto"/>
                                              </w:divBdr>
                                            </w:div>
                                            <w:div w:id="365719853">
                                              <w:marLeft w:val="0"/>
                                              <w:marRight w:val="0"/>
                                              <w:marTop w:val="0"/>
                                              <w:marBottom w:val="0"/>
                                              <w:divBdr>
                                                <w:top w:val="none" w:sz="0" w:space="0" w:color="auto"/>
                                                <w:left w:val="none" w:sz="0" w:space="0" w:color="auto"/>
                                                <w:bottom w:val="none" w:sz="0" w:space="0" w:color="auto"/>
                                                <w:right w:val="none" w:sz="0" w:space="0" w:color="auto"/>
                                              </w:divBdr>
                                              <w:divsChild>
                                                <w:div w:id="944196655">
                                                  <w:marLeft w:val="0"/>
                                                  <w:marRight w:val="0"/>
                                                  <w:marTop w:val="0"/>
                                                  <w:marBottom w:val="0"/>
                                                  <w:divBdr>
                                                    <w:top w:val="none" w:sz="0" w:space="0" w:color="auto"/>
                                                    <w:left w:val="none" w:sz="0" w:space="0" w:color="auto"/>
                                                    <w:bottom w:val="none" w:sz="0" w:space="0" w:color="auto"/>
                                                    <w:right w:val="none" w:sz="0" w:space="0" w:color="auto"/>
                                                  </w:divBdr>
                                                </w:div>
                                                <w:div w:id="11004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aa973249.aspx" TargetMode="External"/><Relationship Id="rId18" Type="http://schemas.openxmlformats.org/officeDocument/2006/relationships/hyperlink" Target="http://technet.microsoft.com/en-us/windowsserver/sharepoint/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sdn.microsoft.com/en-us/rampup/bb352986.aspx" TargetMode="External"/><Relationship Id="rId12" Type="http://schemas.openxmlformats.org/officeDocument/2006/relationships/image" Target="media/image3.gif"/><Relationship Id="rId17" Type="http://schemas.openxmlformats.org/officeDocument/2006/relationships/hyperlink" Target="http://msdn2.microsoft.com/en-us/office/aa905503.aspx" TargetMode="External"/><Relationship Id="rId2" Type="http://schemas.openxmlformats.org/officeDocument/2006/relationships/styles" Target="styles.xml"/><Relationship Id="rId16" Type="http://schemas.openxmlformats.org/officeDocument/2006/relationships/hyperlink" Target="http://technet.microsoft.com/en-us/office/sharepointserver/default.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ms441339.aspx" TargetMode="External"/><Relationship Id="rId5" Type="http://schemas.openxmlformats.org/officeDocument/2006/relationships/footnotes" Target="footnotes.xml"/><Relationship Id="rId15" Type="http://schemas.openxmlformats.org/officeDocument/2006/relationships/hyperlink" Target="http://msdn2.microsoft.com/en-us/SharePoint" TargetMode="External"/><Relationship Id="rId10" Type="http://schemas.openxmlformats.org/officeDocument/2006/relationships/hyperlink" Target="http://msdn.microsoft.com/rampu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sdn.microsoft.com/en-us/library/cc537498.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2008-10-28T21:41:00Z</dcterms:created>
  <dcterms:modified xsi:type="dcterms:W3CDTF">2008-10-29T13:48:00Z</dcterms:modified>
</cp:coreProperties>
</file>