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EE4" w:rsidRDefault="00351DF6" w:rsidP="00004EC3">
      <w:r>
        <w:rPr>
          <w:rFonts w:ascii="Bookman Old Style" w:hAnsi="Bookman Old Style"/>
          <w:bCs/>
          <w:noProof/>
          <w:color w:val="000080"/>
        </w:rPr>
        <w:drawing>
          <wp:anchor distT="0" distB="0" distL="114300" distR="114300" simplePos="0" relativeHeight="251649536" behindDoc="0" locked="0" layoutInCell="1" allowOverlap="1">
            <wp:simplePos x="0" y="0"/>
            <wp:positionH relativeFrom="column">
              <wp:posOffset>3338830</wp:posOffset>
            </wp:positionH>
            <wp:positionV relativeFrom="paragraph">
              <wp:posOffset>-509270</wp:posOffset>
            </wp:positionV>
            <wp:extent cx="2428875" cy="895350"/>
            <wp:effectExtent l="19050" t="0" r="9525" b="0"/>
            <wp:wrapNone/>
            <wp:docPr id="71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8"/>
                    <a:srcRect/>
                    <a:stretch>
                      <a:fillRect/>
                    </a:stretch>
                  </pic:blipFill>
                  <pic:spPr bwMode="auto">
                    <a:xfrm>
                      <a:off x="0" y="0"/>
                      <a:ext cx="2428875" cy="895350"/>
                    </a:xfrm>
                    <a:prstGeom prst="rect">
                      <a:avLst/>
                    </a:prstGeom>
                    <a:noFill/>
                    <a:ln w="9525">
                      <a:noFill/>
                      <a:miter lim="800000"/>
                      <a:headEnd/>
                      <a:tailEnd/>
                    </a:ln>
                  </pic:spPr>
                </pic:pic>
              </a:graphicData>
            </a:graphic>
          </wp:anchor>
        </w:drawing>
      </w:r>
    </w:p>
    <w:p w:rsidR="00B131B8" w:rsidRDefault="00B131B8" w:rsidP="00B131B8">
      <w:pPr>
        <w:jc w:val="both"/>
        <w:rPr>
          <w:color w:val="000080"/>
        </w:rPr>
      </w:pPr>
      <w:bookmarkStart w:id="0" w:name="OLE_LINK1"/>
      <w:bookmarkStart w:id="1" w:name="OLE_LINK2"/>
    </w:p>
    <w:p w:rsidR="00B131B8" w:rsidRDefault="00B131B8" w:rsidP="00B131B8">
      <w:pPr>
        <w:jc w:val="both"/>
        <w:rPr>
          <w:color w:val="000080"/>
        </w:rPr>
      </w:pPr>
    </w:p>
    <w:p w:rsidR="00B131B8" w:rsidRDefault="00B131B8" w:rsidP="00B131B8">
      <w:pPr>
        <w:jc w:val="both"/>
        <w:rPr>
          <w:color w:val="000080"/>
        </w:rPr>
      </w:pPr>
    </w:p>
    <w:p w:rsidR="00B131B8" w:rsidRDefault="00B131B8" w:rsidP="00B131B8">
      <w:pPr>
        <w:jc w:val="both"/>
        <w:rPr>
          <w:color w:val="000080"/>
        </w:rPr>
      </w:pPr>
    </w:p>
    <w:p w:rsidR="00B131B8" w:rsidRDefault="00B131B8" w:rsidP="00B131B8">
      <w:pPr>
        <w:jc w:val="both"/>
        <w:rPr>
          <w:color w:val="000080"/>
        </w:rPr>
      </w:pPr>
    </w:p>
    <w:p w:rsidR="00B131B8" w:rsidRDefault="00B131B8" w:rsidP="00B131B8">
      <w:pPr>
        <w:jc w:val="both"/>
        <w:rPr>
          <w:color w:val="000080"/>
        </w:rPr>
      </w:pPr>
    </w:p>
    <w:p w:rsidR="00B131B8" w:rsidRDefault="00B131B8" w:rsidP="00B131B8">
      <w:pPr>
        <w:jc w:val="both"/>
        <w:rPr>
          <w:color w:val="000080"/>
        </w:rPr>
      </w:pPr>
    </w:p>
    <w:p w:rsidR="00B131B8" w:rsidRDefault="00B131B8" w:rsidP="00B131B8">
      <w:pPr>
        <w:jc w:val="both"/>
        <w:rPr>
          <w:color w:val="000080"/>
        </w:rPr>
      </w:pPr>
    </w:p>
    <w:p w:rsidR="00B131B8" w:rsidRDefault="00B131B8" w:rsidP="00B131B8">
      <w:pPr>
        <w:jc w:val="both"/>
        <w:rPr>
          <w:color w:val="000080"/>
        </w:rPr>
      </w:pPr>
    </w:p>
    <w:p w:rsidR="00B131B8" w:rsidRDefault="00B131B8" w:rsidP="00B131B8">
      <w:pPr>
        <w:jc w:val="both"/>
        <w:rPr>
          <w:color w:val="000080"/>
        </w:rPr>
      </w:pPr>
    </w:p>
    <w:p w:rsidR="00B131B8" w:rsidRDefault="00B131B8" w:rsidP="00B131B8">
      <w:pPr>
        <w:jc w:val="both"/>
        <w:rPr>
          <w:color w:val="000080"/>
        </w:rPr>
      </w:pPr>
    </w:p>
    <w:p w:rsidR="00B131B8" w:rsidRDefault="00B131B8" w:rsidP="00B131B8">
      <w:pPr>
        <w:jc w:val="both"/>
        <w:rPr>
          <w:color w:val="000080"/>
        </w:rPr>
      </w:pPr>
    </w:p>
    <w:p w:rsidR="00B131B8" w:rsidRDefault="00B131B8" w:rsidP="00B131B8">
      <w:pPr>
        <w:spacing w:line="240" w:lineRule="atLeast"/>
        <w:jc w:val="both"/>
        <w:rPr>
          <w:rFonts w:ascii="Times" w:hAnsi="Times" w:cs="Times"/>
          <w:color w:val="000080"/>
        </w:rPr>
      </w:pPr>
    </w:p>
    <w:p w:rsidR="00B131B8" w:rsidRDefault="00B131B8" w:rsidP="004E5A50">
      <w:pPr>
        <w:spacing w:line="240" w:lineRule="atLeast"/>
        <w:jc w:val="both"/>
        <w:rPr>
          <w:rFonts w:ascii="Times" w:hAnsi="Times" w:cs="Times"/>
          <w:color w:val="000080"/>
        </w:rPr>
      </w:pPr>
    </w:p>
    <w:p w:rsidR="00B131B8" w:rsidRDefault="00B131B8" w:rsidP="004E5A50">
      <w:pPr>
        <w:spacing w:line="240" w:lineRule="atLeast"/>
        <w:jc w:val="both"/>
        <w:rPr>
          <w:rFonts w:ascii="Times" w:hAnsi="Times" w:cs="Times"/>
          <w:color w:val="000080"/>
        </w:rPr>
      </w:pPr>
    </w:p>
    <w:p w:rsidR="00B131B8" w:rsidRDefault="00B131B8" w:rsidP="004E5A50">
      <w:pPr>
        <w:spacing w:line="240" w:lineRule="atLeast"/>
        <w:jc w:val="both"/>
        <w:rPr>
          <w:rFonts w:ascii="Times" w:hAnsi="Times" w:cs="Times"/>
          <w:color w:val="000080"/>
        </w:rPr>
      </w:pPr>
    </w:p>
    <w:p w:rsidR="00300FE5" w:rsidRPr="0001416F" w:rsidRDefault="00300FE5" w:rsidP="004E5A50">
      <w:pPr>
        <w:autoSpaceDE w:val="0"/>
        <w:autoSpaceDN w:val="0"/>
        <w:adjustRightInd w:val="0"/>
        <w:spacing w:after="40"/>
        <w:ind w:right="150"/>
        <w:rPr>
          <w:rFonts w:ascii="Arial" w:hAnsi="Arial" w:cs="Arial"/>
          <w:b/>
          <w:color w:val="484647"/>
          <w:sz w:val="44"/>
          <w:szCs w:val="44"/>
        </w:rPr>
      </w:pPr>
      <w:r w:rsidRPr="0001416F">
        <w:rPr>
          <w:rFonts w:ascii="Arial" w:hAnsi="Arial" w:cs="Arial"/>
          <w:b/>
          <w:color w:val="484647"/>
          <w:sz w:val="44"/>
          <w:szCs w:val="44"/>
        </w:rPr>
        <w:t xml:space="preserve">Interopérabilité des Services Web en environnement </w:t>
      </w:r>
      <w:r w:rsidR="00101A0C" w:rsidRPr="0001416F">
        <w:rPr>
          <w:rFonts w:ascii="Arial" w:hAnsi="Arial" w:cs="Arial"/>
          <w:b/>
          <w:color w:val="484647"/>
          <w:sz w:val="44"/>
          <w:szCs w:val="44"/>
        </w:rPr>
        <w:t>.Net</w:t>
      </w:r>
      <w:r w:rsidRPr="0001416F">
        <w:rPr>
          <w:rFonts w:ascii="Arial" w:hAnsi="Arial" w:cs="Arial"/>
          <w:b/>
          <w:color w:val="484647"/>
          <w:sz w:val="44"/>
          <w:szCs w:val="44"/>
        </w:rPr>
        <w:t xml:space="preserve"> et</w:t>
      </w:r>
      <w:r w:rsidR="00101A0C" w:rsidRPr="0001416F">
        <w:rPr>
          <w:rFonts w:ascii="Arial" w:hAnsi="Arial" w:cs="Arial"/>
          <w:b/>
          <w:color w:val="484647"/>
          <w:sz w:val="44"/>
          <w:szCs w:val="44"/>
        </w:rPr>
        <w:t xml:space="preserve"> Java</w:t>
      </w:r>
    </w:p>
    <w:bookmarkEnd w:id="0"/>
    <w:bookmarkEnd w:id="1"/>
    <w:p w:rsidR="004522DD" w:rsidRDefault="004522DD" w:rsidP="004E5A50">
      <w:pPr>
        <w:jc w:val="both"/>
        <w:rPr>
          <w:color w:val="000080"/>
        </w:rPr>
      </w:pPr>
    </w:p>
    <w:p w:rsidR="007D38EE" w:rsidRDefault="007D38EE" w:rsidP="004522DD">
      <w:pPr>
        <w:jc w:val="both"/>
        <w:rPr>
          <w:color w:val="000080"/>
        </w:rPr>
      </w:pPr>
    </w:p>
    <w:p w:rsidR="004E5A50" w:rsidRPr="000160A4" w:rsidRDefault="004E5A50" w:rsidP="00C33271">
      <w:pPr>
        <w:pStyle w:val="Byline"/>
        <w:rPr>
          <w:lang w:val="fr-CA"/>
        </w:rPr>
      </w:pPr>
      <w:r w:rsidRPr="000160A4">
        <w:rPr>
          <w:lang w:val="fr-CA"/>
        </w:rPr>
        <w:t>Microsoft Corporation</w:t>
      </w:r>
    </w:p>
    <w:p w:rsidR="004E5A50" w:rsidRDefault="004E5A50" w:rsidP="00C33271">
      <w:pPr>
        <w:pStyle w:val="Byline"/>
        <w:tabs>
          <w:tab w:val="left" w:pos="1134"/>
        </w:tabs>
        <w:rPr>
          <w:lang w:val="fr-CA"/>
        </w:rPr>
      </w:pPr>
      <w:r w:rsidRPr="00E97FCC">
        <w:rPr>
          <w:lang w:val="fr-CA"/>
        </w:rPr>
        <w:t>Publi</w:t>
      </w:r>
      <w:r>
        <w:rPr>
          <w:lang w:val="fr-CA"/>
        </w:rPr>
        <w:t>cation</w:t>
      </w:r>
      <w:r w:rsidRPr="00E97FCC">
        <w:rPr>
          <w:lang w:val="fr-CA"/>
        </w:rPr>
        <w:t> </w:t>
      </w:r>
      <w:r w:rsidR="00C33271">
        <w:rPr>
          <w:lang w:val="fr-CA"/>
        </w:rPr>
        <w:t>:</w:t>
      </w:r>
      <w:r w:rsidR="00C33271">
        <w:rPr>
          <w:lang w:val="fr-CA"/>
        </w:rPr>
        <w:tab/>
      </w:r>
      <w:r>
        <w:rPr>
          <w:lang w:val="fr-CA"/>
        </w:rPr>
        <w:t>Juin 2007</w:t>
      </w:r>
    </w:p>
    <w:p w:rsidR="004E5A50" w:rsidRPr="0001416F" w:rsidRDefault="004E5A50" w:rsidP="00C33271">
      <w:pPr>
        <w:tabs>
          <w:tab w:val="left" w:pos="1134"/>
        </w:tabs>
        <w:autoSpaceDE w:val="0"/>
        <w:autoSpaceDN w:val="0"/>
        <w:adjustRightInd w:val="0"/>
        <w:spacing w:after="40"/>
        <w:ind w:right="150"/>
        <w:rPr>
          <w:rFonts w:ascii="Arial" w:hAnsi="Arial" w:cs="Arial"/>
          <w:b/>
          <w:i/>
          <w:color w:val="484647"/>
          <w:sz w:val="20"/>
          <w:szCs w:val="20"/>
        </w:rPr>
      </w:pPr>
      <w:r w:rsidRPr="0001416F">
        <w:rPr>
          <w:rFonts w:ascii="Arial" w:hAnsi="Arial" w:cs="Arial"/>
          <w:i/>
          <w:sz w:val="20"/>
          <w:szCs w:val="20"/>
          <w:lang w:val="fr-CA" w:eastAsia="en-US"/>
        </w:rPr>
        <w:t>Auteurs :</w:t>
      </w:r>
      <w:r w:rsidR="00C33271">
        <w:rPr>
          <w:rFonts w:ascii="Arial" w:hAnsi="Arial" w:cs="Arial"/>
          <w:i/>
          <w:sz w:val="20"/>
          <w:szCs w:val="20"/>
          <w:lang w:val="fr-CA" w:eastAsia="en-US"/>
        </w:rPr>
        <w:tab/>
      </w:r>
      <w:r w:rsidRPr="0001416F">
        <w:rPr>
          <w:rFonts w:ascii="Arial" w:hAnsi="Arial" w:cs="Arial"/>
          <w:b/>
          <w:i/>
          <w:color w:val="484647"/>
          <w:sz w:val="20"/>
          <w:szCs w:val="20"/>
        </w:rPr>
        <w:t xml:space="preserve">Benjamin BELLON-SERRE </w:t>
      </w:r>
      <w:r w:rsidRPr="0001416F">
        <w:rPr>
          <w:rFonts w:ascii="Arial" w:hAnsi="Arial" w:cs="Arial"/>
          <w:i/>
          <w:color w:val="484647"/>
          <w:sz w:val="20"/>
          <w:szCs w:val="20"/>
        </w:rPr>
        <w:t>et</w:t>
      </w:r>
      <w:r w:rsidRPr="0001416F">
        <w:rPr>
          <w:rFonts w:ascii="Arial" w:hAnsi="Arial" w:cs="Arial"/>
          <w:b/>
          <w:i/>
          <w:color w:val="484647"/>
          <w:sz w:val="20"/>
          <w:szCs w:val="20"/>
        </w:rPr>
        <w:t xml:space="preserve"> Stève SFARTZ</w:t>
      </w:r>
    </w:p>
    <w:p w:rsidR="004E5A50" w:rsidRPr="0001416F" w:rsidRDefault="004E5A50" w:rsidP="00C33271">
      <w:pPr>
        <w:autoSpaceDE w:val="0"/>
        <w:autoSpaceDN w:val="0"/>
        <w:adjustRightInd w:val="0"/>
        <w:spacing w:after="40"/>
        <w:ind w:left="709" w:right="150" w:firstLine="425"/>
        <w:rPr>
          <w:rFonts w:ascii="Arial" w:hAnsi="Arial" w:cs="Arial"/>
          <w:i/>
          <w:color w:val="484647"/>
          <w:sz w:val="20"/>
          <w:szCs w:val="20"/>
        </w:rPr>
      </w:pPr>
      <w:r w:rsidRPr="0001416F">
        <w:rPr>
          <w:rFonts w:ascii="Arial" w:hAnsi="Arial" w:cs="Arial"/>
          <w:i/>
          <w:color w:val="484647"/>
          <w:sz w:val="20"/>
          <w:szCs w:val="20"/>
        </w:rPr>
        <w:t xml:space="preserve">Architecte en système d’information </w:t>
      </w:r>
    </w:p>
    <w:p w:rsidR="004E5A50" w:rsidRPr="0001416F" w:rsidRDefault="007C23B3" w:rsidP="00C33271">
      <w:pPr>
        <w:autoSpaceDE w:val="0"/>
        <w:autoSpaceDN w:val="0"/>
        <w:adjustRightInd w:val="0"/>
        <w:spacing w:after="40"/>
        <w:ind w:left="709" w:right="150" w:firstLine="425"/>
        <w:rPr>
          <w:rFonts w:ascii="Arial" w:hAnsi="Arial" w:cs="Arial"/>
          <w:i/>
          <w:color w:val="484647"/>
          <w:sz w:val="20"/>
          <w:szCs w:val="20"/>
        </w:rPr>
      </w:pPr>
      <w:hyperlink r:id="rId9" w:history="1">
        <w:r w:rsidR="004E5A50" w:rsidRPr="0001416F">
          <w:rPr>
            <w:rStyle w:val="Lienhypertexte"/>
            <w:rFonts w:ascii="Arial" w:hAnsi="Arial" w:cs="Arial"/>
            <w:i/>
            <w:sz w:val="20"/>
            <w:szCs w:val="20"/>
          </w:rPr>
          <w:t>ssfartz@microsoft.com</w:t>
        </w:r>
      </w:hyperlink>
      <w:r w:rsidR="004E5A50" w:rsidRPr="0001416F">
        <w:rPr>
          <w:rFonts w:ascii="Arial" w:hAnsi="Arial" w:cs="Arial"/>
          <w:i/>
          <w:color w:val="484647"/>
          <w:sz w:val="20"/>
          <w:szCs w:val="20"/>
        </w:rPr>
        <w:t xml:space="preserve">, </w:t>
      </w:r>
      <w:hyperlink r:id="rId10" w:history="1">
        <w:r w:rsidR="004E5A50" w:rsidRPr="0001416F">
          <w:rPr>
            <w:rStyle w:val="Lienhypertexte"/>
            <w:rFonts w:ascii="Arial" w:hAnsi="Arial" w:cs="Arial"/>
            <w:i/>
            <w:sz w:val="20"/>
            <w:szCs w:val="20"/>
          </w:rPr>
          <w:t>http://blog.sfartz.com</w:t>
        </w:r>
      </w:hyperlink>
    </w:p>
    <w:p w:rsidR="004E5A50" w:rsidRPr="0001416F" w:rsidRDefault="004E5A50" w:rsidP="004E5A50">
      <w:pPr>
        <w:rPr>
          <w:rFonts w:ascii="Arial" w:hAnsi="Arial" w:cs="Arial"/>
          <w:sz w:val="20"/>
          <w:szCs w:val="20"/>
          <w:lang w:val="fr-CA" w:eastAsia="en-US"/>
        </w:rPr>
      </w:pPr>
    </w:p>
    <w:p w:rsidR="004E5A50" w:rsidRPr="0001416F" w:rsidRDefault="004E5A50" w:rsidP="004E5A50">
      <w:pPr>
        <w:autoSpaceDE w:val="0"/>
        <w:autoSpaceDN w:val="0"/>
        <w:adjustRightInd w:val="0"/>
        <w:spacing w:after="40"/>
        <w:ind w:right="150"/>
        <w:rPr>
          <w:rFonts w:ascii="Arial" w:hAnsi="Arial" w:cs="Arial"/>
          <w:color w:val="484647"/>
          <w:sz w:val="20"/>
          <w:szCs w:val="20"/>
        </w:rPr>
      </w:pPr>
      <w:r w:rsidRPr="0001416F">
        <w:rPr>
          <w:rFonts w:ascii="Arial" w:hAnsi="Arial" w:cs="Arial"/>
          <w:sz w:val="20"/>
          <w:szCs w:val="20"/>
          <w:lang w:val="fr-CA"/>
        </w:rPr>
        <w:t xml:space="preserve">Pour obtenir de plus amples renseignements sur ce sujet, visitez le site </w:t>
      </w:r>
      <w:hyperlink r:id="rId11" w:history="1">
        <w:r w:rsidRPr="0001416F">
          <w:rPr>
            <w:rStyle w:val="Lienhypertexte"/>
            <w:rFonts w:ascii="Arial" w:hAnsi="Arial" w:cs="Arial"/>
            <w:sz w:val="20"/>
            <w:szCs w:val="20"/>
          </w:rPr>
          <w:t>http://www.microsoft.com/france/msdn/architects</w:t>
        </w:r>
      </w:hyperlink>
      <w:r w:rsidRPr="0001416F">
        <w:rPr>
          <w:rFonts w:ascii="Arial" w:hAnsi="Arial" w:cs="Arial"/>
          <w:color w:val="484647"/>
          <w:sz w:val="20"/>
          <w:szCs w:val="20"/>
        </w:rPr>
        <w:t>.</w:t>
      </w:r>
    </w:p>
    <w:p w:rsidR="007D38EE" w:rsidRPr="004E5A50" w:rsidRDefault="007D38EE" w:rsidP="004522DD">
      <w:pPr>
        <w:jc w:val="both"/>
        <w:rPr>
          <w:color w:val="000080"/>
          <w:lang w:val="fr-CA"/>
        </w:rPr>
      </w:pPr>
    </w:p>
    <w:p w:rsidR="007D38EE" w:rsidRDefault="007D38EE" w:rsidP="004522DD">
      <w:pPr>
        <w:jc w:val="both"/>
        <w:rPr>
          <w:color w:val="000080"/>
        </w:rPr>
      </w:pPr>
    </w:p>
    <w:p w:rsidR="007D38EE" w:rsidRDefault="007D38EE" w:rsidP="004522DD">
      <w:pPr>
        <w:jc w:val="both"/>
        <w:rPr>
          <w:color w:val="000080"/>
        </w:rPr>
      </w:pPr>
    </w:p>
    <w:p w:rsidR="007D38EE" w:rsidRDefault="007D38EE" w:rsidP="004522DD">
      <w:pPr>
        <w:jc w:val="both"/>
        <w:rPr>
          <w:color w:val="000080"/>
        </w:rPr>
      </w:pPr>
    </w:p>
    <w:p w:rsidR="004522DD" w:rsidRDefault="004522DD" w:rsidP="004522DD">
      <w:pPr>
        <w:jc w:val="both"/>
        <w:rPr>
          <w:color w:val="000080"/>
        </w:rPr>
      </w:pPr>
    </w:p>
    <w:p w:rsidR="004522DD" w:rsidRDefault="004522DD" w:rsidP="004522DD">
      <w:pPr>
        <w:jc w:val="both"/>
        <w:rPr>
          <w:color w:val="000080"/>
        </w:rPr>
      </w:pPr>
    </w:p>
    <w:p w:rsidR="004522DD" w:rsidRDefault="004522DD" w:rsidP="004E5A50">
      <w:pPr>
        <w:jc w:val="both"/>
        <w:rPr>
          <w:color w:val="000080"/>
        </w:rPr>
      </w:pPr>
    </w:p>
    <w:p w:rsidR="004522DD" w:rsidRDefault="004522DD" w:rsidP="004E5A50">
      <w:pPr>
        <w:jc w:val="both"/>
        <w:rPr>
          <w:color w:val="000080"/>
        </w:rPr>
      </w:pPr>
    </w:p>
    <w:p w:rsidR="00F023B1" w:rsidRPr="00397438" w:rsidRDefault="00F023B1" w:rsidP="004E5A50">
      <w:pPr>
        <w:autoSpaceDE w:val="0"/>
        <w:autoSpaceDN w:val="0"/>
        <w:adjustRightInd w:val="0"/>
        <w:spacing w:after="40"/>
        <w:ind w:right="150"/>
        <w:jc w:val="center"/>
        <w:rPr>
          <w:rFonts w:ascii="Times" w:hAnsi="Times" w:cs="Times"/>
          <w:b/>
          <w:color w:val="484647"/>
          <w:sz w:val="44"/>
          <w:szCs w:val="44"/>
        </w:rPr>
      </w:pPr>
    </w:p>
    <w:p w:rsidR="007D38EE" w:rsidRDefault="007D38EE" w:rsidP="004E5A50">
      <w:pPr>
        <w:spacing w:line="240" w:lineRule="atLeast"/>
        <w:jc w:val="both"/>
        <w:rPr>
          <w:rFonts w:ascii="Times" w:hAnsi="Times" w:cs="Times"/>
          <w:color w:val="000080"/>
        </w:rPr>
      </w:pPr>
    </w:p>
    <w:p w:rsidR="007D38EE" w:rsidRDefault="007D38EE" w:rsidP="004E5A50">
      <w:pPr>
        <w:spacing w:line="240" w:lineRule="atLeast"/>
        <w:jc w:val="both"/>
        <w:rPr>
          <w:rFonts w:ascii="Times" w:hAnsi="Times" w:cs="Times"/>
          <w:color w:val="000080"/>
        </w:rPr>
      </w:pPr>
    </w:p>
    <w:p w:rsidR="004E5A50" w:rsidRDefault="004E5A50">
      <w:pPr>
        <w:rPr>
          <w:rFonts w:ascii="Times" w:hAnsi="Times" w:cs="Times"/>
          <w:color w:val="000080"/>
        </w:rPr>
      </w:pPr>
      <w:r>
        <w:rPr>
          <w:rFonts w:ascii="Times" w:hAnsi="Times" w:cs="Times"/>
          <w:color w:val="000080"/>
        </w:rPr>
        <w:br w:type="page"/>
      </w:r>
    </w:p>
    <w:p w:rsidR="004E5A50" w:rsidRPr="004A12A9" w:rsidRDefault="004E5A50" w:rsidP="004E5A50">
      <w:pPr>
        <w:pStyle w:val="Legalese"/>
        <w:spacing w:line="200" w:lineRule="exact"/>
        <w:ind w:left="3744"/>
        <w:rPr>
          <w:rFonts w:ascii="MS Mincho" w:hAnsi="Times New Roman" w:cs="MS Mincho"/>
          <w:lang w:val="fr-FR"/>
        </w:rPr>
      </w:pPr>
      <w:r w:rsidRPr="004A12A9">
        <w:rPr>
          <w:lang w:val="fr-FR"/>
        </w:rPr>
        <w:lastRenderedPageBreak/>
        <w:t>Les informations contenues dans ce document représentent l’opinion actuelle de Microsoft Corporation sur les points cités à la date de publication. Microsoft s’adapte aux conditions fluctuantes du marché et cette opinion ne doit pas être interprétée comme un engagement de la part de Microsoft. De plus, Microsoft ne peut pas garantir la véracité de toute information présentée après la date de publication.</w:t>
      </w:r>
    </w:p>
    <w:p w:rsidR="004E5A50" w:rsidRPr="004A12A9" w:rsidRDefault="004E5A50" w:rsidP="004E5A50">
      <w:pPr>
        <w:pStyle w:val="Legalese"/>
        <w:spacing w:line="200" w:lineRule="exact"/>
        <w:ind w:left="3744"/>
        <w:rPr>
          <w:rFonts w:ascii="MS Mincho" w:hAnsi="Times New Roman" w:cs="MS Mincho"/>
          <w:lang w:val="fr-FR"/>
        </w:rPr>
      </w:pPr>
      <w:r w:rsidRPr="004A12A9">
        <w:rPr>
          <w:lang w:val="fr-FR"/>
        </w:rPr>
        <w:t>Ce livre blanc doit être utilisé à titre informatif uniquement. MICROSOFT EXCLUT TOUTE GARANTIE EXPRESSE, IMPLICITE OU LÉGALE, RELATIVEMENT AU CONTENU DE CE DOCUMENT.</w:t>
      </w:r>
    </w:p>
    <w:p w:rsidR="004E5A50" w:rsidRPr="004A12A9" w:rsidRDefault="004E5A50" w:rsidP="004E5A50">
      <w:pPr>
        <w:pStyle w:val="Legalese"/>
        <w:spacing w:line="200" w:lineRule="exact"/>
        <w:ind w:left="3744"/>
        <w:rPr>
          <w:lang w:val="fr-FR"/>
        </w:rPr>
      </w:pPr>
      <w:r w:rsidRPr="004A12A9">
        <w:rPr>
          <w:lang w:val="fr-FR"/>
        </w:rPr>
        <w:t xml:space="preserve">L’utilisateur est tenu d’observer la réglementation relative aux droits d’auteur applicable dans son pays. Aucune partie de ce document ne peut être reproduite, stockée ou introduite dans un système de restitution, ou transmise à quelque fin ou par quelque moyen que ce soit (électronique, mécanique, photocopie, enregistrement ou autre) sans la permission expresse et écrite de Microsoft Corporation. </w:t>
      </w:r>
    </w:p>
    <w:p w:rsidR="004E5A50" w:rsidRPr="004A12A9" w:rsidRDefault="004E5A50" w:rsidP="004E5A50">
      <w:pPr>
        <w:pStyle w:val="Legalese"/>
        <w:spacing w:line="200" w:lineRule="exact"/>
        <w:ind w:left="3744"/>
        <w:rPr>
          <w:rFonts w:ascii="MS Mincho" w:hAnsi="Times New Roman" w:cs="MS Mincho"/>
          <w:lang w:val="fr-FR"/>
        </w:rPr>
      </w:pPr>
      <w:r w:rsidRPr="004A12A9">
        <w:rPr>
          <w:lang w:val="fr-FR"/>
        </w:rPr>
        <w:t>Les produits mentionnés dans ce document peuvent faire l’objet de brevets, de dépôts de brevets, de marques, de droits d’auteur ou d’autres droits de propriété intellectuelle et industrielle de Microsoft. Sauf stipulation expresse contraire d’un contrat de licence écrit de Microsoft, la fourniture de ce document n’a pas pour effet de vous concéder une licence sur ces brevets, marques, droits d’auteur ou autres droits de propriété intellectuelle.</w:t>
      </w:r>
    </w:p>
    <w:p w:rsidR="004E5A50" w:rsidRPr="004A12A9" w:rsidRDefault="004E5A50" w:rsidP="004E5A50">
      <w:pPr>
        <w:pStyle w:val="Legalese"/>
        <w:spacing w:line="200" w:lineRule="exact"/>
        <w:ind w:left="3744"/>
        <w:rPr>
          <w:rFonts w:ascii="MS Mincho" w:hAnsi="Times New Roman" w:cs="MS Mincho"/>
          <w:lang w:val="fr-FR"/>
        </w:rPr>
      </w:pPr>
      <w:r w:rsidRPr="004A12A9">
        <w:rPr>
          <w:lang w:val="fr-FR"/>
        </w:rPr>
        <w:t>© 200</w:t>
      </w:r>
      <w:r>
        <w:rPr>
          <w:lang w:val="fr-FR"/>
        </w:rPr>
        <w:t>7</w:t>
      </w:r>
      <w:r w:rsidRPr="004A12A9">
        <w:rPr>
          <w:lang w:val="fr-FR"/>
        </w:rPr>
        <w:t xml:space="preserve"> Microsoft Corporation. Tous droits réservés.</w:t>
      </w:r>
    </w:p>
    <w:p w:rsidR="004E5A50" w:rsidRDefault="004E5A50" w:rsidP="004E5A50">
      <w:pPr>
        <w:pStyle w:val="Legalese"/>
        <w:spacing w:line="200" w:lineRule="exact"/>
        <w:ind w:left="3744"/>
        <w:rPr>
          <w:lang w:val="fr-FR"/>
        </w:rPr>
      </w:pPr>
      <w:r w:rsidRPr="004A12A9">
        <w:rPr>
          <w:lang w:val="fr-FR"/>
        </w:rPr>
        <w:t>Microsoft, Active Directory, Visual Basic, Windows, Windows NT et Windows Server</w:t>
      </w:r>
      <w:r w:rsidR="007C23B3" w:rsidRPr="004A12A9">
        <w:rPr>
          <w:b/>
          <w:bCs/>
          <w:color w:val="3366FF"/>
          <w:lang w:val="fr-FR"/>
        </w:rPr>
        <w:fldChar w:fldCharType="begin"/>
      </w:r>
      <w:r w:rsidRPr="004A12A9">
        <w:rPr>
          <w:b/>
          <w:bCs/>
          <w:color w:val="3366FF"/>
          <w:lang w:val="fr-FR"/>
        </w:rPr>
        <w:instrText xml:space="preserve">  </w:instrText>
      </w:r>
      <w:r w:rsidR="007C23B3" w:rsidRPr="004A12A9">
        <w:rPr>
          <w:b/>
          <w:bCs/>
          <w:color w:val="3366FF"/>
          <w:lang w:val="fr-FR"/>
        </w:rPr>
        <w:fldChar w:fldCharType="end"/>
      </w:r>
      <w:r w:rsidRPr="004A12A9">
        <w:rPr>
          <w:b/>
          <w:bCs/>
          <w:color w:val="3366FF"/>
          <w:lang w:val="fr-FR"/>
        </w:rPr>
        <w:t xml:space="preserve"> </w:t>
      </w:r>
      <w:r w:rsidRPr="004A12A9">
        <w:rPr>
          <w:lang w:val="fr-FR"/>
        </w:rPr>
        <w:t>sont soit des marques de Microsoft Corporation, soit des marques déposées de Microsoft Corporation aux États-Unis d’Amérique et/ou dans d’autres pays.</w:t>
      </w:r>
    </w:p>
    <w:p w:rsidR="009461A2" w:rsidRDefault="009461A2" w:rsidP="004E5A50">
      <w:pPr>
        <w:pStyle w:val="Legalese"/>
        <w:spacing w:line="200" w:lineRule="exact"/>
        <w:ind w:left="3744"/>
        <w:rPr>
          <w:lang w:val="fr-FR"/>
        </w:rPr>
      </w:pPr>
      <w:r w:rsidRPr="009461A2">
        <w:rPr>
          <w:lang w:val="fr-FR"/>
        </w:rPr>
        <w:t>Les noms des produits et des entreprises mentionnés dans ce document peuvent être des marques déposées par leurs propriétaires respectifs.</w:t>
      </w:r>
    </w:p>
    <w:p w:rsidR="004E5A50" w:rsidRPr="004A12A9" w:rsidRDefault="004E5A50" w:rsidP="004E5A50">
      <w:pPr>
        <w:pStyle w:val="Legalese"/>
        <w:spacing w:line="200" w:lineRule="exact"/>
        <w:ind w:left="3744"/>
        <w:rPr>
          <w:rFonts w:ascii="MS Mincho" w:hAnsi="Times New Roman" w:cs="MS Mincho"/>
          <w:lang w:val="fr-FR"/>
        </w:rPr>
      </w:pPr>
    </w:p>
    <w:p w:rsidR="004E5A50" w:rsidRPr="004A12A9" w:rsidRDefault="004E5A50" w:rsidP="004E5A50">
      <w:pPr>
        <w:pStyle w:val="En-tte"/>
        <w:rPr>
          <w:rFonts w:ascii="MS Mincho" w:cs="MS Mincho"/>
        </w:rPr>
        <w:sectPr w:rsidR="004E5A50" w:rsidRPr="004A12A9">
          <w:pgSz w:w="12240" w:h="15840"/>
          <w:pgMar w:top="1417" w:right="1417" w:bottom="1417" w:left="1417" w:header="720" w:footer="720" w:gutter="0"/>
          <w:pgNumType w:fmt="lowerRoman"/>
          <w:cols w:space="720"/>
          <w:docGrid w:linePitch="360"/>
        </w:sectPr>
      </w:pPr>
    </w:p>
    <w:p w:rsidR="009674CF" w:rsidRDefault="009674CF" w:rsidP="0034484D">
      <w:pPr>
        <w:rPr>
          <w:szCs w:val="20"/>
        </w:rPr>
      </w:pPr>
    </w:p>
    <w:p w:rsidR="009674CF" w:rsidRDefault="009674CF" w:rsidP="00A7168D">
      <w:pPr>
        <w:pStyle w:val="Style18ptGrasCouleurpersonnaliseRVB58"/>
        <w:rPr>
          <w:color w:val="000080"/>
        </w:rPr>
      </w:pPr>
      <w:r w:rsidRPr="00DF3817">
        <w:rPr>
          <w:color w:val="000080"/>
        </w:rPr>
        <w:t>SOMMAIRE</w:t>
      </w:r>
    </w:p>
    <w:p w:rsidR="0034484D" w:rsidRDefault="0034484D" w:rsidP="0034484D">
      <w:pPr>
        <w:rPr>
          <w:szCs w:val="20"/>
        </w:rPr>
      </w:pPr>
    </w:p>
    <w:p w:rsidR="0034484D" w:rsidRDefault="0034484D" w:rsidP="0034484D"/>
    <w:p w:rsidR="00142E72" w:rsidRDefault="007C23B3">
      <w:pPr>
        <w:pStyle w:val="TM1"/>
        <w:rPr>
          <w:rFonts w:asciiTheme="minorHAnsi" w:eastAsiaTheme="minorEastAsia" w:hAnsiTheme="minorHAnsi" w:cstheme="minorBidi"/>
          <w:b w:val="0"/>
          <w:bCs w:val="0"/>
          <w:caps w:val="0"/>
          <w:noProof/>
          <w:color w:val="auto"/>
          <w:u w:val="none"/>
        </w:rPr>
      </w:pPr>
      <w:r w:rsidRPr="007C23B3">
        <w:rPr>
          <w:b w:val="0"/>
          <w:bCs w:val="0"/>
          <w:caps w:val="0"/>
        </w:rPr>
        <w:fldChar w:fldCharType="begin"/>
      </w:r>
      <w:r w:rsidR="00EE244E">
        <w:rPr>
          <w:b w:val="0"/>
          <w:bCs w:val="0"/>
          <w:caps w:val="0"/>
        </w:rPr>
        <w:instrText xml:space="preserve"> TOC \o "1-3" \h \z \t "Titre2;2;Titre3;3;Titre4;4" </w:instrText>
      </w:r>
      <w:r w:rsidRPr="007C23B3">
        <w:rPr>
          <w:b w:val="0"/>
          <w:bCs w:val="0"/>
          <w:caps w:val="0"/>
        </w:rPr>
        <w:fldChar w:fldCharType="separate"/>
      </w:r>
      <w:hyperlink w:anchor="_Toc169342345" w:history="1">
        <w:r w:rsidR="00142E72" w:rsidRPr="00E97DAC">
          <w:rPr>
            <w:rStyle w:val="Lienhypertexte"/>
            <w:noProof/>
          </w:rPr>
          <w:t>I.</w:t>
        </w:r>
        <w:r w:rsidR="00142E72">
          <w:rPr>
            <w:rFonts w:asciiTheme="minorHAnsi" w:eastAsiaTheme="minorEastAsia" w:hAnsiTheme="minorHAnsi" w:cstheme="minorBidi"/>
            <w:b w:val="0"/>
            <w:bCs w:val="0"/>
            <w:caps w:val="0"/>
            <w:noProof/>
            <w:color w:val="auto"/>
            <w:u w:val="none"/>
          </w:rPr>
          <w:tab/>
        </w:r>
        <w:r w:rsidR="00142E72" w:rsidRPr="00E97DAC">
          <w:rPr>
            <w:rStyle w:val="Lienhypertexte"/>
            <w:noProof/>
          </w:rPr>
          <w:t>Introduction</w:t>
        </w:r>
        <w:r w:rsidR="00142E72">
          <w:rPr>
            <w:noProof/>
            <w:webHidden/>
          </w:rPr>
          <w:tab/>
        </w:r>
        <w:r>
          <w:rPr>
            <w:noProof/>
            <w:webHidden/>
          </w:rPr>
          <w:fldChar w:fldCharType="begin"/>
        </w:r>
        <w:r w:rsidR="00142E72">
          <w:rPr>
            <w:noProof/>
            <w:webHidden/>
          </w:rPr>
          <w:instrText xml:space="preserve"> PAGEREF _Toc169342345 \h </w:instrText>
        </w:r>
        <w:r>
          <w:rPr>
            <w:noProof/>
            <w:webHidden/>
          </w:rPr>
        </w:r>
        <w:r>
          <w:rPr>
            <w:noProof/>
            <w:webHidden/>
          </w:rPr>
          <w:fldChar w:fldCharType="separate"/>
        </w:r>
        <w:r w:rsidR="00142E72">
          <w:rPr>
            <w:noProof/>
            <w:webHidden/>
          </w:rPr>
          <w:t>3</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46" w:history="1">
        <w:r w:rsidR="00142E72" w:rsidRPr="00E97DAC">
          <w:rPr>
            <w:rStyle w:val="Lienhypertexte"/>
            <w:noProof/>
          </w:rPr>
          <w:t>A.</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Pré-requis</w:t>
        </w:r>
        <w:r w:rsidR="00142E72">
          <w:rPr>
            <w:noProof/>
            <w:webHidden/>
          </w:rPr>
          <w:tab/>
        </w:r>
        <w:r>
          <w:rPr>
            <w:noProof/>
            <w:webHidden/>
          </w:rPr>
          <w:fldChar w:fldCharType="begin"/>
        </w:r>
        <w:r w:rsidR="00142E72">
          <w:rPr>
            <w:noProof/>
            <w:webHidden/>
          </w:rPr>
          <w:instrText xml:space="preserve"> PAGEREF _Toc169342346 \h </w:instrText>
        </w:r>
        <w:r>
          <w:rPr>
            <w:noProof/>
            <w:webHidden/>
          </w:rPr>
        </w:r>
        <w:r>
          <w:rPr>
            <w:noProof/>
            <w:webHidden/>
          </w:rPr>
          <w:fldChar w:fldCharType="separate"/>
        </w:r>
        <w:r w:rsidR="00142E72">
          <w:rPr>
            <w:noProof/>
            <w:webHidden/>
          </w:rPr>
          <w:t>4</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47" w:history="1">
        <w:r w:rsidR="00142E72" w:rsidRPr="00E97DAC">
          <w:rPr>
            <w:rStyle w:val="Lienhypertexte"/>
            <w:noProof/>
          </w:rPr>
          <w:t>B.</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Domaine d’expérimentation de l’interopérabilité</w:t>
        </w:r>
        <w:r w:rsidR="00142E72">
          <w:rPr>
            <w:noProof/>
            <w:webHidden/>
          </w:rPr>
          <w:tab/>
        </w:r>
        <w:r>
          <w:rPr>
            <w:noProof/>
            <w:webHidden/>
          </w:rPr>
          <w:fldChar w:fldCharType="begin"/>
        </w:r>
        <w:r w:rsidR="00142E72">
          <w:rPr>
            <w:noProof/>
            <w:webHidden/>
          </w:rPr>
          <w:instrText xml:space="preserve"> PAGEREF _Toc169342347 \h </w:instrText>
        </w:r>
        <w:r>
          <w:rPr>
            <w:noProof/>
            <w:webHidden/>
          </w:rPr>
        </w:r>
        <w:r>
          <w:rPr>
            <w:noProof/>
            <w:webHidden/>
          </w:rPr>
          <w:fldChar w:fldCharType="separate"/>
        </w:r>
        <w:r w:rsidR="00142E72">
          <w:rPr>
            <w:noProof/>
            <w:webHidden/>
          </w:rPr>
          <w:t>4</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48" w:history="1">
        <w:r w:rsidR="00142E72" w:rsidRPr="00E97DAC">
          <w:rPr>
            <w:rStyle w:val="Lienhypertexte"/>
            <w:noProof/>
          </w:rPr>
          <w:t>C.</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Choix des technologies</w:t>
        </w:r>
        <w:r w:rsidR="00142E72">
          <w:rPr>
            <w:noProof/>
            <w:webHidden/>
          </w:rPr>
          <w:tab/>
        </w:r>
        <w:r>
          <w:rPr>
            <w:noProof/>
            <w:webHidden/>
          </w:rPr>
          <w:fldChar w:fldCharType="begin"/>
        </w:r>
        <w:r w:rsidR="00142E72">
          <w:rPr>
            <w:noProof/>
            <w:webHidden/>
          </w:rPr>
          <w:instrText xml:space="preserve"> PAGEREF _Toc169342348 \h </w:instrText>
        </w:r>
        <w:r>
          <w:rPr>
            <w:noProof/>
            <w:webHidden/>
          </w:rPr>
        </w:r>
        <w:r>
          <w:rPr>
            <w:noProof/>
            <w:webHidden/>
          </w:rPr>
          <w:fldChar w:fldCharType="separate"/>
        </w:r>
        <w:r w:rsidR="00142E72">
          <w:rPr>
            <w:noProof/>
            <w:webHidden/>
          </w:rPr>
          <w:t>6</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49" w:history="1">
        <w:r w:rsidR="00142E72" w:rsidRPr="00E97DAC">
          <w:rPr>
            <w:rStyle w:val="Lienhypertexte"/>
            <w:noProof/>
          </w:rPr>
          <w:t>D.</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Exemple de grille de lecture</w:t>
        </w:r>
        <w:r w:rsidR="00142E72">
          <w:rPr>
            <w:noProof/>
            <w:webHidden/>
          </w:rPr>
          <w:tab/>
        </w:r>
        <w:r>
          <w:rPr>
            <w:noProof/>
            <w:webHidden/>
          </w:rPr>
          <w:fldChar w:fldCharType="begin"/>
        </w:r>
        <w:r w:rsidR="00142E72">
          <w:rPr>
            <w:noProof/>
            <w:webHidden/>
          </w:rPr>
          <w:instrText xml:space="preserve"> PAGEREF _Toc169342349 \h </w:instrText>
        </w:r>
        <w:r>
          <w:rPr>
            <w:noProof/>
            <w:webHidden/>
          </w:rPr>
        </w:r>
        <w:r>
          <w:rPr>
            <w:noProof/>
            <w:webHidden/>
          </w:rPr>
          <w:fldChar w:fldCharType="separate"/>
        </w:r>
        <w:r w:rsidR="00142E72">
          <w:rPr>
            <w:noProof/>
            <w:webHidden/>
          </w:rPr>
          <w:t>7</w:t>
        </w:r>
        <w:r>
          <w:rPr>
            <w:noProof/>
            <w:webHidden/>
          </w:rPr>
          <w:fldChar w:fldCharType="end"/>
        </w:r>
      </w:hyperlink>
    </w:p>
    <w:p w:rsidR="00142E72" w:rsidRDefault="007C23B3">
      <w:pPr>
        <w:pStyle w:val="TM1"/>
        <w:rPr>
          <w:rFonts w:asciiTheme="minorHAnsi" w:eastAsiaTheme="minorEastAsia" w:hAnsiTheme="minorHAnsi" w:cstheme="minorBidi"/>
          <w:b w:val="0"/>
          <w:bCs w:val="0"/>
          <w:caps w:val="0"/>
          <w:noProof/>
          <w:color w:val="auto"/>
          <w:u w:val="none"/>
        </w:rPr>
      </w:pPr>
      <w:hyperlink w:anchor="_Toc169342350" w:history="1">
        <w:r w:rsidR="00142E72" w:rsidRPr="00E97DAC">
          <w:rPr>
            <w:rStyle w:val="Lienhypertexte"/>
            <w:noProof/>
          </w:rPr>
          <w:t>II.</w:t>
        </w:r>
        <w:r w:rsidR="00142E72">
          <w:rPr>
            <w:rFonts w:asciiTheme="minorHAnsi" w:eastAsiaTheme="minorEastAsia" w:hAnsiTheme="minorHAnsi" w:cstheme="minorBidi"/>
            <w:b w:val="0"/>
            <w:bCs w:val="0"/>
            <w:caps w:val="0"/>
            <w:noProof/>
            <w:color w:val="auto"/>
            <w:u w:val="none"/>
          </w:rPr>
          <w:tab/>
        </w:r>
        <w:r w:rsidR="00142E72" w:rsidRPr="00E97DAC">
          <w:rPr>
            <w:rStyle w:val="Lienhypertexte"/>
            <w:noProof/>
          </w:rPr>
          <w:t>Services WEB : Principes et Interopérabilite</w:t>
        </w:r>
        <w:r w:rsidR="00142E72">
          <w:rPr>
            <w:noProof/>
            <w:webHidden/>
          </w:rPr>
          <w:tab/>
        </w:r>
        <w:r>
          <w:rPr>
            <w:noProof/>
            <w:webHidden/>
          </w:rPr>
          <w:fldChar w:fldCharType="begin"/>
        </w:r>
        <w:r w:rsidR="00142E72">
          <w:rPr>
            <w:noProof/>
            <w:webHidden/>
          </w:rPr>
          <w:instrText xml:space="preserve"> PAGEREF _Toc169342350 \h </w:instrText>
        </w:r>
        <w:r>
          <w:rPr>
            <w:noProof/>
            <w:webHidden/>
          </w:rPr>
        </w:r>
        <w:r>
          <w:rPr>
            <w:noProof/>
            <w:webHidden/>
          </w:rPr>
          <w:fldChar w:fldCharType="separate"/>
        </w:r>
        <w:r w:rsidR="00142E72">
          <w:rPr>
            <w:noProof/>
            <w:webHidden/>
          </w:rPr>
          <w:t>8</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51" w:history="1">
        <w:r w:rsidR="00142E72" w:rsidRPr="00E97DAC">
          <w:rPr>
            <w:rStyle w:val="Lienhypertexte"/>
            <w:noProof/>
          </w:rPr>
          <w:t>A.</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L’Architecture Orientée Service (SOA)</w:t>
        </w:r>
        <w:r w:rsidR="00142E72">
          <w:rPr>
            <w:noProof/>
            <w:webHidden/>
          </w:rPr>
          <w:tab/>
        </w:r>
        <w:r>
          <w:rPr>
            <w:noProof/>
            <w:webHidden/>
          </w:rPr>
          <w:fldChar w:fldCharType="begin"/>
        </w:r>
        <w:r w:rsidR="00142E72">
          <w:rPr>
            <w:noProof/>
            <w:webHidden/>
          </w:rPr>
          <w:instrText xml:space="preserve"> PAGEREF _Toc169342351 \h </w:instrText>
        </w:r>
        <w:r>
          <w:rPr>
            <w:noProof/>
            <w:webHidden/>
          </w:rPr>
        </w:r>
        <w:r>
          <w:rPr>
            <w:noProof/>
            <w:webHidden/>
          </w:rPr>
          <w:fldChar w:fldCharType="separate"/>
        </w:r>
        <w:r w:rsidR="00142E72">
          <w:rPr>
            <w:noProof/>
            <w:webHidden/>
          </w:rPr>
          <w:t>8</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52" w:history="1">
        <w:r w:rsidR="00142E72" w:rsidRPr="00E97DAC">
          <w:rPr>
            <w:rStyle w:val="Lienhypertexte"/>
            <w:noProof/>
          </w:rPr>
          <w:t>1.</w:t>
        </w:r>
        <w:r w:rsidR="00142E72">
          <w:rPr>
            <w:rFonts w:asciiTheme="minorHAnsi" w:eastAsiaTheme="minorEastAsia" w:hAnsiTheme="minorHAnsi" w:cstheme="minorBidi"/>
            <w:smallCaps w:val="0"/>
            <w:noProof/>
          </w:rPr>
          <w:tab/>
        </w:r>
        <w:r w:rsidR="00142E72" w:rsidRPr="00E97DAC">
          <w:rPr>
            <w:rStyle w:val="Lienhypertexte"/>
            <w:noProof/>
          </w:rPr>
          <w:t>Qu’est-ce que l’architecture orientée service ?</w:t>
        </w:r>
        <w:r w:rsidR="00142E72">
          <w:rPr>
            <w:noProof/>
            <w:webHidden/>
          </w:rPr>
          <w:tab/>
        </w:r>
        <w:r>
          <w:rPr>
            <w:noProof/>
            <w:webHidden/>
          </w:rPr>
          <w:fldChar w:fldCharType="begin"/>
        </w:r>
        <w:r w:rsidR="00142E72">
          <w:rPr>
            <w:noProof/>
            <w:webHidden/>
          </w:rPr>
          <w:instrText xml:space="preserve"> PAGEREF _Toc169342352 \h </w:instrText>
        </w:r>
        <w:r>
          <w:rPr>
            <w:noProof/>
            <w:webHidden/>
          </w:rPr>
        </w:r>
        <w:r>
          <w:rPr>
            <w:noProof/>
            <w:webHidden/>
          </w:rPr>
          <w:fldChar w:fldCharType="separate"/>
        </w:r>
        <w:r w:rsidR="00142E72">
          <w:rPr>
            <w:noProof/>
            <w:webHidden/>
          </w:rPr>
          <w:t>8</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53" w:history="1">
        <w:r w:rsidR="00142E72" w:rsidRPr="00E97DAC">
          <w:rPr>
            <w:rStyle w:val="Lienhypertexte"/>
            <w:noProof/>
          </w:rPr>
          <w:t>2.</w:t>
        </w:r>
        <w:r w:rsidR="00142E72">
          <w:rPr>
            <w:rFonts w:asciiTheme="minorHAnsi" w:eastAsiaTheme="minorEastAsia" w:hAnsiTheme="minorHAnsi" w:cstheme="minorBidi"/>
            <w:smallCaps w:val="0"/>
            <w:noProof/>
          </w:rPr>
          <w:tab/>
        </w:r>
        <w:r w:rsidR="00142E72" w:rsidRPr="00E97DAC">
          <w:rPr>
            <w:rStyle w:val="Lienhypertexte"/>
            <w:noProof/>
          </w:rPr>
          <w:t>Que sont les services web ?</w:t>
        </w:r>
        <w:r w:rsidR="00142E72">
          <w:rPr>
            <w:noProof/>
            <w:webHidden/>
          </w:rPr>
          <w:tab/>
        </w:r>
        <w:r>
          <w:rPr>
            <w:noProof/>
            <w:webHidden/>
          </w:rPr>
          <w:fldChar w:fldCharType="begin"/>
        </w:r>
        <w:r w:rsidR="00142E72">
          <w:rPr>
            <w:noProof/>
            <w:webHidden/>
          </w:rPr>
          <w:instrText xml:space="preserve"> PAGEREF _Toc169342353 \h </w:instrText>
        </w:r>
        <w:r>
          <w:rPr>
            <w:noProof/>
            <w:webHidden/>
          </w:rPr>
        </w:r>
        <w:r>
          <w:rPr>
            <w:noProof/>
            <w:webHidden/>
          </w:rPr>
          <w:fldChar w:fldCharType="separate"/>
        </w:r>
        <w:r w:rsidR="00142E72">
          <w:rPr>
            <w:noProof/>
            <w:webHidden/>
          </w:rPr>
          <w:t>11</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54" w:history="1">
        <w:r w:rsidR="00142E72" w:rsidRPr="00E97DAC">
          <w:rPr>
            <w:rStyle w:val="Lienhypertexte"/>
            <w:noProof/>
          </w:rPr>
          <w:t>B.</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Comment assurer l’interopérabilité ?</w:t>
        </w:r>
        <w:r w:rsidR="00142E72">
          <w:rPr>
            <w:noProof/>
            <w:webHidden/>
          </w:rPr>
          <w:tab/>
        </w:r>
        <w:r>
          <w:rPr>
            <w:noProof/>
            <w:webHidden/>
          </w:rPr>
          <w:fldChar w:fldCharType="begin"/>
        </w:r>
        <w:r w:rsidR="00142E72">
          <w:rPr>
            <w:noProof/>
            <w:webHidden/>
          </w:rPr>
          <w:instrText xml:space="preserve"> PAGEREF _Toc169342354 \h </w:instrText>
        </w:r>
        <w:r>
          <w:rPr>
            <w:noProof/>
            <w:webHidden/>
          </w:rPr>
        </w:r>
        <w:r>
          <w:rPr>
            <w:noProof/>
            <w:webHidden/>
          </w:rPr>
          <w:fldChar w:fldCharType="separate"/>
        </w:r>
        <w:r w:rsidR="00142E72">
          <w:rPr>
            <w:noProof/>
            <w:webHidden/>
          </w:rPr>
          <w:t>12</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55" w:history="1">
        <w:r w:rsidR="00142E72" w:rsidRPr="00E97DAC">
          <w:rPr>
            <w:rStyle w:val="Lienhypertexte"/>
            <w:noProof/>
          </w:rPr>
          <w:t>1.</w:t>
        </w:r>
        <w:r w:rsidR="00142E72">
          <w:rPr>
            <w:rFonts w:asciiTheme="minorHAnsi" w:eastAsiaTheme="minorEastAsia" w:hAnsiTheme="minorHAnsi" w:cstheme="minorBidi"/>
            <w:smallCaps w:val="0"/>
            <w:noProof/>
          </w:rPr>
          <w:tab/>
        </w:r>
        <w:r w:rsidR="00142E72" w:rsidRPr="00E97DAC">
          <w:rPr>
            <w:rStyle w:val="Lienhypertexte"/>
            <w:noProof/>
          </w:rPr>
          <w:t>Qu'est-ce que l’interopérabilité ?</w:t>
        </w:r>
        <w:r w:rsidR="00142E72">
          <w:rPr>
            <w:noProof/>
            <w:webHidden/>
          </w:rPr>
          <w:tab/>
        </w:r>
        <w:r>
          <w:rPr>
            <w:noProof/>
            <w:webHidden/>
          </w:rPr>
          <w:fldChar w:fldCharType="begin"/>
        </w:r>
        <w:r w:rsidR="00142E72">
          <w:rPr>
            <w:noProof/>
            <w:webHidden/>
          </w:rPr>
          <w:instrText xml:space="preserve"> PAGEREF _Toc169342355 \h </w:instrText>
        </w:r>
        <w:r>
          <w:rPr>
            <w:noProof/>
            <w:webHidden/>
          </w:rPr>
        </w:r>
        <w:r>
          <w:rPr>
            <w:noProof/>
            <w:webHidden/>
          </w:rPr>
          <w:fldChar w:fldCharType="separate"/>
        </w:r>
        <w:r w:rsidR="00142E72">
          <w:rPr>
            <w:noProof/>
            <w:webHidden/>
          </w:rPr>
          <w:t>12</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56" w:history="1">
        <w:r w:rsidR="00142E72" w:rsidRPr="00E97DAC">
          <w:rPr>
            <w:rStyle w:val="Lienhypertexte"/>
            <w:noProof/>
          </w:rPr>
          <w:t>2.</w:t>
        </w:r>
        <w:r w:rsidR="00142E72">
          <w:rPr>
            <w:rFonts w:asciiTheme="minorHAnsi" w:eastAsiaTheme="minorEastAsia" w:hAnsiTheme="minorHAnsi" w:cstheme="minorBidi"/>
            <w:smallCaps w:val="0"/>
            <w:noProof/>
          </w:rPr>
          <w:tab/>
        </w:r>
        <w:r w:rsidR="00142E72" w:rsidRPr="00E97DAC">
          <w:rPr>
            <w:rStyle w:val="Lienhypertexte"/>
            <w:noProof/>
          </w:rPr>
          <w:t>Respect des standards</w:t>
        </w:r>
        <w:r w:rsidR="00142E72">
          <w:rPr>
            <w:noProof/>
            <w:webHidden/>
          </w:rPr>
          <w:tab/>
        </w:r>
        <w:r>
          <w:rPr>
            <w:noProof/>
            <w:webHidden/>
          </w:rPr>
          <w:fldChar w:fldCharType="begin"/>
        </w:r>
        <w:r w:rsidR="00142E72">
          <w:rPr>
            <w:noProof/>
            <w:webHidden/>
          </w:rPr>
          <w:instrText xml:space="preserve"> PAGEREF _Toc169342356 \h </w:instrText>
        </w:r>
        <w:r>
          <w:rPr>
            <w:noProof/>
            <w:webHidden/>
          </w:rPr>
        </w:r>
        <w:r>
          <w:rPr>
            <w:noProof/>
            <w:webHidden/>
          </w:rPr>
          <w:fldChar w:fldCharType="separate"/>
        </w:r>
        <w:r w:rsidR="00142E72">
          <w:rPr>
            <w:noProof/>
            <w:webHidden/>
          </w:rPr>
          <w:t>12</w:t>
        </w:r>
        <w:r>
          <w:rPr>
            <w:noProof/>
            <w:webHidden/>
          </w:rPr>
          <w:fldChar w:fldCharType="end"/>
        </w:r>
      </w:hyperlink>
    </w:p>
    <w:p w:rsidR="00142E72" w:rsidRDefault="007C23B3">
      <w:pPr>
        <w:pStyle w:val="TM4"/>
        <w:rPr>
          <w:rFonts w:asciiTheme="minorHAnsi" w:eastAsiaTheme="minorEastAsia" w:hAnsiTheme="minorHAnsi" w:cstheme="minorBidi"/>
          <w:noProof/>
        </w:rPr>
      </w:pPr>
      <w:hyperlink w:anchor="_Toc169342357" w:history="1">
        <w:r w:rsidR="00142E72" w:rsidRPr="00E97DAC">
          <w:rPr>
            <w:rStyle w:val="Lienhypertexte"/>
            <w:noProof/>
          </w:rPr>
          <w:t>a.</w:t>
        </w:r>
        <w:r w:rsidR="00142E72">
          <w:rPr>
            <w:rFonts w:asciiTheme="minorHAnsi" w:eastAsiaTheme="minorEastAsia" w:hAnsiTheme="minorHAnsi" w:cstheme="minorBidi"/>
            <w:noProof/>
          </w:rPr>
          <w:tab/>
        </w:r>
        <w:r w:rsidR="00142E72" w:rsidRPr="00E97DAC">
          <w:rPr>
            <w:rStyle w:val="Lienhypertexte"/>
            <w:noProof/>
          </w:rPr>
          <w:t>http</w:t>
        </w:r>
        <w:r w:rsidR="00142E72">
          <w:rPr>
            <w:noProof/>
            <w:webHidden/>
          </w:rPr>
          <w:tab/>
        </w:r>
        <w:r>
          <w:rPr>
            <w:noProof/>
            <w:webHidden/>
          </w:rPr>
          <w:fldChar w:fldCharType="begin"/>
        </w:r>
        <w:r w:rsidR="00142E72">
          <w:rPr>
            <w:noProof/>
            <w:webHidden/>
          </w:rPr>
          <w:instrText xml:space="preserve"> PAGEREF _Toc169342357 \h </w:instrText>
        </w:r>
        <w:r>
          <w:rPr>
            <w:noProof/>
            <w:webHidden/>
          </w:rPr>
        </w:r>
        <w:r>
          <w:rPr>
            <w:noProof/>
            <w:webHidden/>
          </w:rPr>
          <w:fldChar w:fldCharType="separate"/>
        </w:r>
        <w:r w:rsidR="00142E72">
          <w:rPr>
            <w:noProof/>
            <w:webHidden/>
          </w:rPr>
          <w:t>12</w:t>
        </w:r>
        <w:r>
          <w:rPr>
            <w:noProof/>
            <w:webHidden/>
          </w:rPr>
          <w:fldChar w:fldCharType="end"/>
        </w:r>
      </w:hyperlink>
    </w:p>
    <w:p w:rsidR="00142E72" w:rsidRDefault="007C23B3">
      <w:pPr>
        <w:pStyle w:val="TM4"/>
        <w:rPr>
          <w:rFonts w:asciiTheme="minorHAnsi" w:eastAsiaTheme="minorEastAsia" w:hAnsiTheme="minorHAnsi" w:cstheme="minorBidi"/>
          <w:noProof/>
        </w:rPr>
      </w:pPr>
      <w:hyperlink w:anchor="_Toc169342358" w:history="1">
        <w:r w:rsidR="00142E72" w:rsidRPr="00E97DAC">
          <w:rPr>
            <w:rStyle w:val="Lienhypertexte"/>
            <w:noProof/>
          </w:rPr>
          <w:t>b.</w:t>
        </w:r>
        <w:r w:rsidR="00142E72">
          <w:rPr>
            <w:rFonts w:asciiTheme="minorHAnsi" w:eastAsiaTheme="minorEastAsia" w:hAnsiTheme="minorHAnsi" w:cstheme="minorBidi"/>
            <w:noProof/>
          </w:rPr>
          <w:tab/>
        </w:r>
        <w:r w:rsidR="00142E72" w:rsidRPr="00E97DAC">
          <w:rPr>
            <w:rStyle w:val="Lienhypertexte"/>
            <w:noProof/>
          </w:rPr>
          <w:t>XML</w:t>
        </w:r>
        <w:r w:rsidR="00142E72">
          <w:rPr>
            <w:noProof/>
            <w:webHidden/>
          </w:rPr>
          <w:tab/>
        </w:r>
        <w:r>
          <w:rPr>
            <w:noProof/>
            <w:webHidden/>
          </w:rPr>
          <w:fldChar w:fldCharType="begin"/>
        </w:r>
        <w:r w:rsidR="00142E72">
          <w:rPr>
            <w:noProof/>
            <w:webHidden/>
          </w:rPr>
          <w:instrText xml:space="preserve"> PAGEREF _Toc169342358 \h </w:instrText>
        </w:r>
        <w:r>
          <w:rPr>
            <w:noProof/>
            <w:webHidden/>
          </w:rPr>
        </w:r>
        <w:r>
          <w:rPr>
            <w:noProof/>
            <w:webHidden/>
          </w:rPr>
          <w:fldChar w:fldCharType="separate"/>
        </w:r>
        <w:r w:rsidR="00142E72">
          <w:rPr>
            <w:noProof/>
            <w:webHidden/>
          </w:rPr>
          <w:t>12</w:t>
        </w:r>
        <w:r>
          <w:rPr>
            <w:noProof/>
            <w:webHidden/>
          </w:rPr>
          <w:fldChar w:fldCharType="end"/>
        </w:r>
      </w:hyperlink>
    </w:p>
    <w:p w:rsidR="00142E72" w:rsidRDefault="007C23B3">
      <w:pPr>
        <w:pStyle w:val="TM4"/>
        <w:rPr>
          <w:rFonts w:asciiTheme="minorHAnsi" w:eastAsiaTheme="minorEastAsia" w:hAnsiTheme="minorHAnsi" w:cstheme="minorBidi"/>
          <w:noProof/>
        </w:rPr>
      </w:pPr>
      <w:hyperlink w:anchor="_Toc169342359" w:history="1">
        <w:r w:rsidR="00142E72" w:rsidRPr="00E97DAC">
          <w:rPr>
            <w:rStyle w:val="Lienhypertexte"/>
            <w:noProof/>
          </w:rPr>
          <w:t>c.</w:t>
        </w:r>
        <w:r w:rsidR="00142E72">
          <w:rPr>
            <w:rFonts w:asciiTheme="minorHAnsi" w:eastAsiaTheme="minorEastAsia" w:hAnsiTheme="minorHAnsi" w:cstheme="minorBidi"/>
            <w:noProof/>
          </w:rPr>
          <w:tab/>
        </w:r>
        <w:r w:rsidR="00142E72" w:rsidRPr="00E97DAC">
          <w:rPr>
            <w:rStyle w:val="Lienhypertexte"/>
            <w:noProof/>
          </w:rPr>
          <w:t>WSDL</w:t>
        </w:r>
        <w:r w:rsidR="00142E72">
          <w:rPr>
            <w:noProof/>
            <w:webHidden/>
          </w:rPr>
          <w:tab/>
        </w:r>
        <w:r>
          <w:rPr>
            <w:noProof/>
            <w:webHidden/>
          </w:rPr>
          <w:fldChar w:fldCharType="begin"/>
        </w:r>
        <w:r w:rsidR="00142E72">
          <w:rPr>
            <w:noProof/>
            <w:webHidden/>
          </w:rPr>
          <w:instrText xml:space="preserve"> PAGEREF _Toc169342359 \h </w:instrText>
        </w:r>
        <w:r>
          <w:rPr>
            <w:noProof/>
            <w:webHidden/>
          </w:rPr>
        </w:r>
        <w:r>
          <w:rPr>
            <w:noProof/>
            <w:webHidden/>
          </w:rPr>
          <w:fldChar w:fldCharType="separate"/>
        </w:r>
        <w:r w:rsidR="00142E72">
          <w:rPr>
            <w:noProof/>
            <w:webHidden/>
          </w:rPr>
          <w:t>12</w:t>
        </w:r>
        <w:r>
          <w:rPr>
            <w:noProof/>
            <w:webHidden/>
          </w:rPr>
          <w:fldChar w:fldCharType="end"/>
        </w:r>
      </w:hyperlink>
    </w:p>
    <w:p w:rsidR="00142E72" w:rsidRDefault="007C23B3">
      <w:pPr>
        <w:pStyle w:val="TM4"/>
        <w:rPr>
          <w:rFonts w:asciiTheme="minorHAnsi" w:eastAsiaTheme="minorEastAsia" w:hAnsiTheme="minorHAnsi" w:cstheme="minorBidi"/>
          <w:noProof/>
        </w:rPr>
      </w:pPr>
      <w:hyperlink w:anchor="_Toc169342360" w:history="1">
        <w:r w:rsidR="00142E72" w:rsidRPr="00E97DAC">
          <w:rPr>
            <w:rStyle w:val="Lienhypertexte"/>
            <w:noProof/>
          </w:rPr>
          <w:t>d.</w:t>
        </w:r>
        <w:r w:rsidR="00142E72">
          <w:rPr>
            <w:rFonts w:asciiTheme="minorHAnsi" w:eastAsiaTheme="minorEastAsia" w:hAnsiTheme="minorHAnsi" w:cstheme="minorBidi"/>
            <w:noProof/>
          </w:rPr>
          <w:tab/>
        </w:r>
        <w:r w:rsidR="00142E72" w:rsidRPr="00E97DAC">
          <w:rPr>
            <w:rStyle w:val="Lienhypertexte"/>
            <w:noProof/>
          </w:rPr>
          <w:t>SOAP</w:t>
        </w:r>
        <w:r w:rsidR="00142E72">
          <w:rPr>
            <w:noProof/>
            <w:webHidden/>
          </w:rPr>
          <w:tab/>
        </w:r>
        <w:r>
          <w:rPr>
            <w:noProof/>
            <w:webHidden/>
          </w:rPr>
          <w:fldChar w:fldCharType="begin"/>
        </w:r>
        <w:r w:rsidR="00142E72">
          <w:rPr>
            <w:noProof/>
            <w:webHidden/>
          </w:rPr>
          <w:instrText xml:space="preserve"> PAGEREF _Toc169342360 \h </w:instrText>
        </w:r>
        <w:r>
          <w:rPr>
            <w:noProof/>
            <w:webHidden/>
          </w:rPr>
        </w:r>
        <w:r>
          <w:rPr>
            <w:noProof/>
            <w:webHidden/>
          </w:rPr>
          <w:fldChar w:fldCharType="separate"/>
        </w:r>
        <w:r w:rsidR="00142E72">
          <w:rPr>
            <w:noProof/>
            <w:webHidden/>
          </w:rPr>
          <w:t>13</w:t>
        </w:r>
        <w:r>
          <w:rPr>
            <w:noProof/>
            <w:webHidden/>
          </w:rPr>
          <w:fldChar w:fldCharType="end"/>
        </w:r>
      </w:hyperlink>
    </w:p>
    <w:p w:rsidR="00142E72" w:rsidRDefault="007C23B3">
      <w:pPr>
        <w:pStyle w:val="TM4"/>
        <w:rPr>
          <w:rFonts w:asciiTheme="minorHAnsi" w:eastAsiaTheme="minorEastAsia" w:hAnsiTheme="minorHAnsi" w:cstheme="minorBidi"/>
          <w:noProof/>
        </w:rPr>
      </w:pPr>
      <w:hyperlink w:anchor="_Toc169342361" w:history="1">
        <w:r w:rsidR="00142E72" w:rsidRPr="00E97DAC">
          <w:rPr>
            <w:rStyle w:val="Lienhypertexte"/>
            <w:noProof/>
          </w:rPr>
          <w:t>e.</w:t>
        </w:r>
        <w:r w:rsidR="00142E72">
          <w:rPr>
            <w:rFonts w:asciiTheme="minorHAnsi" w:eastAsiaTheme="minorEastAsia" w:hAnsiTheme="minorHAnsi" w:cstheme="minorBidi"/>
            <w:noProof/>
          </w:rPr>
          <w:tab/>
        </w:r>
        <w:r w:rsidR="00142E72" w:rsidRPr="00E97DAC">
          <w:rPr>
            <w:rStyle w:val="Lienhypertexte"/>
            <w:noProof/>
          </w:rPr>
          <w:t>Les différents types d'encodage des messages</w:t>
        </w:r>
        <w:r w:rsidR="00142E72">
          <w:rPr>
            <w:noProof/>
            <w:webHidden/>
          </w:rPr>
          <w:tab/>
        </w:r>
        <w:r>
          <w:rPr>
            <w:noProof/>
            <w:webHidden/>
          </w:rPr>
          <w:fldChar w:fldCharType="begin"/>
        </w:r>
        <w:r w:rsidR="00142E72">
          <w:rPr>
            <w:noProof/>
            <w:webHidden/>
          </w:rPr>
          <w:instrText xml:space="preserve"> PAGEREF _Toc169342361 \h </w:instrText>
        </w:r>
        <w:r>
          <w:rPr>
            <w:noProof/>
            <w:webHidden/>
          </w:rPr>
        </w:r>
        <w:r>
          <w:rPr>
            <w:noProof/>
            <w:webHidden/>
          </w:rPr>
          <w:fldChar w:fldCharType="separate"/>
        </w:r>
        <w:r w:rsidR="00142E72">
          <w:rPr>
            <w:noProof/>
            <w:webHidden/>
          </w:rPr>
          <w:t>14</w:t>
        </w:r>
        <w:r>
          <w:rPr>
            <w:noProof/>
            <w:webHidden/>
          </w:rPr>
          <w:fldChar w:fldCharType="end"/>
        </w:r>
      </w:hyperlink>
    </w:p>
    <w:p w:rsidR="00142E72" w:rsidRDefault="007C23B3">
      <w:pPr>
        <w:pStyle w:val="TM4"/>
        <w:rPr>
          <w:rFonts w:asciiTheme="minorHAnsi" w:eastAsiaTheme="minorEastAsia" w:hAnsiTheme="minorHAnsi" w:cstheme="minorBidi"/>
          <w:noProof/>
        </w:rPr>
      </w:pPr>
      <w:hyperlink w:anchor="_Toc169342362" w:history="1">
        <w:r w:rsidR="00142E72" w:rsidRPr="00E97DAC">
          <w:rPr>
            <w:rStyle w:val="Lienhypertexte"/>
            <w:noProof/>
          </w:rPr>
          <w:t>f.</w:t>
        </w:r>
        <w:r w:rsidR="00142E72">
          <w:rPr>
            <w:rFonts w:asciiTheme="minorHAnsi" w:eastAsiaTheme="minorEastAsia" w:hAnsiTheme="minorHAnsi" w:cstheme="minorBidi"/>
            <w:noProof/>
          </w:rPr>
          <w:tab/>
        </w:r>
        <w:r w:rsidR="00142E72" w:rsidRPr="00E97DAC">
          <w:rPr>
            <w:rStyle w:val="Lienhypertexte"/>
            <w:noProof/>
          </w:rPr>
          <w:t>WS-* (STAR)</w:t>
        </w:r>
        <w:r w:rsidR="00142E72">
          <w:rPr>
            <w:noProof/>
            <w:webHidden/>
          </w:rPr>
          <w:tab/>
        </w:r>
        <w:r>
          <w:rPr>
            <w:noProof/>
            <w:webHidden/>
          </w:rPr>
          <w:fldChar w:fldCharType="begin"/>
        </w:r>
        <w:r w:rsidR="00142E72">
          <w:rPr>
            <w:noProof/>
            <w:webHidden/>
          </w:rPr>
          <w:instrText xml:space="preserve"> PAGEREF _Toc169342362 \h </w:instrText>
        </w:r>
        <w:r>
          <w:rPr>
            <w:noProof/>
            <w:webHidden/>
          </w:rPr>
        </w:r>
        <w:r>
          <w:rPr>
            <w:noProof/>
            <w:webHidden/>
          </w:rPr>
          <w:fldChar w:fldCharType="separate"/>
        </w:r>
        <w:r w:rsidR="00142E72">
          <w:rPr>
            <w:noProof/>
            <w:webHidden/>
          </w:rPr>
          <w:t>16</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63" w:history="1">
        <w:r w:rsidR="00142E72" w:rsidRPr="00E97DAC">
          <w:rPr>
            <w:rStyle w:val="Lienhypertexte"/>
            <w:noProof/>
          </w:rPr>
          <w:t>3.</w:t>
        </w:r>
        <w:r w:rsidR="00142E72">
          <w:rPr>
            <w:rFonts w:asciiTheme="minorHAnsi" w:eastAsiaTheme="minorEastAsia" w:hAnsiTheme="minorHAnsi" w:cstheme="minorBidi"/>
            <w:smallCaps w:val="0"/>
            <w:noProof/>
          </w:rPr>
          <w:tab/>
        </w:r>
        <w:r w:rsidR="00142E72" w:rsidRPr="00E97DAC">
          <w:rPr>
            <w:rStyle w:val="Lienhypertexte"/>
            <w:noProof/>
          </w:rPr>
          <w:t>L’organisme WS-I et les outils de vérification</w:t>
        </w:r>
        <w:r w:rsidR="00142E72">
          <w:rPr>
            <w:noProof/>
            <w:webHidden/>
          </w:rPr>
          <w:tab/>
        </w:r>
        <w:r>
          <w:rPr>
            <w:noProof/>
            <w:webHidden/>
          </w:rPr>
          <w:fldChar w:fldCharType="begin"/>
        </w:r>
        <w:r w:rsidR="00142E72">
          <w:rPr>
            <w:noProof/>
            <w:webHidden/>
          </w:rPr>
          <w:instrText xml:space="preserve"> PAGEREF _Toc169342363 \h </w:instrText>
        </w:r>
        <w:r>
          <w:rPr>
            <w:noProof/>
            <w:webHidden/>
          </w:rPr>
        </w:r>
        <w:r>
          <w:rPr>
            <w:noProof/>
            <w:webHidden/>
          </w:rPr>
          <w:fldChar w:fldCharType="separate"/>
        </w:r>
        <w:r w:rsidR="00142E72">
          <w:rPr>
            <w:noProof/>
            <w:webHidden/>
          </w:rPr>
          <w:t>17</w:t>
        </w:r>
        <w:r>
          <w:rPr>
            <w:noProof/>
            <w:webHidden/>
          </w:rPr>
          <w:fldChar w:fldCharType="end"/>
        </w:r>
      </w:hyperlink>
    </w:p>
    <w:p w:rsidR="00142E72" w:rsidRDefault="007C23B3">
      <w:pPr>
        <w:pStyle w:val="TM4"/>
        <w:rPr>
          <w:rFonts w:asciiTheme="minorHAnsi" w:eastAsiaTheme="minorEastAsia" w:hAnsiTheme="minorHAnsi" w:cstheme="minorBidi"/>
          <w:noProof/>
        </w:rPr>
      </w:pPr>
      <w:hyperlink w:anchor="_Toc169342364" w:history="1">
        <w:r w:rsidR="00142E72" w:rsidRPr="00E97DAC">
          <w:rPr>
            <w:rStyle w:val="Lienhypertexte"/>
            <w:noProof/>
          </w:rPr>
          <w:t>a.</w:t>
        </w:r>
        <w:r w:rsidR="00142E72">
          <w:rPr>
            <w:rFonts w:asciiTheme="minorHAnsi" w:eastAsiaTheme="minorEastAsia" w:hAnsiTheme="minorHAnsi" w:cstheme="minorBidi"/>
            <w:noProof/>
          </w:rPr>
          <w:tab/>
        </w:r>
        <w:r w:rsidR="00142E72" w:rsidRPr="00E97DAC">
          <w:rPr>
            <w:rStyle w:val="Lienhypertexte"/>
            <w:noProof/>
          </w:rPr>
          <w:t>Les différents profils</w:t>
        </w:r>
        <w:r w:rsidR="00142E72">
          <w:rPr>
            <w:noProof/>
            <w:webHidden/>
          </w:rPr>
          <w:tab/>
        </w:r>
        <w:r>
          <w:rPr>
            <w:noProof/>
            <w:webHidden/>
          </w:rPr>
          <w:fldChar w:fldCharType="begin"/>
        </w:r>
        <w:r w:rsidR="00142E72">
          <w:rPr>
            <w:noProof/>
            <w:webHidden/>
          </w:rPr>
          <w:instrText xml:space="preserve"> PAGEREF _Toc169342364 \h </w:instrText>
        </w:r>
        <w:r>
          <w:rPr>
            <w:noProof/>
            <w:webHidden/>
          </w:rPr>
        </w:r>
        <w:r>
          <w:rPr>
            <w:noProof/>
            <w:webHidden/>
          </w:rPr>
          <w:fldChar w:fldCharType="separate"/>
        </w:r>
        <w:r w:rsidR="00142E72">
          <w:rPr>
            <w:noProof/>
            <w:webHidden/>
          </w:rPr>
          <w:t>17</w:t>
        </w:r>
        <w:r>
          <w:rPr>
            <w:noProof/>
            <w:webHidden/>
          </w:rPr>
          <w:fldChar w:fldCharType="end"/>
        </w:r>
      </w:hyperlink>
    </w:p>
    <w:p w:rsidR="00142E72" w:rsidRDefault="007C23B3">
      <w:pPr>
        <w:pStyle w:val="TM4"/>
        <w:rPr>
          <w:rFonts w:asciiTheme="minorHAnsi" w:eastAsiaTheme="minorEastAsia" w:hAnsiTheme="minorHAnsi" w:cstheme="minorBidi"/>
          <w:noProof/>
        </w:rPr>
      </w:pPr>
      <w:hyperlink w:anchor="_Toc169342365" w:history="1">
        <w:r w:rsidR="00142E72" w:rsidRPr="00E97DAC">
          <w:rPr>
            <w:rStyle w:val="Lienhypertexte"/>
            <w:noProof/>
          </w:rPr>
          <w:t>b.</w:t>
        </w:r>
        <w:r w:rsidR="00142E72">
          <w:rPr>
            <w:rFonts w:asciiTheme="minorHAnsi" w:eastAsiaTheme="minorEastAsia" w:hAnsiTheme="minorHAnsi" w:cstheme="minorBidi"/>
            <w:noProof/>
          </w:rPr>
          <w:tab/>
        </w:r>
        <w:r w:rsidR="00142E72" w:rsidRPr="00E97DAC">
          <w:rPr>
            <w:rStyle w:val="Lienhypertexte"/>
            <w:noProof/>
          </w:rPr>
          <w:t>Les outils de vérification</w:t>
        </w:r>
        <w:r w:rsidR="00142E72">
          <w:rPr>
            <w:noProof/>
            <w:webHidden/>
          </w:rPr>
          <w:tab/>
        </w:r>
        <w:r>
          <w:rPr>
            <w:noProof/>
            <w:webHidden/>
          </w:rPr>
          <w:fldChar w:fldCharType="begin"/>
        </w:r>
        <w:r w:rsidR="00142E72">
          <w:rPr>
            <w:noProof/>
            <w:webHidden/>
          </w:rPr>
          <w:instrText xml:space="preserve"> PAGEREF _Toc169342365 \h </w:instrText>
        </w:r>
        <w:r>
          <w:rPr>
            <w:noProof/>
            <w:webHidden/>
          </w:rPr>
        </w:r>
        <w:r>
          <w:rPr>
            <w:noProof/>
            <w:webHidden/>
          </w:rPr>
          <w:fldChar w:fldCharType="separate"/>
        </w:r>
        <w:r w:rsidR="00142E72">
          <w:rPr>
            <w:noProof/>
            <w:webHidden/>
          </w:rPr>
          <w:t>18</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66" w:history="1">
        <w:r w:rsidR="00142E72" w:rsidRPr="00E97DAC">
          <w:rPr>
            <w:rStyle w:val="Lienhypertexte"/>
            <w:noProof/>
          </w:rPr>
          <w:t>4.</w:t>
        </w:r>
        <w:r w:rsidR="00142E72">
          <w:rPr>
            <w:rFonts w:asciiTheme="minorHAnsi" w:eastAsiaTheme="minorEastAsia" w:hAnsiTheme="minorHAnsi" w:cstheme="minorBidi"/>
            <w:smallCaps w:val="0"/>
            <w:noProof/>
          </w:rPr>
          <w:tab/>
        </w:r>
        <w:r w:rsidR="00142E72" w:rsidRPr="00E97DAC">
          <w:rPr>
            <w:rStyle w:val="Lienhypertexte"/>
            <w:noProof/>
          </w:rPr>
          <w:t>Stratégies d’implémentation : Code First versus Contract First</w:t>
        </w:r>
        <w:r w:rsidR="00142E72">
          <w:rPr>
            <w:noProof/>
            <w:webHidden/>
          </w:rPr>
          <w:tab/>
        </w:r>
        <w:r>
          <w:rPr>
            <w:noProof/>
            <w:webHidden/>
          </w:rPr>
          <w:fldChar w:fldCharType="begin"/>
        </w:r>
        <w:r w:rsidR="00142E72">
          <w:rPr>
            <w:noProof/>
            <w:webHidden/>
          </w:rPr>
          <w:instrText xml:space="preserve"> PAGEREF _Toc169342366 \h </w:instrText>
        </w:r>
        <w:r>
          <w:rPr>
            <w:noProof/>
            <w:webHidden/>
          </w:rPr>
        </w:r>
        <w:r>
          <w:rPr>
            <w:noProof/>
            <w:webHidden/>
          </w:rPr>
          <w:fldChar w:fldCharType="separate"/>
        </w:r>
        <w:r w:rsidR="00142E72">
          <w:rPr>
            <w:noProof/>
            <w:webHidden/>
          </w:rPr>
          <w:t>19</w:t>
        </w:r>
        <w:r>
          <w:rPr>
            <w:noProof/>
            <w:webHidden/>
          </w:rPr>
          <w:fldChar w:fldCharType="end"/>
        </w:r>
      </w:hyperlink>
    </w:p>
    <w:p w:rsidR="00142E72" w:rsidRDefault="007C23B3">
      <w:pPr>
        <w:pStyle w:val="TM4"/>
        <w:rPr>
          <w:rFonts w:asciiTheme="minorHAnsi" w:eastAsiaTheme="minorEastAsia" w:hAnsiTheme="minorHAnsi" w:cstheme="minorBidi"/>
          <w:noProof/>
        </w:rPr>
      </w:pPr>
      <w:hyperlink w:anchor="_Toc169342367" w:history="1">
        <w:r w:rsidR="00142E72" w:rsidRPr="00E97DAC">
          <w:rPr>
            <w:rStyle w:val="Lienhypertexte"/>
            <w:noProof/>
          </w:rPr>
          <w:t>a.</w:t>
        </w:r>
        <w:r w:rsidR="00142E72">
          <w:rPr>
            <w:rFonts w:asciiTheme="minorHAnsi" w:eastAsiaTheme="minorEastAsia" w:hAnsiTheme="minorHAnsi" w:cstheme="minorBidi"/>
            <w:noProof/>
          </w:rPr>
          <w:tab/>
        </w:r>
        <w:r w:rsidR="00142E72" w:rsidRPr="00E97DAC">
          <w:rPr>
            <w:rStyle w:val="Lienhypertexte"/>
            <w:noProof/>
          </w:rPr>
          <w:t>Implémentation First</w:t>
        </w:r>
        <w:r w:rsidR="00142E72">
          <w:rPr>
            <w:noProof/>
            <w:webHidden/>
          </w:rPr>
          <w:tab/>
        </w:r>
        <w:r>
          <w:rPr>
            <w:noProof/>
            <w:webHidden/>
          </w:rPr>
          <w:fldChar w:fldCharType="begin"/>
        </w:r>
        <w:r w:rsidR="00142E72">
          <w:rPr>
            <w:noProof/>
            <w:webHidden/>
          </w:rPr>
          <w:instrText xml:space="preserve"> PAGEREF _Toc169342367 \h </w:instrText>
        </w:r>
        <w:r>
          <w:rPr>
            <w:noProof/>
            <w:webHidden/>
          </w:rPr>
        </w:r>
        <w:r>
          <w:rPr>
            <w:noProof/>
            <w:webHidden/>
          </w:rPr>
          <w:fldChar w:fldCharType="separate"/>
        </w:r>
        <w:r w:rsidR="00142E72">
          <w:rPr>
            <w:noProof/>
            <w:webHidden/>
          </w:rPr>
          <w:t>19</w:t>
        </w:r>
        <w:r>
          <w:rPr>
            <w:noProof/>
            <w:webHidden/>
          </w:rPr>
          <w:fldChar w:fldCharType="end"/>
        </w:r>
      </w:hyperlink>
    </w:p>
    <w:p w:rsidR="00142E72" w:rsidRDefault="007C23B3">
      <w:pPr>
        <w:pStyle w:val="TM4"/>
        <w:rPr>
          <w:rFonts w:asciiTheme="minorHAnsi" w:eastAsiaTheme="minorEastAsia" w:hAnsiTheme="minorHAnsi" w:cstheme="minorBidi"/>
          <w:noProof/>
        </w:rPr>
      </w:pPr>
      <w:hyperlink w:anchor="_Toc169342368" w:history="1">
        <w:r w:rsidR="00142E72" w:rsidRPr="00E97DAC">
          <w:rPr>
            <w:rStyle w:val="Lienhypertexte"/>
            <w:noProof/>
          </w:rPr>
          <w:t>b.</w:t>
        </w:r>
        <w:r w:rsidR="00142E72">
          <w:rPr>
            <w:rFonts w:asciiTheme="minorHAnsi" w:eastAsiaTheme="minorEastAsia" w:hAnsiTheme="minorHAnsi" w:cstheme="minorBidi"/>
            <w:noProof/>
          </w:rPr>
          <w:tab/>
        </w:r>
        <w:r w:rsidR="00142E72" w:rsidRPr="00E97DAC">
          <w:rPr>
            <w:rStyle w:val="Lienhypertexte"/>
            <w:noProof/>
          </w:rPr>
          <w:t>WSDL First</w:t>
        </w:r>
        <w:r w:rsidR="00142E72">
          <w:rPr>
            <w:noProof/>
            <w:webHidden/>
          </w:rPr>
          <w:tab/>
        </w:r>
        <w:r>
          <w:rPr>
            <w:noProof/>
            <w:webHidden/>
          </w:rPr>
          <w:fldChar w:fldCharType="begin"/>
        </w:r>
        <w:r w:rsidR="00142E72">
          <w:rPr>
            <w:noProof/>
            <w:webHidden/>
          </w:rPr>
          <w:instrText xml:space="preserve"> PAGEREF _Toc169342368 \h </w:instrText>
        </w:r>
        <w:r>
          <w:rPr>
            <w:noProof/>
            <w:webHidden/>
          </w:rPr>
        </w:r>
        <w:r>
          <w:rPr>
            <w:noProof/>
            <w:webHidden/>
          </w:rPr>
          <w:fldChar w:fldCharType="separate"/>
        </w:r>
        <w:r w:rsidR="00142E72">
          <w:rPr>
            <w:noProof/>
            <w:webHidden/>
          </w:rPr>
          <w:t>20</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69" w:history="1">
        <w:r w:rsidR="00142E72" w:rsidRPr="00E97DAC">
          <w:rPr>
            <w:rStyle w:val="Lienhypertexte"/>
            <w:noProof/>
          </w:rPr>
          <w:t>C.</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Les implémentation des services web</w:t>
        </w:r>
        <w:r w:rsidR="00142E72">
          <w:rPr>
            <w:noProof/>
            <w:webHidden/>
          </w:rPr>
          <w:tab/>
        </w:r>
        <w:r>
          <w:rPr>
            <w:noProof/>
            <w:webHidden/>
          </w:rPr>
          <w:fldChar w:fldCharType="begin"/>
        </w:r>
        <w:r w:rsidR="00142E72">
          <w:rPr>
            <w:noProof/>
            <w:webHidden/>
          </w:rPr>
          <w:instrText xml:space="preserve"> PAGEREF _Toc169342369 \h </w:instrText>
        </w:r>
        <w:r>
          <w:rPr>
            <w:noProof/>
            <w:webHidden/>
          </w:rPr>
        </w:r>
        <w:r>
          <w:rPr>
            <w:noProof/>
            <w:webHidden/>
          </w:rPr>
          <w:fldChar w:fldCharType="separate"/>
        </w:r>
        <w:r w:rsidR="00142E72">
          <w:rPr>
            <w:noProof/>
            <w:webHidden/>
          </w:rPr>
          <w:t>22</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70" w:history="1">
        <w:r w:rsidR="00142E72" w:rsidRPr="00E97DAC">
          <w:rPr>
            <w:rStyle w:val="Lienhypertexte"/>
            <w:noProof/>
          </w:rPr>
          <w:t>1.</w:t>
        </w:r>
        <w:r w:rsidR="00142E72">
          <w:rPr>
            <w:rFonts w:asciiTheme="minorHAnsi" w:eastAsiaTheme="minorEastAsia" w:hAnsiTheme="minorHAnsi" w:cstheme="minorBidi"/>
            <w:smallCaps w:val="0"/>
            <w:noProof/>
          </w:rPr>
          <w:tab/>
        </w:r>
        <w:r w:rsidR="00142E72" w:rsidRPr="00E97DAC">
          <w:rPr>
            <w:rStyle w:val="Lienhypertexte"/>
            <w:noProof/>
          </w:rPr>
          <w:t>Que propose Microsoft ?</w:t>
        </w:r>
        <w:r w:rsidR="00142E72">
          <w:rPr>
            <w:noProof/>
            <w:webHidden/>
          </w:rPr>
          <w:tab/>
        </w:r>
        <w:r>
          <w:rPr>
            <w:noProof/>
            <w:webHidden/>
          </w:rPr>
          <w:fldChar w:fldCharType="begin"/>
        </w:r>
        <w:r w:rsidR="00142E72">
          <w:rPr>
            <w:noProof/>
            <w:webHidden/>
          </w:rPr>
          <w:instrText xml:space="preserve"> PAGEREF _Toc169342370 \h </w:instrText>
        </w:r>
        <w:r>
          <w:rPr>
            <w:noProof/>
            <w:webHidden/>
          </w:rPr>
        </w:r>
        <w:r>
          <w:rPr>
            <w:noProof/>
            <w:webHidden/>
          </w:rPr>
          <w:fldChar w:fldCharType="separate"/>
        </w:r>
        <w:r w:rsidR="00142E72">
          <w:rPr>
            <w:noProof/>
            <w:webHidden/>
          </w:rPr>
          <w:t>22</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71" w:history="1">
        <w:r w:rsidR="00142E72" w:rsidRPr="00E97DAC">
          <w:rPr>
            <w:rStyle w:val="Lienhypertexte"/>
            <w:noProof/>
          </w:rPr>
          <w:t>2.</w:t>
        </w:r>
        <w:r w:rsidR="00142E72">
          <w:rPr>
            <w:rFonts w:asciiTheme="minorHAnsi" w:eastAsiaTheme="minorEastAsia" w:hAnsiTheme="minorHAnsi" w:cstheme="minorBidi"/>
            <w:smallCaps w:val="0"/>
            <w:noProof/>
          </w:rPr>
          <w:tab/>
        </w:r>
        <w:r w:rsidR="00142E72" w:rsidRPr="00E97DAC">
          <w:rPr>
            <w:rStyle w:val="Lienhypertexte"/>
            <w:noProof/>
          </w:rPr>
          <w:t>Que propose les environnements Java</w:t>
        </w:r>
        <w:r w:rsidR="00142E72">
          <w:rPr>
            <w:noProof/>
            <w:webHidden/>
          </w:rPr>
          <w:tab/>
        </w:r>
        <w:r>
          <w:rPr>
            <w:noProof/>
            <w:webHidden/>
          </w:rPr>
          <w:fldChar w:fldCharType="begin"/>
        </w:r>
        <w:r w:rsidR="00142E72">
          <w:rPr>
            <w:noProof/>
            <w:webHidden/>
          </w:rPr>
          <w:instrText xml:space="preserve"> PAGEREF _Toc169342371 \h </w:instrText>
        </w:r>
        <w:r>
          <w:rPr>
            <w:noProof/>
            <w:webHidden/>
          </w:rPr>
        </w:r>
        <w:r>
          <w:rPr>
            <w:noProof/>
            <w:webHidden/>
          </w:rPr>
          <w:fldChar w:fldCharType="separate"/>
        </w:r>
        <w:r w:rsidR="00142E72">
          <w:rPr>
            <w:noProof/>
            <w:webHidden/>
          </w:rPr>
          <w:t>23</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72" w:history="1">
        <w:r w:rsidR="00142E72" w:rsidRPr="00E97DAC">
          <w:rPr>
            <w:rStyle w:val="Lienhypertexte"/>
            <w:noProof/>
          </w:rPr>
          <w:t>D.</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Les serveurs d’applications et les modes d’encodage</w:t>
        </w:r>
        <w:r w:rsidR="00142E72">
          <w:rPr>
            <w:noProof/>
            <w:webHidden/>
          </w:rPr>
          <w:tab/>
        </w:r>
        <w:r>
          <w:rPr>
            <w:noProof/>
            <w:webHidden/>
          </w:rPr>
          <w:fldChar w:fldCharType="begin"/>
        </w:r>
        <w:r w:rsidR="00142E72">
          <w:rPr>
            <w:noProof/>
            <w:webHidden/>
          </w:rPr>
          <w:instrText xml:space="preserve"> PAGEREF _Toc169342372 \h </w:instrText>
        </w:r>
        <w:r>
          <w:rPr>
            <w:noProof/>
            <w:webHidden/>
          </w:rPr>
        </w:r>
        <w:r>
          <w:rPr>
            <w:noProof/>
            <w:webHidden/>
          </w:rPr>
          <w:fldChar w:fldCharType="separate"/>
        </w:r>
        <w:r w:rsidR="00142E72">
          <w:rPr>
            <w:noProof/>
            <w:webHidden/>
          </w:rPr>
          <w:t>24</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73" w:history="1">
        <w:r w:rsidR="00142E72" w:rsidRPr="00E97DAC">
          <w:rPr>
            <w:rStyle w:val="Lienhypertexte"/>
            <w:noProof/>
          </w:rPr>
          <w:t>E.</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La gestion des exceptions</w:t>
        </w:r>
        <w:r w:rsidR="00142E72">
          <w:rPr>
            <w:noProof/>
            <w:webHidden/>
          </w:rPr>
          <w:tab/>
        </w:r>
        <w:r>
          <w:rPr>
            <w:noProof/>
            <w:webHidden/>
          </w:rPr>
          <w:fldChar w:fldCharType="begin"/>
        </w:r>
        <w:r w:rsidR="00142E72">
          <w:rPr>
            <w:noProof/>
            <w:webHidden/>
          </w:rPr>
          <w:instrText xml:space="preserve"> PAGEREF _Toc169342373 \h </w:instrText>
        </w:r>
        <w:r>
          <w:rPr>
            <w:noProof/>
            <w:webHidden/>
          </w:rPr>
        </w:r>
        <w:r>
          <w:rPr>
            <w:noProof/>
            <w:webHidden/>
          </w:rPr>
          <w:fldChar w:fldCharType="separate"/>
        </w:r>
        <w:r w:rsidR="00142E72">
          <w:rPr>
            <w:noProof/>
            <w:webHidden/>
          </w:rPr>
          <w:t>25</w:t>
        </w:r>
        <w:r>
          <w:rPr>
            <w:noProof/>
            <w:webHidden/>
          </w:rPr>
          <w:fldChar w:fldCharType="end"/>
        </w:r>
      </w:hyperlink>
    </w:p>
    <w:p w:rsidR="00142E72" w:rsidRDefault="007C23B3">
      <w:pPr>
        <w:pStyle w:val="TM1"/>
        <w:rPr>
          <w:rFonts w:asciiTheme="minorHAnsi" w:eastAsiaTheme="minorEastAsia" w:hAnsiTheme="minorHAnsi" w:cstheme="minorBidi"/>
          <w:b w:val="0"/>
          <w:bCs w:val="0"/>
          <w:caps w:val="0"/>
          <w:noProof/>
          <w:color w:val="auto"/>
          <w:u w:val="none"/>
        </w:rPr>
      </w:pPr>
      <w:hyperlink w:anchor="_Toc169342374" w:history="1">
        <w:r w:rsidR="00142E72" w:rsidRPr="00E97DAC">
          <w:rPr>
            <w:rStyle w:val="Lienhypertexte"/>
            <w:noProof/>
          </w:rPr>
          <w:t>III.</w:t>
        </w:r>
        <w:r w:rsidR="00142E72">
          <w:rPr>
            <w:rFonts w:asciiTheme="minorHAnsi" w:eastAsiaTheme="minorEastAsia" w:hAnsiTheme="minorHAnsi" w:cstheme="minorBidi"/>
            <w:b w:val="0"/>
            <w:bCs w:val="0"/>
            <w:caps w:val="0"/>
            <w:noProof/>
            <w:color w:val="auto"/>
            <w:u w:val="none"/>
          </w:rPr>
          <w:tab/>
        </w:r>
        <w:r w:rsidR="00142E72" w:rsidRPr="00E97DAC">
          <w:rPr>
            <w:rStyle w:val="Lienhypertexte"/>
            <w:noProof/>
          </w:rPr>
          <w:t>Environnement technique</w:t>
        </w:r>
        <w:r w:rsidR="00142E72">
          <w:rPr>
            <w:noProof/>
            <w:webHidden/>
          </w:rPr>
          <w:tab/>
        </w:r>
        <w:r>
          <w:rPr>
            <w:noProof/>
            <w:webHidden/>
          </w:rPr>
          <w:fldChar w:fldCharType="begin"/>
        </w:r>
        <w:r w:rsidR="00142E72">
          <w:rPr>
            <w:noProof/>
            <w:webHidden/>
          </w:rPr>
          <w:instrText xml:space="preserve"> PAGEREF _Toc169342374 \h </w:instrText>
        </w:r>
        <w:r>
          <w:rPr>
            <w:noProof/>
            <w:webHidden/>
          </w:rPr>
        </w:r>
        <w:r>
          <w:rPr>
            <w:noProof/>
            <w:webHidden/>
          </w:rPr>
          <w:fldChar w:fldCharType="separate"/>
        </w:r>
        <w:r w:rsidR="00142E72">
          <w:rPr>
            <w:noProof/>
            <w:webHidden/>
          </w:rPr>
          <w:t>27</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75" w:history="1">
        <w:r w:rsidR="00142E72" w:rsidRPr="00E97DAC">
          <w:rPr>
            <w:rStyle w:val="Lienhypertexte"/>
            <w:noProof/>
          </w:rPr>
          <w:t>A.</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Configuration logicielle requise</w:t>
        </w:r>
        <w:r w:rsidR="00142E72">
          <w:rPr>
            <w:noProof/>
            <w:webHidden/>
          </w:rPr>
          <w:tab/>
        </w:r>
        <w:r>
          <w:rPr>
            <w:noProof/>
            <w:webHidden/>
          </w:rPr>
          <w:fldChar w:fldCharType="begin"/>
        </w:r>
        <w:r w:rsidR="00142E72">
          <w:rPr>
            <w:noProof/>
            <w:webHidden/>
          </w:rPr>
          <w:instrText xml:space="preserve"> PAGEREF _Toc169342375 \h </w:instrText>
        </w:r>
        <w:r>
          <w:rPr>
            <w:noProof/>
            <w:webHidden/>
          </w:rPr>
        </w:r>
        <w:r>
          <w:rPr>
            <w:noProof/>
            <w:webHidden/>
          </w:rPr>
          <w:fldChar w:fldCharType="separate"/>
        </w:r>
        <w:r w:rsidR="00142E72">
          <w:rPr>
            <w:noProof/>
            <w:webHidden/>
          </w:rPr>
          <w:t>27</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76" w:history="1">
        <w:r w:rsidR="00142E72" w:rsidRPr="00E97DAC">
          <w:rPr>
            <w:rStyle w:val="Lienhypertexte"/>
            <w:noProof/>
          </w:rPr>
          <w:t>B.</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Les outils pour comprendre les services web</w:t>
        </w:r>
        <w:r w:rsidR="00142E72">
          <w:rPr>
            <w:noProof/>
            <w:webHidden/>
          </w:rPr>
          <w:tab/>
        </w:r>
        <w:r>
          <w:rPr>
            <w:noProof/>
            <w:webHidden/>
          </w:rPr>
          <w:fldChar w:fldCharType="begin"/>
        </w:r>
        <w:r w:rsidR="00142E72">
          <w:rPr>
            <w:noProof/>
            <w:webHidden/>
          </w:rPr>
          <w:instrText xml:space="preserve"> PAGEREF _Toc169342376 \h </w:instrText>
        </w:r>
        <w:r>
          <w:rPr>
            <w:noProof/>
            <w:webHidden/>
          </w:rPr>
        </w:r>
        <w:r>
          <w:rPr>
            <w:noProof/>
            <w:webHidden/>
          </w:rPr>
          <w:fldChar w:fldCharType="separate"/>
        </w:r>
        <w:r w:rsidR="00142E72">
          <w:rPr>
            <w:noProof/>
            <w:webHidden/>
          </w:rPr>
          <w:t>27</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77" w:history="1">
        <w:r w:rsidR="00142E72" w:rsidRPr="00E97DAC">
          <w:rPr>
            <w:rStyle w:val="Lienhypertexte"/>
            <w:noProof/>
          </w:rPr>
          <w:t>1.</w:t>
        </w:r>
        <w:r w:rsidR="00142E72">
          <w:rPr>
            <w:rFonts w:asciiTheme="minorHAnsi" w:eastAsiaTheme="minorEastAsia" w:hAnsiTheme="minorHAnsi" w:cstheme="minorBidi"/>
            <w:smallCaps w:val="0"/>
            <w:noProof/>
          </w:rPr>
          <w:tab/>
        </w:r>
        <w:r w:rsidR="00142E72" w:rsidRPr="00E97DAC">
          <w:rPr>
            <w:rStyle w:val="Lienhypertexte"/>
            <w:noProof/>
          </w:rPr>
          <w:t>Comprendre les échanges SOA</w:t>
        </w:r>
        <w:r w:rsidR="00142E72">
          <w:rPr>
            <w:noProof/>
            <w:webHidden/>
          </w:rPr>
          <w:tab/>
        </w:r>
        <w:r>
          <w:rPr>
            <w:noProof/>
            <w:webHidden/>
          </w:rPr>
          <w:fldChar w:fldCharType="begin"/>
        </w:r>
        <w:r w:rsidR="00142E72">
          <w:rPr>
            <w:noProof/>
            <w:webHidden/>
          </w:rPr>
          <w:instrText xml:space="preserve"> PAGEREF _Toc169342377 \h </w:instrText>
        </w:r>
        <w:r>
          <w:rPr>
            <w:noProof/>
            <w:webHidden/>
          </w:rPr>
        </w:r>
        <w:r>
          <w:rPr>
            <w:noProof/>
            <w:webHidden/>
          </w:rPr>
          <w:fldChar w:fldCharType="separate"/>
        </w:r>
        <w:r w:rsidR="00142E72">
          <w:rPr>
            <w:noProof/>
            <w:webHidden/>
          </w:rPr>
          <w:t>27</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78" w:history="1">
        <w:r w:rsidR="00142E72" w:rsidRPr="00E97DAC">
          <w:rPr>
            <w:rStyle w:val="Lienhypertexte"/>
            <w:noProof/>
          </w:rPr>
          <w:t>2.</w:t>
        </w:r>
        <w:r w:rsidR="00142E72">
          <w:rPr>
            <w:rFonts w:asciiTheme="minorHAnsi" w:eastAsiaTheme="minorEastAsia" w:hAnsiTheme="minorHAnsi" w:cstheme="minorBidi"/>
            <w:smallCaps w:val="0"/>
            <w:noProof/>
          </w:rPr>
          <w:tab/>
        </w:r>
        <w:r w:rsidR="00142E72" w:rsidRPr="00E97DAC">
          <w:rPr>
            <w:rStyle w:val="Lienhypertexte"/>
            <w:noProof/>
          </w:rPr>
          <w:t>Comprendre le contrat WSDL</w:t>
        </w:r>
        <w:r w:rsidR="00142E72">
          <w:rPr>
            <w:noProof/>
            <w:webHidden/>
          </w:rPr>
          <w:tab/>
        </w:r>
        <w:r>
          <w:rPr>
            <w:noProof/>
            <w:webHidden/>
          </w:rPr>
          <w:fldChar w:fldCharType="begin"/>
        </w:r>
        <w:r w:rsidR="00142E72">
          <w:rPr>
            <w:noProof/>
            <w:webHidden/>
          </w:rPr>
          <w:instrText xml:space="preserve"> PAGEREF _Toc169342378 \h </w:instrText>
        </w:r>
        <w:r>
          <w:rPr>
            <w:noProof/>
            <w:webHidden/>
          </w:rPr>
        </w:r>
        <w:r>
          <w:rPr>
            <w:noProof/>
            <w:webHidden/>
          </w:rPr>
          <w:fldChar w:fldCharType="separate"/>
        </w:r>
        <w:r w:rsidR="00142E72">
          <w:rPr>
            <w:noProof/>
            <w:webHidden/>
          </w:rPr>
          <w:t>28</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79" w:history="1">
        <w:r w:rsidR="00142E72" w:rsidRPr="00E97DAC">
          <w:rPr>
            <w:rStyle w:val="Lienhypertexte"/>
            <w:noProof/>
          </w:rPr>
          <w:t>C.</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Procédure d’installation des environnements</w:t>
        </w:r>
        <w:r w:rsidR="00142E72">
          <w:rPr>
            <w:noProof/>
            <w:webHidden/>
          </w:rPr>
          <w:tab/>
        </w:r>
        <w:r>
          <w:rPr>
            <w:noProof/>
            <w:webHidden/>
          </w:rPr>
          <w:fldChar w:fldCharType="begin"/>
        </w:r>
        <w:r w:rsidR="00142E72">
          <w:rPr>
            <w:noProof/>
            <w:webHidden/>
          </w:rPr>
          <w:instrText xml:space="preserve"> PAGEREF _Toc169342379 \h </w:instrText>
        </w:r>
        <w:r>
          <w:rPr>
            <w:noProof/>
            <w:webHidden/>
          </w:rPr>
        </w:r>
        <w:r>
          <w:rPr>
            <w:noProof/>
            <w:webHidden/>
          </w:rPr>
          <w:fldChar w:fldCharType="separate"/>
        </w:r>
        <w:r w:rsidR="00142E72">
          <w:rPr>
            <w:noProof/>
            <w:webHidden/>
          </w:rPr>
          <w:t>28</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80" w:history="1">
        <w:r w:rsidR="00142E72" w:rsidRPr="00E97DAC">
          <w:rPr>
            <w:rStyle w:val="Lienhypertexte"/>
            <w:noProof/>
          </w:rPr>
          <w:t>1.</w:t>
        </w:r>
        <w:r w:rsidR="00142E72">
          <w:rPr>
            <w:rFonts w:asciiTheme="minorHAnsi" w:eastAsiaTheme="minorEastAsia" w:hAnsiTheme="minorHAnsi" w:cstheme="minorBidi"/>
            <w:smallCaps w:val="0"/>
            <w:noProof/>
          </w:rPr>
          <w:tab/>
        </w:r>
        <w:r w:rsidR="00142E72" w:rsidRPr="00E97DAC">
          <w:rPr>
            <w:rStyle w:val="Lienhypertexte"/>
            <w:noProof/>
          </w:rPr>
          <w:t>Environnement .Net</w:t>
        </w:r>
        <w:r w:rsidR="00142E72">
          <w:rPr>
            <w:noProof/>
            <w:webHidden/>
          </w:rPr>
          <w:tab/>
        </w:r>
        <w:r>
          <w:rPr>
            <w:noProof/>
            <w:webHidden/>
          </w:rPr>
          <w:fldChar w:fldCharType="begin"/>
        </w:r>
        <w:r w:rsidR="00142E72">
          <w:rPr>
            <w:noProof/>
            <w:webHidden/>
          </w:rPr>
          <w:instrText xml:space="preserve"> PAGEREF _Toc169342380 \h </w:instrText>
        </w:r>
        <w:r>
          <w:rPr>
            <w:noProof/>
            <w:webHidden/>
          </w:rPr>
        </w:r>
        <w:r>
          <w:rPr>
            <w:noProof/>
            <w:webHidden/>
          </w:rPr>
          <w:fldChar w:fldCharType="separate"/>
        </w:r>
        <w:r w:rsidR="00142E72">
          <w:rPr>
            <w:noProof/>
            <w:webHidden/>
          </w:rPr>
          <w:t>28</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81" w:history="1">
        <w:r w:rsidR="00142E72" w:rsidRPr="00E97DAC">
          <w:rPr>
            <w:rStyle w:val="Lienhypertexte"/>
            <w:noProof/>
          </w:rPr>
          <w:t>2.</w:t>
        </w:r>
        <w:r w:rsidR="00142E72">
          <w:rPr>
            <w:rFonts w:asciiTheme="minorHAnsi" w:eastAsiaTheme="minorEastAsia" w:hAnsiTheme="minorHAnsi" w:cstheme="minorBidi"/>
            <w:smallCaps w:val="0"/>
            <w:noProof/>
          </w:rPr>
          <w:tab/>
        </w:r>
        <w:r w:rsidR="00142E72" w:rsidRPr="00E97DAC">
          <w:rPr>
            <w:rStyle w:val="Lienhypertexte"/>
            <w:noProof/>
          </w:rPr>
          <w:t>Environnement Java</w:t>
        </w:r>
        <w:r w:rsidR="00142E72">
          <w:rPr>
            <w:noProof/>
            <w:webHidden/>
          </w:rPr>
          <w:tab/>
        </w:r>
        <w:r>
          <w:rPr>
            <w:noProof/>
            <w:webHidden/>
          </w:rPr>
          <w:fldChar w:fldCharType="begin"/>
        </w:r>
        <w:r w:rsidR="00142E72">
          <w:rPr>
            <w:noProof/>
            <w:webHidden/>
          </w:rPr>
          <w:instrText xml:space="preserve"> PAGEREF _Toc169342381 \h </w:instrText>
        </w:r>
        <w:r>
          <w:rPr>
            <w:noProof/>
            <w:webHidden/>
          </w:rPr>
        </w:r>
        <w:r>
          <w:rPr>
            <w:noProof/>
            <w:webHidden/>
          </w:rPr>
          <w:fldChar w:fldCharType="separate"/>
        </w:r>
        <w:r w:rsidR="00142E72">
          <w:rPr>
            <w:noProof/>
            <w:webHidden/>
          </w:rPr>
          <w:t>29</w:t>
        </w:r>
        <w:r>
          <w:rPr>
            <w:noProof/>
            <w:webHidden/>
          </w:rPr>
          <w:fldChar w:fldCharType="end"/>
        </w:r>
      </w:hyperlink>
    </w:p>
    <w:p w:rsidR="00142E72" w:rsidRDefault="007C23B3">
      <w:pPr>
        <w:pStyle w:val="TM1"/>
        <w:rPr>
          <w:rFonts w:asciiTheme="minorHAnsi" w:eastAsiaTheme="minorEastAsia" w:hAnsiTheme="minorHAnsi" w:cstheme="minorBidi"/>
          <w:b w:val="0"/>
          <w:bCs w:val="0"/>
          <w:caps w:val="0"/>
          <w:noProof/>
          <w:color w:val="auto"/>
          <w:u w:val="none"/>
        </w:rPr>
      </w:pPr>
      <w:hyperlink w:anchor="_Toc169342382" w:history="1">
        <w:r w:rsidR="00142E72" w:rsidRPr="00E97DAC">
          <w:rPr>
            <w:rStyle w:val="Lienhypertexte"/>
            <w:noProof/>
          </w:rPr>
          <w:t>IV.</w:t>
        </w:r>
        <w:r w:rsidR="00142E72">
          <w:rPr>
            <w:rFonts w:asciiTheme="minorHAnsi" w:eastAsiaTheme="minorEastAsia" w:hAnsiTheme="minorHAnsi" w:cstheme="minorBidi"/>
            <w:b w:val="0"/>
            <w:bCs w:val="0"/>
            <w:caps w:val="0"/>
            <w:noProof/>
            <w:color w:val="auto"/>
            <w:u w:val="none"/>
          </w:rPr>
          <w:tab/>
        </w:r>
        <w:r w:rsidR="00142E72" w:rsidRPr="00E97DAC">
          <w:rPr>
            <w:rStyle w:val="Lienhypertexte"/>
            <w:noProof/>
          </w:rPr>
          <w:t>Java consomme des web services .Net</w:t>
        </w:r>
        <w:r w:rsidR="00142E72">
          <w:rPr>
            <w:noProof/>
            <w:webHidden/>
          </w:rPr>
          <w:tab/>
        </w:r>
        <w:r>
          <w:rPr>
            <w:noProof/>
            <w:webHidden/>
          </w:rPr>
          <w:fldChar w:fldCharType="begin"/>
        </w:r>
        <w:r w:rsidR="00142E72">
          <w:rPr>
            <w:noProof/>
            <w:webHidden/>
          </w:rPr>
          <w:instrText xml:space="preserve"> PAGEREF _Toc169342382 \h </w:instrText>
        </w:r>
        <w:r>
          <w:rPr>
            <w:noProof/>
            <w:webHidden/>
          </w:rPr>
        </w:r>
        <w:r>
          <w:rPr>
            <w:noProof/>
            <w:webHidden/>
          </w:rPr>
          <w:fldChar w:fldCharType="separate"/>
        </w:r>
        <w:r w:rsidR="00142E72">
          <w:rPr>
            <w:noProof/>
            <w:webHidden/>
          </w:rPr>
          <w:t>34</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83" w:history="1">
        <w:r w:rsidR="00142E72" w:rsidRPr="00E97DAC">
          <w:rPr>
            <w:rStyle w:val="Lienhypertexte"/>
            <w:noProof/>
          </w:rPr>
          <w:t>A.</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Création d'un Service Web .Net</w:t>
        </w:r>
        <w:r w:rsidR="00142E72">
          <w:rPr>
            <w:noProof/>
            <w:webHidden/>
          </w:rPr>
          <w:tab/>
        </w:r>
        <w:r>
          <w:rPr>
            <w:noProof/>
            <w:webHidden/>
          </w:rPr>
          <w:fldChar w:fldCharType="begin"/>
        </w:r>
        <w:r w:rsidR="00142E72">
          <w:rPr>
            <w:noProof/>
            <w:webHidden/>
          </w:rPr>
          <w:instrText xml:space="preserve"> PAGEREF _Toc169342383 \h </w:instrText>
        </w:r>
        <w:r>
          <w:rPr>
            <w:noProof/>
            <w:webHidden/>
          </w:rPr>
        </w:r>
        <w:r>
          <w:rPr>
            <w:noProof/>
            <w:webHidden/>
          </w:rPr>
          <w:fldChar w:fldCharType="separate"/>
        </w:r>
        <w:r w:rsidR="00142E72">
          <w:rPr>
            <w:noProof/>
            <w:webHidden/>
          </w:rPr>
          <w:t>34</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84" w:history="1">
        <w:r w:rsidR="00142E72" w:rsidRPr="00E97DAC">
          <w:rPr>
            <w:rStyle w:val="Lienhypertexte"/>
            <w:noProof/>
          </w:rPr>
          <w:t>1.</w:t>
        </w:r>
        <w:r w:rsidR="00142E72">
          <w:rPr>
            <w:rFonts w:asciiTheme="minorHAnsi" w:eastAsiaTheme="minorEastAsia" w:hAnsiTheme="minorHAnsi" w:cstheme="minorBidi"/>
            <w:smallCaps w:val="0"/>
            <w:noProof/>
          </w:rPr>
          <w:tab/>
        </w:r>
        <w:r w:rsidR="00142E72" w:rsidRPr="00E97DAC">
          <w:rPr>
            <w:rStyle w:val="Lienhypertexte"/>
            <w:noProof/>
          </w:rPr>
          <w:t>Un service web utilisant des types primitifs</w:t>
        </w:r>
        <w:r w:rsidR="00142E72">
          <w:rPr>
            <w:noProof/>
            <w:webHidden/>
          </w:rPr>
          <w:tab/>
        </w:r>
        <w:r>
          <w:rPr>
            <w:noProof/>
            <w:webHidden/>
          </w:rPr>
          <w:fldChar w:fldCharType="begin"/>
        </w:r>
        <w:r w:rsidR="00142E72">
          <w:rPr>
            <w:noProof/>
            <w:webHidden/>
          </w:rPr>
          <w:instrText xml:space="preserve"> PAGEREF _Toc169342384 \h </w:instrText>
        </w:r>
        <w:r>
          <w:rPr>
            <w:noProof/>
            <w:webHidden/>
          </w:rPr>
        </w:r>
        <w:r>
          <w:rPr>
            <w:noProof/>
            <w:webHidden/>
          </w:rPr>
          <w:fldChar w:fldCharType="separate"/>
        </w:r>
        <w:r w:rsidR="00142E72">
          <w:rPr>
            <w:noProof/>
            <w:webHidden/>
          </w:rPr>
          <w:t>35</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85" w:history="1">
        <w:r w:rsidR="00142E72" w:rsidRPr="00E97DAC">
          <w:rPr>
            <w:rStyle w:val="Lienhypertexte"/>
            <w:noProof/>
          </w:rPr>
          <w:t>2.</w:t>
        </w:r>
        <w:r w:rsidR="00142E72">
          <w:rPr>
            <w:rFonts w:asciiTheme="minorHAnsi" w:eastAsiaTheme="minorEastAsia" w:hAnsiTheme="minorHAnsi" w:cstheme="minorBidi"/>
            <w:smallCaps w:val="0"/>
            <w:noProof/>
          </w:rPr>
          <w:tab/>
        </w:r>
        <w:r w:rsidR="00142E72" w:rsidRPr="00E97DAC">
          <w:rPr>
            <w:rStyle w:val="Lienhypertexte"/>
            <w:noProof/>
          </w:rPr>
          <w:t>Un service web utilisant des tableaux et des collections</w:t>
        </w:r>
        <w:r w:rsidR="00142E72">
          <w:rPr>
            <w:noProof/>
            <w:webHidden/>
          </w:rPr>
          <w:tab/>
        </w:r>
        <w:r>
          <w:rPr>
            <w:noProof/>
            <w:webHidden/>
          </w:rPr>
          <w:fldChar w:fldCharType="begin"/>
        </w:r>
        <w:r w:rsidR="00142E72">
          <w:rPr>
            <w:noProof/>
            <w:webHidden/>
          </w:rPr>
          <w:instrText xml:space="preserve"> PAGEREF _Toc169342385 \h </w:instrText>
        </w:r>
        <w:r>
          <w:rPr>
            <w:noProof/>
            <w:webHidden/>
          </w:rPr>
        </w:r>
        <w:r>
          <w:rPr>
            <w:noProof/>
            <w:webHidden/>
          </w:rPr>
          <w:fldChar w:fldCharType="separate"/>
        </w:r>
        <w:r w:rsidR="00142E72">
          <w:rPr>
            <w:noProof/>
            <w:webHidden/>
          </w:rPr>
          <w:t>40</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86" w:history="1">
        <w:r w:rsidR="00142E72" w:rsidRPr="00E97DAC">
          <w:rPr>
            <w:rStyle w:val="Lienhypertexte"/>
            <w:noProof/>
          </w:rPr>
          <w:t>3.</w:t>
        </w:r>
        <w:r w:rsidR="00142E72">
          <w:rPr>
            <w:rFonts w:asciiTheme="minorHAnsi" w:eastAsiaTheme="minorEastAsia" w:hAnsiTheme="minorHAnsi" w:cstheme="minorBidi"/>
            <w:smallCaps w:val="0"/>
            <w:noProof/>
          </w:rPr>
          <w:tab/>
        </w:r>
        <w:r w:rsidR="00142E72" w:rsidRPr="00E97DAC">
          <w:rPr>
            <w:rStyle w:val="Lienhypertexte"/>
            <w:noProof/>
          </w:rPr>
          <w:t>Un service web utilisant des types complexes</w:t>
        </w:r>
        <w:r w:rsidR="00142E72">
          <w:rPr>
            <w:noProof/>
            <w:webHidden/>
          </w:rPr>
          <w:tab/>
        </w:r>
        <w:r>
          <w:rPr>
            <w:noProof/>
            <w:webHidden/>
          </w:rPr>
          <w:fldChar w:fldCharType="begin"/>
        </w:r>
        <w:r w:rsidR="00142E72">
          <w:rPr>
            <w:noProof/>
            <w:webHidden/>
          </w:rPr>
          <w:instrText xml:space="preserve"> PAGEREF _Toc169342386 \h </w:instrText>
        </w:r>
        <w:r>
          <w:rPr>
            <w:noProof/>
            <w:webHidden/>
          </w:rPr>
        </w:r>
        <w:r>
          <w:rPr>
            <w:noProof/>
            <w:webHidden/>
          </w:rPr>
          <w:fldChar w:fldCharType="separate"/>
        </w:r>
        <w:r w:rsidR="00142E72">
          <w:rPr>
            <w:noProof/>
            <w:webHidden/>
          </w:rPr>
          <w:t>42</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87" w:history="1">
        <w:r w:rsidR="00142E72" w:rsidRPr="00E97DAC">
          <w:rPr>
            <w:rStyle w:val="Lienhypertexte"/>
            <w:noProof/>
          </w:rPr>
          <w:t>4.</w:t>
        </w:r>
        <w:r w:rsidR="00142E72">
          <w:rPr>
            <w:rFonts w:asciiTheme="minorHAnsi" w:eastAsiaTheme="minorEastAsia" w:hAnsiTheme="minorHAnsi" w:cstheme="minorBidi"/>
            <w:smallCaps w:val="0"/>
            <w:noProof/>
          </w:rPr>
          <w:tab/>
        </w:r>
        <w:r w:rsidR="00142E72" w:rsidRPr="00E97DAC">
          <w:rPr>
            <w:rStyle w:val="Lienhypertexte"/>
            <w:noProof/>
          </w:rPr>
          <w:t>Un service web utilisant des exceptions</w:t>
        </w:r>
        <w:r w:rsidR="00142E72">
          <w:rPr>
            <w:noProof/>
            <w:webHidden/>
          </w:rPr>
          <w:tab/>
        </w:r>
        <w:r>
          <w:rPr>
            <w:noProof/>
            <w:webHidden/>
          </w:rPr>
          <w:fldChar w:fldCharType="begin"/>
        </w:r>
        <w:r w:rsidR="00142E72">
          <w:rPr>
            <w:noProof/>
            <w:webHidden/>
          </w:rPr>
          <w:instrText xml:space="preserve"> PAGEREF _Toc169342387 \h </w:instrText>
        </w:r>
        <w:r>
          <w:rPr>
            <w:noProof/>
            <w:webHidden/>
          </w:rPr>
        </w:r>
        <w:r>
          <w:rPr>
            <w:noProof/>
            <w:webHidden/>
          </w:rPr>
          <w:fldChar w:fldCharType="separate"/>
        </w:r>
        <w:r w:rsidR="00142E72">
          <w:rPr>
            <w:noProof/>
            <w:webHidden/>
          </w:rPr>
          <w:t>46</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88" w:history="1">
        <w:r w:rsidR="00142E72" w:rsidRPr="00E97DAC">
          <w:rPr>
            <w:rStyle w:val="Lienhypertexte"/>
            <w:noProof/>
          </w:rPr>
          <w:t>B.</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Java (Proxy Axis 1.4) consomme des web services .Net</w:t>
        </w:r>
        <w:r w:rsidR="00142E72">
          <w:rPr>
            <w:noProof/>
            <w:webHidden/>
          </w:rPr>
          <w:tab/>
        </w:r>
        <w:r>
          <w:rPr>
            <w:noProof/>
            <w:webHidden/>
          </w:rPr>
          <w:fldChar w:fldCharType="begin"/>
        </w:r>
        <w:r w:rsidR="00142E72">
          <w:rPr>
            <w:noProof/>
            <w:webHidden/>
          </w:rPr>
          <w:instrText xml:space="preserve"> PAGEREF _Toc169342388 \h </w:instrText>
        </w:r>
        <w:r>
          <w:rPr>
            <w:noProof/>
            <w:webHidden/>
          </w:rPr>
        </w:r>
        <w:r>
          <w:rPr>
            <w:noProof/>
            <w:webHidden/>
          </w:rPr>
          <w:fldChar w:fldCharType="separate"/>
        </w:r>
        <w:r w:rsidR="00142E72">
          <w:rPr>
            <w:noProof/>
            <w:webHidden/>
          </w:rPr>
          <w:t>51</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89" w:history="1">
        <w:r w:rsidR="00142E72" w:rsidRPr="00E97DAC">
          <w:rPr>
            <w:rStyle w:val="Lienhypertexte"/>
            <w:noProof/>
          </w:rPr>
          <w:t>C.</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Java (Proxy Axis 2.1.1.1) consomme des web services .Net</w:t>
        </w:r>
        <w:r w:rsidR="00142E72">
          <w:rPr>
            <w:noProof/>
            <w:webHidden/>
          </w:rPr>
          <w:tab/>
        </w:r>
        <w:r>
          <w:rPr>
            <w:noProof/>
            <w:webHidden/>
          </w:rPr>
          <w:fldChar w:fldCharType="begin"/>
        </w:r>
        <w:r w:rsidR="00142E72">
          <w:rPr>
            <w:noProof/>
            <w:webHidden/>
          </w:rPr>
          <w:instrText xml:space="preserve"> PAGEREF _Toc169342389 \h </w:instrText>
        </w:r>
        <w:r>
          <w:rPr>
            <w:noProof/>
            <w:webHidden/>
          </w:rPr>
        </w:r>
        <w:r>
          <w:rPr>
            <w:noProof/>
            <w:webHidden/>
          </w:rPr>
          <w:fldChar w:fldCharType="separate"/>
        </w:r>
        <w:r w:rsidR="00142E72">
          <w:rPr>
            <w:noProof/>
            <w:webHidden/>
          </w:rPr>
          <w:t>56</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90" w:history="1">
        <w:r w:rsidR="00142E72" w:rsidRPr="00E97DAC">
          <w:rPr>
            <w:rStyle w:val="Lienhypertexte"/>
            <w:noProof/>
          </w:rPr>
          <w:t>D.</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Java (Proxy JAX-WS 2.1) consomme des web services .Net</w:t>
        </w:r>
        <w:r w:rsidR="00142E72">
          <w:rPr>
            <w:noProof/>
            <w:webHidden/>
          </w:rPr>
          <w:tab/>
        </w:r>
        <w:r>
          <w:rPr>
            <w:noProof/>
            <w:webHidden/>
          </w:rPr>
          <w:fldChar w:fldCharType="begin"/>
        </w:r>
        <w:r w:rsidR="00142E72">
          <w:rPr>
            <w:noProof/>
            <w:webHidden/>
          </w:rPr>
          <w:instrText xml:space="preserve"> PAGEREF _Toc169342390 \h </w:instrText>
        </w:r>
        <w:r>
          <w:rPr>
            <w:noProof/>
            <w:webHidden/>
          </w:rPr>
        </w:r>
        <w:r>
          <w:rPr>
            <w:noProof/>
            <w:webHidden/>
          </w:rPr>
          <w:fldChar w:fldCharType="separate"/>
        </w:r>
        <w:r w:rsidR="00142E72">
          <w:rPr>
            <w:noProof/>
            <w:webHidden/>
          </w:rPr>
          <w:t>61</w:t>
        </w:r>
        <w:r>
          <w:rPr>
            <w:noProof/>
            <w:webHidden/>
          </w:rPr>
          <w:fldChar w:fldCharType="end"/>
        </w:r>
      </w:hyperlink>
    </w:p>
    <w:p w:rsidR="00142E72" w:rsidRDefault="007C23B3">
      <w:pPr>
        <w:pStyle w:val="TM1"/>
        <w:rPr>
          <w:rFonts w:asciiTheme="minorHAnsi" w:eastAsiaTheme="minorEastAsia" w:hAnsiTheme="minorHAnsi" w:cstheme="minorBidi"/>
          <w:b w:val="0"/>
          <w:bCs w:val="0"/>
          <w:caps w:val="0"/>
          <w:noProof/>
          <w:color w:val="auto"/>
          <w:u w:val="none"/>
        </w:rPr>
      </w:pPr>
      <w:hyperlink w:anchor="_Toc169342391" w:history="1">
        <w:r w:rsidR="00142E72" w:rsidRPr="00E97DAC">
          <w:rPr>
            <w:rStyle w:val="Lienhypertexte"/>
            <w:noProof/>
          </w:rPr>
          <w:t>V.</w:t>
        </w:r>
        <w:r w:rsidR="00142E72">
          <w:rPr>
            <w:rFonts w:asciiTheme="minorHAnsi" w:eastAsiaTheme="minorEastAsia" w:hAnsiTheme="minorHAnsi" w:cstheme="minorBidi"/>
            <w:b w:val="0"/>
            <w:bCs w:val="0"/>
            <w:caps w:val="0"/>
            <w:noProof/>
            <w:color w:val="auto"/>
            <w:u w:val="none"/>
          </w:rPr>
          <w:tab/>
        </w:r>
        <w:r w:rsidR="00142E72" w:rsidRPr="00E97DAC">
          <w:rPr>
            <w:rStyle w:val="Lienhypertexte"/>
            <w:noProof/>
          </w:rPr>
          <w:t>.Net 3.0 consomme des web services Java</w:t>
        </w:r>
        <w:r w:rsidR="00142E72">
          <w:rPr>
            <w:noProof/>
            <w:webHidden/>
          </w:rPr>
          <w:tab/>
        </w:r>
        <w:r>
          <w:rPr>
            <w:noProof/>
            <w:webHidden/>
          </w:rPr>
          <w:fldChar w:fldCharType="begin"/>
        </w:r>
        <w:r w:rsidR="00142E72">
          <w:rPr>
            <w:noProof/>
            <w:webHidden/>
          </w:rPr>
          <w:instrText xml:space="preserve"> PAGEREF _Toc169342391 \h </w:instrText>
        </w:r>
        <w:r>
          <w:rPr>
            <w:noProof/>
            <w:webHidden/>
          </w:rPr>
        </w:r>
        <w:r>
          <w:rPr>
            <w:noProof/>
            <w:webHidden/>
          </w:rPr>
          <w:fldChar w:fldCharType="separate"/>
        </w:r>
        <w:r w:rsidR="00142E72">
          <w:rPr>
            <w:noProof/>
            <w:webHidden/>
          </w:rPr>
          <w:t>63</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92" w:history="1">
        <w:r w:rsidR="00142E72" w:rsidRPr="00E97DAC">
          <w:rPr>
            <w:rStyle w:val="Lienhypertexte"/>
            <w:noProof/>
          </w:rPr>
          <w:t>A.</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Création d’un Web Service Java (Axis 1.4)</w:t>
        </w:r>
        <w:r w:rsidR="00142E72">
          <w:rPr>
            <w:noProof/>
            <w:webHidden/>
          </w:rPr>
          <w:tab/>
        </w:r>
        <w:r>
          <w:rPr>
            <w:noProof/>
            <w:webHidden/>
          </w:rPr>
          <w:fldChar w:fldCharType="begin"/>
        </w:r>
        <w:r w:rsidR="00142E72">
          <w:rPr>
            <w:noProof/>
            <w:webHidden/>
          </w:rPr>
          <w:instrText xml:space="preserve"> PAGEREF _Toc169342392 \h </w:instrText>
        </w:r>
        <w:r>
          <w:rPr>
            <w:noProof/>
            <w:webHidden/>
          </w:rPr>
        </w:r>
        <w:r>
          <w:rPr>
            <w:noProof/>
            <w:webHidden/>
          </w:rPr>
          <w:fldChar w:fldCharType="separate"/>
        </w:r>
        <w:r w:rsidR="00142E72">
          <w:rPr>
            <w:noProof/>
            <w:webHidden/>
          </w:rPr>
          <w:t>63</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93" w:history="1">
        <w:r w:rsidR="00142E72" w:rsidRPr="00E97DAC">
          <w:rPr>
            <w:rStyle w:val="Lienhypertexte"/>
            <w:noProof/>
          </w:rPr>
          <w:t>B.</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Création d’un Web Service Java (Axis 2.1.1.1)</w:t>
        </w:r>
        <w:r w:rsidR="00142E72">
          <w:rPr>
            <w:noProof/>
            <w:webHidden/>
          </w:rPr>
          <w:tab/>
        </w:r>
        <w:r>
          <w:rPr>
            <w:noProof/>
            <w:webHidden/>
          </w:rPr>
          <w:fldChar w:fldCharType="begin"/>
        </w:r>
        <w:r w:rsidR="00142E72">
          <w:rPr>
            <w:noProof/>
            <w:webHidden/>
          </w:rPr>
          <w:instrText xml:space="preserve"> PAGEREF _Toc169342393 \h </w:instrText>
        </w:r>
        <w:r>
          <w:rPr>
            <w:noProof/>
            <w:webHidden/>
          </w:rPr>
        </w:r>
        <w:r>
          <w:rPr>
            <w:noProof/>
            <w:webHidden/>
          </w:rPr>
          <w:fldChar w:fldCharType="separate"/>
        </w:r>
        <w:r w:rsidR="00142E72">
          <w:rPr>
            <w:noProof/>
            <w:webHidden/>
          </w:rPr>
          <w:t>65</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94" w:history="1">
        <w:r w:rsidR="00142E72" w:rsidRPr="00E97DAC">
          <w:rPr>
            <w:rStyle w:val="Lienhypertexte"/>
            <w:noProof/>
            <w:lang w:val="en-US"/>
          </w:rPr>
          <w:t>C.</w:t>
        </w:r>
        <w:r w:rsidR="00142E72">
          <w:rPr>
            <w:rFonts w:asciiTheme="minorHAnsi" w:eastAsiaTheme="minorEastAsia" w:hAnsiTheme="minorHAnsi" w:cstheme="minorBidi"/>
            <w:b w:val="0"/>
            <w:bCs w:val="0"/>
            <w:smallCaps w:val="0"/>
            <w:noProof/>
            <w:color w:val="auto"/>
          </w:rPr>
          <w:tab/>
        </w:r>
        <w:r w:rsidR="00142E72" w:rsidRPr="00E97DAC">
          <w:rPr>
            <w:rStyle w:val="Lienhypertexte"/>
            <w:noProof/>
            <w:lang w:val="en-US"/>
          </w:rPr>
          <w:t>Création d’un Web Service Java (GlassFish v2)</w:t>
        </w:r>
        <w:r w:rsidR="00142E72">
          <w:rPr>
            <w:noProof/>
            <w:webHidden/>
          </w:rPr>
          <w:tab/>
        </w:r>
        <w:r>
          <w:rPr>
            <w:noProof/>
            <w:webHidden/>
          </w:rPr>
          <w:fldChar w:fldCharType="begin"/>
        </w:r>
        <w:r w:rsidR="00142E72">
          <w:rPr>
            <w:noProof/>
            <w:webHidden/>
          </w:rPr>
          <w:instrText xml:space="preserve"> PAGEREF _Toc169342394 \h </w:instrText>
        </w:r>
        <w:r>
          <w:rPr>
            <w:noProof/>
            <w:webHidden/>
          </w:rPr>
        </w:r>
        <w:r>
          <w:rPr>
            <w:noProof/>
            <w:webHidden/>
          </w:rPr>
          <w:fldChar w:fldCharType="separate"/>
        </w:r>
        <w:r w:rsidR="00142E72">
          <w:rPr>
            <w:noProof/>
            <w:webHidden/>
          </w:rPr>
          <w:t>69</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95" w:history="1">
        <w:r w:rsidR="00142E72" w:rsidRPr="00E97DAC">
          <w:rPr>
            <w:rStyle w:val="Lienhypertexte"/>
            <w:noProof/>
          </w:rPr>
          <w:t>D.</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.Net 3.0 consomme des web services Java</w:t>
        </w:r>
        <w:r w:rsidR="00142E72">
          <w:rPr>
            <w:noProof/>
            <w:webHidden/>
          </w:rPr>
          <w:tab/>
        </w:r>
        <w:r>
          <w:rPr>
            <w:noProof/>
            <w:webHidden/>
          </w:rPr>
          <w:fldChar w:fldCharType="begin"/>
        </w:r>
        <w:r w:rsidR="00142E72">
          <w:rPr>
            <w:noProof/>
            <w:webHidden/>
          </w:rPr>
          <w:instrText xml:space="preserve"> PAGEREF _Toc169342395 \h </w:instrText>
        </w:r>
        <w:r>
          <w:rPr>
            <w:noProof/>
            <w:webHidden/>
          </w:rPr>
        </w:r>
        <w:r>
          <w:rPr>
            <w:noProof/>
            <w:webHidden/>
          </w:rPr>
          <w:fldChar w:fldCharType="separate"/>
        </w:r>
        <w:r w:rsidR="00142E72">
          <w:rPr>
            <w:noProof/>
            <w:webHidden/>
          </w:rPr>
          <w:t>73</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96" w:history="1">
        <w:r w:rsidR="00142E72" w:rsidRPr="00E97DAC">
          <w:rPr>
            <w:rStyle w:val="Lienhypertexte"/>
            <w:noProof/>
          </w:rPr>
          <w:t>E.</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.Net 3.0 consomme des web services GlassFish V2</w:t>
        </w:r>
        <w:r w:rsidR="00142E72">
          <w:rPr>
            <w:noProof/>
            <w:webHidden/>
          </w:rPr>
          <w:tab/>
        </w:r>
        <w:r>
          <w:rPr>
            <w:noProof/>
            <w:webHidden/>
          </w:rPr>
          <w:fldChar w:fldCharType="begin"/>
        </w:r>
        <w:r w:rsidR="00142E72">
          <w:rPr>
            <w:noProof/>
            <w:webHidden/>
          </w:rPr>
          <w:instrText xml:space="preserve"> PAGEREF _Toc169342396 \h </w:instrText>
        </w:r>
        <w:r>
          <w:rPr>
            <w:noProof/>
            <w:webHidden/>
          </w:rPr>
        </w:r>
        <w:r>
          <w:rPr>
            <w:noProof/>
            <w:webHidden/>
          </w:rPr>
          <w:fldChar w:fldCharType="separate"/>
        </w:r>
        <w:r w:rsidR="00142E72">
          <w:rPr>
            <w:noProof/>
            <w:webHidden/>
          </w:rPr>
          <w:t>78</w:t>
        </w:r>
        <w:r>
          <w:rPr>
            <w:noProof/>
            <w:webHidden/>
          </w:rPr>
          <w:fldChar w:fldCharType="end"/>
        </w:r>
      </w:hyperlink>
    </w:p>
    <w:p w:rsidR="00142E72" w:rsidRDefault="007C23B3">
      <w:pPr>
        <w:pStyle w:val="TM1"/>
        <w:rPr>
          <w:rFonts w:asciiTheme="minorHAnsi" w:eastAsiaTheme="minorEastAsia" w:hAnsiTheme="minorHAnsi" w:cstheme="minorBidi"/>
          <w:b w:val="0"/>
          <w:bCs w:val="0"/>
          <w:caps w:val="0"/>
          <w:noProof/>
          <w:color w:val="auto"/>
          <w:u w:val="none"/>
        </w:rPr>
      </w:pPr>
      <w:hyperlink w:anchor="_Toc169342397" w:history="1">
        <w:r w:rsidR="00142E72" w:rsidRPr="00E97DAC">
          <w:rPr>
            <w:rStyle w:val="Lienhypertexte"/>
            <w:noProof/>
          </w:rPr>
          <w:t>VI.</w:t>
        </w:r>
        <w:r w:rsidR="00142E72">
          <w:rPr>
            <w:rFonts w:asciiTheme="minorHAnsi" w:eastAsiaTheme="minorEastAsia" w:hAnsiTheme="minorHAnsi" w:cstheme="minorBidi"/>
            <w:b w:val="0"/>
            <w:bCs w:val="0"/>
            <w:caps w:val="0"/>
            <w:noProof/>
            <w:color w:val="auto"/>
            <w:u w:val="none"/>
          </w:rPr>
          <w:tab/>
        </w:r>
        <w:r w:rsidR="00142E72" w:rsidRPr="00E97DAC">
          <w:rPr>
            <w:rStyle w:val="Lienhypertexte"/>
            <w:noProof/>
          </w:rPr>
          <w:t>Tester la conformité WS-I</w:t>
        </w:r>
        <w:r w:rsidR="00142E72">
          <w:rPr>
            <w:noProof/>
            <w:webHidden/>
          </w:rPr>
          <w:tab/>
        </w:r>
        <w:r>
          <w:rPr>
            <w:noProof/>
            <w:webHidden/>
          </w:rPr>
          <w:fldChar w:fldCharType="begin"/>
        </w:r>
        <w:r w:rsidR="00142E72">
          <w:rPr>
            <w:noProof/>
            <w:webHidden/>
          </w:rPr>
          <w:instrText xml:space="preserve"> PAGEREF _Toc169342397 \h </w:instrText>
        </w:r>
        <w:r>
          <w:rPr>
            <w:noProof/>
            <w:webHidden/>
          </w:rPr>
        </w:r>
        <w:r>
          <w:rPr>
            <w:noProof/>
            <w:webHidden/>
          </w:rPr>
          <w:fldChar w:fldCharType="separate"/>
        </w:r>
        <w:r w:rsidR="00142E72">
          <w:rPr>
            <w:noProof/>
            <w:webHidden/>
          </w:rPr>
          <w:t>80</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398" w:history="1">
        <w:r w:rsidR="00142E72" w:rsidRPr="00E97DAC">
          <w:rPr>
            <w:rStyle w:val="Lienhypertexte"/>
            <w:noProof/>
          </w:rPr>
          <w:t>A.</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Monitor</w:t>
        </w:r>
        <w:r w:rsidR="00142E72">
          <w:rPr>
            <w:noProof/>
            <w:webHidden/>
          </w:rPr>
          <w:tab/>
        </w:r>
        <w:r>
          <w:rPr>
            <w:noProof/>
            <w:webHidden/>
          </w:rPr>
          <w:fldChar w:fldCharType="begin"/>
        </w:r>
        <w:r w:rsidR="00142E72">
          <w:rPr>
            <w:noProof/>
            <w:webHidden/>
          </w:rPr>
          <w:instrText xml:space="preserve"> PAGEREF _Toc169342398 \h </w:instrText>
        </w:r>
        <w:r>
          <w:rPr>
            <w:noProof/>
            <w:webHidden/>
          </w:rPr>
        </w:r>
        <w:r>
          <w:rPr>
            <w:noProof/>
            <w:webHidden/>
          </w:rPr>
          <w:fldChar w:fldCharType="separate"/>
        </w:r>
        <w:r w:rsidR="00142E72">
          <w:rPr>
            <w:noProof/>
            <w:webHidden/>
          </w:rPr>
          <w:t>80</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399" w:history="1">
        <w:r w:rsidR="00142E72" w:rsidRPr="00E97DAC">
          <w:rPr>
            <w:rStyle w:val="Lienhypertexte"/>
            <w:noProof/>
          </w:rPr>
          <w:t>1.</w:t>
        </w:r>
        <w:r w:rsidR="00142E72">
          <w:rPr>
            <w:rFonts w:asciiTheme="minorHAnsi" w:eastAsiaTheme="minorEastAsia" w:hAnsiTheme="minorHAnsi" w:cstheme="minorBidi"/>
            <w:smallCaps w:val="0"/>
            <w:noProof/>
          </w:rPr>
          <w:tab/>
        </w:r>
        <w:r w:rsidR="00142E72" w:rsidRPr="00E97DAC">
          <w:rPr>
            <w:rStyle w:val="Lienhypertexte"/>
            <w:noProof/>
          </w:rPr>
          <w:t>Utilisation de l’outil Monitor</w:t>
        </w:r>
        <w:r w:rsidR="00142E72">
          <w:rPr>
            <w:noProof/>
            <w:webHidden/>
          </w:rPr>
          <w:tab/>
        </w:r>
        <w:r>
          <w:rPr>
            <w:noProof/>
            <w:webHidden/>
          </w:rPr>
          <w:fldChar w:fldCharType="begin"/>
        </w:r>
        <w:r w:rsidR="00142E72">
          <w:rPr>
            <w:noProof/>
            <w:webHidden/>
          </w:rPr>
          <w:instrText xml:space="preserve"> PAGEREF _Toc169342399 \h </w:instrText>
        </w:r>
        <w:r>
          <w:rPr>
            <w:noProof/>
            <w:webHidden/>
          </w:rPr>
        </w:r>
        <w:r>
          <w:rPr>
            <w:noProof/>
            <w:webHidden/>
          </w:rPr>
          <w:fldChar w:fldCharType="separate"/>
        </w:r>
        <w:r w:rsidR="00142E72">
          <w:rPr>
            <w:noProof/>
            <w:webHidden/>
          </w:rPr>
          <w:t>80</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400" w:history="1">
        <w:r w:rsidR="00142E72" w:rsidRPr="00E97DAC">
          <w:rPr>
            <w:rStyle w:val="Lienhypertexte"/>
            <w:noProof/>
          </w:rPr>
          <w:t>2.</w:t>
        </w:r>
        <w:r w:rsidR="00142E72">
          <w:rPr>
            <w:rFonts w:asciiTheme="minorHAnsi" w:eastAsiaTheme="minorEastAsia" w:hAnsiTheme="minorHAnsi" w:cstheme="minorBidi"/>
            <w:smallCaps w:val="0"/>
            <w:noProof/>
          </w:rPr>
          <w:tab/>
        </w:r>
        <w:r w:rsidR="00142E72" w:rsidRPr="00E97DAC">
          <w:rPr>
            <w:rStyle w:val="Lienhypertexte"/>
            <w:noProof/>
          </w:rPr>
          <w:t>Exemple de trace SOAP avec Monitor</w:t>
        </w:r>
        <w:r w:rsidR="00142E72">
          <w:rPr>
            <w:noProof/>
            <w:webHidden/>
          </w:rPr>
          <w:tab/>
        </w:r>
        <w:r>
          <w:rPr>
            <w:noProof/>
            <w:webHidden/>
          </w:rPr>
          <w:fldChar w:fldCharType="begin"/>
        </w:r>
        <w:r w:rsidR="00142E72">
          <w:rPr>
            <w:noProof/>
            <w:webHidden/>
          </w:rPr>
          <w:instrText xml:space="preserve"> PAGEREF _Toc169342400 \h </w:instrText>
        </w:r>
        <w:r>
          <w:rPr>
            <w:noProof/>
            <w:webHidden/>
          </w:rPr>
        </w:r>
        <w:r>
          <w:rPr>
            <w:noProof/>
            <w:webHidden/>
          </w:rPr>
          <w:fldChar w:fldCharType="separate"/>
        </w:r>
        <w:r w:rsidR="00142E72">
          <w:rPr>
            <w:noProof/>
            <w:webHidden/>
          </w:rPr>
          <w:t>82</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401" w:history="1">
        <w:r w:rsidR="00142E72" w:rsidRPr="00E97DAC">
          <w:rPr>
            <w:rStyle w:val="Lienhypertexte"/>
            <w:noProof/>
          </w:rPr>
          <w:t>B.</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Validator</w:t>
        </w:r>
        <w:r w:rsidR="00142E72">
          <w:rPr>
            <w:noProof/>
            <w:webHidden/>
          </w:rPr>
          <w:tab/>
        </w:r>
        <w:r>
          <w:rPr>
            <w:noProof/>
            <w:webHidden/>
          </w:rPr>
          <w:fldChar w:fldCharType="begin"/>
        </w:r>
        <w:r w:rsidR="00142E72">
          <w:rPr>
            <w:noProof/>
            <w:webHidden/>
          </w:rPr>
          <w:instrText xml:space="preserve"> PAGEREF _Toc169342401 \h </w:instrText>
        </w:r>
        <w:r>
          <w:rPr>
            <w:noProof/>
            <w:webHidden/>
          </w:rPr>
        </w:r>
        <w:r>
          <w:rPr>
            <w:noProof/>
            <w:webHidden/>
          </w:rPr>
          <w:fldChar w:fldCharType="separate"/>
        </w:r>
        <w:r w:rsidR="00142E72">
          <w:rPr>
            <w:noProof/>
            <w:webHidden/>
          </w:rPr>
          <w:t>84</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402" w:history="1">
        <w:r w:rsidR="00142E72" w:rsidRPr="00E97DAC">
          <w:rPr>
            <w:rStyle w:val="Lienhypertexte"/>
            <w:noProof/>
          </w:rPr>
          <w:t>1.</w:t>
        </w:r>
        <w:r w:rsidR="00142E72">
          <w:rPr>
            <w:rFonts w:asciiTheme="minorHAnsi" w:eastAsiaTheme="minorEastAsia" w:hAnsiTheme="minorHAnsi" w:cstheme="minorBidi"/>
            <w:smallCaps w:val="0"/>
            <w:noProof/>
          </w:rPr>
          <w:tab/>
        </w:r>
        <w:r w:rsidR="00142E72" w:rsidRPr="00E97DAC">
          <w:rPr>
            <w:rStyle w:val="Lienhypertexte"/>
            <w:noProof/>
          </w:rPr>
          <w:t>Utilisation de l’outil Validator</w:t>
        </w:r>
        <w:r w:rsidR="00142E72">
          <w:rPr>
            <w:noProof/>
            <w:webHidden/>
          </w:rPr>
          <w:tab/>
        </w:r>
        <w:r>
          <w:rPr>
            <w:noProof/>
            <w:webHidden/>
          </w:rPr>
          <w:fldChar w:fldCharType="begin"/>
        </w:r>
        <w:r w:rsidR="00142E72">
          <w:rPr>
            <w:noProof/>
            <w:webHidden/>
          </w:rPr>
          <w:instrText xml:space="preserve"> PAGEREF _Toc169342402 \h </w:instrText>
        </w:r>
        <w:r>
          <w:rPr>
            <w:noProof/>
            <w:webHidden/>
          </w:rPr>
        </w:r>
        <w:r>
          <w:rPr>
            <w:noProof/>
            <w:webHidden/>
          </w:rPr>
          <w:fldChar w:fldCharType="separate"/>
        </w:r>
        <w:r w:rsidR="00142E72">
          <w:rPr>
            <w:noProof/>
            <w:webHidden/>
          </w:rPr>
          <w:t>84</w:t>
        </w:r>
        <w:r>
          <w:rPr>
            <w:noProof/>
            <w:webHidden/>
          </w:rPr>
          <w:fldChar w:fldCharType="end"/>
        </w:r>
      </w:hyperlink>
    </w:p>
    <w:p w:rsidR="00142E72" w:rsidRDefault="007C23B3">
      <w:pPr>
        <w:pStyle w:val="TM3"/>
        <w:rPr>
          <w:rFonts w:asciiTheme="minorHAnsi" w:eastAsiaTheme="minorEastAsia" w:hAnsiTheme="minorHAnsi" w:cstheme="minorBidi"/>
          <w:smallCaps w:val="0"/>
          <w:noProof/>
        </w:rPr>
      </w:pPr>
      <w:hyperlink w:anchor="_Toc169342403" w:history="1">
        <w:r w:rsidR="00142E72" w:rsidRPr="00E97DAC">
          <w:rPr>
            <w:rStyle w:val="Lienhypertexte"/>
            <w:noProof/>
          </w:rPr>
          <w:t>2.</w:t>
        </w:r>
        <w:r w:rsidR="00142E72">
          <w:rPr>
            <w:rFonts w:asciiTheme="minorHAnsi" w:eastAsiaTheme="minorEastAsia" w:hAnsiTheme="minorHAnsi" w:cstheme="minorBidi"/>
            <w:smallCaps w:val="0"/>
            <w:noProof/>
          </w:rPr>
          <w:tab/>
        </w:r>
        <w:r w:rsidR="00142E72" w:rsidRPr="00E97DAC">
          <w:rPr>
            <w:rStyle w:val="Lienhypertexte"/>
            <w:noProof/>
          </w:rPr>
          <w:t>Exemple de rapport avec Validator</w:t>
        </w:r>
        <w:r w:rsidR="00142E72">
          <w:rPr>
            <w:noProof/>
            <w:webHidden/>
          </w:rPr>
          <w:tab/>
        </w:r>
        <w:r>
          <w:rPr>
            <w:noProof/>
            <w:webHidden/>
          </w:rPr>
          <w:fldChar w:fldCharType="begin"/>
        </w:r>
        <w:r w:rsidR="00142E72">
          <w:rPr>
            <w:noProof/>
            <w:webHidden/>
          </w:rPr>
          <w:instrText xml:space="preserve"> PAGEREF _Toc169342403 \h </w:instrText>
        </w:r>
        <w:r>
          <w:rPr>
            <w:noProof/>
            <w:webHidden/>
          </w:rPr>
        </w:r>
        <w:r>
          <w:rPr>
            <w:noProof/>
            <w:webHidden/>
          </w:rPr>
          <w:fldChar w:fldCharType="separate"/>
        </w:r>
        <w:r w:rsidR="00142E72">
          <w:rPr>
            <w:noProof/>
            <w:webHidden/>
          </w:rPr>
          <w:t>86</w:t>
        </w:r>
        <w:r>
          <w:rPr>
            <w:noProof/>
            <w:webHidden/>
          </w:rPr>
          <w:fldChar w:fldCharType="end"/>
        </w:r>
      </w:hyperlink>
    </w:p>
    <w:p w:rsidR="00142E72" w:rsidRDefault="007C23B3">
      <w:pPr>
        <w:pStyle w:val="TM1"/>
        <w:rPr>
          <w:rFonts w:asciiTheme="minorHAnsi" w:eastAsiaTheme="minorEastAsia" w:hAnsiTheme="minorHAnsi" w:cstheme="minorBidi"/>
          <w:b w:val="0"/>
          <w:bCs w:val="0"/>
          <w:caps w:val="0"/>
          <w:noProof/>
          <w:color w:val="auto"/>
          <w:u w:val="none"/>
        </w:rPr>
      </w:pPr>
      <w:hyperlink w:anchor="_Toc169342404" w:history="1">
        <w:r w:rsidR="00142E72" w:rsidRPr="00E97DAC">
          <w:rPr>
            <w:rStyle w:val="Lienhypertexte"/>
            <w:noProof/>
          </w:rPr>
          <w:t>VII.</w:t>
        </w:r>
        <w:r w:rsidR="00142E72">
          <w:rPr>
            <w:rFonts w:asciiTheme="minorHAnsi" w:eastAsiaTheme="minorEastAsia" w:hAnsiTheme="minorHAnsi" w:cstheme="minorBidi"/>
            <w:b w:val="0"/>
            <w:bCs w:val="0"/>
            <w:caps w:val="0"/>
            <w:noProof/>
            <w:color w:val="auto"/>
            <w:u w:val="none"/>
          </w:rPr>
          <w:tab/>
        </w:r>
        <w:r w:rsidR="00142E72" w:rsidRPr="00E97DAC">
          <w:rPr>
            <w:rStyle w:val="Lienhypertexte"/>
            <w:noProof/>
          </w:rPr>
          <w:t>SYNTHESE sur les experimentations</w:t>
        </w:r>
        <w:r w:rsidR="00142E72">
          <w:rPr>
            <w:noProof/>
            <w:webHidden/>
          </w:rPr>
          <w:tab/>
        </w:r>
        <w:r>
          <w:rPr>
            <w:noProof/>
            <w:webHidden/>
          </w:rPr>
          <w:fldChar w:fldCharType="begin"/>
        </w:r>
        <w:r w:rsidR="00142E72">
          <w:rPr>
            <w:noProof/>
            <w:webHidden/>
          </w:rPr>
          <w:instrText xml:space="preserve"> PAGEREF _Toc169342404 \h </w:instrText>
        </w:r>
        <w:r>
          <w:rPr>
            <w:noProof/>
            <w:webHidden/>
          </w:rPr>
        </w:r>
        <w:r>
          <w:rPr>
            <w:noProof/>
            <w:webHidden/>
          </w:rPr>
          <w:fldChar w:fldCharType="separate"/>
        </w:r>
        <w:r w:rsidR="00142E72">
          <w:rPr>
            <w:noProof/>
            <w:webHidden/>
          </w:rPr>
          <w:t>89</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405" w:history="1">
        <w:r w:rsidR="00142E72" w:rsidRPr="00E97DAC">
          <w:rPr>
            <w:rStyle w:val="Lienhypertexte"/>
            <w:noProof/>
          </w:rPr>
          <w:t>a.</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Types échangés entre un serveur .Net et un client Java</w:t>
        </w:r>
        <w:r w:rsidR="00142E72">
          <w:rPr>
            <w:noProof/>
            <w:webHidden/>
          </w:rPr>
          <w:tab/>
        </w:r>
        <w:r>
          <w:rPr>
            <w:noProof/>
            <w:webHidden/>
          </w:rPr>
          <w:fldChar w:fldCharType="begin"/>
        </w:r>
        <w:r w:rsidR="00142E72">
          <w:rPr>
            <w:noProof/>
            <w:webHidden/>
          </w:rPr>
          <w:instrText xml:space="preserve"> PAGEREF _Toc169342405 \h </w:instrText>
        </w:r>
        <w:r>
          <w:rPr>
            <w:noProof/>
            <w:webHidden/>
          </w:rPr>
        </w:r>
        <w:r>
          <w:rPr>
            <w:noProof/>
            <w:webHidden/>
          </w:rPr>
          <w:fldChar w:fldCharType="separate"/>
        </w:r>
        <w:r w:rsidR="00142E72">
          <w:rPr>
            <w:noProof/>
            <w:webHidden/>
          </w:rPr>
          <w:t>91</w:t>
        </w:r>
        <w:r>
          <w:rPr>
            <w:noProof/>
            <w:webHidden/>
          </w:rPr>
          <w:fldChar w:fldCharType="end"/>
        </w:r>
      </w:hyperlink>
    </w:p>
    <w:p w:rsidR="00142E72" w:rsidRDefault="007C23B3">
      <w:pPr>
        <w:pStyle w:val="TM2"/>
        <w:rPr>
          <w:rFonts w:asciiTheme="minorHAnsi" w:eastAsiaTheme="minorEastAsia" w:hAnsiTheme="minorHAnsi" w:cstheme="minorBidi"/>
          <w:b w:val="0"/>
          <w:bCs w:val="0"/>
          <w:smallCaps w:val="0"/>
          <w:noProof/>
          <w:color w:val="auto"/>
        </w:rPr>
      </w:pPr>
      <w:hyperlink w:anchor="_Toc169342406" w:history="1">
        <w:r w:rsidR="00142E72" w:rsidRPr="00E97DAC">
          <w:rPr>
            <w:rStyle w:val="Lienhypertexte"/>
            <w:noProof/>
          </w:rPr>
          <w:t>a.</w:t>
        </w:r>
        <w:r w:rsidR="00142E72">
          <w:rPr>
            <w:rFonts w:asciiTheme="minorHAnsi" w:eastAsiaTheme="minorEastAsia" w:hAnsiTheme="minorHAnsi" w:cstheme="minorBidi"/>
            <w:b w:val="0"/>
            <w:bCs w:val="0"/>
            <w:smallCaps w:val="0"/>
            <w:noProof/>
            <w:color w:val="auto"/>
          </w:rPr>
          <w:tab/>
        </w:r>
        <w:r w:rsidR="00142E72" w:rsidRPr="00E97DAC">
          <w:rPr>
            <w:rStyle w:val="Lienhypertexte"/>
            <w:noProof/>
          </w:rPr>
          <w:t>Types échangés entre un serveur Java et un client .Net</w:t>
        </w:r>
        <w:r w:rsidR="00142E72">
          <w:rPr>
            <w:noProof/>
            <w:webHidden/>
          </w:rPr>
          <w:tab/>
        </w:r>
        <w:r>
          <w:rPr>
            <w:noProof/>
            <w:webHidden/>
          </w:rPr>
          <w:fldChar w:fldCharType="begin"/>
        </w:r>
        <w:r w:rsidR="00142E72">
          <w:rPr>
            <w:noProof/>
            <w:webHidden/>
          </w:rPr>
          <w:instrText xml:space="preserve"> PAGEREF _Toc169342406 \h </w:instrText>
        </w:r>
        <w:r>
          <w:rPr>
            <w:noProof/>
            <w:webHidden/>
          </w:rPr>
        </w:r>
        <w:r>
          <w:rPr>
            <w:noProof/>
            <w:webHidden/>
          </w:rPr>
          <w:fldChar w:fldCharType="separate"/>
        </w:r>
        <w:r w:rsidR="00142E72">
          <w:rPr>
            <w:noProof/>
            <w:webHidden/>
          </w:rPr>
          <w:t>94</w:t>
        </w:r>
        <w:r>
          <w:rPr>
            <w:noProof/>
            <w:webHidden/>
          </w:rPr>
          <w:fldChar w:fldCharType="end"/>
        </w:r>
      </w:hyperlink>
    </w:p>
    <w:p w:rsidR="00142E72" w:rsidRDefault="007C23B3">
      <w:pPr>
        <w:pStyle w:val="TM1"/>
        <w:rPr>
          <w:rFonts w:asciiTheme="minorHAnsi" w:eastAsiaTheme="minorEastAsia" w:hAnsiTheme="minorHAnsi" w:cstheme="minorBidi"/>
          <w:b w:val="0"/>
          <w:bCs w:val="0"/>
          <w:caps w:val="0"/>
          <w:noProof/>
          <w:color w:val="auto"/>
          <w:u w:val="none"/>
        </w:rPr>
      </w:pPr>
      <w:hyperlink w:anchor="_Toc169342407" w:history="1">
        <w:r w:rsidR="00142E72" w:rsidRPr="00E97DAC">
          <w:rPr>
            <w:rStyle w:val="Lienhypertexte"/>
            <w:noProof/>
          </w:rPr>
          <w:t>VIII.</w:t>
        </w:r>
        <w:r w:rsidR="00142E72">
          <w:rPr>
            <w:rFonts w:asciiTheme="minorHAnsi" w:eastAsiaTheme="minorEastAsia" w:hAnsiTheme="minorHAnsi" w:cstheme="minorBidi"/>
            <w:b w:val="0"/>
            <w:bCs w:val="0"/>
            <w:caps w:val="0"/>
            <w:noProof/>
            <w:color w:val="auto"/>
            <w:u w:val="none"/>
          </w:rPr>
          <w:tab/>
        </w:r>
        <w:r w:rsidR="00142E72" w:rsidRPr="00E97DAC">
          <w:rPr>
            <w:rStyle w:val="Lienhypertexte"/>
            <w:noProof/>
          </w:rPr>
          <w:t>PERSPECTIVE : JAVA et .NEt SONT-ils INTEROPERABLEs ?</w:t>
        </w:r>
        <w:r w:rsidR="00142E72">
          <w:rPr>
            <w:noProof/>
            <w:webHidden/>
          </w:rPr>
          <w:tab/>
        </w:r>
        <w:r>
          <w:rPr>
            <w:noProof/>
            <w:webHidden/>
          </w:rPr>
          <w:fldChar w:fldCharType="begin"/>
        </w:r>
        <w:r w:rsidR="00142E72">
          <w:rPr>
            <w:noProof/>
            <w:webHidden/>
          </w:rPr>
          <w:instrText xml:space="preserve"> PAGEREF _Toc169342407 \h </w:instrText>
        </w:r>
        <w:r>
          <w:rPr>
            <w:noProof/>
            <w:webHidden/>
          </w:rPr>
        </w:r>
        <w:r>
          <w:rPr>
            <w:noProof/>
            <w:webHidden/>
          </w:rPr>
          <w:fldChar w:fldCharType="separate"/>
        </w:r>
        <w:r w:rsidR="00142E72">
          <w:rPr>
            <w:noProof/>
            <w:webHidden/>
          </w:rPr>
          <w:t>97</w:t>
        </w:r>
        <w:r>
          <w:rPr>
            <w:noProof/>
            <w:webHidden/>
          </w:rPr>
          <w:fldChar w:fldCharType="end"/>
        </w:r>
      </w:hyperlink>
    </w:p>
    <w:p w:rsidR="00142E72" w:rsidRDefault="007C23B3">
      <w:pPr>
        <w:pStyle w:val="TM1"/>
        <w:rPr>
          <w:rFonts w:asciiTheme="minorHAnsi" w:eastAsiaTheme="minorEastAsia" w:hAnsiTheme="minorHAnsi" w:cstheme="minorBidi"/>
          <w:b w:val="0"/>
          <w:bCs w:val="0"/>
          <w:caps w:val="0"/>
          <w:noProof/>
          <w:color w:val="auto"/>
          <w:u w:val="none"/>
        </w:rPr>
      </w:pPr>
      <w:hyperlink w:anchor="_Toc169342408" w:history="1">
        <w:r w:rsidR="00142E72" w:rsidRPr="00E97DAC">
          <w:rPr>
            <w:rStyle w:val="Lienhypertexte"/>
            <w:noProof/>
          </w:rPr>
          <w:t>IX.</w:t>
        </w:r>
        <w:r w:rsidR="00142E72">
          <w:rPr>
            <w:rFonts w:asciiTheme="minorHAnsi" w:eastAsiaTheme="minorEastAsia" w:hAnsiTheme="minorHAnsi" w:cstheme="minorBidi"/>
            <w:b w:val="0"/>
            <w:bCs w:val="0"/>
            <w:caps w:val="0"/>
            <w:noProof/>
            <w:color w:val="auto"/>
            <w:u w:val="none"/>
          </w:rPr>
          <w:tab/>
        </w:r>
        <w:r w:rsidR="00142E72" w:rsidRPr="00E97DAC">
          <w:rPr>
            <w:rStyle w:val="Lienhypertexte"/>
            <w:noProof/>
          </w:rPr>
          <w:t>POUR ALLER PLUS LOIN</w:t>
        </w:r>
        <w:r w:rsidR="00142E72">
          <w:rPr>
            <w:noProof/>
            <w:webHidden/>
          </w:rPr>
          <w:tab/>
        </w:r>
        <w:r>
          <w:rPr>
            <w:noProof/>
            <w:webHidden/>
          </w:rPr>
          <w:fldChar w:fldCharType="begin"/>
        </w:r>
        <w:r w:rsidR="00142E72">
          <w:rPr>
            <w:noProof/>
            <w:webHidden/>
          </w:rPr>
          <w:instrText xml:space="preserve"> PAGEREF _Toc169342408 \h </w:instrText>
        </w:r>
        <w:r>
          <w:rPr>
            <w:noProof/>
            <w:webHidden/>
          </w:rPr>
        </w:r>
        <w:r>
          <w:rPr>
            <w:noProof/>
            <w:webHidden/>
          </w:rPr>
          <w:fldChar w:fldCharType="separate"/>
        </w:r>
        <w:r w:rsidR="00142E72">
          <w:rPr>
            <w:noProof/>
            <w:webHidden/>
          </w:rPr>
          <w:t>99</w:t>
        </w:r>
        <w:r>
          <w:rPr>
            <w:noProof/>
            <w:webHidden/>
          </w:rPr>
          <w:fldChar w:fldCharType="end"/>
        </w:r>
      </w:hyperlink>
    </w:p>
    <w:p w:rsidR="009674CF" w:rsidRPr="001E7ABB" w:rsidRDefault="007C23B3" w:rsidP="00856AF5">
      <w:pPr>
        <w:pStyle w:val="corpsdetexte0"/>
        <w:rPr>
          <w:lang w:val="en-US"/>
        </w:rPr>
      </w:pPr>
      <w:r>
        <w:rPr>
          <w:b/>
          <w:bCs/>
          <w:caps/>
          <w:color w:val="3A3AB0"/>
          <w:sz w:val="22"/>
          <w:szCs w:val="22"/>
          <w:u w:val="single"/>
        </w:rPr>
        <w:fldChar w:fldCharType="end"/>
      </w:r>
      <w:r w:rsidR="009674CF">
        <w:br w:type="page"/>
      </w:r>
    </w:p>
    <w:p w:rsidR="00BE5CEA" w:rsidRDefault="00C85169" w:rsidP="00BD1B86">
      <w:pPr>
        <w:pStyle w:val="Titre1"/>
        <w:tabs>
          <w:tab w:val="clear" w:pos="720"/>
          <w:tab w:val="num" w:pos="567"/>
        </w:tabs>
        <w:ind w:left="567" w:hanging="567"/>
      </w:pPr>
      <w:bookmarkStart w:id="2" w:name="_Toc165889645"/>
      <w:bookmarkStart w:id="3" w:name="_Toc165879842"/>
      <w:bookmarkStart w:id="4" w:name="_Toc165881194"/>
      <w:bookmarkStart w:id="5" w:name="_Toc165889646"/>
      <w:bookmarkStart w:id="6" w:name="_Toc169342345"/>
      <w:bookmarkEnd w:id="2"/>
      <w:bookmarkEnd w:id="3"/>
      <w:bookmarkEnd w:id="4"/>
      <w:bookmarkEnd w:id="5"/>
      <w:r w:rsidRPr="00C65AEB">
        <w:lastRenderedPageBreak/>
        <w:t>Introduction</w:t>
      </w:r>
      <w:bookmarkEnd w:id="6"/>
    </w:p>
    <w:p w:rsidR="007F6576" w:rsidRDefault="007F6576" w:rsidP="00173A09">
      <w:pPr>
        <w:jc w:val="both"/>
      </w:pPr>
    </w:p>
    <w:p w:rsidR="00C85169" w:rsidRDefault="00C85169" w:rsidP="00173A09">
      <w:pPr>
        <w:jc w:val="both"/>
      </w:pPr>
      <w:r>
        <w:t>Les systèmes d’informations sont par nature hétérogènes en terme de technologies, si bien que la problématique d’intégration est récurrente, notamment au niveau des échanges inter-applications.</w:t>
      </w:r>
    </w:p>
    <w:p w:rsidR="00C85169" w:rsidRDefault="00C85169" w:rsidP="00173A09">
      <w:pPr>
        <w:jc w:val="both"/>
      </w:pPr>
    </w:p>
    <w:p w:rsidR="00C85169" w:rsidRDefault="00C85169" w:rsidP="00173A09">
      <w:pPr>
        <w:jc w:val="both"/>
      </w:pPr>
      <w:r>
        <w:t xml:space="preserve">Nous nous concentrons dans ce document </w:t>
      </w:r>
      <w:r w:rsidR="008F0560">
        <w:t xml:space="preserve">sur les Services Web, et </w:t>
      </w:r>
      <w:r>
        <w:t>l’interopérabilité</w:t>
      </w:r>
      <w:r w:rsidR="008F0560">
        <w:t xml:space="preserve"> dans ce contexte entre</w:t>
      </w:r>
      <w:r>
        <w:t xml:space="preserve"> des </w:t>
      </w:r>
      <w:r w:rsidR="00101A0C">
        <w:t>env</w:t>
      </w:r>
      <w:r w:rsidR="008F0560">
        <w:t>i</w:t>
      </w:r>
      <w:r w:rsidR="00101A0C">
        <w:t>r</w:t>
      </w:r>
      <w:r w:rsidR="008F0560">
        <w:t>onnements</w:t>
      </w:r>
      <w:r>
        <w:t>.Net et Java. Il existe bien d’autres façons d’intégrer des applications .Net et Java,</w:t>
      </w:r>
      <w:r w:rsidR="008F0560">
        <w:t xml:space="preserve"> depuis</w:t>
      </w:r>
      <w:r>
        <w:t xml:space="preserve"> </w:t>
      </w:r>
      <w:r w:rsidR="00101A0C">
        <w:t xml:space="preserve">les </w:t>
      </w:r>
      <w:r>
        <w:t>technologies de bridging,</w:t>
      </w:r>
      <w:r w:rsidR="008F0560">
        <w:t xml:space="preserve"> ou</w:t>
      </w:r>
      <w:r>
        <w:t xml:space="preserve"> </w:t>
      </w:r>
      <w:r w:rsidR="00101A0C">
        <w:t xml:space="preserve">encore les </w:t>
      </w:r>
      <w:r>
        <w:t>API de plus bas niveau de</w:t>
      </w:r>
      <w:r w:rsidR="008F0560">
        <w:t xml:space="preserve"> type COM, jusqu’à l’utilisation de </w:t>
      </w:r>
      <w:r w:rsidR="00C65AEB">
        <w:t>middlewares</w:t>
      </w:r>
      <w:r w:rsidR="008F0560">
        <w:t xml:space="preserve"> orientés messages ou encore </w:t>
      </w:r>
      <w:r w:rsidR="00101A0C">
        <w:t>l</w:t>
      </w:r>
      <w:r w:rsidR="008F0560">
        <w:t xml:space="preserve">es dialogues de type CORBA. Pour plus d’informations à ce sujet, consulter le </w:t>
      </w:r>
      <w:hyperlink r:id="rId12" w:history="1">
        <w:r w:rsidR="008F0560" w:rsidRPr="00B010EA">
          <w:rPr>
            <w:rStyle w:val="Lienhypertexte"/>
          </w:rPr>
          <w:t>portail interopérabilité de Microsoft</w:t>
        </w:r>
        <w:r w:rsidR="00101A0C" w:rsidRPr="00B010EA">
          <w:rPr>
            <w:rStyle w:val="Lienhypertexte"/>
          </w:rPr>
          <w:t xml:space="preserve"> France</w:t>
        </w:r>
      </w:hyperlink>
      <w:r w:rsidR="007F6576">
        <w:t>.</w:t>
      </w:r>
    </w:p>
    <w:p w:rsidR="00C85169" w:rsidRDefault="00C85169" w:rsidP="00173A09">
      <w:pPr>
        <w:jc w:val="both"/>
      </w:pPr>
    </w:p>
    <w:p w:rsidR="00B73878" w:rsidRDefault="008F0560" w:rsidP="00173A09">
      <w:pPr>
        <w:jc w:val="both"/>
      </w:pPr>
      <w:r>
        <w:t>La pile des spécifications liée</w:t>
      </w:r>
      <w:r w:rsidR="00AD3C06">
        <w:t>s</w:t>
      </w:r>
      <w:r>
        <w:t xml:space="preserve"> aux Services Web permet de couvrir des scénarios</w:t>
      </w:r>
      <w:r w:rsidR="00AD3C06">
        <w:t xml:space="preserve"> les plus</w:t>
      </w:r>
      <w:r w:rsidR="00B73878">
        <w:t xml:space="preserve"> basiques :</w:t>
      </w:r>
    </w:p>
    <w:p w:rsidR="008F0560" w:rsidRDefault="00B73878" w:rsidP="00173A09">
      <w:pPr>
        <w:jc w:val="both"/>
      </w:pPr>
      <w:r>
        <w:t xml:space="preserve"> </w:t>
      </w:r>
      <w:r w:rsidR="008F0560">
        <w:t>échanges de messages</w:t>
      </w:r>
      <w:r w:rsidR="0084664E">
        <w:t xml:space="preserve"> au format SOAP</w:t>
      </w:r>
      <w:r>
        <w:t xml:space="preserve"> - </w:t>
      </w:r>
      <w:r w:rsidR="008F0560">
        <w:t>aux scénari</w:t>
      </w:r>
      <w:r>
        <w:t>os les plus complexe</w:t>
      </w:r>
      <w:r w:rsidR="00101A0C">
        <w:t>s</w:t>
      </w:r>
      <w:r>
        <w:t xml:space="preserve"> - </w:t>
      </w:r>
      <w:r w:rsidR="008F0560">
        <w:t>garantie de livraison, sécurisation des échanges, maintien d’un contexte transactionnel...</w:t>
      </w:r>
    </w:p>
    <w:p w:rsidR="008F0560" w:rsidRDefault="008F0560" w:rsidP="00173A09">
      <w:pPr>
        <w:jc w:val="both"/>
      </w:pPr>
    </w:p>
    <w:p w:rsidR="00C85169" w:rsidRDefault="008F0560" w:rsidP="008F0560">
      <w:pPr>
        <w:jc w:val="both"/>
      </w:pPr>
      <w:r>
        <w:t>Vous trouverez dans ce</w:t>
      </w:r>
      <w:r w:rsidR="00B27247">
        <w:t xml:space="preserve"> </w:t>
      </w:r>
      <w:r w:rsidR="00101A0C">
        <w:t>document</w:t>
      </w:r>
      <w:r w:rsidR="00B27247">
        <w:t xml:space="preserve"> </w:t>
      </w:r>
      <w:r>
        <w:t>une analyse des problématiques associé</w:t>
      </w:r>
      <w:r w:rsidR="00B27247">
        <w:t>e</w:t>
      </w:r>
      <w:r>
        <w:t xml:space="preserve">s à des scénarios basiques </w:t>
      </w:r>
      <w:r w:rsidR="00C85169">
        <w:t>d’interopérabilit</w:t>
      </w:r>
      <w:r>
        <w:t xml:space="preserve">é, mettant en œuvre les </w:t>
      </w:r>
      <w:r w:rsidR="00101A0C">
        <w:t>f</w:t>
      </w:r>
      <w:r w:rsidR="00C65AEB">
        <w:t>rameworks</w:t>
      </w:r>
      <w:r>
        <w:t xml:space="preserve"> orientés services de dernière génération : il s’agit de Windows Communication Foundation (WCF) du côté </w:t>
      </w:r>
      <w:r w:rsidR="00101A0C">
        <w:t xml:space="preserve">de </w:t>
      </w:r>
      <w:r>
        <w:t>Microsoft</w:t>
      </w:r>
      <w:r w:rsidR="00101A0C">
        <w:t xml:space="preserve"> </w:t>
      </w:r>
      <w:r>
        <w:t>.Net et de l’implémentation JAX-WS de SUN (JAX-WS RI) côté Java. Afin d</w:t>
      </w:r>
      <w:r w:rsidR="00AD3C06">
        <w:t>’illustrer cette interopérabilité avec des codes existants</w:t>
      </w:r>
      <w:r w:rsidR="00101A0C">
        <w:t xml:space="preserve"> en entreprise</w:t>
      </w:r>
      <w:r>
        <w:t xml:space="preserve">, nous </w:t>
      </w:r>
      <w:r w:rsidR="00101A0C">
        <w:t xml:space="preserve">avons choisi de </w:t>
      </w:r>
      <w:r>
        <w:t>présent</w:t>
      </w:r>
      <w:r w:rsidR="00101A0C">
        <w:t>er</w:t>
      </w:r>
      <w:r>
        <w:t xml:space="preserve"> </w:t>
      </w:r>
      <w:r w:rsidR="00101A0C">
        <w:t xml:space="preserve">de façon complémentaire </w:t>
      </w:r>
      <w:r>
        <w:t xml:space="preserve">des exemples </w:t>
      </w:r>
      <w:r w:rsidR="00B27247">
        <w:t>basés sur</w:t>
      </w:r>
      <w:r>
        <w:t xml:space="preserve"> le </w:t>
      </w:r>
      <w:r w:rsidR="00101A0C">
        <w:t>f</w:t>
      </w:r>
      <w:r w:rsidR="00C65AEB">
        <w:t>ramework</w:t>
      </w:r>
      <w:r>
        <w:t xml:space="preserve"> </w:t>
      </w:r>
      <w:r w:rsidR="00B27247">
        <w:t>historique de mise</w:t>
      </w:r>
      <w:r w:rsidR="00AD3C06">
        <w:t xml:space="preserve"> en œuvre des servi</w:t>
      </w:r>
      <w:r w:rsidR="00B27247">
        <w:t>c</w:t>
      </w:r>
      <w:r w:rsidR="00AD3C06">
        <w:t xml:space="preserve">es Web Java : </w:t>
      </w:r>
      <w:r>
        <w:t>AXIS d’Apache.</w:t>
      </w:r>
    </w:p>
    <w:p w:rsidR="008F0560" w:rsidRDefault="008F0560" w:rsidP="00D31FC5">
      <w:pPr>
        <w:jc w:val="both"/>
      </w:pPr>
    </w:p>
    <w:p w:rsidR="008F0560" w:rsidRDefault="008F0560" w:rsidP="00D31FC5">
      <w:pPr>
        <w:jc w:val="both"/>
      </w:pPr>
      <w:r>
        <w:t xml:space="preserve">Il est difficile de couvrir de façon exhaustive le sujet de l’interopérabilité même en nous concentrant comme nous l’avons fait sur des scénarios basiques. Aussi, notre approche dans ce document a été de présenter des scénarios d’interopérabilité de façon didactique, afin de vous permettre de partir de ces exemples et les </w:t>
      </w:r>
      <w:r w:rsidR="00CF5AE5">
        <w:t>étendre à votre environnement</w:t>
      </w:r>
      <w:r w:rsidR="00BA34DC">
        <w:t>.</w:t>
      </w:r>
    </w:p>
    <w:p w:rsidR="008F0560" w:rsidRDefault="008F0560" w:rsidP="00D31FC5">
      <w:pPr>
        <w:jc w:val="both"/>
      </w:pPr>
      <w:r>
        <w:t>Nous fournissons pour chaque scénario l’environnement technique associé, le code de notre implémentation, ainsi que nos consta</w:t>
      </w:r>
      <w:r w:rsidR="00CF5AE5">
        <w:t>ta</w:t>
      </w:r>
      <w:r>
        <w:t>tions et conclusions sur la problématique couverte par chaque scénario.</w:t>
      </w:r>
      <w:r w:rsidR="003C7C98">
        <w:t xml:space="preserve"> Nous vous invitons à revenir vers nous pour apporter vos expériences complémentaires à ce document par </w:t>
      </w:r>
      <w:hyperlink r:id="rId13" w:history="1">
        <w:r w:rsidR="003C7C98" w:rsidRPr="00B010EA">
          <w:rPr>
            <w:rStyle w:val="Lienhypertexte"/>
          </w:rPr>
          <w:t>email </w:t>
        </w:r>
      </w:hyperlink>
      <w:r w:rsidR="00B010EA">
        <w:t>.</w:t>
      </w:r>
    </w:p>
    <w:p w:rsidR="00BA34DC" w:rsidRDefault="00BA34DC" w:rsidP="00D31FC5">
      <w:pPr>
        <w:jc w:val="both"/>
      </w:pPr>
    </w:p>
    <w:p w:rsidR="00117A73" w:rsidRDefault="00117A73" w:rsidP="00117A73">
      <w:pPr>
        <w:jc w:val="both"/>
      </w:pPr>
      <w:r>
        <w:t>Une vidéo accompagnant ce document propose une synthèse des éléments présentés dans ce document ainsi que des démonstrations en environnement Visual Studio / .Net et NetBeans / Java.</w:t>
      </w:r>
    </w:p>
    <w:p w:rsidR="00117A73" w:rsidRDefault="00117A73" w:rsidP="00D31FC5">
      <w:pPr>
        <w:jc w:val="both"/>
      </w:pPr>
    </w:p>
    <w:p w:rsidR="0022222F" w:rsidRDefault="00117A73" w:rsidP="00D31FC5">
      <w:pPr>
        <w:jc w:val="both"/>
      </w:pPr>
      <w:r>
        <w:t>Enfin</w:t>
      </w:r>
      <w:r w:rsidR="00AD3C06">
        <w:t xml:space="preserve">, le lecteur </w:t>
      </w:r>
      <w:r w:rsidR="00C65AEB">
        <w:t>intéressé</w:t>
      </w:r>
      <w:r w:rsidR="00AD3C06">
        <w:t xml:space="preserve"> par le respect</w:t>
      </w:r>
      <w:r w:rsidR="00BA34DC">
        <w:t xml:space="preserve"> des standards se reportera à </w:t>
      </w:r>
      <w:r w:rsidR="00AD3C06">
        <w:t>l</w:t>
      </w:r>
      <w:r w:rsidR="00BA34DC">
        <w:t>a section WS-I située en fin de document pour nos tests d’utilisation des outils proposés par le W3C.</w:t>
      </w:r>
    </w:p>
    <w:p w:rsidR="002A003B" w:rsidRDefault="002A003B" w:rsidP="00D31FC5">
      <w:pPr>
        <w:jc w:val="both"/>
      </w:pPr>
    </w:p>
    <w:p w:rsidR="002A003B" w:rsidRDefault="002A003B" w:rsidP="002A003B">
      <w:r w:rsidRPr="00AB1EA6">
        <w:t>Nous espérons que ce document en illustrant quelques problématiques ré</w:t>
      </w:r>
      <w:r>
        <w:t xml:space="preserve">currentes liées à l’utilisation </w:t>
      </w:r>
      <w:r w:rsidRPr="00AB1EA6">
        <w:t xml:space="preserve">des technologies </w:t>
      </w:r>
      <w:r>
        <w:t xml:space="preserve">Services Web, vous apportera </w:t>
      </w:r>
      <w:r w:rsidRPr="00AB1EA6">
        <w:t>quelques réponses et bonnes pratiques pour faciliter l’interopérabilité de vos implémentations.</w:t>
      </w:r>
    </w:p>
    <w:p w:rsidR="002A003B" w:rsidRDefault="002A003B" w:rsidP="00D31FC5">
      <w:pPr>
        <w:jc w:val="both"/>
      </w:pPr>
    </w:p>
    <w:p w:rsidR="00C65AEB" w:rsidRDefault="00C65AEB">
      <w:r>
        <w:br w:type="page"/>
      </w:r>
    </w:p>
    <w:p w:rsidR="0084664E" w:rsidRDefault="0084664E" w:rsidP="00D31FC5">
      <w:pPr>
        <w:jc w:val="both"/>
      </w:pPr>
    </w:p>
    <w:p w:rsidR="00577D3A" w:rsidRPr="00BD1B86" w:rsidRDefault="00847A13" w:rsidP="00A546CC">
      <w:pPr>
        <w:pStyle w:val="Titre20"/>
        <w:numPr>
          <w:ilvl w:val="0"/>
          <w:numId w:val="43"/>
        </w:numPr>
        <w:rPr>
          <w:bCs/>
        </w:rPr>
      </w:pPr>
      <w:bookmarkStart w:id="7" w:name="_Toc169342346"/>
      <w:r w:rsidRPr="00BD1B86">
        <w:rPr>
          <w:bCs/>
        </w:rPr>
        <w:t>Pré-requis</w:t>
      </w:r>
      <w:bookmarkEnd w:id="7"/>
    </w:p>
    <w:p w:rsidR="00D31FC5" w:rsidRDefault="00D31FC5" w:rsidP="00D31FC5">
      <w:pPr>
        <w:pStyle w:val="blurb"/>
        <w:spacing w:after="0" w:afterAutospacing="0"/>
        <w:jc w:val="both"/>
      </w:pPr>
      <w:r w:rsidRPr="00BA4DC7">
        <w:t xml:space="preserve">Ce </w:t>
      </w:r>
      <w:r w:rsidR="0022222F">
        <w:t xml:space="preserve">document </w:t>
      </w:r>
      <w:r w:rsidRPr="00BA4DC7">
        <w:t xml:space="preserve">s’adresse </w:t>
      </w:r>
      <w:r w:rsidR="0022222F">
        <w:t>à des</w:t>
      </w:r>
      <w:r w:rsidR="0022222F" w:rsidRPr="00BA4DC7">
        <w:t xml:space="preserve"> </w:t>
      </w:r>
      <w:r w:rsidRPr="00BA4DC7">
        <w:t>architectes .Net</w:t>
      </w:r>
      <w:r w:rsidR="0022222F">
        <w:t xml:space="preserve"> et</w:t>
      </w:r>
      <w:r w:rsidRPr="00BA4DC7">
        <w:t xml:space="preserve"> </w:t>
      </w:r>
      <w:r w:rsidR="0022222F">
        <w:t>Java</w:t>
      </w:r>
      <w:r w:rsidR="0022222F" w:rsidRPr="00BA4DC7">
        <w:t xml:space="preserve"> </w:t>
      </w:r>
      <w:r w:rsidRPr="00BA4DC7">
        <w:t>qui veulent comprendre les points à considérer dans l’interopérabilité entre ces deux environnements</w:t>
      </w:r>
      <w:r w:rsidR="0022222F">
        <w:t xml:space="preserve">, ainsi qu’à des </w:t>
      </w:r>
      <w:r w:rsidR="0022222F" w:rsidRPr="00BA4DC7">
        <w:t xml:space="preserve">développeurs .Net et </w:t>
      </w:r>
      <w:r w:rsidR="0022222F">
        <w:t>Java</w:t>
      </w:r>
      <w:r w:rsidR="0022222F" w:rsidRPr="00BA4DC7">
        <w:t xml:space="preserve"> </w:t>
      </w:r>
      <w:r w:rsidR="0022222F">
        <w:t>à la recherche d’</w:t>
      </w:r>
      <w:r w:rsidR="0022222F" w:rsidRPr="00BA4DC7">
        <w:t>exemples de code</w:t>
      </w:r>
      <w:r w:rsidR="0022222F">
        <w:t>.</w:t>
      </w:r>
      <w:r w:rsidR="00C65AEB">
        <w:t xml:space="preserve"> </w:t>
      </w:r>
      <w:r w:rsidR="0022222F">
        <w:t>Nous considérons</w:t>
      </w:r>
      <w:r w:rsidRPr="00BA4DC7">
        <w:t xml:space="preserve"> que le lecteur connaît les </w:t>
      </w:r>
      <w:r w:rsidR="0022222F">
        <w:t>principes des architectures orientées services ainsi que les technologies .Net et Java.</w:t>
      </w:r>
    </w:p>
    <w:p w:rsidR="0084664E" w:rsidRDefault="0084664E" w:rsidP="00D31FC5">
      <w:pPr>
        <w:pStyle w:val="blurb"/>
        <w:spacing w:after="0" w:afterAutospacing="0"/>
        <w:jc w:val="both"/>
      </w:pPr>
      <w:r>
        <w:t>Nous effectuons un rappel des concepts associés aux architectures de services et aux technologies Services Web en préambule, et en nous concentrant sur les aspects liés à l’interopérabilité.</w:t>
      </w:r>
    </w:p>
    <w:p w:rsidR="00D31FC5" w:rsidRDefault="00D31FC5" w:rsidP="00173A09">
      <w:pPr>
        <w:jc w:val="both"/>
        <w:rPr>
          <w:rFonts w:ascii="Arial" w:hAnsi="Arial" w:cs="Arial"/>
          <w:sz w:val="19"/>
          <w:szCs w:val="19"/>
        </w:rPr>
      </w:pPr>
    </w:p>
    <w:p w:rsidR="00251DBA" w:rsidRDefault="00251DBA" w:rsidP="00173A09">
      <w:pPr>
        <w:jc w:val="both"/>
        <w:rPr>
          <w:rFonts w:ascii="Arial" w:hAnsi="Arial" w:cs="Arial"/>
          <w:sz w:val="19"/>
          <w:szCs w:val="19"/>
        </w:rPr>
      </w:pPr>
    </w:p>
    <w:p w:rsidR="00847A13" w:rsidRPr="002A27DB" w:rsidRDefault="00847A13" w:rsidP="00173A09">
      <w:pPr>
        <w:jc w:val="both"/>
        <w:rPr>
          <w:rFonts w:ascii="Arial" w:hAnsi="Arial" w:cs="Arial"/>
          <w:sz w:val="19"/>
          <w:szCs w:val="19"/>
        </w:rPr>
      </w:pPr>
    </w:p>
    <w:p w:rsidR="00BE5CEA" w:rsidRPr="00BD1B86" w:rsidRDefault="005577DE" w:rsidP="00A546CC">
      <w:pPr>
        <w:pStyle w:val="Titre20"/>
        <w:numPr>
          <w:ilvl w:val="0"/>
          <w:numId w:val="43"/>
        </w:numPr>
        <w:tabs>
          <w:tab w:val="left" w:pos="851"/>
        </w:tabs>
      </w:pPr>
      <w:bookmarkStart w:id="8" w:name="_Toc169342347"/>
      <w:r w:rsidRPr="00BD1B86">
        <w:t>D</w:t>
      </w:r>
      <w:r w:rsidR="00443228" w:rsidRPr="00BD1B86">
        <w:t>omaine d’expérimentation de l’interopérabilité</w:t>
      </w:r>
      <w:bookmarkEnd w:id="8"/>
    </w:p>
    <w:p w:rsidR="00E51D65" w:rsidRDefault="0022222F" w:rsidP="00C65AEB">
      <w:pPr>
        <w:spacing w:before="100" w:beforeAutospacing="1"/>
      </w:pPr>
      <w:r>
        <w:t xml:space="preserve">Les principes des architectures SOA permettent de </w:t>
      </w:r>
      <w:r w:rsidR="00E51D65">
        <w:t xml:space="preserve">distinguer </w:t>
      </w:r>
      <w:r w:rsidR="00E51D65" w:rsidRPr="00F460B9">
        <w:rPr>
          <w:b/>
        </w:rPr>
        <w:t>trois tiers</w:t>
      </w:r>
      <w:r w:rsidR="00863B54">
        <w:t> :</w:t>
      </w:r>
    </w:p>
    <w:p w:rsidR="00251DBA" w:rsidRDefault="00251DBA" w:rsidP="00E51D65"/>
    <w:p w:rsidR="00E51D65" w:rsidRPr="00C65AEB" w:rsidRDefault="00E51D65" w:rsidP="00E51D65">
      <w:pPr>
        <w:pStyle w:val="corpsdetexte0"/>
        <w:ind w:left="709"/>
        <w:rPr>
          <w:szCs w:val="24"/>
        </w:rPr>
      </w:pPr>
      <w:r w:rsidRPr="00C65AEB">
        <w:rPr>
          <w:b/>
          <w:szCs w:val="24"/>
        </w:rPr>
        <w:t xml:space="preserve">- </w:t>
      </w:r>
      <w:r w:rsidR="002D041F" w:rsidRPr="00C65AEB">
        <w:rPr>
          <w:b/>
          <w:szCs w:val="24"/>
        </w:rPr>
        <w:t>Consomm</w:t>
      </w:r>
      <w:r w:rsidR="0022222F" w:rsidRPr="00C65AEB">
        <w:rPr>
          <w:b/>
          <w:szCs w:val="24"/>
        </w:rPr>
        <w:t>ation</w:t>
      </w:r>
      <w:r w:rsidR="002D041F" w:rsidRPr="00C65AEB">
        <w:rPr>
          <w:b/>
          <w:szCs w:val="24"/>
        </w:rPr>
        <w:t xml:space="preserve"> (</w:t>
      </w:r>
      <w:r w:rsidR="0022222F" w:rsidRPr="00C65AEB">
        <w:rPr>
          <w:b/>
          <w:szCs w:val="24"/>
        </w:rPr>
        <w:t>Ou encore tiers d’accès</w:t>
      </w:r>
      <w:r w:rsidR="002D041F" w:rsidRPr="00C65AEB">
        <w:rPr>
          <w:b/>
          <w:szCs w:val="24"/>
        </w:rPr>
        <w:t>)</w:t>
      </w:r>
      <w:r w:rsidRPr="00C65AEB">
        <w:rPr>
          <w:szCs w:val="24"/>
        </w:rPr>
        <w:t xml:space="preserve"> : </w:t>
      </w:r>
      <w:r w:rsidR="00BE5CEA" w:rsidRPr="00C65AEB">
        <w:rPr>
          <w:szCs w:val="24"/>
        </w:rPr>
        <w:t xml:space="preserve">Le tiers </w:t>
      </w:r>
      <w:r w:rsidR="00891AC5">
        <w:rPr>
          <w:szCs w:val="24"/>
        </w:rPr>
        <w:t>de consommation</w:t>
      </w:r>
      <w:r w:rsidR="00891AC5" w:rsidRPr="00C65AEB">
        <w:rPr>
          <w:szCs w:val="24"/>
        </w:rPr>
        <w:t xml:space="preserve"> </w:t>
      </w:r>
      <w:r w:rsidR="00BE5CEA" w:rsidRPr="00C65AEB">
        <w:rPr>
          <w:szCs w:val="24"/>
        </w:rPr>
        <w:t xml:space="preserve">représente </w:t>
      </w:r>
      <w:r w:rsidR="00891AC5">
        <w:rPr>
          <w:szCs w:val="24"/>
        </w:rPr>
        <w:t xml:space="preserve">en général une </w:t>
      </w:r>
      <w:r w:rsidR="00BE5CEA" w:rsidRPr="00C65AEB">
        <w:rPr>
          <w:szCs w:val="24"/>
        </w:rPr>
        <w:t xml:space="preserve">interface client sous la forme d’un client riche ou d’un client léger </w:t>
      </w:r>
      <w:r w:rsidR="00891AC5">
        <w:rPr>
          <w:szCs w:val="24"/>
        </w:rPr>
        <w:t>qui accède</w:t>
      </w:r>
      <w:r w:rsidR="00BE5CEA" w:rsidRPr="00C65AEB">
        <w:rPr>
          <w:szCs w:val="24"/>
        </w:rPr>
        <w:t xml:space="preserve"> à des services</w:t>
      </w:r>
    </w:p>
    <w:p w:rsidR="00E51D65" w:rsidRPr="00C65AEB" w:rsidRDefault="00E51D65" w:rsidP="00E51D65">
      <w:pPr>
        <w:pStyle w:val="corpsdetexte0"/>
        <w:ind w:left="709"/>
      </w:pPr>
      <w:r w:rsidRPr="00C65AEB">
        <w:rPr>
          <w:b/>
          <w:szCs w:val="24"/>
        </w:rPr>
        <w:t xml:space="preserve">- </w:t>
      </w:r>
      <w:r w:rsidR="002D041F" w:rsidRPr="00C65AEB">
        <w:rPr>
          <w:b/>
          <w:szCs w:val="24"/>
        </w:rPr>
        <w:t>Compos</w:t>
      </w:r>
      <w:r w:rsidR="0022222F" w:rsidRPr="00C65AEB">
        <w:rPr>
          <w:b/>
          <w:szCs w:val="24"/>
        </w:rPr>
        <w:t>ition</w:t>
      </w:r>
      <w:r w:rsidR="002D041F" w:rsidRPr="00C65AEB">
        <w:rPr>
          <w:b/>
          <w:szCs w:val="24"/>
        </w:rPr>
        <w:t xml:space="preserve"> (</w:t>
      </w:r>
      <w:r w:rsidR="0022222F" w:rsidRPr="00C65AEB">
        <w:rPr>
          <w:b/>
          <w:szCs w:val="24"/>
        </w:rPr>
        <w:t>Ou encore tiers de m</w:t>
      </w:r>
      <w:r w:rsidRPr="00C65AEB">
        <w:rPr>
          <w:b/>
          <w:szCs w:val="24"/>
        </w:rPr>
        <w:t>édiation</w:t>
      </w:r>
      <w:r w:rsidR="002D041F" w:rsidRPr="00C65AEB">
        <w:rPr>
          <w:b/>
          <w:szCs w:val="24"/>
        </w:rPr>
        <w:t>)</w:t>
      </w:r>
      <w:r w:rsidRPr="00C65AEB">
        <w:rPr>
          <w:szCs w:val="24"/>
        </w:rPr>
        <w:t> :</w:t>
      </w:r>
      <w:r w:rsidRPr="00C65AEB">
        <w:t xml:space="preserve"> </w:t>
      </w:r>
      <w:r w:rsidR="00BE5CEA" w:rsidRPr="00C65AEB">
        <w:t xml:space="preserve">Dans les environnements répartis, l’accès à un service reste complexe. En effet, le client doit gérer les différentes étapes de l’accès, il ne dispose pas de moyen standard pour connaître l’état du fournisseur de services qu’il va invoquer et il ne peut invoquer que les services dont il possède les fonctions d’accès. Dans ce contexte, le </w:t>
      </w:r>
      <w:r w:rsidR="00BE5CEA" w:rsidRPr="00C65AEB">
        <w:rPr>
          <w:b/>
        </w:rPr>
        <w:t>Service de Médiation</w:t>
      </w:r>
      <w:r w:rsidR="00BE5CEA" w:rsidRPr="00C65AEB">
        <w:t xml:space="preserve"> permet de gérer, pour le compte du client les trois étapes de l’accès à un service, à savoir la </w:t>
      </w:r>
      <w:r w:rsidR="00BE5CEA" w:rsidRPr="00C65AEB">
        <w:rPr>
          <w:b/>
        </w:rPr>
        <w:t>recherche</w:t>
      </w:r>
      <w:r w:rsidR="00BE5CEA" w:rsidRPr="00C65AEB">
        <w:t xml:space="preserve"> et la</w:t>
      </w:r>
      <w:r w:rsidR="00C65AEB">
        <w:t xml:space="preserve"> </w:t>
      </w:r>
      <w:r w:rsidR="00BE5CEA" w:rsidRPr="00C65AEB">
        <w:rPr>
          <w:b/>
        </w:rPr>
        <w:t>localisation des fournisseurs de services</w:t>
      </w:r>
      <w:r w:rsidR="00BE5CEA" w:rsidRPr="00C65AEB">
        <w:t xml:space="preserve">, le </w:t>
      </w:r>
      <w:r w:rsidR="00BE5CEA" w:rsidRPr="00C65AEB">
        <w:rPr>
          <w:b/>
        </w:rPr>
        <w:t>choix du fournisseur</w:t>
      </w:r>
      <w:r w:rsidR="00BE5CEA" w:rsidRPr="00C65AEB">
        <w:t xml:space="preserve"> en tenant compte de l’environnement d’exécution, et l’</w:t>
      </w:r>
      <w:r w:rsidR="00BE5CEA" w:rsidRPr="00C65AEB">
        <w:rPr>
          <w:b/>
        </w:rPr>
        <w:t>invocation du service</w:t>
      </w:r>
      <w:r w:rsidR="00BE5CEA" w:rsidRPr="00C65AEB">
        <w:t>. Le Service de Médiation permet donc de déporter l’accès à un service sur une machine différente de celle du client.</w:t>
      </w:r>
    </w:p>
    <w:p w:rsidR="00E51D65" w:rsidRDefault="00E51D65" w:rsidP="00C65AEB">
      <w:pPr>
        <w:pStyle w:val="corpsdetexte0"/>
        <w:ind w:left="709"/>
      </w:pPr>
      <w:r w:rsidRPr="00C65AEB">
        <w:rPr>
          <w:b/>
        </w:rPr>
        <w:t xml:space="preserve">- </w:t>
      </w:r>
      <w:r w:rsidR="002D041F" w:rsidRPr="00C65AEB">
        <w:rPr>
          <w:b/>
        </w:rPr>
        <w:t>Expos</w:t>
      </w:r>
      <w:r w:rsidR="0022222F" w:rsidRPr="00C65AEB">
        <w:rPr>
          <w:b/>
        </w:rPr>
        <w:t>ition</w:t>
      </w:r>
      <w:r w:rsidR="002D041F" w:rsidRPr="00C65AEB">
        <w:rPr>
          <w:b/>
        </w:rPr>
        <w:t xml:space="preserve"> (</w:t>
      </w:r>
      <w:r w:rsidR="0022222F" w:rsidRPr="00C65AEB">
        <w:rPr>
          <w:b/>
        </w:rPr>
        <w:t>Ou encore tiers Métier</w:t>
      </w:r>
      <w:r w:rsidR="002D041F" w:rsidRPr="00C65AEB">
        <w:rPr>
          <w:b/>
        </w:rPr>
        <w:t>)</w:t>
      </w:r>
      <w:r w:rsidRPr="00C65AEB">
        <w:t xml:space="preserve"> : </w:t>
      </w:r>
      <w:r w:rsidR="00BE5CEA" w:rsidRPr="00C65AEB">
        <w:t>Ce sont les applications offrant des services et contenant le code métier.</w:t>
      </w:r>
    </w:p>
    <w:p w:rsidR="0022222F" w:rsidRDefault="0022222F" w:rsidP="00C65AEB">
      <w:pPr>
        <w:pStyle w:val="corpsdetexte0"/>
      </w:pPr>
      <w:r>
        <w:t xml:space="preserve">Ces principes sont exposés dans le </w:t>
      </w:r>
      <w:hyperlink r:id="rId14" w:history="1">
        <w:r w:rsidRPr="00C65AEB">
          <w:rPr>
            <w:rStyle w:val="Lienhypertexte"/>
          </w:rPr>
          <w:t>livre blanc de l’approche SOA Microsoft</w:t>
        </w:r>
      </w:hyperlink>
      <w:r w:rsidR="00C65AEB">
        <w:t>.</w:t>
      </w:r>
    </w:p>
    <w:p w:rsidR="0022222F" w:rsidRDefault="00C65AEB" w:rsidP="00E51D65">
      <w:pPr>
        <w:pStyle w:val="corpsdetexte0"/>
      </w:pPr>
      <w:r>
        <w:rPr>
          <w:noProof/>
        </w:rPr>
        <w:drawing>
          <wp:anchor distT="0" distB="0" distL="114300" distR="114300" simplePos="0" relativeHeight="251664896" behindDoc="1" locked="0" layoutInCell="1" allowOverlap="1">
            <wp:simplePos x="0" y="0"/>
            <wp:positionH relativeFrom="column">
              <wp:posOffset>1313594</wp:posOffset>
            </wp:positionH>
            <wp:positionV relativeFrom="paragraph">
              <wp:posOffset>123325</wp:posOffset>
            </wp:positionV>
            <wp:extent cx="2878262" cy="1674688"/>
            <wp:effectExtent l="19050" t="0" r="0" b="0"/>
            <wp:wrapNone/>
            <wp:docPr id="712" name="Picture 3572" descr="CycleS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descr="CycleSOA.png"/>
                    <pic:cNvPicPr>
                      <a:picLocks noChangeAspect="1" noChangeArrowheads="1"/>
                    </pic:cNvPicPr>
                  </pic:nvPicPr>
                  <pic:blipFill>
                    <a:blip r:embed="rId15" r:link="rId16"/>
                    <a:srcRect/>
                    <a:stretch>
                      <a:fillRect/>
                    </a:stretch>
                  </pic:blipFill>
                  <pic:spPr bwMode="auto">
                    <a:xfrm>
                      <a:off x="0" y="0"/>
                      <a:ext cx="2878262" cy="1674688"/>
                    </a:xfrm>
                    <a:prstGeom prst="rect">
                      <a:avLst/>
                    </a:prstGeom>
                    <a:noFill/>
                    <a:ln w="9525">
                      <a:noFill/>
                      <a:miter lim="800000"/>
                      <a:headEnd/>
                      <a:tailEnd/>
                    </a:ln>
                  </pic:spPr>
                </pic:pic>
              </a:graphicData>
            </a:graphic>
          </wp:anchor>
        </w:drawing>
      </w:r>
    </w:p>
    <w:p w:rsidR="00C65AEB" w:rsidRDefault="00C65AEB" w:rsidP="00E51D65">
      <w:pPr>
        <w:pStyle w:val="corpsdetexte0"/>
      </w:pPr>
    </w:p>
    <w:p w:rsidR="00251DBA" w:rsidRDefault="00251DBA" w:rsidP="00C65AEB">
      <w:pPr>
        <w:jc w:val="center"/>
      </w:pPr>
    </w:p>
    <w:p w:rsidR="00251DBA" w:rsidRDefault="00251DBA" w:rsidP="00251DBA"/>
    <w:p w:rsidR="00251DBA" w:rsidRDefault="00251DBA" w:rsidP="00251DBA"/>
    <w:p w:rsidR="00251DBA" w:rsidRDefault="00251DBA" w:rsidP="00251DBA"/>
    <w:p w:rsidR="00251DBA" w:rsidRDefault="00251DBA" w:rsidP="00251DBA"/>
    <w:p w:rsidR="00251DBA" w:rsidRDefault="00251DBA" w:rsidP="00251DBA"/>
    <w:p w:rsidR="00251DBA" w:rsidRDefault="00251DBA" w:rsidP="00251DBA"/>
    <w:p w:rsidR="00E51D65" w:rsidRPr="00251DBA" w:rsidRDefault="0022222F" w:rsidP="00251DBA">
      <w:pPr>
        <w:pStyle w:val="corpsdetexte0"/>
        <w:jc w:val="center"/>
        <w:rPr>
          <w:i/>
          <w:szCs w:val="24"/>
        </w:rPr>
      </w:pPr>
      <w:r>
        <w:rPr>
          <w:i/>
          <w:szCs w:val="24"/>
        </w:rPr>
        <w:t xml:space="preserve">Approche </w:t>
      </w:r>
      <w:r w:rsidR="00C65AEB">
        <w:rPr>
          <w:i/>
          <w:szCs w:val="24"/>
        </w:rPr>
        <w:t>Microsoft SOA Pragmatique</w:t>
      </w:r>
    </w:p>
    <w:p w:rsidR="00251DBA" w:rsidRDefault="00894FF4" w:rsidP="00732C02">
      <w:pPr>
        <w:pStyle w:val="corpsdetexte0"/>
        <w:rPr>
          <w:b/>
          <w:szCs w:val="24"/>
        </w:rPr>
      </w:pPr>
      <w:r>
        <w:rPr>
          <w:b/>
          <w:szCs w:val="24"/>
        </w:rPr>
        <w:lastRenderedPageBreak/>
        <w:t>Les scénarios</w:t>
      </w:r>
      <w:r w:rsidR="00732C02">
        <w:rPr>
          <w:b/>
          <w:szCs w:val="24"/>
        </w:rPr>
        <w:t xml:space="preserve"> présentés dans cet article traitent</w:t>
      </w:r>
      <w:r w:rsidR="004C5B85">
        <w:rPr>
          <w:b/>
          <w:szCs w:val="24"/>
        </w:rPr>
        <w:t xml:space="preserve"> </w:t>
      </w:r>
      <w:r w:rsidR="00863B54">
        <w:rPr>
          <w:b/>
          <w:szCs w:val="24"/>
        </w:rPr>
        <w:t>de l</w:t>
      </w:r>
      <w:r w:rsidR="00092270" w:rsidRPr="003D2443">
        <w:rPr>
          <w:b/>
          <w:szCs w:val="24"/>
        </w:rPr>
        <w:t>’interopérabilité entre les niveaux d’</w:t>
      </w:r>
      <w:r w:rsidR="00092270" w:rsidRPr="003D2443">
        <w:rPr>
          <w:b/>
          <w:szCs w:val="24"/>
          <w:u w:val="single"/>
        </w:rPr>
        <w:t>exposition</w:t>
      </w:r>
      <w:r w:rsidR="00092270" w:rsidRPr="003D2443">
        <w:rPr>
          <w:b/>
          <w:szCs w:val="24"/>
        </w:rPr>
        <w:t xml:space="preserve"> et de </w:t>
      </w:r>
      <w:r w:rsidR="00092270" w:rsidRPr="003D2443">
        <w:rPr>
          <w:b/>
          <w:szCs w:val="24"/>
          <w:u w:val="single"/>
        </w:rPr>
        <w:t>consommation</w:t>
      </w:r>
      <w:r w:rsidR="00732C02">
        <w:rPr>
          <w:b/>
          <w:szCs w:val="24"/>
        </w:rPr>
        <w:t>, en détaillant comment :</w:t>
      </w:r>
    </w:p>
    <w:p w:rsidR="00E51D65" w:rsidRDefault="00E51D65" w:rsidP="00863B54">
      <w:pPr>
        <w:numPr>
          <w:ilvl w:val="1"/>
          <w:numId w:val="6"/>
        </w:numPr>
        <w:tabs>
          <w:tab w:val="clear" w:pos="1440"/>
        </w:tabs>
        <w:ind w:left="567" w:hanging="425"/>
        <w:jc w:val="both"/>
      </w:pPr>
      <w:r w:rsidRPr="009464D6">
        <w:t>L</w:t>
      </w:r>
      <w:r w:rsidR="00732C02">
        <w:t xml:space="preserve">a technologie de Services Web </w:t>
      </w:r>
      <w:r w:rsidRPr="009464D6">
        <w:t xml:space="preserve">Microsoft est </w:t>
      </w:r>
      <w:r w:rsidR="00B85BAD">
        <w:t>consommable</w:t>
      </w:r>
      <w:r w:rsidRPr="009464D6">
        <w:t xml:space="preserve"> </w:t>
      </w:r>
      <w:r w:rsidR="00732C02">
        <w:t>depuis des clients Java</w:t>
      </w:r>
    </w:p>
    <w:p w:rsidR="00E51D65" w:rsidRPr="009464D6" w:rsidRDefault="00E51D65" w:rsidP="004C5B85">
      <w:pPr>
        <w:ind w:left="567" w:hanging="425"/>
      </w:pPr>
    </w:p>
    <w:p w:rsidR="00E51D65" w:rsidRDefault="00E51D65" w:rsidP="00863B54">
      <w:pPr>
        <w:numPr>
          <w:ilvl w:val="1"/>
          <w:numId w:val="6"/>
        </w:numPr>
        <w:tabs>
          <w:tab w:val="clear" w:pos="1440"/>
        </w:tabs>
        <w:ind w:left="567" w:hanging="425"/>
        <w:jc w:val="both"/>
      </w:pPr>
      <w:r w:rsidRPr="009464D6">
        <w:t>Les applicati</w:t>
      </w:r>
      <w:r w:rsidR="00732C02">
        <w:t>ons</w:t>
      </w:r>
      <w:r w:rsidRPr="009464D6">
        <w:t xml:space="preserve"> </w:t>
      </w:r>
      <w:r w:rsidR="00732C02">
        <w:t xml:space="preserve">.Net WCF </w:t>
      </w:r>
      <w:r w:rsidRPr="009464D6">
        <w:t xml:space="preserve">peuvent </w:t>
      </w:r>
      <w:r w:rsidR="00B85BAD">
        <w:t xml:space="preserve">consommer </w:t>
      </w:r>
      <w:r w:rsidR="00732C02">
        <w:t>des services exposés depuis des environnements Java</w:t>
      </w:r>
    </w:p>
    <w:p w:rsidR="002A0A79" w:rsidRDefault="002A0A79" w:rsidP="00F460B9"/>
    <w:p w:rsidR="003266C3" w:rsidRDefault="003266C3" w:rsidP="003266C3">
      <w:r>
        <w:t>L’</w:t>
      </w:r>
      <w:r w:rsidR="004C5B85">
        <w:t>interopérabilité</w:t>
      </w:r>
      <w:r>
        <w:t xml:space="preserve"> des échanges de typ</w:t>
      </w:r>
      <w:r w:rsidR="004C5B85">
        <w:t>e Services Web fait intervenir deux</w:t>
      </w:r>
      <w:r>
        <w:t xml:space="preserve"> domaines :</w:t>
      </w:r>
    </w:p>
    <w:p w:rsidR="003266C3" w:rsidRDefault="003266C3" w:rsidP="003266C3"/>
    <w:p w:rsidR="00BE5CEA" w:rsidRDefault="003266C3" w:rsidP="00A546CC">
      <w:pPr>
        <w:pStyle w:val="Paragraphedeliste"/>
        <w:numPr>
          <w:ilvl w:val="0"/>
          <w:numId w:val="36"/>
        </w:numPr>
        <w:ind w:left="426" w:hanging="284"/>
        <w:rPr>
          <w:b/>
        </w:rPr>
      </w:pPr>
      <w:r w:rsidRPr="004C5B85">
        <w:rPr>
          <w:b/>
        </w:rPr>
        <w:t>La nature des informations échangées</w:t>
      </w:r>
      <w:r w:rsidR="004C5B85">
        <w:rPr>
          <w:b/>
        </w:rPr>
        <w:t> :</w:t>
      </w:r>
    </w:p>
    <w:p w:rsidR="004C5B85" w:rsidRPr="004C5B85" w:rsidRDefault="004C5B85" w:rsidP="004C5B85">
      <w:pPr>
        <w:pStyle w:val="Paragraphedeliste"/>
        <w:ind w:left="426"/>
        <w:rPr>
          <w:b/>
        </w:rPr>
      </w:pPr>
    </w:p>
    <w:p w:rsidR="003266C3" w:rsidRPr="00FA1336" w:rsidRDefault="003266C3" w:rsidP="003266C3">
      <w:pPr>
        <w:jc w:val="both"/>
        <w:rPr>
          <w:rStyle w:val="normal0"/>
          <w:bCs/>
        </w:rPr>
      </w:pPr>
      <w:r w:rsidRPr="00FA1336">
        <w:rPr>
          <w:rStyle w:val="normal0"/>
          <w:bCs/>
        </w:rPr>
        <w:t>Parmi les échanges entre les environnements .Net et Java, nous allons traiter l’ensemble des types de donné</w:t>
      </w:r>
      <w:r w:rsidR="00891AC5">
        <w:rPr>
          <w:rStyle w:val="normal0"/>
          <w:bCs/>
        </w:rPr>
        <w:t>e</w:t>
      </w:r>
      <w:r w:rsidRPr="00FA1336">
        <w:rPr>
          <w:rStyle w:val="normal0"/>
          <w:bCs/>
        </w:rPr>
        <w:t>s possibles afin de détecter les types qui passent sans difficulté et les types qui posent problèmes entre ces deux environnements.</w:t>
      </w:r>
    </w:p>
    <w:p w:rsidR="003266C3" w:rsidRDefault="003266C3" w:rsidP="003266C3">
      <w:pPr>
        <w:ind w:left="360"/>
        <w:jc w:val="both"/>
        <w:rPr>
          <w:rStyle w:val="normal0"/>
          <w:b/>
          <w:bCs/>
        </w:rPr>
      </w:pPr>
    </w:p>
    <w:p w:rsidR="00BE5CEA" w:rsidRPr="004C5B85" w:rsidRDefault="003266C3" w:rsidP="00A546CC">
      <w:pPr>
        <w:pStyle w:val="Paragraphedeliste"/>
        <w:numPr>
          <w:ilvl w:val="0"/>
          <w:numId w:val="37"/>
        </w:numPr>
        <w:jc w:val="both"/>
        <w:rPr>
          <w:rStyle w:val="normal0"/>
          <w:b/>
          <w:bCs/>
        </w:rPr>
      </w:pPr>
      <w:r w:rsidRPr="004C5B85">
        <w:rPr>
          <w:rStyle w:val="normal0"/>
          <w:b/>
          <w:bCs/>
        </w:rPr>
        <w:t xml:space="preserve">Des types primitifs : </w:t>
      </w:r>
      <w:r w:rsidR="00BE5CEA" w:rsidRPr="00BE5CEA">
        <w:t>boolean, byte, double, float, int, long et short, DateTime, String,…</w:t>
      </w:r>
    </w:p>
    <w:p w:rsidR="003266C3" w:rsidRDefault="003266C3" w:rsidP="003266C3">
      <w:pPr>
        <w:ind w:left="360"/>
        <w:jc w:val="both"/>
        <w:rPr>
          <w:rStyle w:val="normal0"/>
          <w:b/>
          <w:bCs/>
        </w:rPr>
      </w:pPr>
    </w:p>
    <w:p w:rsidR="00BE5CEA" w:rsidRPr="004C5B85" w:rsidRDefault="003266C3" w:rsidP="00A546CC">
      <w:pPr>
        <w:pStyle w:val="Paragraphedeliste"/>
        <w:numPr>
          <w:ilvl w:val="0"/>
          <w:numId w:val="37"/>
        </w:numPr>
        <w:jc w:val="both"/>
        <w:rPr>
          <w:rStyle w:val="normal0"/>
          <w:b/>
          <w:bCs/>
        </w:rPr>
      </w:pPr>
      <w:r w:rsidRPr="004C5B85">
        <w:rPr>
          <w:rStyle w:val="normal0"/>
          <w:b/>
          <w:bCs/>
        </w:rPr>
        <w:t xml:space="preserve">Des tableaux et des collections : </w:t>
      </w:r>
      <w:r w:rsidRPr="00A477FB">
        <w:t>int[], String[], Long[]</w:t>
      </w:r>
      <w:r>
        <w:t>, Byte[], Classe[]</w:t>
      </w:r>
    </w:p>
    <w:p w:rsidR="003266C3" w:rsidRDefault="003266C3" w:rsidP="003266C3">
      <w:pPr>
        <w:ind w:left="360"/>
        <w:jc w:val="both"/>
        <w:rPr>
          <w:rStyle w:val="normal0"/>
          <w:b/>
          <w:bCs/>
        </w:rPr>
      </w:pPr>
    </w:p>
    <w:p w:rsidR="00BE5CEA" w:rsidRPr="004C5B85" w:rsidRDefault="003266C3" w:rsidP="00A546CC">
      <w:pPr>
        <w:pStyle w:val="Paragraphedeliste"/>
        <w:numPr>
          <w:ilvl w:val="0"/>
          <w:numId w:val="37"/>
        </w:numPr>
        <w:jc w:val="both"/>
        <w:rPr>
          <w:rStyle w:val="normal0"/>
          <w:b/>
          <w:bCs/>
        </w:rPr>
      </w:pPr>
      <w:r w:rsidRPr="004C5B85">
        <w:rPr>
          <w:rStyle w:val="normal0"/>
          <w:b/>
          <w:bCs/>
        </w:rPr>
        <w:t>Des types complexes :</w:t>
      </w:r>
      <w:r w:rsidRPr="009217D0">
        <w:t xml:space="preserve"> </w:t>
      </w:r>
      <w:r>
        <w:t>C</w:t>
      </w:r>
      <w:r w:rsidRPr="00A477FB">
        <w:t>lasses utilisateurs, structures et DataSet</w:t>
      </w:r>
    </w:p>
    <w:p w:rsidR="003266C3" w:rsidRDefault="003266C3" w:rsidP="003266C3">
      <w:pPr>
        <w:ind w:left="360"/>
        <w:jc w:val="both"/>
        <w:rPr>
          <w:rStyle w:val="normal0"/>
          <w:b/>
          <w:bCs/>
        </w:rPr>
      </w:pPr>
    </w:p>
    <w:p w:rsidR="00BE5CEA" w:rsidRPr="004C5B85" w:rsidRDefault="003266C3" w:rsidP="00A546CC">
      <w:pPr>
        <w:pStyle w:val="Paragraphedeliste"/>
        <w:numPr>
          <w:ilvl w:val="0"/>
          <w:numId w:val="37"/>
        </w:numPr>
        <w:jc w:val="both"/>
        <w:rPr>
          <w:b/>
          <w:bCs/>
        </w:rPr>
      </w:pPr>
      <w:r w:rsidRPr="004C5B85">
        <w:rPr>
          <w:rStyle w:val="normal0"/>
          <w:b/>
          <w:bCs/>
        </w:rPr>
        <w:t xml:space="preserve">Des exceptions : </w:t>
      </w:r>
      <w:r w:rsidRPr="004C5B85">
        <w:rPr>
          <w:rStyle w:val="normal0"/>
          <w:bCs/>
        </w:rPr>
        <w:t>Exception déclarée ou non déclarée</w:t>
      </w:r>
    </w:p>
    <w:p w:rsidR="004C5B85" w:rsidRDefault="004C5B85" w:rsidP="004C5B85"/>
    <w:p w:rsidR="004C5B85" w:rsidRDefault="003266C3" w:rsidP="00A546CC">
      <w:pPr>
        <w:pStyle w:val="Paragraphedeliste"/>
        <w:numPr>
          <w:ilvl w:val="0"/>
          <w:numId w:val="36"/>
        </w:numPr>
        <w:ind w:left="426" w:hanging="284"/>
        <w:rPr>
          <w:b/>
        </w:rPr>
      </w:pPr>
      <w:r w:rsidRPr="004C5B85">
        <w:rPr>
          <w:b/>
        </w:rPr>
        <w:t>Le format des informations échangées</w:t>
      </w:r>
      <w:r w:rsidR="004C5B85">
        <w:rPr>
          <w:b/>
        </w:rPr>
        <w:t> :</w:t>
      </w:r>
    </w:p>
    <w:p w:rsidR="004C5B85" w:rsidRDefault="004C5B85" w:rsidP="004C5B85">
      <w:pPr>
        <w:pStyle w:val="Paragraphedeliste"/>
        <w:ind w:left="426"/>
        <w:rPr>
          <w:b/>
        </w:rPr>
      </w:pPr>
    </w:p>
    <w:p w:rsidR="00BE5CEA" w:rsidRPr="00EB0878" w:rsidRDefault="003266C3" w:rsidP="004C5B85">
      <w:pPr>
        <w:pStyle w:val="Paragraphedeliste"/>
        <w:ind w:left="426"/>
        <w:jc w:val="both"/>
        <w:rPr>
          <w:b/>
        </w:rPr>
      </w:pPr>
      <w:r>
        <w:t xml:space="preserve">Les standards associés aux Services Web autorisent l’utilisation de différents formats </w:t>
      </w:r>
      <w:r w:rsidRPr="00EB0878">
        <w:t>d’encodage (</w:t>
      </w:r>
      <w:r w:rsidR="00EB0878" w:rsidRPr="00EB0878">
        <w:t>cf. partie II.B.2.e. Les différents types d’encodage</w:t>
      </w:r>
      <w:r w:rsidR="00975409" w:rsidRPr="00EB0878">
        <w:t xml:space="preserve">). De plus, la norme SOAP de </w:t>
      </w:r>
      <w:r w:rsidR="004C5B85" w:rsidRPr="00EB0878">
        <w:t>formatage</w:t>
      </w:r>
      <w:r w:rsidR="00975409" w:rsidRPr="00EB0878">
        <w:t xml:space="preserve"> des messages est disponible en différentes versions (</w:t>
      </w:r>
      <w:r w:rsidR="00EB0878" w:rsidRPr="00EB0878">
        <w:t>cf. partie II.B.2.d. SOAP</w:t>
      </w:r>
      <w:r w:rsidR="00975409" w:rsidRPr="00EB0878">
        <w:t>)</w:t>
      </w:r>
      <w:r w:rsidR="004C5B85" w:rsidRPr="00EB0878">
        <w:t>.</w:t>
      </w:r>
    </w:p>
    <w:p w:rsidR="00BE5CEA" w:rsidRDefault="00BE5CEA" w:rsidP="004C5B85">
      <w:pPr>
        <w:pStyle w:val="Paragraphedeliste"/>
        <w:ind w:left="426"/>
        <w:jc w:val="both"/>
      </w:pPr>
    </w:p>
    <w:p w:rsidR="00BE5CEA" w:rsidRDefault="00975409" w:rsidP="004C5B85">
      <w:pPr>
        <w:pStyle w:val="Paragraphedeliste"/>
        <w:ind w:left="426"/>
        <w:jc w:val="both"/>
      </w:pPr>
      <w:r>
        <w:t xml:space="preserve">Les échanges que nous </w:t>
      </w:r>
      <w:r w:rsidR="00960C3B">
        <w:t>décrivons</w:t>
      </w:r>
      <w:r>
        <w:t xml:space="preserve"> dans la suite de ce document présentent les </w:t>
      </w:r>
      <w:r w:rsidR="00960C3B">
        <w:t>combinaisons</w:t>
      </w:r>
      <w:r>
        <w:t xml:space="preserve"> suivantes parmi les options disponibles pour l’implémentation de services Web :</w:t>
      </w:r>
    </w:p>
    <w:p w:rsidR="004C5B85" w:rsidRDefault="004C5B85" w:rsidP="008A3B94">
      <w:pPr>
        <w:jc w:val="both"/>
      </w:pPr>
    </w:p>
    <w:p w:rsidR="00BE5CEA" w:rsidRDefault="00975409" w:rsidP="00A546CC">
      <w:pPr>
        <w:pStyle w:val="Paragraphedeliste"/>
        <w:numPr>
          <w:ilvl w:val="0"/>
          <w:numId w:val="35"/>
        </w:numPr>
        <w:ind w:left="426" w:firstLine="0"/>
        <w:jc w:val="both"/>
      </w:pPr>
      <w:r>
        <w:t xml:space="preserve">RPC/ </w:t>
      </w:r>
      <w:r w:rsidR="00D56353">
        <w:t xml:space="preserve">Encoded en </w:t>
      </w:r>
      <w:r>
        <w:t>SOAP 1.1</w:t>
      </w:r>
    </w:p>
    <w:p w:rsidR="00BE5CEA" w:rsidRDefault="00D56353" w:rsidP="00A546CC">
      <w:pPr>
        <w:pStyle w:val="Paragraphedeliste"/>
        <w:numPr>
          <w:ilvl w:val="0"/>
          <w:numId w:val="35"/>
        </w:numPr>
        <w:ind w:left="426" w:firstLine="0"/>
        <w:jc w:val="both"/>
        <w:rPr>
          <w:color w:val="000000" w:themeColor="text1"/>
        </w:rPr>
      </w:pPr>
      <w:r>
        <w:rPr>
          <w:color w:val="000000" w:themeColor="text1"/>
        </w:rPr>
        <w:t>Document / Literal en SOAP 1.1 et 1.2</w:t>
      </w:r>
    </w:p>
    <w:p w:rsidR="00D56353" w:rsidRPr="00D56353" w:rsidRDefault="00D56353" w:rsidP="00A546CC">
      <w:pPr>
        <w:pStyle w:val="Paragraphedeliste"/>
        <w:numPr>
          <w:ilvl w:val="0"/>
          <w:numId w:val="35"/>
        </w:numPr>
        <w:ind w:left="426" w:firstLine="0"/>
        <w:jc w:val="both"/>
        <w:rPr>
          <w:color w:val="000000" w:themeColor="text1"/>
        </w:rPr>
      </w:pPr>
      <w:r>
        <w:rPr>
          <w:color w:val="000000" w:themeColor="text1"/>
        </w:rPr>
        <w:t>Document / Literal Wrapped en SOAP 1.1 et 1.2</w:t>
      </w:r>
    </w:p>
    <w:p w:rsidR="00BE5CEA" w:rsidRPr="00D56353" w:rsidRDefault="00BE5CEA" w:rsidP="004C5B85">
      <w:pPr>
        <w:ind w:left="426"/>
        <w:jc w:val="both"/>
        <w:rPr>
          <w:color w:val="000000" w:themeColor="text1"/>
        </w:rPr>
      </w:pPr>
    </w:p>
    <w:p w:rsidR="00BE5CEA" w:rsidRDefault="00975409" w:rsidP="004C5B85">
      <w:pPr>
        <w:pStyle w:val="Paragraphedeliste"/>
        <w:ind w:left="426"/>
        <w:jc w:val="both"/>
      </w:pPr>
      <w:r>
        <w:t>Certaines technologies ne proposent qu’un format d’encodage et/ou ne supporte</w:t>
      </w:r>
      <w:r w:rsidR="00960C3B">
        <w:t>nt</w:t>
      </w:r>
      <w:r>
        <w:t xml:space="preserve"> qu’une seule version du protocole SOAP. Aussi, nous présenterons les options les plus pertinentes pour un consommateur </w:t>
      </w:r>
      <w:r w:rsidR="00891AC5">
        <w:t xml:space="preserve">donné </w:t>
      </w:r>
      <w:r>
        <w:t xml:space="preserve">et </w:t>
      </w:r>
      <w:r w:rsidR="00891AC5">
        <w:t xml:space="preserve">le </w:t>
      </w:r>
      <w:r>
        <w:t xml:space="preserve">producteur </w:t>
      </w:r>
      <w:r w:rsidR="00891AC5">
        <w:t>correspondant</w:t>
      </w:r>
      <w:r w:rsidR="008A3B94">
        <w:t>.</w:t>
      </w:r>
    </w:p>
    <w:p w:rsidR="00F3484D" w:rsidRDefault="00F3484D" w:rsidP="008A3B94">
      <w:pPr>
        <w:pStyle w:val="Paragraphedeliste"/>
        <w:ind w:left="426"/>
        <w:jc w:val="both"/>
      </w:pPr>
      <w:r>
        <w:br w:type="page"/>
      </w:r>
    </w:p>
    <w:p w:rsidR="002A0A79" w:rsidRDefault="002A0A79" w:rsidP="008A3B94">
      <w:pPr>
        <w:pStyle w:val="Paragraphedeliste"/>
        <w:ind w:left="426"/>
        <w:jc w:val="both"/>
      </w:pPr>
    </w:p>
    <w:p w:rsidR="005577DE" w:rsidRPr="00BD1B86" w:rsidRDefault="005577DE" w:rsidP="00A546CC">
      <w:pPr>
        <w:pStyle w:val="Titre20"/>
        <w:numPr>
          <w:ilvl w:val="0"/>
          <w:numId w:val="43"/>
        </w:numPr>
        <w:tabs>
          <w:tab w:val="left" w:pos="851"/>
        </w:tabs>
      </w:pPr>
      <w:bookmarkStart w:id="9" w:name="_Toc169342348"/>
      <w:r w:rsidRPr="00BD1B86">
        <w:t>C</w:t>
      </w:r>
      <w:r w:rsidR="00443228" w:rsidRPr="00BD1B86">
        <w:t>hoix des technologies</w:t>
      </w:r>
      <w:bookmarkEnd w:id="9"/>
    </w:p>
    <w:p w:rsidR="002A0A79" w:rsidRDefault="002A0A79" w:rsidP="00443228">
      <w:pPr>
        <w:jc w:val="both"/>
      </w:pPr>
    </w:p>
    <w:p w:rsidR="00E2415A" w:rsidRDefault="003C7C98">
      <w:pPr>
        <w:jc w:val="both"/>
      </w:pPr>
      <w:r w:rsidRPr="002123C3">
        <w:t>L</w:t>
      </w:r>
      <w:r w:rsidR="002A0A79" w:rsidRPr="002123C3">
        <w:t>es scénarios</w:t>
      </w:r>
      <w:r w:rsidRPr="002123C3">
        <w:t xml:space="preserve"> présentés</w:t>
      </w:r>
      <w:r w:rsidR="002A0A79" w:rsidRPr="002123C3">
        <w:t xml:space="preserve"> traitent uniquement des cas </w:t>
      </w:r>
      <w:r w:rsidR="002A0A79" w:rsidRPr="002123C3">
        <w:rPr>
          <w:b/>
        </w:rPr>
        <w:t>d’interopérabilités basiques</w:t>
      </w:r>
      <w:r w:rsidR="002A0A79" w:rsidRPr="002123C3">
        <w:t xml:space="preserve"> entre les niveaux d’</w:t>
      </w:r>
      <w:r w:rsidR="002A0A79" w:rsidRPr="002123C3">
        <w:rPr>
          <w:b/>
        </w:rPr>
        <w:t>exposition</w:t>
      </w:r>
      <w:r w:rsidR="002A0A79" w:rsidRPr="002123C3">
        <w:t xml:space="preserve"> et de </w:t>
      </w:r>
      <w:r w:rsidR="002A0A79" w:rsidRPr="002123C3">
        <w:rPr>
          <w:b/>
        </w:rPr>
        <w:t>consommation</w:t>
      </w:r>
      <w:r w:rsidR="005577DE" w:rsidRPr="002123C3">
        <w:rPr>
          <w:b/>
        </w:rPr>
        <w:t xml:space="preserve"> des stacks</w:t>
      </w:r>
      <w:r w:rsidR="005577DE">
        <w:rPr>
          <w:b/>
        </w:rPr>
        <w:t xml:space="preserve"> </w:t>
      </w:r>
      <w:r>
        <w:rPr>
          <w:b/>
        </w:rPr>
        <w:t>.Net et Java</w:t>
      </w:r>
      <w:r>
        <w:t>. On ne traitera ni des protocoles WS-*, ni d’aspects sécurité dans ces scénarios.</w:t>
      </w:r>
    </w:p>
    <w:p w:rsidR="003C7C98" w:rsidRDefault="003C7C98" w:rsidP="002A0A79">
      <w:pPr>
        <w:jc w:val="both"/>
        <w:rPr>
          <w:highlight w:val="yellow"/>
        </w:rPr>
      </w:pPr>
    </w:p>
    <w:p w:rsidR="003C7C98" w:rsidRDefault="003C7C98" w:rsidP="002A0A79">
      <w:pPr>
        <w:jc w:val="both"/>
        <w:rPr>
          <w:highlight w:val="yellow"/>
        </w:rPr>
      </w:pPr>
    </w:p>
    <w:p w:rsidR="003C7C98" w:rsidRDefault="009A5A09" w:rsidP="003C7C98">
      <w:pPr>
        <w:pStyle w:val="corpsdetexte0"/>
        <w:jc w:val="center"/>
      </w:pPr>
      <w:r>
        <w:rPr>
          <w:noProof/>
        </w:rPr>
        <w:drawing>
          <wp:inline distT="0" distB="0" distL="0" distR="0">
            <wp:extent cx="3899712" cy="2609636"/>
            <wp:effectExtent l="19050" t="0" r="5538" b="0"/>
            <wp:docPr id="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l="26812" t="23444" r="26694" b="37704"/>
                    <a:stretch>
                      <a:fillRect/>
                    </a:stretch>
                  </pic:blipFill>
                  <pic:spPr bwMode="auto">
                    <a:xfrm>
                      <a:off x="0" y="0"/>
                      <a:ext cx="3899712" cy="2609636"/>
                    </a:xfrm>
                    <a:prstGeom prst="rect">
                      <a:avLst/>
                    </a:prstGeom>
                    <a:noFill/>
                    <a:ln w="9525">
                      <a:noFill/>
                      <a:miter lim="800000"/>
                      <a:headEnd/>
                      <a:tailEnd/>
                    </a:ln>
                  </pic:spPr>
                </pic:pic>
              </a:graphicData>
            </a:graphic>
          </wp:inline>
        </w:drawing>
      </w:r>
    </w:p>
    <w:p w:rsidR="003C7C98" w:rsidRDefault="003C7C98" w:rsidP="003C7C98">
      <w:pPr>
        <w:pStyle w:val="corpsdetexte0"/>
      </w:pPr>
      <w:r>
        <w:t>Nous avons utilisé les serveurs d’applications proposés par Apache et SUN dans les versions suivantes : Axis 1.4, Axis 2.1.1.1 et GlassFish V2.</w:t>
      </w:r>
    </w:p>
    <w:p w:rsidR="00E2415A" w:rsidRPr="002123C3" w:rsidRDefault="003C7C98">
      <w:pPr>
        <w:pStyle w:val="corpsdetexte0"/>
      </w:pPr>
      <w:r>
        <w:t xml:space="preserve">Nous avons sélectionné ces serveurs d’applications J2EE pour leur notoriété, le fait que la communauté Java les </w:t>
      </w:r>
      <w:r w:rsidR="00932A21">
        <w:t>considère</w:t>
      </w:r>
      <w:r>
        <w:t xml:space="preserve"> comme des référents et dans la mesure où ils supportent des normes et encodage différents, ils nous ont permis d’effectuer une large gamme de tests pour la </w:t>
      </w:r>
      <w:r w:rsidRPr="002123C3">
        <w:t>consommation et production depuis des applications Microsoft .Net WCF.</w:t>
      </w:r>
    </w:p>
    <w:p w:rsidR="002A0A79" w:rsidRPr="002123C3" w:rsidRDefault="002A0A79" w:rsidP="002A0A79">
      <w:pPr>
        <w:jc w:val="both"/>
        <w:rPr>
          <w:bCs/>
        </w:rPr>
      </w:pPr>
      <w:r w:rsidRPr="002123C3">
        <w:t xml:space="preserve">Axis 1.4 permet de tester WCF avec l’utilisation de </w:t>
      </w:r>
      <w:r w:rsidRPr="002123C3">
        <w:rPr>
          <w:b/>
        </w:rPr>
        <w:t>l’ancien mode d’encodage RPC / Literal</w:t>
      </w:r>
      <w:r w:rsidRPr="002123C3">
        <w:t xml:space="preserve">. Axis 2.1.1.1 est une </w:t>
      </w:r>
      <w:r w:rsidRPr="002123C3">
        <w:rPr>
          <w:bCs/>
        </w:rPr>
        <w:t xml:space="preserve">réécriture complète d’Axis 1.4 et apporte le </w:t>
      </w:r>
      <w:r w:rsidRPr="002123C3">
        <w:rPr>
          <w:b/>
          <w:bCs/>
        </w:rPr>
        <w:t xml:space="preserve">support </w:t>
      </w:r>
      <w:r w:rsidR="00247767" w:rsidRPr="002123C3">
        <w:rPr>
          <w:b/>
          <w:bCs/>
        </w:rPr>
        <w:t>de</w:t>
      </w:r>
      <w:r w:rsidRPr="002123C3">
        <w:rPr>
          <w:b/>
          <w:bCs/>
        </w:rPr>
        <w:t xml:space="preserve"> SOAP 1.2 et du mode d’encodage Document/Literal</w:t>
      </w:r>
      <w:r w:rsidRPr="002123C3">
        <w:rPr>
          <w:bCs/>
        </w:rPr>
        <w:t xml:space="preserve">. GlassFish 2.1 permet de tester les </w:t>
      </w:r>
      <w:r w:rsidRPr="002123C3">
        <w:rPr>
          <w:b/>
          <w:bCs/>
        </w:rPr>
        <w:t>nouvelles spécifications JAX-WS</w:t>
      </w:r>
      <w:r w:rsidRPr="002123C3">
        <w:rPr>
          <w:bCs/>
        </w:rPr>
        <w:t xml:space="preserve"> </w:t>
      </w:r>
      <w:r w:rsidRPr="002123C3">
        <w:rPr>
          <w:b/>
          <w:bCs/>
        </w:rPr>
        <w:t>2.1</w:t>
      </w:r>
      <w:r w:rsidR="00247767" w:rsidRPr="002123C3">
        <w:rPr>
          <w:bCs/>
        </w:rPr>
        <w:t xml:space="preserve"> qui constituent le</w:t>
      </w:r>
      <w:r w:rsidRPr="002123C3">
        <w:rPr>
          <w:bCs/>
        </w:rPr>
        <w:t xml:space="preserve"> standard</w:t>
      </w:r>
      <w:r w:rsidR="00247767" w:rsidRPr="002123C3">
        <w:rPr>
          <w:bCs/>
        </w:rPr>
        <w:t xml:space="preserve"> en</w:t>
      </w:r>
      <w:r w:rsidRPr="002123C3">
        <w:rPr>
          <w:bCs/>
        </w:rPr>
        <w:t xml:space="preserve"> Java pour la </w:t>
      </w:r>
      <w:r w:rsidR="00247767" w:rsidRPr="002123C3">
        <w:rPr>
          <w:bCs/>
        </w:rPr>
        <w:t>création des Services W</w:t>
      </w:r>
      <w:r w:rsidRPr="002123C3">
        <w:rPr>
          <w:bCs/>
        </w:rPr>
        <w:t>eb.</w:t>
      </w:r>
    </w:p>
    <w:p w:rsidR="002A0A79" w:rsidRPr="002123C3" w:rsidRDefault="002A0A79" w:rsidP="002A0A79"/>
    <w:p w:rsidR="002A0A79" w:rsidRPr="002123C3" w:rsidRDefault="002A0A79" w:rsidP="002A0A79">
      <w:pPr>
        <w:jc w:val="center"/>
      </w:pPr>
    </w:p>
    <w:p w:rsidR="002A0A79" w:rsidRPr="002123C3" w:rsidRDefault="009A5A09" w:rsidP="002A0A79">
      <w:pPr>
        <w:jc w:val="center"/>
      </w:pPr>
      <w:r w:rsidRPr="002123C3">
        <w:rPr>
          <w:noProof/>
        </w:rPr>
        <w:drawing>
          <wp:inline distT="0" distB="0" distL="0" distR="0">
            <wp:extent cx="5915025" cy="933450"/>
            <wp:effectExtent l="19050" t="0" r="9525" b="0"/>
            <wp:docPr id="3"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srcRect/>
                    <a:stretch>
                      <a:fillRect/>
                    </a:stretch>
                  </pic:blipFill>
                  <pic:spPr bwMode="auto">
                    <a:xfrm>
                      <a:off x="0" y="0"/>
                      <a:ext cx="5915025" cy="933450"/>
                    </a:xfrm>
                    <a:prstGeom prst="rect">
                      <a:avLst/>
                    </a:prstGeom>
                    <a:noFill/>
                    <a:ln w="9525">
                      <a:noFill/>
                      <a:miter lim="800000"/>
                      <a:headEnd/>
                      <a:tailEnd/>
                    </a:ln>
                  </pic:spPr>
                </pic:pic>
              </a:graphicData>
            </a:graphic>
          </wp:inline>
        </w:drawing>
      </w:r>
    </w:p>
    <w:p w:rsidR="002A0A79" w:rsidRDefault="002A0A79" w:rsidP="002A0A79">
      <w:pPr>
        <w:jc w:val="center"/>
        <w:rPr>
          <w:i/>
        </w:rPr>
      </w:pPr>
      <w:r w:rsidRPr="002123C3">
        <w:rPr>
          <w:i/>
        </w:rPr>
        <w:t>Modes d’encodages et version</w:t>
      </w:r>
      <w:r w:rsidR="003C7C98" w:rsidRPr="002123C3">
        <w:rPr>
          <w:i/>
        </w:rPr>
        <w:t xml:space="preserve">s </w:t>
      </w:r>
      <w:r w:rsidRPr="002123C3">
        <w:rPr>
          <w:i/>
        </w:rPr>
        <w:t>SOAP</w:t>
      </w:r>
      <w:r w:rsidR="003C7C98" w:rsidRPr="002123C3">
        <w:rPr>
          <w:i/>
        </w:rPr>
        <w:t xml:space="preserve"> supportées</w:t>
      </w:r>
      <w:r w:rsidRPr="002123C3">
        <w:rPr>
          <w:i/>
        </w:rPr>
        <w:t xml:space="preserve"> </w:t>
      </w:r>
      <w:r w:rsidR="003C7C98" w:rsidRPr="002123C3">
        <w:rPr>
          <w:i/>
        </w:rPr>
        <w:t>par les frameworks</w:t>
      </w:r>
      <w:r w:rsidRPr="002123C3">
        <w:rPr>
          <w:i/>
        </w:rPr>
        <w:t xml:space="preserve"> de services web</w:t>
      </w:r>
    </w:p>
    <w:p w:rsidR="002A0A79" w:rsidRDefault="002A0A79" w:rsidP="008A3B94">
      <w:pPr>
        <w:pStyle w:val="Paragraphedeliste"/>
        <w:ind w:left="426"/>
        <w:jc w:val="both"/>
      </w:pPr>
    </w:p>
    <w:p w:rsidR="002A0A79" w:rsidRDefault="002A0A79" w:rsidP="008A3B94">
      <w:pPr>
        <w:pStyle w:val="Paragraphedeliste"/>
        <w:ind w:left="426"/>
        <w:jc w:val="both"/>
      </w:pPr>
    </w:p>
    <w:p w:rsidR="00932A21" w:rsidRDefault="00932A21">
      <w:r>
        <w:br w:type="page"/>
      </w:r>
    </w:p>
    <w:p w:rsidR="00932A21" w:rsidRDefault="00932A21" w:rsidP="00932A21">
      <w:pPr>
        <w:pStyle w:val="Paragraphedeliste"/>
        <w:ind w:left="426"/>
        <w:jc w:val="both"/>
      </w:pPr>
    </w:p>
    <w:p w:rsidR="00932A21" w:rsidRPr="00BD1B86" w:rsidRDefault="00932A21" w:rsidP="00A546CC">
      <w:pPr>
        <w:pStyle w:val="Titre20"/>
        <w:numPr>
          <w:ilvl w:val="0"/>
          <w:numId w:val="43"/>
        </w:numPr>
        <w:tabs>
          <w:tab w:val="left" w:pos="851"/>
        </w:tabs>
      </w:pPr>
      <w:bookmarkStart w:id="10" w:name="_Toc169342349"/>
      <w:r w:rsidRPr="00BD1B86">
        <w:t>Exemple de grille de lecture</w:t>
      </w:r>
      <w:bookmarkEnd w:id="10"/>
    </w:p>
    <w:p w:rsidR="00BE5CEA" w:rsidRDefault="00BE5CEA" w:rsidP="0079777E"/>
    <w:p w:rsidR="00BE5CEA" w:rsidRDefault="0079777E" w:rsidP="000B1E8B">
      <w:pPr>
        <w:jc w:val="both"/>
      </w:pPr>
      <w:r>
        <w:t xml:space="preserve">Vous trouverez en </w:t>
      </w:r>
      <w:r w:rsidR="00247767">
        <w:t xml:space="preserve">synthèse des scénarios présentés, et </w:t>
      </w:r>
      <w:r>
        <w:t>pour chaque scénario</w:t>
      </w:r>
      <w:r w:rsidR="00247767">
        <w:t>,</w:t>
      </w:r>
      <w:r>
        <w:t xml:space="preserve"> une grille de lecture pour les </w:t>
      </w:r>
      <w:r w:rsidR="00975409">
        <w:t>types échangés</w:t>
      </w:r>
      <w:r>
        <w:t>. La première colonne présente les types a</w:t>
      </w:r>
      <w:r w:rsidR="000B1E8B">
        <w:t>u niveau du p</w:t>
      </w:r>
      <w:r w:rsidRPr="0079777E">
        <w:t>roducteur</w:t>
      </w:r>
      <w:r>
        <w:t xml:space="preserve">, la deuxième colonne </w:t>
      </w:r>
      <w:r w:rsidR="000B1E8B">
        <w:t>décrit</w:t>
      </w:r>
      <w:r>
        <w:t xml:space="preserve"> les types au niveau du contrat WSDL et des messages SOAP. Enfin la </w:t>
      </w:r>
      <w:r w:rsidR="000B1E8B">
        <w:t>troisième</w:t>
      </w:r>
      <w:r>
        <w:t xml:space="preserve"> colonne </w:t>
      </w:r>
      <w:r w:rsidR="000B1E8B">
        <w:t>présente les types au niveau du consommateur.</w:t>
      </w:r>
    </w:p>
    <w:p w:rsidR="00BE5CEA" w:rsidRDefault="00BE5CEA" w:rsidP="000B1E8B"/>
    <w:p w:rsidR="007A7B58" w:rsidRDefault="007A7B58" w:rsidP="0079777E"/>
    <w:tbl>
      <w:tblPr>
        <w:tblStyle w:val="Trameclaire-Accent11"/>
        <w:tblW w:w="10314" w:type="dxa"/>
        <w:tblBorders>
          <w:top w:val="none" w:sz="0" w:space="0" w:color="auto"/>
          <w:bottom w:val="none" w:sz="0" w:space="0" w:color="auto"/>
        </w:tblBorders>
        <w:tblLook w:val="04A0"/>
      </w:tblPr>
      <w:tblGrid>
        <w:gridCol w:w="4928"/>
        <w:gridCol w:w="5386"/>
      </w:tblGrid>
      <w:tr w:rsidR="007A7B58" w:rsidTr="00047495">
        <w:trPr>
          <w:cnfStyle w:val="100000000000"/>
        </w:trPr>
        <w:tc>
          <w:tcPr>
            <w:cnfStyle w:val="001000000000"/>
            <w:tcW w:w="4928" w:type="dxa"/>
            <w:tcBorders>
              <w:top w:val="none" w:sz="0" w:space="0" w:color="auto"/>
              <w:left w:val="none" w:sz="0" w:space="0" w:color="auto"/>
              <w:bottom w:val="none" w:sz="0" w:space="0" w:color="auto"/>
              <w:right w:val="none" w:sz="0" w:space="0" w:color="auto"/>
            </w:tcBorders>
          </w:tcPr>
          <w:p w:rsidR="007A7B58" w:rsidRDefault="007A7B58" w:rsidP="00101A0C">
            <w:pPr>
              <w:rPr>
                <w:b w:val="0"/>
                <w:i/>
              </w:rPr>
            </w:pPr>
            <w:r w:rsidRPr="009C7741">
              <w:rPr>
                <w:i/>
              </w:rPr>
              <w:t>Producteur</w:t>
            </w:r>
            <w:r w:rsidRPr="009C7741">
              <w:t> : WCF</w:t>
            </w:r>
            <w:r w:rsidRPr="009C7741">
              <w:rPr>
                <w:i/>
              </w:rPr>
              <w:t xml:space="preserve"> </w:t>
            </w:r>
          </w:p>
          <w:p w:rsidR="007A7B58" w:rsidRPr="009C7741" w:rsidRDefault="007A7B58" w:rsidP="00101A0C">
            <w:pPr>
              <w:rPr>
                <w:b w:val="0"/>
              </w:rPr>
            </w:pPr>
            <w:r w:rsidRPr="009C7741">
              <w:rPr>
                <w:i/>
              </w:rPr>
              <w:t>Consommateur</w:t>
            </w:r>
            <w:r w:rsidRPr="009C7741">
              <w:t> : Java Axis 1.4</w:t>
            </w:r>
          </w:p>
        </w:tc>
        <w:tc>
          <w:tcPr>
            <w:tcW w:w="5386" w:type="dxa"/>
            <w:tcBorders>
              <w:top w:val="none" w:sz="0" w:space="0" w:color="auto"/>
              <w:left w:val="none" w:sz="0" w:space="0" w:color="auto"/>
              <w:bottom w:val="none" w:sz="0" w:space="0" w:color="auto"/>
              <w:right w:val="none" w:sz="0" w:space="0" w:color="auto"/>
            </w:tcBorders>
          </w:tcPr>
          <w:p w:rsidR="007A7B58" w:rsidRPr="009C7741" w:rsidRDefault="007A7B58" w:rsidP="00101A0C">
            <w:pPr>
              <w:cnfStyle w:val="100000000000"/>
              <w:rPr>
                <w:b w:val="0"/>
              </w:rPr>
            </w:pPr>
            <w:r w:rsidRPr="009C7741">
              <w:rPr>
                <w:i/>
              </w:rPr>
              <w:t>Version de SOAP</w:t>
            </w:r>
            <w:r w:rsidRPr="009C7741">
              <w:t> :</w:t>
            </w:r>
            <w:r>
              <w:t xml:space="preserve"> SOAP</w:t>
            </w:r>
            <w:r w:rsidRPr="009C7741">
              <w:t xml:space="preserve"> 1.1</w:t>
            </w:r>
          </w:p>
          <w:p w:rsidR="007A7B58" w:rsidRPr="009C7741" w:rsidRDefault="007A7B58" w:rsidP="00101A0C">
            <w:pPr>
              <w:cnfStyle w:val="100000000000"/>
              <w:rPr>
                <w:b w:val="0"/>
              </w:rPr>
            </w:pPr>
            <w:r w:rsidRPr="009C7741">
              <w:rPr>
                <w:i/>
              </w:rPr>
              <w:t>Mode d’encodage</w:t>
            </w:r>
            <w:r w:rsidRPr="009C7741">
              <w:t> : Document / Literal Wrapped</w:t>
            </w:r>
          </w:p>
        </w:tc>
      </w:tr>
    </w:tbl>
    <w:p w:rsidR="00F3484D" w:rsidRDefault="0079777E" w:rsidP="00F3484D">
      <w:r>
        <w:rPr>
          <w:noProof/>
        </w:rPr>
        <w:drawing>
          <wp:inline distT="0" distB="0" distL="0" distR="0">
            <wp:extent cx="6188710" cy="2141220"/>
            <wp:effectExtent l="19050" t="0" r="2540" b="0"/>
            <wp:docPr id="8" name="Image 7" descr="ex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ab.png"/>
                    <pic:cNvPicPr/>
                  </pic:nvPicPr>
                  <pic:blipFill>
                    <a:blip r:embed="rId19"/>
                    <a:stretch>
                      <a:fillRect/>
                    </a:stretch>
                  </pic:blipFill>
                  <pic:spPr>
                    <a:xfrm>
                      <a:off x="0" y="0"/>
                      <a:ext cx="6188710" cy="2141220"/>
                    </a:xfrm>
                    <a:prstGeom prst="rect">
                      <a:avLst/>
                    </a:prstGeom>
                  </pic:spPr>
                </pic:pic>
              </a:graphicData>
            </a:graphic>
          </wp:inline>
        </w:drawing>
      </w:r>
    </w:p>
    <w:p w:rsidR="0079777E" w:rsidRDefault="0079777E" w:rsidP="0079777E">
      <w:r>
        <w:object w:dxaOrig="10" w:dyaOrig="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pt;height:2pt" o:ole="">
            <v:imagedata r:id="rId20" o:title=""/>
          </v:shape>
          <o:OLEObject Type="Embed" ProgID="Photoshop.Image.9" ShapeID="_x0000_i1026" DrawAspect="Content" ObjectID="_1243668268" r:id="rId21">
            <o:FieldCodes>\s</o:FieldCodes>
          </o:OLEObject>
        </w:object>
      </w:r>
    </w:p>
    <w:p w:rsidR="00047C7A" w:rsidRPr="00CF5AE5" w:rsidRDefault="00CF5AE5" w:rsidP="00CF5AE5">
      <w:pPr>
        <w:jc w:val="center"/>
        <w:rPr>
          <w:i/>
        </w:rPr>
      </w:pPr>
      <w:r w:rsidRPr="00CF5AE5">
        <w:rPr>
          <w:i/>
        </w:rPr>
        <w:t>Exemple de grilles de lecture</w:t>
      </w:r>
    </w:p>
    <w:p w:rsidR="00047C7A" w:rsidRDefault="00047C7A" w:rsidP="0079777E">
      <w:pPr>
        <w:rPr>
          <w:u w:val="single"/>
        </w:rPr>
      </w:pPr>
    </w:p>
    <w:p w:rsidR="00CF5AE5" w:rsidRDefault="00CF5AE5" w:rsidP="0079777E">
      <w:pPr>
        <w:rPr>
          <w:u w:val="single"/>
        </w:rPr>
      </w:pPr>
    </w:p>
    <w:p w:rsidR="00BE513C" w:rsidDel="00906EE4" w:rsidRDefault="00BE513C" w:rsidP="00BE513C">
      <w:pPr>
        <w:rPr>
          <w:u w:val="single"/>
        </w:rPr>
      </w:pPr>
      <w:r w:rsidRPr="00640BB0" w:rsidDel="00906EE4">
        <w:rPr>
          <w:u w:val="single"/>
        </w:rPr>
        <w:t>Légende :</w:t>
      </w:r>
    </w:p>
    <w:p w:rsidR="00BE513C" w:rsidDel="00906EE4" w:rsidRDefault="00BE513C" w:rsidP="00BE513C">
      <w:pPr>
        <w:ind w:left="709" w:hanging="425"/>
      </w:pPr>
      <w:r w:rsidDel="00906EE4">
        <w:t xml:space="preserve">     </w:t>
      </w:r>
      <w:r>
        <w:rPr>
          <w:noProof/>
        </w:rPr>
        <w:drawing>
          <wp:inline distT="0" distB="0" distL="0" distR="0">
            <wp:extent cx="287655" cy="194945"/>
            <wp:effectExtent l="0" t="0" r="0" b="0"/>
            <wp:docPr id="7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287655" cy="194945"/>
                    </a:xfrm>
                    <a:prstGeom prst="rect">
                      <a:avLst/>
                    </a:prstGeom>
                    <a:noFill/>
                    <a:ln w="9525">
                      <a:noFill/>
                      <a:miter lim="800000"/>
                      <a:headEnd/>
                      <a:tailEnd/>
                    </a:ln>
                  </pic:spPr>
                </pic:pic>
              </a:graphicData>
            </a:graphic>
          </wp:inline>
        </w:drawing>
      </w:r>
      <w:r w:rsidDel="00906EE4">
        <w:t xml:space="preserve">Les </w:t>
      </w:r>
      <w:r>
        <w:t>cas qui fonctionnent correctement (comportement attendu)</w:t>
      </w:r>
    </w:p>
    <w:p w:rsidR="00BE513C" w:rsidDel="00906EE4" w:rsidRDefault="00BE513C" w:rsidP="00BE513C">
      <w:pPr>
        <w:ind w:left="709" w:hanging="425"/>
      </w:pPr>
      <w:r w:rsidDel="00906EE4">
        <w:t xml:space="preserve">     </w:t>
      </w:r>
      <w:r>
        <w:rPr>
          <w:noProof/>
        </w:rPr>
        <w:drawing>
          <wp:inline distT="0" distB="0" distL="0" distR="0">
            <wp:extent cx="287655" cy="194945"/>
            <wp:effectExtent l="0" t="0" r="0" b="0"/>
            <wp:docPr id="7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287655" cy="194945"/>
                    </a:xfrm>
                    <a:prstGeom prst="rect">
                      <a:avLst/>
                    </a:prstGeom>
                    <a:noFill/>
                    <a:ln w="9525">
                      <a:noFill/>
                      <a:miter lim="800000"/>
                      <a:headEnd/>
                      <a:tailEnd/>
                    </a:ln>
                  </pic:spPr>
                </pic:pic>
              </a:graphicData>
            </a:graphic>
          </wp:inline>
        </w:drawing>
      </w:r>
      <w:r w:rsidDel="00906EE4">
        <w:t xml:space="preserve">Les </w:t>
      </w:r>
      <w:r>
        <w:t>cas</w:t>
      </w:r>
      <w:r w:rsidDel="00906EE4">
        <w:t xml:space="preserve"> qui posent quelques problè</w:t>
      </w:r>
      <w:r>
        <w:t>mes mais n’empêchent pas le fonctionnement (solution de contournement, exécution dégradée)</w:t>
      </w:r>
    </w:p>
    <w:p w:rsidR="00BE513C" w:rsidDel="00906EE4" w:rsidRDefault="00BE513C" w:rsidP="00BE513C">
      <w:pPr>
        <w:ind w:left="709" w:hanging="425"/>
      </w:pPr>
      <w:r w:rsidDel="00906EE4">
        <w:t xml:space="preserve">     </w:t>
      </w:r>
      <w:r>
        <w:rPr>
          <w:noProof/>
        </w:rPr>
        <w:drawing>
          <wp:inline distT="0" distB="0" distL="0" distR="0">
            <wp:extent cx="287655" cy="194945"/>
            <wp:effectExtent l="0" t="0" r="0" b="0"/>
            <wp:docPr id="7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287655" cy="194945"/>
                    </a:xfrm>
                    <a:prstGeom prst="rect">
                      <a:avLst/>
                    </a:prstGeom>
                    <a:noFill/>
                    <a:ln w="9525">
                      <a:noFill/>
                      <a:miter lim="800000"/>
                      <a:headEnd/>
                      <a:tailEnd/>
                    </a:ln>
                  </pic:spPr>
                </pic:pic>
              </a:graphicData>
            </a:graphic>
          </wp:inline>
        </w:drawing>
      </w:r>
      <w:r w:rsidDel="00906EE4">
        <w:t xml:space="preserve">Les </w:t>
      </w:r>
      <w:r>
        <w:t>cas qui ne fonctionnent pas (anomalie, comportement incorrect…)</w:t>
      </w:r>
    </w:p>
    <w:p w:rsidR="00BE513C" w:rsidRPr="000A15E6" w:rsidDel="00906EE4" w:rsidRDefault="00BE513C" w:rsidP="00BE513C">
      <w:pPr>
        <w:ind w:left="709" w:hanging="425"/>
      </w:pPr>
      <w:r w:rsidDel="00906EE4">
        <w:t xml:space="preserve">     </w:t>
      </w:r>
      <w:r>
        <w:rPr>
          <w:noProof/>
        </w:rPr>
        <w:drawing>
          <wp:inline distT="0" distB="0" distL="0" distR="0">
            <wp:extent cx="267335" cy="194945"/>
            <wp:effectExtent l="19050" t="0" r="0" b="0"/>
            <wp:docPr id="710" name="Picture 12" descr="inter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roWord"/>
                    <pic:cNvPicPr>
                      <a:picLocks noChangeAspect="1" noChangeArrowheads="1"/>
                    </pic:cNvPicPr>
                  </pic:nvPicPr>
                  <pic:blipFill>
                    <a:blip r:embed="rId25"/>
                    <a:srcRect/>
                    <a:stretch>
                      <a:fillRect/>
                    </a:stretch>
                  </pic:blipFill>
                  <pic:spPr bwMode="auto">
                    <a:xfrm>
                      <a:off x="0" y="0"/>
                      <a:ext cx="267335" cy="194945"/>
                    </a:xfrm>
                    <a:prstGeom prst="rect">
                      <a:avLst/>
                    </a:prstGeom>
                    <a:noFill/>
                    <a:ln w="9525">
                      <a:noFill/>
                      <a:miter lim="800000"/>
                      <a:headEnd/>
                      <a:tailEnd/>
                    </a:ln>
                  </pic:spPr>
                </pic:pic>
              </a:graphicData>
            </a:graphic>
          </wp:inline>
        </w:drawing>
      </w:r>
      <w:r w:rsidRPr="00CE61C4">
        <w:rPr>
          <w:color w:val="000000" w:themeColor="text1"/>
        </w:rPr>
        <w:t>Les cas qui ne font pas de sens (à l’encontre des spécifications ou des bonnes pratiques)</w:t>
      </w:r>
    </w:p>
    <w:p w:rsidR="0079777E" w:rsidRDefault="0079777E" w:rsidP="00F3484D"/>
    <w:p w:rsidR="00BE2EF3" w:rsidRDefault="0079777E" w:rsidP="00B010EA">
      <w:r>
        <w:br w:type="page"/>
      </w:r>
    </w:p>
    <w:p w:rsidR="007F0BAB" w:rsidRPr="00BD1B86" w:rsidRDefault="0084664E" w:rsidP="00BD1B86">
      <w:pPr>
        <w:pStyle w:val="Titre1"/>
      </w:pPr>
      <w:bookmarkStart w:id="11" w:name="_Toc169342350"/>
      <w:r w:rsidRPr="00BD1B86">
        <w:lastRenderedPageBreak/>
        <w:t>Services WEB : Principes et Interopérabilite</w:t>
      </w:r>
      <w:bookmarkEnd w:id="11"/>
    </w:p>
    <w:p w:rsidR="007F0BAB" w:rsidRPr="00BA4DC7" w:rsidRDefault="007F0BAB" w:rsidP="007F0BAB">
      <w:pPr>
        <w:pStyle w:val="blurb"/>
        <w:spacing w:before="0" w:beforeAutospacing="0" w:after="0" w:afterAutospacing="0"/>
        <w:jc w:val="both"/>
      </w:pPr>
    </w:p>
    <w:p w:rsidR="00CB2313" w:rsidRPr="00BD1B86" w:rsidRDefault="00CB2313" w:rsidP="00A546CC">
      <w:pPr>
        <w:pStyle w:val="Titre20"/>
        <w:numPr>
          <w:ilvl w:val="0"/>
          <w:numId w:val="44"/>
        </w:numPr>
        <w:tabs>
          <w:tab w:val="left" w:pos="851"/>
        </w:tabs>
      </w:pPr>
      <w:bookmarkStart w:id="12" w:name="_Toc169342351"/>
      <w:r w:rsidRPr="00BD1B86">
        <w:t>L’Architecture Orientée Service (SOA)</w:t>
      </w:r>
      <w:bookmarkEnd w:id="12"/>
    </w:p>
    <w:p w:rsidR="00CB2313" w:rsidRPr="006F1227" w:rsidRDefault="00CB2313" w:rsidP="00CB2313"/>
    <w:p w:rsidR="00A9025D" w:rsidRPr="00236A83" w:rsidRDefault="00A9025D" w:rsidP="00BD1B86">
      <w:pPr>
        <w:pStyle w:val="Titre3"/>
        <w:tabs>
          <w:tab w:val="clear" w:pos="502"/>
          <w:tab w:val="num" w:pos="1134"/>
        </w:tabs>
        <w:ind w:left="1134" w:hanging="567"/>
      </w:pPr>
      <w:bookmarkStart w:id="13" w:name="_Toc169342352"/>
      <w:r w:rsidRPr="00A9025D">
        <w:t>Q</w:t>
      </w:r>
      <w:r>
        <w:t>u’est-ce que l’architecture orientée service ?</w:t>
      </w:r>
      <w:bookmarkEnd w:id="13"/>
    </w:p>
    <w:p w:rsidR="00A9025D" w:rsidRDefault="00A9025D" w:rsidP="007F0BAB">
      <w:pPr>
        <w:spacing w:after="240"/>
        <w:jc w:val="both"/>
      </w:pPr>
    </w:p>
    <w:p w:rsidR="007F0BAB" w:rsidRPr="00B010EA" w:rsidRDefault="007F0BAB" w:rsidP="007F0BAB">
      <w:pPr>
        <w:spacing w:after="240"/>
        <w:jc w:val="both"/>
      </w:pPr>
      <w:r w:rsidRPr="00B010EA">
        <w:t xml:space="preserve">L'architecture orientée service permet d'offrir une réponse aux problématiques que rencontrent les entreprises en terme de </w:t>
      </w:r>
      <w:r w:rsidRPr="00B010EA">
        <w:rPr>
          <w:b/>
          <w:bCs/>
        </w:rPr>
        <w:t>réutilisabilité</w:t>
      </w:r>
      <w:r w:rsidRPr="00B010EA">
        <w:t>, d'</w:t>
      </w:r>
      <w:r w:rsidRPr="00B010EA">
        <w:rPr>
          <w:b/>
          <w:bCs/>
        </w:rPr>
        <w:t xml:space="preserve">interopérabilité </w:t>
      </w:r>
      <w:r w:rsidRPr="00B010EA">
        <w:t xml:space="preserve">et de </w:t>
      </w:r>
      <w:r w:rsidRPr="00B010EA">
        <w:rPr>
          <w:b/>
          <w:bCs/>
        </w:rPr>
        <w:t>réduction de couplage</w:t>
      </w:r>
      <w:r w:rsidRPr="00B010EA">
        <w:t xml:space="preserve"> entre les différents systèmes composants des systèmes d'information.</w:t>
      </w:r>
    </w:p>
    <w:p w:rsidR="007F0BAB" w:rsidRPr="00B010EA" w:rsidRDefault="007F0BAB" w:rsidP="007F0BAB">
      <w:pPr>
        <w:spacing w:before="100" w:beforeAutospacing="1" w:after="100" w:afterAutospacing="1"/>
        <w:jc w:val="both"/>
      </w:pPr>
      <w:r w:rsidRPr="00B010EA">
        <w:t>La SOA apporte une aide à l’</w:t>
      </w:r>
      <w:r w:rsidRPr="00B010EA">
        <w:rPr>
          <w:b/>
          <w:bCs/>
        </w:rPr>
        <w:t>urbanisation du SI </w:t>
      </w:r>
      <w:r w:rsidRPr="00B010EA">
        <w:t xml:space="preserve">: en effet, cette architecture permet de connecter et de faire collaborer des </w:t>
      </w:r>
      <w:r w:rsidRPr="00B010EA">
        <w:rPr>
          <w:b/>
          <w:bCs/>
        </w:rPr>
        <w:t>systèmes hétérogènes</w:t>
      </w:r>
      <w:r w:rsidRPr="00B010EA">
        <w:t xml:space="preserve"> et d’offrir une </w:t>
      </w:r>
      <w:r w:rsidRPr="00B010EA">
        <w:rPr>
          <w:b/>
          <w:bCs/>
        </w:rPr>
        <w:t>consommation multi-points</w:t>
      </w:r>
      <w:r w:rsidRPr="00B010EA">
        <w:t xml:space="preserve"> (Client Web, Client Desktop, Client Mobile,…).</w:t>
      </w:r>
    </w:p>
    <w:p w:rsidR="007F0BAB" w:rsidRPr="00B010EA" w:rsidRDefault="007F0BAB" w:rsidP="007F0BAB">
      <w:pPr>
        <w:spacing w:before="100" w:beforeAutospacing="1" w:after="100" w:afterAutospacing="1"/>
        <w:jc w:val="both"/>
      </w:pPr>
      <w:r w:rsidRPr="00B010EA">
        <w:t xml:space="preserve">Cette architecture apporte à l'entreprise une </w:t>
      </w:r>
      <w:r w:rsidRPr="00B010EA">
        <w:rPr>
          <w:b/>
          <w:bCs/>
        </w:rPr>
        <w:t xml:space="preserve">ouverture </w:t>
      </w:r>
      <w:r w:rsidRPr="00B010EA">
        <w:t xml:space="preserve">et une </w:t>
      </w:r>
      <w:r w:rsidRPr="00B010EA">
        <w:rPr>
          <w:b/>
          <w:bCs/>
        </w:rPr>
        <w:t xml:space="preserve">transparence </w:t>
      </w:r>
      <w:r w:rsidRPr="00B010EA">
        <w:t xml:space="preserve">vis-à-vis de ses partenaires, fournisseurs et clients, ce qui lui permet d’augmenter son </w:t>
      </w:r>
      <w:r w:rsidRPr="00B010EA">
        <w:rPr>
          <w:b/>
          <w:bCs/>
        </w:rPr>
        <w:t xml:space="preserve">agilité </w:t>
      </w:r>
      <w:r w:rsidRPr="00B010EA">
        <w:t>afin d’être plus réactif aux changements.</w:t>
      </w:r>
    </w:p>
    <w:p w:rsidR="007F0BAB" w:rsidRPr="00B010EA" w:rsidRDefault="007F0BAB" w:rsidP="007F0BAB">
      <w:pPr>
        <w:spacing w:before="100" w:beforeAutospacing="1" w:after="100" w:afterAutospacing="1"/>
        <w:jc w:val="both"/>
      </w:pPr>
      <w:r w:rsidRPr="00B010EA">
        <w:t xml:space="preserve">L’offre de services </w:t>
      </w:r>
      <w:r w:rsidRPr="00B010EA">
        <w:rPr>
          <w:b/>
        </w:rPr>
        <w:t xml:space="preserve">réutilisables </w:t>
      </w:r>
      <w:r w:rsidRPr="00B010EA">
        <w:t xml:space="preserve">améliore la </w:t>
      </w:r>
      <w:r w:rsidRPr="00B010EA">
        <w:rPr>
          <w:b/>
          <w:bCs/>
        </w:rPr>
        <w:t xml:space="preserve">productivité </w:t>
      </w:r>
      <w:r w:rsidRPr="00B010EA">
        <w:t xml:space="preserve">des collaborateurs humains et facilite la </w:t>
      </w:r>
      <w:r w:rsidRPr="00B010EA">
        <w:rPr>
          <w:b/>
          <w:bCs/>
        </w:rPr>
        <w:t xml:space="preserve">maintenance </w:t>
      </w:r>
      <w:r w:rsidRPr="00B010EA">
        <w:t>de ces services.</w:t>
      </w:r>
    </w:p>
    <w:p w:rsidR="007F0BAB" w:rsidRPr="00B010EA" w:rsidRDefault="007F0BAB" w:rsidP="007F0BAB">
      <w:pPr>
        <w:spacing w:before="100" w:beforeAutospacing="1" w:after="100" w:afterAutospacing="1"/>
        <w:jc w:val="both"/>
        <w:rPr>
          <w:b/>
          <w:bCs/>
        </w:rPr>
      </w:pPr>
      <w:r w:rsidRPr="00B010EA">
        <w:t xml:space="preserve">La mise en œuvre d’une SOA ne nécessite </w:t>
      </w:r>
      <w:r w:rsidRPr="00B010EA">
        <w:rPr>
          <w:b/>
          <w:bCs/>
        </w:rPr>
        <w:t xml:space="preserve">pas nécessairement des investissements colossaux, et </w:t>
      </w:r>
      <w:r w:rsidRPr="00B010EA">
        <w:t xml:space="preserve">peut être réalisée au travers d’une méthodologie </w:t>
      </w:r>
      <w:r w:rsidRPr="00B010EA">
        <w:rPr>
          <w:b/>
          <w:bCs/>
        </w:rPr>
        <w:t>incrémentale.</w:t>
      </w:r>
    </w:p>
    <w:p w:rsidR="007F0BAB" w:rsidRPr="00B010EA" w:rsidRDefault="007F0BAB" w:rsidP="007F0BAB">
      <w:pPr>
        <w:spacing w:before="100" w:beforeAutospacing="1" w:after="100" w:afterAutospacing="1"/>
        <w:jc w:val="both"/>
      </w:pPr>
      <w:r w:rsidRPr="00B010EA">
        <w:t>Microsoft préconise le cycle de vie SOA suivant :</w:t>
      </w:r>
    </w:p>
    <w:p w:rsidR="007E55FA" w:rsidRPr="00B010EA" w:rsidRDefault="00351DF6" w:rsidP="007F0BAB">
      <w:pPr>
        <w:spacing w:before="100" w:beforeAutospacing="1" w:after="100" w:afterAutospacing="1"/>
        <w:jc w:val="both"/>
      </w:pPr>
      <w:r w:rsidRPr="00B010EA">
        <w:rPr>
          <w:noProof/>
        </w:rPr>
        <w:drawing>
          <wp:anchor distT="0" distB="0" distL="114300" distR="114300" simplePos="0" relativeHeight="251660800" behindDoc="1" locked="0" layoutInCell="1" allowOverlap="1">
            <wp:simplePos x="0" y="0"/>
            <wp:positionH relativeFrom="column">
              <wp:posOffset>956310</wp:posOffset>
            </wp:positionH>
            <wp:positionV relativeFrom="paragraph">
              <wp:posOffset>46990</wp:posOffset>
            </wp:positionV>
            <wp:extent cx="3977640" cy="2313305"/>
            <wp:effectExtent l="19050" t="0" r="3810" b="0"/>
            <wp:wrapNone/>
            <wp:docPr id="3572" name="Picture 3572" descr="CycleS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descr="CycleSOA.png"/>
                    <pic:cNvPicPr>
                      <a:picLocks noChangeAspect="1" noChangeArrowheads="1"/>
                    </pic:cNvPicPr>
                  </pic:nvPicPr>
                  <pic:blipFill>
                    <a:blip r:embed="rId15" r:link="rId16"/>
                    <a:srcRect/>
                    <a:stretch>
                      <a:fillRect/>
                    </a:stretch>
                  </pic:blipFill>
                  <pic:spPr bwMode="auto">
                    <a:xfrm>
                      <a:off x="0" y="0"/>
                      <a:ext cx="3977640" cy="2313305"/>
                    </a:xfrm>
                    <a:prstGeom prst="rect">
                      <a:avLst/>
                    </a:prstGeom>
                    <a:noFill/>
                    <a:ln w="9525">
                      <a:noFill/>
                      <a:miter lim="800000"/>
                      <a:headEnd/>
                      <a:tailEnd/>
                    </a:ln>
                  </pic:spPr>
                </pic:pic>
              </a:graphicData>
            </a:graphic>
          </wp:anchor>
        </w:drawing>
      </w:r>
    </w:p>
    <w:p w:rsidR="007F0BAB" w:rsidRPr="00B010EA" w:rsidRDefault="007F0BAB" w:rsidP="007F0BAB"/>
    <w:p w:rsidR="007F0BAB" w:rsidRPr="00B010EA" w:rsidRDefault="007F0BAB" w:rsidP="007F0BAB">
      <w:pPr>
        <w:rPr>
          <w:i/>
        </w:rPr>
      </w:pPr>
    </w:p>
    <w:p w:rsidR="007F0BAB" w:rsidRPr="00B010EA" w:rsidRDefault="007F0BAB" w:rsidP="007F0BAB">
      <w:pPr>
        <w:rPr>
          <w:i/>
        </w:rPr>
      </w:pPr>
    </w:p>
    <w:p w:rsidR="007F0BAB" w:rsidRPr="00B010EA" w:rsidRDefault="007F0BAB" w:rsidP="007F0BAB">
      <w:pPr>
        <w:rPr>
          <w:i/>
        </w:rPr>
      </w:pPr>
    </w:p>
    <w:p w:rsidR="007F0BAB" w:rsidRPr="00B010EA" w:rsidRDefault="007F0BAB" w:rsidP="007F0BAB">
      <w:pPr>
        <w:rPr>
          <w:i/>
        </w:rPr>
      </w:pPr>
    </w:p>
    <w:p w:rsidR="007F0BAB" w:rsidRPr="00B010EA" w:rsidRDefault="007F0BAB" w:rsidP="007F0BAB">
      <w:pPr>
        <w:rPr>
          <w:i/>
        </w:rPr>
      </w:pPr>
    </w:p>
    <w:p w:rsidR="007F0BAB" w:rsidRPr="00B010EA" w:rsidRDefault="007F0BAB" w:rsidP="007F0BAB">
      <w:pPr>
        <w:rPr>
          <w:i/>
        </w:rPr>
      </w:pPr>
    </w:p>
    <w:p w:rsidR="007E55FA" w:rsidRPr="00B010EA" w:rsidRDefault="007E55FA" w:rsidP="007F0BAB">
      <w:pPr>
        <w:rPr>
          <w:i/>
        </w:rPr>
      </w:pPr>
    </w:p>
    <w:p w:rsidR="007E55FA" w:rsidRPr="00B010EA" w:rsidRDefault="007E55FA" w:rsidP="007F0BAB">
      <w:pPr>
        <w:rPr>
          <w:i/>
        </w:rPr>
      </w:pPr>
    </w:p>
    <w:p w:rsidR="007E55FA" w:rsidRPr="00B010EA" w:rsidRDefault="007E55FA" w:rsidP="007F0BAB">
      <w:pPr>
        <w:rPr>
          <w:i/>
        </w:rPr>
      </w:pPr>
    </w:p>
    <w:p w:rsidR="007F0BAB" w:rsidRPr="00B010EA" w:rsidRDefault="007F0BAB" w:rsidP="007F0BAB">
      <w:pPr>
        <w:rPr>
          <w:i/>
        </w:rPr>
      </w:pPr>
    </w:p>
    <w:p w:rsidR="007F0BAB" w:rsidRPr="00B010EA" w:rsidRDefault="007F0BAB" w:rsidP="007F0BAB">
      <w:pPr>
        <w:rPr>
          <w:i/>
          <w:sz w:val="32"/>
          <w:szCs w:val="32"/>
        </w:rPr>
      </w:pPr>
    </w:p>
    <w:p w:rsidR="007F0BAB" w:rsidRPr="00B010EA" w:rsidRDefault="007F0BAB" w:rsidP="007F0BAB">
      <w:pPr>
        <w:jc w:val="center"/>
        <w:rPr>
          <w:i/>
        </w:rPr>
      </w:pPr>
      <w:r w:rsidRPr="00B010EA">
        <w:rPr>
          <w:i/>
        </w:rPr>
        <w:t>Cycle de vie d’une SOA</w:t>
      </w:r>
    </w:p>
    <w:p w:rsidR="007F0BAB" w:rsidRPr="005F1365" w:rsidRDefault="007E55FA" w:rsidP="005F1365">
      <w:r>
        <w:br w:type="page"/>
      </w:r>
    </w:p>
    <w:p w:rsidR="007E55FA" w:rsidRPr="005F1365" w:rsidRDefault="007E55FA" w:rsidP="005F1365"/>
    <w:p w:rsidR="007F0BAB" w:rsidRPr="00B010EA" w:rsidRDefault="007F0BAB" w:rsidP="007F0BAB">
      <w:pPr>
        <w:jc w:val="both"/>
      </w:pPr>
      <w:r w:rsidRPr="00B010EA">
        <w:t>L’architecture orientée service (SOA : Service Oriented Architecture) est un concept relativement récent dans le monde de l’interopérabilité. Le principe sous-jacent derrière le concept de la SOA réside dans l’intégration et la communication des systèmes informatiques, des logiciels, des équipements et des services, sans qu’ils aient été spécifiquement conçus pour cela à l’origine. Une SOA est mise en œuvre à l’aide de services Web, et les applications sont construites en tant qu’ensembles de services réutilisables et coopérant. Au sein de ces ensembles, chaque service est responsable d’un ou plusieurs processus, tâches ou services métier clairement identifiés et liés.</w:t>
      </w:r>
    </w:p>
    <w:p w:rsidR="007F0BAB" w:rsidRPr="00B010EA" w:rsidRDefault="007F0BAB" w:rsidP="007F0BAB">
      <w:pPr>
        <w:jc w:val="both"/>
      </w:pPr>
    </w:p>
    <w:p w:rsidR="007F0BAB" w:rsidRPr="00B010EA" w:rsidRDefault="007F0BAB" w:rsidP="007F0BAB">
      <w:pPr>
        <w:jc w:val="both"/>
      </w:pPr>
      <w:r w:rsidRPr="00B010EA">
        <w:t>Souvent, ce modèle ne comprend pas de couche de présentation ; en effet, les interactions se font uniquement d’ordinateur à ordinateur et elles ne sont pas destinées à la présentation ni à l’interaction humaine. Cependant, les composants sous-jacents peuvent présenter des fonctionnalités et interfaces utilisables par les couches de présentation écrites de manière indépendante - et qui pourraient fonctionner, par exemple, via un navigateur, ou via une application cliente riche comme Microsoft Office s’exécutant sur un PC. Cela est possible en veillant à ce que les composants sous-jacents présentent leurs fonctionnalités via des standards ouverts pour un accès et une utilisation par les autres couches de présentation. Cette interface de service présente les fonctions de la couche métier dans un format que les couches de présentation sont capables de comprendre et d’exploiter.</w:t>
      </w:r>
    </w:p>
    <w:p w:rsidR="007F0BAB" w:rsidRPr="00B010EA" w:rsidRDefault="007F0BAB" w:rsidP="007F0BAB"/>
    <w:p w:rsidR="007F0BAB" w:rsidRPr="00B010EA" w:rsidRDefault="007F0BAB" w:rsidP="007F0BAB">
      <w:pPr>
        <w:jc w:val="both"/>
      </w:pPr>
      <w:r w:rsidRPr="00B010EA">
        <w:t>Un point de terminaison est un ensemble de composantes qui permettent d’interroger un service web pour le consommer. Ces composantes sont les suivantes :</w:t>
      </w:r>
    </w:p>
    <w:p w:rsidR="007F0BAB" w:rsidRPr="00B010EA" w:rsidRDefault="007F0BAB" w:rsidP="007F0BAB">
      <w:pPr>
        <w:ind w:left="709"/>
        <w:jc w:val="both"/>
      </w:pPr>
      <w:r w:rsidRPr="00B010EA">
        <w:rPr>
          <w:b/>
          <w:bCs/>
        </w:rPr>
        <w:t>Address</w:t>
      </w:r>
      <w:r w:rsidRPr="00B010EA">
        <w:t> : l’adresse à laquelle le service se trouve,</w:t>
      </w:r>
    </w:p>
    <w:p w:rsidR="007F0BAB" w:rsidRPr="00B010EA" w:rsidRDefault="007F0BAB" w:rsidP="007F0BAB">
      <w:pPr>
        <w:ind w:left="709"/>
        <w:jc w:val="both"/>
      </w:pPr>
      <w:r w:rsidRPr="00B010EA">
        <w:rPr>
          <w:b/>
          <w:bCs/>
        </w:rPr>
        <w:t>Binding</w:t>
      </w:r>
      <w:r w:rsidRPr="00B010EA">
        <w:t> : le protocole qui permet de communiquer avec le service,</w:t>
      </w:r>
    </w:p>
    <w:p w:rsidR="007F0BAB" w:rsidRPr="00B010EA" w:rsidRDefault="007F0BAB" w:rsidP="007F0BAB">
      <w:pPr>
        <w:ind w:left="709"/>
        <w:jc w:val="both"/>
      </w:pPr>
      <w:r w:rsidRPr="00B010EA">
        <w:rPr>
          <w:b/>
          <w:bCs/>
        </w:rPr>
        <w:t>Contract</w:t>
      </w:r>
      <w:r w:rsidRPr="00B010EA">
        <w:rPr>
          <w:bCs/>
        </w:rPr>
        <w:t> : les fonctionnalités proposées par le service.</w:t>
      </w:r>
    </w:p>
    <w:p w:rsidR="007F0BAB" w:rsidRPr="00B010EA" w:rsidRDefault="007F0BAB" w:rsidP="007F0BAB"/>
    <w:p w:rsidR="007F0BAB" w:rsidRPr="00B010EA" w:rsidRDefault="007F0BAB" w:rsidP="007F0BAB">
      <w:pPr>
        <w:jc w:val="both"/>
      </w:pPr>
      <w:r w:rsidRPr="00B010EA">
        <w:t>Les points de terminaison des services disponibles dans une SOA utilisent des standards tels que :</w:t>
      </w:r>
    </w:p>
    <w:p w:rsidR="007F0BAB" w:rsidRPr="00B010EA" w:rsidRDefault="007F0BAB" w:rsidP="007F0BAB">
      <w:pPr>
        <w:numPr>
          <w:ilvl w:val="0"/>
          <w:numId w:val="4"/>
        </w:numPr>
        <w:spacing w:after="60"/>
        <w:ind w:left="714" w:hanging="357"/>
        <w:jc w:val="both"/>
      </w:pPr>
      <w:r w:rsidRPr="00B010EA">
        <w:rPr>
          <w:b/>
        </w:rPr>
        <w:t>XML </w:t>
      </w:r>
      <w:r w:rsidRPr="00B010EA">
        <w:t>: ou eXtensible Markup Language, qui fournit une interopérabilité des données indépendante du fournisseur entre les systèmes.</w:t>
      </w:r>
    </w:p>
    <w:p w:rsidR="007F0BAB" w:rsidRPr="00B010EA" w:rsidRDefault="007F0BAB" w:rsidP="007F0BAB">
      <w:pPr>
        <w:numPr>
          <w:ilvl w:val="0"/>
          <w:numId w:val="4"/>
        </w:numPr>
        <w:spacing w:after="60"/>
        <w:ind w:left="714" w:hanging="357"/>
        <w:jc w:val="both"/>
      </w:pPr>
      <w:r w:rsidRPr="00B010EA">
        <w:rPr>
          <w:b/>
        </w:rPr>
        <w:t>SOAP </w:t>
      </w:r>
      <w:r w:rsidRPr="00B010EA">
        <w:t>: ou Simple Object Access Protocol, qui fournit la syntaxe pour l’accès aux services.</w:t>
      </w:r>
    </w:p>
    <w:p w:rsidR="007F0BAB" w:rsidRPr="00B010EA" w:rsidRDefault="007F0BAB" w:rsidP="007F0BAB">
      <w:pPr>
        <w:numPr>
          <w:ilvl w:val="0"/>
          <w:numId w:val="4"/>
        </w:numPr>
        <w:spacing w:after="60"/>
        <w:ind w:left="714" w:hanging="357"/>
        <w:jc w:val="both"/>
      </w:pPr>
      <w:r w:rsidRPr="00B010EA">
        <w:rPr>
          <w:b/>
        </w:rPr>
        <w:t>WSDL </w:t>
      </w:r>
      <w:r w:rsidRPr="00B010EA">
        <w:t>: ou services Web Description Language, qui établit de manière effective le contrat des services Web, spécifiant quelles entrées sont attendues et quelles sorties seront fournies.</w:t>
      </w:r>
    </w:p>
    <w:p w:rsidR="007F0BAB" w:rsidRPr="00B010EA" w:rsidRDefault="007F0BAB" w:rsidP="007F0BAB"/>
    <w:p w:rsidR="007F0BAB" w:rsidRPr="00B010EA" w:rsidRDefault="007F0BAB" w:rsidP="007F0BAB">
      <w:r w:rsidRPr="00B010EA">
        <w:t>L’architecture orientée service (SOA) repose sur le principe de :</w:t>
      </w:r>
    </w:p>
    <w:p w:rsidR="007F0BAB" w:rsidRPr="00B010EA" w:rsidRDefault="007F0BAB" w:rsidP="007F0BAB">
      <w:pPr>
        <w:numPr>
          <w:ilvl w:val="0"/>
          <w:numId w:val="5"/>
        </w:numPr>
        <w:spacing w:after="60"/>
        <w:ind w:left="714" w:hanging="357"/>
      </w:pPr>
      <w:r w:rsidRPr="00B010EA">
        <w:t>fourniture d’interfaces de service,</w:t>
      </w:r>
    </w:p>
    <w:p w:rsidR="007F0BAB" w:rsidRPr="00B010EA" w:rsidRDefault="007F0BAB" w:rsidP="007F0BAB">
      <w:pPr>
        <w:numPr>
          <w:ilvl w:val="0"/>
          <w:numId w:val="5"/>
        </w:numPr>
        <w:spacing w:after="60"/>
        <w:ind w:left="714" w:hanging="357"/>
      </w:pPr>
      <w:r w:rsidRPr="00B010EA">
        <w:t>développement d’un riche ensemble de services,</w:t>
      </w:r>
    </w:p>
    <w:p w:rsidR="007F0BAB" w:rsidRPr="00B010EA" w:rsidRDefault="007F0BAB" w:rsidP="007F0BAB">
      <w:pPr>
        <w:numPr>
          <w:ilvl w:val="0"/>
          <w:numId w:val="5"/>
        </w:numPr>
        <w:spacing w:after="60"/>
        <w:ind w:left="714" w:hanging="357"/>
      </w:pPr>
      <w:r w:rsidRPr="00B010EA">
        <w:t>développement d’applications qui composent et regroupent ces services afin de fournir et de prendre en charge des systèmes et des processus de gestion plus complexes.</w:t>
      </w:r>
    </w:p>
    <w:p w:rsidR="007F0BAB" w:rsidRPr="005F1365" w:rsidRDefault="007F0BAB" w:rsidP="005F1365">
      <w:r w:rsidRPr="00DF4F9C">
        <w:br w:type="page"/>
      </w:r>
    </w:p>
    <w:p w:rsidR="007F0BAB" w:rsidRPr="00B010EA" w:rsidRDefault="007F0BAB" w:rsidP="007F0BAB">
      <w:pPr>
        <w:jc w:val="both"/>
      </w:pPr>
      <w:r w:rsidRPr="00B010EA">
        <w:lastRenderedPageBreak/>
        <w:t>Le modèle SOA repose sur des standards qui permettent aux services de fonctionner sur de nombreuses plates-formes différentes et garantit qu’ils puissent toujours inter-opérer et communiquer les uns avec les autres. Les services peuvent être fournis aux interfaces utilisateur qui s’exécutent sur n’importe quelle plate-forme ou appareil capable de communiquer avec les interfaces de service sous-jacentes. La seule condition requise au niveau de l’application consommatrice est sa capacité à se conformer aux standards concernés et à les utiliser.</w:t>
      </w:r>
    </w:p>
    <w:p w:rsidR="007F0BAB" w:rsidRPr="005F1365" w:rsidRDefault="007F0BAB" w:rsidP="005F1365"/>
    <w:p w:rsidR="007F0BAB" w:rsidRPr="00DF4F9C" w:rsidRDefault="007C23B3" w:rsidP="007F0BAB">
      <w:pPr>
        <w:pStyle w:val="Figure"/>
        <w:keepNext/>
        <w:ind w:left="0"/>
        <w:jc w:val="center"/>
        <w:rPr>
          <w:color w:val="FF0000"/>
          <w:lang w:val="fr-FR"/>
        </w:rPr>
      </w:pPr>
      <w:r>
        <w:rPr>
          <w:color w:val="FF0000"/>
          <w:lang w:val="fr-FR"/>
        </w:rPr>
      </w:r>
      <w:r>
        <w:rPr>
          <w:color w:val="FF0000"/>
          <w:lang w:val="fr-FR"/>
        </w:rPr>
        <w:pict>
          <v:group id="_x0000_s14132" editas="canvas" style="width:428.5pt;height:242.8pt;mso-position-horizontal-relative:char;mso-position-vertical-relative:line" coordorigin=",-1" coordsize="8570,4856">
            <o:lock v:ext="edit" aspectratio="t"/>
            <v:shape id="_x0000_s14133" type="#_x0000_t75" style="position:absolute;top:-1;width:8570;height:4856" o:preferrelative="f">
              <v:fill o:detectmouseclick="t"/>
              <v:path o:extrusionok="t" o:connecttype="none"/>
              <o:lock v:ext="edit" text="t"/>
            </v:shape>
            <v:group id="_x0000_s14134" style="position:absolute;left:2127;top:-1;width:2473;height:3563" coordorigin="2127,-1" coordsize="2230,3563">
              <v:group id="_x0000_s14135" style="position:absolute;left:2127;top:-1;width:2230;height:2280" coordorigin="2127,-1" coordsize="2230,2280">
                <v:shape id="_x0000_s14136" style="position:absolute;left:4219;top:-1;width:138;height:2279" coordsize="138,2279" path="m,2279l,139,138,r,2140l,2279xe" fillcolor="#7caee1" stroked="f">
                  <v:path arrowok="t"/>
                </v:shape>
                <v:line id="_x0000_s14137" style="position:absolute;flip:y" from="4219,2139" to="4357,2278" strokecolor="#7caee1" strokeweight=".05pt">
                  <v:stroke joinstyle="miter"/>
                </v:line>
                <v:shape id="_x0000_s14138" style="position:absolute;left:2127;top:-1;width:2230;height:139" coordsize="2230,139" path="m2092,139l,139,138,,2230,,2092,139xe" fillcolor="#547698" stroked="f">
                  <v:path arrowok="t"/>
                </v:shape>
                <v:line id="_x0000_s14139" style="position:absolute;flip:y" from="4219,-1" to="4357,138" strokecolor="#547698" strokeweight=".05pt">
                  <v:stroke joinstyle="miter"/>
                </v:line>
                <v:rect id="_x0000_s14140" style="position:absolute;left:2127;top:138;width:2092;height:2140" fillcolor="#6c98c4" stroked="f"/>
                <v:line id="_x0000_s14141" style="position:absolute" from="2127,138" to="2128,2278" strokecolor="#76a6d6" strokeweight=".5pt">
                  <v:stroke joinstyle="miter"/>
                </v:line>
                <v:line id="_x0000_s14142" style="position:absolute" from="2127,2278" to="4219,2279" strokecolor="#658eb7" strokeweight=".5pt">
                  <v:stroke joinstyle="miter"/>
                </v:line>
                <v:line id="_x0000_s14143" style="position:absolute;flip:y" from="4219,138" to="4220,2278" strokecolor="#81b6ea" strokeweight=".5pt">
                  <v:stroke joinstyle="miter"/>
                </v:line>
                <v:line id="_x0000_s14144" style="position:absolute;flip:x" from="2127,138" to="4219,139" strokecolor="#658eb7" strokeweight=".5pt">
                  <v:stroke joinstyle="miter"/>
                </v:line>
              </v:group>
              <v:group id="_x0000_s14145" style="position:absolute;left:2127;top:2567;width:2230;height:995" coordorigin="2127,2567" coordsize="2230,995">
                <v:shape id="_x0000_s14146" style="position:absolute;left:4219;top:2567;width:138;height:994" coordsize="138,994" path="m,994l,139,138,r,856l,994xe" fillcolor="#7caee1" stroked="f">
                  <v:path arrowok="t"/>
                </v:shape>
                <v:line id="_x0000_s14147" style="position:absolute;flip:y" from="4219,3423" to="4357,3561" strokecolor="#7caee1" strokeweight=".05pt">
                  <v:stroke joinstyle="miter"/>
                </v:line>
                <v:shape id="_x0000_s14148" style="position:absolute;left:2127;top:2567;width:2230;height:139" coordsize="2230,139" path="m2092,139l,139,138,,2230,,2092,139xe" fillcolor="#547698" stroked="f">
                  <v:path arrowok="t"/>
                </v:shape>
                <v:line id="_x0000_s14149" style="position:absolute;flip:y" from="4219,2567" to="4357,2706" strokecolor="#547698" strokeweight=".05pt">
                  <v:stroke joinstyle="miter"/>
                </v:line>
                <v:rect id="_x0000_s14150" style="position:absolute;left:2127;top:2706;width:2092;height:855" fillcolor="#6c98c4" stroked="f"/>
                <v:line id="_x0000_s14151" style="position:absolute" from="2127,2706" to="2128,3561" strokecolor="#76a6d6" strokeweight=".5pt">
                  <v:stroke joinstyle="miter"/>
                </v:line>
                <v:line id="_x0000_s14152" style="position:absolute" from="2127,3561" to="4219,3562" strokecolor="#658eb7" strokeweight=".5pt">
                  <v:stroke joinstyle="miter"/>
                </v:line>
                <v:line id="_x0000_s14153" style="position:absolute;flip:y" from="4219,2706" to="4220,3561" strokecolor="#81b6ea" strokeweight=".5pt">
                  <v:stroke joinstyle="miter"/>
                </v:line>
                <v:line id="_x0000_s14154" style="position:absolute;flip:x" from="2127,2706" to="4219,2707" strokecolor="#658eb7" strokeweight=".5pt">
                  <v:stroke joinstyle="miter"/>
                </v:line>
              </v:group>
              <v:rect id="_x0000_s14155" style="position:absolute;left:2355;top:199;width:1152;height:161" filled="f" stroked="f">
                <v:textbox style="mso-next-textbox:#_x0000_s14155;mso-fit-shape-to-text:t" inset="0,0,0,0">
                  <w:txbxContent>
                    <w:p w:rsidR="00631502" w:rsidRDefault="00631502" w:rsidP="007F0BAB">
                      <w:r>
                        <w:rPr>
                          <w:rFonts w:ascii="Arial" w:hAnsi="Arial" w:cs="Arial"/>
                          <w:b/>
                          <w:bCs/>
                          <w:color w:val="969696"/>
                          <w:sz w:val="14"/>
                          <w:szCs w:val="14"/>
                          <w:lang w:val="en-US"/>
                        </w:rPr>
                        <w:t>.NET web service</w:t>
                      </w:r>
                    </w:p>
                  </w:txbxContent>
                </v:textbox>
              </v:rect>
              <v:group id="_x0000_s14156" style="position:absolute;left:2228;top:133;width:1258;height:339" coordorigin="2228,133" coordsize="1258,339">
                <v:rect id="_x0000_s14157" style="position:absolute;left:2292;top:133;width:1194;height:275" fillcolor="#969696" stroked="f"/>
                <v:shape id="_x0000_s14158" style="position:absolute;left:2294;top:134;width:1191;height:273" coordsize="7317,1667" path="m278,hdc125,,,125,,278hal,1389hdc,1542,125,1667,278,1667hal7039,1667hdc7192,1667,7317,1542,7317,1389hal7317,278hdc7317,125,7192,,7039,hal278,hdxe" strokeweight="0">
                  <v:path arrowok="t"/>
                </v:shape>
                <v:rect id="_x0000_s14159" style="position:absolute;left:2292;top:133;width:1194;height:275" fillcolor="#969696" stroked="f"/>
                <v:shape id="_x0000_s14160" style="position:absolute;left:2228;top:199;width:1192;height:273" coordsize="7317,1667" path="m278,hdc125,,,125,,278hal,1389hdc,1542,125,1667,278,1667hal7039,1667hdc7192,1667,7317,1542,7317,1389hal7317,278hdc7317,125,7192,,7039,hal278,hdxe" fillcolor="#ddd" strokeweight="0">
                  <v:path arrowok="t"/>
                </v:shape>
                <v:shape id="_x0000_s14161" style="position:absolute;left:2228;top:199;width:1192;height:273" coordsize="7317,1667" path="m278,hdc125,,,125,,278hal,1389hdc,1542,125,1667,278,1667hal7039,1667hdc7192,1667,7317,1542,7317,1389hal7317,278hdc7317,125,7192,,7039,hal278,hdxe" filled="f" strokeweight=".4pt">
                  <v:stroke endcap="round"/>
                  <v:path arrowok="t"/>
                </v:shape>
              </v:group>
              <v:rect id="_x0000_s14162" style="position:absolute;left:2290;top:265;width:1152;height:161" filled="f" stroked="f">
                <v:textbox style="mso-next-textbox:#_x0000_s14162;mso-fit-shape-to-text:t" inset="0,0,0,0">
                  <w:txbxContent>
                    <w:p w:rsidR="00631502" w:rsidRDefault="00631502" w:rsidP="007F0BAB">
                      <w:r>
                        <w:rPr>
                          <w:rFonts w:ascii="Arial" w:hAnsi="Arial" w:cs="Arial"/>
                          <w:b/>
                          <w:bCs/>
                          <w:color w:val="000000"/>
                          <w:sz w:val="14"/>
                          <w:szCs w:val="14"/>
                          <w:lang w:val="en-US"/>
                        </w:rPr>
                        <w:t>.NET web service</w:t>
                      </w:r>
                    </w:p>
                  </w:txbxContent>
                </v:textbox>
              </v:rect>
              <v:rect id="_x0000_s14163" style="position:absolute;left:2438;top:3263;width:296;height:161" filled="f" stroked="f">
                <v:textbox style="mso-next-textbox:#_x0000_s14163;mso-fit-shape-to-text:t" inset="0,0,0,0">
                  <w:txbxContent>
                    <w:p w:rsidR="00631502" w:rsidRDefault="00631502" w:rsidP="007F0BAB">
                      <w:r>
                        <w:rPr>
                          <w:rFonts w:ascii="Arial" w:hAnsi="Arial" w:cs="Arial"/>
                          <w:color w:val="969696"/>
                          <w:sz w:val="14"/>
                          <w:szCs w:val="14"/>
                          <w:lang w:val="en-US"/>
                        </w:rPr>
                        <w:t>Data</w:t>
                      </w:r>
                    </w:p>
                  </w:txbxContent>
                </v:textbox>
              </v:rect>
              <v:group id="_x0000_s14164" style="position:absolute;left:2228;top:3211;width:627;height:303" coordorigin="2228,3211" coordsize="627,303">
                <v:rect id="_x0000_s14165" style="position:absolute;left:2292;top:3211;width:563;height:239" fillcolor="#969696" stroked="f"/>
                <v:shape id="_x0000_s14166" style="position:absolute;left:2294;top:3211;width:560;height:237" coordsize="3442,1450" path="m242,hdc108,,,108,,241hal,1208hdc,1342,108,1450,242,1450hal3200,1450hdc3334,1450,3442,1342,3442,1208hal3442,241hdc3442,108,3334,,3200,hal242,hdxe" strokeweight="0">
                  <v:path arrowok="t"/>
                </v:shape>
                <v:rect id="_x0000_s14167" style="position:absolute;left:2292;top:3211;width:563;height:239" fillcolor="#969696" stroked="f"/>
                <v:shape id="_x0000_s14168" style="position:absolute;left:2228;top:3277;width:561;height:237" coordsize="3442,1450" path="m242,hdc108,,,108,,241hal,1208hdc,1342,108,1450,242,1450hal3200,1450hdc3334,1450,3442,1342,3442,1208hal3442,241hdc3442,108,3334,,3200,hal242,hdxe" fillcolor="#ddd" strokeweight="0">
                  <v:path arrowok="t"/>
                </v:shape>
                <v:shape id="_x0000_s14169" style="position:absolute;left:2228;top:3277;width:561;height:237" coordsize="3442,1450" path="m242,hdc108,,,108,,241hal,1208hdc,1342,108,1450,242,1450hal3200,1450hdc3334,1450,3442,1342,3442,1208hal3442,241hdc3442,108,3334,,3200,hal242,hdxe" filled="f" strokeweight=".4pt">
                  <v:stroke endcap="round"/>
                  <v:path arrowok="t"/>
                </v:shape>
              </v:group>
              <v:rect id="_x0000_s14170" style="position:absolute;left:2373;top:3328;width:296;height:161" filled="f" stroked="f">
                <v:textbox style="mso-next-textbox:#_x0000_s14170;mso-fit-shape-to-text:t" inset="0,0,0,0">
                  <w:txbxContent>
                    <w:p w:rsidR="00631502" w:rsidRDefault="00631502" w:rsidP="007F0BAB">
                      <w:r>
                        <w:rPr>
                          <w:rFonts w:ascii="Arial" w:hAnsi="Arial" w:cs="Arial"/>
                          <w:color w:val="000000"/>
                          <w:sz w:val="14"/>
                          <w:szCs w:val="14"/>
                          <w:lang w:val="en-US"/>
                        </w:rPr>
                        <w:t>Data</w:t>
                      </w:r>
                    </w:p>
                  </w:txbxContent>
                </v:textbox>
              </v:rect>
              <v:group id="_x0000_s14171" style="position:absolute;left:3505;top:2753;width:510;height:381" coordorigin="3505,2753" coordsize="510,381">
                <v:shape id="_x0000_s14172" style="position:absolute;left:3505;top:2753;width:510;height:381" coordsize="3133,2325" path="m1566,hdc701,,,130,,290hal,2034hdc,2195,701,2325,1566,2325v866,,1567,-130,1567,-291hal3133,290hdc3133,130,2432,,1566,xe" fillcolor="#8dc6ff" strokeweight="0">
                  <v:path arrowok="t"/>
                </v:shape>
                <v:oval id="_x0000_s14173" style="position:absolute;left:3505;top:2753;width:510;height:95" fillcolor="#a3d1ff" strokeweight="0"/>
                <v:shape id="_x0000_s14174" style="position:absolute;left:3505;top:2753;width:510;height:381" coordsize="3133,2325" path="m1566,hdc701,,,130,,290hal,2034hdc,2195,701,2325,1566,2325v866,,1567,-130,1567,-291hal3133,290hdc3133,130,2432,,1566,xe" filled="f" strokeweight=".4pt">
                  <v:stroke endcap="round"/>
                  <v:path arrowok="t"/>
                </v:shape>
                <v:shape id="_x0000_s14175" style="position:absolute;left:3505;top:2801;width:510;height:47" coordsize="510,47" path="m,hdc,26,114,47,255,47,396,47,510,26,510,e" filled="f" strokeweight=".4pt">
                  <v:stroke endcap="round"/>
                  <v:path arrowok="t"/>
                </v:shape>
              </v:group>
              <v:rect id="_x0000_s14176" style="position:absolute;left:3630;top:2894;width:281;height:161" filled="f" stroked="f">
                <v:textbox style="mso-next-textbox:#_x0000_s14176;mso-fit-shape-to-text:t" inset="0,0,0,0">
                  <w:txbxContent>
                    <w:p w:rsidR="00631502" w:rsidRDefault="00631502" w:rsidP="007F0BAB">
                      <w:r>
                        <w:rPr>
                          <w:rFonts w:ascii="Arial" w:hAnsi="Arial" w:cs="Arial"/>
                          <w:color w:val="000000"/>
                          <w:sz w:val="14"/>
                          <w:szCs w:val="14"/>
                          <w:lang w:val="en-US"/>
                        </w:rPr>
                        <w:t>SQL</w:t>
                      </w:r>
                    </w:p>
                  </w:txbxContent>
                </v:textbox>
              </v:rect>
              <v:group id="_x0000_s14177" style="position:absolute;left:2280;top:2753;width:510;height:381" coordorigin="2280,2753" coordsize="510,381">
                <v:shape id="_x0000_s14178" style="position:absolute;left:2280;top:2753;width:510;height:381" coordsize="3133,2325" path="m1566,hdc701,,,130,,290hal,2034hdc,2195,701,2325,1566,2325v866,,1567,-130,1567,-291hal3133,290hdc3133,130,2432,,1566,xe" fillcolor="#8dc6ff" strokeweight="0">
                  <v:path arrowok="t"/>
                </v:shape>
                <v:oval id="_x0000_s14179" style="position:absolute;left:2280;top:2753;width:510;height:95" fillcolor="#a3d1ff" strokeweight="0"/>
                <v:shape id="_x0000_s14180" style="position:absolute;left:2280;top:2753;width:510;height:381" coordsize="3133,2325" path="m1566,hdc701,,,130,,290hal,2034hdc,2195,701,2325,1566,2325v866,,1567,-130,1567,-291hal3133,290hdc3133,130,2432,,1566,xe" filled="f" strokeweight=".4pt">
                  <v:stroke endcap="round"/>
                  <v:path arrowok="t"/>
                </v:shape>
                <v:shape id="_x0000_s14181" style="position:absolute;left:2280;top:2801;width:510;height:47" coordsize="510,47" path="m,hdc,26,114,47,255,47,396,47,510,26,510,e" filled="f" strokeweight=".4pt">
                  <v:stroke endcap="round"/>
                  <v:path arrowok="t"/>
                </v:shape>
              </v:group>
              <v:rect id="_x0000_s14182" style="position:absolute;left:2402;top:2894;width:288;height:161" filled="f" stroked="f">
                <v:textbox style="mso-next-textbox:#_x0000_s14182;mso-fit-shape-to-text:t" inset="0,0,0,0">
                  <w:txbxContent>
                    <w:p w:rsidR="00631502" w:rsidRDefault="00631502" w:rsidP="007F0BAB">
                      <w:r>
                        <w:rPr>
                          <w:rFonts w:ascii="Arial" w:hAnsi="Arial" w:cs="Arial"/>
                          <w:color w:val="000000"/>
                          <w:sz w:val="14"/>
                          <w:szCs w:val="14"/>
                          <w:lang w:val="en-US"/>
                        </w:rPr>
                        <w:t>XML</w:t>
                      </w:r>
                    </w:p>
                  </w:txbxContent>
                </v:textbox>
              </v:rect>
              <v:group id="_x0000_s14183" style="position:absolute;left:2892;top:2753;width:510;height:428" coordorigin="2892,2753" coordsize="510,428">
                <v:shape id="_x0000_s14184" style="position:absolute;left:2892;top:2753;width:510;height:428" coordsize="3133,2616" path="m1567,hdc702,,,146,,327hal,2289hdc,2470,702,2616,1567,2616v865,,1566,-146,1566,-327hal3133,327hdc3133,146,2432,,1567,xe" fillcolor="#8dc6ff" strokeweight="0">
                  <v:path arrowok="t"/>
                </v:shape>
                <v:oval id="_x0000_s14185" style="position:absolute;left:2892;top:2753;width:510;height:107" fillcolor="#a3d1ff" strokeweight="0"/>
                <v:shape id="_x0000_s14186" style="position:absolute;left:2892;top:2753;width:510;height:428" coordsize="3133,2616" path="m1567,hdc702,,,146,,327hal,2289hdc,2470,702,2616,1567,2616v865,,1566,-146,1566,-327hal3133,327hdc3133,146,2432,,1567,xe" filled="f" strokeweight=".4pt">
                  <v:stroke endcap="round"/>
                  <v:path arrowok="t"/>
                </v:shape>
                <v:shape id="_x0000_s14187" style="position:absolute;left:2892;top:2807;width:510;height:53" coordsize="510,53" path="m,hdc,29,114,53,255,53,396,53,510,29,510,e" filled="f" strokeweight=".4pt">
                  <v:stroke endcap="round"/>
                  <v:path arrowok="t"/>
                </v:shape>
              </v:group>
              <v:rect id="_x0000_s14188" style="position:absolute;left:3045;top:2843;width:179;height:161" filled="f" stroked="f">
                <v:textbox style="mso-next-textbox:#_x0000_s14188;mso-fit-shape-to-text:t" inset="0,0,0,0">
                  <w:txbxContent>
                    <w:p w:rsidR="00631502" w:rsidRDefault="00631502" w:rsidP="007F0BAB">
                      <w:r>
                        <w:rPr>
                          <w:rFonts w:ascii="Arial" w:hAnsi="Arial" w:cs="Arial"/>
                          <w:color w:val="000000"/>
                          <w:sz w:val="14"/>
                          <w:szCs w:val="14"/>
                          <w:lang w:val="en-US"/>
                        </w:rPr>
                        <w:t xml:space="preserve">file </w:t>
                      </w:r>
                    </w:p>
                  </w:txbxContent>
                </v:textbox>
              </v:rect>
              <v:rect id="_x0000_s14189" style="position:absolute;left:2941;top:3000;width:444;height:161" filled="f" stroked="f">
                <v:textbox style="mso-next-textbox:#_x0000_s14189;mso-fit-shape-to-text:t" inset="0,0,0,0">
                  <w:txbxContent>
                    <w:p w:rsidR="00631502" w:rsidRDefault="00631502" w:rsidP="007F0BAB">
                      <w:r>
                        <w:rPr>
                          <w:rFonts w:ascii="Arial" w:hAnsi="Arial" w:cs="Arial"/>
                          <w:color w:val="000000"/>
                          <w:sz w:val="14"/>
                          <w:szCs w:val="14"/>
                          <w:lang w:val="en-US"/>
                        </w:rPr>
                        <w:t>system</w:t>
                      </w:r>
                    </w:p>
                  </w:txbxContent>
                </v:textbox>
              </v:rect>
              <v:group id="_x0000_s14190" style="position:absolute;left:2994;top:2184;width:306;height:571" coordorigin="2994,2184" coordsize="306,571">
                <v:shape id="_x0000_s14191" style="position:absolute;left:2994;top:2184;width:306;height:571" coordsize="306,571" path="m153,l306,114r-76,l230,457r76,l153,571,,457r76,l76,114,,114,153,xe" fillcolor="#009" stroked="f">
                  <v:path arrowok="t"/>
                </v:shape>
                <v:shape id="_x0000_s14192" style="position:absolute;left:2994;top:2184;width:306;height:571" coordsize="306,571" path="m153,l306,114r-76,l230,457r76,l153,571,,457r76,l76,114,,114,153,xe" filled="f" strokeweight=".4pt">
                  <v:stroke endcap="round"/>
                  <v:path arrowok="t"/>
                </v:shape>
              </v:group>
              <v:rect id="_x0000_s14193" style="position:absolute;left:2644;top:561;width:1201;height:184" filled="f" stroked="f">
                <v:textbox style="mso-next-textbox:#_x0000_s14193;mso-fit-shape-to-text:t" inset="0,0,0,0">
                  <w:txbxContent>
                    <w:p w:rsidR="00631502" w:rsidRDefault="00631502" w:rsidP="007F0BAB">
                      <w:r>
                        <w:rPr>
                          <w:rFonts w:ascii="Arial" w:hAnsi="Arial" w:cs="Arial"/>
                          <w:color w:val="969696"/>
                          <w:sz w:val="16"/>
                          <w:szCs w:val="16"/>
                          <w:lang w:val="en-US"/>
                        </w:rPr>
                        <w:t>Service Interface</w:t>
                      </w:r>
                    </w:p>
                  </w:txbxContent>
                </v:textbox>
              </v:rect>
              <v:rect id="_x0000_s14194" style="position:absolute;left:2718;top:744;width:54;height:184" filled="f" stroked="f">
                <v:textbox style="mso-next-textbox:#_x0000_s14194;mso-fit-shape-to-text:t" inset="0,0,0,0">
                  <w:txbxContent>
                    <w:p w:rsidR="00631502" w:rsidRDefault="00631502" w:rsidP="007F0BAB">
                      <w:r>
                        <w:rPr>
                          <w:rFonts w:ascii="Arial" w:hAnsi="Arial" w:cs="Arial"/>
                          <w:color w:val="969696"/>
                          <w:sz w:val="16"/>
                          <w:szCs w:val="16"/>
                          <w:lang w:val="en-US"/>
                        </w:rPr>
                        <w:t>-</w:t>
                      </w:r>
                    </w:p>
                  </w:txbxContent>
                </v:textbox>
              </v:rect>
              <v:rect id="_x0000_s14195" style="position:absolute;left:2812;top:781;width:829;height:115" filled="f" stroked="f">
                <v:textbox style="mso-next-textbox:#_x0000_s14195;mso-fit-shape-to-text:t" inset="0,0,0,0">
                  <w:txbxContent>
                    <w:p w:rsidR="00631502" w:rsidRDefault="00631502" w:rsidP="007F0BAB">
                      <w:r>
                        <w:rPr>
                          <w:rFonts w:ascii="Arial" w:hAnsi="Arial" w:cs="Arial"/>
                          <w:b/>
                          <w:bCs/>
                          <w:color w:val="969696"/>
                          <w:sz w:val="10"/>
                          <w:szCs w:val="10"/>
                          <w:lang w:val="en-US"/>
                        </w:rPr>
                        <w:t>common security</w:t>
                      </w:r>
                    </w:p>
                  </w:txbxContent>
                </v:textbox>
              </v:rect>
              <v:rect id="_x0000_s14196" style="position:absolute;left:2563;top:925;width:34;height:115" filled="f" stroked="f">
                <v:textbox style="mso-next-textbox:#_x0000_s14196;mso-fit-shape-to-text:t" inset="0,0,0,0">
                  <w:txbxContent>
                    <w:p w:rsidR="00631502" w:rsidRDefault="00631502" w:rsidP="007F0BAB">
                      <w:r>
                        <w:rPr>
                          <w:rFonts w:ascii="Arial" w:hAnsi="Arial" w:cs="Arial"/>
                          <w:color w:val="969696"/>
                          <w:sz w:val="10"/>
                          <w:szCs w:val="10"/>
                          <w:lang w:val="en-US"/>
                        </w:rPr>
                        <w:t>-</w:t>
                      </w:r>
                    </w:p>
                  </w:txbxContent>
                </v:textbox>
              </v:rect>
              <v:rect id="_x0000_s14197" style="position:absolute;left:2630;top:922;width:1140;height:115" filled="f" stroked="f">
                <v:textbox style="mso-next-textbox:#_x0000_s14197;mso-fit-shape-to-text:t" inset="0,0,0,0">
                  <w:txbxContent>
                    <w:p w:rsidR="00631502" w:rsidRDefault="00631502" w:rsidP="007F0BAB">
                      <w:r>
                        <w:rPr>
                          <w:rFonts w:ascii="Arial" w:hAnsi="Arial" w:cs="Arial"/>
                          <w:b/>
                          <w:bCs/>
                          <w:color w:val="969696"/>
                          <w:sz w:val="10"/>
                          <w:szCs w:val="10"/>
                          <w:lang w:val="en-US"/>
                        </w:rPr>
                        <w:t>common representation</w:t>
                      </w:r>
                    </w:p>
                  </w:txbxContent>
                </v:textbox>
              </v:rect>
              <v:rect id="_x0000_s14198" style="position:absolute;left:2556;top:1056;width:34;height:115" filled="f" stroked="f">
                <v:textbox style="mso-next-textbox:#_x0000_s14198;mso-fit-shape-to-text:t" inset="0,0,0,0">
                  <w:txbxContent>
                    <w:p w:rsidR="00631502" w:rsidRDefault="00631502" w:rsidP="007F0BAB">
                      <w:r>
                        <w:rPr>
                          <w:rFonts w:ascii="Arial" w:hAnsi="Arial" w:cs="Arial"/>
                          <w:color w:val="969696"/>
                          <w:sz w:val="10"/>
                          <w:szCs w:val="10"/>
                          <w:lang w:val="en-US"/>
                        </w:rPr>
                        <w:t>-</w:t>
                      </w:r>
                    </w:p>
                  </w:txbxContent>
                </v:textbox>
              </v:rect>
              <v:rect id="_x0000_s14199" style="position:absolute;left:2622;top:1053;width:678;height:115" filled="f" stroked="f">
                <v:textbox style="mso-next-textbox:#_x0000_s14199;mso-fit-shape-to-text:t" inset="0,0,0,0">
                  <w:txbxContent>
                    <w:p w:rsidR="00631502" w:rsidRDefault="00631502" w:rsidP="007F0BAB">
                      <w:r>
                        <w:rPr>
                          <w:rFonts w:ascii="Arial" w:hAnsi="Arial" w:cs="Arial"/>
                          <w:b/>
                          <w:bCs/>
                          <w:color w:val="969696"/>
                          <w:sz w:val="10"/>
                          <w:szCs w:val="10"/>
                          <w:lang w:val="en-US"/>
                        </w:rPr>
                        <w:t>common meta</w:t>
                      </w:r>
                    </w:p>
                  </w:txbxContent>
                </v:textbox>
              </v:rect>
              <v:rect id="_x0000_s14200" style="position:absolute;left:3357;top:1053;width:34;height:115" filled="f" stroked="f">
                <v:textbox style="mso-next-textbox:#_x0000_s14200;mso-fit-shape-to-text:t" inset="0,0,0,0">
                  <w:txbxContent>
                    <w:p w:rsidR="00631502" w:rsidRDefault="00631502" w:rsidP="007F0BAB">
                      <w:r>
                        <w:rPr>
                          <w:rFonts w:ascii="Arial" w:hAnsi="Arial" w:cs="Arial"/>
                          <w:b/>
                          <w:bCs/>
                          <w:color w:val="969696"/>
                          <w:sz w:val="10"/>
                          <w:szCs w:val="10"/>
                          <w:lang w:val="en-US"/>
                        </w:rPr>
                        <w:t>-</w:t>
                      </w:r>
                    </w:p>
                  </w:txbxContent>
                </v:textbox>
              </v:rect>
              <v:rect id="_x0000_s14201" style="position:absolute;left:3393;top:1053;width:439;height:115" filled="f" stroked="f">
                <v:textbox style="mso-next-textbox:#_x0000_s14201;mso-fit-shape-to-text:t" inset="0,0,0,0">
                  <w:txbxContent>
                    <w:p w:rsidR="00631502" w:rsidRDefault="00631502" w:rsidP="007F0BAB">
                      <w:r>
                        <w:rPr>
                          <w:rFonts w:ascii="Arial" w:hAnsi="Arial" w:cs="Arial"/>
                          <w:b/>
                          <w:bCs/>
                          <w:color w:val="969696"/>
                          <w:sz w:val="10"/>
                          <w:szCs w:val="10"/>
                          <w:lang w:val="en-US"/>
                        </w:rPr>
                        <w:t>language</w:t>
                      </w:r>
                    </w:p>
                  </w:txbxContent>
                </v:textbox>
              </v:rect>
              <v:rect id="_x0000_s14202" style="position:absolute;left:2571;top:1187;width:34;height:115" filled="f" stroked="f">
                <v:textbox style="mso-next-textbox:#_x0000_s14202;mso-fit-shape-to-text:t" inset="0,0,0,0">
                  <w:txbxContent>
                    <w:p w:rsidR="00631502" w:rsidRDefault="00631502" w:rsidP="007F0BAB">
                      <w:r>
                        <w:rPr>
                          <w:rFonts w:ascii="Arial" w:hAnsi="Arial" w:cs="Arial"/>
                          <w:color w:val="969696"/>
                          <w:sz w:val="10"/>
                          <w:szCs w:val="10"/>
                          <w:lang w:val="en-US"/>
                        </w:rPr>
                        <w:t>-</w:t>
                      </w:r>
                    </w:p>
                  </w:txbxContent>
                </v:textbox>
              </v:rect>
              <v:rect id="_x0000_s14203" style="position:absolute;left:2638;top:1184;width:1123;height:115" filled="f" stroked="f">
                <v:textbox style="mso-next-textbox:#_x0000_s14203;mso-fit-shape-to-text:t" inset="0,0,0,0">
                  <w:txbxContent>
                    <w:p w:rsidR="00631502" w:rsidRDefault="00631502" w:rsidP="007F0BAB">
                      <w:r>
                        <w:rPr>
                          <w:rFonts w:ascii="Arial" w:hAnsi="Arial" w:cs="Arial"/>
                          <w:b/>
                          <w:bCs/>
                          <w:color w:val="969696"/>
                          <w:sz w:val="10"/>
                          <w:szCs w:val="10"/>
                          <w:lang w:val="en-US"/>
                        </w:rPr>
                        <w:t>common error handling</w:t>
                      </w:r>
                    </w:p>
                  </w:txbxContent>
                </v:textbox>
              </v:rect>
              <v:group id="_x0000_s14204" style="position:absolute;left:2228;top:501;width:1902;height:921" coordorigin="2228,501" coordsize="1902,921">
                <v:rect id="_x0000_s14205" style="position:absolute;left:2292;top:501;width:1838;height:857" fillcolor="#969696" stroked="f"/>
                <v:shape id="_x0000_s14206" style="position:absolute;left:2294;top:502;width:1835;height:854" coordsize="11275,5225" path="m871,hdc390,,,390,,871hal,4354hdc,4835,390,5225,871,5225hal10404,5225hdc10885,5225,11275,4835,11275,4354hal11275,871hdc11275,390,10885,,10404,hal871,hdxe" strokeweight="0">
                  <v:path arrowok="t"/>
                </v:shape>
                <v:rect id="_x0000_s14207" style="position:absolute;left:2292;top:501;width:1838;height:857" fillcolor="#969696" stroked="f"/>
                <v:shape id="_x0000_s14208" style="position:absolute;left:2228;top:567;width:1836;height:855" coordsize="11275,5225" path="m871,hdc390,,,390,,871hal,4354hdc,4835,390,5225,871,5225hal10404,5225hdc10885,5225,11275,4835,11275,4354hal11275,871hdc11275,390,10885,,10404,hal871,hdxe" fillcolor="#8dc6ff" strokeweight="0">
                  <v:path arrowok="t"/>
                </v:shape>
                <v:shape id="_x0000_s14209" style="position:absolute;left:2228;top:567;width:1836;height:855" coordsize="11275,5225" path="m871,hdc390,,,390,,871hal,4354hdc,4835,390,5225,871,5225hal10404,5225hdc10885,5225,11275,4835,11275,4354hal11275,871hdc11275,390,10885,,10404,hal871,hdxe" filled="f" strokeweight=".4pt">
                  <v:stroke endcap="round"/>
                  <v:path arrowok="t"/>
                </v:shape>
              </v:group>
              <v:rect id="_x0000_s14210" style="position:absolute;left:2579;top:626;width:1201;height:184" filled="f" stroked="f">
                <v:textbox style="mso-next-textbox:#_x0000_s14210;mso-fit-shape-to-text:t" inset="0,0,0,0">
                  <w:txbxContent>
                    <w:p w:rsidR="00631502" w:rsidRDefault="00631502" w:rsidP="007F0BAB">
                      <w:r>
                        <w:rPr>
                          <w:rFonts w:ascii="Arial" w:hAnsi="Arial" w:cs="Arial"/>
                          <w:color w:val="000000"/>
                          <w:sz w:val="16"/>
                          <w:szCs w:val="16"/>
                          <w:lang w:val="en-US"/>
                        </w:rPr>
                        <w:t>Service Interface</w:t>
                      </w:r>
                    </w:p>
                  </w:txbxContent>
                </v:textbox>
              </v:rect>
              <v:rect id="_x0000_s14211" style="position:absolute;left:2653;top:809;width:54;height:184" filled="f" stroked="f">
                <v:textbox style="mso-next-textbox:#_x0000_s14211;mso-fit-shape-to-text:t" inset="0,0,0,0">
                  <w:txbxContent>
                    <w:p w:rsidR="00631502" w:rsidRDefault="00631502" w:rsidP="007F0BAB">
                      <w:r>
                        <w:rPr>
                          <w:rFonts w:ascii="Arial" w:hAnsi="Arial" w:cs="Arial"/>
                          <w:color w:val="000000"/>
                          <w:sz w:val="16"/>
                          <w:szCs w:val="16"/>
                          <w:lang w:val="en-US"/>
                        </w:rPr>
                        <w:t>-</w:t>
                      </w:r>
                    </w:p>
                  </w:txbxContent>
                </v:textbox>
              </v:rect>
              <v:rect id="_x0000_s14212" style="position:absolute;left:2747;top:846;width:829;height:115" filled="f" stroked="f">
                <v:textbox style="mso-next-textbox:#_x0000_s14212;mso-fit-shape-to-text:t" inset="0,0,0,0">
                  <w:txbxContent>
                    <w:p w:rsidR="00631502" w:rsidRDefault="00631502" w:rsidP="007F0BAB">
                      <w:r>
                        <w:rPr>
                          <w:rFonts w:ascii="Arial" w:hAnsi="Arial" w:cs="Arial"/>
                          <w:b/>
                          <w:bCs/>
                          <w:color w:val="000000"/>
                          <w:sz w:val="10"/>
                          <w:szCs w:val="10"/>
                          <w:lang w:val="en-US"/>
                        </w:rPr>
                        <w:t>common security</w:t>
                      </w:r>
                    </w:p>
                  </w:txbxContent>
                </v:textbox>
              </v:rect>
              <v:rect id="_x0000_s14213" style="position:absolute;left:2498;top:990;width:34;height:115" filled="f" stroked="f">
                <v:textbox style="mso-next-textbox:#_x0000_s14213;mso-fit-shape-to-text:t" inset="0,0,0,0">
                  <w:txbxContent>
                    <w:p w:rsidR="00631502" w:rsidRDefault="00631502" w:rsidP="007F0BAB">
                      <w:r>
                        <w:rPr>
                          <w:rFonts w:ascii="Arial" w:hAnsi="Arial" w:cs="Arial"/>
                          <w:color w:val="000000"/>
                          <w:sz w:val="10"/>
                          <w:szCs w:val="10"/>
                          <w:lang w:val="en-US"/>
                        </w:rPr>
                        <w:t>-</w:t>
                      </w:r>
                    </w:p>
                  </w:txbxContent>
                </v:textbox>
              </v:rect>
              <v:rect id="_x0000_s14214" style="position:absolute;left:2565;top:987;width:1140;height:115" filled="f" stroked="f">
                <v:textbox style="mso-next-textbox:#_x0000_s14214;mso-fit-shape-to-text:t" inset="0,0,0,0">
                  <w:txbxContent>
                    <w:p w:rsidR="00631502" w:rsidRDefault="00631502" w:rsidP="007F0BAB">
                      <w:r>
                        <w:rPr>
                          <w:rFonts w:ascii="Arial" w:hAnsi="Arial" w:cs="Arial"/>
                          <w:b/>
                          <w:bCs/>
                          <w:color w:val="000000"/>
                          <w:sz w:val="10"/>
                          <w:szCs w:val="10"/>
                          <w:lang w:val="en-US"/>
                        </w:rPr>
                        <w:t>common representation</w:t>
                      </w:r>
                    </w:p>
                  </w:txbxContent>
                </v:textbox>
              </v:rect>
              <v:rect id="_x0000_s14215" style="position:absolute;left:2490;top:1121;width:34;height:115" filled="f" stroked="f">
                <v:textbox style="mso-next-textbox:#_x0000_s14215;mso-fit-shape-to-text:t" inset="0,0,0,0">
                  <w:txbxContent>
                    <w:p w:rsidR="00631502" w:rsidRDefault="00631502" w:rsidP="007F0BAB">
                      <w:r>
                        <w:rPr>
                          <w:rFonts w:ascii="Arial" w:hAnsi="Arial" w:cs="Arial"/>
                          <w:color w:val="000000"/>
                          <w:sz w:val="10"/>
                          <w:szCs w:val="10"/>
                          <w:lang w:val="en-US"/>
                        </w:rPr>
                        <w:t>-</w:t>
                      </w:r>
                    </w:p>
                  </w:txbxContent>
                </v:textbox>
              </v:rect>
              <v:rect id="_x0000_s14216" style="position:absolute;left:2557;top:1118;width:678;height:115" filled="f" stroked="f">
                <v:textbox style="mso-next-textbox:#_x0000_s14216;mso-fit-shape-to-text:t" inset="0,0,0,0">
                  <w:txbxContent>
                    <w:p w:rsidR="00631502" w:rsidRDefault="00631502" w:rsidP="007F0BAB">
                      <w:r>
                        <w:rPr>
                          <w:rFonts w:ascii="Arial" w:hAnsi="Arial" w:cs="Arial"/>
                          <w:b/>
                          <w:bCs/>
                          <w:color w:val="000000"/>
                          <w:sz w:val="10"/>
                          <w:szCs w:val="10"/>
                          <w:lang w:val="en-US"/>
                        </w:rPr>
                        <w:t>common meta</w:t>
                      </w:r>
                    </w:p>
                  </w:txbxContent>
                </v:textbox>
              </v:rect>
              <v:rect id="_x0000_s14217" style="position:absolute;left:3291;top:1118;width:34;height:115" filled="f" stroked="f">
                <v:textbox style="mso-next-textbox:#_x0000_s14217;mso-fit-shape-to-text:t" inset="0,0,0,0">
                  <w:txbxContent>
                    <w:p w:rsidR="00631502" w:rsidRDefault="00631502" w:rsidP="007F0BAB">
                      <w:r>
                        <w:rPr>
                          <w:rFonts w:ascii="Arial" w:hAnsi="Arial" w:cs="Arial"/>
                          <w:b/>
                          <w:bCs/>
                          <w:color w:val="000000"/>
                          <w:sz w:val="10"/>
                          <w:szCs w:val="10"/>
                          <w:lang w:val="en-US"/>
                        </w:rPr>
                        <w:t>-</w:t>
                      </w:r>
                    </w:p>
                  </w:txbxContent>
                </v:textbox>
              </v:rect>
              <v:rect id="_x0000_s14218" style="position:absolute;left:3328;top:1118;width:439;height:115" filled="f" stroked="f">
                <v:textbox style="mso-next-textbox:#_x0000_s14218;mso-fit-shape-to-text:t" inset="0,0,0,0">
                  <w:txbxContent>
                    <w:p w:rsidR="00631502" w:rsidRDefault="00631502" w:rsidP="007F0BAB">
                      <w:r>
                        <w:rPr>
                          <w:rFonts w:ascii="Arial" w:hAnsi="Arial" w:cs="Arial"/>
                          <w:b/>
                          <w:bCs/>
                          <w:color w:val="000000"/>
                          <w:sz w:val="10"/>
                          <w:szCs w:val="10"/>
                          <w:lang w:val="en-US"/>
                        </w:rPr>
                        <w:t>language</w:t>
                      </w:r>
                    </w:p>
                  </w:txbxContent>
                </v:textbox>
              </v:rect>
              <v:rect id="_x0000_s14219" style="position:absolute;left:2506;top:1252;width:34;height:115" filled="f" stroked="f">
                <v:textbox style="mso-next-textbox:#_x0000_s14219;mso-fit-shape-to-text:t" inset="0,0,0,0">
                  <w:txbxContent>
                    <w:p w:rsidR="00631502" w:rsidRDefault="00631502" w:rsidP="007F0BAB">
                      <w:r>
                        <w:rPr>
                          <w:rFonts w:ascii="Arial" w:hAnsi="Arial" w:cs="Arial"/>
                          <w:color w:val="000000"/>
                          <w:sz w:val="10"/>
                          <w:szCs w:val="10"/>
                          <w:lang w:val="en-US"/>
                        </w:rPr>
                        <w:t>-</w:t>
                      </w:r>
                    </w:p>
                  </w:txbxContent>
                </v:textbox>
              </v:rect>
              <v:rect id="_x0000_s14220" style="position:absolute;left:2572;top:1249;width:1123;height:115" filled="f" stroked="f">
                <v:textbox style="mso-next-textbox:#_x0000_s14220;mso-fit-shape-to-text:t" inset="0,0,0,0">
                  <w:txbxContent>
                    <w:p w:rsidR="00631502" w:rsidRDefault="00631502" w:rsidP="007F0BAB">
                      <w:r>
                        <w:rPr>
                          <w:rFonts w:ascii="Arial" w:hAnsi="Arial" w:cs="Arial"/>
                          <w:b/>
                          <w:bCs/>
                          <w:color w:val="000000"/>
                          <w:sz w:val="10"/>
                          <w:szCs w:val="10"/>
                          <w:lang w:val="en-US"/>
                        </w:rPr>
                        <w:t>common error handling</w:t>
                      </w:r>
                    </w:p>
                  </w:txbxContent>
                </v:textbox>
              </v:rect>
              <v:rect id="_x0000_s14221" style="position:absolute;left:2905;top:1561;width:650;height:184" filled="f" stroked="f">
                <v:textbox style="mso-next-textbox:#_x0000_s14221;mso-fit-shape-to-text:t" inset="0,0,0,0">
                  <w:txbxContent>
                    <w:p w:rsidR="00631502" w:rsidRDefault="00631502" w:rsidP="007F0BAB">
                      <w:r>
                        <w:rPr>
                          <w:rFonts w:ascii="Arial" w:hAnsi="Arial" w:cs="Arial"/>
                          <w:color w:val="969696"/>
                          <w:sz w:val="16"/>
                          <w:szCs w:val="16"/>
                          <w:lang w:val="en-US"/>
                        </w:rPr>
                        <w:t>Business</w:t>
                      </w:r>
                    </w:p>
                  </w:txbxContent>
                </v:textbox>
              </v:rect>
              <v:group id="_x0000_s14222" style="position:absolute;left:2228;top:1545;width:1902;height:257" coordorigin="2228,1545" coordsize="1902,257">
                <v:rect id="_x0000_s14223" style="position:absolute;left:2292;top:1545;width:1838;height:192" fillcolor="#969696" stroked="f"/>
                <v:shape id="_x0000_s14224" style="position:absolute;left:2294;top:1546;width:1835;height:191" coordsize="11275,1167" path="m195,hdc87,,,88,,195hal,973hdc,1080,87,1167,195,1167hal11081,1167hdc11188,1167,11275,1080,11275,973hal11275,195hdc11275,88,11188,,11081,hal195,hdxe" strokeweight="0">
                  <v:path arrowok="t"/>
                </v:shape>
                <v:rect id="_x0000_s14225" style="position:absolute;left:2292;top:1545;width:1838;height:192" fillcolor="#969696" stroked="f"/>
                <v:shape id="_x0000_s14226" style="position:absolute;left:2228;top:1611;width:1836;height:191" coordsize="11275,1167" path="m195,hdc87,,,88,,195hal,973hdc,1080,87,1167,195,1167hal11081,1167hdc11188,1167,11275,1080,11275,973hal11275,195hdc11275,88,11188,,11081,hal195,hdxe" fillcolor="#8dc6ff" strokeweight="0">
                  <v:path arrowok="t"/>
                </v:shape>
                <v:shape id="_x0000_s14227" style="position:absolute;left:2228;top:1611;width:1836;height:191" coordsize="11275,1167" path="m195,hdc87,,,88,,195hal,973hdc,1080,87,1167,195,1167hal11081,1167hdc11188,1167,11275,1080,11275,973hal11275,195hdc11275,88,11188,,11081,hal195,hdxe" filled="f" strokeweight=".4pt">
                  <v:stroke endcap="round"/>
                  <v:path arrowok="t"/>
                </v:shape>
              </v:group>
              <v:rect id="_x0000_s14228" style="position:absolute;left:2840;top:1627;width:650;height:184" filled="f" stroked="f">
                <v:textbox style="mso-next-textbox:#_x0000_s14228;mso-fit-shape-to-text:t" inset="0,0,0,0">
                  <w:txbxContent>
                    <w:p w:rsidR="00631502" w:rsidRDefault="00631502" w:rsidP="007F0BAB">
                      <w:r>
                        <w:rPr>
                          <w:rFonts w:ascii="Arial" w:hAnsi="Arial" w:cs="Arial"/>
                          <w:color w:val="000000"/>
                          <w:sz w:val="16"/>
                          <w:szCs w:val="16"/>
                          <w:lang w:val="en-US"/>
                        </w:rPr>
                        <w:t>Business</w:t>
                      </w:r>
                    </w:p>
                  </w:txbxContent>
                </v:textbox>
              </v:rect>
              <v:rect id="_x0000_s14229" style="position:absolute;left:2786;top:1894;width:899;height:184" filled="f" stroked="f">
                <v:textbox style="mso-next-textbox:#_x0000_s14229;mso-fit-shape-to-text:t" inset="0,0,0,0">
                  <w:txbxContent>
                    <w:p w:rsidR="00631502" w:rsidRDefault="00631502" w:rsidP="007F0BAB">
                      <w:r>
                        <w:rPr>
                          <w:rFonts w:ascii="Arial" w:hAnsi="Arial" w:cs="Arial"/>
                          <w:color w:val="969696"/>
                          <w:sz w:val="16"/>
                          <w:szCs w:val="16"/>
                          <w:lang w:val="en-US"/>
                        </w:rPr>
                        <w:t>Data Access</w:t>
                      </w:r>
                    </w:p>
                  </w:txbxContent>
                </v:textbox>
              </v:rect>
              <v:group id="_x0000_s14230" style="position:absolute;left:2228;top:1879;width:1902;height:256" coordorigin="2228,1879" coordsize="1902,256">
                <v:rect id="_x0000_s14231" style="position:absolute;left:2292;top:1879;width:1838;height:191" fillcolor="#969696" stroked="f"/>
                <v:shape id="_x0000_s14232" style="position:absolute;left:2294;top:1880;width:1835;height:189" coordsize="11275,1158" path="m193,hdc87,,,87,,193hal,965hdc,1072,87,1158,193,1158hal11082,1158hdc11189,1158,11275,1072,11275,965hal11275,193hdc11275,87,11189,,11082,hal193,hdxe" strokeweight="0">
                  <v:path arrowok="t"/>
                </v:shape>
                <v:rect id="_x0000_s14233" style="position:absolute;left:2292;top:1879;width:1838;height:191" fillcolor="#969696" stroked="f"/>
                <v:shape id="_x0000_s14234" style="position:absolute;left:2228;top:1945;width:1836;height:190" coordsize="11275,1158" path="m193,hdc87,,,87,,193hal,965hdc,1072,87,1158,193,1158hal11082,1158hdc11189,1158,11275,1072,11275,965hal11275,193hdc11275,87,11189,,11082,hal193,hdxe" fillcolor="#8dc6ff" strokeweight="0">
                  <v:path arrowok="t"/>
                </v:shape>
                <v:shape id="_x0000_s14235" style="position:absolute;left:2228;top:1945;width:1836;height:190" coordsize="11275,1158" path="m193,hdc87,,,87,,193hal,965hdc,1072,87,1158,193,1158hal11082,1158hdc11189,1158,11275,1072,11275,965hal11275,193hdc11275,87,11189,,11082,hal193,hdxe" filled="f" strokeweight=".4pt">
                  <v:stroke endcap="round"/>
                  <v:path arrowok="t"/>
                </v:shape>
              </v:group>
              <v:rect id="_x0000_s14236" style="position:absolute;left:2721;top:1959;width:899;height:184" filled="f" stroked="f">
                <v:textbox style="mso-next-textbox:#_x0000_s14236;mso-fit-shape-to-text:t" inset="0,0,0,0">
                  <w:txbxContent>
                    <w:p w:rsidR="00631502" w:rsidRDefault="00631502" w:rsidP="007F0BAB">
                      <w:r>
                        <w:rPr>
                          <w:rFonts w:ascii="Arial" w:hAnsi="Arial" w:cs="Arial"/>
                          <w:color w:val="000000"/>
                          <w:sz w:val="16"/>
                          <w:szCs w:val="16"/>
                          <w:lang w:val="en-US"/>
                        </w:rPr>
                        <w:t>Data Access</w:t>
                      </w:r>
                    </w:p>
                  </w:txbxContent>
                </v:textbox>
              </v:rect>
              <v:shape id="_x0000_s14237" style="position:absolute;left:3114;top:1802;width:66;height:143" coordsize="400,875" path="m233,333r,209hdc233,560,218,575,200,575v-19,,-34,-15,-34,-33hal166,333hdc166,315,181,300,200,300v18,,33,15,33,33haxm,400l200,,400,400,,400xm400,475l200,875,,475r400,xe" fillcolor="black" strokeweight=".05pt">
                <v:stroke joinstyle="bevel"/>
                <v:path arrowok="t"/>
                <o:lock v:ext="edit" verticies="t"/>
              </v:shape>
              <v:shape id="_x0000_s14238" style="position:absolute;left:3114;top:1422;width:66;height:189" coordsize="400,1158" path="m233,333r,492hdc233,844,218,858,200,858v-19,,-34,-14,-34,-33hal166,333hdc166,315,181,300,200,300v18,,33,15,33,33haxm,400l200,,400,400,,400xm400,758l200,1158,,758r400,xe" fillcolor="black" strokeweight=".05pt">
                <v:stroke joinstyle="bevel"/>
                <v:path arrowok="t"/>
                <o:lock v:ext="edit" verticies="t"/>
              </v:shape>
            </v:group>
            <v:group id="_x0000_s14239" style="position:absolute;left:5573;top:1189;width:2230;height:3563" coordorigin="5573,1189" coordsize="2230,3563">
              <v:group id="_x0000_s14240" style="position:absolute;left:5573;top:1189;width:2230;height:2279" coordorigin="5573,1189" coordsize="2230,2279">
                <v:shape id="_x0000_s14241" style="position:absolute;left:7665;top:1189;width:138;height:2278" coordsize="138,2278" path="m,2278l,139,138,r,2140l,2278xe" fillcolor="#7caee1" stroked="f">
                  <v:path arrowok="t"/>
                </v:shape>
                <v:line id="_x0000_s14242" style="position:absolute;flip:y" from="7665,3329" to="7803,3467" strokecolor="#7caee1" strokeweight=".05pt">
                  <v:stroke joinstyle="miter"/>
                </v:line>
                <v:shape id="_x0000_s14243" style="position:absolute;left:5573;top:1189;width:2230;height:139" coordsize="2230,139" path="m2092,139l,139,138,,2230,,2092,139xe" fillcolor="#547698" stroked="f">
                  <v:path arrowok="t"/>
                </v:shape>
                <v:line id="_x0000_s14244" style="position:absolute;flip:y" from="7665,1189" to="7803,1328" strokecolor="#547698" strokeweight=".05pt">
                  <v:stroke joinstyle="miter"/>
                </v:line>
                <v:rect id="_x0000_s14245" style="position:absolute;left:5573;top:1328;width:2092;height:2139" fillcolor="#6c98c4" stroked="f"/>
                <v:line id="_x0000_s14246" style="position:absolute" from="5573,1328" to="5574,3467" strokecolor="#76a6d6" strokeweight=".5pt">
                  <v:stroke joinstyle="miter"/>
                </v:line>
                <v:line id="_x0000_s14247" style="position:absolute" from="5573,3467" to="7665,3468" strokecolor="#658eb7" strokeweight=".5pt">
                  <v:stroke joinstyle="miter"/>
                </v:line>
                <v:line id="_x0000_s14248" style="position:absolute;flip:y" from="7665,1328" to="7666,3467" strokecolor="#81b6ea" strokeweight=".5pt">
                  <v:stroke joinstyle="miter"/>
                </v:line>
                <v:line id="_x0000_s14249" style="position:absolute;flip:x" from="5573,1328" to="7665,1329" strokecolor="#658eb7" strokeweight=".5pt">
                  <v:stroke joinstyle="miter"/>
                </v:line>
              </v:group>
              <v:group id="_x0000_s14250" style="position:absolute;left:5573;top:3757;width:2230;height:995" coordorigin="5573,3757" coordsize="2230,995">
                <v:shape id="_x0000_s14251" style="position:absolute;left:7665;top:3757;width:138;height:994" coordsize="138,994" path="m,994l,139,138,r,856l,994xe" fillcolor="#7caee1" stroked="f">
                  <v:path arrowok="t"/>
                </v:shape>
                <v:line id="_x0000_s14252" style="position:absolute;flip:y" from="7665,4613" to="7803,4751" strokecolor="#7caee1" strokeweight=".05pt">
                  <v:stroke joinstyle="miter"/>
                </v:line>
                <v:shape id="_x0000_s14253" style="position:absolute;left:5573;top:3757;width:2230;height:139" coordsize="2230,139" path="m2092,139l,139,138,,2230,,2092,139xe" fillcolor="#547698" stroked="f">
                  <v:path arrowok="t"/>
                </v:shape>
                <v:line id="_x0000_s14254" style="position:absolute;flip:y" from="7665,3757" to="7803,3896" strokecolor="#547698" strokeweight=".05pt">
                  <v:stroke joinstyle="miter"/>
                </v:line>
                <v:rect id="_x0000_s14255" style="position:absolute;left:5573;top:3896;width:2092;height:855" fillcolor="#6c98c4" stroked="f"/>
                <v:line id="_x0000_s14256" style="position:absolute" from="5573,3896" to="5574,4751" strokecolor="#76a6d6" strokeweight=".5pt">
                  <v:stroke joinstyle="miter"/>
                </v:line>
                <v:line id="_x0000_s14257" style="position:absolute" from="5573,4751" to="7665,4752" strokecolor="#658eb7" strokeweight=".5pt">
                  <v:stroke joinstyle="miter"/>
                </v:line>
                <v:line id="_x0000_s14258" style="position:absolute;flip:y" from="7665,3896" to="7666,4751" strokecolor="#81b6ea" strokeweight=".5pt">
                  <v:stroke joinstyle="miter"/>
                </v:line>
                <v:line id="_x0000_s14259" style="position:absolute;flip:x" from="5573,3896" to="7665,3897" strokecolor="#658eb7" strokeweight=".5pt">
                  <v:stroke joinstyle="miter"/>
                </v:line>
              </v:group>
              <v:rect id="_x0000_s14260" style="position:absolute;left:5792;top:1390;width:1176;height:161;mso-wrap-style:none" filled="f" stroked="f">
                <v:textbox style="mso-next-textbox:#_x0000_s14260;mso-fit-shape-to-text:t" inset="0,0,0,0">
                  <w:txbxContent>
                    <w:p w:rsidR="00631502" w:rsidRDefault="00631502" w:rsidP="007F0BAB">
                      <w:r>
                        <w:rPr>
                          <w:rFonts w:ascii="Arial" w:hAnsi="Arial" w:cs="Arial"/>
                          <w:b/>
                          <w:bCs/>
                          <w:color w:val="969696"/>
                          <w:sz w:val="14"/>
                          <w:szCs w:val="14"/>
                          <w:lang w:val="en-US"/>
                        </w:rPr>
                        <w:t>J2EE web service</w:t>
                      </w:r>
                    </w:p>
                  </w:txbxContent>
                </v:textbox>
              </v:rect>
              <v:group id="_x0000_s14261" style="position:absolute;left:5675;top:1323;width:1257;height:339" coordorigin="5675,1323" coordsize="1257,339">
                <v:rect id="_x0000_s14262" style="position:absolute;left:5739;top:1323;width:1193;height:274" fillcolor="#969696" stroked="f"/>
                <v:shape id="_x0000_s14263" style="position:absolute;left:5740;top:1324;width:1191;height:272" coordsize="3658,834" path="m139,hdc62,,,62,,139hal,695hdc,771,62,834,139,834hal3520,834hdc3596,834,3658,771,3658,695hal3658,139hdc3658,62,3596,,3520,hal139,hdxe" strokeweight="0">
                  <v:path arrowok="t"/>
                </v:shape>
                <v:rect id="_x0000_s14264" style="position:absolute;left:5739;top:1323;width:1193;height:274" fillcolor="#969696" stroked="f"/>
                <v:shape id="_x0000_s14265" style="position:absolute;left:5675;top:1389;width:1191;height:273" coordsize="3658,834" path="m139,hdc62,,,62,,139hal,695hdc,771,62,834,139,834hal3520,834hdc3596,834,3658,771,3658,695hal3658,139hdc3658,62,3596,,3520,hal139,hdxe" fillcolor="#ddd" strokeweight="0">
                  <v:path arrowok="t"/>
                </v:shape>
                <v:shape id="_x0000_s14266" style="position:absolute;left:5675;top:1389;width:1191;height:273" coordsize="3658,834" path="m139,hdc62,,,62,,139hal,695hdc,771,62,834,139,834hal3520,834hdc3596,834,3658,771,3658,695hal3658,139hdc3658,62,3596,,3520,hal139,hdxe" filled="f" strokeweight=".4pt">
                  <v:stroke endcap="round"/>
                  <v:path arrowok="t"/>
                </v:shape>
              </v:group>
              <v:rect id="_x0000_s14267" style="position:absolute;left:5727;top:1455;width:1176;height:161;mso-wrap-style:none" filled="f" stroked="f">
                <v:textbox style="mso-next-textbox:#_x0000_s14267;mso-fit-shape-to-text:t" inset="0,0,0,0">
                  <w:txbxContent>
                    <w:p w:rsidR="00631502" w:rsidRDefault="00631502" w:rsidP="007F0BAB">
                      <w:r>
                        <w:rPr>
                          <w:rFonts w:ascii="Arial" w:hAnsi="Arial" w:cs="Arial"/>
                          <w:b/>
                          <w:bCs/>
                          <w:color w:val="000000"/>
                          <w:sz w:val="14"/>
                          <w:szCs w:val="14"/>
                          <w:lang w:val="en-US"/>
                        </w:rPr>
                        <w:t>J2EE web service</w:t>
                      </w:r>
                    </w:p>
                  </w:txbxContent>
                </v:textbox>
              </v:rect>
              <v:rect id="_x0000_s14268" style="position:absolute;left:5885;top:4452;width:296;height:161;mso-wrap-style:none" filled="f" stroked="f">
                <v:textbox style="mso-next-textbox:#_x0000_s14268;mso-fit-shape-to-text:t" inset="0,0,0,0">
                  <w:txbxContent>
                    <w:p w:rsidR="00631502" w:rsidRDefault="00631502" w:rsidP="007F0BAB">
                      <w:r>
                        <w:rPr>
                          <w:rFonts w:ascii="Arial" w:hAnsi="Arial" w:cs="Arial"/>
                          <w:color w:val="969696"/>
                          <w:sz w:val="14"/>
                          <w:szCs w:val="14"/>
                          <w:lang w:val="en-US"/>
                        </w:rPr>
                        <w:t>Data</w:t>
                      </w:r>
                    </w:p>
                  </w:txbxContent>
                </v:textbox>
              </v:rect>
              <v:group id="_x0000_s14269" style="position:absolute;left:5675;top:4401;width:627;height:303" coordorigin="5675,4401" coordsize="627,303">
                <v:rect id="_x0000_s14270" style="position:absolute;left:5739;top:4401;width:563;height:240" fillcolor="#969696" stroked="f"/>
                <v:shape id="_x0000_s14271" style="position:absolute;left:5740;top:4401;width:560;height:237" coordsize="1721,725" path="m121,hdc54,,,54,,120hal,604hdc,671,54,725,121,725hal1600,725hdc1667,725,1721,671,1721,604hal1721,120hdc1721,54,1667,,1600,hal121,hdxe" strokeweight="0">
                  <v:path arrowok="t"/>
                </v:shape>
                <v:rect id="_x0000_s14272" style="position:absolute;left:5739;top:4401;width:563;height:240" fillcolor="#969696" stroked="f"/>
                <v:shape id="_x0000_s14273" style="position:absolute;left:5675;top:4467;width:560;height:237" coordsize="1721,725" path="m121,hdc54,,,54,,120hal,604hdc,671,54,725,121,725hal1600,725hdc1667,725,1721,671,1721,604hal1721,120hdc1721,54,1667,,1600,hal121,hdxe" fillcolor="#ddd" strokeweight="0">
                  <v:path arrowok="t"/>
                </v:shape>
                <v:shape id="_x0000_s14274" style="position:absolute;left:5675;top:4467;width:560;height:237" coordsize="1721,725" path="m121,hdc54,,,54,,120hal,604hdc,671,54,725,121,725hal1600,725hdc1667,725,1721,671,1721,604hal1721,120hdc1721,54,1667,,1600,hal121,hdxe" filled="f" strokeweight=".4pt">
                  <v:stroke endcap="round"/>
                  <v:path arrowok="t"/>
                </v:shape>
              </v:group>
              <v:rect id="_x0000_s14275" style="position:absolute;left:5820;top:4517;width:296;height:161;mso-wrap-style:none" filled="f" stroked="f">
                <v:textbox style="mso-next-textbox:#_x0000_s14275;mso-fit-shape-to-text:t" inset="0,0,0,0">
                  <w:txbxContent>
                    <w:p w:rsidR="00631502" w:rsidRDefault="00631502" w:rsidP="007F0BAB">
                      <w:r>
                        <w:rPr>
                          <w:rFonts w:ascii="Arial" w:hAnsi="Arial" w:cs="Arial"/>
                          <w:color w:val="000000"/>
                          <w:sz w:val="14"/>
                          <w:szCs w:val="14"/>
                          <w:lang w:val="en-US"/>
                        </w:rPr>
                        <w:t>Data</w:t>
                      </w:r>
                    </w:p>
                  </w:txbxContent>
                </v:textbox>
              </v:rect>
              <v:group id="_x0000_s14276" style="position:absolute;left:6951;top:3943;width:511;height:380" coordorigin="6951,3943" coordsize="511,380">
                <v:shape id="_x0000_s14277" style="position:absolute;left:6951;top:3943;width:511;height:380" coordsize="1567,1162" path="m783,hdc351,,,65,,145hal,1017hdc,1097,351,1162,783,1162v433,,784,-65,784,-145hal1567,145hdc1567,65,1216,,783,xe" fillcolor="#8dc6ff" strokeweight="0">
                  <v:path arrowok="t"/>
                </v:shape>
                <v:oval id="_x0000_s14278" style="position:absolute;left:6951;top:3943;width:511;height:95" fillcolor="#a3d1ff" strokeweight="0"/>
                <v:shape id="_x0000_s14279" style="position:absolute;left:6951;top:3943;width:511;height:380" coordsize="1567,1162" path="m783,hdc351,,,65,,145hal,1017hdc,1097,351,1162,783,1162v433,,784,-65,784,-145hal1567,145hdc1567,65,1216,,783,xe" filled="f" strokeweight=".4pt">
                  <v:stroke endcap="round"/>
                  <v:path arrowok="t"/>
                </v:shape>
                <v:shape id="_x0000_s14280" style="position:absolute;left:6951;top:3991;width:511;height:47" coordsize="511,47" path="m,hdc,26,115,47,255,47,396,47,511,26,511,e" filled="f" strokeweight=".4pt">
                  <v:stroke endcap="round"/>
                  <v:path arrowok="t"/>
                </v:shape>
              </v:group>
              <v:rect id="_x0000_s14281" style="position:absolute;left:7076;top:4083;width:281;height:161;mso-wrap-style:none" filled="f" stroked="f">
                <v:textbox style="mso-next-textbox:#_x0000_s14281;mso-fit-shape-to-text:t" inset="0,0,0,0">
                  <w:txbxContent>
                    <w:p w:rsidR="00631502" w:rsidRDefault="00631502" w:rsidP="007F0BAB">
                      <w:r>
                        <w:rPr>
                          <w:rFonts w:ascii="Arial" w:hAnsi="Arial" w:cs="Arial"/>
                          <w:color w:val="000000"/>
                          <w:sz w:val="14"/>
                          <w:szCs w:val="14"/>
                          <w:lang w:val="en-US"/>
                        </w:rPr>
                        <w:t>SQL</w:t>
                      </w:r>
                    </w:p>
                  </w:txbxContent>
                </v:textbox>
              </v:rect>
              <v:group id="_x0000_s14282" style="position:absolute;left:5726;top:3943;width:510;height:380" coordorigin="5726,3943" coordsize="510,380">
                <v:shape id="_x0000_s14283" style="position:absolute;left:5726;top:3943;width:510;height:380" coordsize="1567,1162" path="m784,hdc351,,,65,,145hal,1017hdc,1097,351,1162,784,1162v432,,783,-65,783,-145hal1567,145hdc1567,65,1216,,784,xe" fillcolor="#8dc6ff" strokeweight="0">
                  <v:path arrowok="t"/>
                </v:shape>
                <v:oval id="_x0000_s14284" style="position:absolute;left:5726;top:3943;width:510;height:95" fillcolor="#a3d1ff" strokeweight="0"/>
                <v:shape id="_x0000_s14285" style="position:absolute;left:5726;top:3943;width:510;height:380" coordsize="1567,1162" path="m784,hdc351,,,65,,145hal,1017hdc,1097,351,1162,784,1162v432,,783,-65,783,-145hal1567,145hdc1567,65,1216,,784,xe" filled="f" strokeweight=".4pt">
                  <v:stroke endcap="round"/>
                  <v:path arrowok="t"/>
                </v:shape>
                <v:shape id="_x0000_s14286" style="position:absolute;left:5726;top:3991;width:510;height:47" coordsize="510,47" path="m,hdc,26,114,47,255,47,396,47,510,26,510,e" filled="f" strokeweight=".4pt">
                  <v:stroke endcap="round"/>
                  <v:path arrowok="t"/>
                </v:shape>
              </v:group>
              <v:rect id="_x0000_s14287" style="position:absolute;left:5847;top:4083;width:288;height:161;mso-wrap-style:none" filled="f" stroked="f">
                <v:textbox style="mso-next-textbox:#_x0000_s14287;mso-fit-shape-to-text:t" inset="0,0,0,0">
                  <w:txbxContent>
                    <w:p w:rsidR="00631502" w:rsidRDefault="00631502" w:rsidP="007F0BAB">
                      <w:r>
                        <w:rPr>
                          <w:rFonts w:ascii="Arial" w:hAnsi="Arial" w:cs="Arial"/>
                          <w:color w:val="000000"/>
                          <w:sz w:val="14"/>
                          <w:szCs w:val="14"/>
                          <w:lang w:val="en-US"/>
                        </w:rPr>
                        <w:t>XML</w:t>
                      </w:r>
                    </w:p>
                  </w:txbxContent>
                </v:textbox>
              </v:rect>
              <v:group id="_x0000_s14288" style="position:absolute;left:6338;top:3943;width:510;height:428" coordorigin="6338,3943" coordsize="510,428">
                <v:shape id="_x0000_s14289" style="position:absolute;left:6338;top:3943;width:510;height:428" coordsize="1566,1308" path="m783,hdc350,,,73,,163hal,1144hdc,1235,350,1308,783,1308v433,,783,-73,783,-164hal1566,163hdc1566,73,1216,,783,xe" fillcolor="#8dc6ff" strokeweight="0">
                  <v:path arrowok="t"/>
                </v:shape>
                <v:oval id="_x0000_s14290" style="position:absolute;left:6338;top:3943;width:510;height:107" fillcolor="#a3d1ff" strokeweight="0"/>
                <v:shape id="_x0000_s14291" style="position:absolute;left:6338;top:3943;width:510;height:428" coordsize="1566,1308" path="m783,hdc350,,,73,,163hal,1144hdc,1235,350,1308,783,1308v433,,783,-73,783,-164hal1566,163hdc1566,73,1216,,783,xe" filled="f" strokeweight=".4pt">
                  <v:stroke endcap="round"/>
                  <v:path arrowok="t"/>
                </v:shape>
                <v:shape id="_x0000_s14292" style="position:absolute;left:6338;top:3997;width:510;height:53" coordsize="510,53" path="m,hdc,29,114,53,255,53,396,53,510,29,510,e" filled="f" strokeweight=".4pt">
                  <v:stroke endcap="round"/>
                  <v:path arrowok="t"/>
                </v:shape>
              </v:group>
              <v:rect id="_x0000_s14293" style="position:absolute;left:6492;top:4033;width:179;height:161;mso-wrap-style:none" filled="f" stroked="f">
                <v:textbox style="mso-next-textbox:#_x0000_s14293;mso-fit-shape-to-text:t" inset="0,0,0,0">
                  <w:txbxContent>
                    <w:p w:rsidR="00631502" w:rsidRDefault="00631502" w:rsidP="007F0BAB">
                      <w:r>
                        <w:rPr>
                          <w:rFonts w:ascii="Arial" w:hAnsi="Arial" w:cs="Arial"/>
                          <w:color w:val="000000"/>
                          <w:sz w:val="14"/>
                          <w:szCs w:val="14"/>
                          <w:lang w:val="en-US"/>
                        </w:rPr>
                        <w:t xml:space="preserve">file </w:t>
                      </w:r>
                    </w:p>
                  </w:txbxContent>
                </v:textbox>
              </v:rect>
              <v:rect id="_x0000_s14294" style="position:absolute;left:6387;top:4189;width:444;height:161;mso-wrap-style:none" filled="f" stroked="f">
                <v:textbox style="mso-next-textbox:#_x0000_s14294;mso-fit-shape-to-text:t" inset="0,0,0,0">
                  <w:txbxContent>
                    <w:p w:rsidR="00631502" w:rsidRDefault="00631502" w:rsidP="007F0BAB">
                      <w:r>
                        <w:rPr>
                          <w:rFonts w:ascii="Arial" w:hAnsi="Arial" w:cs="Arial"/>
                          <w:color w:val="000000"/>
                          <w:sz w:val="14"/>
                          <w:szCs w:val="14"/>
                          <w:lang w:val="en-US"/>
                        </w:rPr>
                        <w:t>system</w:t>
                      </w:r>
                    </w:p>
                  </w:txbxContent>
                </v:textbox>
              </v:rect>
              <v:group id="_x0000_s14295" style="position:absolute;left:6440;top:3374;width:307;height:571" coordorigin="6440,3374" coordsize="307,571">
                <v:shape id="_x0000_s14296" style="position:absolute;left:6440;top:3374;width:307;height:571" coordsize="307,571" path="m153,l307,114r-77,l230,456r77,l153,571,,456r77,l77,114,,114,153,xe" fillcolor="#009" stroked="f">
                  <v:path arrowok="t"/>
                </v:shape>
                <v:shape id="_x0000_s14297" style="position:absolute;left:6440;top:3374;width:307;height:571" coordsize="307,571" path="m153,l307,114r-77,l230,456r77,l153,571,,456r77,l77,114,,114,153,xe" filled="f" strokeweight=".4pt">
                  <v:stroke endcap="round"/>
                  <v:path arrowok="t"/>
                </v:shape>
              </v:group>
              <v:rect id="_x0000_s14298" style="position:absolute;left:6091;top:1751;width:1201;height:184;mso-wrap-style:none" filled="f" stroked="f">
                <v:textbox style="mso-next-textbox:#_x0000_s14298;mso-fit-shape-to-text:t" inset="0,0,0,0">
                  <w:txbxContent>
                    <w:p w:rsidR="00631502" w:rsidRDefault="00631502" w:rsidP="007F0BAB">
                      <w:r>
                        <w:rPr>
                          <w:rFonts w:ascii="Arial" w:hAnsi="Arial" w:cs="Arial"/>
                          <w:color w:val="969696"/>
                          <w:sz w:val="16"/>
                          <w:szCs w:val="16"/>
                          <w:lang w:val="en-US"/>
                        </w:rPr>
                        <w:t>Service Interface</w:t>
                      </w:r>
                    </w:p>
                  </w:txbxContent>
                </v:textbox>
              </v:rect>
              <v:rect id="_x0000_s14299" style="position:absolute;left:6165;top:1933;width:54;height:184;mso-wrap-style:none" filled="f" stroked="f">
                <v:textbox style="mso-next-textbox:#_x0000_s14299;mso-fit-shape-to-text:t" inset="0,0,0,0">
                  <w:txbxContent>
                    <w:p w:rsidR="00631502" w:rsidRDefault="00631502" w:rsidP="007F0BAB">
                      <w:r>
                        <w:rPr>
                          <w:rFonts w:ascii="Arial" w:hAnsi="Arial" w:cs="Arial"/>
                          <w:color w:val="969696"/>
                          <w:sz w:val="16"/>
                          <w:szCs w:val="16"/>
                          <w:lang w:val="en-US"/>
                        </w:rPr>
                        <w:t>-</w:t>
                      </w:r>
                    </w:p>
                  </w:txbxContent>
                </v:textbox>
              </v:rect>
              <v:rect id="_x0000_s14300" style="position:absolute;left:6259;top:1970;width:829;height:115;mso-wrap-style:none" filled="f" stroked="f">
                <v:textbox style="mso-next-textbox:#_x0000_s14300;mso-fit-shape-to-text:t" inset="0,0,0,0">
                  <w:txbxContent>
                    <w:p w:rsidR="00631502" w:rsidRDefault="00631502" w:rsidP="007F0BAB">
                      <w:r>
                        <w:rPr>
                          <w:rFonts w:ascii="Arial" w:hAnsi="Arial" w:cs="Arial"/>
                          <w:b/>
                          <w:bCs/>
                          <w:color w:val="969696"/>
                          <w:sz w:val="10"/>
                          <w:szCs w:val="10"/>
                          <w:lang w:val="en-US"/>
                        </w:rPr>
                        <w:t>common security</w:t>
                      </w:r>
                    </w:p>
                  </w:txbxContent>
                </v:textbox>
              </v:rect>
              <v:rect id="_x0000_s14301" style="position:absolute;left:6008;top:2114;width:34;height:115;mso-wrap-style:none" filled="f" stroked="f">
                <v:textbox style="mso-next-textbox:#_x0000_s14301;mso-fit-shape-to-text:t" inset="0,0,0,0">
                  <w:txbxContent>
                    <w:p w:rsidR="00631502" w:rsidRDefault="00631502" w:rsidP="007F0BAB">
                      <w:r>
                        <w:rPr>
                          <w:rFonts w:ascii="Arial" w:hAnsi="Arial" w:cs="Arial"/>
                          <w:color w:val="969696"/>
                          <w:sz w:val="10"/>
                          <w:szCs w:val="10"/>
                          <w:lang w:val="en-US"/>
                        </w:rPr>
                        <w:t>-</w:t>
                      </w:r>
                    </w:p>
                  </w:txbxContent>
                </v:textbox>
              </v:rect>
              <v:rect id="_x0000_s14302" style="position:absolute;left:6075;top:2111;width:1140;height:115;mso-wrap-style:none" filled="f" stroked="f">
                <v:textbox style="mso-next-textbox:#_x0000_s14302;mso-fit-shape-to-text:t" inset="0,0,0,0">
                  <w:txbxContent>
                    <w:p w:rsidR="00631502" w:rsidRDefault="00631502" w:rsidP="007F0BAB">
                      <w:r>
                        <w:rPr>
                          <w:rFonts w:ascii="Arial" w:hAnsi="Arial" w:cs="Arial"/>
                          <w:b/>
                          <w:bCs/>
                          <w:color w:val="969696"/>
                          <w:sz w:val="10"/>
                          <w:szCs w:val="10"/>
                          <w:lang w:val="en-US"/>
                        </w:rPr>
                        <w:t>common representation</w:t>
                      </w:r>
                    </w:p>
                  </w:txbxContent>
                </v:textbox>
              </v:rect>
              <v:rect id="_x0000_s14303" style="position:absolute;left:6002;top:2245;width:34;height:115;mso-wrap-style:none" filled="f" stroked="f">
                <v:textbox style="mso-next-textbox:#_x0000_s14303;mso-fit-shape-to-text:t" inset="0,0,0,0">
                  <w:txbxContent>
                    <w:p w:rsidR="00631502" w:rsidRDefault="00631502" w:rsidP="007F0BAB">
                      <w:r>
                        <w:rPr>
                          <w:rFonts w:ascii="Arial" w:hAnsi="Arial" w:cs="Arial"/>
                          <w:color w:val="969696"/>
                          <w:sz w:val="10"/>
                          <w:szCs w:val="10"/>
                          <w:lang w:val="en-US"/>
                        </w:rPr>
                        <w:t>-</w:t>
                      </w:r>
                    </w:p>
                  </w:txbxContent>
                </v:textbox>
              </v:rect>
              <v:rect id="_x0000_s14304" style="position:absolute;left:6068;top:2242;width:678;height:115;mso-wrap-style:none" filled="f" stroked="f">
                <v:textbox style="mso-next-textbox:#_x0000_s14304;mso-fit-shape-to-text:t" inset="0,0,0,0">
                  <w:txbxContent>
                    <w:p w:rsidR="00631502" w:rsidRDefault="00631502" w:rsidP="007F0BAB">
                      <w:r>
                        <w:rPr>
                          <w:rFonts w:ascii="Arial" w:hAnsi="Arial" w:cs="Arial"/>
                          <w:b/>
                          <w:bCs/>
                          <w:color w:val="969696"/>
                          <w:sz w:val="10"/>
                          <w:szCs w:val="10"/>
                          <w:lang w:val="en-US"/>
                        </w:rPr>
                        <w:t>common meta</w:t>
                      </w:r>
                    </w:p>
                  </w:txbxContent>
                </v:textbox>
              </v:rect>
              <v:rect id="_x0000_s14305" style="position:absolute;left:6803;top:2242;width:34;height:115;mso-wrap-style:none" filled="f" stroked="f">
                <v:textbox style="mso-next-textbox:#_x0000_s14305;mso-fit-shape-to-text:t" inset="0,0,0,0">
                  <w:txbxContent>
                    <w:p w:rsidR="00631502" w:rsidRDefault="00631502" w:rsidP="007F0BAB">
                      <w:r>
                        <w:rPr>
                          <w:rFonts w:ascii="Arial" w:hAnsi="Arial" w:cs="Arial"/>
                          <w:b/>
                          <w:bCs/>
                          <w:color w:val="969696"/>
                          <w:sz w:val="10"/>
                          <w:szCs w:val="10"/>
                          <w:lang w:val="en-US"/>
                        </w:rPr>
                        <w:t>-</w:t>
                      </w:r>
                    </w:p>
                  </w:txbxContent>
                </v:textbox>
              </v:rect>
              <v:rect id="_x0000_s14306" style="position:absolute;left:6839;top:2242;width:439;height:115;mso-wrap-style:none" filled="f" stroked="f">
                <v:textbox style="mso-next-textbox:#_x0000_s14306;mso-fit-shape-to-text:t" inset="0,0,0,0">
                  <w:txbxContent>
                    <w:p w:rsidR="00631502" w:rsidRDefault="00631502" w:rsidP="007F0BAB">
                      <w:r>
                        <w:rPr>
                          <w:rFonts w:ascii="Arial" w:hAnsi="Arial" w:cs="Arial"/>
                          <w:b/>
                          <w:bCs/>
                          <w:color w:val="969696"/>
                          <w:sz w:val="10"/>
                          <w:szCs w:val="10"/>
                          <w:lang w:val="en-US"/>
                        </w:rPr>
                        <w:t>language</w:t>
                      </w:r>
                    </w:p>
                  </w:txbxContent>
                </v:textbox>
              </v:rect>
              <v:rect id="_x0000_s14307" style="position:absolute;left:6018;top:2376;width:34;height:115;mso-wrap-style:none" filled="f" stroked="f">
                <v:textbox style="mso-next-textbox:#_x0000_s14307;mso-fit-shape-to-text:t" inset="0,0,0,0">
                  <w:txbxContent>
                    <w:p w:rsidR="00631502" w:rsidRDefault="00631502" w:rsidP="007F0BAB">
                      <w:r>
                        <w:rPr>
                          <w:rFonts w:ascii="Arial" w:hAnsi="Arial" w:cs="Arial"/>
                          <w:color w:val="969696"/>
                          <w:sz w:val="10"/>
                          <w:szCs w:val="10"/>
                          <w:lang w:val="en-US"/>
                        </w:rPr>
                        <w:t>-</w:t>
                      </w:r>
                    </w:p>
                  </w:txbxContent>
                </v:textbox>
              </v:rect>
              <v:rect id="_x0000_s14308" style="position:absolute;left:6084;top:2373;width:1123;height:115;mso-wrap-style:none" filled="f" stroked="f">
                <v:textbox style="mso-next-textbox:#_x0000_s14308;mso-fit-shape-to-text:t" inset="0,0,0,0">
                  <w:txbxContent>
                    <w:p w:rsidR="00631502" w:rsidRDefault="00631502" w:rsidP="007F0BAB">
                      <w:r>
                        <w:rPr>
                          <w:rFonts w:ascii="Arial" w:hAnsi="Arial" w:cs="Arial"/>
                          <w:b/>
                          <w:bCs/>
                          <w:color w:val="969696"/>
                          <w:sz w:val="10"/>
                          <w:szCs w:val="10"/>
                          <w:lang w:val="en-US"/>
                        </w:rPr>
                        <w:t>common error handling</w:t>
                      </w:r>
                    </w:p>
                  </w:txbxContent>
                </v:textbox>
              </v:rect>
              <v:group id="_x0000_s14309" style="position:absolute;left:5675;top:1692;width:1902;height:920" coordorigin="5675,1692" coordsize="1902,920">
                <v:rect id="_x0000_s14310" style="position:absolute;left:5739;top:1692;width:1838;height:857" fillcolor="#969696" stroked="f"/>
                <v:shape id="_x0000_s14311" style="position:absolute;left:5740;top:1692;width:1836;height:854" coordsize="5638,2613" path="m436,hdc195,,,195,,436hal,2177hdc,2418,195,2613,436,2613hal5202,2613hdc5443,2613,5638,2418,5638,2177hal5638,436hdc5638,195,5443,,5202,hal436,hdxe" strokeweight="0">
                  <v:path arrowok="t"/>
                </v:shape>
                <v:rect id="_x0000_s14312" style="position:absolute;left:5739;top:1692;width:1838;height:857" fillcolor="#969696" stroked="f"/>
                <v:shape id="_x0000_s14313" style="position:absolute;left:5675;top:1757;width:1836;height:855" coordsize="5638,2613" path="m436,hdc195,,,195,,436hal,2177hdc,2418,195,2613,436,2613hal5202,2613hdc5443,2613,5638,2418,5638,2177hal5638,436hdc5638,195,5443,,5202,hal436,hdxe" fillcolor="#8dc6ff" strokeweight="0">
                  <v:path arrowok="t"/>
                </v:shape>
                <v:shape id="_x0000_s14314" style="position:absolute;left:5675;top:1757;width:1836;height:855" coordsize="5638,2613" path="m436,hdc195,,,195,,436hal,2177hdc,2418,195,2613,436,2613hal5202,2613hdc5443,2613,5638,2418,5638,2177hal5638,436hdc5638,195,5443,,5202,hal436,hdxe" filled="f" strokeweight=".4pt">
                  <v:stroke endcap="round"/>
                  <v:path arrowok="t"/>
                </v:shape>
              </v:group>
              <v:rect id="_x0000_s14315" style="position:absolute;left:6025;top:1817;width:1201;height:184;mso-wrap-style:none" filled="f" stroked="f">
                <v:textbox style="mso-next-textbox:#_x0000_s14315;mso-fit-shape-to-text:t" inset="0,0,0,0">
                  <w:txbxContent>
                    <w:p w:rsidR="00631502" w:rsidRDefault="00631502" w:rsidP="007F0BAB">
                      <w:r>
                        <w:rPr>
                          <w:rFonts w:ascii="Arial" w:hAnsi="Arial" w:cs="Arial"/>
                          <w:color w:val="000000"/>
                          <w:sz w:val="16"/>
                          <w:szCs w:val="16"/>
                          <w:lang w:val="en-US"/>
                        </w:rPr>
                        <w:t>Service Interface</w:t>
                      </w:r>
                    </w:p>
                  </w:txbxContent>
                </v:textbox>
              </v:rect>
              <v:rect id="_x0000_s14316" style="position:absolute;left:6100;top:1998;width:54;height:184;mso-wrap-style:none" filled="f" stroked="f">
                <v:textbox style="mso-next-textbox:#_x0000_s14316;mso-fit-shape-to-text:t" inset="0,0,0,0">
                  <w:txbxContent>
                    <w:p w:rsidR="00631502" w:rsidRDefault="00631502" w:rsidP="007F0BAB">
                      <w:r>
                        <w:rPr>
                          <w:rFonts w:ascii="Arial" w:hAnsi="Arial" w:cs="Arial"/>
                          <w:color w:val="000000"/>
                          <w:sz w:val="16"/>
                          <w:szCs w:val="16"/>
                          <w:lang w:val="en-US"/>
                        </w:rPr>
                        <w:t>-</w:t>
                      </w:r>
                    </w:p>
                  </w:txbxContent>
                </v:textbox>
              </v:rect>
              <v:rect id="_x0000_s14317" style="position:absolute;left:6193;top:2035;width:829;height:115;mso-wrap-style:none" filled="f" stroked="f">
                <v:textbox style="mso-next-textbox:#_x0000_s14317;mso-fit-shape-to-text:t" inset="0,0,0,0">
                  <w:txbxContent>
                    <w:p w:rsidR="00631502" w:rsidRDefault="00631502" w:rsidP="007F0BAB">
                      <w:r>
                        <w:rPr>
                          <w:rFonts w:ascii="Arial" w:hAnsi="Arial" w:cs="Arial"/>
                          <w:b/>
                          <w:bCs/>
                          <w:color w:val="000000"/>
                          <w:sz w:val="10"/>
                          <w:szCs w:val="10"/>
                          <w:lang w:val="en-US"/>
                        </w:rPr>
                        <w:t>common security</w:t>
                      </w:r>
                    </w:p>
                  </w:txbxContent>
                </v:textbox>
              </v:rect>
              <v:rect id="_x0000_s14318" style="position:absolute;left:5943;top:2180;width:34;height:115;mso-wrap-style:none" filled="f" stroked="f">
                <v:textbox style="mso-next-textbox:#_x0000_s14318;mso-fit-shape-to-text:t" inset="0,0,0,0">
                  <w:txbxContent>
                    <w:p w:rsidR="00631502" w:rsidRDefault="00631502" w:rsidP="007F0BAB">
                      <w:r>
                        <w:rPr>
                          <w:rFonts w:ascii="Arial" w:hAnsi="Arial" w:cs="Arial"/>
                          <w:color w:val="000000"/>
                          <w:sz w:val="10"/>
                          <w:szCs w:val="10"/>
                          <w:lang w:val="en-US"/>
                        </w:rPr>
                        <w:t>-</w:t>
                      </w:r>
                    </w:p>
                  </w:txbxContent>
                </v:textbox>
              </v:rect>
              <v:rect id="_x0000_s14319" style="position:absolute;left:6010;top:2177;width:1140;height:115;mso-wrap-style:none" filled="f" stroked="f">
                <v:textbox style="mso-next-textbox:#_x0000_s14319;mso-fit-shape-to-text:t" inset="0,0,0,0">
                  <w:txbxContent>
                    <w:p w:rsidR="00631502" w:rsidRDefault="00631502" w:rsidP="007F0BAB">
                      <w:r>
                        <w:rPr>
                          <w:rFonts w:ascii="Arial" w:hAnsi="Arial" w:cs="Arial"/>
                          <w:b/>
                          <w:bCs/>
                          <w:color w:val="000000"/>
                          <w:sz w:val="10"/>
                          <w:szCs w:val="10"/>
                          <w:lang w:val="en-US"/>
                        </w:rPr>
                        <w:t>common representation</w:t>
                      </w:r>
                    </w:p>
                  </w:txbxContent>
                </v:textbox>
              </v:rect>
              <v:rect id="_x0000_s14320" style="position:absolute;left:5937;top:2311;width:34;height:115;mso-wrap-style:none" filled="f" stroked="f">
                <v:textbox style="mso-next-textbox:#_x0000_s14320;mso-fit-shape-to-text:t" inset="0,0,0,0">
                  <w:txbxContent>
                    <w:p w:rsidR="00631502" w:rsidRDefault="00631502" w:rsidP="007F0BAB">
                      <w:r>
                        <w:rPr>
                          <w:rFonts w:ascii="Arial" w:hAnsi="Arial" w:cs="Arial"/>
                          <w:color w:val="000000"/>
                          <w:sz w:val="10"/>
                          <w:szCs w:val="10"/>
                          <w:lang w:val="en-US"/>
                        </w:rPr>
                        <w:t>-</w:t>
                      </w:r>
                    </w:p>
                  </w:txbxContent>
                </v:textbox>
              </v:rect>
              <v:rect id="_x0000_s14321" style="position:absolute;left:6003;top:2308;width:678;height:115;mso-wrap-style:none" filled="f" stroked="f">
                <v:textbox style="mso-next-textbox:#_x0000_s14321;mso-fit-shape-to-text:t" inset="0,0,0,0">
                  <w:txbxContent>
                    <w:p w:rsidR="00631502" w:rsidRDefault="00631502" w:rsidP="007F0BAB">
                      <w:r>
                        <w:rPr>
                          <w:rFonts w:ascii="Arial" w:hAnsi="Arial" w:cs="Arial"/>
                          <w:b/>
                          <w:bCs/>
                          <w:color w:val="000000"/>
                          <w:sz w:val="10"/>
                          <w:szCs w:val="10"/>
                          <w:lang w:val="en-US"/>
                        </w:rPr>
                        <w:t>common meta</w:t>
                      </w:r>
                    </w:p>
                  </w:txbxContent>
                </v:textbox>
              </v:rect>
              <v:rect id="_x0000_s14322" style="position:absolute;left:6738;top:2308;width:34;height:115;mso-wrap-style:none" filled="f" stroked="f">
                <v:textbox style="mso-next-textbox:#_x0000_s14322;mso-fit-shape-to-text:t" inset="0,0,0,0">
                  <w:txbxContent>
                    <w:p w:rsidR="00631502" w:rsidRDefault="00631502" w:rsidP="007F0BAB">
                      <w:r>
                        <w:rPr>
                          <w:rFonts w:ascii="Arial" w:hAnsi="Arial" w:cs="Arial"/>
                          <w:b/>
                          <w:bCs/>
                          <w:color w:val="000000"/>
                          <w:sz w:val="10"/>
                          <w:szCs w:val="10"/>
                          <w:lang w:val="en-US"/>
                        </w:rPr>
                        <w:t>-</w:t>
                      </w:r>
                    </w:p>
                  </w:txbxContent>
                </v:textbox>
              </v:rect>
              <v:rect id="_x0000_s14323" style="position:absolute;left:6774;top:2308;width:439;height:115;mso-wrap-style:none" filled="f" stroked="f">
                <v:textbox style="mso-next-textbox:#_x0000_s14323;mso-fit-shape-to-text:t" inset="0,0,0,0">
                  <w:txbxContent>
                    <w:p w:rsidR="00631502" w:rsidRDefault="00631502" w:rsidP="007F0BAB">
                      <w:r>
                        <w:rPr>
                          <w:rFonts w:ascii="Arial" w:hAnsi="Arial" w:cs="Arial"/>
                          <w:b/>
                          <w:bCs/>
                          <w:color w:val="000000"/>
                          <w:sz w:val="10"/>
                          <w:szCs w:val="10"/>
                          <w:lang w:val="en-US"/>
                        </w:rPr>
                        <w:t>language</w:t>
                      </w:r>
                    </w:p>
                  </w:txbxContent>
                </v:textbox>
              </v:rect>
              <v:rect id="_x0000_s14324" style="position:absolute;left:5952;top:2441;width:34;height:115;mso-wrap-style:none" filled="f" stroked="f">
                <v:textbox style="mso-next-textbox:#_x0000_s14324;mso-fit-shape-to-text:t" inset="0,0,0,0">
                  <w:txbxContent>
                    <w:p w:rsidR="00631502" w:rsidRDefault="00631502" w:rsidP="007F0BAB">
                      <w:r>
                        <w:rPr>
                          <w:rFonts w:ascii="Arial" w:hAnsi="Arial" w:cs="Arial"/>
                          <w:color w:val="000000"/>
                          <w:sz w:val="10"/>
                          <w:szCs w:val="10"/>
                          <w:lang w:val="en-US"/>
                        </w:rPr>
                        <w:t>-</w:t>
                      </w:r>
                    </w:p>
                  </w:txbxContent>
                </v:textbox>
              </v:rect>
              <v:rect id="_x0000_s14325" style="position:absolute;left:6019;top:2438;width:1123;height:115;mso-wrap-style:none" filled="f" stroked="f">
                <v:textbox style="mso-next-textbox:#_x0000_s14325;mso-fit-shape-to-text:t" inset="0,0,0,0">
                  <w:txbxContent>
                    <w:p w:rsidR="00631502" w:rsidRDefault="00631502" w:rsidP="007F0BAB">
                      <w:r>
                        <w:rPr>
                          <w:rFonts w:ascii="Arial" w:hAnsi="Arial" w:cs="Arial"/>
                          <w:b/>
                          <w:bCs/>
                          <w:color w:val="000000"/>
                          <w:sz w:val="10"/>
                          <w:szCs w:val="10"/>
                          <w:lang w:val="en-US"/>
                        </w:rPr>
                        <w:t>common error handling</w:t>
                      </w:r>
                    </w:p>
                  </w:txbxContent>
                </v:textbox>
              </v:rect>
              <v:rect id="_x0000_s14326" style="position:absolute;left:6351;top:2751;width:650;height:184;mso-wrap-style:none" filled="f" stroked="f">
                <v:textbox style="mso-next-textbox:#_x0000_s14326;mso-fit-shape-to-text:t" inset="0,0,0,0">
                  <w:txbxContent>
                    <w:p w:rsidR="00631502" w:rsidRDefault="00631502" w:rsidP="007F0BAB">
                      <w:r>
                        <w:rPr>
                          <w:rFonts w:ascii="Arial" w:hAnsi="Arial" w:cs="Arial"/>
                          <w:color w:val="969696"/>
                          <w:sz w:val="16"/>
                          <w:szCs w:val="16"/>
                          <w:lang w:val="en-US"/>
                        </w:rPr>
                        <w:t>Business</w:t>
                      </w:r>
                    </w:p>
                  </w:txbxContent>
                </v:textbox>
              </v:rect>
              <v:group id="_x0000_s14327" style="position:absolute;left:5675;top:2736;width:1902;height:256" coordorigin="5675,2736" coordsize="1902,256">
                <v:rect id="_x0000_s14328" style="position:absolute;left:5739;top:2736;width:1838;height:192" fillcolor="#969696" stroked="f"/>
                <v:shape id="_x0000_s14329" style="position:absolute;left:5740;top:2736;width:1836;height:190" coordsize="5638,583" path="m97,hdc44,,,44,,97hal,486hdc,540,44,583,97,583hal5540,583hdc5594,583,5638,540,5638,486hal5638,97hdc5638,44,5594,,5540,hal97,hdxe" strokeweight="0">
                  <v:path arrowok="t"/>
                </v:shape>
                <v:rect id="_x0000_s14330" style="position:absolute;left:5739;top:2736;width:1838;height:192" fillcolor="#969696" stroked="f"/>
                <v:shape id="_x0000_s14331" style="position:absolute;left:5675;top:2801;width:1836;height:191" coordsize="5638,583" path="m97,hdc44,,,44,,97hal,486hdc,540,44,583,97,583hal5540,583hdc5594,583,5638,540,5638,486hal5638,97hdc5638,44,5594,,5540,hal97,hdxe" fillcolor="#8dc6ff" strokeweight="0">
                  <v:path arrowok="t"/>
                </v:shape>
                <v:shape id="_x0000_s14332" style="position:absolute;left:5675;top:2801;width:1836;height:191" coordsize="5638,583" path="m97,hdc44,,,44,,97hal,486hdc,540,44,583,97,583hal5540,583hdc5594,583,5638,540,5638,486hal5638,97hdc5638,44,5594,,5540,hal97,hdxe" filled="f" strokeweight=".4pt">
                  <v:stroke endcap="round"/>
                  <v:path arrowok="t"/>
                </v:shape>
              </v:group>
              <v:rect id="_x0000_s14333" style="position:absolute;left:6286;top:2816;width:650;height:184;mso-wrap-style:none" filled="f" stroked="f">
                <v:textbox style="mso-next-textbox:#_x0000_s14333;mso-fit-shape-to-text:t" inset="0,0,0,0">
                  <w:txbxContent>
                    <w:p w:rsidR="00631502" w:rsidRDefault="00631502" w:rsidP="007F0BAB">
                      <w:r>
                        <w:rPr>
                          <w:rFonts w:ascii="Arial" w:hAnsi="Arial" w:cs="Arial"/>
                          <w:color w:val="000000"/>
                          <w:sz w:val="16"/>
                          <w:szCs w:val="16"/>
                          <w:lang w:val="en-US"/>
                        </w:rPr>
                        <w:t>Business</w:t>
                      </w:r>
                    </w:p>
                  </w:txbxContent>
                </v:textbox>
              </v:rect>
              <v:rect id="_x0000_s14334" style="position:absolute;left:6232;top:3083;width:899;height:184;mso-wrap-style:none" filled="f" stroked="f">
                <v:textbox style="mso-next-textbox:#_x0000_s14334;mso-fit-shape-to-text:t" inset="0,0,0,0">
                  <w:txbxContent>
                    <w:p w:rsidR="00631502" w:rsidRDefault="00631502" w:rsidP="007F0BAB">
                      <w:r>
                        <w:rPr>
                          <w:rFonts w:ascii="Arial" w:hAnsi="Arial" w:cs="Arial"/>
                          <w:color w:val="969696"/>
                          <w:sz w:val="16"/>
                          <w:szCs w:val="16"/>
                          <w:lang w:val="en-US"/>
                        </w:rPr>
                        <w:t>Data Access</w:t>
                      </w:r>
                    </w:p>
                  </w:txbxContent>
                </v:textbox>
              </v:rect>
              <v:group id="_x0000_s14335" style="position:absolute;left:5675;top:3069;width:1902;height:255" coordorigin="5675,3069" coordsize="1902,255">
                <v:rect id="_x0000_s14336" style="position:absolute;left:5739;top:3069;width:1838;height:191" fillcolor="#969696" stroked="f"/>
                <v:shape id="_x0000_s14337" style="position:absolute;left:5740;top:3070;width:1836;height:189" coordsize="5638,579" path="m97,hdc43,,,43,,96hal,482hdc,536,43,579,97,579hal5541,579hdc5594,579,5638,536,5638,482hal5638,96hdc5638,43,5594,,5541,hal97,hdxe" strokeweight="0">
                  <v:path arrowok="t"/>
                </v:shape>
                <v:rect id="_x0000_s14338" style="position:absolute;left:5739;top:3069;width:1838;height:191" fillcolor="#969696" stroked="f"/>
                <v:shape id="_x0000_s14339" style="position:absolute;left:5675;top:3135;width:1836;height:189" coordsize="5638,579" path="m97,hdc43,,,43,,96hal,482hdc,536,43,579,97,579hal5541,579hdc5594,579,5638,536,5638,482hal5638,96hdc5638,43,5594,,5541,hal97,hdxe" fillcolor="#8dc6ff" strokeweight="0">
                  <v:path arrowok="t"/>
                </v:shape>
                <v:shape id="_x0000_s14340" style="position:absolute;left:5675;top:3135;width:1836;height:189" coordsize="5638,579" path="m97,hdc43,,,43,,96hal,482hdc,536,43,579,97,579hal5541,579hdc5594,579,5638,536,5638,482hal5638,96hdc5638,43,5594,,5541,hal97,hdxe" filled="f" strokeweight=".4pt">
                  <v:stroke endcap="round"/>
                  <v:path arrowok="t"/>
                </v:shape>
              </v:group>
              <v:rect id="_x0000_s14341" style="position:absolute;left:6167;top:3148;width:899;height:184;mso-wrap-style:none" filled="f" stroked="f">
                <v:textbox style="mso-next-textbox:#_x0000_s14341;mso-fit-shape-to-text:t" inset="0,0,0,0">
                  <w:txbxContent>
                    <w:p w:rsidR="00631502" w:rsidRDefault="00631502" w:rsidP="007F0BAB">
                      <w:r>
                        <w:rPr>
                          <w:rFonts w:ascii="Arial" w:hAnsi="Arial" w:cs="Arial"/>
                          <w:color w:val="000000"/>
                          <w:sz w:val="16"/>
                          <w:szCs w:val="16"/>
                          <w:lang w:val="en-US"/>
                        </w:rPr>
                        <w:t>Data Access</w:t>
                      </w:r>
                    </w:p>
                  </w:txbxContent>
                </v:textbox>
              </v:rect>
              <v:shape id="_x0000_s14342" style="position:absolute;left:6561;top:2992;width:65;height:143" coordsize="200,438" path="m117,167r,104hdc117,280,109,288,100,288v-9,,-17,-8,-17,-17hal83,167hdc83,158,91,150,100,150v9,,17,8,17,17haxm,200l100,,200,200,,200xm200,238l100,438,,238r200,xe" fillcolor="black" strokeweight=".05pt">
                <v:stroke joinstyle="bevel"/>
                <v:path arrowok="t"/>
                <o:lock v:ext="edit" verticies="t"/>
              </v:shape>
              <v:shape id="_x0000_s14343" style="position:absolute;left:6561;top:2612;width:65;height:189" coordsize="200,579" path="m117,166r,246hdc117,422,109,429,100,429v-9,,-17,-7,-17,-17hal83,166hdc83,157,91,150,100,150v9,,17,7,17,16haxm,200l100,,200,200,,200xm200,379l100,579,,379r200,xe" fillcolor="black" strokeweight=".05pt">
                <v:stroke joinstyle="bevel"/>
                <v:path arrowok="t"/>
                <o:lock v:ext="edit" verticies="t"/>
              </v:shape>
            </v:group>
            <v:shape id="_x0000_s14344" style="position:absolute;left:4064;top:963;width:2549;height:794" coordsize="7828,2427" path="m7720,2268r-14,-54l7707,2216r-24,-54l7653,2109r-34,-53l7579,2003r-44,-53l7485,1897r-54,-52l7372,1792r-64,-52l7240,1688r-73,-51l7090,1586r-81,-51l6924,1485r-90,-50l6740,1386r-199,-97l6327,1194r-229,-92l5856,1012,5602,925,5335,842,5057,762,4768,686,4469,613,4161,544,3844,480,3519,420,3188,365,2850,315,2506,270,2157,230,1804,196,1448,167,1088,145,727,128,364,118,167,116hdc158,116,150,109,150,100v1,-10,8,-17,17,-17hal365,85,728,95r363,16l1451,134r357,28l2161,197r349,40l2855,282r338,50l3525,388r326,59l4168,512r309,69l4776,653r290,77l5345,810r268,84l5868,981r243,90l6340,1163r216,96l6755,1356r95,50l6940,1456r87,51l7109,1558r78,52l7260,1662r70,53l7394,1767r60,54l7510,1875r50,54l7606,1983r41,55l7682,2093r31,55l7738,2203hdc7738,2203,7738,2204,7739,2205hal7752,2260hdc7755,2268,7749,2278,7740,2280v-9,2,-18,-3,-20,-12haxm7828,2212r-61,215l7632,2249r196,-37xm199,200l,98,201,r-2,200xe" fillcolor="black" strokeweight=".05pt">
              <v:stroke joinstyle="bevel"/>
              <v:path arrowok="t"/>
              <o:lock v:ext="edit" verticies="t"/>
            </v:shape>
            <v:group id="_x0000_s14345" style="position:absolute;left:4896;top:323;width:923;height:719" coordorigin="4896,323" coordsize="923,719">
              <v:oval id="_x0000_s14346" style="position:absolute;left:4896;top:323;width:923;height:719" fillcolor="#009" strokeweight="0"/>
              <v:oval id="_x0000_s14347" style="position:absolute;left:4896;top:323;width:923;height:719" filled="f" strokeweight=".4pt">
                <v:stroke endcap="round"/>
              </v:oval>
            </v:group>
            <v:rect id="_x0000_s14348" style="position:absolute;left:4989;top:536;width:794;height:161;mso-wrap-style:none" filled="f" stroked="f">
              <v:textbox style="mso-next-textbox:#_x0000_s14348;mso-fit-shape-to-text:t" inset="0,0,0,0">
                <w:txbxContent>
                  <w:p w:rsidR="00631502" w:rsidRDefault="00631502" w:rsidP="007F0BAB">
                    <w:r>
                      <w:rPr>
                        <w:rFonts w:ascii="Arial" w:hAnsi="Arial" w:cs="Arial"/>
                        <w:color w:val="FFFFFF"/>
                        <w:sz w:val="14"/>
                        <w:szCs w:val="14"/>
                        <w:lang w:val="en-US"/>
                      </w:rPr>
                      <w:t>XML, SOAP,</w:t>
                    </w:r>
                  </w:p>
                </w:txbxContent>
              </v:textbox>
            </v:rect>
            <v:rect id="_x0000_s14349" style="position:absolute;left:5065;top:692;width:631;height:161;mso-wrap-style:none" filled="f" stroked="f">
              <v:textbox style="mso-next-textbox:#_x0000_s14349;mso-fit-shape-to-text:t" inset="0,0,0,0">
                <w:txbxContent>
                  <w:p w:rsidR="00631502" w:rsidRDefault="00631502" w:rsidP="007F0BAB">
                    <w:r>
                      <w:rPr>
                        <w:rFonts w:ascii="Arial" w:hAnsi="Arial" w:cs="Arial"/>
                        <w:color w:val="FFFFFF"/>
                        <w:sz w:val="14"/>
                        <w:szCs w:val="14"/>
                        <w:lang w:val="en-US"/>
                      </w:rPr>
                      <w:t>WSDL etc</w:t>
                    </w:r>
                  </w:p>
                </w:txbxContent>
              </v:textbox>
            </v:rect>
            <v:group id="_x0000_s14350" style="position:absolute;left:2865;top:4094;width:1170;height:495" coordorigin="2865,4094" coordsize="1170,495">
              <v:shape id="_x0000_s14351" style="position:absolute;left:2865;top:4094;width:1170;height:495" coordsize="3592,1513" path="m252,hdc113,,,113,,252hal,1261hdc,1400,113,1513,252,1513hal3340,1513hdc3479,1513,3592,1400,3592,1261hal3592,252hdc3592,113,3479,,3340,hal252,hdxe" fillcolor="#8dc6ff" strokeweight="0">
                <v:path arrowok="t"/>
              </v:shape>
              <v:shape id="_x0000_s14352" style="position:absolute;left:2865;top:4094;width:1170;height:495" coordsize="3592,1513" path="m252,hdc113,,,113,,252hal,1261hdc,1400,113,1513,252,1513hal3340,1513hdc3479,1513,3592,1400,3592,1261hal3592,252hdc3592,113,3479,,3340,hal252,hdxe" filled="f" strokeweight=".4pt">
                <v:stroke endcap="round"/>
                <v:path arrowok="t"/>
              </v:shape>
            </v:group>
            <v:rect id="_x0000_s14353" style="position:absolute;left:3142;top:4170;width:650;height:184;mso-wrap-style:none" filled="f" stroked="f">
              <v:textbox style="mso-next-textbox:#_x0000_s14353;mso-fit-shape-to-text:t" inset="0,0,0,0">
                <w:txbxContent>
                  <w:p w:rsidR="00631502" w:rsidRDefault="00631502" w:rsidP="007F0BAB">
                    <w:r>
                      <w:rPr>
                        <w:rFonts w:ascii="Arial" w:hAnsi="Arial" w:cs="Arial"/>
                        <w:color w:val="000099"/>
                        <w:sz w:val="16"/>
                        <w:szCs w:val="16"/>
                        <w:lang w:val="en-US"/>
                      </w:rPr>
                      <w:t>Windows</w:t>
                    </w:r>
                  </w:p>
                </w:txbxContent>
              </v:textbox>
            </v:rect>
            <v:rect id="_x0000_s14354" style="position:absolute;left:3088;top:4352;width:766;height:184;mso-wrap-style:none" filled="f" stroked="f">
              <v:textbox style="mso-next-textbox:#_x0000_s14354;mso-fit-shape-to-text:t" inset="0,0,0,0">
                <w:txbxContent>
                  <w:p w:rsidR="00631502" w:rsidRDefault="00631502" w:rsidP="007F0BAB">
                    <w:r>
                      <w:rPr>
                        <w:rFonts w:ascii="Arial" w:hAnsi="Arial" w:cs="Arial"/>
                        <w:color w:val="000099"/>
                        <w:sz w:val="16"/>
                        <w:szCs w:val="16"/>
                        <w:lang w:val="en-US"/>
                      </w:rPr>
                      <w:t>application</w:t>
                    </w:r>
                  </w:p>
                </w:txbxContent>
              </v:textbox>
            </v:rect>
            <v:group id="_x0000_s14355" style="position:absolute;left:834;top:3786;width:1169;height:495" coordorigin="834,3786" coordsize="1169,495">
              <v:shape id="_x0000_s14356" style="position:absolute;left:834;top:3786;width:1169;height:495" coordsize="3592,1513" path="m253,hdc113,,,113,,253hal,1261hdc,1400,113,1513,253,1513hal3340,1513hdc3479,1513,3592,1400,3592,1261hal3592,253hdc3592,113,3479,,3340,hal253,hdxe" fillcolor="#8dc6ff" strokeweight="0">
                <v:path arrowok="t"/>
              </v:shape>
              <v:shape id="_x0000_s14357" style="position:absolute;left:834;top:3786;width:1169;height:495" coordsize="3592,1513" path="m253,hdc113,,,113,,253hal,1261hdc,1400,113,1513,253,1513hal3340,1513hdc3479,1513,3592,1400,3592,1261hal3592,253hdc3592,113,3479,,3340,hal253,hdxe" filled="f" strokeweight=".4pt">
                <v:stroke endcap="round"/>
                <v:path arrowok="t"/>
              </v:shape>
            </v:group>
            <v:rect id="_x0000_s14358" style="position:absolute;left:1226;top:3862;width:365;height:184;mso-wrap-style:none" filled="f" stroked="f">
              <v:textbox style="mso-next-textbox:#_x0000_s14358;mso-fit-shape-to-text:t" inset="0,0,0,0">
                <w:txbxContent>
                  <w:p w:rsidR="00631502" w:rsidRDefault="00631502" w:rsidP="007F0BAB">
                    <w:r>
                      <w:rPr>
                        <w:rFonts w:ascii="Arial" w:hAnsi="Arial" w:cs="Arial"/>
                        <w:color w:val="000099"/>
                        <w:sz w:val="16"/>
                        <w:szCs w:val="16"/>
                        <w:lang w:val="en-US"/>
                      </w:rPr>
                      <w:t xml:space="preserve">.NET </w:t>
                    </w:r>
                  </w:p>
                </w:txbxContent>
              </v:textbox>
            </v:rect>
            <v:rect id="_x0000_s14359" style="position:absolute;left:1056;top:4045;width:766;height:184;mso-wrap-style:none" filled="f" stroked="f">
              <v:textbox style="mso-next-textbox:#_x0000_s14359;mso-fit-shape-to-text:t" inset="0,0,0,0">
                <w:txbxContent>
                  <w:p w:rsidR="00631502" w:rsidRDefault="00631502" w:rsidP="007F0BAB">
                    <w:r>
                      <w:rPr>
                        <w:rFonts w:ascii="Arial" w:hAnsi="Arial" w:cs="Arial"/>
                        <w:color w:val="000099"/>
                        <w:sz w:val="16"/>
                        <w:szCs w:val="16"/>
                        <w:lang w:val="en-US"/>
                      </w:rPr>
                      <w:t>application</w:t>
                    </w:r>
                  </w:p>
                </w:txbxContent>
              </v:textbox>
            </v:rect>
            <v:group id="_x0000_s14360" style="position:absolute;left:3;top:2054;width:1170;height:495" coordorigin="3,2054" coordsize="1170,495">
              <v:shape id="_x0000_s14361" style="position:absolute;left:3;top:2054;width:1170;height:495" coordsize="7184,3025" path="m505,hdc226,,,226,,504hal,2521hdc,2799,226,3025,505,3025hal6680,3025hdc6958,3025,7184,2799,7184,2521hal7184,504hdc7184,226,6958,,6680,hal505,hdxe" fillcolor="#8dc6ff" strokeweight="0">
                <v:path arrowok="t"/>
              </v:shape>
              <v:shape id="_x0000_s14362" style="position:absolute;left:3;top:2054;width:1170;height:495" coordsize="7184,3025" path="m505,hdc226,,,226,,504hal,2521hdc,2799,226,3025,505,3025hal6680,3025hdc6958,3025,7184,2799,7184,2521hal7184,504hdc7184,226,6958,,6680,hal505,hdxe" filled="f" strokeweight=".4pt">
                <v:stroke endcap="round"/>
                <v:path arrowok="t"/>
              </v:shape>
            </v:group>
            <v:rect id="_x0000_s14363" style="position:absolute;left:429;top:2129;width:338;height:184;mso-wrap-style:none" filled="f" stroked="f">
              <v:textbox style="mso-next-textbox:#_x0000_s14363;mso-fit-shape-to-text:t" inset="0,0,0,0">
                <w:txbxContent>
                  <w:p w:rsidR="00631502" w:rsidRDefault="00631502" w:rsidP="007F0BAB">
                    <w:r>
                      <w:rPr>
                        <w:rFonts w:ascii="Arial" w:hAnsi="Arial" w:cs="Arial"/>
                        <w:color w:val="000099"/>
                        <w:sz w:val="16"/>
                        <w:szCs w:val="16"/>
                        <w:lang w:val="en-US"/>
                      </w:rPr>
                      <w:t>Java</w:t>
                    </w:r>
                  </w:p>
                </w:txbxContent>
              </v:textbox>
            </v:rect>
            <v:rect id="_x0000_s14364" style="position:absolute;left:227;top:2312;width:766;height:184;mso-wrap-style:none" filled="f" stroked="f">
              <v:textbox style="mso-next-textbox:#_x0000_s14364;mso-fit-shape-to-text:t" inset="0,0,0,0">
                <w:txbxContent>
                  <w:p w:rsidR="00631502" w:rsidRDefault="00631502" w:rsidP="007F0BAB">
                    <w:r>
                      <w:rPr>
                        <w:rFonts w:ascii="Arial" w:hAnsi="Arial" w:cs="Arial"/>
                        <w:color w:val="000099"/>
                        <w:sz w:val="16"/>
                        <w:szCs w:val="16"/>
                        <w:lang w:val="en-US"/>
                      </w:rPr>
                      <w:t>application</w:t>
                    </w:r>
                  </w:p>
                </w:txbxContent>
              </v:textbox>
            </v:rect>
            <v:group id="_x0000_s14365" style="position:absolute;left:157;top:386;width:1169;height:495" coordorigin="157,386" coordsize="1169,495">
              <v:shape id="_x0000_s14366" style="position:absolute;left:157;top:386;width:1169;height:495" coordsize="14366,6050" path="m1008,hdc451,,,452,,1008hal,5042hdc,5599,451,6050,1008,6050hal13358,6050hdc13915,6050,14366,5599,14366,5042hal14366,1008hdc14366,452,13915,,13358,hal1008,hdxe" fillcolor="#8dc6ff" strokeweight="0">
                <v:path arrowok="t"/>
              </v:shape>
              <v:shape id="_x0000_s14367" style="position:absolute;left:157;top:386;width:1169;height:495" coordsize="14366,6050" path="m1008,hdc451,,,452,,1008hal,5042hdc,5599,451,6050,1008,6050hal13358,6050hdc13915,6050,14366,5599,14366,5042hal14366,1008hdc14366,452,13915,,13358,hal1008,hdxe" filled="f" strokeweight=".4pt">
                <v:stroke endcap="round"/>
                <v:path arrowok="t"/>
              </v:shape>
            </v:group>
            <v:rect id="_x0000_s14368" style="position:absolute;left:586;top:461;width:329;height:184;mso-wrap-style:none" filled="f" stroked="f">
              <v:textbox style="mso-next-textbox:#_x0000_s14368;mso-fit-shape-to-text:t" inset="0,0,0,0">
                <w:txbxContent>
                  <w:p w:rsidR="00631502" w:rsidRDefault="00631502" w:rsidP="007F0BAB">
                    <w:r>
                      <w:rPr>
                        <w:rFonts w:ascii="Arial" w:hAnsi="Arial" w:cs="Arial"/>
                        <w:color w:val="000099"/>
                        <w:sz w:val="16"/>
                        <w:szCs w:val="16"/>
                        <w:lang w:val="en-US"/>
                      </w:rPr>
                      <w:t>PDA</w:t>
                    </w:r>
                  </w:p>
                </w:txbxContent>
              </v:textbox>
            </v:rect>
            <v:rect id="_x0000_s14369" style="position:absolute;left:371;top:644;width:783;height:184;mso-wrap-style:none" filled="f" stroked="f">
              <v:textbox style="mso-next-textbox:#_x0000_s14369;mso-fit-shape-to-text:t" inset="0,0,0,0">
                <w:txbxContent>
                  <w:p w:rsidR="00631502" w:rsidRDefault="00631502" w:rsidP="007F0BAB">
                    <w:r>
                      <w:rPr>
                        <w:rFonts w:ascii="Arial" w:hAnsi="Arial" w:cs="Arial"/>
                        <w:color w:val="000099"/>
                        <w:sz w:val="16"/>
                        <w:szCs w:val="16"/>
                        <w:lang w:val="en-US"/>
                      </w:rPr>
                      <w:t>Application</w:t>
                    </w:r>
                  </w:p>
                </w:txbxContent>
              </v:textbox>
            </v:rect>
            <v:shape id="_x0000_s14370" style="position:absolute;left:4034;top:2157;width:1641;height:2213" coordsize="5038,6767" path="m4874,114r-70,7l4747,132r-58,12l4631,159r-58,17l4516,195r-57,21l4402,239r-57,25l4289,291r-56,29l4178,351r-55,33l4068,418r-54,36l3960,492r-53,40l3854,573r-52,43l3751,661r-51,46l3650,754r-49,49l3504,906r-93,108l3321,1127r-86,118l3153,1367r-79,126l3000,1624r-69,134l2867,1895r-60,140l2753,2178r-48,146l2662,2472r-20,74l2625,2621r-16,75l2594,2771r-13,76l2570,2923r-10,77l2552,3076r-6,77l2541,3230r-3,77l2537,3384r,77l2535,3539r-5,77l2524,3694r-8,77l2506,3848r-11,77l2481,4002r-14,76l2451,4154r-18,75l2413,4305r-21,74l2370,4453r-49,147l2266,4744r-60,142l2141,5024r-70,135l1997,5291r-79,128l1835,5542r-88,119l1657,5775r-95,109l1464,5987r-50,50l1364,6085r-52,46l1260,6176r-53,44l1154,6262r-54,40l1046,6340r-55,37l935,6412r-56,33l823,6476r-57,30l708,6533r-57,25l593,6582r-59,21l476,6623r-59,17l358,6655r-59,13l239,6678r-71,8hdc159,6687,151,6680,150,6671v-1,-9,6,-17,15,-18hal233,6646r59,-11l350,6623r58,-15l465,6591r58,-19l580,6551r57,-23l694,6503r56,-27l806,6447r56,-31l917,6384r55,-35l1026,6313r54,-38l1133,6235r53,-41l1238,6151r52,-44l1341,6061r50,-48l1440,5964r97,-102l1630,5754r90,-113l1807,5523r82,-122l1968,5275r74,-131l2111,5010r65,-137l2235,4732r54,-143l2338,4444r22,-74l2381,4296r19,-74l2418,4147r16,-75l2449,3996r13,-76l2473,3844r10,-76l2491,3691r6,-77l2501,3538r3,-77l2504,3383r1,-77l2508,3228r5,-78l2519,3073r8,-77l2537,2919r11,-77l2561,2765r15,-76l2592,2613r18,-75l2630,2462r43,-149l2722,2167r55,-145l2837,1881r65,-139l2971,1607r75,-131l3125,1348r83,-123l3295,1106r91,-114l3480,883r97,-103l3627,730r51,-48l3729,635r52,-45l3834,547r53,-42l3941,465r54,-39l4050,390r56,-35l4162,322r56,-32l4275,261r57,-28l4389,208r58,-23l4506,163r58,-19l4623,127r59,-16l4741,99r60,-11l4870,81hdc4879,80,4888,86,4889,96v1,9,-6,17,-15,18haxm4832,r206,86l4846,199,4832,xm207,6767l,6681,193,6567r14,200xe" fillcolor="black" strokeweight=".05pt">
              <v:stroke joinstyle="bevel"/>
              <v:path arrowok="t"/>
              <o:lock v:ext="edit" verticies="t"/>
            </v:shape>
            <v:shape id="_x0000_s14371" style="position:absolute;left:2003;top:2155;width:3672;height:1912" coordsize="11275,5843" path="m11110,115r-37,2l11006,124r-67,8l10873,143r-67,13l10739,171r-66,16l10608,205r-66,20l10477,246r-65,23l10348,294r-64,27l10220,349r-62,30l10095,410r-123,66l9852,549r-118,77l9620,709r-111,88l9402,889r-103,97l9200,1087r-94,105l9016,1300r-85,112l8851,1527r-73,117l8743,1704r-33,60l8678,1825r-31,62l8619,1948r-27,63l8566,2074r-23,63l8520,2201r-20,64l8482,2329r-17,65l8450,2459r-13,65l8426,2589r-9,65l8410,2720r-5,66l8402,2851r-1,66l8398,2985r-10,68l8373,3120r-21,67l8325,3255r-33,67l8253,3388r-43,66l8160,3520r-54,66l8046,3651r-65,65l7912,3780r-75,63l7758,3907r-85,62l7585,4031r-93,62l7394,4154r-102,60l7186,4274r-110,59l6962,4391r-118,57l6597,4561r-263,109l6059,4776r-289,101l5469,4975r-313,93l4833,5156r-334,83l4157,5317r-351,73l3447,5457r-366,61l2710,5573r-377,49l1951,5663r-386,35l1177,5726r-391,19l394,5758r-227,2hdc158,5760,150,5753,150,5743v,-9,8,-16,17,-16hal393,5724r391,-12l1175,5692r387,-27l1947,5630r382,-41l2705,5540r371,-54l3441,5425r358,-67l4149,5285r342,-78l4824,5124r322,-88l5458,4943r301,-97l6047,4744r275,-105l6583,4531r246,-113l6947,4361r113,-57l7170,4245r105,-59l7377,4126r96,-61l7566,4004r88,-61l7737,3880r78,-62l7889,3755r69,-63l8021,3628r59,-64l8134,3500r48,-64l8225,3371r37,-64l8294,3242r26,-65l8340,3113r15,-65l8364,2983r3,-67l8368,2850r3,-67l8377,2716r7,-66l8393,2583r11,-66l8418,2451r15,-65l8450,2320r18,-65l8489,2190r22,-65l8535,2061r26,-63l8589,1934r29,-62l8648,1810r32,-62l8714,1687r35,-61l8824,1508r80,-116l8990,1279r91,-109l9176,1064,9276,962r104,-98l9489,771r112,-89l9716,599r119,-79l9956,447r124,-67l10143,348r64,-30l10271,290r65,-27l10401,238r65,-23l10532,193r67,-20l10665,155r67,-17l10800,123r67,-13l10935,99r68,-9l11071,83r37,-1hdc11117,81,11125,88,11125,97v1,10,-6,17,-15,18haxm11071,r204,91l11080,200,11071,xm201,5843l,5745,199,5643r2,200xe" fillcolor="black" strokeweight=".05pt">
              <v:stroke joinstyle="bevel"/>
              <v:path arrowok="t"/>
              <o:lock v:ext="edit" verticies="t"/>
            </v:shape>
            <v:shape id="_x0000_s14372" style="position:absolute;left:1326;top:604;width:902;height:421" coordsize="11084,5156" path="m10414,4828r-366,-25l9539,4744r-497,-82l8561,4562r-234,-58l8100,4443r-221,-66l7664,4309r-208,-74l7256,4159r-192,-80l6880,3996r-175,-87l6540,3821r-155,-91l6240,3635r-133,-95l5984,3442,5873,3341r-98,-102l5690,3133r-71,-105l5562,2920r-43,-111hdc5518,2806,5517,2803,5516,2800hal5493,2696r-9,-112l5476,2481r2,9l5454,2386r-37,-94l5367,2198r-65,-95l5224,2006r-91,-94l5029,1817r-117,-93l4783,1630r-140,-89l4493,1452r-162,-87l4160,1281r-180,-81l3791,1121r-198,-75l3388,974,3176,906,2957,841,2732,781,2502,724,2025,625,1532,544,1028,486,662,461hdc625,458,598,427,600,390v3,-37,34,-65,71,-62hal1043,353r510,60l2052,494r481,101l2767,652r227,62l3217,779r215,70l3640,921r202,77l4035,1079r184,83l4394,1248r166,89l4716,1428r146,94l4995,1619r123,99l5230,1819r98,104l5413,2028r71,107l5542,2245r41,111l5607,2460hdc5608,2464,5609,2467,5609,2470hal5617,2573r7,94l5647,2771r-3,-9l5679,2857r51,96l5794,3050r78,96l5963,3242r104,95l6184,3431r129,93l6452,3615r151,89l6764,3790r171,85l7115,3956r188,78l7501,4110r204,72l7916,4250r219,64l8359,4375r229,56l9063,4531r491,80l10057,4670r366,25hdc10460,4697,10487,4729,10485,4766v-3,37,-35,64,-71,62haxm10300,4357r784,429l10270,5156r30,-799xm785,799l,369,815,,785,799xe" fillcolor="black" strokeweight=".05pt">
              <v:stroke joinstyle="bevel"/>
              <v:path arrowok="t"/>
              <o:lock v:ext="edit" verticies="t"/>
            </v:shape>
            <v:shape id="_x0000_s14373" style="position:absolute;left:1173;top:969;width:1055;height:1359" coordsize="6483,8308" path="m6156,225r-122,17l5887,280r-147,48l5595,386r-144,68l5309,531r-140,85l5032,710,4898,812,4767,921r-128,117l4515,1162r-119,130l4280,1428r-111,142l4064,1718r-101,153l3869,2029r-89,162l3697,2357r-77,169l3551,2699r-63,176l3434,3053r-48,180l3347,3415r-31,184l3293,3784r-14,185l3275,4155r-5,187l3256,4530r-23,189l3201,4905r-39,185l3114,5273r-56,181l2994,5632r-70,176l2846,5980r-83,168l2673,6312r-96,160l2474,6627r-107,150l2255,6921r-117,139l2016,7192r-126,126l1760,7437r-133,111l1490,7652r-140,95l1208,7834r-146,79l915,7982r-149,60l615,8092r-152,39l336,8149hdc318,8151,301,8139,299,8120v-3,-18,10,-35,28,-37hal446,8066r148,-38l741,7980r146,-58l1031,7854r142,-76l1313,7692r137,-94l1584,7497r131,-110l1843,7271r124,-124l2087,7017r115,-136l2313,6738r106,-147l2519,6438r95,-158l2703,6118r83,-166l2862,5783r70,-173l2994,5434r55,-178l3096,5076r40,-182l3167,4710r23,-185l3204,4341r4,-188l3213,3964r14,-188l3250,3588r32,-187l3322,3216r48,-182l3426,2852r63,-178l3560,2499r77,-172l3721,2158r90,-164l3908,1835r101,-155l4117,1530r112,-145l4346,1247r122,-133l4594,989,4724,870,4857,758,4995,655r140,-96l5277,472r145,-78l5570,325r150,-60l5871,216r153,-40l6147,159hdc6165,156,6182,169,6185,187v2,18,-10,35,-29,38haxm6065,r418,158l6106,397,6065,xm418,8308l,8149,378,7910r40,398xe" fillcolor="black" strokeweight=".05pt">
              <v:stroke joinstyle="bevel"/>
              <v:path arrowok="t"/>
              <o:lock v:ext="edit" verticies="t"/>
            </v:shape>
            <v:group id="_x0000_s14374" style="position:absolute;left:4834;top:3292;width:922;height:657" coordorigin="4834,3292" coordsize="922,657">
              <v:oval id="_x0000_s14375" style="position:absolute;left:4834;top:3292;width:922;height:657" fillcolor="#009" strokeweight="0"/>
              <v:oval id="_x0000_s14376" style="position:absolute;left:4834;top:3292;width:922;height:657" filled="f" strokeweight=".4pt">
                <v:stroke endcap="round"/>
              </v:oval>
            </v:group>
            <v:rect id="_x0000_s14377" style="position:absolute;left:4926;top:3473;width:794;height:161;mso-wrap-style:none" filled="f" stroked="f">
              <v:textbox style="mso-next-textbox:#_x0000_s14377;mso-fit-shape-to-text:t" inset="0,0,0,0">
                <w:txbxContent>
                  <w:p w:rsidR="00631502" w:rsidRDefault="00631502" w:rsidP="007F0BAB">
                    <w:r>
                      <w:rPr>
                        <w:rFonts w:ascii="Arial" w:hAnsi="Arial" w:cs="Arial"/>
                        <w:color w:val="FFFFFF"/>
                        <w:sz w:val="14"/>
                        <w:szCs w:val="14"/>
                        <w:lang w:val="en-US"/>
                      </w:rPr>
                      <w:t>XML, SOAP,</w:t>
                    </w:r>
                  </w:p>
                </w:txbxContent>
              </v:textbox>
            </v:rect>
            <v:rect id="_x0000_s14378" style="position:absolute;left:5004;top:3630;width:631;height:161;mso-wrap-style:none" filled="f" stroked="f">
              <v:textbox style="mso-next-textbox:#_x0000_s14378;mso-fit-shape-to-text:t" inset="0,0,0,0">
                <w:txbxContent>
                  <w:p w:rsidR="00631502" w:rsidRDefault="00631502" w:rsidP="007F0BAB">
                    <w:r>
                      <w:rPr>
                        <w:rFonts w:ascii="Arial" w:hAnsi="Arial" w:cs="Arial"/>
                        <w:color w:val="FFFFFF"/>
                        <w:sz w:val="14"/>
                        <w:szCs w:val="14"/>
                        <w:lang w:val="en-US"/>
                      </w:rPr>
                      <w:t>WSDL etc</w:t>
                    </w:r>
                  </w:p>
                </w:txbxContent>
              </v:textbox>
            </v:rect>
            <v:group id="_x0000_s14379" style="position:absolute;left:773;top:1066;width:922;height:718" coordorigin="773,1066" coordsize="922,718">
              <v:oval id="_x0000_s14380" style="position:absolute;left:773;top:1066;width:922;height:718" fillcolor="#009" strokeweight="0"/>
              <v:oval id="_x0000_s14381" style="position:absolute;left:773;top:1066;width:922;height:718" filled="f" strokeweight=".4pt">
                <v:stroke endcap="round"/>
              </v:oval>
            </v:group>
            <v:rect id="_x0000_s14382" style="position:absolute;left:865;top:1278;width:794;height:161;mso-wrap-style:none" filled="f" stroked="f">
              <v:textbox style="mso-next-textbox:#_x0000_s14382;mso-fit-shape-to-text:t" inset="0,0,0,0">
                <w:txbxContent>
                  <w:p w:rsidR="00631502" w:rsidRDefault="00631502" w:rsidP="007F0BAB">
                    <w:r>
                      <w:rPr>
                        <w:rFonts w:ascii="Arial" w:hAnsi="Arial" w:cs="Arial"/>
                        <w:color w:val="FFFFFF"/>
                        <w:sz w:val="14"/>
                        <w:szCs w:val="14"/>
                        <w:lang w:val="en-US"/>
                      </w:rPr>
                      <w:t>XML, SOAP,</w:t>
                    </w:r>
                  </w:p>
                </w:txbxContent>
              </v:textbox>
            </v:rect>
            <v:rect id="_x0000_s14383" style="position:absolute;left:943;top:1435;width:631;height:161;mso-wrap-style:none" filled="f" stroked="f">
              <v:textbox style="mso-next-textbox:#_x0000_s14383;mso-fit-shape-to-text:t" inset="0,0,0,0">
                <w:txbxContent>
                  <w:p w:rsidR="00631502" w:rsidRDefault="00631502" w:rsidP="007F0BAB">
                    <w:r>
                      <w:rPr>
                        <w:rFonts w:ascii="Arial" w:hAnsi="Arial" w:cs="Arial"/>
                        <w:color w:val="FFFFFF"/>
                        <w:sz w:val="14"/>
                        <w:szCs w:val="14"/>
                        <w:lang w:val="en-US"/>
                      </w:rPr>
                      <w:t>WSDL etc</w:t>
                    </w:r>
                  </w:p>
                </w:txbxContent>
              </v:textbox>
            </v:rect>
            <v:group id="_x0000_s14384" style="position:absolute;left:2127;top:-1;width:2373;height:2176" coordorigin="2127,-1" coordsize="2230,2280">
              <v:shape id="_x0000_s14385" style="position:absolute;left:4219;top:-1;width:138;height:2279" coordsize="138,2279" path="m,2279l,139,138,r,2140l,2279xe" fillcolor="#7caee1" stroked="f">
                <v:path arrowok="t"/>
              </v:shape>
              <v:line id="_x0000_s14386" style="position:absolute;flip:y" from="4219,2139" to="4357,2278" strokecolor="#7caee1" strokeweight=".05pt">
                <v:stroke joinstyle="miter"/>
              </v:line>
              <v:shape id="_x0000_s14387" style="position:absolute;left:2127;top:-1;width:2230;height:139" coordsize="2230,139" path="m2092,139l,139,138,,2230,,2092,139xe" fillcolor="#547698" stroked="f">
                <v:path arrowok="t"/>
              </v:shape>
              <v:line id="_x0000_s14388" style="position:absolute;flip:y" from="4219,-1" to="4357,138" strokecolor="#547698" strokeweight=".05pt">
                <v:stroke joinstyle="miter"/>
              </v:line>
              <v:rect id="_x0000_s14389" style="position:absolute;left:2127;top:138;width:2092;height:2140" fillcolor="#6c98c4" stroked="f"/>
              <v:line id="_x0000_s14390" style="position:absolute" from="2127,138" to="2128,2278" strokecolor="#76a6d6" strokeweight=".5pt">
                <v:stroke joinstyle="miter"/>
              </v:line>
              <v:line id="_x0000_s14391" style="position:absolute" from="2127,2278" to="4219,2279" strokecolor="#658eb7" strokeweight=".5pt">
                <v:stroke joinstyle="miter"/>
              </v:line>
              <v:line id="_x0000_s14392" style="position:absolute;flip:y" from="4219,138" to="4220,2278" strokecolor="#81b6ea" strokeweight=".5pt">
                <v:stroke joinstyle="miter"/>
              </v:line>
              <v:line id="_x0000_s14393" style="position:absolute;flip:x" from="2127,138" to="4219,139" strokecolor="#658eb7" strokeweight=".5pt">
                <v:stroke joinstyle="miter"/>
              </v:line>
            </v:group>
            <v:group id="_x0000_s14394" style="position:absolute;left:2127;top:2567;width:2230;height:995" coordorigin="2127,2567" coordsize="2230,995">
              <v:shape id="_x0000_s14395" style="position:absolute;left:4219;top:2567;width:138;height:994" coordsize="138,994" path="m,994l,139,138,r,856l,994xe" fillcolor="#7caee1" stroked="f">
                <v:path arrowok="t"/>
              </v:shape>
              <v:line id="_x0000_s14396" style="position:absolute;flip:y" from="4219,3423" to="4357,3561" strokecolor="#7caee1" strokeweight=".05pt">
                <v:stroke joinstyle="miter"/>
              </v:line>
              <v:shape id="_x0000_s14397" style="position:absolute;left:2127;top:2567;width:2230;height:139" coordsize="2230,139" path="m2092,139l,139,138,,2230,,2092,139xe" fillcolor="#547698" stroked="f">
                <v:path arrowok="t"/>
              </v:shape>
              <v:line id="_x0000_s14398" style="position:absolute;flip:y" from="4219,2567" to="4357,2706" strokecolor="#547698" strokeweight=".05pt">
                <v:stroke joinstyle="miter"/>
              </v:line>
              <v:rect id="_x0000_s14399" style="position:absolute;left:2127;top:2706;width:2092;height:855" fillcolor="#6c98c4" stroked="f"/>
              <v:line id="_x0000_s14400" style="position:absolute" from="2127,2706" to="2128,3561" strokecolor="#76a6d6" strokeweight=".5pt">
                <v:stroke joinstyle="miter"/>
              </v:line>
              <v:line id="_x0000_s14401" style="position:absolute" from="2127,3561" to="4219,3562" strokecolor="#658eb7" strokeweight=".5pt">
                <v:stroke joinstyle="miter"/>
              </v:line>
              <v:line id="_x0000_s14402" style="position:absolute;flip:y" from="4219,2706" to="4220,3561" strokecolor="#81b6ea" strokeweight=".5pt">
                <v:stroke joinstyle="miter"/>
              </v:line>
              <v:line id="_x0000_s14403" style="position:absolute;flip:x" from="2127,2706" to="4219,2707" strokecolor="#658eb7" strokeweight=".5pt">
                <v:stroke joinstyle="miter"/>
              </v:line>
            </v:group>
            <v:rect id="_x0000_s14404" style="position:absolute;left:2355;top:199;width:1152;height:161;mso-wrap-style:none" filled="f" stroked="f">
              <v:textbox style="mso-next-textbox:#_x0000_s14404;mso-fit-shape-to-text:t" inset="0,0,0,0">
                <w:txbxContent>
                  <w:p w:rsidR="00631502" w:rsidRDefault="00631502" w:rsidP="007F0BAB">
                    <w:r>
                      <w:rPr>
                        <w:rFonts w:ascii="Arial" w:hAnsi="Arial" w:cs="Arial"/>
                        <w:b/>
                        <w:bCs/>
                        <w:color w:val="969696"/>
                        <w:sz w:val="14"/>
                        <w:szCs w:val="14"/>
                        <w:lang w:val="en-US"/>
                      </w:rPr>
                      <w:t>.NET web service</w:t>
                    </w:r>
                  </w:p>
                </w:txbxContent>
              </v:textbox>
            </v:rect>
            <v:group id="_x0000_s14405" style="position:absolute;left:2228;top:133;width:1258;height:339" coordorigin="2228,133" coordsize="1258,339">
              <v:rect id="_x0000_s14406" style="position:absolute;left:2292;top:133;width:1194;height:275" fillcolor="#969696" stroked="f"/>
              <v:shape id="_x0000_s14407" style="position:absolute;left:2294;top:134;width:1191;height:273" coordsize="7317,1667" path="m278,hdc125,,,125,,278hal,1389hdc,1542,125,1667,278,1667hal7039,1667hdc7192,1667,7317,1542,7317,1389hal7317,278hdc7317,125,7192,,7039,hal278,hdxe" strokeweight="0">
                <v:path arrowok="t"/>
              </v:shape>
              <v:rect id="_x0000_s14408" style="position:absolute;left:2292;top:133;width:1194;height:275" fillcolor="#969696" stroked="f"/>
              <v:shape id="_x0000_s14409" style="position:absolute;left:2228;top:199;width:1192;height:273" coordsize="7317,1667" path="m278,hdc125,,,125,,278hal,1389hdc,1542,125,1667,278,1667hal7039,1667hdc7192,1667,7317,1542,7317,1389hal7317,278hdc7317,125,7192,,7039,hal278,hdxe" fillcolor="#ddd" strokeweight="0">
                <v:path arrowok="t"/>
              </v:shape>
              <v:shape id="_x0000_s14410" style="position:absolute;left:2228;top:199;width:1192;height:273" coordsize="7317,1667" path="m278,hdc125,,,125,,278hal,1389hdc,1542,125,1667,278,1667hal7039,1667hdc7192,1667,7317,1542,7317,1389hal7317,278hdc7317,125,7192,,7039,hal278,hdxe" filled="f" strokeweight=".4pt">
                <v:stroke endcap="round"/>
                <v:path arrowok="t"/>
              </v:shape>
            </v:group>
            <v:rect id="_x0000_s14411" style="position:absolute;left:2290;top:265;width:1152;height:161;mso-wrap-style:none" filled="f" stroked="f">
              <v:textbox style="mso-next-textbox:#_x0000_s14411;mso-fit-shape-to-text:t" inset="0,0,0,0">
                <w:txbxContent>
                  <w:p w:rsidR="00631502" w:rsidRDefault="00631502" w:rsidP="007F0BAB">
                    <w:r>
                      <w:rPr>
                        <w:rFonts w:ascii="Arial" w:hAnsi="Arial" w:cs="Arial"/>
                        <w:b/>
                        <w:bCs/>
                        <w:color w:val="000000"/>
                        <w:sz w:val="14"/>
                        <w:szCs w:val="14"/>
                        <w:lang w:val="en-US"/>
                      </w:rPr>
                      <w:t>.NET web service</w:t>
                    </w:r>
                  </w:p>
                </w:txbxContent>
              </v:textbox>
            </v:rect>
            <v:rect id="_x0000_s14412" style="position:absolute;left:2438;top:3263;width:296;height:161;mso-wrap-style:none" filled="f" stroked="f">
              <v:textbox style="mso-next-textbox:#_x0000_s14412;mso-fit-shape-to-text:t" inset="0,0,0,0">
                <w:txbxContent>
                  <w:p w:rsidR="00631502" w:rsidRDefault="00631502" w:rsidP="007F0BAB">
                    <w:r>
                      <w:rPr>
                        <w:rFonts w:ascii="Arial" w:hAnsi="Arial" w:cs="Arial"/>
                        <w:color w:val="969696"/>
                        <w:sz w:val="14"/>
                        <w:szCs w:val="14"/>
                        <w:lang w:val="en-US"/>
                      </w:rPr>
                      <w:t>Data</w:t>
                    </w:r>
                  </w:p>
                </w:txbxContent>
              </v:textbox>
            </v:rect>
            <v:group id="_x0000_s14413" style="position:absolute;left:2228;top:3211;width:627;height:303" coordorigin="2228,3211" coordsize="627,303">
              <v:rect id="_x0000_s14414" style="position:absolute;left:2292;top:3211;width:563;height:239" fillcolor="#969696" stroked="f"/>
              <v:shape id="_x0000_s14415" style="position:absolute;left:2294;top:3211;width:560;height:237" coordsize="3442,1450" path="m242,hdc108,,,108,,241hal,1208hdc,1342,108,1450,242,1450hal3200,1450hdc3334,1450,3442,1342,3442,1208hal3442,241hdc3442,108,3334,,3200,hal242,hdxe" strokeweight="0">
                <v:path arrowok="t"/>
              </v:shape>
              <v:rect id="_x0000_s14416" style="position:absolute;left:2292;top:3211;width:563;height:239" fillcolor="#969696" stroked="f"/>
              <v:shape id="_x0000_s14417" style="position:absolute;left:2228;top:3277;width:561;height:237" coordsize="3442,1450" path="m242,hdc108,,,108,,241hal,1208hdc,1342,108,1450,242,1450hal3200,1450hdc3334,1450,3442,1342,3442,1208hal3442,241hdc3442,108,3334,,3200,hal242,hdxe" fillcolor="#ddd" strokeweight="0">
                <v:path arrowok="t"/>
              </v:shape>
              <v:shape id="_x0000_s14418" style="position:absolute;left:2228;top:3277;width:561;height:237" coordsize="3442,1450" path="m242,hdc108,,,108,,241hal,1208hdc,1342,108,1450,242,1450hal3200,1450hdc3334,1450,3442,1342,3442,1208hal3442,241hdc3442,108,3334,,3200,hal242,hdxe" filled="f" strokeweight=".4pt">
                <v:stroke endcap="round"/>
                <v:path arrowok="t"/>
              </v:shape>
            </v:group>
            <v:rect id="_x0000_s14419" style="position:absolute;left:2373;top:3328;width:296;height:161;mso-wrap-style:none" filled="f" stroked="f">
              <v:textbox style="mso-next-textbox:#_x0000_s14419;mso-fit-shape-to-text:t" inset="0,0,0,0">
                <w:txbxContent>
                  <w:p w:rsidR="00631502" w:rsidRDefault="00631502" w:rsidP="007F0BAB">
                    <w:r>
                      <w:rPr>
                        <w:rFonts w:ascii="Arial" w:hAnsi="Arial" w:cs="Arial"/>
                        <w:color w:val="000000"/>
                        <w:sz w:val="14"/>
                        <w:szCs w:val="14"/>
                        <w:lang w:val="en-US"/>
                      </w:rPr>
                      <w:t>Data</w:t>
                    </w:r>
                  </w:p>
                </w:txbxContent>
              </v:textbox>
            </v:rect>
            <v:group id="_x0000_s14420" style="position:absolute;left:3505;top:2753;width:510;height:381" coordorigin="3505,2753" coordsize="510,381">
              <v:shape id="_x0000_s14421" style="position:absolute;left:3505;top:2753;width:510;height:381" coordsize="3133,2325" path="m1566,hdc701,,,130,,290hal,2034hdc,2195,701,2325,1566,2325v866,,1567,-130,1567,-291hal3133,290hdc3133,130,2432,,1566,xe" fillcolor="#8dc6ff" strokeweight="0">
                <v:path arrowok="t"/>
              </v:shape>
              <v:oval id="_x0000_s14422" style="position:absolute;left:3505;top:2753;width:510;height:95" fillcolor="#a3d1ff" strokeweight="0"/>
              <v:shape id="_x0000_s14423" style="position:absolute;left:3505;top:2753;width:510;height:381" coordsize="3133,2325" path="m1566,hdc701,,,130,,290hal,2034hdc,2195,701,2325,1566,2325v866,,1567,-130,1567,-291hal3133,290hdc3133,130,2432,,1566,xe" filled="f" strokeweight=".4pt">
                <v:stroke endcap="round"/>
                <v:path arrowok="t"/>
              </v:shape>
              <v:shape id="_x0000_s14424" style="position:absolute;left:3505;top:2801;width:510;height:47" coordsize="510,47" path="m,hdc,26,114,47,255,47,396,47,510,26,510,e" filled="f" strokeweight=".4pt">
                <v:stroke endcap="round"/>
                <v:path arrowok="t"/>
              </v:shape>
            </v:group>
            <v:rect id="_x0000_s14425" style="position:absolute;left:3630;top:2894;width:281;height:161;mso-wrap-style:none" filled="f" stroked="f">
              <v:textbox style="mso-next-textbox:#_x0000_s14425;mso-fit-shape-to-text:t" inset="0,0,0,0">
                <w:txbxContent>
                  <w:p w:rsidR="00631502" w:rsidRDefault="00631502" w:rsidP="007F0BAB">
                    <w:r>
                      <w:rPr>
                        <w:rFonts w:ascii="Arial" w:hAnsi="Arial" w:cs="Arial"/>
                        <w:color w:val="000000"/>
                        <w:sz w:val="14"/>
                        <w:szCs w:val="14"/>
                        <w:lang w:val="en-US"/>
                      </w:rPr>
                      <w:t>SQL</w:t>
                    </w:r>
                  </w:p>
                </w:txbxContent>
              </v:textbox>
            </v:rect>
            <v:group id="_x0000_s14426" style="position:absolute;left:2280;top:2753;width:510;height:381" coordorigin="2280,2753" coordsize="510,381">
              <v:shape id="_x0000_s14427" style="position:absolute;left:2280;top:2753;width:510;height:381" coordsize="3133,2325" path="m1566,hdc701,,,130,,290hal,2034hdc,2195,701,2325,1566,2325v866,,1567,-130,1567,-291hal3133,290hdc3133,130,2432,,1566,xe" fillcolor="#8dc6ff" strokeweight="0">
                <v:path arrowok="t"/>
              </v:shape>
              <v:oval id="_x0000_s14428" style="position:absolute;left:2280;top:2753;width:510;height:95" fillcolor="#a3d1ff" strokeweight="0"/>
              <v:shape id="_x0000_s14429" style="position:absolute;left:2280;top:2753;width:510;height:381" coordsize="3133,2325" path="m1566,hdc701,,,130,,290hal,2034hdc,2195,701,2325,1566,2325v866,,1567,-130,1567,-291hal3133,290hdc3133,130,2432,,1566,xe" filled="f" strokeweight=".4pt">
                <v:stroke endcap="round"/>
                <v:path arrowok="t"/>
              </v:shape>
              <v:shape id="_x0000_s14430" style="position:absolute;left:2280;top:2801;width:510;height:47" coordsize="510,47" path="m,hdc,26,114,47,255,47,396,47,510,26,510,e" filled="f" strokeweight=".4pt">
                <v:stroke endcap="round"/>
                <v:path arrowok="t"/>
              </v:shape>
            </v:group>
            <v:rect id="_x0000_s14431" style="position:absolute;left:2402;top:2894;width:288;height:161;mso-wrap-style:none" filled="f" stroked="f">
              <v:textbox style="mso-next-textbox:#_x0000_s14431;mso-fit-shape-to-text:t" inset="0,0,0,0">
                <w:txbxContent>
                  <w:p w:rsidR="00631502" w:rsidRDefault="00631502" w:rsidP="007F0BAB">
                    <w:r>
                      <w:rPr>
                        <w:rFonts w:ascii="Arial" w:hAnsi="Arial" w:cs="Arial"/>
                        <w:color w:val="000000"/>
                        <w:sz w:val="14"/>
                        <w:szCs w:val="14"/>
                        <w:lang w:val="en-US"/>
                      </w:rPr>
                      <w:t>XML</w:t>
                    </w:r>
                  </w:p>
                </w:txbxContent>
              </v:textbox>
            </v:rect>
            <v:group id="_x0000_s14432" style="position:absolute;left:2892;top:2753;width:510;height:428" coordorigin="2892,2753" coordsize="510,428">
              <v:shape id="_x0000_s14433" style="position:absolute;left:2892;top:2753;width:510;height:428" coordsize="3133,2616" path="m1567,hdc702,,,146,,327hal,2289hdc,2470,702,2616,1567,2616v865,,1566,-146,1566,-327hal3133,327hdc3133,146,2432,,1567,xe" fillcolor="#8dc6ff" strokeweight="0">
                <v:path arrowok="t"/>
              </v:shape>
              <v:oval id="_x0000_s14434" style="position:absolute;left:2892;top:2753;width:510;height:107" fillcolor="#a3d1ff" strokeweight="0"/>
              <v:shape id="_x0000_s14435" style="position:absolute;left:2892;top:2753;width:510;height:428" coordsize="3133,2616" path="m1567,hdc702,,,146,,327hal,2289hdc,2470,702,2616,1567,2616v865,,1566,-146,1566,-327hal3133,327hdc3133,146,2432,,1567,xe" filled="f" strokeweight=".4pt">
                <v:stroke endcap="round"/>
                <v:path arrowok="t"/>
              </v:shape>
              <v:shape id="_x0000_s14436" style="position:absolute;left:2892;top:2807;width:510;height:53" coordsize="510,53" path="m,hdc,29,114,53,255,53,396,53,510,29,510,e" filled="f" strokeweight=".4pt">
                <v:stroke endcap="round"/>
                <v:path arrowok="t"/>
              </v:shape>
            </v:group>
            <v:rect id="_x0000_s14437" style="position:absolute;left:3045;top:2843;width:179;height:161;mso-wrap-style:none" filled="f" stroked="f">
              <v:textbox style="mso-next-textbox:#_x0000_s14437;mso-fit-shape-to-text:t" inset="0,0,0,0">
                <w:txbxContent>
                  <w:p w:rsidR="00631502" w:rsidRDefault="00631502" w:rsidP="007F0BAB">
                    <w:r>
                      <w:rPr>
                        <w:rFonts w:ascii="Arial" w:hAnsi="Arial" w:cs="Arial"/>
                        <w:color w:val="000000"/>
                        <w:sz w:val="14"/>
                        <w:szCs w:val="14"/>
                        <w:lang w:val="en-US"/>
                      </w:rPr>
                      <w:t xml:space="preserve">file </w:t>
                    </w:r>
                  </w:p>
                </w:txbxContent>
              </v:textbox>
            </v:rect>
            <v:rect id="_x0000_s14438" style="position:absolute;left:2941;top:3000;width:444;height:161;mso-wrap-style:none" filled="f" stroked="f">
              <v:textbox style="mso-next-textbox:#_x0000_s14438;mso-fit-shape-to-text:t" inset="0,0,0,0">
                <w:txbxContent>
                  <w:p w:rsidR="00631502" w:rsidRDefault="00631502" w:rsidP="007F0BAB">
                    <w:r>
                      <w:rPr>
                        <w:rFonts w:ascii="Arial" w:hAnsi="Arial" w:cs="Arial"/>
                        <w:color w:val="000000"/>
                        <w:sz w:val="14"/>
                        <w:szCs w:val="14"/>
                        <w:lang w:val="en-US"/>
                      </w:rPr>
                      <w:t>system</w:t>
                    </w:r>
                  </w:p>
                </w:txbxContent>
              </v:textbox>
            </v:rect>
            <v:group id="_x0000_s14439" style="position:absolute;left:2994;top:2184;width:306;height:571" coordorigin="2994,2184" coordsize="306,571">
              <v:shape id="_x0000_s14440" style="position:absolute;left:2994;top:2184;width:306;height:571" coordsize="306,571" path="m153,l306,114r-76,l230,457r76,l153,571,,457r76,l76,114,,114,153,xe" fillcolor="#009" stroked="f">
                <v:path arrowok="t"/>
              </v:shape>
              <v:shape id="_x0000_s14441" style="position:absolute;left:2994;top:2184;width:306;height:571" coordsize="306,571" path="m153,l306,114r-76,l230,457r76,l153,571,,457r76,l76,114,,114,153,xe" filled="f" strokeweight=".4pt">
                <v:stroke endcap="round"/>
                <v:path arrowok="t"/>
              </v:shape>
            </v:group>
            <v:rect id="_x0000_s14442" style="position:absolute;left:2644;top:561;width:1201;height:184;mso-wrap-style:none" filled="f" stroked="f">
              <v:textbox style="mso-next-textbox:#_x0000_s14442;mso-fit-shape-to-text:t" inset="0,0,0,0">
                <w:txbxContent>
                  <w:p w:rsidR="00631502" w:rsidRDefault="00631502" w:rsidP="007F0BAB">
                    <w:r>
                      <w:rPr>
                        <w:rFonts w:ascii="Arial" w:hAnsi="Arial" w:cs="Arial"/>
                        <w:color w:val="969696"/>
                        <w:sz w:val="16"/>
                        <w:szCs w:val="16"/>
                        <w:lang w:val="en-US"/>
                      </w:rPr>
                      <w:t>Service Interface</w:t>
                    </w:r>
                  </w:p>
                </w:txbxContent>
              </v:textbox>
            </v:rect>
            <v:rect id="_x0000_s14443" style="position:absolute;left:2718;top:744;width:54;height:184;mso-wrap-style:none" filled="f" stroked="f">
              <v:textbox style="mso-next-textbox:#_x0000_s14443;mso-fit-shape-to-text:t" inset="0,0,0,0">
                <w:txbxContent>
                  <w:p w:rsidR="00631502" w:rsidRDefault="00631502" w:rsidP="007F0BAB">
                    <w:r>
                      <w:rPr>
                        <w:rFonts w:ascii="Arial" w:hAnsi="Arial" w:cs="Arial"/>
                        <w:color w:val="969696"/>
                        <w:sz w:val="16"/>
                        <w:szCs w:val="16"/>
                        <w:lang w:val="en-US"/>
                      </w:rPr>
                      <w:t>-</w:t>
                    </w:r>
                  </w:p>
                </w:txbxContent>
              </v:textbox>
            </v:rect>
            <v:rect id="_x0000_s14444" style="position:absolute;left:2812;top:781;width:829;height:115;mso-wrap-style:none" filled="f" stroked="f">
              <v:textbox style="mso-next-textbox:#_x0000_s14444;mso-fit-shape-to-text:t" inset="0,0,0,0">
                <w:txbxContent>
                  <w:p w:rsidR="00631502" w:rsidRDefault="00631502" w:rsidP="007F0BAB">
                    <w:r>
                      <w:rPr>
                        <w:rFonts w:ascii="Arial" w:hAnsi="Arial" w:cs="Arial"/>
                        <w:b/>
                        <w:bCs/>
                        <w:color w:val="969696"/>
                        <w:sz w:val="10"/>
                        <w:szCs w:val="10"/>
                        <w:lang w:val="en-US"/>
                      </w:rPr>
                      <w:t>common security</w:t>
                    </w:r>
                  </w:p>
                </w:txbxContent>
              </v:textbox>
            </v:rect>
            <v:rect id="_x0000_s14445" style="position:absolute;left:2563;top:925;width:34;height:115;mso-wrap-style:none" filled="f" stroked="f">
              <v:textbox style="mso-next-textbox:#_x0000_s14445;mso-fit-shape-to-text:t" inset="0,0,0,0">
                <w:txbxContent>
                  <w:p w:rsidR="00631502" w:rsidRDefault="00631502" w:rsidP="007F0BAB">
                    <w:r>
                      <w:rPr>
                        <w:rFonts w:ascii="Arial" w:hAnsi="Arial" w:cs="Arial"/>
                        <w:color w:val="969696"/>
                        <w:sz w:val="10"/>
                        <w:szCs w:val="10"/>
                        <w:lang w:val="en-US"/>
                      </w:rPr>
                      <w:t>-</w:t>
                    </w:r>
                  </w:p>
                </w:txbxContent>
              </v:textbox>
            </v:rect>
            <v:rect id="_x0000_s14446" style="position:absolute;left:2630;top:922;width:1140;height:115;mso-wrap-style:none" filled="f" stroked="f">
              <v:textbox style="mso-next-textbox:#_x0000_s14446;mso-fit-shape-to-text:t" inset="0,0,0,0">
                <w:txbxContent>
                  <w:p w:rsidR="00631502" w:rsidRDefault="00631502" w:rsidP="007F0BAB">
                    <w:r>
                      <w:rPr>
                        <w:rFonts w:ascii="Arial" w:hAnsi="Arial" w:cs="Arial"/>
                        <w:b/>
                        <w:bCs/>
                        <w:color w:val="969696"/>
                        <w:sz w:val="10"/>
                        <w:szCs w:val="10"/>
                        <w:lang w:val="en-US"/>
                      </w:rPr>
                      <w:t>common representation</w:t>
                    </w:r>
                  </w:p>
                </w:txbxContent>
              </v:textbox>
            </v:rect>
            <v:rect id="_x0000_s14447" style="position:absolute;left:2556;top:1056;width:34;height:115;mso-wrap-style:none" filled="f" stroked="f">
              <v:textbox style="mso-next-textbox:#_x0000_s14447;mso-fit-shape-to-text:t" inset="0,0,0,0">
                <w:txbxContent>
                  <w:p w:rsidR="00631502" w:rsidRDefault="00631502" w:rsidP="007F0BAB">
                    <w:r>
                      <w:rPr>
                        <w:rFonts w:ascii="Arial" w:hAnsi="Arial" w:cs="Arial"/>
                        <w:color w:val="969696"/>
                        <w:sz w:val="10"/>
                        <w:szCs w:val="10"/>
                        <w:lang w:val="en-US"/>
                      </w:rPr>
                      <w:t>-</w:t>
                    </w:r>
                  </w:p>
                </w:txbxContent>
              </v:textbox>
            </v:rect>
            <v:rect id="_x0000_s14448" style="position:absolute;left:2622;top:1053;width:678;height:115;mso-wrap-style:none" filled="f" stroked="f">
              <v:textbox style="mso-next-textbox:#_x0000_s14448;mso-fit-shape-to-text:t" inset="0,0,0,0">
                <w:txbxContent>
                  <w:p w:rsidR="00631502" w:rsidRDefault="00631502" w:rsidP="007F0BAB">
                    <w:r>
                      <w:rPr>
                        <w:rFonts w:ascii="Arial" w:hAnsi="Arial" w:cs="Arial"/>
                        <w:b/>
                        <w:bCs/>
                        <w:color w:val="969696"/>
                        <w:sz w:val="10"/>
                        <w:szCs w:val="10"/>
                        <w:lang w:val="en-US"/>
                      </w:rPr>
                      <w:t>common meta</w:t>
                    </w:r>
                  </w:p>
                </w:txbxContent>
              </v:textbox>
            </v:rect>
            <v:rect id="_x0000_s14449" style="position:absolute;left:3357;top:1053;width:34;height:115;mso-wrap-style:none" filled="f" stroked="f">
              <v:textbox style="mso-next-textbox:#_x0000_s14449;mso-fit-shape-to-text:t" inset="0,0,0,0">
                <w:txbxContent>
                  <w:p w:rsidR="00631502" w:rsidRDefault="00631502" w:rsidP="007F0BAB">
                    <w:r>
                      <w:rPr>
                        <w:rFonts w:ascii="Arial" w:hAnsi="Arial" w:cs="Arial"/>
                        <w:b/>
                        <w:bCs/>
                        <w:color w:val="969696"/>
                        <w:sz w:val="10"/>
                        <w:szCs w:val="10"/>
                        <w:lang w:val="en-US"/>
                      </w:rPr>
                      <w:t>-</w:t>
                    </w:r>
                  </w:p>
                </w:txbxContent>
              </v:textbox>
            </v:rect>
            <v:rect id="_x0000_s14450" style="position:absolute;left:3393;top:1053;width:439;height:115;mso-wrap-style:none" filled="f" stroked="f">
              <v:textbox style="mso-next-textbox:#_x0000_s14450;mso-fit-shape-to-text:t" inset="0,0,0,0">
                <w:txbxContent>
                  <w:p w:rsidR="00631502" w:rsidRDefault="00631502" w:rsidP="007F0BAB">
                    <w:r>
                      <w:rPr>
                        <w:rFonts w:ascii="Arial" w:hAnsi="Arial" w:cs="Arial"/>
                        <w:b/>
                        <w:bCs/>
                        <w:color w:val="969696"/>
                        <w:sz w:val="10"/>
                        <w:szCs w:val="10"/>
                        <w:lang w:val="en-US"/>
                      </w:rPr>
                      <w:t>language</w:t>
                    </w:r>
                  </w:p>
                </w:txbxContent>
              </v:textbox>
            </v:rect>
            <v:rect id="_x0000_s14451" style="position:absolute;left:2571;top:1187;width:34;height:115;mso-wrap-style:none" filled="f" stroked="f">
              <v:textbox style="mso-next-textbox:#_x0000_s14451;mso-fit-shape-to-text:t" inset="0,0,0,0">
                <w:txbxContent>
                  <w:p w:rsidR="00631502" w:rsidRDefault="00631502" w:rsidP="007F0BAB">
                    <w:r>
                      <w:rPr>
                        <w:rFonts w:ascii="Arial" w:hAnsi="Arial" w:cs="Arial"/>
                        <w:color w:val="969696"/>
                        <w:sz w:val="10"/>
                        <w:szCs w:val="10"/>
                        <w:lang w:val="en-US"/>
                      </w:rPr>
                      <w:t>-</w:t>
                    </w:r>
                  </w:p>
                </w:txbxContent>
              </v:textbox>
            </v:rect>
            <v:rect id="_x0000_s14452" style="position:absolute;left:2638;top:1184;width:1123;height:115;mso-wrap-style:none" filled="f" stroked="f">
              <v:textbox style="mso-next-textbox:#_x0000_s14452;mso-fit-shape-to-text:t" inset="0,0,0,0">
                <w:txbxContent>
                  <w:p w:rsidR="00631502" w:rsidRDefault="00631502" w:rsidP="007F0BAB">
                    <w:r>
                      <w:rPr>
                        <w:rFonts w:ascii="Arial" w:hAnsi="Arial" w:cs="Arial"/>
                        <w:b/>
                        <w:bCs/>
                        <w:color w:val="969696"/>
                        <w:sz w:val="10"/>
                        <w:szCs w:val="10"/>
                        <w:lang w:val="en-US"/>
                      </w:rPr>
                      <w:t>common error handling</w:t>
                    </w:r>
                  </w:p>
                </w:txbxContent>
              </v:textbox>
            </v:rect>
            <v:group id="_x0000_s14453" style="position:absolute;left:2228;top:501;width:1902;height:921" coordorigin="2228,501" coordsize="1902,921">
              <v:rect id="_x0000_s14454" style="position:absolute;left:2292;top:501;width:1838;height:857" fillcolor="#969696" stroked="f"/>
              <v:shape id="_x0000_s14455" style="position:absolute;left:2294;top:502;width:1835;height:854" coordsize="11275,5225" path="m871,hdc390,,,390,,871hal,4354hdc,4835,390,5225,871,5225hal10404,5225hdc10885,5225,11275,4835,11275,4354hal11275,871hdc11275,390,10885,,10404,hal871,hdxe" strokeweight="0">
                <v:path arrowok="t"/>
              </v:shape>
              <v:rect id="_x0000_s14456" style="position:absolute;left:2292;top:501;width:1838;height:857" fillcolor="#969696" stroked="f"/>
              <v:shape id="_x0000_s14457" style="position:absolute;left:2228;top:567;width:1836;height:855" coordsize="11275,5225" path="m871,hdc390,,,390,,871hal,4354hdc,4835,390,5225,871,5225hal10404,5225hdc10885,5225,11275,4835,11275,4354hal11275,871hdc11275,390,10885,,10404,hal871,hdxe" fillcolor="#8dc6ff" strokeweight="0">
                <v:path arrowok="t"/>
              </v:shape>
              <v:shape id="_x0000_s14458" style="position:absolute;left:2228;top:567;width:1836;height:855" coordsize="11275,5225" path="m871,hdc390,,,390,,871hal,4354hdc,4835,390,5225,871,5225hal10404,5225hdc10885,5225,11275,4835,11275,4354hal11275,871hdc11275,390,10885,,10404,hal871,hdxe" filled="f" strokeweight=".4pt">
                <v:stroke endcap="round"/>
                <v:path arrowok="t"/>
              </v:shape>
            </v:group>
            <v:rect id="_x0000_s14459" style="position:absolute;left:2579;top:626;width:1201;height:184;mso-wrap-style:none" filled="f" stroked="f">
              <v:textbox style="mso-next-textbox:#_x0000_s14459;mso-fit-shape-to-text:t" inset="0,0,0,0">
                <w:txbxContent>
                  <w:p w:rsidR="00631502" w:rsidRDefault="00631502" w:rsidP="007F0BAB">
                    <w:r>
                      <w:rPr>
                        <w:rFonts w:ascii="Arial" w:hAnsi="Arial" w:cs="Arial"/>
                        <w:color w:val="000000"/>
                        <w:sz w:val="16"/>
                        <w:szCs w:val="16"/>
                        <w:lang w:val="en-US"/>
                      </w:rPr>
                      <w:t>Service Interface</w:t>
                    </w:r>
                  </w:p>
                </w:txbxContent>
              </v:textbox>
            </v:rect>
            <v:rect id="_x0000_s14460" style="position:absolute;left:2653;top:809;width:54;height:184;mso-wrap-style:none" filled="f" stroked="f">
              <v:textbox style="mso-next-textbox:#_x0000_s14460;mso-fit-shape-to-text:t" inset="0,0,0,0">
                <w:txbxContent>
                  <w:p w:rsidR="00631502" w:rsidRDefault="00631502" w:rsidP="007F0BAB">
                    <w:r>
                      <w:rPr>
                        <w:rFonts w:ascii="Arial" w:hAnsi="Arial" w:cs="Arial"/>
                        <w:color w:val="000000"/>
                        <w:sz w:val="16"/>
                        <w:szCs w:val="16"/>
                        <w:lang w:val="en-US"/>
                      </w:rPr>
                      <w:t>-</w:t>
                    </w:r>
                  </w:p>
                </w:txbxContent>
              </v:textbox>
            </v:rect>
            <v:rect id="_x0000_s14461" style="position:absolute;left:2747;top:846;width:829;height:115;mso-wrap-style:none" filled="f" stroked="f">
              <v:textbox style="mso-next-textbox:#_x0000_s14461;mso-fit-shape-to-text:t" inset="0,0,0,0">
                <w:txbxContent>
                  <w:p w:rsidR="00631502" w:rsidRDefault="00631502" w:rsidP="007F0BAB">
                    <w:r>
                      <w:rPr>
                        <w:rFonts w:ascii="Arial" w:hAnsi="Arial" w:cs="Arial"/>
                        <w:b/>
                        <w:bCs/>
                        <w:color w:val="000000"/>
                        <w:sz w:val="10"/>
                        <w:szCs w:val="10"/>
                        <w:lang w:val="en-US"/>
                      </w:rPr>
                      <w:t>common security</w:t>
                    </w:r>
                  </w:p>
                </w:txbxContent>
              </v:textbox>
            </v:rect>
            <v:rect id="_x0000_s14462" style="position:absolute;left:2498;top:990;width:34;height:115;mso-wrap-style:none" filled="f" stroked="f">
              <v:textbox style="mso-next-textbox:#_x0000_s14462;mso-fit-shape-to-text:t" inset="0,0,0,0">
                <w:txbxContent>
                  <w:p w:rsidR="00631502" w:rsidRDefault="00631502" w:rsidP="007F0BAB">
                    <w:r>
                      <w:rPr>
                        <w:rFonts w:ascii="Arial" w:hAnsi="Arial" w:cs="Arial"/>
                        <w:color w:val="000000"/>
                        <w:sz w:val="10"/>
                        <w:szCs w:val="10"/>
                        <w:lang w:val="en-US"/>
                      </w:rPr>
                      <w:t>-</w:t>
                    </w:r>
                  </w:p>
                </w:txbxContent>
              </v:textbox>
            </v:rect>
            <v:rect id="_x0000_s14463" style="position:absolute;left:2565;top:987;width:1140;height:115;mso-wrap-style:none" filled="f" stroked="f">
              <v:textbox style="mso-next-textbox:#_x0000_s14463;mso-fit-shape-to-text:t" inset="0,0,0,0">
                <w:txbxContent>
                  <w:p w:rsidR="00631502" w:rsidRDefault="00631502" w:rsidP="007F0BAB">
                    <w:r>
                      <w:rPr>
                        <w:rFonts w:ascii="Arial" w:hAnsi="Arial" w:cs="Arial"/>
                        <w:b/>
                        <w:bCs/>
                        <w:color w:val="000000"/>
                        <w:sz w:val="10"/>
                        <w:szCs w:val="10"/>
                        <w:lang w:val="en-US"/>
                      </w:rPr>
                      <w:t>common representation</w:t>
                    </w:r>
                  </w:p>
                </w:txbxContent>
              </v:textbox>
            </v:rect>
            <v:rect id="_x0000_s14464" style="position:absolute;left:2490;top:1121;width:34;height:115;mso-wrap-style:none" filled="f" stroked="f">
              <v:textbox style="mso-next-textbox:#_x0000_s14464;mso-fit-shape-to-text:t" inset="0,0,0,0">
                <w:txbxContent>
                  <w:p w:rsidR="00631502" w:rsidRDefault="00631502" w:rsidP="007F0BAB">
                    <w:r>
                      <w:rPr>
                        <w:rFonts w:ascii="Arial" w:hAnsi="Arial" w:cs="Arial"/>
                        <w:color w:val="000000"/>
                        <w:sz w:val="10"/>
                        <w:szCs w:val="10"/>
                        <w:lang w:val="en-US"/>
                      </w:rPr>
                      <w:t>-</w:t>
                    </w:r>
                  </w:p>
                </w:txbxContent>
              </v:textbox>
            </v:rect>
            <v:rect id="_x0000_s14465" style="position:absolute;left:2557;top:1118;width:678;height:115;mso-wrap-style:none" filled="f" stroked="f">
              <v:textbox style="mso-next-textbox:#_x0000_s14465;mso-fit-shape-to-text:t" inset="0,0,0,0">
                <w:txbxContent>
                  <w:p w:rsidR="00631502" w:rsidRDefault="00631502" w:rsidP="007F0BAB">
                    <w:r>
                      <w:rPr>
                        <w:rFonts w:ascii="Arial" w:hAnsi="Arial" w:cs="Arial"/>
                        <w:b/>
                        <w:bCs/>
                        <w:color w:val="000000"/>
                        <w:sz w:val="10"/>
                        <w:szCs w:val="10"/>
                        <w:lang w:val="en-US"/>
                      </w:rPr>
                      <w:t>common meta</w:t>
                    </w:r>
                  </w:p>
                </w:txbxContent>
              </v:textbox>
            </v:rect>
            <v:rect id="_x0000_s14466" style="position:absolute;left:3291;top:1118;width:34;height:115;mso-wrap-style:none" filled="f" stroked="f">
              <v:textbox style="mso-next-textbox:#_x0000_s14466;mso-fit-shape-to-text:t" inset="0,0,0,0">
                <w:txbxContent>
                  <w:p w:rsidR="00631502" w:rsidRDefault="00631502" w:rsidP="007F0BAB">
                    <w:r>
                      <w:rPr>
                        <w:rFonts w:ascii="Arial" w:hAnsi="Arial" w:cs="Arial"/>
                        <w:b/>
                        <w:bCs/>
                        <w:color w:val="000000"/>
                        <w:sz w:val="10"/>
                        <w:szCs w:val="10"/>
                        <w:lang w:val="en-US"/>
                      </w:rPr>
                      <w:t>-</w:t>
                    </w:r>
                  </w:p>
                </w:txbxContent>
              </v:textbox>
            </v:rect>
            <v:rect id="_x0000_s14467" style="position:absolute;left:3328;top:1118;width:439;height:115;mso-wrap-style:none" filled="f" stroked="f">
              <v:textbox style="mso-next-textbox:#_x0000_s14467;mso-fit-shape-to-text:t" inset="0,0,0,0">
                <w:txbxContent>
                  <w:p w:rsidR="00631502" w:rsidRDefault="00631502" w:rsidP="007F0BAB">
                    <w:r>
                      <w:rPr>
                        <w:rFonts w:ascii="Arial" w:hAnsi="Arial" w:cs="Arial"/>
                        <w:b/>
                        <w:bCs/>
                        <w:color w:val="000000"/>
                        <w:sz w:val="10"/>
                        <w:szCs w:val="10"/>
                        <w:lang w:val="en-US"/>
                      </w:rPr>
                      <w:t>language</w:t>
                    </w:r>
                  </w:p>
                </w:txbxContent>
              </v:textbox>
            </v:rect>
            <v:rect id="_x0000_s14468" style="position:absolute;left:2506;top:1252;width:34;height:115;mso-wrap-style:none" filled="f" stroked="f">
              <v:textbox style="mso-next-textbox:#_x0000_s14468;mso-fit-shape-to-text:t" inset="0,0,0,0">
                <w:txbxContent>
                  <w:p w:rsidR="00631502" w:rsidRDefault="00631502" w:rsidP="007F0BAB">
                    <w:r>
                      <w:rPr>
                        <w:rFonts w:ascii="Arial" w:hAnsi="Arial" w:cs="Arial"/>
                        <w:color w:val="000000"/>
                        <w:sz w:val="10"/>
                        <w:szCs w:val="10"/>
                        <w:lang w:val="en-US"/>
                      </w:rPr>
                      <w:t>-</w:t>
                    </w:r>
                  </w:p>
                </w:txbxContent>
              </v:textbox>
            </v:rect>
            <v:rect id="_x0000_s14469" style="position:absolute;left:2572;top:1249;width:1123;height:115;mso-wrap-style:none" filled="f" stroked="f">
              <v:textbox style="mso-next-textbox:#_x0000_s14469;mso-fit-shape-to-text:t" inset="0,0,0,0">
                <w:txbxContent>
                  <w:p w:rsidR="00631502" w:rsidRDefault="00631502" w:rsidP="007F0BAB">
                    <w:r>
                      <w:rPr>
                        <w:rFonts w:ascii="Arial" w:hAnsi="Arial" w:cs="Arial"/>
                        <w:b/>
                        <w:bCs/>
                        <w:color w:val="000000"/>
                        <w:sz w:val="10"/>
                        <w:szCs w:val="10"/>
                        <w:lang w:val="en-US"/>
                      </w:rPr>
                      <w:t>common error handling</w:t>
                    </w:r>
                  </w:p>
                </w:txbxContent>
              </v:textbox>
            </v:rect>
            <v:rect id="_x0000_s14470" style="position:absolute;left:2905;top:1561;width:650;height:184;mso-wrap-style:none" filled="f" stroked="f">
              <v:textbox style="mso-next-textbox:#_x0000_s14470;mso-fit-shape-to-text:t" inset="0,0,0,0">
                <w:txbxContent>
                  <w:p w:rsidR="00631502" w:rsidRDefault="00631502" w:rsidP="007F0BAB">
                    <w:r>
                      <w:rPr>
                        <w:rFonts w:ascii="Arial" w:hAnsi="Arial" w:cs="Arial"/>
                        <w:color w:val="969696"/>
                        <w:sz w:val="16"/>
                        <w:szCs w:val="16"/>
                        <w:lang w:val="en-US"/>
                      </w:rPr>
                      <w:t>Business</w:t>
                    </w:r>
                  </w:p>
                </w:txbxContent>
              </v:textbox>
            </v:rect>
            <v:group id="_x0000_s14471" style="position:absolute;left:2228;top:1545;width:1902;height:257" coordorigin="2228,1545" coordsize="1902,257">
              <v:rect id="_x0000_s14472" style="position:absolute;left:2292;top:1545;width:1838;height:192" fillcolor="#969696" stroked="f"/>
              <v:shape id="_x0000_s14473" style="position:absolute;left:2294;top:1546;width:1835;height:191" coordsize="11275,1167" path="m195,hdc87,,,88,,195hal,973hdc,1080,87,1167,195,1167hal11081,1167hdc11188,1167,11275,1080,11275,973hal11275,195hdc11275,88,11188,,11081,hal195,hdxe" strokeweight="0">
                <v:path arrowok="t"/>
              </v:shape>
              <v:rect id="_x0000_s14474" style="position:absolute;left:2292;top:1545;width:1838;height:192" fillcolor="#969696" stroked="f"/>
              <v:shape id="_x0000_s14475" style="position:absolute;left:2228;top:1611;width:1836;height:191" coordsize="11275,1167" path="m195,hdc87,,,88,,195hal,973hdc,1080,87,1167,195,1167hal11081,1167hdc11188,1167,11275,1080,11275,973hal11275,195hdc11275,88,11188,,11081,hal195,hdxe" fillcolor="#8dc6ff" strokeweight="0">
                <v:path arrowok="t"/>
              </v:shape>
              <v:shape id="_x0000_s14476" style="position:absolute;left:2228;top:1611;width:1836;height:191" coordsize="11275,1167" path="m195,hdc87,,,88,,195hal,973hdc,1080,87,1167,195,1167hal11081,1167hdc11188,1167,11275,1080,11275,973hal11275,195hdc11275,88,11188,,11081,hal195,hdxe" filled="f" strokeweight=".4pt">
                <v:stroke endcap="round"/>
                <v:path arrowok="t"/>
              </v:shape>
            </v:group>
            <v:rect id="_x0000_s14477" style="position:absolute;left:2840;top:1627;width:650;height:184;mso-wrap-style:none" filled="f" stroked="f">
              <v:textbox style="mso-next-textbox:#_x0000_s14477;mso-fit-shape-to-text:t" inset="0,0,0,0">
                <w:txbxContent>
                  <w:p w:rsidR="00631502" w:rsidRDefault="00631502" w:rsidP="007F0BAB">
                    <w:r>
                      <w:rPr>
                        <w:rFonts w:ascii="Arial" w:hAnsi="Arial" w:cs="Arial"/>
                        <w:color w:val="000000"/>
                        <w:sz w:val="16"/>
                        <w:szCs w:val="16"/>
                        <w:lang w:val="en-US"/>
                      </w:rPr>
                      <w:t>Business</w:t>
                    </w:r>
                  </w:p>
                </w:txbxContent>
              </v:textbox>
            </v:rect>
            <v:rect id="_x0000_s14478" style="position:absolute;left:2786;top:1894;width:899;height:184;mso-wrap-style:none" filled="f" stroked="f">
              <v:textbox style="mso-next-textbox:#_x0000_s14478;mso-fit-shape-to-text:t" inset="0,0,0,0">
                <w:txbxContent>
                  <w:p w:rsidR="00631502" w:rsidRDefault="00631502" w:rsidP="007F0BAB">
                    <w:r>
                      <w:rPr>
                        <w:rFonts w:ascii="Arial" w:hAnsi="Arial" w:cs="Arial"/>
                        <w:color w:val="969696"/>
                        <w:sz w:val="16"/>
                        <w:szCs w:val="16"/>
                        <w:lang w:val="en-US"/>
                      </w:rPr>
                      <w:t>Data Access</w:t>
                    </w:r>
                  </w:p>
                </w:txbxContent>
              </v:textbox>
            </v:rect>
            <v:group id="_x0000_s14479" style="position:absolute;left:2228;top:1879;width:1902;height:256" coordorigin="2228,1879" coordsize="1902,256">
              <v:rect id="_x0000_s14480" style="position:absolute;left:2292;top:1879;width:1838;height:191" fillcolor="#969696" stroked="f"/>
              <v:shape id="_x0000_s14481" style="position:absolute;left:2294;top:1880;width:1835;height:189" coordsize="11275,1158" path="m193,hdc87,,,87,,193hal,965hdc,1072,87,1158,193,1158hal11082,1158hdc11189,1158,11275,1072,11275,965hal11275,193hdc11275,87,11189,,11082,hal193,hdxe" strokeweight="0">
                <v:path arrowok="t"/>
              </v:shape>
              <v:rect id="_x0000_s14482" style="position:absolute;left:2292;top:1879;width:1838;height:191" fillcolor="#969696" stroked="f"/>
              <v:shape id="_x0000_s14483" style="position:absolute;left:2228;top:1945;width:1836;height:190" coordsize="11275,1158" path="m193,hdc87,,,87,,193hal,965hdc,1072,87,1158,193,1158hal11082,1158hdc11189,1158,11275,1072,11275,965hal11275,193hdc11275,87,11189,,11082,hal193,hdxe" fillcolor="#8dc6ff" strokeweight="0">
                <v:path arrowok="t"/>
              </v:shape>
              <v:shape id="_x0000_s14484" style="position:absolute;left:2228;top:1945;width:1836;height:190" coordsize="11275,1158" path="m193,hdc87,,,87,,193hal,965hdc,1072,87,1158,193,1158hal11082,1158hdc11189,1158,11275,1072,11275,965hal11275,193hdc11275,87,11189,,11082,hal193,hdxe" filled="f" strokeweight=".4pt">
                <v:stroke endcap="round"/>
                <v:path arrowok="t"/>
              </v:shape>
            </v:group>
            <v:rect id="_x0000_s14485" style="position:absolute;left:2721;top:1959;width:899;height:184;mso-wrap-style:none" filled="f" stroked="f">
              <v:textbox style="mso-next-textbox:#_x0000_s14485;mso-fit-shape-to-text:t" inset="0,0,0,0">
                <w:txbxContent>
                  <w:p w:rsidR="00631502" w:rsidRDefault="00631502" w:rsidP="007F0BAB">
                    <w:r>
                      <w:rPr>
                        <w:rFonts w:ascii="Arial" w:hAnsi="Arial" w:cs="Arial"/>
                        <w:color w:val="000000"/>
                        <w:sz w:val="16"/>
                        <w:szCs w:val="16"/>
                        <w:lang w:val="en-US"/>
                      </w:rPr>
                      <w:t>Data Access</w:t>
                    </w:r>
                  </w:p>
                </w:txbxContent>
              </v:textbox>
            </v:rect>
            <v:shape id="_x0000_s14486" style="position:absolute;left:3114;top:1802;width:66;height:143" coordsize="400,875" path="m233,333r,209hdc233,560,218,575,200,575v-19,,-34,-15,-34,-33hal166,333hdc166,315,181,300,200,300v18,,33,15,33,33haxm,400l200,,400,400,,400xm400,475l200,875,,475r400,xe" fillcolor="black" strokeweight=".05pt">
              <v:stroke joinstyle="bevel"/>
              <v:path arrowok="t"/>
              <o:lock v:ext="edit" verticies="t"/>
            </v:shape>
            <v:shape id="_x0000_s14487" style="position:absolute;left:3114;top:1422;width:66;height:189" coordsize="400,1158" path="m233,333r,492hdc233,844,218,858,200,858v-19,,-34,-14,-34,-33hal166,333hdc166,315,181,300,200,300v18,,33,15,33,33haxm,400l200,,400,400,,400xm400,758l200,1158,,758r400,xe" fillcolor="black" strokeweight=".05pt">
              <v:stroke joinstyle="bevel"/>
              <v:path arrowok="t"/>
              <o:lock v:ext="edit" verticies="t"/>
            </v:shape>
            <v:group id="_x0000_s14488" style="position:absolute;left:2127;top:-1;width:2473;height:2176" coordorigin="2127,-1" coordsize="2230,2280">
              <v:shape id="_x0000_s14489" style="position:absolute;left:4219;top:-1;width:138;height:2279" coordsize="138,2279" path="m,2279l,139,138,r,2140l,2279xe" fillcolor="#7caee1" stroked="f">
                <v:path arrowok="t"/>
              </v:shape>
              <v:line id="_x0000_s14490" style="position:absolute;flip:y" from="4219,2139" to="4357,2278" strokecolor="#7caee1" strokeweight=".05pt">
                <v:stroke joinstyle="miter"/>
              </v:line>
              <v:shape id="_x0000_s14491" style="position:absolute;left:2127;top:-1;width:2230;height:139" coordsize="2230,139" path="m2092,139l,139,138,,2230,,2092,139xe" fillcolor="#547698" stroked="f">
                <v:path arrowok="t"/>
              </v:shape>
              <v:line id="_x0000_s14492" style="position:absolute;flip:y" from="4219,-1" to="4357,138" strokecolor="#547698" strokeweight=".05pt">
                <v:stroke joinstyle="miter"/>
              </v:line>
              <v:rect id="_x0000_s14493" style="position:absolute;left:2127;top:138;width:2092;height:2140" fillcolor="#6c98c4" stroked="f"/>
              <v:line id="_x0000_s14494" style="position:absolute" from="2127,138" to="2128,2278" strokecolor="#76a6d6" strokeweight=".5pt">
                <v:stroke joinstyle="miter"/>
              </v:line>
              <v:line id="_x0000_s14495" style="position:absolute" from="2127,2278" to="4219,2279" strokecolor="#658eb7" strokeweight=".5pt">
                <v:stroke joinstyle="miter"/>
              </v:line>
              <v:line id="_x0000_s14496" style="position:absolute;flip:y" from="4219,138" to="4220,2278" strokecolor="#81b6ea" strokeweight=".5pt">
                <v:stroke joinstyle="miter"/>
              </v:line>
              <v:line id="_x0000_s14497" style="position:absolute;flip:x" from="2127,138" to="4219,139" strokecolor="#658eb7" strokeweight=".5pt">
                <v:stroke joinstyle="miter"/>
              </v:line>
            </v:group>
            <v:group id="_x0000_s14498" style="position:absolute;left:2127;top:2567;width:2473;height:995" coordorigin="2127,2567" coordsize="2230,995">
              <v:shape id="_x0000_s14499" style="position:absolute;left:4219;top:2567;width:138;height:994" coordsize="138,994" path="m,994l,139,138,r,856l,994xe" fillcolor="#7caee1" stroked="f">
                <v:path arrowok="t"/>
              </v:shape>
              <v:line id="_x0000_s14500" style="position:absolute;flip:y" from="4219,3423" to="4357,3561" strokecolor="#7caee1" strokeweight=".05pt">
                <v:stroke joinstyle="miter"/>
              </v:line>
              <v:shape id="_x0000_s14501" style="position:absolute;left:2127;top:2567;width:2230;height:139" coordsize="2230,139" path="m2092,139l,139,138,,2230,,2092,139xe" fillcolor="#547698" stroked="f">
                <v:path arrowok="t"/>
              </v:shape>
              <v:line id="_x0000_s14502" style="position:absolute;flip:y" from="4219,2567" to="4357,2706" strokecolor="#547698" strokeweight=".05pt">
                <v:stroke joinstyle="miter"/>
              </v:line>
              <v:rect id="_x0000_s14503" style="position:absolute;left:2127;top:2706;width:2092;height:855" fillcolor="#6c98c4" stroked="f"/>
              <v:line id="_x0000_s14504" style="position:absolute" from="2127,2706" to="2128,3561" strokecolor="#76a6d6" strokeweight=".5pt">
                <v:stroke joinstyle="miter"/>
              </v:line>
              <v:line id="_x0000_s14505" style="position:absolute" from="2127,3561" to="4219,3562" strokecolor="#658eb7" strokeweight=".5pt">
                <v:stroke joinstyle="miter"/>
              </v:line>
              <v:line id="_x0000_s14506" style="position:absolute;flip:y" from="4219,2706" to="4220,3561" strokecolor="#81b6ea" strokeweight=".5pt">
                <v:stroke joinstyle="miter"/>
              </v:line>
              <v:line id="_x0000_s14507" style="position:absolute;flip:x" from="2127,2706" to="4219,2707" strokecolor="#658eb7" strokeweight=".5pt">
                <v:stroke joinstyle="miter"/>
              </v:line>
            </v:group>
            <v:rect id="_x0000_s14508" style="position:absolute;left:2355;top:199;width:1345;height:161" filled="f" stroked="f">
              <v:textbox style="mso-next-textbox:#_x0000_s14508;mso-fit-shape-to-text:t" inset="0,0,0,0">
                <w:txbxContent>
                  <w:p w:rsidR="00631502" w:rsidRDefault="00631502" w:rsidP="007F0BAB">
                    <w:r>
                      <w:rPr>
                        <w:rFonts w:ascii="Arial" w:hAnsi="Arial" w:cs="Arial"/>
                        <w:b/>
                        <w:bCs/>
                        <w:color w:val="969696"/>
                        <w:sz w:val="14"/>
                        <w:szCs w:val="14"/>
                        <w:lang w:val="en-US"/>
                      </w:rPr>
                      <w:t>.NET web service</w:t>
                    </w:r>
                  </w:p>
                </w:txbxContent>
              </v:textbox>
            </v:rect>
            <v:group id="_x0000_s14509" style="position:absolute;left:2228;top:133;width:1472;height:339" coordorigin="2228,133" coordsize="1258,339">
              <v:rect id="_x0000_s14510" style="position:absolute;left:2292;top:133;width:1194;height:275" fillcolor="#969696" stroked="f"/>
              <v:shape id="_x0000_s14511" style="position:absolute;left:2294;top:134;width:1191;height:273" coordsize="7317,1667" path="m278,hdc125,,,125,,278hal,1389hdc,1542,125,1667,278,1667hal7039,1667hdc7192,1667,7317,1542,7317,1389hal7317,278hdc7317,125,7192,,7039,hal278,hdxe" strokeweight="0">
                <v:path arrowok="t"/>
              </v:shape>
              <v:rect id="_x0000_s14512" style="position:absolute;left:2292;top:133;width:1194;height:275" fillcolor="#969696" stroked="f"/>
              <v:shape id="_x0000_s14513" style="position:absolute;left:2228;top:199;width:1192;height:273" coordsize="7317,1667" path="m278,hdc125,,,125,,278hal,1389hdc,1542,125,1667,278,1667hal7039,1667hdc7192,1667,7317,1542,7317,1389hal7317,278hdc7317,125,7192,,7039,hal278,hdxe" fillcolor="#ddd" strokeweight="0">
                <v:path arrowok="t"/>
              </v:shape>
              <v:shape id="_x0000_s14514" style="position:absolute;left:2228;top:199;width:1192;height:273" coordsize="7317,1667" path="m278,hdc125,,,125,,278hal,1389hdc,1542,125,1667,278,1667hal7039,1667hdc7192,1667,7317,1542,7317,1389hal7317,278hdc7317,125,7192,,7039,hal278,hdxe" filled="f" strokeweight=".4pt">
                <v:stroke endcap="round"/>
                <v:path arrowok="t"/>
              </v:shape>
            </v:group>
            <v:rect id="_x0000_s14515" style="position:absolute;left:2290;top:271;width:1310;height:316" filled="f" stroked="f">
              <v:textbox style="mso-next-textbox:#_x0000_s14515" inset="0,0,0,0">
                <w:txbxContent>
                  <w:p w:rsidR="00631502" w:rsidRDefault="00631502" w:rsidP="007F0BAB">
                    <w:r>
                      <w:rPr>
                        <w:rFonts w:ascii="Arial" w:hAnsi="Arial" w:cs="Arial"/>
                        <w:b/>
                        <w:bCs/>
                        <w:color w:val="000000"/>
                        <w:sz w:val="14"/>
                        <w:szCs w:val="14"/>
                        <w:lang w:val="en-US"/>
                      </w:rPr>
                      <w:t>Service Web .NET</w:t>
                    </w:r>
                  </w:p>
                </w:txbxContent>
              </v:textbox>
            </v:rect>
            <v:rect id="_x0000_s14516" style="position:absolute;left:2438;top:3263;width:296;height:161;mso-wrap-style:none" filled="f" stroked="f">
              <v:textbox style="mso-next-textbox:#_x0000_s14516;mso-fit-shape-to-text:t" inset="0,0,0,0">
                <w:txbxContent>
                  <w:p w:rsidR="00631502" w:rsidRDefault="00631502" w:rsidP="007F0BAB">
                    <w:r>
                      <w:rPr>
                        <w:rFonts w:ascii="Arial" w:hAnsi="Arial" w:cs="Arial"/>
                        <w:color w:val="969696"/>
                        <w:sz w:val="14"/>
                        <w:szCs w:val="14"/>
                        <w:lang w:val="en-US"/>
                      </w:rPr>
                      <w:t>Data</w:t>
                    </w:r>
                  </w:p>
                </w:txbxContent>
              </v:textbox>
            </v:rect>
            <v:group id="_x0000_s14517" style="position:absolute;left:2228;top:3211;width:872;height:324" coordorigin="2228,3211" coordsize="627,303">
              <v:rect id="_x0000_s14518" style="position:absolute;left:2292;top:3211;width:563;height:239" fillcolor="#969696" stroked="f"/>
              <v:shape id="_x0000_s14519" style="position:absolute;left:2294;top:3211;width:560;height:237" coordsize="3442,1450" path="m242,hdc108,,,108,,241hal,1208hdc,1342,108,1450,242,1450hal3200,1450hdc3334,1450,3442,1342,3442,1208hal3442,241hdc3442,108,3334,,3200,hal242,hdxe" strokeweight="0">
                <v:path arrowok="t"/>
              </v:shape>
              <v:rect id="_x0000_s14520" style="position:absolute;left:2292;top:3211;width:563;height:239" fillcolor="#969696" stroked="f"/>
              <v:shape id="_x0000_s14521" style="position:absolute;left:2228;top:3277;width:561;height:237" coordsize="3442,1450" path="m242,hdc108,,,108,,241hal,1208hdc,1342,108,1450,242,1450hal3200,1450hdc3334,1450,3442,1342,3442,1208hal3442,241hdc3442,108,3334,,3200,hal242,hdxe" fillcolor="#ddd" strokeweight="0">
                <v:path arrowok="t"/>
              </v:shape>
              <v:shape id="_x0000_s14522" style="position:absolute;left:2228;top:3277;width:561;height:237" coordsize="3442,1450" path="m242,hdc108,,,108,,241hal,1208hdc,1342,108,1450,242,1450hal3200,1450hdc3334,1450,3442,1342,3442,1208hal3442,241hdc3442,108,3334,,3200,hal242,hdxe" filled="f" strokeweight=".4pt">
                <v:stroke endcap="round"/>
                <v:path arrowok="t"/>
              </v:shape>
            </v:group>
            <v:rect id="_x0000_s14523" style="position:absolute;left:2373;top:3328;width:561;height:161;mso-wrap-style:none" filled="f" stroked="f">
              <v:textbox style="mso-next-textbox:#_x0000_s14523;mso-fit-shape-to-text:t" inset="0,0,0,0">
                <w:txbxContent>
                  <w:p w:rsidR="00631502" w:rsidRDefault="00631502" w:rsidP="007F0BAB">
                    <w:r>
                      <w:rPr>
                        <w:rFonts w:ascii="Arial" w:hAnsi="Arial" w:cs="Arial"/>
                        <w:color w:val="000000"/>
                        <w:sz w:val="14"/>
                        <w:szCs w:val="14"/>
                        <w:lang w:val="en-US"/>
                      </w:rPr>
                      <w:t>Données</w:t>
                    </w:r>
                  </w:p>
                </w:txbxContent>
              </v:textbox>
            </v:rect>
            <v:group id="_x0000_s14524" style="position:absolute;left:3700;top:2719;width:610;height:415" coordorigin="3505,2753" coordsize="510,381">
              <v:shape id="_x0000_s14525" style="position:absolute;left:3505;top:2753;width:510;height:381" coordsize="3133,2325" path="m1566,hdc701,,,130,,290hal,2034hdc,2195,701,2325,1566,2325v866,,1567,-130,1567,-291hal3133,290hdc3133,130,2432,,1566,xe" fillcolor="#8dc6ff" strokeweight="0">
                <v:path arrowok="t"/>
              </v:shape>
              <v:oval id="_x0000_s14526" style="position:absolute;left:3505;top:2753;width:510;height:95" fillcolor="#a3d1ff" strokeweight="0"/>
              <v:shape id="_x0000_s14527" style="position:absolute;left:3505;top:2753;width:510;height:381" coordsize="3133,2325" path="m1566,hdc701,,,130,,290hal,2034hdc,2195,701,2325,1566,2325v866,,1567,-130,1567,-291hal3133,290hdc3133,130,2432,,1566,xe" filled="f" strokeweight=".4pt">
                <v:stroke endcap="round"/>
                <v:path arrowok="t"/>
              </v:shape>
              <v:shape id="_x0000_s14528" style="position:absolute;left:3505;top:2801;width:510;height:47" coordsize="510,47" path="m,hdc,26,114,47,255,47,396,47,510,26,510,e" filled="f" strokeweight=".4pt">
                <v:stroke endcap="round"/>
                <v:path arrowok="t"/>
              </v:shape>
            </v:group>
            <v:rect id="_x0000_s14529" style="position:absolute;left:3900;top:2855;width:281;height:161;mso-wrap-style:none" filled="f" stroked="f">
              <v:textbox style="mso-next-textbox:#_x0000_s14529;mso-fit-shape-to-text:t" inset="0,0,0,0">
                <w:txbxContent>
                  <w:p w:rsidR="00631502" w:rsidRDefault="00631502" w:rsidP="007F0BAB">
                    <w:r>
                      <w:rPr>
                        <w:rFonts w:ascii="Arial" w:hAnsi="Arial" w:cs="Arial"/>
                        <w:color w:val="000000"/>
                        <w:sz w:val="14"/>
                        <w:szCs w:val="14"/>
                        <w:lang w:val="en-US"/>
                      </w:rPr>
                      <w:t>SQL</w:t>
                    </w:r>
                  </w:p>
                </w:txbxContent>
              </v:textbox>
            </v:rect>
            <v:group id="_x0000_s14530" style="position:absolute;left:2400;top:2719;width:510;height:408" coordorigin="2280,2753" coordsize="510,381">
              <v:shape id="_x0000_s14531" style="position:absolute;left:2280;top:2753;width:510;height:381" coordsize="3133,2325" path="m1566,hdc701,,,130,,290hal,2034hdc,2195,701,2325,1566,2325v866,,1567,-130,1567,-291hal3133,290hdc3133,130,2432,,1566,xe" fillcolor="#8dc6ff" strokeweight="0">
                <v:path arrowok="t"/>
              </v:shape>
              <v:oval id="_x0000_s14532" style="position:absolute;left:2280;top:2753;width:510;height:95" fillcolor="#a3d1ff" strokeweight="0"/>
              <v:shape id="_x0000_s14533" style="position:absolute;left:2280;top:2753;width:510;height:381" coordsize="3133,2325" path="m1566,hdc701,,,130,,290hal,2034hdc,2195,701,2325,1566,2325v866,,1567,-130,1567,-291hal3133,290hdc3133,130,2432,,1566,xe" filled="f" strokeweight=".4pt">
                <v:stroke endcap="round"/>
                <v:path arrowok="t"/>
              </v:shape>
              <v:shape id="_x0000_s14534" style="position:absolute;left:2280;top:2801;width:510;height:47" coordsize="510,47" path="m,hdc,26,114,47,255,47,396,47,510,26,510,e" filled="f" strokeweight=".4pt">
                <v:stroke endcap="round"/>
                <v:path arrowok="t"/>
              </v:shape>
            </v:group>
            <v:rect id="_x0000_s14535" style="position:absolute;left:2402;top:2894;width:366;height:161;mso-wrap-style:none" filled="f" stroked="f">
              <v:textbox style="mso-next-textbox:#_x0000_s14535;mso-fit-shape-to-text:t" inset="0,0,0,0">
                <w:txbxContent>
                  <w:p w:rsidR="00631502" w:rsidRDefault="00631502" w:rsidP="007F0BAB">
                    <w:r>
                      <w:rPr>
                        <w:rFonts w:ascii="Arial" w:hAnsi="Arial" w:cs="Arial"/>
                        <w:color w:val="000000"/>
                        <w:sz w:val="14"/>
                        <w:szCs w:val="14"/>
                        <w:lang w:val="en-US"/>
                      </w:rPr>
                      <w:t xml:space="preserve">  XML</w:t>
                    </w:r>
                  </w:p>
                </w:txbxContent>
              </v:textbox>
            </v:rect>
            <v:group id="_x0000_s14536" style="position:absolute;left:3000;top:2719;width:610;height:428" coordorigin="2892,2753" coordsize="510,428">
              <v:shape id="_x0000_s14537" style="position:absolute;left:2892;top:2753;width:510;height:428" coordsize="3133,2616" path="m1567,hdc702,,,146,,327hal,2289hdc,2470,702,2616,1567,2616v865,,1566,-146,1566,-327hal3133,327hdc3133,146,2432,,1567,xe" fillcolor="#8dc6ff" strokeweight="0">
                <v:path arrowok="t"/>
              </v:shape>
              <v:oval id="_x0000_s14538" style="position:absolute;left:2892;top:2753;width:510;height:107" fillcolor="#a3d1ff" strokeweight="0"/>
              <v:shape id="_x0000_s14539" style="position:absolute;left:2892;top:2753;width:510;height:428" coordsize="3133,2616" path="m1567,hdc702,,,146,,327hal,2289hdc,2470,702,2616,1567,2616v865,,1566,-146,1566,-327hal3133,327hdc3133,146,2432,,1567,xe" filled="f" strokeweight=".4pt">
                <v:stroke endcap="round"/>
                <v:path arrowok="t"/>
              </v:shape>
              <v:shape id="_x0000_s14540" style="position:absolute;left:2892;top:2807;width:510;height:53" coordsize="510,53" path="m,hdc,29,114,53,255,53,396,53,510,29,510,e" filled="f" strokeweight=".4pt">
                <v:stroke endcap="round"/>
                <v:path arrowok="t"/>
              </v:shape>
            </v:group>
            <v:rect id="_x0000_s14541" style="position:absolute;left:2800;top:2855;width:755;height:322" filled="f" stroked="f">
              <v:textbox style="mso-next-textbox:#_x0000_s14541" inset="0,0,0,0">
                <w:txbxContent>
                  <w:p w:rsidR="00631502" w:rsidRDefault="00631502" w:rsidP="007F0BAB">
                    <w:r>
                      <w:rPr>
                        <w:rFonts w:ascii="Arial" w:hAnsi="Arial" w:cs="Arial"/>
                        <w:color w:val="000000"/>
                        <w:sz w:val="14"/>
                        <w:szCs w:val="14"/>
                        <w:lang w:val="en-US"/>
                      </w:rPr>
                      <w:t xml:space="preserve">     système de</w:t>
                    </w:r>
                  </w:p>
                </w:txbxContent>
              </v:textbox>
            </v:rect>
            <v:rect id="_x0000_s14542" style="position:absolute;left:2941;top:3000;width:659;height:169" filled="f" stroked="f">
              <v:textbox style="mso-next-textbox:#_x0000_s14542" inset="0,0,0,0">
                <w:txbxContent>
                  <w:p w:rsidR="00631502" w:rsidRDefault="00631502" w:rsidP="007F0BAB">
                    <w:r>
                      <w:rPr>
                        <w:rFonts w:ascii="Arial" w:hAnsi="Arial" w:cs="Arial"/>
                        <w:color w:val="000000"/>
                        <w:sz w:val="14"/>
                        <w:szCs w:val="14"/>
                        <w:lang w:val="en-US"/>
                      </w:rPr>
                      <w:t xml:space="preserve">  fichiers</w:t>
                    </w:r>
                  </w:p>
                </w:txbxContent>
              </v:textbox>
            </v:rect>
            <v:group id="_x0000_s14543" style="position:absolute;left:2994;top:2184;width:306;height:571" coordorigin="2994,2184" coordsize="306,571">
              <v:shape id="_x0000_s14544" style="position:absolute;left:2994;top:2184;width:306;height:571" coordsize="306,571" path="m153,l306,114r-76,l230,457r76,l153,571,,457r76,l76,114,,114,153,xe" fillcolor="#009" stroked="f">
                <v:path arrowok="t"/>
              </v:shape>
              <v:shape id="_x0000_s14545" style="position:absolute;left:2994;top:2184;width:306;height:571" coordsize="306,571" path="m153,l306,114r-76,l230,457r76,l153,571,,457r76,l76,114,,114,153,xe" filled="f" strokeweight=".4pt">
                <v:stroke endcap="round"/>
                <v:path arrowok="t"/>
              </v:shape>
            </v:group>
            <v:rect id="_x0000_s14546" style="position:absolute;left:2644;top:561;width:1201;height:184;mso-wrap-style:none" filled="f" stroked="f">
              <v:textbox style="mso-next-textbox:#_x0000_s14546;mso-fit-shape-to-text:t" inset="0,0,0,0">
                <w:txbxContent>
                  <w:p w:rsidR="00631502" w:rsidRDefault="00631502" w:rsidP="007F0BAB">
                    <w:r>
                      <w:rPr>
                        <w:rFonts w:ascii="Arial" w:hAnsi="Arial" w:cs="Arial"/>
                        <w:color w:val="969696"/>
                        <w:sz w:val="16"/>
                        <w:szCs w:val="16"/>
                        <w:lang w:val="en-US"/>
                      </w:rPr>
                      <w:t>Service Interface</w:t>
                    </w:r>
                  </w:p>
                </w:txbxContent>
              </v:textbox>
            </v:rect>
            <v:rect id="_x0000_s14547" style="position:absolute;left:2718;top:744;width:54;height:184;mso-wrap-style:none" filled="f" stroked="f">
              <v:textbox style="mso-next-textbox:#_x0000_s14547;mso-fit-shape-to-text:t" inset="0,0,0,0">
                <w:txbxContent>
                  <w:p w:rsidR="00631502" w:rsidRDefault="00631502" w:rsidP="007F0BAB">
                    <w:r>
                      <w:rPr>
                        <w:rFonts w:ascii="Arial" w:hAnsi="Arial" w:cs="Arial"/>
                        <w:color w:val="969696"/>
                        <w:sz w:val="16"/>
                        <w:szCs w:val="16"/>
                        <w:lang w:val="en-US"/>
                      </w:rPr>
                      <w:t>-</w:t>
                    </w:r>
                  </w:p>
                </w:txbxContent>
              </v:textbox>
            </v:rect>
            <v:rect id="_x0000_s14548" style="position:absolute;left:2812;top:781;width:829;height:115;mso-wrap-style:none" filled="f" stroked="f">
              <v:textbox style="mso-next-textbox:#_x0000_s14548;mso-fit-shape-to-text:t" inset="0,0,0,0">
                <w:txbxContent>
                  <w:p w:rsidR="00631502" w:rsidRDefault="00631502" w:rsidP="007F0BAB">
                    <w:r>
                      <w:rPr>
                        <w:rFonts w:ascii="Arial" w:hAnsi="Arial" w:cs="Arial"/>
                        <w:b/>
                        <w:bCs/>
                        <w:color w:val="969696"/>
                        <w:sz w:val="10"/>
                        <w:szCs w:val="10"/>
                        <w:lang w:val="en-US"/>
                      </w:rPr>
                      <w:t>common security</w:t>
                    </w:r>
                  </w:p>
                </w:txbxContent>
              </v:textbox>
            </v:rect>
            <v:rect id="_x0000_s14549" style="position:absolute;left:2563;top:925;width:34;height:115;mso-wrap-style:none" filled="f" stroked="f">
              <v:textbox style="mso-next-textbox:#_x0000_s14549;mso-fit-shape-to-text:t" inset="0,0,0,0">
                <w:txbxContent>
                  <w:p w:rsidR="00631502" w:rsidRDefault="00631502" w:rsidP="007F0BAB">
                    <w:r>
                      <w:rPr>
                        <w:rFonts w:ascii="Arial" w:hAnsi="Arial" w:cs="Arial"/>
                        <w:color w:val="969696"/>
                        <w:sz w:val="10"/>
                        <w:szCs w:val="10"/>
                        <w:lang w:val="en-US"/>
                      </w:rPr>
                      <w:t>-</w:t>
                    </w:r>
                  </w:p>
                </w:txbxContent>
              </v:textbox>
            </v:rect>
            <v:rect id="_x0000_s14550" style="position:absolute;left:2630;top:922;width:1140;height:115;mso-wrap-style:none" filled="f" stroked="f">
              <v:textbox style="mso-next-textbox:#_x0000_s14550;mso-fit-shape-to-text:t" inset="0,0,0,0">
                <w:txbxContent>
                  <w:p w:rsidR="00631502" w:rsidRDefault="00631502" w:rsidP="007F0BAB">
                    <w:r>
                      <w:rPr>
                        <w:rFonts w:ascii="Arial" w:hAnsi="Arial" w:cs="Arial"/>
                        <w:b/>
                        <w:bCs/>
                        <w:color w:val="969696"/>
                        <w:sz w:val="10"/>
                        <w:szCs w:val="10"/>
                        <w:lang w:val="en-US"/>
                      </w:rPr>
                      <w:t>common representation</w:t>
                    </w:r>
                  </w:p>
                </w:txbxContent>
              </v:textbox>
            </v:rect>
            <v:rect id="_x0000_s14551" style="position:absolute;left:2556;top:1056;width:34;height:115;mso-wrap-style:none" filled="f" stroked="f">
              <v:textbox style="mso-next-textbox:#_x0000_s14551;mso-fit-shape-to-text:t" inset="0,0,0,0">
                <w:txbxContent>
                  <w:p w:rsidR="00631502" w:rsidRDefault="00631502" w:rsidP="007F0BAB">
                    <w:r>
                      <w:rPr>
                        <w:rFonts w:ascii="Arial" w:hAnsi="Arial" w:cs="Arial"/>
                        <w:color w:val="969696"/>
                        <w:sz w:val="10"/>
                        <w:szCs w:val="10"/>
                        <w:lang w:val="en-US"/>
                      </w:rPr>
                      <w:t>-</w:t>
                    </w:r>
                  </w:p>
                </w:txbxContent>
              </v:textbox>
            </v:rect>
            <v:rect id="_x0000_s14552" style="position:absolute;left:2622;top:1053;width:678;height:115;mso-wrap-style:none" filled="f" stroked="f">
              <v:textbox style="mso-next-textbox:#_x0000_s14552;mso-fit-shape-to-text:t" inset="0,0,0,0">
                <w:txbxContent>
                  <w:p w:rsidR="00631502" w:rsidRDefault="00631502" w:rsidP="007F0BAB">
                    <w:r>
                      <w:rPr>
                        <w:rFonts w:ascii="Arial" w:hAnsi="Arial" w:cs="Arial"/>
                        <w:b/>
                        <w:bCs/>
                        <w:color w:val="969696"/>
                        <w:sz w:val="10"/>
                        <w:szCs w:val="10"/>
                        <w:lang w:val="en-US"/>
                      </w:rPr>
                      <w:t>common meta</w:t>
                    </w:r>
                  </w:p>
                </w:txbxContent>
              </v:textbox>
            </v:rect>
            <v:rect id="_x0000_s14553" style="position:absolute;left:3357;top:1053;width:34;height:115;mso-wrap-style:none" filled="f" stroked="f">
              <v:textbox style="mso-next-textbox:#_x0000_s14553;mso-fit-shape-to-text:t" inset="0,0,0,0">
                <w:txbxContent>
                  <w:p w:rsidR="00631502" w:rsidRDefault="00631502" w:rsidP="007F0BAB">
                    <w:r>
                      <w:rPr>
                        <w:rFonts w:ascii="Arial" w:hAnsi="Arial" w:cs="Arial"/>
                        <w:b/>
                        <w:bCs/>
                        <w:color w:val="969696"/>
                        <w:sz w:val="10"/>
                        <w:szCs w:val="10"/>
                        <w:lang w:val="en-US"/>
                      </w:rPr>
                      <w:t>-</w:t>
                    </w:r>
                  </w:p>
                </w:txbxContent>
              </v:textbox>
            </v:rect>
            <v:rect id="_x0000_s14554" style="position:absolute;left:3393;top:1053;width:439;height:115;mso-wrap-style:none" filled="f" stroked="f">
              <v:textbox style="mso-next-textbox:#_x0000_s14554;mso-fit-shape-to-text:t" inset="0,0,0,0">
                <w:txbxContent>
                  <w:p w:rsidR="00631502" w:rsidRDefault="00631502" w:rsidP="007F0BAB">
                    <w:r>
                      <w:rPr>
                        <w:rFonts w:ascii="Arial" w:hAnsi="Arial" w:cs="Arial"/>
                        <w:b/>
                        <w:bCs/>
                        <w:color w:val="969696"/>
                        <w:sz w:val="10"/>
                        <w:szCs w:val="10"/>
                        <w:lang w:val="en-US"/>
                      </w:rPr>
                      <w:t>language</w:t>
                    </w:r>
                  </w:p>
                </w:txbxContent>
              </v:textbox>
            </v:rect>
            <v:rect id="_x0000_s14555" style="position:absolute;left:2571;top:1187;width:34;height:115;mso-wrap-style:none" filled="f" stroked="f">
              <v:textbox style="mso-next-textbox:#_x0000_s14555;mso-fit-shape-to-text:t" inset="0,0,0,0">
                <w:txbxContent>
                  <w:p w:rsidR="00631502" w:rsidRDefault="00631502" w:rsidP="007F0BAB">
                    <w:r>
                      <w:rPr>
                        <w:rFonts w:ascii="Arial" w:hAnsi="Arial" w:cs="Arial"/>
                        <w:color w:val="969696"/>
                        <w:sz w:val="10"/>
                        <w:szCs w:val="10"/>
                        <w:lang w:val="en-US"/>
                      </w:rPr>
                      <w:t>-</w:t>
                    </w:r>
                  </w:p>
                </w:txbxContent>
              </v:textbox>
            </v:rect>
            <v:rect id="_x0000_s14556" style="position:absolute;left:2638;top:1184;width:1123;height:115;mso-wrap-style:none" filled="f" stroked="f">
              <v:textbox style="mso-next-textbox:#_x0000_s14556;mso-fit-shape-to-text:t" inset="0,0,0,0">
                <w:txbxContent>
                  <w:p w:rsidR="00631502" w:rsidRDefault="00631502" w:rsidP="007F0BAB">
                    <w:r>
                      <w:rPr>
                        <w:rFonts w:ascii="Arial" w:hAnsi="Arial" w:cs="Arial"/>
                        <w:b/>
                        <w:bCs/>
                        <w:color w:val="969696"/>
                        <w:sz w:val="10"/>
                        <w:szCs w:val="10"/>
                        <w:lang w:val="en-US"/>
                      </w:rPr>
                      <w:t>common error handling</w:t>
                    </w:r>
                  </w:p>
                </w:txbxContent>
              </v:textbox>
            </v:rect>
            <v:group id="_x0000_s14557" style="position:absolute;left:2228;top:501;width:2172;height:921" coordorigin="2228,501" coordsize="1902,921">
              <v:rect id="_x0000_s14558" style="position:absolute;left:2292;top:501;width:1838;height:857" fillcolor="#969696" stroked="f"/>
              <v:shape id="_x0000_s14559" style="position:absolute;left:2294;top:502;width:1835;height:854" coordsize="11275,5225" path="m871,hdc390,,,390,,871hal,4354hdc,4835,390,5225,871,5225hal10404,5225hdc10885,5225,11275,4835,11275,4354hal11275,871hdc11275,390,10885,,10404,hal871,hdxe" strokeweight="0">
                <v:path arrowok="t"/>
              </v:shape>
              <v:rect id="_x0000_s14560" style="position:absolute;left:2292;top:501;width:1838;height:857" fillcolor="#969696" stroked="f"/>
              <v:shape id="_x0000_s14561" style="position:absolute;left:2228;top:567;width:1836;height:855" coordsize="11275,5225" path="m871,hdc390,,,390,,871hal,4354hdc,4835,390,5225,871,5225hal10404,5225hdc10885,5225,11275,4835,11275,4354hal11275,871hdc11275,390,10885,,10404,hal871,hdxe" fillcolor="#8dc6ff" strokeweight="0">
                <v:path arrowok="t"/>
              </v:shape>
              <v:shape id="_x0000_s14562" style="position:absolute;left:2228;top:567;width:1836;height:855" coordsize="11275,5225" path="m871,hdc390,,,390,,871hal,4354hdc,4835,390,5225,871,5225hal10404,5225hdc10885,5225,11275,4835,11275,4354hal11275,871hdc11275,390,10885,,10404,hal871,hdxe" filled="f" strokeweight=".4pt">
                <v:stroke endcap="round"/>
                <v:path arrowok="t"/>
              </v:shape>
            </v:group>
            <v:rect id="_x0000_s14563" style="position:absolute;left:2579;top:626;width:1397;height:184;mso-wrap-style:none" filled="f" stroked="f">
              <v:textbox style="mso-next-textbox:#_x0000_s14563;mso-fit-shape-to-text:t" inset="0,0,0,0">
                <w:txbxContent>
                  <w:p w:rsidR="00631502" w:rsidRDefault="00631502" w:rsidP="007F0BAB">
                    <w:r>
                      <w:rPr>
                        <w:rFonts w:ascii="Arial" w:hAnsi="Arial" w:cs="Arial"/>
                        <w:color w:val="000000"/>
                        <w:sz w:val="16"/>
                        <w:szCs w:val="16"/>
                        <w:lang w:val="en-US"/>
                      </w:rPr>
                      <w:t>Interface de service</w:t>
                    </w:r>
                  </w:p>
                </w:txbxContent>
              </v:textbox>
            </v:rect>
            <v:rect id="_x0000_s14564" style="position:absolute;left:2653;top:809;width:54;height:184;mso-wrap-style:none" filled="f" stroked="f">
              <v:textbox style="mso-next-textbox:#_x0000_s14564;mso-fit-shape-to-text:t" inset="0,0,0,0">
                <w:txbxContent>
                  <w:p w:rsidR="00631502" w:rsidRDefault="00631502" w:rsidP="007F0BAB">
                    <w:r>
                      <w:rPr>
                        <w:rFonts w:ascii="Arial" w:hAnsi="Arial" w:cs="Arial"/>
                        <w:color w:val="000000"/>
                        <w:sz w:val="16"/>
                        <w:szCs w:val="16"/>
                        <w:lang w:val="en-US"/>
                      </w:rPr>
                      <w:t>-</w:t>
                    </w:r>
                  </w:p>
                </w:txbxContent>
              </v:textbox>
            </v:rect>
            <v:rect id="_x0000_s14565" style="position:absolute;left:2747;top:846;width:1061;height:138;mso-wrap-style:none" filled="f" stroked="f">
              <v:textbox style="mso-next-textbox:#_x0000_s14565;mso-fit-shape-to-text:t" inset="0,0,0,0">
                <w:txbxContent>
                  <w:p w:rsidR="00631502" w:rsidRDefault="00631502" w:rsidP="007F0BAB">
                    <w:pPr>
                      <w:rPr>
                        <w:sz w:val="12"/>
                        <w:szCs w:val="12"/>
                      </w:rPr>
                    </w:pPr>
                    <w:r w:rsidRPr="00923D0F">
                      <w:rPr>
                        <w:rFonts w:ascii="Arial" w:hAnsi="Arial" w:cs="Arial"/>
                        <w:b/>
                        <w:bCs/>
                        <w:color w:val="000000"/>
                        <w:sz w:val="12"/>
                        <w:szCs w:val="12"/>
                        <w:lang w:val="en-US"/>
                      </w:rPr>
                      <w:t>sécurité commune</w:t>
                    </w:r>
                  </w:p>
                </w:txbxContent>
              </v:textbox>
            </v:rect>
            <v:rect id="_x0000_s14566" style="position:absolute;left:2498;top:990;width:34;height:115;mso-wrap-style:none" filled="f" stroked="f">
              <v:textbox style="mso-next-textbox:#_x0000_s14566;mso-fit-shape-to-text:t" inset="0,0,0,0">
                <w:txbxContent>
                  <w:p w:rsidR="00631502" w:rsidRDefault="00631502" w:rsidP="007F0BAB">
                    <w:r>
                      <w:rPr>
                        <w:rFonts w:ascii="Arial" w:hAnsi="Arial" w:cs="Arial"/>
                        <w:color w:val="000000"/>
                        <w:sz w:val="10"/>
                        <w:szCs w:val="10"/>
                        <w:lang w:val="en-US"/>
                      </w:rPr>
                      <w:t>-</w:t>
                    </w:r>
                  </w:p>
                </w:txbxContent>
              </v:textbox>
            </v:rect>
            <v:rect id="_x0000_s14567" style="position:absolute;left:2565;top:987;width:1434;height:138;mso-wrap-style:none" filled="f" stroked="f">
              <v:textbox style="mso-next-textbox:#_x0000_s14567;mso-fit-shape-to-text:t" inset="0,0,0,0">
                <w:txbxContent>
                  <w:p w:rsidR="00631502" w:rsidRDefault="00631502" w:rsidP="007F0BAB">
                    <w:pPr>
                      <w:rPr>
                        <w:sz w:val="12"/>
                        <w:szCs w:val="12"/>
                      </w:rPr>
                    </w:pPr>
                    <w:r w:rsidRPr="00923D0F">
                      <w:rPr>
                        <w:rFonts w:ascii="Arial" w:hAnsi="Arial" w:cs="Arial"/>
                        <w:b/>
                        <w:bCs/>
                        <w:color w:val="000000"/>
                        <w:sz w:val="12"/>
                        <w:szCs w:val="12"/>
                        <w:lang w:val="en-US"/>
                      </w:rPr>
                      <w:t>réprésentation commune</w:t>
                    </w:r>
                  </w:p>
                </w:txbxContent>
              </v:textbox>
            </v:rect>
            <v:rect id="_x0000_s14568" style="position:absolute;left:2500;top:1151;width:34;height:115;mso-wrap-style:none" filled="f" stroked="f">
              <v:textbox style="mso-next-textbox:#_x0000_s14568;mso-fit-shape-to-text:t" inset="0,0,0,0">
                <w:txbxContent>
                  <w:p w:rsidR="00631502" w:rsidRDefault="00631502" w:rsidP="007F0BAB">
                    <w:r>
                      <w:rPr>
                        <w:rFonts w:ascii="Arial" w:hAnsi="Arial" w:cs="Arial"/>
                        <w:color w:val="000000"/>
                        <w:sz w:val="10"/>
                        <w:szCs w:val="10"/>
                        <w:lang w:val="en-US"/>
                      </w:rPr>
                      <w:t>-</w:t>
                    </w:r>
                  </w:p>
                </w:txbxContent>
              </v:textbox>
            </v:rect>
            <v:rect id="_x0000_s14569" style="position:absolute;left:2610;top:1117;width:1267;height:138;mso-wrap-style:none" filled="f" stroked="f">
              <v:textbox style="mso-next-textbox:#_x0000_s14569;mso-fit-shape-to-text:t" inset="0,0,0,0">
                <w:txbxContent>
                  <w:p w:rsidR="00631502" w:rsidRDefault="00631502" w:rsidP="007F0BAB">
                    <w:pPr>
                      <w:rPr>
                        <w:sz w:val="12"/>
                        <w:szCs w:val="12"/>
                      </w:rPr>
                    </w:pPr>
                    <w:r w:rsidRPr="00923D0F">
                      <w:rPr>
                        <w:rFonts w:ascii="Arial" w:hAnsi="Arial" w:cs="Arial"/>
                        <w:b/>
                        <w:bCs/>
                        <w:color w:val="000000"/>
                        <w:sz w:val="12"/>
                        <w:szCs w:val="12"/>
                        <w:lang w:val="en-US"/>
                      </w:rPr>
                      <w:t>métalangage commun</w:t>
                    </w:r>
                  </w:p>
                </w:txbxContent>
              </v:textbox>
            </v:rect>
            <v:rect id="_x0000_s14570" style="position:absolute;left:2506;top:1252;width:34;height:115;mso-wrap-style:none" filled="f" stroked="f">
              <v:textbox style="mso-next-textbox:#_x0000_s14570;mso-fit-shape-to-text:t" inset="0,0,0,0">
                <w:txbxContent>
                  <w:p w:rsidR="00631502" w:rsidRDefault="00631502" w:rsidP="007F0BAB">
                    <w:r>
                      <w:rPr>
                        <w:rFonts w:ascii="Arial" w:hAnsi="Arial" w:cs="Arial"/>
                        <w:color w:val="000000"/>
                        <w:sz w:val="10"/>
                        <w:szCs w:val="10"/>
                        <w:lang w:val="en-US"/>
                      </w:rPr>
                      <w:t>-</w:t>
                    </w:r>
                  </w:p>
                </w:txbxContent>
              </v:textbox>
            </v:rect>
            <v:rect id="_x0000_s14571" style="position:absolute;left:2572;top:1249;width:1714;height:138;mso-wrap-style:none" filled="f" stroked="f">
              <v:textbox style="mso-next-textbox:#_x0000_s14571;mso-fit-shape-to-text:t" inset="0,0,0,0">
                <w:txbxContent>
                  <w:p w:rsidR="00631502" w:rsidRDefault="00631502" w:rsidP="007F0BAB">
                    <w:pPr>
                      <w:rPr>
                        <w:sz w:val="12"/>
                        <w:szCs w:val="12"/>
                      </w:rPr>
                    </w:pPr>
                    <w:r w:rsidRPr="00923D0F">
                      <w:rPr>
                        <w:rFonts w:ascii="Arial" w:hAnsi="Arial" w:cs="Arial"/>
                        <w:b/>
                        <w:bCs/>
                        <w:color w:val="000000"/>
                        <w:sz w:val="12"/>
                        <w:szCs w:val="12"/>
                        <w:lang w:val="en-US"/>
                      </w:rPr>
                      <w:t>gestion commune des erreurs</w:t>
                    </w:r>
                  </w:p>
                </w:txbxContent>
              </v:textbox>
            </v:rect>
            <v:rect id="_x0000_s14572" style="position:absolute;left:2905;top:1561;width:650;height:184;mso-wrap-style:none" filled="f" stroked="f">
              <v:textbox style="mso-next-textbox:#_x0000_s14572;mso-fit-shape-to-text:t" inset="0,0,0,0">
                <w:txbxContent>
                  <w:p w:rsidR="00631502" w:rsidRDefault="00631502" w:rsidP="007F0BAB">
                    <w:r>
                      <w:rPr>
                        <w:rFonts w:ascii="Arial" w:hAnsi="Arial" w:cs="Arial"/>
                        <w:color w:val="969696"/>
                        <w:sz w:val="16"/>
                        <w:szCs w:val="16"/>
                        <w:lang w:val="en-US"/>
                      </w:rPr>
                      <w:t>Business</w:t>
                    </w:r>
                  </w:p>
                </w:txbxContent>
              </v:textbox>
            </v:rect>
            <v:group id="_x0000_s14573" style="position:absolute;left:2228;top:1545;width:2172;height:358" coordorigin="2228,1545" coordsize="1902,257">
              <v:rect id="_x0000_s14574" style="position:absolute;left:2292;top:1545;width:1838;height:192" fillcolor="#969696" stroked="f"/>
              <v:shape id="_x0000_s14575" style="position:absolute;left:2294;top:1546;width:1835;height:191" coordsize="11275,1167" path="m195,hdc87,,,88,,195hal,973hdc,1080,87,1167,195,1167hal11081,1167hdc11188,1167,11275,1080,11275,973hal11275,195hdc11275,88,11188,,11081,hal195,hdxe" strokeweight="0">
                <v:path arrowok="t"/>
              </v:shape>
              <v:rect id="_x0000_s14576" style="position:absolute;left:2292;top:1545;width:1838;height:192" fillcolor="#969696" stroked="f"/>
              <v:shape id="_x0000_s14577" style="position:absolute;left:2228;top:1611;width:1836;height:191" coordsize="11275,1167" path="m195,hdc87,,,88,,195hal,973hdc,1080,87,1167,195,1167hal11081,1167hdc11188,1167,11275,1080,11275,973hal11275,195hdc11275,88,11188,,11081,hal195,hdxe" fillcolor="#8dc6ff" strokeweight="0">
                <v:path arrowok="t"/>
              </v:shape>
              <v:shape id="_x0000_s14578" style="position:absolute;left:2228;top:1611;width:1836;height:191" coordsize="11275,1167" path="m195,hdc87,,,88,,195hal,973hdc,1080,87,1167,195,1167hal11081,1167hdc11188,1167,11275,1080,11275,973hal11275,195hdc11275,88,11188,,11081,hal195,hdxe" filled="f" strokeweight=".4pt">
                <v:stroke endcap="round"/>
                <v:path arrowok="t"/>
              </v:shape>
            </v:group>
            <v:rect id="_x0000_s14579" style="position:absolute;left:2840;top:1627;width:552;height:184;mso-wrap-style:none" filled="f" stroked="f">
              <v:textbox style="mso-next-textbox:#_x0000_s14579;mso-fit-shape-to-text:t" inset="0,0,0,0">
                <w:txbxContent>
                  <w:p w:rsidR="00631502" w:rsidRDefault="00631502" w:rsidP="007F0BAB">
                    <w:r>
                      <w:rPr>
                        <w:rFonts w:ascii="Arial" w:hAnsi="Arial" w:cs="Arial"/>
                        <w:color w:val="000000"/>
                        <w:sz w:val="16"/>
                        <w:szCs w:val="16"/>
                        <w:lang w:val="en-US"/>
                      </w:rPr>
                      <w:t>Gestion</w:t>
                    </w:r>
                  </w:p>
                </w:txbxContent>
              </v:textbox>
            </v:rect>
            <v:rect id="_x0000_s14580" style="position:absolute;left:2786;top:1894;width:899;height:184;mso-wrap-style:none" filled="f" stroked="f">
              <v:textbox style="mso-next-textbox:#_x0000_s14580;mso-fit-shape-to-text:t" inset="0,0,0,0">
                <w:txbxContent>
                  <w:p w:rsidR="00631502" w:rsidRDefault="00631502" w:rsidP="007F0BAB">
                    <w:r>
                      <w:rPr>
                        <w:rFonts w:ascii="Arial" w:hAnsi="Arial" w:cs="Arial"/>
                        <w:color w:val="969696"/>
                        <w:sz w:val="16"/>
                        <w:szCs w:val="16"/>
                        <w:lang w:val="en-US"/>
                      </w:rPr>
                      <w:t>Data Access</w:t>
                    </w:r>
                  </w:p>
                </w:txbxContent>
              </v:textbox>
            </v:rect>
            <v:group id="_x0000_s14581" style="position:absolute;left:2228;top:1879;width:2172;height:296" coordorigin="2228,1879" coordsize="1902,256">
              <v:rect id="_x0000_s14582" style="position:absolute;left:2292;top:1879;width:1838;height:191" fillcolor="#969696" stroked="f"/>
              <v:shape id="_x0000_s14583" style="position:absolute;left:2294;top:1880;width:1835;height:189" coordsize="11275,1158" path="m193,hdc87,,,87,,193hal,965hdc,1072,87,1158,193,1158hal11082,1158hdc11189,1158,11275,1072,11275,965hal11275,193hdc11275,87,11189,,11082,hal193,hdxe" strokeweight="0">
                <v:path arrowok="t"/>
              </v:shape>
              <v:rect id="_x0000_s14584" style="position:absolute;left:2292;top:1879;width:1838;height:191" fillcolor="#969696" stroked="f"/>
              <v:shape id="_x0000_s14585" style="position:absolute;left:2228;top:1945;width:1836;height:190" coordsize="11275,1158" path="m193,hdc87,,,87,,193hal,965hdc,1072,87,1158,193,1158hal11082,1158hdc11189,1158,11275,1072,11275,965hal11275,193hdc11275,87,11189,,11082,hal193,hdxe" fillcolor="#8dc6ff" strokeweight="0">
                <v:path arrowok="t"/>
              </v:shape>
              <v:shape id="_x0000_s14586" style="position:absolute;left:2228;top:1945;width:1836;height:190" coordsize="11275,1158" path="m193,hdc87,,,87,,193hal,965hdc,1072,87,1158,193,1158hal11082,1158hdc11189,1158,11275,1072,11275,965hal11275,193hdc11275,87,11189,,11082,hal193,hdxe" filled="f" strokeweight=".4pt">
                <v:stroke endcap="round"/>
                <v:path arrowok="t"/>
              </v:shape>
            </v:group>
            <v:rect id="_x0000_s14587" style="position:absolute;left:2721;top:1959;width:1397;height:184;mso-wrap-style:none" filled="f" stroked="f">
              <v:textbox style="mso-next-textbox:#_x0000_s14587;mso-fit-shape-to-text:t" inset="0,0,0,0">
                <w:txbxContent>
                  <w:p w:rsidR="00631502" w:rsidRDefault="00631502" w:rsidP="007F0BAB">
                    <w:r>
                      <w:rPr>
                        <w:rFonts w:ascii="Arial" w:hAnsi="Arial" w:cs="Arial"/>
                        <w:color w:val="000000"/>
                        <w:sz w:val="16"/>
                        <w:szCs w:val="16"/>
                        <w:lang w:val="en-US"/>
                      </w:rPr>
                      <w:t>Accès aux données</w:t>
                    </w:r>
                  </w:p>
                </w:txbxContent>
              </v:textbox>
            </v:rect>
            <v:shape id="_x0000_s14588" style="position:absolute;left:3114;top:1802;width:66;height:143" coordsize="400,875" path="m233,333r,209hdc233,560,218,575,200,575v-19,,-34,-15,-34,-33hal166,333hdc166,315,181,300,200,300v18,,33,15,33,33haxm,400l200,,400,400,,400xm400,475l200,875,,475r400,xe" fillcolor="black" strokeweight=".05pt">
              <v:stroke joinstyle="bevel"/>
              <v:path arrowok="t"/>
              <o:lock v:ext="edit" verticies="t"/>
            </v:shape>
            <v:shape id="_x0000_s14589" style="position:absolute;left:3114;top:1422;width:66;height:189" coordsize="400,1158" path="m233,333r,492hdc233,844,218,858,200,858v-19,,-34,-14,-34,-33hal166,333hdc166,315,181,300,200,300v18,,33,15,33,33haxm,400l200,,400,400,,400xm400,758l200,1158,,758r400,xe" fillcolor="black" strokeweight=".05pt">
              <v:stroke joinstyle="bevel"/>
              <v:path arrowok="t"/>
              <o:lock v:ext="edit" verticies="t"/>
            </v:shape>
            <v:group id="_x0000_s14590" style="position:absolute;left:5573;top:1189;width:2230;height:2279" coordorigin="5573,1189" coordsize="2230,2279">
              <v:shape id="_x0000_s14591" style="position:absolute;left:7665;top:1189;width:138;height:2278" coordsize="138,2278" path="m,2278l,139,138,r,2140l,2278xe" fillcolor="#7caee1" stroked="f">
                <v:path arrowok="t"/>
              </v:shape>
              <v:line id="_x0000_s14592" style="position:absolute;flip:y" from="7665,3329" to="7803,3467" strokecolor="#7caee1" strokeweight=".05pt">
                <v:stroke joinstyle="miter"/>
              </v:line>
              <v:shape id="_x0000_s14593" style="position:absolute;left:5573;top:1189;width:2230;height:139" coordsize="2230,139" path="m2092,139l,139,138,,2230,,2092,139xe" fillcolor="#547698" stroked="f">
                <v:path arrowok="t"/>
              </v:shape>
              <v:line id="_x0000_s14594" style="position:absolute;flip:y" from="7665,1189" to="7803,1328" strokecolor="#547698" strokeweight=".05pt">
                <v:stroke joinstyle="miter"/>
              </v:line>
              <v:rect id="_x0000_s14595" style="position:absolute;left:5573;top:1328;width:2092;height:2139" fillcolor="#6c98c4" stroked="f"/>
              <v:line id="_x0000_s14596" style="position:absolute" from="5573,1328" to="5574,3467" strokecolor="#76a6d6" strokeweight=".5pt">
                <v:stroke joinstyle="miter"/>
              </v:line>
              <v:line id="_x0000_s14597" style="position:absolute" from="5573,3467" to="7665,3468" strokecolor="#658eb7" strokeweight=".5pt">
                <v:stroke joinstyle="miter"/>
              </v:line>
              <v:line id="_x0000_s14598" style="position:absolute;flip:y" from="7665,1328" to="7666,3467" strokecolor="#81b6ea" strokeweight=".5pt">
                <v:stroke joinstyle="miter"/>
              </v:line>
              <v:line id="_x0000_s14599" style="position:absolute;flip:x" from="5573,1328" to="7665,1329" strokecolor="#658eb7" strokeweight=".5pt">
                <v:stroke joinstyle="miter"/>
              </v:line>
            </v:group>
            <v:group id="_x0000_s14600" style="position:absolute;left:5573;top:3757;width:2230;height:995" coordorigin="5573,3757" coordsize="2230,995">
              <v:shape id="_x0000_s14601" style="position:absolute;left:7665;top:3757;width:138;height:994" coordsize="138,994" path="m,994l,139,138,r,856l,994xe" fillcolor="#7caee1" stroked="f">
                <v:path arrowok="t"/>
              </v:shape>
              <v:line id="_x0000_s14602" style="position:absolute;flip:y" from="7665,4613" to="7803,4751" strokecolor="#7caee1" strokeweight=".05pt">
                <v:stroke joinstyle="miter"/>
              </v:line>
              <v:shape id="_x0000_s14603" style="position:absolute;left:5573;top:3757;width:2230;height:139" coordsize="2230,139" path="m2092,139l,139,138,,2230,,2092,139xe" fillcolor="#547698" stroked="f">
                <v:path arrowok="t"/>
              </v:shape>
              <v:line id="_x0000_s14604" style="position:absolute;flip:y" from="7665,3757" to="7803,3896" strokecolor="#547698" strokeweight=".05pt">
                <v:stroke joinstyle="miter"/>
              </v:line>
              <v:rect id="_x0000_s14605" style="position:absolute;left:5573;top:3896;width:2092;height:855" fillcolor="#6c98c4" stroked="f"/>
              <v:line id="_x0000_s14606" style="position:absolute" from="5573,3896" to="5574,4751" strokecolor="#76a6d6" strokeweight=".5pt">
                <v:stroke joinstyle="miter"/>
              </v:line>
              <v:line id="_x0000_s14607" style="position:absolute" from="5573,4751" to="7665,4752" strokecolor="#658eb7" strokeweight=".5pt">
                <v:stroke joinstyle="miter"/>
              </v:line>
              <v:line id="_x0000_s14608" style="position:absolute;flip:y" from="7665,3896" to="7666,4751" strokecolor="#81b6ea" strokeweight=".5pt">
                <v:stroke joinstyle="miter"/>
              </v:line>
              <v:line id="_x0000_s14609" style="position:absolute;flip:x" from="5573,3896" to="7665,3897" strokecolor="#658eb7" strokeweight=".5pt">
                <v:stroke joinstyle="miter"/>
              </v:line>
            </v:group>
            <v:rect id="_x0000_s14610" style="position:absolute;left:5792;top:1390;width:1176;height:161;mso-wrap-style:none" filled="f" stroked="f">
              <v:textbox style="mso-next-textbox:#_x0000_s14610;mso-fit-shape-to-text:t" inset="0,0,0,0">
                <w:txbxContent>
                  <w:p w:rsidR="00631502" w:rsidRDefault="00631502" w:rsidP="007F0BAB">
                    <w:r>
                      <w:rPr>
                        <w:rFonts w:ascii="Arial" w:hAnsi="Arial" w:cs="Arial"/>
                        <w:b/>
                        <w:bCs/>
                        <w:color w:val="969696"/>
                        <w:sz w:val="14"/>
                        <w:szCs w:val="14"/>
                        <w:lang w:val="en-US"/>
                      </w:rPr>
                      <w:t>J2EE web service</w:t>
                    </w:r>
                  </w:p>
                </w:txbxContent>
              </v:textbox>
            </v:rect>
            <v:group id="_x0000_s14611" style="position:absolute;left:5675;top:1323;width:1257;height:339" coordorigin="5675,1323" coordsize="1257,339">
              <v:rect id="_x0000_s14612" style="position:absolute;left:5739;top:1323;width:1193;height:274" fillcolor="#969696" stroked="f"/>
              <v:shape id="_x0000_s14613" style="position:absolute;left:5740;top:1324;width:1191;height:272" coordsize="3658,834" path="m139,hdc62,,,62,,139hal,695hdc,771,62,834,139,834hal3520,834hdc3596,834,3658,771,3658,695hal3658,139hdc3658,62,3596,,3520,hal139,hdxe" strokeweight="0">
                <v:path arrowok="t"/>
              </v:shape>
              <v:rect id="_x0000_s14614" style="position:absolute;left:5739;top:1323;width:1193;height:274" fillcolor="#969696" stroked="f"/>
              <v:shape id="_x0000_s14615" style="position:absolute;left:5675;top:1389;width:1191;height:273" coordsize="3658,834" path="m139,hdc62,,,62,,139hal,695hdc,771,62,834,139,834hal3520,834hdc3596,834,3658,771,3658,695hal3658,139hdc3658,62,3596,,3520,hal139,hdxe" fillcolor="#ddd" strokeweight="0">
                <v:path arrowok="t"/>
              </v:shape>
              <v:shape id="_x0000_s14616" style="position:absolute;left:5675;top:1389;width:1191;height:273" coordsize="3658,834" path="m139,hdc62,,,62,,139hal,695hdc,771,62,834,139,834hal3520,834hdc3596,834,3658,771,3658,695hal3658,139hdc3658,62,3596,,3520,hal139,hdxe" filled="f" strokeweight=".4pt">
                <v:stroke endcap="round"/>
                <v:path arrowok="t"/>
              </v:shape>
            </v:group>
            <v:rect id="_x0000_s14617" style="position:absolute;left:5727;top:1455;width:1176;height:161;mso-wrap-style:none" filled="f" stroked="f">
              <v:textbox style="mso-next-textbox:#_x0000_s14617;mso-fit-shape-to-text:t" inset="0,0,0,0">
                <w:txbxContent>
                  <w:p w:rsidR="00631502" w:rsidRDefault="00631502" w:rsidP="007F0BAB">
                    <w:r>
                      <w:rPr>
                        <w:rFonts w:ascii="Arial" w:hAnsi="Arial" w:cs="Arial"/>
                        <w:b/>
                        <w:bCs/>
                        <w:color w:val="000000"/>
                        <w:sz w:val="14"/>
                        <w:szCs w:val="14"/>
                        <w:lang w:val="en-US"/>
                      </w:rPr>
                      <w:t>J2EE web service</w:t>
                    </w:r>
                  </w:p>
                </w:txbxContent>
              </v:textbox>
            </v:rect>
            <v:rect id="_x0000_s14618" style="position:absolute;left:5885;top:4452;width:296;height:161;mso-wrap-style:none" filled="f" stroked="f">
              <v:textbox style="mso-next-textbox:#_x0000_s14618;mso-fit-shape-to-text:t" inset="0,0,0,0">
                <w:txbxContent>
                  <w:p w:rsidR="00631502" w:rsidRDefault="00631502" w:rsidP="007F0BAB">
                    <w:r>
                      <w:rPr>
                        <w:rFonts w:ascii="Arial" w:hAnsi="Arial" w:cs="Arial"/>
                        <w:color w:val="969696"/>
                        <w:sz w:val="14"/>
                        <w:szCs w:val="14"/>
                        <w:lang w:val="en-US"/>
                      </w:rPr>
                      <w:t>Data</w:t>
                    </w:r>
                  </w:p>
                </w:txbxContent>
              </v:textbox>
            </v:rect>
            <v:group id="_x0000_s14619" style="position:absolute;left:5675;top:4401;width:627;height:303" coordorigin="5675,4401" coordsize="627,303">
              <v:rect id="_x0000_s14620" style="position:absolute;left:5739;top:4401;width:563;height:240" fillcolor="#969696" stroked="f"/>
              <v:shape id="_x0000_s14621" style="position:absolute;left:5740;top:4401;width:560;height:237" coordsize="1721,725" path="m121,hdc54,,,54,,120hal,604hdc,671,54,725,121,725hal1600,725hdc1667,725,1721,671,1721,604hal1721,120hdc1721,54,1667,,1600,hal121,hdxe" strokeweight="0">
                <v:path arrowok="t"/>
              </v:shape>
              <v:rect id="_x0000_s14622" style="position:absolute;left:5739;top:4401;width:563;height:240" fillcolor="#969696" stroked="f"/>
              <v:shape id="_x0000_s14623" style="position:absolute;left:5675;top:4467;width:560;height:237" coordsize="1721,725" path="m121,hdc54,,,54,,120hal,604hdc,671,54,725,121,725hal1600,725hdc1667,725,1721,671,1721,604hal1721,120hdc1721,54,1667,,1600,hal121,hdxe" fillcolor="#ddd" strokeweight="0">
                <v:path arrowok="t"/>
              </v:shape>
              <v:shape id="_x0000_s14624" style="position:absolute;left:5675;top:4467;width:560;height:237" coordsize="1721,725" path="m121,hdc54,,,54,,120hal,604hdc,671,54,725,121,725hal1600,725hdc1667,725,1721,671,1721,604hal1721,120hdc1721,54,1667,,1600,hal121,hdxe" filled="f" strokeweight=".4pt">
                <v:stroke endcap="round"/>
                <v:path arrowok="t"/>
              </v:shape>
            </v:group>
            <v:rect id="_x0000_s14625" style="position:absolute;left:5820;top:4517;width:296;height:161;mso-wrap-style:none" filled="f" stroked="f">
              <v:textbox style="mso-next-textbox:#_x0000_s14625;mso-fit-shape-to-text:t" inset="0,0,0,0">
                <w:txbxContent>
                  <w:p w:rsidR="00631502" w:rsidRDefault="00631502" w:rsidP="007F0BAB">
                    <w:r>
                      <w:rPr>
                        <w:rFonts w:ascii="Arial" w:hAnsi="Arial" w:cs="Arial"/>
                        <w:color w:val="000000"/>
                        <w:sz w:val="14"/>
                        <w:szCs w:val="14"/>
                        <w:lang w:val="en-US"/>
                      </w:rPr>
                      <w:t>Data</w:t>
                    </w:r>
                  </w:p>
                </w:txbxContent>
              </v:textbox>
            </v:rect>
            <v:group id="_x0000_s14626" style="position:absolute;left:6951;top:3943;width:511;height:380" coordorigin="6951,3943" coordsize="511,380">
              <v:shape id="_x0000_s14627" style="position:absolute;left:6951;top:3943;width:511;height:380" coordsize="1567,1162" path="m783,hdc351,,,65,,145hal,1017hdc,1097,351,1162,783,1162v433,,784,-65,784,-145hal1567,145hdc1567,65,1216,,783,xe" fillcolor="#8dc6ff" strokeweight="0">
                <v:path arrowok="t"/>
              </v:shape>
              <v:oval id="_x0000_s14628" style="position:absolute;left:6951;top:3943;width:511;height:95" fillcolor="#a3d1ff" strokeweight="0"/>
              <v:shape id="_x0000_s14629" style="position:absolute;left:6951;top:3943;width:511;height:380" coordsize="1567,1162" path="m783,hdc351,,,65,,145hal,1017hdc,1097,351,1162,783,1162v433,,784,-65,784,-145hal1567,145hdc1567,65,1216,,783,xe" filled="f" strokeweight=".4pt">
                <v:stroke endcap="round"/>
                <v:path arrowok="t"/>
              </v:shape>
              <v:shape id="_x0000_s14630" style="position:absolute;left:6951;top:3991;width:511;height:47" coordsize="511,47" path="m,hdc,26,115,47,255,47,396,47,511,26,511,e" filled="f" strokeweight=".4pt">
                <v:stroke endcap="round"/>
                <v:path arrowok="t"/>
              </v:shape>
            </v:group>
            <v:rect id="_x0000_s14631" style="position:absolute;left:7076;top:4083;width:281;height:161;mso-wrap-style:none" filled="f" stroked="f">
              <v:textbox style="mso-next-textbox:#_x0000_s14631;mso-fit-shape-to-text:t" inset="0,0,0,0">
                <w:txbxContent>
                  <w:p w:rsidR="00631502" w:rsidRDefault="00631502" w:rsidP="007F0BAB">
                    <w:r>
                      <w:rPr>
                        <w:rFonts w:ascii="Arial" w:hAnsi="Arial" w:cs="Arial"/>
                        <w:color w:val="000000"/>
                        <w:sz w:val="14"/>
                        <w:szCs w:val="14"/>
                        <w:lang w:val="en-US"/>
                      </w:rPr>
                      <w:t>SQL</w:t>
                    </w:r>
                  </w:p>
                </w:txbxContent>
              </v:textbox>
            </v:rect>
            <v:group id="_x0000_s14632" style="position:absolute;left:5726;top:3943;width:510;height:380" coordorigin="5726,3943" coordsize="510,380">
              <v:shape id="_x0000_s14633" style="position:absolute;left:5726;top:3943;width:510;height:380" coordsize="1567,1162" path="m784,hdc351,,,65,,145hal,1017hdc,1097,351,1162,784,1162v432,,783,-65,783,-145hal1567,145hdc1567,65,1216,,784,xe" fillcolor="#8dc6ff" strokeweight="0">
                <v:path arrowok="t"/>
              </v:shape>
              <v:oval id="_x0000_s14634" style="position:absolute;left:5726;top:3943;width:510;height:95" fillcolor="#a3d1ff" strokeweight="0"/>
              <v:shape id="_x0000_s14635" style="position:absolute;left:5726;top:3943;width:510;height:380" coordsize="1567,1162" path="m784,hdc351,,,65,,145hal,1017hdc,1097,351,1162,784,1162v432,,783,-65,783,-145hal1567,145hdc1567,65,1216,,784,xe" filled="f" strokeweight=".4pt">
                <v:stroke endcap="round"/>
                <v:path arrowok="t"/>
              </v:shape>
              <v:shape id="_x0000_s14636" style="position:absolute;left:5726;top:3991;width:510;height:47" coordsize="510,47" path="m,hdc,26,114,47,255,47,396,47,510,26,510,e" filled="f" strokeweight=".4pt">
                <v:stroke endcap="round"/>
                <v:path arrowok="t"/>
              </v:shape>
            </v:group>
            <v:rect id="_x0000_s14637" style="position:absolute;left:5847;top:4083;width:288;height:161;mso-wrap-style:none" filled="f" stroked="f">
              <v:textbox style="mso-next-textbox:#_x0000_s14637;mso-fit-shape-to-text:t" inset="0,0,0,0">
                <w:txbxContent>
                  <w:p w:rsidR="00631502" w:rsidRDefault="00631502" w:rsidP="007F0BAB">
                    <w:r>
                      <w:rPr>
                        <w:rFonts w:ascii="Arial" w:hAnsi="Arial" w:cs="Arial"/>
                        <w:color w:val="000000"/>
                        <w:sz w:val="14"/>
                        <w:szCs w:val="14"/>
                        <w:lang w:val="en-US"/>
                      </w:rPr>
                      <w:t>XML</w:t>
                    </w:r>
                  </w:p>
                </w:txbxContent>
              </v:textbox>
            </v:rect>
            <v:group id="_x0000_s14638" style="position:absolute;left:6338;top:3943;width:510;height:428" coordorigin="6338,3943" coordsize="510,428">
              <v:shape id="_x0000_s14639" style="position:absolute;left:6338;top:3943;width:510;height:428" coordsize="1566,1308" path="m783,hdc350,,,73,,163hal,1144hdc,1235,350,1308,783,1308v433,,783,-73,783,-164hal1566,163hdc1566,73,1216,,783,xe" fillcolor="#8dc6ff" strokeweight="0">
                <v:path arrowok="t"/>
              </v:shape>
              <v:oval id="_x0000_s14640" style="position:absolute;left:6338;top:3943;width:510;height:107" fillcolor="#a3d1ff" strokeweight="0"/>
              <v:shape id="_x0000_s14641" style="position:absolute;left:6338;top:3943;width:510;height:428" coordsize="1566,1308" path="m783,hdc350,,,73,,163hal,1144hdc,1235,350,1308,783,1308v433,,783,-73,783,-164hal1566,163hdc1566,73,1216,,783,xe" filled="f" strokeweight=".4pt">
                <v:stroke endcap="round"/>
                <v:path arrowok="t"/>
              </v:shape>
              <v:shape id="_x0000_s14642" style="position:absolute;left:6338;top:3997;width:510;height:53" coordsize="510,53" path="m,hdc,29,114,53,255,53,396,53,510,29,510,e" filled="f" strokeweight=".4pt">
                <v:stroke endcap="round"/>
                <v:path arrowok="t"/>
              </v:shape>
            </v:group>
            <v:rect id="_x0000_s14643" style="position:absolute;left:6492;top:4033;width:179;height:161;mso-wrap-style:none" filled="f" stroked="f">
              <v:textbox style="mso-next-textbox:#_x0000_s14643;mso-fit-shape-to-text:t" inset="0,0,0,0">
                <w:txbxContent>
                  <w:p w:rsidR="00631502" w:rsidRDefault="00631502" w:rsidP="007F0BAB">
                    <w:r>
                      <w:rPr>
                        <w:rFonts w:ascii="Arial" w:hAnsi="Arial" w:cs="Arial"/>
                        <w:color w:val="000000"/>
                        <w:sz w:val="14"/>
                        <w:szCs w:val="14"/>
                        <w:lang w:val="en-US"/>
                      </w:rPr>
                      <w:t xml:space="preserve">file </w:t>
                    </w:r>
                  </w:p>
                </w:txbxContent>
              </v:textbox>
            </v:rect>
            <v:rect id="_x0000_s14644" style="position:absolute;left:6387;top:4189;width:444;height:161;mso-wrap-style:none" filled="f" stroked="f">
              <v:textbox style="mso-next-textbox:#_x0000_s14644;mso-fit-shape-to-text:t" inset="0,0,0,0">
                <w:txbxContent>
                  <w:p w:rsidR="00631502" w:rsidRDefault="00631502" w:rsidP="007F0BAB">
                    <w:r>
                      <w:rPr>
                        <w:rFonts w:ascii="Arial" w:hAnsi="Arial" w:cs="Arial"/>
                        <w:color w:val="000000"/>
                        <w:sz w:val="14"/>
                        <w:szCs w:val="14"/>
                        <w:lang w:val="en-US"/>
                      </w:rPr>
                      <w:t>system</w:t>
                    </w:r>
                  </w:p>
                </w:txbxContent>
              </v:textbox>
            </v:rect>
            <v:group id="_x0000_s14645" style="position:absolute;left:6440;top:3374;width:307;height:571" coordorigin="6440,3374" coordsize="307,571">
              <v:shape id="_x0000_s14646" style="position:absolute;left:6440;top:3374;width:307;height:571" coordsize="307,571" path="m153,l307,114r-77,l230,456r77,l153,571,,456r77,l77,114,,114,153,xe" fillcolor="#009" stroked="f">
                <v:path arrowok="t"/>
              </v:shape>
              <v:shape id="_x0000_s14647" style="position:absolute;left:6440;top:3374;width:307;height:571" coordsize="307,571" path="m153,l307,114r-77,l230,456r77,l153,571,,456r77,l77,114,,114,153,xe" filled="f" strokeweight=".4pt">
                <v:stroke endcap="round"/>
                <v:path arrowok="t"/>
              </v:shape>
            </v:group>
            <v:rect id="_x0000_s14648" style="position:absolute;left:6091;top:1751;width:1201;height:184;mso-wrap-style:none" filled="f" stroked="f">
              <v:textbox style="mso-next-textbox:#_x0000_s14648;mso-fit-shape-to-text:t" inset="0,0,0,0">
                <w:txbxContent>
                  <w:p w:rsidR="00631502" w:rsidRDefault="00631502" w:rsidP="007F0BAB">
                    <w:r>
                      <w:rPr>
                        <w:rFonts w:ascii="Arial" w:hAnsi="Arial" w:cs="Arial"/>
                        <w:color w:val="969696"/>
                        <w:sz w:val="16"/>
                        <w:szCs w:val="16"/>
                        <w:lang w:val="en-US"/>
                      </w:rPr>
                      <w:t>Service Interface</w:t>
                    </w:r>
                  </w:p>
                </w:txbxContent>
              </v:textbox>
            </v:rect>
            <v:rect id="_x0000_s14649" style="position:absolute;left:6165;top:1933;width:54;height:184;mso-wrap-style:none" filled="f" stroked="f">
              <v:textbox style="mso-next-textbox:#_x0000_s14649;mso-fit-shape-to-text:t" inset="0,0,0,0">
                <w:txbxContent>
                  <w:p w:rsidR="00631502" w:rsidRDefault="00631502" w:rsidP="007F0BAB">
                    <w:r>
                      <w:rPr>
                        <w:rFonts w:ascii="Arial" w:hAnsi="Arial" w:cs="Arial"/>
                        <w:color w:val="969696"/>
                        <w:sz w:val="16"/>
                        <w:szCs w:val="16"/>
                        <w:lang w:val="en-US"/>
                      </w:rPr>
                      <w:t>-</w:t>
                    </w:r>
                  </w:p>
                </w:txbxContent>
              </v:textbox>
            </v:rect>
            <v:rect id="_x0000_s14650" style="position:absolute;left:6259;top:1970;width:829;height:115;mso-wrap-style:none" filled="f" stroked="f">
              <v:textbox style="mso-next-textbox:#_x0000_s14650;mso-fit-shape-to-text:t" inset="0,0,0,0">
                <w:txbxContent>
                  <w:p w:rsidR="00631502" w:rsidRDefault="00631502" w:rsidP="007F0BAB">
                    <w:r>
                      <w:rPr>
                        <w:rFonts w:ascii="Arial" w:hAnsi="Arial" w:cs="Arial"/>
                        <w:b/>
                        <w:bCs/>
                        <w:color w:val="969696"/>
                        <w:sz w:val="10"/>
                        <w:szCs w:val="10"/>
                        <w:lang w:val="en-US"/>
                      </w:rPr>
                      <w:t>common security</w:t>
                    </w:r>
                  </w:p>
                </w:txbxContent>
              </v:textbox>
            </v:rect>
            <v:rect id="_x0000_s14651" style="position:absolute;left:6008;top:2114;width:34;height:115;mso-wrap-style:none" filled="f" stroked="f">
              <v:textbox style="mso-next-textbox:#_x0000_s14651;mso-fit-shape-to-text:t" inset="0,0,0,0">
                <w:txbxContent>
                  <w:p w:rsidR="00631502" w:rsidRDefault="00631502" w:rsidP="007F0BAB">
                    <w:r>
                      <w:rPr>
                        <w:rFonts w:ascii="Arial" w:hAnsi="Arial" w:cs="Arial"/>
                        <w:color w:val="969696"/>
                        <w:sz w:val="10"/>
                        <w:szCs w:val="10"/>
                        <w:lang w:val="en-US"/>
                      </w:rPr>
                      <w:t>-</w:t>
                    </w:r>
                  </w:p>
                </w:txbxContent>
              </v:textbox>
            </v:rect>
            <v:rect id="_x0000_s14652" style="position:absolute;left:6075;top:2111;width:1140;height:115;mso-wrap-style:none" filled="f" stroked="f">
              <v:textbox style="mso-next-textbox:#_x0000_s14652;mso-fit-shape-to-text:t" inset="0,0,0,0">
                <w:txbxContent>
                  <w:p w:rsidR="00631502" w:rsidRDefault="00631502" w:rsidP="007F0BAB">
                    <w:r>
                      <w:rPr>
                        <w:rFonts w:ascii="Arial" w:hAnsi="Arial" w:cs="Arial"/>
                        <w:b/>
                        <w:bCs/>
                        <w:color w:val="969696"/>
                        <w:sz w:val="10"/>
                        <w:szCs w:val="10"/>
                        <w:lang w:val="en-US"/>
                      </w:rPr>
                      <w:t>common representation</w:t>
                    </w:r>
                  </w:p>
                </w:txbxContent>
              </v:textbox>
            </v:rect>
            <v:rect id="_x0000_s14653" style="position:absolute;left:6002;top:2245;width:34;height:115;mso-wrap-style:none" filled="f" stroked="f">
              <v:textbox style="mso-next-textbox:#_x0000_s14653;mso-fit-shape-to-text:t" inset="0,0,0,0">
                <w:txbxContent>
                  <w:p w:rsidR="00631502" w:rsidRDefault="00631502" w:rsidP="007F0BAB">
                    <w:r>
                      <w:rPr>
                        <w:rFonts w:ascii="Arial" w:hAnsi="Arial" w:cs="Arial"/>
                        <w:color w:val="969696"/>
                        <w:sz w:val="10"/>
                        <w:szCs w:val="10"/>
                        <w:lang w:val="en-US"/>
                      </w:rPr>
                      <w:t>-</w:t>
                    </w:r>
                  </w:p>
                </w:txbxContent>
              </v:textbox>
            </v:rect>
            <v:rect id="_x0000_s14654" style="position:absolute;left:6068;top:2242;width:678;height:115;mso-wrap-style:none" filled="f" stroked="f">
              <v:textbox style="mso-next-textbox:#_x0000_s14654;mso-fit-shape-to-text:t" inset="0,0,0,0">
                <w:txbxContent>
                  <w:p w:rsidR="00631502" w:rsidRDefault="00631502" w:rsidP="007F0BAB">
                    <w:r>
                      <w:rPr>
                        <w:rFonts w:ascii="Arial" w:hAnsi="Arial" w:cs="Arial"/>
                        <w:b/>
                        <w:bCs/>
                        <w:color w:val="969696"/>
                        <w:sz w:val="10"/>
                        <w:szCs w:val="10"/>
                        <w:lang w:val="en-US"/>
                      </w:rPr>
                      <w:t>common meta</w:t>
                    </w:r>
                  </w:p>
                </w:txbxContent>
              </v:textbox>
            </v:rect>
            <v:rect id="_x0000_s14655" style="position:absolute;left:6803;top:2242;width:34;height:115;mso-wrap-style:none" filled="f" stroked="f">
              <v:textbox style="mso-next-textbox:#_x0000_s14655;mso-fit-shape-to-text:t" inset="0,0,0,0">
                <w:txbxContent>
                  <w:p w:rsidR="00631502" w:rsidRDefault="00631502" w:rsidP="007F0BAB">
                    <w:r>
                      <w:rPr>
                        <w:rFonts w:ascii="Arial" w:hAnsi="Arial" w:cs="Arial"/>
                        <w:b/>
                        <w:bCs/>
                        <w:color w:val="969696"/>
                        <w:sz w:val="10"/>
                        <w:szCs w:val="10"/>
                        <w:lang w:val="en-US"/>
                      </w:rPr>
                      <w:t>-</w:t>
                    </w:r>
                  </w:p>
                </w:txbxContent>
              </v:textbox>
            </v:rect>
            <v:rect id="_x0000_s14656" style="position:absolute;left:6839;top:2242;width:439;height:115;mso-wrap-style:none" filled="f" stroked="f">
              <v:textbox style="mso-next-textbox:#_x0000_s14656;mso-fit-shape-to-text:t" inset="0,0,0,0">
                <w:txbxContent>
                  <w:p w:rsidR="00631502" w:rsidRDefault="00631502" w:rsidP="007F0BAB">
                    <w:r>
                      <w:rPr>
                        <w:rFonts w:ascii="Arial" w:hAnsi="Arial" w:cs="Arial"/>
                        <w:b/>
                        <w:bCs/>
                        <w:color w:val="969696"/>
                        <w:sz w:val="10"/>
                        <w:szCs w:val="10"/>
                        <w:lang w:val="en-US"/>
                      </w:rPr>
                      <w:t>language</w:t>
                    </w:r>
                  </w:p>
                </w:txbxContent>
              </v:textbox>
            </v:rect>
            <v:rect id="_x0000_s14657" style="position:absolute;left:6018;top:2376;width:34;height:115;mso-wrap-style:none" filled="f" stroked="f">
              <v:textbox style="mso-next-textbox:#_x0000_s14657;mso-fit-shape-to-text:t" inset="0,0,0,0">
                <w:txbxContent>
                  <w:p w:rsidR="00631502" w:rsidRDefault="00631502" w:rsidP="007F0BAB">
                    <w:r>
                      <w:rPr>
                        <w:rFonts w:ascii="Arial" w:hAnsi="Arial" w:cs="Arial"/>
                        <w:color w:val="969696"/>
                        <w:sz w:val="10"/>
                        <w:szCs w:val="10"/>
                        <w:lang w:val="en-US"/>
                      </w:rPr>
                      <w:t>-</w:t>
                    </w:r>
                  </w:p>
                </w:txbxContent>
              </v:textbox>
            </v:rect>
            <v:rect id="_x0000_s14658" style="position:absolute;left:6084;top:2373;width:1123;height:115;mso-wrap-style:none" filled="f" stroked="f">
              <v:textbox style="mso-next-textbox:#_x0000_s14658;mso-fit-shape-to-text:t" inset="0,0,0,0">
                <w:txbxContent>
                  <w:p w:rsidR="00631502" w:rsidRDefault="00631502" w:rsidP="007F0BAB">
                    <w:r>
                      <w:rPr>
                        <w:rFonts w:ascii="Arial" w:hAnsi="Arial" w:cs="Arial"/>
                        <w:b/>
                        <w:bCs/>
                        <w:color w:val="969696"/>
                        <w:sz w:val="10"/>
                        <w:szCs w:val="10"/>
                        <w:lang w:val="en-US"/>
                      </w:rPr>
                      <w:t>common error handling</w:t>
                    </w:r>
                  </w:p>
                </w:txbxContent>
              </v:textbox>
            </v:rect>
            <v:group id="_x0000_s14659" style="position:absolute;left:5675;top:1692;width:1902;height:920" coordorigin="5675,1692" coordsize="1902,920">
              <v:rect id="_x0000_s14660" style="position:absolute;left:5739;top:1692;width:1838;height:857" fillcolor="#969696" stroked="f"/>
              <v:shape id="_x0000_s14661" style="position:absolute;left:5740;top:1692;width:1836;height:854" coordsize="5638,2613" path="m436,hdc195,,,195,,436hal,2177hdc,2418,195,2613,436,2613hal5202,2613hdc5443,2613,5638,2418,5638,2177hal5638,436hdc5638,195,5443,,5202,hal436,hdxe" strokeweight="0">
                <v:path arrowok="t"/>
              </v:shape>
              <v:rect id="_x0000_s14662" style="position:absolute;left:5739;top:1692;width:1838;height:857" fillcolor="#969696" stroked="f"/>
              <v:shape id="_x0000_s14663" style="position:absolute;left:5675;top:1757;width:1836;height:855" coordsize="5638,2613" path="m436,hdc195,,,195,,436hal,2177hdc,2418,195,2613,436,2613hal5202,2613hdc5443,2613,5638,2418,5638,2177hal5638,436hdc5638,195,5443,,5202,hal436,hdxe" fillcolor="#8dc6ff" strokeweight="0">
                <v:path arrowok="t"/>
              </v:shape>
              <v:shape id="_x0000_s14664" style="position:absolute;left:5675;top:1757;width:1836;height:855" coordsize="5638,2613" path="m436,hdc195,,,195,,436hal,2177hdc,2418,195,2613,436,2613hal5202,2613hdc5443,2613,5638,2418,5638,2177hal5638,436hdc5638,195,5443,,5202,hal436,hdxe" filled="f" strokeweight=".4pt">
                <v:stroke endcap="round"/>
                <v:path arrowok="t"/>
              </v:shape>
            </v:group>
            <v:rect id="_x0000_s14665" style="position:absolute;left:6025;top:1817;width:1201;height:184;mso-wrap-style:none" filled="f" stroked="f">
              <v:textbox style="mso-next-textbox:#_x0000_s14665;mso-fit-shape-to-text:t" inset="0,0,0,0">
                <w:txbxContent>
                  <w:p w:rsidR="00631502" w:rsidRDefault="00631502" w:rsidP="007F0BAB">
                    <w:r>
                      <w:rPr>
                        <w:rFonts w:ascii="Arial" w:hAnsi="Arial" w:cs="Arial"/>
                        <w:color w:val="000000"/>
                        <w:sz w:val="16"/>
                        <w:szCs w:val="16"/>
                        <w:lang w:val="en-US"/>
                      </w:rPr>
                      <w:t>Service Interface</w:t>
                    </w:r>
                  </w:p>
                </w:txbxContent>
              </v:textbox>
            </v:rect>
            <v:rect id="_x0000_s14666" style="position:absolute;left:6100;top:1998;width:54;height:184;mso-wrap-style:none" filled="f" stroked="f">
              <v:textbox style="mso-next-textbox:#_x0000_s14666;mso-fit-shape-to-text:t" inset="0,0,0,0">
                <w:txbxContent>
                  <w:p w:rsidR="00631502" w:rsidRDefault="00631502" w:rsidP="007F0BAB">
                    <w:r>
                      <w:rPr>
                        <w:rFonts w:ascii="Arial" w:hAnsi="Arial" w:cs="Arial"/>
                        <w:color w:val="000000"/>
                        <w:sz w:val="16"/>
                        <w:szCs w:val="16"/>
                        <w:lang w:val="en-US"/>
                      </w:rPr>
                      <w:t>-</w:t>
                    </w:r>
                  </w:p>
                </w:txbxContent>
              </v:textbox>
            </v:rect>
            <v:rect id="_x0000_s14667" style="position:absolute;left:6193;top:2035;width:829;height:115;mso-wrap-style:none" filled="f" stroked="f">
              <v:textbox style="mso-next-textbox:#_x0000_s14667;mso-fit-shape-to-text:t" inset="0,0,0,0">
                <w:txbxContent>
                  <w:p w:rsidR="00631502" w:rsidRDefault="00631502" w:rsidP="007F0BAB">
                    <w:r>
                      <w:rPr>
                        <w:rFonts w:ascii="Arial" w:hAnsi="Arial" w:cs="Arial"/>
                        <w:b/>
                        <w:bCs/>
                        <w:color w:val="000000"/>
                        <w:sz w:val="10"/>
                        <w:szCs w:val="10"/>
                        <w:lang w:val="en-US"/>
                      </w:rPr>
                      <w:t>common security</w:t>
                    </w:r>
                  </w:p>
                </w:txbxContent>
              </v:textbox>
            </v:rect>
            <v:rect id="_x0000_s14668" style="position:absolute;left:5943;top:2180;width:34;height:115;mso-wrap-style:none" filled="f" stroked="f">
              <v:textbox style="mso-next-textbox:#_x0000_s14668;mso-fit-shape-to-text:t" inset="0,0,0,0">
                <w:txbxContent>
                  <w:p w:rsidR="00631502" w:rsidRDefault="00631502" w:rsidP="007F0BAB">
                    <w:r>
                      <w:rPr>
                        <w:rFonts w:ascii="Arial" w:hAnsi="Arial" w:cs="Arial"/>
                        <w:color w:val="000000"/>
                        <w:sz w:val="10"/>
                        <w:szCs w:val="10"/>
                        <w:lang w:val="en-US"/>
                      </w:rPr>
                      <w:t>-</w:t>
                    </w:r>
                  </w:p>
                </w:txbxContent>
              </v:textbox>
            </v:rect>
            <v:rect id="_x0000_s14669" style="position:absolute;left:6010;top:2177;width:1140;height:115;mso-wrap-style:none" filled="f" stroked="f">
              <v:textbox style="mso-next-textbox:#_x0000_s14669;mso-fit-shape-to-text:t" inset="0,0,0,0">
                <w:txbxContent>
                  <w:p w:rsidR="00631502" w:rsidRDefault="00631502" w:rsidP="007F0BAB">
                    <w:r>
                      <w:rPr>
                        <w:rFonts w:ascii="Arial" w:hAnsi="Arial" w:cs="Arial"/>
                        <w:b/>
                        <w:bCs/>
                        <w:color w:val="000000"/>
                        <w:sz w:val="10"/>
                        <w:szCs w:val="10"/>
                        <w:lang w:val="en-US"/>
                      </w:rPr>
                      <w:t>common representation</w:t>
                    </w:r>
                  </w:p>
                </w:txbxContent>
              </v:textbox>
            </v:rect>
            <v:rect id="_x0000_s14670" style="position:absolute;left:5937;top:2311;width:34;height:115;mso-wrap-style:none" filled="f" stroked="f">
              <v:textbox style="mso-next-textbox:#_x0000_s14670;mso-fit-shape-to-text:t" inset="0,0,0,0">
                <w:txbxContent>
                  <w:p w:rsidR="00631502" w:rsidRDefault="00631502" w:rsidP="007F0BAB">
                    <w:r>
                      <w:rPr>
                        <w:rFonts w:ascii="Arial" w:hAnsi="Arial" w:cs="Arial"/>
                        <w:color w:val="000000"/>
                        <w:sz w:val="10"/>
                        <w:szCs w:val="10"/>
                        <w:lang w:val="en-US"/>
                      </w:rPr>
                      <w:t>-</w:t>
                    </w:r>
                  </w:p>
                </w:txbxContent>
              </v:textbox>
            </v:rect>
            <v:rect id="_x0000_s14671" style="position:absolute;left:6003;top:2308;width:678;height:115;mso-wrap-style:none" filled="f" stroked="f">
              <v:textbox style="mso-next-textbox:#_x0000_s14671;mso-fit-shape-to-text:t" inset="0,0,0,0">
                <w:txbxContent>
                  <w:p w:rsidR="00631502" w:rsidRDefault="00631502" w:rsidP="007F0BAB">
                    <w:r>
                      <w:rPr>
                        <w:rFonts w:ascii="Arial" w:hAnsi="Arial" w:cs="Arial"/>
                        <w:b/>
                        <w:bCs/>
                        <w:color w:val="000000"/>
                        <w:sz w:val="10"/>
                        <w:szCs w:val="10"/>
                        <w:lang w:val="en-US"/>
                      </w:rPr>
                      <w:t>common meta</w:t>
                    </w:r>
                  </w:p>
                </w:txbxContent>
              </v:textbox>
            </v:rect>
            <v:rect id="_x0000_s14672" style="position:absolute;left:6738;top:2308;width:34;height:115;mso-wrap-style:none" filled="f" stroked="f">
              <v:textbox style="mso-next-textbox:#_x0000_s14672;mso-fit-shape-to-text:t" inset="0,0,0,0">
                <w:txbxContent>
                  <w:p w:rsidR="00631502" w:rsidRDefault="00631502" w:rsidP="007F0BAB">
                    <w:r>
                      <w:rPr>
                        <w:rFonts w:ascii="Arial" w:hAnsi="Arial" w:cs="Arial"/>
                        <w:b/>
                        <w:bCs/>
                        <w:color w:val="000000"/>
                        <w:sz w:val="10"/>
                        <w:szCs w:val="10"/>
                        <w:lang w:val="en-US"/>
                      </w:rPr>
                      <w:t>-</w:t>
                    </w:r>
                  </w:p>
                </w:txbxContent>
              </v:textbox>
            </v:rect>
            <v:rect id="_x0000_s14673" style="position:absolute;left:6774;top:2308;width:439;height:115;mso-wrap-style:none" filled="f" stroked="f">
              <v:textbox style="mso-next-textbox:#_x0000_s14673;mso-fit-shape-to-text:t" inset="0,0,0,0">
                <w:txbxContent>
                  <w:p w:rsidR="00631502" w:rsidRDefault="00631502" w:rsidP="007F0BAB">
                    <w:r>
                      <w:rPr>
                        <w:rFonts w:ascii="Arial" w:hAnsi="Arial" w:cs="Arial"/>
                        <w:b/>
                        <w:bCs/>
                        <w:color w:val="000000"/>
                        <w:sz w:val="10"/>
                        <w:szCs w:val="10"/>
                        <w:lang w:val="en-US"/>
                      </w:rPr>
                      <w:t>language</w:t>
                    </w:r>
                  </w:p>
                </w:txbxContent>
              </v:textbox>
            </v:rect>
            <v:rect id="_x0000_s14674" style="position:absolute;left:5952;top:2441;width:34;height:115;mso-wrap-style:none" filled="f" stroked="f">
              <v:textbox style="mso-next-textbox:#_x0000_s14674;mso-fit-shape-to-text:t" inset="0,0,0,0">
                <w:txbxContent>
                  <w:p w:rsidR="00631502" w:rsidRDefault="00631502" w:rsidP="007F0BAB">
                    <w:r>
                      <w:rPr>
                        <w:rFonts w:ascii="Arial" w:hAnsi="Arial" w:cs="Arial"/>
                        <w:color w:val="000000"/>
                        <w:sz w:val="10"/>
                        <w:szCs w:val="10"/>
                        <w:lang w:val="en-US"/>
                      </w:rPr>
                      <w:t>-</w:t>
                    </w:r>
                  </w:p>
                </w:txbxContent>
              </v:textbox>
            </v:rect>
            <v:rect id="_x0000_s14675" style="position:absolute;left:6019;top:2438;width:1123;height:115;mso-wrap-style:none" filled="f" stroked="f">
              <v:textbox style="mso-next-textbox:#_x0000_s14675;mso-fit-shape-to-text:t" inset="0,0,0,0">
                <w:txbxContent>
                  <w:p w:rsidR="00631502" w:rsidRDefault="00631502" w:rsidP="007F0BAB">
                    <w:r>
                      <w:rPr>
                        <w:rFonts w:ascii="Arial" w:hAnsi="Arial" w:cs="Arial"/>
                        <w:b/>
                        <w:bCs/>
                        <w:color w:val="000000"/>
                        <w:sz w:val="10"/>
                        <w:szCs w:val="10"/>
                        <w:lang w:val="en-US"/>
                      </w:rPr>
                      <w:t>common error handling</w:t>
                    </w:r>
                  </w:p>
                </w:txbxContent>
              </v:textbox>
            </v:rect>
            <v:rect id="_x0000_s14676" style="position:absolute;left:6351;top:2751;width:650;height:184;mso-wrap-style:none" filled="f" stroked="f">
              <v:textbox style="mso-next-textbox:#_x0000_s14676;mso-fit-shape-to-text:t" inset="0,0,0,0">
                <w:txbxContent>
                  <w:p w:rsidR="00631502" w:rsidRDefault="00631502" w:rsidP="007F0BAB">
                    <w:r>
                      <w:rPr>
                        <w:rFonts w:ascii="Arial" w:hAnsi="Arial" w:cs="Arial"/>
                        <w:color w:val="969696"/>
                        <w:sz w:val="16"/>
                        <w:szCs w:val="16"/>
                        <w:lang w:val="en-US"/>
                      </w:rPr>
                      <w:t>Business</w:t>
                    </w:r>
                  </w:p>
                </w:txbxContent>
              </v:textbox>
            </v:rect>
            <v:group id="_x0000_s14677" style="position:absolute;left:5675;top:2736;width:1902;height:256" coordorigin="5675,2736" coordsize="1902,256">
              <v:rect id="_x0000_s14678" style="position:absolute;left:5739;top:2736;width:1838;height:192" fillcolor="#969696" stroked="f"/>
              <v:shape id="_x0000_s14679" style="position:absolute;left:5740;top:2736;width:1836;height:190" coordsize="5638,583" path="m97,hdc44,,,44,,97hal,486hdc,540,44,583,97,583hal5540,583hdc5594,583,5638,540,5638,486hal5638,97hdc5638,44,5594,,5540,hal97,hdxe" strokeweight="0">
                <v:path arrowok="t"/>
              </v:shape>
              <v:rect id="_x0000_s14680" style="position:absolute;left:5739;top:2736;width:1838;height:192" fillcolor="#969696" stroked="f"/>
              <v:shape id="_x0000_s14681" style="position:absolute;left:5675;top:2801;width:1836;height:191" coordsize="5638,583" path="m97,hdc44,,,44,,97hal,486hdc,540,44,583,97,583hal5540,583hdc5594,583,5638,540,5638,486hal5638,97hdc5638,44,5594,,5540,hal97,hdxe" fillcolor="#8dc6ff" strokeweight="0">
                <v:path arrowok="t"/>
              </v:shape>
              <v:shape id="_x0000_s14682" style="position:absolute;left:5675;top:2801;width:1836;height:191" coordsize="5638,583" path="m97,hdc44,,,44,,97hal,486hdc,540,44,583,97,583hal5540,583hdc5594,583,5638,540,5638,486hal5638,97hdc5638,44,5594,,5540,hal97,hdxe" filled="f" strokeweight=".4pt">
                <v:stroke endcap="round"/>
                <v:path arrowok="t"/>
              </v:shape>
            </v:group>
            <v:rect id="_x0000_s14683" style="position:absolute;left:6286;top:2816;width:650;height:184;mso-wrap-style:none" filled="f" stroked="f">
              <v:textbox style="mso-next-textbox:#_x0000_s14683;mso-fit-shape-to-text:t" inset="0,0,0,0">
                <w:txbxContent>
                  <w:p w:rsidR="00631502" w:rsidRDefault="00631502" w:rsidP="007F0BAB">
                    <w:r>
                      <w:rPr>
                        <w:rFonts w:ascii="Arial" w:hAnsi="Arial" w:cs="Arial"/>
                        <w:color w:val="000000"/>
                        <w:sz w:val="16"/>
                        <w:szCs w:val="16"/>
                        <w:lang w:val="en-US"/>
                      </w:rPr>
                      <w:t>Business</w:t>
                    </w:r>
                  </w:p>
                </w:txbxContent>
              </v:textbox>
            </v:rect>
            <v:rect id="_x0000_s14684" style="position:absolute;left:6232;top:3083;width:899;height:184;mso-wrap-style:none" filled="f" stroked="f">
              <v:textbox style="mso-next-textbox:#_x0000_s14684;mso-fit-shape-to-text:t" inset="0,0,0,0">
                <w:txbxContent>
                  <w:p w:rsidR="00631502" w:rsidRDefault="00631502" w:rsidP="007F0BAB">
                    <w:r>
                      <w:rPr>
                        <w:rFonts w:ascii="Arial" w:hAnsi="Arial" w:cs="Arial"/>
                        <w:color w:val="969696"/>
                        <w:sz w:val="16"/>
                        <w:szCs w:val="16"/>
                        <w:lang w:val="en-US"/>
                      </w:rPr>
                      <w:t>Data Access</w:t>
                    </w:r>
                  </w:p>
                </w:txbxContent>
              </v:textbox>
            </v:rect>
            <v:group id="_x0000_s14685" style="position:absolute;left:5675;top:3069;width:1902;height:255" coordorigin="5675,3069" coordsize="1902,255">
              <v:rect id="_x0000_s14686" style="position:absolute;left:5739;top:3069;width:1838;height:191" fillcolor="#969696" stroked="f"/>
              <v:shape id="_x0000_s14687" style="position:absolute;left:5740;top:3070;width:1836;height:189" coordsize="5638,579" path="m97,hdc43,,,43,,96hal,482hdc,536,43,579,97,579hal5541,579hdc5594,579,5638,536,5638,482hal5638,96hdc5638,43,5594,,5541,hal97,hdxe" strokeweight="0">
                <v:path arrowok="t"/>
              </v:shape>
              <v:rect id="_x0000_s14688" style="position:absolute;left:5739;top:3069;width:1838;height:191" fillcolor="#969696" stroked="f"/>
              <v:shape id="_x0000_s14689" style="position:absolute;left:5675;top:3135;width:1836;height:189" coordsize="5638,579" path="m97,hdc43,,,43,,96hal,482hdc,536,43,579,97,579hal5541,579hdc5594,579,5638,536,5638,482hal5638,96hdc5638,43,5594,,5541,hal97,hdxe" fillcolor="#8dc6ff" strokeweight="0">
                <v:path arrowok="t"/>
              </v:shape>
              <v:shape id="_x0000_s14690" style="position:absolute;left:5675;top:3135;width:1836;height:189" coordsize="5638,579" path="m97,hdc43,,,43,,96hal,482hdc,536,43,579,97,579hal5541,579hdc5594,579,5638,536,5638,482hal5638,96hdc5638,43,5594,,5541,hal97,hdxe" filled="f" strokeweight=".4pt">
                <v:stroke endcap="round"/>
                <v:path arrowok="t"/>
              </v:shape>
            </v:group>
            <v:rect id="_x0000_s14691" style="position:absolute;left:6167;top:3148;width:899;height:184;mso-wrap-style:none" filled="f" stroked="f">
              <v:textbox style="mso-next-textbox:#_x0000_s14691;mso-fit-shape-to-text:t" inset="0,0,0,0">
                <w:txbxContent>
                  <w:p w:rsidR="00631502" w:rsidRDefault="00631502" w:rsidP="007F0BAB">
                    <w:r>
                      <w:rPr>
                        <w:rFonts w:ascii="Arial" w:hAnsi="Arial" w:cs="Arial"/>
                        <w:color w:val="000000"/>
                        <w:sz w:val="16"/>
                        <w:szCs w:val="16"/>
                        <w:lang w:val="en-US"/>
                      </w:rPr>
                      <w:t>Data Access</w:t>
                    </w:r>
                  </w:p>
                </w:txbxContent>
              </v:textbox>
            </v:rect>
            <v:shape id="_x0000_s14692" style="position:absolute;left:6561;top:2992;width:65;height:143" coordsize="200,438" path="m117,167r,104hdc117,280,109,288,100,288v-9,,-17,-8,-17,-17hal83,167hdc83,158,91,150,100,150v9,,17,8,17,17haxm,200l100,,200,200,,200xm200,238l100,438,,238r200,xe" fillcolor="black" strokeweight=".05pt">
              <v:stroke joinstyle="bevel"/>
              <v:path arrowok="t"/>
              <o:lock v:ext="edit" verticies="t"/>
            </v:shape>
            <v:shape id="_x0000_s14693" style="position:absolute;left:6561;top:2612;width:65;height:189" coordsize="200,579" path="m117,166r,246hdc117,422,109,429,100,429v-9,,-17,-7,-17,-17hal83,166hdc83,157,91,150,100,150v9,,17,7,17,16haxm,200l100,,200,200,,200xm200,379l100,579,,379r200,xe" fillcolor="black" strokeweight=".05pt">
              <v:stroke joinstyle="bevel"/>
              <v:path arrowok="t"/>
              <o:lock v:ext="edit" verticies="t"/>
            </v:shape>
            <v:group id="_x0000_s14694" style="position:absolute;left:5573;top:1223;width:2427;height:2245" coordorigin="5573,1189" coordsize="2230,2279">
              <v:shape id="_x0000_s14695" style="position:absolute;left:7665;top:1189;width:138;height:2278" coordsize="138,2278" path="m,2278l,139,138,r,2140l,2278xe" fillcolor="#7caee1" stroked="f">
                <v:path arrowok="t"/>
              </v:shape>
              <v:line id="_x0000_s14696" style="position:absolute;flip:y" from="7665,3329" to="7803,3467" strokecolor="#7caee1" strokeweight=".05pt">
                <v:stroke joinstyle="miter"/>
              </v:line>
              <v:shape id="_x0000_s14697" style="position:absolute;left:5573;top:1189;width:2230;height:139" coordsize="2230,139" path="m2092,139l,139,138,,2230,,2092,139xe" fillcolor="#547698" stroked="f">
                <v:path arrowok="t"/>
              </v:shape>
              <v:line id="_x0000_s14698" style="position:absolute;flip:y" from="7665,1189" to="7803,1328" strokecolor="#547698" strokeweight=".05pt">
                <v:stroke joinstyle="miter"/>
              </v:line>
              <v:rect id="_x0000_s14699" style="position:absolute;left:5573;top:1328;width:2092;height:2139" fillcolor="#6c98c4" stroked="f"/>
              <v:line id="_x0000_s14700" style="position:absolute" from="5573,1328" to="5574,3467" strokecolor="#76a6d6" strokeweight=".5pt">
                <v:stroke joinstyle="miter"/>
              </v:line>
              <v:line id="_x0000_s14701" style="position:absolute" from="5573,3467" to="7665,3468" strokecolor="#658eb7" strokeweight=".5pt">
                <v:stroke joinstyle="miter"/>
              </v:line>
              <v:line id="_x0000_s14702" style="position:absolute;flip:y" from="7665,1328" to="7666,3467" strokecolor="#81b6ea" strokeweight=".5pt">
                <v:stroke joinstyle="miter"/>
              </v:line>
              <v:line id="_x0000_s14703" style="position:absolute;flip:x" from="5573,1328" to="7665,1329" strokecolor="#658eb7" strokeweight=".5pt">
                <v:stroke joinstyle="miter"/>
              </v:line>
            </v:group>
            <v:group id="_x0000_s14704" style="position:absolute;left:5573;top:3757;width:2230;height:995" coordorigin="5573,3757" coordsize="2230,995">
              <v:shape id="_x0000_s14705" style="position:absolute;left:7665;top:3757;width:138;height:994" coordsize="138,994" path="m,994l,139,138,r,856l,994xe" fillcolor="#7caee1" stroked="f">
                <v:path arrowok="t"/>
              </v:shape>
              <v:line id="_x0000_s14706" style="position:absolute;flip:y" from="7665,4613" to="7803,4751" strokecolor="#7caee1" strokeweight=".05pt">
                <v:stroke joinstyle="miter"/>
              </v:line>
              <v:shape id="_x0000_s14707" style="position:absolute;left:5573;top:3757;width:2230;height:139" coordsize="2230,139" path="m2092,139l,139,138,,2230,,2092,139xe" fillcolor="#547698" stroked="f">
                <v:path arrowok="t"/>
              </v:shape>
              <v:line id="_x0000_s14708" style="position:absolute;flip:y" from="7665,3757" to="7803,3896" strokecolor="#547698" strokeweight=".05pt">
                <v:stroke joinstyle="miter"/>
              </v:line>
              <v:rect id="_x0000_s14709" style="position:absolute;left:5573;top:3896;width:2092;height:855" fillcolor="#6c98c4" stroked="f"/>
              <v:line id="_x0000_s14710" style="position:absolute" from="5573,3896" to="5574,4751" strokecolor="#76a6d6" strokeweight=".5pt">
                <v:stroke joinstyle="miter"/>
              </v:line>
              <v:line id="_x0000_s14711" style="position:absolute" from="5573,4751" to="7665,4752" strokecolor="#658eb7" strokeweight=".5pt">
                <v:stroke joinstyle="miter"/>
              </v:line>
              <v:line id="_x0000_s14712" style="position:absolute;flip:y" from="7665,3896" to="7666,4751" strokecolor="#81b6ea" strokeweight=".5pt">
                <v:stroke joinstyle="miter"/>
              </v:line>
              <v:line id="_x0000_s14713" style="position:absolute;flip:x" from="5573,3896" to="7665,3897" strokecolor="#658eb7" strokeweight=".5pt">
                <v:stroke joinstyle="miter"/>
              </v:line>
            </v:group>
            <v:rect id="_x0000_s14714" style="position:absolute;left:5792;top:1390;width:1176;height:322" filled="f" stroked="f">
              <v:textbox style="mso-next-textbox:#_x0000_s14714" inset="0,0,0,0">
                <w:txbxContent>
                  <w:p w:rsidR="00631502" w:rsidRDefault="00631502" w:rsidP="007F0BAB">
                    <w:r>
                      <w:rPr>
                        <w:rFonts w:ascii="Arial" w:hAnsi="Arial" w:cs="Arial"/>
                        <w:b/>
                        <w:bCs/>
                        <w:color w:val="969696"/>
                        <w:sz w:val="14"/>
                        <w:szCs w:val="14"/>
                        <w:lang w:val="en-US"/>
                      </w:rPr>
                      <w:t>J2EE web service</w:t>
                    </w:r>
                  </w:p>
                </w:txbxContent>
              </v:textbox>
            </v:rect>
            <v:group id="_x0000_s14715" style="position:absolute;left:5675;top:1323;width:1257;height:339" coordorigin="5675,1323" coordsize="1257,339">
              <v:rect id="_x0000_s14716" style="position:absolute;left:5739;top:1323;width:1193;height:274" fillcolor="#969696" stroked="f"/>
              <v:shape id="_x0000_s14717" style="position:absolute;left:5740;top:1324;width:1191;height:272" coordsize="3658,834" path="m139,hdc62,,,62,,139hal,695hdc,771,62,834,139,834hal3520,834hdc3596,834,3658,771,3658,695hal3658,139hdc3658,62,3596,,3520,hal139,hdxe" strokeweight="0">
                <v:path arrowok="t"/>
              </v:shape>
              <v:rect id="_x0000_s14718" style="position:absolute;left:5739;top:1323;width:1193;height:274" fillcolor="#969696" stroked="f"/>
              <v:shape id="_x0000_s14719" style="position:absolute;left:5675;top:1389;width:1191;height:273" coordsize="3658,834" path="m139,hdc62,,,62,,139hal,695hdc,771,62,834,139,834hal3520,834hdc3596,834,3658,771,3658,695hal3658,139hdc3658,62,3596,,3520,hal139,hdxe" fillcolor="#ddd" strokeweight="0">
                <v:path arrowok="t"/>
              </v:shape>
              <v:shape id="_x0000_s14720" style="position:absolute;left:5675;top:1389;width:1191;height:273" coordsize="3658,834" path="m139,hdc62,,,62,,139hal,695hdc,771,62,834,139,834hal3520,834hdc3596,834,3658,771,3658,695hal3658,139hdc3658,62,3596,,3520,hal139,hdxe" filled="f" strokeweight=".4pt">
                <v:stroke endcap="round"/>
                <v:path arrowok="t"/>
              </v:shape>
            </v:group>
            <v:rect id="_x0000_s14721" style="position:absolute;left:5727;top:1455;width:1214;height:161;mso-wrap-style:none" filled="f" stroked="f">
              <v:textbox style="mso-next-textbox:#_x0000_s14721;mso-fit-shape-to-text:t" inset="0,0,0,0">
                <w:txbxContent>
                  <w:p w:rsidR="00631502" w:rsidRDefault="00631502" w:rsidP="007F0BAB">
                    <w:r>
                      <w:rPr>
                        <w:rFonts w:ascii="Arial" w:hAnsi="Arial" w:cs="Arial"/>
                        <w:b/>
                        <w:bCs/>
                        <w:color w:val="000000"/>
                        <w:sz w:val="14"/>
                        <w:szCs w:val="14"/>
                        <w:lang w:val="en-US"/>
                      </w:rPr>
                      <w:t>Service Web J2EE</w:t>
                    </w:r>
                  </w:p>
                </w:txbxContent>
              </v:textbox>
            </v:rect>
            <v:rect id="_x0000_s14722" style="position:absolute;left:5885;top:4452;width:296;height:161;mso-wrap-style:none" filled="f" stroked="f">
              <v:textbox style="mso-next-textbox:#_x0000_s14722;mso-fit-shape-to-text:t" inset="0,0,0,0">
                <w:txbxContent>
                  <w:p w:rsidR="00631502" w:rsidRDefault="00631502" w:rsidP="007F0BAB">
                    <w:r>
                      <w:rPr>
                        <w:rFonts w:ascii="Arial" w:hAnsi="Arial" w:cs="Arial"/>
                        <w:color w:val="969696"/>
                        <w:sz w:val="14"/>
                        <w:szCs w:val="14"/>
                        <w:lang w:val="en-US"/>
                      </w:rPr>
                      <w:t>Data</w:t>
                    </w:r>
                  </w:p>
                </w:txbxContent>
              </v:textbox>
            </v:rect>
            <v:group id="_x0000_s14723" style="position:absolute;left:5675;top:4401;width:825;height:358" coordorigin="5675,4401" coordsize="627,303">
              <v:rect id="_x0000_s14724" style="position:absolute;left:5739;top:4401;width:563;height:240" fillcolor="#969696" stroked="f"/>
              <v:shape id="_x0000_s14725" style="position:absolute;left:5740;top:4401;width:560;height:237" coordsize="1721,725" path="m121,hdc54,,,54,,120hal,604hdc,671,54,725,121,725hal1600,725hdc1667,725,1721,671,1721,604hal1721,120hdc1721,54,1667,,1600,hal121,hdxe" strokeweight="0">
                <v:path arrowok="t"/>
              </v:shape>
              <v:rect id="_x0000_s14726" style="position:absolute;left:5739;top:4401;width:563;height:240" fillcolor="#969696" stroked="f"/>
              <v:shape id="_x0000_s14727" style="position:absolute;left:5675;top:4467;width:560;height:237" coordsize="1721,725" path="m121,hdc54,,,54,,120hal,604hdc,671,54,725,121,725hal1600,725hdc1667,725,1721,671,1721,604hal1721,120hdc1721,54,1667,,1600,hal121,hdxe" fillcolor="#ddd" strokeweight="0">
                <v:path arrowok="t"/>
              </v:shape>
              <v:shape id="_x0000_s14728" style="position:absolute;left:5675;top:4467;width:560;height:237" coordsize="1721,725" path="m121,hdc54,,,54,,120hal,604hdc,671,54,725,121,725hal1600,725hdc1667,725,1721,671,1721,604hal1721,120hdc1721,54,1667,,1600,hal121,hdxe" filled="f" strokeweight=".4pt">
                <v:stroke endcap="round"/>
                <v:path arrowok="t"/>
              </v:shape>
            </v:group>
            <v:rect id="_x0000_s14729" style="position:absolute;left:5820;top:4517;width:561;height:161;mso-wrap-style:none" filled="f" stroked="f">
              <v:textbox style="mso-next-textbox:#_x0000_s14729;mso-fit-shape-to-text:t" inset="0,0,0,0">
                <w:txbxContent>
                  <w:p w:rsidR="00631502" w:rsidRDefault="00631502" w:rsidP="007F0BAB">
                    <w:r>
                      <w:rPr>
                        <w:rFonts w:ascii="Arial" w:hAnsi="Arial" w:cs="Arial"/>
                        <w:color w:val="000000"/>
                        <w:sz w:val="14"/>
                        <w:szCs w:val="14"/>
                        <w:lang w:val="en-US"/>
                      </w:rPr>
                      <w:t>Données</w:t>
                    </w:r>
                  </w:p>
                </w:txbxContent>
              </v:textbox>
            </v:rect>
            <v:group id="_x0000_s14730" style="position:absolute;left:6951;top:3943;width:511;height:380" coordorigin="6951,3943" coordsize="511,380">
              <v:shape id="_x0000_s14731" style="position:absolute;left:6951;top:3943;width:511;height:380" coordsize="1567,1162" path="m783,hdc351,,,65,,145hal,1017hdc,1097,351,1162,783,1162v433,,784,-65,784,-145hal1567,145hdc1567,65,1216,,783,xe" fillcolor="#8dc6ff" strokeweight="0">
                <v:path arrowok="t"/>
              </v:shape>
              <v:oval id="_x0000_s14732" style="position:absolute;left:6951;top:3943;width:511;height:95" fillcolor="#a3d1ff" strokeweight="0"/>
              <v:shape id="_x0000_s14733" style="position:absolute;left:6951;top:3943;width:511;height:380" coordsize="1567,1162" path="m783,hdc351,,,65,,145hal,1017hdc,1097,351,1162,783,1162v433,,784,-65,784,-145hal1567,145hdc1567,65,1216,,783,xe" filled="f" strokeweight=".4pt">
                <v:stroke endcap="round"/>
                <v:path arrowok="t"/>
              </v:shape>
              <v:shape id="_x0000_s14734" style="position:absolute;left:6951;top:3991;width:511;height:47" coordsize="511,47" path="m,hdc,26,115,47,255,47,396,47,511,26,511,e" filled="f" strokeweight=".4pt">
                <v:stroke endcap="round"/>
                <v:path arrowok="t"/>
              </v:shape>
            </v:group>
            <v:rect id="_x0000_s14735" style="position:absolute;left:7076;top:4083;width:281;height:161;mso-wrap-style:none" filled="f" stroked="f">
              <v:textbox style="mso-next-textbox:#_x0000_s14735;mso-fit-shape-to-text:t" inset="0,0,0,0">
                <w:txbxContent>
                  <w:p w:rsidR="00631502" w:rsidRDefault="00631502" w:rsidP="007F0BAB">
                    <w:r>
                      <w:rPr>
                        <w:rFonts w:ascii="Arial" w:hAnsi="Arial" w:cs="Arial"/>
                        <w:color w:val="000000"/>
                        <w:sz w:val="14"/>
                        <w:szCs w:val="14"/>
                        <w:lang w:val="en-US"/>
                      </w:rPr>
                      <w:t>SQL</w:t>
                    </w:r>
                  </w:p>
                </w:txbxContent>
              </v:textbox>
            </v:rect>
            <v:group id="_x0000_s14736" style="position:absolute;left:5726;top:3943;width:510;height:380" coordorigin="5726,3943" coordsize="510,380">
              <v:shape id="_x0000_s14737" style="position:absolute;left:5726;top:3943;width:510;height:380" coordsize="1567,1162" path="m784,hdc351,,,65,,145hal,1017hdc,1097,351,1162,784,1162v432,,783,-65,783,-145hal1567,145hdc1567,65,1216,,784,xe" fillcolor="#8dc6ff" strokeweight="0">
                <v:path arrowok="t"/>
              </v:shape>
              <v:oval id="_x0000_s14738" style="position:absolute;left:5726;top:3943;width:510;height:95" fillcolor="#a3d1ff" strokeweight="0"/>
              <v:shape id="_x0000_s14739" style="position:absolute;left:5726;top:3943;width:510;height:380" coordsize="1567,1162" path="m784,hdc351,,,65,,145hal,1017hdc,1097,351,1162,784,1162v432,,783,-65,783,-145hal1567,145hdc1567,65,1216,,784,xe" filled="f" strokeweight=".4pt">
                <v:stroke endcap="round"/>
                <v:path arrowok="t"/>
              </v:shape>
              <v:shape id="_x0000_s14740" style="position:absolute;left:5726;top:3991;width:510;height:47" coordsize="510,47" path="m,hdc,26,114,47,255,47,396,47,510,26,510,e" filled="f" strokeweight=".4pt">
                <v:stroke endcap="round"/>
                <v:path arrowok="t"/>
              </v:shape>
            </v:group>
            <v:rect id="_x0000_s14741" style="position:absolute;left:5847;top:4083;width:288;height:161;mso-wrap-style:none" filled="f" stroked="f">
              <v:textbox style="mso-next-textbox:#_x0000_s14741;mso-fit-shape-to-text:t" inset="0,0,0,0">
                <w:txbxContent>
                  <w:p w:rsidR="00631502" w:rsidRDefault="00631502" w:rsidP="007F0BAB">
                    <w:r>
                      <w:rPr>
                        <w:rFonts w:ascii="Arial" w:hAnsi="Arial" w:cs="Arial"/>
                        <w:color w:val="000000"/>
                        <w:sz w:val="14"/>
                        <w:szCs w:val="14"/>
                        <w:lang w:val="en-US"/>
                      </w:rPr>
                      <w:t>XML</w:t>
                    </w:r>
                  </w:p>
                </w:txbxContent>
              </v:textbox>
            </v:rect>
            <v:group id="_x0000_s14742" style="position:absolute;left:6338;top:3943;width:510;height:428" coordorigin="6338,3943" coordsize="510,428">
              <v:shape id="_x0000_s14743" style="position:absolute;left:6338;top:3943;width:510;height:428" coordsize="1566,1308" path="m783,hdc350,,,73,,163hal,1144hdc,1235,350,1308,783,1308v433,,783,-73,783,-164hal1566,163hdc1566,73,1216,,783,xe" fillcolor="#8dc6ff" strokeweight="0">
                <v:path arrowok="t"/>
              </v:shape>
              <v:oval id="_x0000_s14744" style="position:absolute;left:6338;top:3943;width:510;height:107" fillcolor="#a3d1ff" strokeweight="0"/>
              <v:shape id="_x0000_s14745" style="position:absolute;left:6338;top:3943;width:510;height:428" coordsize="1566,1308" path="m783,hdc350,,,73,,163hal,1144hdc,1235,350,1308,783,1308v433,,783,-73,783,-164hal1566,163hdc1566,73,1216,,783,xe" filled="f" strokeweight=".4pt">
                <v:stroke endcap="round"/>
                <v:path arrowok="t"/>
              </v:shape>
              <v:shape id="_x0000_s14746" style="position:absolute;left:6338;top:3997;width:510;height:53" coordsize="510,53" path="m,hdc,29,114,53,255,53,396,53,510,29,510,e" filled="f" strokeweight=".4pt">
                <v:stroke endcap="round"/>
                <v:path arrowok="t"/>
              </v:shape>
            </v:group>
            <v:rect id="_x0000_s14747" style="position:absolute;left:6300;top:4033;width:1300;height:182" filled="f" stroked="f">
              <v:textbox style="mso-next-textbox:#_x0000_s14747" inset="0,0,0,0">
                <w:txbxContent>
                  <w:p w:rsidR="00631502" w:rsidRDefault="00631502" w:rsidP="007F0BAB">
                    <w:r>
                      <w:rPr>
                        <w:rFonts w:ascii="Arial" w:hAnsi="Arial" w:cs="Arial"/>
                        <w:color w:val="000000"/>
                        <w:sz w:val="14"/>
                        <w:szCs w:val="14"/>
                        <w:lang w:val="en-US"/>
                      </w:rPr>
                      <w:t xml:space="preserve">système de </w:t>
                    </w:r>
                  </w:p>
                </w:txbxContent>
              </v:textbox>
            </v:rect>
            <v:rect id="_x0000_s14748" style="position:absolute;left:6387;top:4189;width:444;height:161;mso-wrap-style:none" filled="f" stroked="f">
              <v:textbox style="mso-next-textbox:#_x0000_s14748;mso-fit-shape-to-text:t" inset="0,0,0,0">
                <w:txbxContent>
                  <w:p w:rsidR="00631502" w:rsidRDefault="00631502" w:rsidP="007F0BAB">
                    <w:r>
                      <w:rPr>
                        <w:rFonts w:ascii="Arial" w:hAnsi="Arial" w:cs="Arial"/>
                        <w:color w:val="000000"/>
                        <w:sz w:val="14"/>
                        <w:szCs w:val="14"/>
                        <w:lang w:val="en-US"/>
                      </w:rPr>
                      <w:t>fichiers</w:t>
                    </w:r>
                  </w:p>
                </w:txbxContent>
              </v:textbox>
            </v:rect>
            <v:group id="_x0000_s14749" style="position:absolute;left:6440;top:3374;width:307;height:571" coordorigin="6440,3374" coordsize="307,571">
              <v:shape id="_x0000_s14750" style="position:absolute;left:6440;top:3374;width:307;height:571" coordsize="307,571" path="m153,l307,114r-77,l230,456r77,l153,571,,456r77,l77,114,,114,153,xe" fillcolor="#009" stroked="f">
                <v:path arrowok="t"/>
              </v:shape>
              <v:shape id="_x0000_s14751" style="position:absolute;left:6440;top:3374;width:307;height:571" coordsize="307,571" path="m153,l307,114r-77,l230,456r77,l153,571,,456r77,l77,114,,114,153,xe" filled="f" strokeweight=".4pt">
                <v:stroke endcap="round"/>
                <v:path arrowok="t"/>
              </v:shape>
            </v:group>
            <v:rect id="_x0000_s14752" style="position:absolute;left:6091;top:1751;width:1201;height:184;mso-wrap-style:none" filled="f" stroked="f">
              <v:textbox style="mso-next-textbox:#_x0000_s14752;mso-fit-shape-to-text:t" inset="0,0,0,0">
                <w:txbxContent>
                  <w:p w:rsidR="00631502" w:rsidRDefault="00631502" w:rsidP="007F0BAB">
                    <w:r>
                      <w:rPr>
                        <w:rFonts w:ascii="Arial" w:hAnsi="Arial" w:cs="Arial"/>
                        <w:color w:val="969696"/>
                        <w:sz w:val="16"/>
                        <w:szCs w:val="16"/>
                        <w:lang w:val="en-US"/>
                      </w:rPr>
                      <w:t>Service Interface</w:t>
                    </w:r>
                  </w:p>
                </w:txbxContent>
              </v:textbox>
            </v:rect>
            <v:rect id="_x0000_s14753" style="position:absolute;left:6165;top:1933;width:54;height:184;mso-wrap-style:none" filled="f" stroked="f">
              <v:textbox style="mso-next-textbox:#_x0000_s14753;mso-fit-shape-to-text:t" inset="0,0,0,0">
                <w:txbxContent>
                  <w:p w:rsidR="00631502" w:rsidRDefault="00631502" w:rsidP="007F0BAB">
                    <w:r>
                      <w:rPr>
                        <w:rFonts w:ascii="Arial" w:hAnsi="Arial" w:cs="Arial"/>
                        <w:color w:val="969696"/>
                        <w:sz w:val="16"/>
                        <w:szCs w:val="16"/>
                        <w:lang w:val="en-US"/>
                      </w:rPr>
                      <w:t>-</w:t>
                    </w:r>
                  </w:p>
                </w:txbxContent>
              </v:textbox>
            </v:rect>
            <v:rect id="_x0000_s14754" style="position:absolute;left:6259;top:1970;width:829;height:115;mso-wrap-style:none" filled="f" stroked="f">
              <v:textbox style="mso-next-textbox:#_x0000_s14754;mso-fit-shape-to-text:t" inset="0,0,0,0">
                <w:txbxContent>
                  <w:p w:rsidR="00631502" w:rsidRDefault="00631502" w:rsidP="007F0BAB">
                    <w:r>
                      <w:rPr>
                        <w:rFonts w:ascii="Arial" w:hAnsi="Arial" w:cs="Arial"/>
                        <w:b/>
                        <w:bCs/>
                        <w:color w:val="969696"/>
                        <w:sz w:val="10"/>
                        <w:szCs w:val="10"/>
                        <w:lang w:val="en-US"/>
                      </w:rPr>
                      <w:t>common security</w:t>
                    </w:r>
                  </w:p>
                </w:txbxContent>
              </v:textbox>
            </v:rect>
            <v:rect id="_x0000_s14755" style="position:absolute;left:6008;top:2114;width:34;height:115;mso-wrap-style:none" filled="f" stroked="f">
              <v:textbox style="mso-next-textbox:#_x0000_s14755;mso-fit-shape-to-text:t" inset="0,0,0,0">
                <w:txbxContent>
                  <w:p w:rsidR="00631502" w:rsidRDefault="00631502" w:rsidP="007F0BAB">
                    <w:r>
                      <w:rPr>
                        <w:rFonts w:ascii="Arial" w:hAnsi="Arial" w:cs="Arial"/>
                        <w:color w:val="969696"/>
                        <w:sz w:val="10"/>
                        <w:szCs w:val="10"/>
                        <w:lang w:val="en-US"/>
                      </w:rPr>
                      <w:t>-</w:t>
                    </w:r>
                  </w:p>
                </w:txbxContent>
              </v:textbox>
            </v:rect>
            <v:rect id="_x0000_s14756" style="position:absolute;left:6075;top:2111;width:1140;height:115;mso-wrap-style:none" filled="f" stroked="f">
              <v:textbox style="mso-next-textbox:#_x0000_s14756;mso-fit-shape-to-text:t" inset="0,0,0,0">
                <w:txbxContent>
                  <w:p w:rsidR="00631502" w:rsidRDefault="00631502" w:rsidP="007F0BAB">
                    <w:r>
                      <w:rPr>
                        <w:rFonts w:ascii="Arial" w:hAnsi="Arial" w:cs="Arial"/>
                        <w:b/>
                        <w:bCs/>
                        <w:color w:val="969696"/>
                        <w:sz w:val="10"/>
                        <w:szCs w:val="10"/>
                        <w:lang w:val="en-US"/>
                      </w:rPr>
                      <w:t>common representation</w:t>
                    </w:r>
                  </w:p>
                </w:txbxContent>
              </v:textbox>
            </v:rect>
            <v:rect id="_x0000_s14757" style="position:absolute;left:6002;top:2245;width:34;height:115;mso-wrap-style:none" filled="f" stroked="f">
              <v:textbox style="mso-next-textbox:#_x0000_s14757;mso-fit-shape-to-text:t" inset="0,0,0,0">
                <w:txbxContent>
                  <w:p w:rsidR="00631502" w:rsidRDefault="00631502" w:rsidP="007F0BAB">
                    <w:r>
                      <w:rPr>
                        <w:rFonts w:ascii="Arial" w:hAnsi="Arial" w:cs="Arial"/>
                        <w:color w:val="969696"/>
                        <w:sz w:val="10"/>
                        <w:szCs w:val="10"/>
                        <w:lang w:val="en-US"/>
                      </w:rPr>
                      <w:t>-</w:t>
                    </w:r>
                  </w:p>
                </w:txbxContent>
              </v:textbox>
            </v:rect>
            <v:rect id="_x0000_s14758" style="position:absolute;left:6068;top:2242;width:678;height:115;mso-wrap-style:none" filled="f" stroked="f">
              <v:textbox style="mso-next-textbox:#_x0000_s14758;mso-fit-shape-to-text:t" inset="0,0,0,0">
                <w:txbxContent>
                  <w:p w:rsidR="00631502" w:rsidRDefault="00631502" w:rsidP="007F0BAB">
                    <w:r>
                      <w:rPr>
                        <w:rFonts w:ascii="Arial" w:hAnsi="Arial" w:cs="Arial"/>
                        <w:b/>
                        <w:bCs/>
                        <w:color w:val="969696"/>
                        <w:sz w:val="10"/>
                        <w:szCs w:val="10"/>
                        <w:lang w:val="en-US"/>
                      </w:rPr>
                      <w:t>common meta</w:t>
                    </w:r>
                  </w:p>
                </w:txbxContent>
              </v:textbox>
            </v:rect>
            <v:rect id="_x0000_s14759" style="position:absolute;left:6803;top:2242;width:34;height:115;mso-wrap-style:none" filled="f" stroked="f">
              <v:textbox style="mso-next-textbox:#_x0000_s14759;mso-fit-shape-to-text:t" inset="0,0,0,0">
                <w:txbxContent>
                  <w:p w:rsidR="00631502" w:rsidRDefault="00631502" w:rsidP="007F0BAB">
                    <w:r>
                      <w:rPr>
                        <w:rFonts w:ascii="Arial" w:hAnsi="Arial" w:cs="Arial"/>
                        <w:b/>
                        <w:bCs/>
                        <w:color w:val="969696"/>
                        <w:sz w:val="10"/>
                        <w:szCs w:val="10"/>
                        <w:lang w:val="en-US"/>
                      </w:rPr>
                      <w:t>-</w:t>
                    </w:r>
                  </w:p>
                </w:txbxContent>
              </v:textbox>
            </v:rect>
            <v:rect id="_x0000_s14760" style="position:absolute;left:6839;top:2242;width:439;height:115;mso-wrap-style:none" filled="f" stroked="f">
              <v:textbox style="mso-next-textbox:#_x0000_s14760;mso-fit-shape-to-text:t" inset="0,0,0,0">
                <w:txbxContent>
                  <w:p w:rsidR="00631502" w:rsidRDefault="00631502" w:rsidP="007F0BAB">
                    <w:r>
                      <w:rPr>
                        <w:rFonts w:ascii="Arial" w:hAnsi="Arial" w:cs="Arial"/>
                        <w:b/>
                        <w:bCs/>
                        <w:color w:val="969696"/>
                        <w:sz w:val="10"/>
                        <w:szCs w:val="10"/>
                        <w:lang w:val="en-US"/>
                      </w:rPr>
                      <w:t>language</w:t>
                    </w:r>
                  </w:p>
                </w:txbxContent>
              </v:textbox>
            </v:rect>
            <v:rect id="_x0000_s14761" style="position:absolute;left:6018;top:2376;width:34;height:115;mso-wrap-style:none" filled="f" stroked="f">
              <v:textbox style="mso-next-textbox:#_x0000_s14761;mso-fit-shape-to-text:t" inset="0,0,0,0">
                <w:txbxContent>
                  <w:p w:rsidR="00631502" w:rsidRDefault="00631502" w:rsidP="007F0BAB">
                    <w:r>
                      <w:rPr>
                        <w:rFonts w:ascii="Arial" w:hAnsi="Arial" w:cs="Arial"/>
                        <w:color w:val="969696"/>
                        <w:sz w:val="10"/>
                        <w:szCs w:val="10"/>
                        <w:lang w:val="en-US"/>
                      </w:rPr>
                      <w:t>-</w:t>
                    </w:r>
                  </w:p>
                </w:txbxContent>
              </v:textbox>
            </v:rect>
            <v:rect id="_x0000_s14762" style="position:absolute;left:6084;top:2373;width:1123;height:115;mso-wrap-style:none" filled="f" stroked="f">
              <v:textbox style="mso-next-textbox:#_x0000_s14762;mso-fit-shape-to-text:t" inset="0,0,0,0">
                <w:txbxContent>
                  <w:p w:rsidR="00631502" w:rsidRDefault="00631502" w:rsidP="007F0BAB">
                    <w:r>
                      <w:rPr>
                        <w:rFonts w:ascii="Arial" w:hAnsi="Arial" w:cs="Arial"/>
                        <w:b/>
                        <w:bCs/>
                        <w:color w:val="969696"/>
                        <w:sz w:val="10"/>
                        <w:szCs w:val="10"/>
                        <w:lang w:val="en-US"/>
                      </w:rPr>
                      <w:t>common error handling</w:t>
                    </w:r>
                  </w:p>
                </w:txbxContent>
              </v:textbox>
            </v:rect>
            <v:group id="_x0000_s14763" style="position:absolute;left:5675;top:1692;width:1902;height:920" coordorigin="5675,1692" coordsize="1902,920">
              <v:rect id="_x0000_s14764" style="position:absolute;left:5739;top:1692;width:1838;height:857" fillcolor="#969696" stroked="f"/>
              <v:shape id="_x0000_s14765" style="position:absolute;left:5740;top:1692;width:1836;height:854" coordsize="5638,2613" path="m436,hdc195,,,195,,436hal,2177hdc,2418,195,2613,436,2613hal5202,2613hdc5443,2613,5638,2418,5638,2177hal5638,436hdc5638,195,5443,,5202,hal436,hdxe" strokeweight="0">
                <v:path arrowok="t"/>
              </v:shape>
              <v:rect id="_x0000_s14766" style="position:absolute;left:5739;top:1692;width:1838;height:857" fillcolor="#969696" stroked="f"/>
              <v:shape id="_x0000_s14767" style="position:absolute;left:5675;top:1757;width:1836;height:855" coordsize="5638,2613" path="m436,hdc195,,,195,,436hal,2177hdc,2418,195,2613,436,2613hal5202,2613hdc5443,2613,5638,2418,5638,2177hal5638,436hdc5638,195,5443,,5202,hal436,hdxe" fillcolor="#8dc6ff" strokeweight="0">
                <v:path arrowok="t"/>
              </v:shape>
              <v:shape id="_x0000_s14768" style="position:absolute;left:5675;top:1757;width:1836;height:855" coordsize="5638,2613" path="m436,hdc195,,,195,,436hal,2177hdc,2418,195,2613,436,2613hal5202,2613hdc5443,2613,5638,2418,5638,2177hal5638,436hdc5638,195,5443,,5202,hal436,hdxe" filled="f" strokeweight=".4pt">
                <v:stroke endcap="round"/>
                <v:path arrowok="t"/>
              </v:shape>
            </v:group>
            <v:rect id="_x0000_s14769" style="position:absolute;left:6025;top:1817;width:1397;height:184;mso-wrap-style:none" filled="f" stroked="f">
              <v:textbox style="mso-next-textbox:#_x0000_s14769;mso-fit-shape-to-text:t" inset="0,0,0,0">
                <w:txbxContent>
                  <w:p w:rsidR="00631502" w:rsidRDefault="00631502" w:rsidP="007F0BAB">
                    <w:r>
                      <w:rPr>
                        <w:rFonts w:ascii="Arial" w:hAnsi="Arial" w:cs="Arial"/>
                        <w:color w:val="000000"/>
                        <w:sz w:val="16"/>
                        <w:szCs w:val="16"/>
                        <w:lang w:val="en-US"/>
                      </w:rPr>
                      <w:t>Interface de service</w:t>
                    </w:r>
                  </w:p>
                </w:txbxContent>
              </v:textbox>
            </v:rect>
            <v:rect id="_x0000_s14770" style="position:absolute;left:5925;top:1998;width:54;height:184;mso-wrap-style:none" filled="f" stroked="f">
              <v:textbox style="mso-next-textbox:#_x0000_s14770;mso-fit-shape-to-text:t" inset="0,0,0,0">
                <w:txbxContent>
                  <w:p w:rsidR="00631502" w:rsidRDefault="00631502" w:rsidP="007F0BAB">
                    <w:r>
                      <w:rPr>
                        <w:rFonts w:ascii="Arial" w:hAnsi="Arial" w:cs="Arial"/>
                        <w:color w:val="000000"/>
                        <w:sz w:val="16"/>
                        <w:szCs w:val="16"/>
                        <w:lang w:val="en-US"/>
                      </w:rPr>
                      <w:t>-</w:t>
                    </w:r>
                  </w:p>
                </w:txbxContent>
              </v:textbox>
            </v:rect>
            <v:rect id="_x0000_s14771" style="position:absolute;left:5997;top:2035;width:884;height:115;mso-wrap-style:none" filled="f" stroked="f">
              <v:textbox style="mso-next-textbox:#_x0000_s14771;mso-fit-shape-to-text:t" inset="0,0,0,0">
                <w:txbxContent>
                  <w:p w:rsidR="00631502" w:rsidRDefault="00631502" w:rsidP="007F0BAB">
                    <w:r>
                      <w:rPr>
                        <w:rFonts w:ascii="Arial" w:hAnsi="Arial" w:cs="Arial"/>
                        <w:b/>
                        <w:bCs/>
                        <w:color w:val="000000"/>
                        <w:sz w:val="10"/>
                        <w:szCs w:val="10"/>
                        <w:lang w:val="en-US"/>
                      </w:rPr>
                      <w:t>sécurité commune</w:t>
                    </w:r>
                  </w:p>
                </w:txbxContent>
              </v:textbox>
            </v:rect>
            <v:rect id="_x0000_s14772" style="position:absolute;left:5943;top:2180;width:34;height:115;mso-wrap-style:none" filled="f" stroked="f">
              <v:textbox style="mso-next-textbox:#_x0000_s14772;mso-fit-shape-to-text:t" inset="0,0,0,0">
                <w:txbxContent>
                  <w:p w:rsidR="00631502" w:rsidRDefault="00631502" w:rsidP="007F0BAB">
                    <w:r>
                      <w:rPr>
                        <w:rFonts w:ascii="Arial" w:hAnsi="Arial" w:cs="Arial"/>
                        <w:color w:val="000000"/>
                        <w:sz w:val="10"/>
                        <w:szCs w:val="10"/>
                        <w:lang w:val="en-US"/>
                      </w:rPr>
                      <w:t>-</w:t>
                    </w:r>
                  </w:p>
                </w:txbxContent>
              </v:textbox>
            </v:rect>
            <v:rect id="_x0000_s14773" style="position:absolute;left:6010;top:2177;width:1195;height:115;mso-wrap-style:none" filled="f" stroked="f">
              <v:textbox style="mso-next-textbox:#_x0000_s14773;mso-fit-shape-to-text:t" inset="0,0,0,0">
                <w:txbxContent>
                  <w:p w:rsidR="00631502" w:rsidRDefault="00631502" w:rsidP="007F0BAB">
                    <w:r>
                      <w:rPr>
                        <w:rFonts w:ascii="Arial" w:hAnsi="Arial" w:cs="Arial"/>
                        <w:b/>
                        <w:bCs/>
                        <w:color w:val="000000"/>
                        <w:sz w:val="10"/>
                        <w:szCs w:val="10"/>
                        <w:lang w:val="en-US"/>
                      </w:rPr>
                      <w:t>représentation commune</w:t>
                    </w:r>
                  </w:p>
                </w:txbxContent>
              </v:textbox>
            </v:rect>
            <v:rect id="_x0000_s14774" style="position:absolute;left:5937;top:2311;width:34;height:115;mso-wrap-style:none" filled="f" stroked="f">
              <v:textbox style="mso-next-textbox:#_x0000_s14774;mso-fit-shape-to-text:t" inset="0,0,0,0">
                <w:txbxContent>
                  <w:p w:rsidR="00631502" w:rsidRDefault="00631502" w:rsidP="007F0BAB">
                    <w:r>
                      <w:rPr>
                        <w:rFonts w:ascii="Arial" w:hAnsi="Arial" w:cs="Arial"/>
                        <w:color w:val="000000"/>
                        <w:sz w:val="10"/>
                        <w:szCs w:val="10"/>
                        <w:lang w:val="en-US"/>
                      </w:rPr>
                      <w:t>-</w:t>
                    </w:r>
                  </w:p>
                </w:txbxContent>
              </v:textbox>
            </v:rect>
            <v:rect id="_x0000_s14775" style="position:absolute;left:6000;top:2311;width:1056;height:115;mso-wrap-style:none" filled="f" stroked="f">
              <v:textbox style="mso-next-textbox:#_x0000_s14775;mso-fit-shape-to-text:t" inset="0,0,0,0">
                <w:txbxContent>
                  <w:p w:rsidR="00631502" w:rsidRDefault="00631502" w:rsidP="007F0BAB">
                    <w:r>
                      <w:rPr>
                        <w:rFonts w:ascii="Arial" w:hAnsi="Arial" w:cs="Arial"/>
                        <w:b/>
                        <w:bCs/>
                        <w:color w:val="000000"/>
                        <w:sz w:val="10"/>
                        <w:szCs w:val="10"/>
                        <w:lang w:val="en-US"/>
                      </w:rPr>
                      <w:t>métalangage commun</w:t>
                    </w:r>
                  </w:p>
                </w:txbxContent>
              </v:textbox>
            </v:rect>
            <v:rect id="_x0000_s14776" style="position:absolute;left:5952;top:2441;width:34;height:115;mso-wrap-style:none" filled="f" stroked="f">
              <v:textbox style="mso-next-textbox:#_x0000_s14776;mso-fit-shape-to-text:t" inset="0,0,0,0">
                <w:txbxContent>
                  <w:p w:rsidR="00631502" w:rsidRDefault="00631502" w:rsidP="007F0BAB">
                    <w:r>
                      <w:rPr>
                        <w:rFonts w:ascii="Arial" w:hAnsi="Arial" w:cs="Arial"/>
                        <w:color w:val="000000"/>
                        <w:sz w:val="10"/>
                        <w:szCs w:val="10"/>
                        <w:lang w:val="en-US"/>
                      </w:rPr>
                      <w:t>-</w:t>
                    </w:r>
                  </w:p>
                </w:txbxContent>
              </v:textbox>
            </v:rect>
            <v:rect id="_x0000_s14777" style="position:absolute;left:6019;top:2438;width:1429;height:115;mso-wrap-style:none" filled="f" stroked="f">
              <v:textbox style="mso-next-textbox:#_x0000_s14777;mso-fit-shape-to-text:t" inset="0,0,0,0">
                <w:txbxContent>
                  <w:p w:rsidR="00631502" w:rsidRDefault="00631502" w:rsidP="007F0BAB">
                    <w:r>
                      <w:rPr>
                        <w:rFonts w:ascii="Arial" w:hAnsi="Arial" w:cs="Arial"/>
                        <w:b/>
                        <w:bCs/>
                        <w:color w:val="000000"/>
                        <w:sz w:val="10"/>
                        <w:szCs w:val="10"/>
                        <w:lang w:val="en-US"/>
                      </w:rPr>
                      <w:t>gestion commune des erreurs</w:t>
                    </w:r>
                  </w:p>
                </w:txbxContent>
              </v:textbox>
            </v:rect>
            <v:rect id="_x0000_s14778" style="position:absolute;left:6351;top:2751;width:650;height:184;mso-wrap-style:none" filled="f" stroked="f">
              <v:textbox style="mso-next-textbox:#_x0000_s14778;mso-fit-shape-to-text:t" inset="0,0,0,0">
                <w:txbxContent>
                  <w:p w:rsidR="00631502" w:rsidRDefault="00631502" w:rsidP="007F0BAB">
                    <w:r>
                      <w:rPr>
                        <w:rFonts w:ascii="Arial" w:hAnsi="Arial" w:cs="Arial"/>
                        <w:color w:val="969696"/>
                        <w:sz w:val="16"/>
                        <w:szCs w:val="16"/>
                        <w:lang w:val="en-US"/>
                      </w:rPr>
                      <w:t>Business</w:t>
                    </w:r>
                  </w:p>
                </w:txbxContent>
              </v:textbox>
            </v:rect>
            <v:group id="_x0000_s14779" style="position:absolute;left:5675;top:2736;width:1902;height:256" coordorigin="5675,2736" coordsize="1902,256">
              <v:rect id="_x0000_s14780" style="position:absolute;left:5739;top:2736;width:1838;height:192" fillcolor="#969696" stroked="f"/>
              <v:shape id="_x0000_s14781" style="position:absolute;left:5740;top:2736;width:1836;height:190" coordsize="5638,583" path="m97,hdc44,,,44,,97hal,486hdc,540,44,583,97,583hal5540,583hdc5594,583,5638,540,5638,486hal5638,97hdc5638,44,5594,,5540,hal97,hdxe" strokeweight="0">
                <v:path arrowok="t"/>
              </v:shape>
              <v:rect id="_x0000_s14782" style="position:absolute;left:5739;top:2736;width:1838;height:192" fillcolor="#969696" stroked="f"/>
              <v:shape id="_x0000_s14783" style="position:absolute;left:5675;top:2801;width:1836;height:191" coordsize="5638,583" path="m97,hdc44,,,44,,97hal,486hdc,540,44,583,97,583hal5540,583hdc5594,583,5638,540,5638,486hal5638,97hdc5638,44,5594,,5540,hal97,hdxe" fillcolor="#8dc6ff" strokeweight="0">
                <v:path arrowok="t"/>
              </v:shape>
              <v:shape id="_x0000_s14784" style="position:absolute;left:5675;top:2801;width:1836;height:191" coordsize="5638,583" path="m97,hdc44,,,44,,97hal,486hdc,540,44,583,97,583hal5540,583hdc5594,583,5638,540,5638,486hal5638,97hdc5638,44,5594,,5540,hal97,hdxe" filled="f" strokeweight=".4pt">
                <v:stroke endcap="round"/>
                <v:path arrowok="t"/>
              </v:shape>
            </v:group>
            <v:rect id="_x0000_s14785" style="position:absolute;left:6286;top:2816;width:552;height:184;mso-wrap-style:none" filled="f" stroked="f">
              <v:textbox style="mso-next-textbox:#_x0000_s14785;mso-fit-shape-to-text:t" inset="0,0,0,0">
                <w:txbxContent>
                  <w:p w:rsidR="00631502" w:rsidRDefault="00631502" w:rsidP="007F0BAB">
                    <w:r>
                      <w:rPr>
                        <w:rFonts w:ascii="Arial" w:hAnsi="Arial" w:cs="Arial"/>
                        <w:color w:val="000000"/>
                        <w:sz w:val="16"/>
                        <w:szCs w:val="16"/>
                        <w:lang w:val="en-US"/>
                      </w:rPr>
                      <w:t>Gestion</w:t>
                    </w:r>
                  </w:p>
                </w:txbxContent>
              </v:textbox>
            </v:rect>
            <v:rect id="_x0000_s14786" style="position:absolute;left:6232;top:3083;width:899;height:368" filled="f" stroked="f">
              <v:textbox style="mso-next-textbox:#_x0000_s14786" inset="0,0,0,0">
                <w:txbxContent>
                  <w:p w:rsidR="00631502" w:rsidRDefault="00631502" w:rsidP="007F0BAB">
                    <w:r>
                      <w:rPr>
                        <w:rFonts w:ascii="Arial" w:hAnsi="Arial" w:cs="Arial"/>
                        <w:color w:val="969696"/>
                        <w:sz w:val="16"/>
                        <w:szCs w:val="16"/>
                        <w:lang w:val="en-US"/>
                      </w:rPr>
                      <w:t>Data Access</w:t>
                    </w:r>
                  </w:p>
                </w:txbxContent>
              </v:textbox>
            </v:rect>
            <v:group id="_x0000_s14787" style="position:absolute;left:5675;top:3069;width:1902;height:255" coordorigin="5675,3069" coordsize="1902,255">
              <v:rect id="_x0000_s14788" style="position:absolute;left:5739;top:3069;width:1838;height:191" fillcolor="#969696" stroked="f"/>
              <v:shape id="_x0000_s14789" style="position:absolute;left:5740;top:3070;width:1836;height:189" coordsize="5638,579" path="m97,hdc43,,,43,,96hal,482hdc,536,43,579,97,579hal5541,579hdc5594,579,5638,536,5638,482hal5638,96hdc5638,43,5594,,5541,hal97,hdxe" strokeweight="0">
                <v:path arrowok="t"/>
              </v:shape>
              <v:rect id="_x0000_s14790" style="position:absolute;left:5739;top:3069;width:1838;height:191" fillcolor="#969696" stroked="f"/>
              <v:shape id="_x0000_s14791" style="position:absolute;left:5675;top:3135;width:1836;height:189" coordsize="5638,579" path="m97,hdc43,,,43,,96hal,482hdc,536,43,579,97,579hal5541,579hdc5594,579,5638,536,5638,482hal5638,96hdc5638,43,5594,,5541,hal97,hdxe" fillcolor="#8dc6ff" strokeweight="0">
                <v:path arrowok="t"/>
              </v:shape>
              <v:shape id="_x0000_s14792" style="position:absolute;left:5675;top:3135;width:1836;height:189" coordsize="5638,579" path="m97,hdc43,,,43,,96hal,482hdc,536,43,579,97,579hal5541,579hdc5594,579,5638,536,5638,482hal5638,96hdc5638,43,5594,,5541,hal97,hdxe" filled="f" strokeweight=".4pt">
                <v:stroke endcap="round"/>
                <v:path arrowok="t"/>
              </v:shape>
            </v:group>
            <v:rect id="_x0000_s14793" style="position:absolute;left:5867;top:3148;width:1397;height:184;mso-wrap-style:none" filled="f" stroked="f">
              <v:textbox style="mso-next-textbox:#_x0000_s14793;mso-fit-shape-to-text:t" inset="0,0,0,0">
                <w:txbxContent>
                  <w:p w:rsidR="00631502" w:rsidRDefault="00631502" w:rsidP="007F0BAB">
                    <w:r>
                      <w:rPr>
                        <w:rFonts w:ascii="Arial" w:hAnsi="Arial" w:cs="Arial"/>
                        <w:color w:val="000000"/>
                        <w:sz w:val="16"/>
                        <w:szCs w:val="16"/>
                        <w:lang w:val="en-US"/>
                      </w:rPr>
                      <w:t>Accès aux données</w:t>
                    </w:r>
                  </w:p>
                </w:txbxContent>
              </v:textbox>
            </v:rect>
            <v:shape id="_x0000_s14794" style="position:absolute;left:6561;top:2992;width:65;height:143" coordsize="200,438" path="m117,167r,104hdc117,280,109,288,100,288v-9,,-17,-8,-17,-17hal83,167hdc83,158,91,150,100,150v9,,17,8,17,17haxm,200l100,,200,200,,200xm200,238l100,438,,238r200,xe" fillcolor="black" strokeweight=".05pt">
              <v:stroke joinstyle="bevel"/>
              <v:path arrowok="t"/>
              <o:lock v:ext="edit" verticies="t"/>
            </v:shape>
            <v:shape id="_x0000_s14795" style="position:absolute;left:6561;top:2612;width:65;height:189" coordsize="200,579" path="m117,166r,246hdc117,422,109,429,100,429v-9,,-17,-7,-17,-17hal83,166hdc83,157,91,150,100,150v9,,17,7,17,16haxm,200l100,,200,200,,200xm200,379l100,579,,379r200,xe" fillcolor="black" strokeweight=".05pt">
              <v:stroke joinstyle="bevel"/>
              <v:path arrowok="t"/>
              <o:lock v:ext="edit" verticies="t"/>
            </v:shape>
            <v:shape id="_x0000_s14796" style="position:absolute;left:4064;top:963;width:2549;height:794" coordsize="7828,2427" path="m7720,2268r-14,-54l7707,2216r-24,-54l7653,2109r-34,-53l7579,2003r-44,-53l7485,1897r-54,-52l7372,1792r-64,-52l7240,1688r-73,-51l7090,1586r-81,-51l6924,1485r-90,-50l6740,1386r-199,-97l6327,1194r-229,-92l5856,1012,5602,925,5335,842,5057,762,4768,686,4469,613,4161,544,3844,480,3519,420,3188,365,2850,315,2506,270,2157,230,1804,196,1448,167,1088,145,727,128,364,118,167,116hdc158,116,150,109,150,100v1,-10,8,-17,17,-17hal365,85,728,95r363,16l1451,134r357,28l2161,197r349,40l2855,282r338,50l3525,388r326,59l4168,512r309,69l4776,653r290,77l5345,810r268,84l5868,981r243,90l6340,1163r216,96l6755,1356r95,50l6940,1456r87,51l7109,1558r78,52l7260,1662r70,53l7394,1767r60,54l7510,1875r50,54l7606,1983r41,55l7682,2093r31,55l7738,2203hdc7738,2203,7738,2204,7739,2205hal7752,2260hdc7755,2268,7749,2278,7740,2280v-9,2,-18,-3,-20,-12haxm7828,2212r-61,215l7632,2249r196,-37xm199,200l,98,201,r-2,200xe" fillcolor="black" strokeweight=".05pt">
              <v:stroke joinstyle="bevel"/>
              <v:path arrowok="t"/>
              <o:lock v:ext="edit" verticies="t"/>
            </v:shape>
            <v:group id="_x0000_s14797" style="position:absolute;left:4896;top:323;width:923;height:719" coordorigin="4896,323" coordsize="923,719">
              <v:oval id="_x0000_s14798" style="position:absolute;left:4896;top:323;width:923;height:719" fillcolor="#009" strokeweight="0"/>
              <v:oval id="_x0000_s14799" style="position:absolute;left:4896;top:323;width:923;height:719" filled="f" strokeweight=".4pt">
                <v:stroke endcap="round"/>
              </v:oval>
            </v:group>
            <v:rect id="_x0000_s14800" style="position:absolute;left:4989;top:536;width:794;height:161;mso-wrap-style:none" filled="f" stroked="f">
              <v:textbox style="mso-next-textbox:#_x0000_s14800;mso-fit-shape-to-text:t" inset="0,0,0,0">
                <w:txbxContent>
                  <w:p w:rsidR="00631502" w:rsidRDefault="00631502" w:rsidP="007F0BAB">
                    <w:r>
                      <w:rPr>
                        <w:rFonts w:ascii="Arial" w:hAnsi="Arial" w:cs="Arial"/>
                        <w:color w:val="FFFFFF"/>
                        <w:sz w:val="14"/>
                        <w:szCs w:val="14"/>
                        <w:lang w:val="en-US"/>
                      </w:rPr>
                      <w:t>XML, SOAP,</w:t>
                    </w:r>
                  </w:p>
                </w:txbxContent>
              </v:textbox>
            </v:rect>
            <v:rect id="_x0000_s14801" style="position:absolute;left:5065;top:692;width:708;height:161;mso-wrap-style:none" filled="f" stroked="f">
              <v:textbox style="mso-next-textbox:#_x0000_s14801;mso-fit-shape-to-text:t" inset="0,0,0,0">
                <w:txbxContent>
                  <w:p w:rsidR="00631502" w:rsidRDefault="00631502" w:rsidP="007F0BAB">
                    <w:r>
                      <w:rPr>
                        <w:rFonts w:ascii="Arial" w:hAnsi="Arial" w:cs="Arial"/>
                        <w:color w:val="FFFFFF"/>
                        <w:sz w:val="14"/>
                        <w:szCs w:val="14"/>
                        <w:lang w:val="en-US"/>
                      </w:rPr>
                      <w:t>WSDL, etc.</w:t>
                    </w:r>
                  </w:p>
                </w:txbxContent>
              </v:textbox>
            </v:rect>
            <v:group id="_x0000_s14802" style="position:absolute;left:2865;top:4094;width:1170;height:495" coordorigin="2865,4094" coordsize="1170,495">
              <v:shape id="_x0000_s14803" style="position:absolute;left:2865;top:4094;width:1170;height:495" coordsize="3592,1513" path="m252,hdc113,,,113,,252hal,1261hdc,1400,113,1513,252,1513hal3340,1513hdc3479,1513,3592,1400,3592,1261hal3592,252hdc3592,113,3479,,3340,hal252,hdxe" fillcolor="#8dc6ff" strokeweight="0">
                <v:path arrowok="t"/>
              </v:shape>
              <v:shape id="_x0000_s14804" style="position:absolute;left:2865;top:4094;width:1170;height:495" coordsize="3592,1513" path="m252,hdc113,,,113,,252hal,1261hdc,1400,113,1513,252,1513hal3340,1513hdc3479,1513,3592,1400,3592,1261hal3592,252hdc3592,113,3479,,3340,hal252,hdxe" filled="f" strokeweight=".4pt">
                <v:stroke endcap="round"/>
                <v:path arrowok="t"/>
              </v:shape>
            </v:group>
            <v:rect id="_x0000_s14805" style="position:absolute;left:3100;top:4351;width:650;height:184;mso-wrap-style:none" filled="f" stroked="f">
              <v:textbox style="mso-next-textbox:#_x0000_s14805;mso-fit-shape-to-text:t" inset="0,0,0,0">
                <w:txbxContent>
                  <w:p w:rsidR="00631502" w:rsidRDefault="00631502" w:rsidP="007F0BAB">
                    <w:r>
                      <w:rPr>
                        <w:rFonts w:ascii="Arial" w:hAnsi="Arial" w:cs="Arial"/>
                        <w:color w:val="000099"/>
                        <w:sz w:val="16"/>
                        <w:szCs w:val="16"/>
                        <w:lang w:val="en-US"/>
                      </w:rPr>
                      <w:t>Windows</w:t>
                    </w:r>
                  </w:p>
                </w:txbxContent>
              </v:textbox>
            </v:rect>
            <v:rect id="_x0000_s14806" style="position:absolute;left:3040;top:3969;width:1000;height:368" filled="f" stroked="f">
              <v:textbox style="mso-next-textbox:#_x0000_s14806;mso-fit-shape-to-text:t" inset="0,0,0,0">
                <w:txbxContent>
                  <w:p w:rsidR="00631502" w:rsidRDefault="00631502" w:rsidP="007F0BAB">
                    <w:pPr>
                      <w:rPr>
                        <w:rFonts w:ascii="Arial" w:hAnsi="Arial" w:cs="Arial"/>
                        <w:color w:val="000099"/>
                        <w:sz w:val="16"/>
                        <w:szCs w:val="16"/>
                        <w:lang w:val="en-US"/>
                      </w:rPr>
                    </w:pPr>
                  </w:p>
                  <w:p w:rsidR="00631502" w:rsidRDefault="00631502" w:rsidP="007F0BAB">
                    <w:r>
                      <w:rPr>
                        <w:rFonts w:ascii="Arial" w:hAnsi="Arial" w:cs="Arial"/>
                        <w:color w:val="000099"/>
                        <w:sz w:val="16"/>
                        <w:szCs w:val="16"/>
                        <w:lang w:val="en-US"/>
                      </w:rPr>
                      <w:t>Application</w:t>
                    </w:r>
                  </w:p>
                </w:txbxContent>
              </v:textbox>
            </v:rect>
            <v:group id="_x0000_s14807" style="position:absolute;left:834;top:3786;width:1169;height:495" coordorigin="834,3786" coordsize="1169,495">
              <v:shape id="_x0000_s14808" style="position:absolute;left:834;top:3786;width:1169;height:495" coordsize="3592,1513" path="m253,hdc113,,,113,,253hal,1261hdc,1400,113,1513,253,1513hal3340,1513hdc3479,1513,3592,1400,3592,1261hal3592,253hdc3592,113,3479,,3340,hal253,hdxe" fillcolor="#8dc6ff" strokeweight="0">
                <v:path arrowok="t"/>
              </v:shape>
              <v:shape id="_x0000_s14809" style="position:absolute;left:834;top:3786;width:1169;height:495" coordsize="3592,1513" path="m253,hdc113,,,113,,253hal,1261hdc,1400,113,1513,253,1513hal3340,1513hdc3479,1513,3592,1400,3592,1261hal3592,253hdc3592,113,3479,,3340,hal253,hdxe" filled="f" strokeweight=".4pt">
                <v:stroke endcap="round"/>
                <v:path arrowok="t"/>
              </v:shape>
            </v:group>
            <v:rect id="_x0000_s14810" style="position:absolute;left:1200;top:4079;width:365;height:217;mso-wrap-style:none" filled="f" stroked="f">
              <v:textbox style="mso-next-textbox:#_x0000_s14810" inset="0,0,0,0">
                <w:txbxContent>
                  <w:p w:rsidR="00631502" w:rsidRDefault="00631502" w:rsidP="007F0BAB">
                    <w:r>
                      <w:rPr>
                        <w:rFonts w:ascii="Arial" w:hAnsi="Arial" w:cs="Arial"/>
                        <w:color w:val="000099"/>
                        <w:sz w:val="16"/>
                        <w:szCs w:val="16"/>
                        <w:lang w:val="en-US"/>
                      </w:rPr>
                      <w:t xml:space="preserve">.NET </w:t>
                    </w:r>
                  </w:p>
                </w:txbxContent>
              </v:textbox>
            </v:rect>
            <v:rect id="_x0000_s14811" style="position:absolute;left:1030;top:3857;width:783;height:136;mso-wrap-style:none" filled="f" stroked="f">
              <v:textbox style="mso-next-textbox:#_x0000_s14811" inset="0,0,0,0">
                <w:txbxContent>
                  <w:p w:rsidR="00631502" w:rsidRDefault="00631502" w:rsidP="007F0BAB">
                    <w:r>
                      <w:rPr>
                        <w:rFonts w:ascii="Arial" w:hAnsi="Arial" w:cs="Arial"/>
                        <w:color w:val="000099"/>
                        <w:sz w:val="16"/>
                        <w:szCs w:val="16"/>
                        <w:lang w:val="en-US"/>
                      </w:rPr>
                      <w:t>Application</w:t>
                    </w:r>
                  </w:p>
                </w:txbxContent>
              </v:textbox>
            </v:rect>
            <v:group id="_x0000_s14812" style="position:absolute;left:3;top:2054;width:1170;height:495" coordorigin="3,2054" coordsize="1170,495">
              <v:shape id="_x0000_s14813" style="position:absolute;left:3;top:2054;width:1170;height:495" coordsize="7184,3025" path="m505,hdc226,,,226,,504hal,2521hdc,2799,226,3025,505,3025hal6680,3025hdc6958,3025,7184,2799,7184,2521hal7184,504hdc7184,226,6958,,6680,hal505,hdxe" fillcolor="#8dc6ff" strokeweight="0">
                <v:path arrowok="t"/>
              </v:shape>
              <v:shape id="_x0000_s14814" style="position:absolute;left:3;top:2054;width:1170;height:495" coordsize="7184,3025" path="m505,hdc226,,,226,,504hal,2521hdc,2799,226,3025,505,3025hal6680,3025hdc6958,3025,7184,2799,7184,2521hal7184,504hdc7184,226,6958,,6680,hal505,hdxe" filled="f" strokeweight=".4pt">
                <v:stroke endcap="round"/>
                <v:path arrowok="t"/>
              </v:shape>
            </v:group>
            <v:rect id="_x0000_s14815" style="position:absolute;left:420;top:2311;width:338;height:184;mso-wrap-style:none" filled="f" stroked="f">
              <v:textbox style="mso-next-textbox:#_x0000_s14815;mso-fit-shape-to-text:t" inset="0,0,0,0">
                <w:txbxContent>
                  <w:p w:rsidR="00631502" w:rsidRDefault="00631502" w:rsidP="007F0BAB">
                    <w:r>
                      <w:rPr>
                        <w:rFonts w:ascii="Arial" w:hAnsi="Arial" w:cs="Arial"/>
                        <w:color w:val="000099"/>
                        <w:sz w:val="16"/>
                        <w:szCs w:val="16"/>
                        <w:lang w:val="en-US"/>
                      </w:rPr>
                      <w:t>Java</w:t>
                    </w:r>
                  </w:p>
                </w:txbxContent>
              </v:textbox>
            </v:rect>
            <v:rect id="_x0000_s14816" style="position:absolute;left:200;top:2125;width:783;height:272;mso-wrap-style:none" filled="f" stroked="f">
              <v:textbox style="mso-next-textbox:#_x0000_s14816" inset="0,0,0,0">
                <w:txbxContent>
                  <w:p w:rsidR="00631502" w:rsidRDefault="00631502" w:rsidP="007F0BAB">
                    <w:r>
                      <w:rPr>
                        <w:rFonts w:ascii="Arial" w:hAnsi="Arial" w:cs="Arial"/>
                        <w:color w:val="000099"/>
                        <w:sz w:val="16"/>
                        <w:szCs w:val="16"/>
                        <w:lang w:val="en-US"/>
                      </w:rPr>
                      <w:t>Application</w:t>
                    </w:r>
                  </w:p>
                </w:txbxContent>
              </v:textbox>
            </v:rect>
            <v:group id="_x0000_s14817" style="position:absolute;left:157;top:386;width:1169;height:495" coordorigin="157,386" coordsize="1169,495">
              <v:shape id="_x0000_s14818" style="position:absolute;left:157;top:386;width:1169;height:495" coordsize="14366,6050" path="m1008,hdc451,,,452,,1008hal,5042hdc,5599,451,6050,1008,6050hal13358,6050hdc13915,6050,14366,5599,14366,5042hal14366,1008hdc14366,452,13915,,13358,hal1008,hdxe" fillcolor="#8dc6ff" strokeweight="0">
                <v:path arrowok="t"/>
              </v:shape>
              <v:shape id="_x0000_s14819" style="position:absolute;left:157;top:386;width:1169;height:495" coordsize="14366,6050" path="m1008,hdc451,,,452,,1008hal,5042hdc,5599,451,6050,1008,6050hal13358,6050hdc13915,6050,14366,5599,14366,5042hal14366,1008hdc14366,452,13915,,13358,hal1008,hdxe" filled="f" strokeweight=".4pt">
                <v:stroke endcap="round"/>
                <v:path arrowok="t"/>
              </v:shape>
            </v:group>
            <v:rect id="_x0000_s14820" style="position:absolute;left:400;top:443;width:783;height:184;mso-wrap-style:none" filled="f" stroked="f">
              <v:textbox style="mso-next-textbox:#_x0000_s14820;mso-fit-shape-to-text:t" inset="0,0,0,0">
                <w:txbxContent>
                  <w:p w:rsidR="00631502" w:rsidRDefault="00631502" w:rsidP="007F0BAB">
                    <w:r>
                      <w:rPr>
                        <w:rFonts w:ascii="Arial" w:hAnsi="Arial" w:cs="Arial"/>
                        <w:color w:val="000099"/>
                        <w:sz w:val="16"/>
                        <w:szCs w:val="16"/>
                        <w:lang w:val="en-US"/>
                      </w:rPr>
                      <w:t>Application</w:t>
                    </w:r>
                  </w:p>
                </w:txbxContent>
              </v:textbox>
            </v:rect>
            <v:rect id="_x0000_s14821" style="position:absolute;left:600;top:679;width:329;height:184;mso-wrap-style:none" filled="f" stroked="f">
              <v:textbox style="mso-next-textbox:#_x0000_s14821;mso-fit-shape-to-text:t" inset="0,0,0,0">
                <w:txbxContent>
                  <w:p w:rsidR="00631502" w:rsidRDefault="00631502" w:rsidP="007F0BAB">
                    <w:r>
                      <w:rPr>
                        <w:rFonts w:ascii="Arial" w:hAnsi="Arial" w:cs="Arial"/>
                        <w:color w:val="000099"/>
                        <w:sz w:val="16"/>
                        <w:szCs w:val="16"/>
                        <w:lang w:val="en-US"/>
                      </w:rPr>
                      <w:t>PDA</w:t>
                    </w:r>
                  </w:p>
                </w:txbxContent>
              </v:textbox>
            </v:rect>
            <v:shape id="_x0000_s14822" style="position:absolute;left:4034;top:2157;width:1641;height:2213" coordsize="5038,6767" path="m4874,114r-70,7l4747,132r-58,12l4631,159r-58,17l4516,195r-57,21l4402,239r-57,25l4289,291r-56,29l4178,351r-55,33l4068,418r-54,36l3960,492r-53,40l3854,573r-52,43l3751,661r-51,46l3650,754r-49,49l3504,906r-93,108l3321,1127r-86,118l3153,1367r-79,126l3000,1624r-69,134l2867,1895r-60,140l2753,2178r-48,146l2662,2472r-20,74l2625,2621r-16,75l2594,2771r-13,76l2570,2923r-10,77l2552,3076r-6,77l2541,3230r-3,77l2537,3384r,77l2535,3539r-5,77l2524,3694r-8,77l2506,3848r-11,77l2481,4002r-14,76l2451,4154r-18,75l2413,4305r-21,74l2370,4453r-49,147l2266,4744r-60,142l2141,5024r-70,135l1997,5291r-79,128l1835,5542r-88,119l1657,5775r-95,109l1464,5987r-50,50l1364,6085r-52,46l1260,6176r-53,44l1154,6262r-54,40l1046,6340r-55,37l935,6412r-56,33l823,6476r-57,30l708,6533r-57,25l593,6582r-59,21l476,6623r-59,17l358,6655r-59,13l239,6678r-71,8hdc159,6687,151,6680,150,6671v-1,-9,6,-17,15,-18hal233,6646r59,-11l350,6623r58,-15l465,6591r58,-19l580,6551r57,-23l694,6503r56,-27l806,6447r56,-31l917,6384r55,-35l1026,6313r54,-38l1133,6235r53,-41l1238,6151r52,-44l1341,6061r50,-48l1440,5964r97,-102l1630,5754r90,-113l1807,5523r82,-122l1968,5275r74,-131l2111,5010r65,-137l2235,4732r54,-143l2338,4444r22,-74l2381,4296r19,-74l2418,4147r16,-75l2449,3996r13,-76l2473,3844r10,-76l2491,3691r6,-77l2501,3538r3,-77l2504,3383r1,-77l2508,3228r5,-78l2519,3073r8,-77l2537,2919r11,-77l2561,2765r15,-76l2592,2613r18,-75l2630,2462r43,-149l2722,2167r55,-145l2837,1881r65,-139l2971,1607r75,-131l3125,1348r83,-123l3295,1106r91,-114l3480,883r97,-103l3627,730r51,-48l3729,635r52,-45l3834,547r53,-42l3941,465r54,-39l4050,390r56,-35l4162,322r56,-32l4275,261r57,-28l4389,208r58,-23l4506,163r58,-19l4623,127r59,-16l4741,99r60,-11l4870,81hdc4879,80,4888,86,4889,96v1,9,-6,17,-15,18haxm4832,r206,86l4846,199,4832,xm207,6767l,6681,193,6567r14,200xe" fillcolor="black" strokeweight=".05pt">
              <v:stroke joinstyle="bevel"/>
              <v:path arrowok="t"/>
              <o:lock v:ext="edit" verticies="t"/>
            </v:shape>
            <v:shape id="_x0000_s14823" style="position:absolute;left:2003;top:2155;width:3672;height:1912" coordsize="11275,5843" path="m11110,115r-37,2l11006,124r-67,8l10873,143r-67,13l10739,171r-66,16l10608,205r-66,20l10477,246r-65,23l10348,294r-64,27l10220,349r-62,30l10095,410r-123,66l9852,549r-118,77l9620,709r-111,88l9402,889r-103,97l9200,1087r-94,105l9016,1300r-85,112l8851,1527r-73,117l8743,1704r-33,60l8678,1825r-31,62l8619,1948r-27,63l8566,2074r-23,63l8520,2201r-20,64l8482,2329r-17,65l8450,2459r-13,65l8426,2589r-9,65l8410,2720r-5,66l8402,2851r-1,66l8398,2985r-10,68l8373,3120r-21,67l8325,3255r-33,67l8253,3388r-43,66l8160,3520r-54,66l8046,3651r-65,65l7912,3780r-75,63l7758,3907r-85,62l7585,4031r-93,62l7394,4154r-102,60l7186,4274r-110,59l6962,4391r-118,57l6597,4561r-263,109l6059,4776r-289,101l5469,4975r-313,93l4833,5156r-334,83l4157,5317r-351,73l3447,5457r-366,61l2710,5573r-377,49l1951,5663r-386,35l1177,5726r-391,19l394,5758r-227,2hdc158,5760,150,5753,150,5743v,-9,8,-16,17,-16hal393,5724r391,-12l1175,5692r387,-27l1947,5630r382,-41l2705,5540r371,-54l3441,5425r358,-67l4149,5285r342,-78l4824,5124r322,-88l5458,4943r301,-97l6047,4744r275,-105l6583,4531r246,-113l6947,4361r113,-57l7170,4245r105,-59l7377,4126r96,-61l7566,4004r88,-61l7737,3880r78,-62l7889,3755r69,-63l8021,3628r59,-64l8134,3500r48,-64l8225,3371r37,-64l8294,3242r26,-65l8340,3113r15,-65l8364,2983r3,-67l8368,2850r3,-67l8377,2716r7,-66l8393,2583r11,-66l8418,2451r15,-65l8450,2320r18,-65l8489,2190r22,-65l8535,2061r26,-63l8589,1934r29,-62l8648,1810r32,-62l8714,1687r35,-61l8824,1508r80,-116l8990,1279r91,-109l9176,1064,9276,962r104,-98l9489,771r112,-89l9716,599r119,-79l9956,447r124,-67l10143,348r64,-30l10271,290r65,-27l10401,238r65,-23l10532,193r67,-20l10665,155r67,-17l10800,123r67,-13l10935,99r68,-9l11071,83r37,-1hdc11117,81,11125,88,11125,97v1,10,-6,17,-15,18haxm11071,r204,91l11080,200,11071,xm201,5843l,5745,199,5643r2,200xe" fillcolor="black" strokeweight=".05pt">
              <v:stroke joinstyle="bevel"/>
              <v:path arrowok="t"/>
              <o:lock v:ext="edit" verticies="t"/>
            </v:shape>
            <v:shape id="_x0000_s14824" style="position:absolute;left:1326;top:604;width:902;height:421" coordsize="11084,5156" path="m10414,4828r-366,-25l9539,4744r-497,-82l8561,4562r-234,-58l8100,4443r-221,-66l7664,4309r-208,-74l7256,4159r-192,-80l6880,3996r-175,-87l6540,3821r-155,-91l6240,3635r-133,-95l5984,3442,5873,3341r-98,-102l5690,3133r-71,-105l5562,2920r-43,-111hdc5518,2806,5517,2803,5516,2800hal5493,2696r-9,-112l5476,2481r2,9l5454,2386r-37,-94l5367,2198r-65,-95l5224,2006r-91,-94l5029,1817r-117,-93l4783,1630r-140,-89l4493,1452r-162,-87l4160,1281r-180,-81l3791,1121r-198,-75l3388,974,3176,906,2957,841,2732,781,2502,724,2025,625,1532,544,1028,486,662,461hdc625,458,598,427,600,390v3,-37,34,-65,71,-62hal1043,353r510,60l2052,494r481,101l2767,652r227,62l3217,779r215,70l3640,921r202,77l4035,1079r184,83l4394,1248r166,89l4716,1428r146,94l4995,1619r123,99l5230,1819r98,104l5413,2028r71,107l5542,2245r41,111l5607,2460hdc5608,2464,5609,2467,5609,2470hal5617,2573r7,94l5647,2771r-3,-9l5679,2857r51,96l5794,3050r78,96l5963,3242r104,95l6184,3431r129,93l6452,3615r151,89l6764,3790r171,85l7115,3956r188,78l7501,4110r204,72l7916,4250r219,64l8359,4375r229,56l9063,4531r491,80l10057,4670r366,25hdc10460,4697,10487,4729,10485,4766v-3,37,-35,64,-71,62haxm10300,4357r784,429l10270,5156r30,-799xm785,799l,369,815,,785,799xe" fillcolor="black" strokeweight=".05pt">
              <v:stroke joinstyle="bevel"/>
              <v:path arrowok="t"/>
              <o:lock v:ext="edit" verticies="t"/>
            </v:shape>
            <v:shape id="_x0000_s14825" style="position:absolute;left:1173;top:969;width:1055;height:1359" coordsize="6483,8308" path="m6156,225r-122,17l5887,280r-147,48l5595,386r-144,68l5309,531r-140,85l5032,710,4898,812,4767,921r-128,117l4515,1162r-119,130l4280,1428r-111,142l4064,1718r-101,153l3869,2029r-89,162l3697,2357r-77,169l3551,2699r-63,176l3434,3053r-48,180l3347,3415r-31,184l3293,3784r-14,185l3275,4155r-5,187l3256,4530r-23,189l3201,4905r-39,185l3114,5273r-56,181l2994,5632r-70,176l2846,5980r-83,168l2673,6312r-96,160l2474,6627r-107,150l2255,6921r-117,139l2016,7192r-126,126l1760,7437r-133,111l1490,7652r-140,95l1208,7834r-146,79l915,7982r-149,60l615,8092r-152,39l336,8149hdc318,8151,301,8139,299,8120v-3,-18,10,-35,28,-37hal446,8066r148,-38l741,7980r146,-58l1031,7854r142,-76l1313,7692r137,-94l1584,7497r131,-110l1843,7271r124,-124l2087,7017r115,-136l2313,6738r106,-147l2519,6438r95,-158l2703,6118r83,-166l2862,5783r70,-173l2994,5434r55,-178l3096,5076r40,-182l3167,4710r23,-185l3204,4341r4,-188l3213,3964r14,-188l3250,3588r32,-187l3322,3216r48,-182l3426,2852r63,-178l3560,2499r77,-172l3721,2158r90,-164l3908,1835r101,-155l4117,1530r112,-145l4346,1247r122,-133l4594,989,4724,870,4857,758,4995,655r140,-96l5277,472r145,-78l5570,325r150,-60l5871,216r153,-40l6147,159hdc6165,156,6182,169,6185,187v2,18,-10,35,-29,38haxm6065,r418,158l6106,397,6065,xm418,8308l,8149,378,7910r40,398xe" fillcolor="black" strokeweight=".05pt">
              <v:stroke joinstyle="bevel"/>
              <v:path arrowok="t"/>
              <o:lock v:ext="edit" verticies="t"/>
            </v:shape>
            <v:group id="_x0000_s14826" style="position:absolute;left:4834;top:3292;width:922;height:657" coordorigin="4834,3292" coordsize="922,657">
              <v:oval id="_x0000_s14827" style="position:absolute;left:4834;top:3292;width:922;height:657" fillcolor="#009" strokeweight="0"/>
              <v:oval id="_x0000_s14828" style="position:absolute;left:4834;top:3292;width:922;height:657" filled="f" strokeweight=".4pt">
                <v:stroke endcap="round"/>
              </v:oval>
            </v:group>
            <v:rect id="_x0000_s14829" style="position:absolute;left:4926;top:3473;width:794;height:161;mso-wrap-style:none" filled="f" stroked="f">
              <v:textbox style="mso-next-textbox:#_x0000_s14829;mso-fit-shape-to-text:t" inset="0,0,0,0">
                <w:txbxContent>
                  <w:p w:rsidR="00631502" w:rsidRDefault="00631502" w:rsidP="007F0BAB">
                    <w:r>
                      <w:rPr>
                        <w:rFonts w:ascii="Arial" w:hAnsi="Arial" w:cs="Arial"/>
                        <w:color w:val="FFFFFF"/>
                        <w:sz w:val="14"/>
                        <w:szCs w:val="14"/>
                        <w:lang w:val="en-US"/>
                      </w:rPr>
                      <w:t>XML, SOAP,</w:t>
                    </w:r>
                  </w:p>
                </w:txbxContent>
              </v:textbox>
            </v:rect>
            <v:rect id="_x0000_s14830" style="position:absolute;left:5004;top:3630;width:708;height:161;mso-wrap-style:none" filled="f" stroked="f">
              <v:textbox style="mso-next-textbox:#_x0000_s14830;mso-fit-shape-to-text:t" inset="0,0,0,0">
                <w:txbxContent>
                  <w:p w:rsidR="00631502" w:rsidRDefault="00631502" w:rsidP="007F0BAB">
                    <w:r>
                      <w:rPr>
                        <w:rFonts w:ascii="Arial" w:hAnsi="Arial" w:cs="Arial"/>
                        <w:color w:val="FFFFFF"/>
                        <w:sz w:val="14"/>
                        <w:szCs w:val="14"/>
                        <w:lang w:val="en-US"/>
                      </w:rPr>
                      <w:t>WSDL, etc.</w:t>
                    </w:r>
                  </w:p>
                </w:txbxContent>
              </v:textbox>
            </v:rect>
            <v:group id="_x0000_s14831" style="position:absolute;left:773;top:1066;width:922;height:718" coordorigin="773,1066" coordsize="922,718">
              <v:oval id="_x0000_s14832" style="position:absolute;left:773;top:1066;width:922;height:718" fillcolor="#009" strokeweight="0"/>
              <v:oval id="_x0000_s14833" style="position:absolute;left:773;top:1066;width:922;height:718" filled="f" strokeweight=".4pt">
                <v:stroke endcap="round"/>
              </v:oval>
            </v:group>
            <v:rect id="_x0000_s14834" style="position:absolute;left:865;top:1278;width:794;height:161;mso-wrap-style:none" filled="f" stroked="f">
              <v:textbox style="mso-next-textbox:#_x0000_s14834;mso-fit-shape-to-text:t" inset="0,0,0,0">
                <w:txbxContent>
                  <w:p w:rsidR="00631502" w:rsidRDefault="00631502" w:rsidP="007F0BAB">
                    <w:r>
                      <w:rPr>
                        <w:rFonts w:ascii="Arial" w:hAnsi="Arial" w:cs="Arial"/>
                        <w:color w:val="FFFFFF"/>
                        <w:sz w:val="14"/>
                        <w:szCs w:val="14"/>
                        <w:lang w:val="en-US"/>
                      </w:rPr>
                      <w:t>XML, SOAP,</w:t>
                    </w:r>
                  </w:p>
                </w:txbxContent>
              </v:textbox>
            </v:rect>
            <v:rect id="_x0000_s14835" style="position:absolute;left:943;top:1435;width:708;height:161;mso-wrap-style:none" filled="f" stroked="f">
              <v:textbox style="mso-next-textbox:#_x0000_s14835;mso-fit-shape-to-text:t" inset="0,0,0,0">
                <w:txbxContent>
                  <w:p w:rsidR="00631502" w:rsidRDefault="00631502" w:rsidP="007F0BAB">
                    <w:r>
                      <w:rPr>
                        <w:rFonts w:ascii="Arial" w:hAnsi="Arial" w:cs="Arial"/>
                        <w:color w:val="FFFFFF"/>
                        <w:sz w:val="14"/>
                        <w:szCs w:val="14"/>
                        <w:lang w:val="en-US"/>
                      </w:rPr>
                      <w:t>WSDL, etc.</w:t>
                    </w:r>
                  </w:p>
                </w:txbxContent>
              </v:textbox>
            </v:rect>
            <w10:wrap type="none"/>
            <w10:anchorlock/>
          </v:group>
        </w:pict>
      </w:r>
    </w:p>
    <w:p w:rsidR="007F0BAB" w:rsidRPr="00B010EA" w:rsidRDefault="007F0BAB" w:rsidP="007F0BAB">
      <w:pPr>
        <w:pStyle w:val="Lgende"/>
        <w:jc w:val="center"/>
        <w:rPr>
          <w:rFonts w:ascii="Times New Roman" w:hAnsi="Times New Roman"/>
          <w:b w:val="0"/>
          <w:i/>
          <w:sz w:val="24"/>
          <w:szCs w:val="24"/>
          <w:lang w:val="fr-FR"/>
        </w:rPr>
      </w:pPr>
      <w:r w:rsidRPr="00B010EA">
        <w:rPr>
          <w:rFonts w:ascii="Times New Roman" w:hAnsi="Times New Roman"/>
          <w:b w:val="0"/>
          <w:i/>
          <w:sz w:val="24"/>
          <w:szCs w:val="24"/>
          <w:lang w:val="fr-FR"/>
        </w:rPr>
        <w:t>Intégration interfournisseur via la SOA</w:t>
      </w:r>
    </w:p>
    <w:p w:rsidR="007F0BAB" w:rsidRPr="00B010EA" w:rsidRDefault="007F0BAB" w:rsidP="007F0BAB"/>
    <w:p w:rsidR="007F0BAB" w:rsidRPr="00B010EA" w:rsidRDefault="007F0BAB" w:rsidP="007F0BAB">
      <w:pPr>
        <w:jc w:val="both"/>
      </w:pPr>
      <w:r w:rsidRPr="00B010EA">
        <w:t>Dans le cadre de cette approche, un service Web .NET peut par exemple être utilisé par des applications clientes riches Windows, des Smartphone, un PDA, un navigateur Web ou une application Java. De même, un service Web J2EE peut être utilisé par exactement les mêmes clients - ou, en fait ces services Web sur des plates-formes différentes peuvent communiquer directement. Pour les entreprises, c’est une fonctionnalité absolument essentielle : elle permet aux services construits sur des plates-formes et technologies différentes de communiquer et d’inter-opérer à l’intérieur d’un département, entre les départements, et entre les départements et les utilisateurs externes tels que les partenaires, les fournisseurs et les clients.</w:t>
      </w:r>
    </w:p>
    <w:p w:rsidR="007F0BAB" w:rsidRPr="00236A83" w:rsidRDefault="007F0BAB" w:rsidP="00BD1B86">
      <w:pPr>
        <w:pStyle w:val="Titre3"/>
        <w:tabs>
          <w:tab w:val="clear" w:pos="502"/>
          <w:tab w:val="num" w:pos="1134"/>
        </w:tabs>
        <w:ind w:left="1134" w:hanging="567"/>
      </w:pPr>
      <w:r>
        <w:br w:type="page"/>
      </w:r>
      <w:bookmarkStart w:id="14" w:name="_Toc169342353"/>
      <w:r w:rsidRPr="00236A83">
        <w:lastRenderedPageBreak/>
        <w:t>Que sont les services web ?</w:t>
      </w:r>
      <w:bookmarkEnd w:id="14"/>
    </w:p>
    <w:p w:rsidR="007F0BAB" w:rsidRDefault="007F0BAB" w:rsidP="007F0BAB">
      <w:pPr>
        <w:spacing w:before="100" w:beforeAutospacing="1" w:after="100" w:afterAutospacing="1"/>
        <w:jc w:val="both"/>
      </w:pPr>
      <w:r>
        <w:t xml:space="preserve">Un service Web est un ensemble de </w:t>
      </w:r>
      <w:r>
        <w:rPr>
          <w:b/>
          <w:bCs/>
        </w:rPr>
        <w:t xml:space="preserve">protocoles </w:t>
      </w:r>
      <w:r>
        <w:t xml:space="preserve">et de </w:t>
      </w:r>
      <w:r>
        <w:rPr>
          <w:b/>
          <w:bCs/>
        </w:rPr>
        <w:t xml:space="preserve">normes </w:t>
      </w:r>
      <w:r>
        <w:t>informatiques utilisé pour échanger des données entre des applications.</w:t>
      </w:r>
    </w:p>
    <w:p w:rsidR="007F0BAB" w:rsidRDefault="007F0BAB" w:rsidP="007F0BAB">
      <w:pPr>
        <w:spacing w:before="100" w:beforeAutospacing="1" w:after="100" w:afterAutospacing="1"/>
        <w:jc w:val="both"/>
      </w:pPr>
      <w:r>
        <w:t xml:space="preserve">Les services Web permettent d’échanger des données à travers des réseaux informatiques comme Internet. Cette interopérabilité est liée à l'utilisation de </w:t>
      </w:r>
      <w:r>
        <w:rPr>
          <w:b/>
          <w:bCs/>
        </w:rPr>
        <w:t xml:space="preserve">normes </w:t>
      </w:r>
      <w:r>
        <w:t>ouvertes regroupées au sein du terme générique de SOA (Service Oriented Architecture ou Architecture orientée services). L'</w:t>
      </w:r>
      <w:r>
        <w:rPr>
          <w:b/>
          <w:bCs/>
        </w:rPr>
        <w:t>OSI</w:t>
      </w:r>
      <w:r>
        <w:t>, le World Wide Web Consortium (</w:t>
      </w:r>
      <w:r>
        <w:rPr>
          <w:b/>
          <w:bCs/>
        </w:rPr>
        <w:t>W3C</w:t>
      </w:r>
      <w:r>
        <w:t>) et l’</w:t>
      </w:r>
      <w:r w:rsidRPr="004A2C54">
        <w:rPr>
          <w:b/>
        </w:rPr>
        <w:t>OASIS</w:t>
      </w:r>
      <w:r>
        <w:t xml:space="preserve"> sont les comités de coordination chargés de l'architecture et de la standardisation des services Web. Pour améliorer l'</w:t>
      </w:r>
      <w:r>
        <w:rPr>
          <w:b/>
          <w:bCs/>
        </w:rPr>
        <w:t xml:space="preserve">interopérabilité </w:t>
      </w:r>
      <w:r>
        <w:t xml:space="preserve">entre les réalisations de services Web, l'organisation </w:t>
      </w:r>
      <w:r>
        <w:rPr>
          <w:b/>
          <w:bCs/>
        </w:rPr>
        <w:t xml:space="preserve">WS-I </w:t>
      </w:r>
      <w:r>
        <w:t>(</w:t>
      </w:r>
      <w:hyperlink r:id="rId26" w:history="1">
        <w:r>
          <w:rPr>
            <w:rStyle w:val="Lienhypertexte"/>
          </w:rPr>
          <w:t>Web Services Interoperability</w:t>
        </w:r>
      </w:hyperlink>
      <w:r>
        <w:t>) a développé une série de profils d'interopérabilité pour faire évoluer les futures normes impliquées.</w:t>
      </w:r>
    </w:p>
    <w:p w:rsidR="007F0BAB" w:rsidRDefault="007F0BAB" w:rsidP="007F0BAB">
      <w:pPr>
        <w:spacing w:before="100" w:beforeAutospacing="1" w:after="100" w:afterAutospacing="1"/>
        <w:jc w:val="both"/>
      </w:pPr>
      <w:r>
        <w:t xml:space="preserve">Les Services Web reposent sur des </w:t>
      </w:r>
      <w:r>
        <w:rPr>
          <w:b/>
          <w:bCs/>
        </w:rPr>
        <w:t xml:space="preserve">standards </w:t>
      </w:r>
      <w:r>
        <w:t xml:space="preserve">: </w:t>
      </w:r>
      <w:hyperlink r:id="rId27" w:history="1">
        <w:r w:rsidRPr="0065564C">
          <w:rPr>
            <w:rStyle w:val="Lienhypertexte"/>
          </w:rPr>
          <w:t>HTTP</w:t>
        </w:r>
      </w:hyperlink>
      <w:r>
        <w:t xml:space="preserve">, </w:t>
      </w:r>
      <w:hyperlink r:id="rId28" w:history="1">
        <w:r>
          <w:rPr>
            <w:rStyle w:val="Lienhypertexte"/>
          </w:rPr>
          <w:t>XML</w:t>
        </w:r>
      </w:hyperlink>
      <w:r>
        <w:t xml:space="preserve">, </w:t>
      </w:r>
      <w:hyperlink r:id="rId29" w:history="1">
        <w:r w:rsidRPr="004A2C54">
          <w:rPr>
            <w:rStyle w:val="Lienhypertexte"/>
          </w:rPr>
          <w:t>XSD</w:t>
        </w:r>
      </w:hyperlink>
      <w:r>
        <w:t xml:space="preserve">, </w:t>
      </w:r>
      <w:hyperlink r:id="rId30" w:history="1">
        <w:r>
          <w:rPr>
            <w:rStyle w:val="Lienhypertexte"/>
          </w:rPr>
          <w:t>SOAP</w:t>
        </w:r>
      </w:hyperlink>
      <w:r>
        <w:t>,</w:t>
      </w:r>
      <w:r w:rsidRPr="0065564C">
        <w:t xml:space="preserve"> </w:t>
      </w:r>
      <w:hyperlink r:id="rId31" w:history="1">
        <w:r w:rsidRPr="00126E8E">
          <w:rPr>
            <w:rStyle w:val="Lienhypertexte"/>
          </w:rPr>
          <w:t>WSDL</w:t>
        </w:r>
      </w:hyperlink>
      <w:r>
        <w:t xml:space="preserve">, </w:t>
      </w:r>
      <w:hyperlink r:id="rId32" w:history="1">
        <w:r>
          <w:rPr>
            <w:rStyle w:val="Lienhypertexte"/>
          </w:rPr>
          <w:t>WS-*</w:t>
        </w:r>
      </w:hyperlink>
      <w:r>
        <w:t>, …</w:t>
      </w:r>
    </w:p>
    <w:p w:rsidR="007F0BAB" w:rsidRDefault="007F0BAB" w:rsidP="007F0BAB">
      <w:pPr>
        <w:jc w:val="both"/>
      </w:pPr>
      <w:r>
        <w:t xml:space="preserve">Les services web sont une solution </w:t>
      </w:r>
      <w:r w:rsidR="00B010EA">
        <w:t>d’implémentation</w:t>
      </w:r>
      <w:r>
        <w:t xml:space="preserve"> pour bâtir une architecture orientée services. De plus, ils offrent une </w:t>
      </w:r>
      <w:r>
        <w:rPr>
          <w:b/>
          <w:bCs/>
        </w:rPr>
        <w:t>approche budgétaire prudente</w:t>
      </w:r>
      <w:r>
        <w:t xml:space="preserve"> car ils permettent une </w:t>
      </w:r>
      <w:r>
        <w:rPr>
          <w:b/>
          <w:bCs/>
        </w:rPr>
        <w:t>mise en œuvre incrémentale</w:t>
      </w:r>
      <w:r>
        <w:t xml:space="preserve"> (bottom-up) et car le caractère standard des Services Web n’impose </w:t>
      </w:r>
      <w:r>
        <w:rPr>
          <w:b/>
          <w:bCs/>
        </w:rPr>
        <w:t>pas d’investissement logiciel colossal</w:t>
      </w:r>
      <w:r>
        <w:t xml:space="preserve"> pour démarrer.</w:t>
      </w:r>
    </w:p>
    <w:p w:rsidR="007F0BAB" w:rsidRDefault="007F0BAB" w:rsidP="007F0BAB">
      <w:pPr>
        <w:jc w:val="both"/>
      </w:pPr>
    </w:p>
    <w:p w:rsidR="007F0BAB" w:rsidRDefault="000C573A" w:rsidP="007F0BAB">
      <w:pPr>
        <w:jc w:val="both"/>
      </w:pPr>
      <w:r>
        <w:t>Quelques Services W</w:t>
      </w:r>
      <w:r w:rsidR="007F0BAB">
        <w:t xml:space="preserve">eb </w:t>
      </w:r>
      <w:r>
        <w:t>proposés au sein de la plateforme Microsoft sont présentés i</w:t>
      </w:r>
      <w:hyperlink r:id="rId33" w:history="1">
        <w:r>
          <w:rPr>
            <w:rStyle w:val="Lienhypertexte"/>
          </w:rPr>
          <w:t>ci</w:t>
        </w:r>
      </w:hyperlink>
      <w:r>
        <w:t>.</w:t>
      </w:r>
    </w:p>
    <w:p w:rsidR="000C573A" w:rsidRDefault="000C573A" w:rsidP="007F0BAB">
      <w:pPr>
        <w:jc w:val="both"/>
      </w:pPr>
    </w:p>
    <w:p w:rsidR="000C573A" w:rsidRDefault="000C573A" w:rsidP="007F0BAB">
      <w:pPr>
        <w:jc w:val="both"/>
      </w:pPr>
    </w:p>
    <w:p w:rsidR="007F0BAB" w:rsidRDefault="007F0BAB" w:rsidP="007F0BAB"/>
    <w:p w:rsidR="007F0BAB" w:rsidRDefault="00351DF6" w:rsidP="007F0BAB">
      <w:pPr>
        <w:jc w:val="center"/>
      </w:pPr>
      <w:r>
        <w:rPr>
          <w:noProof/>
        </w:rPr>
        <w:drawing>
          <wp:inline distT="0" distB="0" distL="0" distR="0">
            <wp:extent cx="4766945" cy="3123565"/>
            <wp:effectExtent l="19050" t="0" r="0" b="0"/>
            <wp:docPr id="22" name="Picture 22" descr="w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sp2"/>
                    <pic:cNvPicPr>
                      <a:picLocks noChangeAspect="1" noChangeArrowheads="1"/>
                    </pic:cNvPicPr>
                  </pic:nvPicPr>
                  <pic:blipFill>
                    <a:blip r:embed="rId34"/>
                    <a:srcRect/>
                    <a:stretch>
                      <a:fillRect/>
                    </a:stretch>
                  </pic:blipFill>
                  <pic:spPr bwMode="auto">
                    <a:xfrm>
                      <a:off x="0" y="0"/>
                      <a:ext cx="4766945" cy="3123565"/>
                    </a:xfrm>
                    <a:prstGeom prst="rect">
                      <a:avLst/>
                    </a:prstGeom>
                    <a:noFill/>
                    <a:ln w="9525">
                      <a:noFill/>
                      <a:miter lim="800000"/>
                      <a:headEnd/>
                      <a:tailEnd/>
                    </a:ln>
                  </pic:spPr>
                </pic:pic>
              </a:graphicData>
            </a:graphic>
          </wp:inline>
        </w:drawing>
      </w:r>
    </w:p>
    <w:p w:rsidR="000C573A" w:rsidRDefault="000C573A" w:rsidP="007F0BAB">
      <w:pPr>
        <w:jc w:val="center"/>
        <w:rPr>
          <w:i/>
        </w:rPr>
      </w:pPr>
    </w:p>
    <w:p w:rsidR="007F0BAB" w:rsidRDefault="000C573A" w:rsidP="007F0BAB">
      <w:pPr>
        <w:jc w:val="center"/>
        <w:rPr>
          <w:i/>
        </w:rPr>
      </w:pPr>
      <w:r>
        <w:rPr>
          <w:i/>
        </w:rPr>
        <w:t>Principes de fonctionnement des Services W</w:t>
      </w:r>
      <w:r w:rsidR="007F0BAB" w:rsidRPr="00E771F2">
        <w:rPr>
          <w:i/>
        </w:rPr>
        <w:t>eb</w:t>
      </w:r>
    </w:p>
    <w:p w:rsidR="007F0BAB" w:rsidRDefault="007F0BAB" w:rsidP="007F0BAB">
      <w:pPr>
        <w:pStyle w:val="blurb"/>
        <w:jc w:val="both"/>
      </w:pPr>
      <w:r>
        <w:rPr>
          <w:i/>
        </w:rPr>
        <w:br w:type="page"/>
      </w:r>
    </w:p>
    <w:p w:rsidR="007F0BAB" w:rsidRPr="00BD1B86" w:rsidRDefault="007F0BAB" w:rsidP="00A546CC">
      <w:pPr>
        <w:pStyle w:val="Titre20"/>
        <w:numPr>
          <w:ilvl w:val="0"/>
          <w:numId w:val="44"/>
        </w:numPr>
        <w:tabs>
          <w:tab w:val="left" w:pos="851"/>
        </w:tabs>
      </w:pPr>
      <w:bookmarkStart w:id="15" w:name="_Toc169342354"/>
      <w:r w:rsidRPr="00BD1B86">
        <w:lastRenderedPageBreak/>
        <w:t>Comment assurer l’interopérabilité ?</w:t>
      </w:r>
      <w:bookmarkEnd w:id="15"/>
    </w:p>
    <w:p w:rsidR="007F0BAB" w:rsidRPr="00D103CF" w:rsidRDefault="007F0BAB" w:rsidP="007F0BAB"/>
    <w:p w:rsidR="007F0BAB" w:rsidRDefault="007F0BAB" w:rsidP="00A546CC">
      <w:pPr>
        <w:pStyle w:val="Titre3"/>
        <w:numPr>
          <w:ilvl w:val="0"/>
          <w:numId w:val="40"/>
        </w:numPr>
        <w:tabs>
          <w:tab w:val="clear" w:pos="502"/>
          <w:tab w:val="num" w:pos="1134"/>
        </w:tabs>
        <w:ind w:left="1134" w:hanging="567"/>
      </w:pPr>
      <w:bookmarkStart w:id="16" w:name="_Toc169342355"/>
      <w:r>
        <w:t xml:space="preserve">Qu'est-ce que l’interopérabilité </w:t>
      </w:r>
      <w:r w:rsidRPr="00717181">
        <w:t>?</w:t>
      </w:r>
      <w:bookmarkEnd w:id="16"/>
    </w:p>
    <w:p w:rsidR="007F0BAB" w:rsidRPr="00717181" w:rsidRDefault="007F0BAB" w:rsidP="007F0BAB"/>
    <w:p w:rsidR="007F0BAB" w:rsidRPr="00282766" w:rsidRDefault="007F0BAB" w:rsidP="007F0BAB">
      <w:pPr>
        <w:jc w:val="both"/>
      </w:pPr>
      <w:r w:rsidRPr="00282766">
        <w:t>L’</w:t>
      </w:r>
      <w:r w:rsidRPr="00282766">
        <w:rPr>
          <w:i/>
        </w:rPr>
        <w:t>interopérabilité</w:t>
      </w:r>
      <w:r w:rsidRPr="00282766">
        <w:t xml:space="preserve"> vise à permettre aux </w:t>
      </w:r>
      <w:r>
        <w:t>logiciels</w:t>
      </w:r>
      <w:r w:rsidRPr="00282766">
        <w:t xml:space="preserve"> informatique</w:t>
      </w:r>
      <w:r>
        <w:t>s</w:t>
      </w:r>
      <w:r w:rsidRPr="00282766">
        <w:t xml:space="preserve"> de travailler ensemble corr</w:t>
      </w:r>
      <w:r>
        <w:t xml:space="preserve">ectement et de manière efficace, </w:t>
      </w:r>
      <w:r w:rsidRPr="00282766">
        <w:t xml:space="preserve">quelle que soit la technologie ou l’application utilisée, </w:t>
      </w:r>
      <w:r>
        <w:t>et quel que soit</w:t>
      </w:r>
      <w:r w:rsidRPr="00282766">
        <w:t xml:space="preserve"> le fabricant ou éditeur qui a fourni le système sous-jacent. Cela peut être une utilisation en interne par l’entreprise (intranet), </w:t>
      </w:r>
      <w:r>
        <w:t xml:space="preserve">ou une </w:t>
      </w:r>
      <w:r w:rsidRPr="00282766">
        <w:t xml:space="preserve">offre de services en ligne via Internet destinés </w:t>
      </w:r>
      <w:r w:rsidR="00EC608A">
        <w:t>à ses</w:t>
      </w:r>
      <w:r w:rsidRPr="00282766">
        <w:t xml:space="preserve"> partenaires et clients.</w:t>
      </w:r>
    </w:p>
    <w:p w:rsidR="007F0BAB" w:rsidRPr="00282766" w:rsidRDefault="007F0BAB" w:rsidP="007F0BAB">
      <w:pPr>
        <w:jc w:val="both"/>
      </w:pPr>
    </w:p>
    <w:p w:rsidR="007F0BAB" w:rsidRPr="00282766" w:rsidRDefault="00EC608A" w:rsidP="007F0BAB">
      <w:pPr>
        <w:jc w:val="both"/>
      </w:pPr>
      <w:r>
        <w:t>Pour la suite de cet exposé,</w:t>
      </w:r>
      <w:r w:rsidR="007F0BAB">
        <w:t xml:space="preserve"> nous entendrons</w:t>
      </w:r>
      <w:r w:rsidR="007F0BAB" w:rsidRPr="00282766">
        <w:t xml:space="preserve"> </w:t>
      </w:r>
      <w:r>
        <w:t xml:space="preserve">par </w:t>
      </w:r>
      <w:r w:rsidR="007F0BAB" w:rsidRPr="00BD6FDA">
        <w:rPr>
          <w:i/>
        </w:rPr>
        <w:t>interopérabilité</w:t>
      </w:r>
      <w:r w:rsidR="007F0BAB" w:rsidRPr="00282766">
        <w:t xml:space="preserve"> </w:t>
      </w:r>
      <w:r w:rsidR="007F0BAB">
        <w:t xml:space="preserve">la </w:t>
      </w:r>
      <w:r>
        <w:t>capacité pour des</w:t>
      </w:r>
      <w:r w:rsidR="007F0BAB" w:rsidRPr="00282766">
        <w:t xml:space="preserve"> produits et </w:t>
      </w:r>
      <w:r w:rsidR="007F0BAB" w:rsidRPr="00407391">
        <w:t xml:space="preserve">logiciels </w:t>
      </w:r>
      <w:r w:rsidR="007F0BAB" w:rsidRPr="00282766">
        <w:t xml:space="preserve">informatiques disparates à échanger et à utiliser des données et des informations en vue de fonctionner </w:t>
      </w:r>
      <w:r w:rsidR="007F0BAB">
        <w:t>conjointement.</w:t>
      </w:r>
    </w:p>
    <w:p w:rsidR="007F0BAB" w:rsidRDefault="007F0BAB" w:rsidP="007F0BAB">
      <w:pPr>
        <w:rPr>
          <w:i/>
        </w:rPr>
      </w:pPr>
    </w:p>
    <w:p w:rsidR="007F0BAB" w:rsidRPr="00D103CF" w:rsidRDefault="007F0BAB" w:rsidP="007F0BAB"/>
    <w:p w:rsidR="007F0BAB" w:rsidRDefault="007F0BAB" w:rsidP="00BD1B86">
      <w:pPr>
        <w:pStyle w:val="Titre3"/>
        <w:tabs>
          <w:tab w:val="clear" w:pos="502"/>
          <w:tab w:val="num" w:pos="1134"/>
        </w:tabs>
        <w:ind w:left="1134" w:hanging="567"/>
      </w:pPr>
      <w:bookmarkStart w:id="17" w:name="_Toc169342356"/>
      <w:r w:rsidRPr="00BD1B86">
        <w:t>Respect des standards</w:t>
      </w:r>
      <w:bookmarkEnd w:id="17"/>
    </w:p>
    <w:p w:rsidR="00EC608A" w:rsidRPr="00BD1B86" w:rsidRDefault="00EC608A" w:rsidP="00EC608A">
      <w:pPr>
        <w:pStyle w:val="Titre3"/>
        <w:numPr>
          <w:ilvl w:val="0"/>
          <w:numId w:val="0"/>
        </w:numPr>
        <w:ind w:left="1134"/>
      </w:pPr>
    </w:p>
    <w:p w:rsidR="007F0BAB" w:rsidRPr="00F73F94" w:rsidRDefault="007F0BAB" w:rsidP="007F0BAB">
      <w:pPr>
        <w:jc w:val="both"/>
      </w:pPr>
      <w:r w:rsidRPr="00F73F94">
        <w:t>Comme vous avez pu le lire dans la partie précédente sur la présentation des services web, tous les acteurs doivent respecter les mêmes standards pour être interopérables.</w:t>
      </w:r>
    </w:p>
    <w:p w:rsidR="007F0BAB" w:rsidRPr="00F73F94" w:rsidRDefault="007F0BAB" w:rsidP="007F0BAB">
      <w:pPr>
        <w:autoSpaceDE w:val="0"/>
        <w:autoSpaceDN w:val="0"/>
        <w:adjustRightInd w:val="0"/>
      </w:pPr>
    </w:p>
    <w:p w:rsidR="007F0BAB" w:rsidRDefault="007F0BAB" w:rsidP="007F0BAB">
      <w:pPr>
        <w:autoSpaceDE w:val="0"/>
        <w:autoSpaceDN w:val="0"/>
        <w:adjustRightInd w:val="0"/>
        <w:rPr>
          <w:rFonts w:ascii="TimesNewRoman" w:hAnsi="TimesNewRoman" w:cs="TimesNewRoman"/>
        </w:rPr>
      </w:pPr>
      <w:r>
        <w:rPr>
          <w:rFonts w:ascii="TimesNewRoman" w:hAnsi="TimesNewRoman" w:cs="TimesNewRoman"/>
        </w:rPr>
        <w:t xml:space="preserve">Les Web services reposent sur quatre standards technologiques principaux : </w:t>
      </w:r>
      <w:r w:rsidR="00EC608A">
        <w:rPr>
          <w:rFonts w:ascii="TimesNewRoman" w:hAnsi="TimesNewRoman" w:cs="TimesNewRoman"/>
        </w:rPr>
        <w:t>HTTP</w:t>
      </w:r>
      <w:r>
        <w:rPr>
          <w:rFonts w:ascii="TimesNewRoman" w:hAnsi="TimesNewRoman" w:cs="TimesNewRoman"/>
        </w:rPr>
        <w:t>, XML, WSDL et SOAP.</w:t>
      </w:r>
    </w:p>
    <w:p w:rsidR="007F0BAB" w:rsidRPr="004D0440" w:rsidRDefault="007F0BAB" w:rsidP="007F0BAB">
      <w:pPr>
        <w:autoSpaceDE w:val="0"/>
        <w:autoSpaceDN w:val="0"/>
        <w:adjustRightInd w:val="0"/>
        <w:rPr>
          <w:rFonts w:ascii="TimesNewRoman" w:hAnsi="TimesNewRoman" w:cs="TimesNewRoman"/>
        </w:rPr>
      </w:pPr>
    </w:p>
    <w:p w:rsidR="007F0BAB" w:rsidRDefault="00EC608A" w:rsidP="00EE1D64">
      <w:pPr>
        <w:pStyle w:val="Titre4"/>
      </w:pPr>
      <w:bookmarkStart w:id="18" w:name="_Toc169342357"/>
      <w:r>
        <w:t>http</w:t>
      </w:r>
      <w:bookmarkEnd w:id="18"/>
    </w:p>
    <w:p w:rsidR="00EC608A" w:rsidRPr="004D0440" w:rsidRDefault="00EC608A" w:rsidP="00EC608A">
      <w:pPr>
        <w:pStyle w:val="Titre4"/>
        <w:numPr>
          <w:ilvl w:val="0"/>
          <w:numId w:val="0"/>
        </w:numPr>
        <w:ind w:left="900"/>
      </w:pPr>
    </w:p>
    <w:p w:rsidR="007F0BAB" w:rsidRDefault="007F0BAB" w:rsidP="007F0BAB">
      <w:pPr>
        <w:autoSpaceDE w:val="0"/>
        <w:autoSpaceDN w:val="0"/>
        <w:adjustRightInd w:val="0"/>
        <w:jc w:val="both"/>
        <w:rPr>
          <w:rFonts w:ascii="TimesNewRoman" w:hAnsi="TimesNewRoman" w:cs="TimesNewRoman"/>
        </w:rPr>
      </w:pPr>
      <w:r>
        <w:rPr>
          <w:rFonts w:ascii="TimesNewRoman,Bold" w:hAnsi="TimesNewRoman,Bold" w:cs="TimesNewRoman,Bold"/>
          <w:b/>
          <w:bCs/>
        </w:rPr>
        <w:t>HTTP </w:t>
      </w:r>
      <w:r>
        <w:rPr>
          <w:rFonts w:ascii="TimesNewRoman" w:hAnsi="TimesNewRoman" w:cs="TimesNewRoman"/>
        </w:rPr>
        <w:t xml:space="preserve">est le protocole déjà mis en œuvre pour le transport des formulaires sur le web (pages HTML). On peut aussi utiliser d’autres </w:t>
      </w:r>
      <w:r w:rsidRPr="004D0440">
        <w:rPr>
          <w:rFonts w:ascii="TimesNewRoman" w:hAnsi="TimesNewRoman" w:cs="TimesNewRoman"/>
          <w:b/>
        </w:rPr>
        <w:t>protocoles de transport</w:t>
      </w:r>
      <w:r>
        <w:rPr>
          <w:rFonts w:ascii="TimesNewRoman" w:hAnsi="TimesNewRoman" w:cs="TimesNewRoman"/>
        </w:rPr>
        <w:t xml:space="preserve"> </w:t>
      </w:r>
      <w:r w:rsidR="00DD6564">
        <w:rPr>
          <w:rFonts w:ascii="TimesNewRoman" w:hAnsi="TimesNewRoman" w:cs="TimesNewRoman"/>
        </w:rPr>
        <w:t>pour échanger les messages exposés par les Services Web. Dans le cadre de l’interopérabilité,</w:t>
      </w:r>
      <w:r>
        <w:rPr>
          <w:rFonts w:ascii="TimesNewRoman" w:hAnsi="TimesNewRoman" w:cs="TimesNewRoman"/>
        </w:rPr>
        <w:t xml:space="preserve"> c’est HTTP qui est </w:t>
      </w:r>
      <w:r w:rsidR="00DD6564">
        <w:rPr>
          <w:rFonts w:ascii="TimesNewRoman" w:hAnsi="TimesNewRoman" w:cs="TimesNewRoman"/>
        </w:rPr>
        <w:t>généralement utilisé</w:t>
      </w:r>
      <w:r>
        <w:rPr>
          <w:rFonts w:ascii="TimesNewRoman" w:hAnsi="TimesNewRoman" w:cs="TimesNewRoman"/>
        </w:rPr>
        <w:t>.</w:t>
      </w:r>
    </w:p>
    <w:p w:rsidR="007F0BAB" w:rsidRDefault="007F0BAB" w:rsidP="007F0BAB">
      <w:pPr>
        <w:autoSpaceDE w:val="0"/>
        <w:autoSpaceDN w:val="0"/>
        <w:adjustRightInd w:val="0"/>
        <w:jc w:val="both"/>
        <w:rPr>
          <w:rFonts w:ascii="TimesNewRoman" w:hAnsi="TimesNewRoman" w:cs="TimesNewRoman"/>
        </w:rPr>
      </w:pPr>
    </w:p>
    <w:p w:rsidR="007F0BAB" w:rsidRDefault="007F0BAB" w:rsidP="00EE1D64">
      <w:pPr>
        <w:pStyle w:val="Titre4"/>
      </w:pPr>
      <w:bookmarkStart w:id="19" w:name="_Toc169342358"/>
      <w:r>
        <w:t>XML</w:t>
      </w:r>
      <w:bookmarkEnd w:id="19"/>
    </w:p>
    <w:p w:rsidR="00EC608A" w:rsidRPr="004D0440" w:rsidRDefault="00EC608A" w:rsidP="00EC608A">
      <w:pPr>
        <w:pStyle w:val="Titre4"/>
        <w:numPr>
          <w:ilvl w:val="0"/>
          <w:numId w:val="0"/>
        </w:numPr>
        <w:ind w:left="900"/>
      </w:pPr>
    </w:p>
    <w:p w:rsidR="00EC608A" w:rsidRDefault="007F0BAB" w:rsidP="007F0BAB">
      <w:pPr>
        <w:autoSpaceDE w:val="0"/>
        <w:autoSpaceDN w:val="0"/>
        <w:adjustRightInd w:val="0"/>
        <w:jc w:val="both"/>
        <w:rPr>
          <w:rFonts w:ascii="TimesNewRoman" w:hAnsi="TimesNewRoman" w:cs="TimesNewRoman"/>
        </w:rPr>
      </w:pPr>
      <w:r>
        <w:rPr>
          <w:rFonts w:ascii="TimesNewRoman,Bold" w:hAnsi="TimesNewRoman,Bold" w:cs="TimesNewRoman,Bold"/>
          <w:b/>
          <w:bCs/>
        </w:rPr>
        <w:t>XML</w:t>
      </w:r>
      <w:r>
        <w:rPr>
          <w:rFonts w:ascii="TimesNewRoman" w:hAnsi="TimesNewRoman" w:cs="TimesNewRoman"/>
        </w:rPr>
        <w:t xml:space="preserve"> est utilisé pour </w:t>
      </w:r>
      <w:r w:rsidRPr="004D0440">
        <w:rPr>
          <w:rFonts w:ascii="TimesNewRoman" w:hAnsi="TimesNewRoman" w:cs="TimesNewRoman"/>
          <w:b/>
        </w:rPr>
        <w:t xml:space="preserve">décrire les messages échangés entre les </w:t>
      </w:r>
      <w:r w:rsidR="00DD6564">
        <w:rPr>
          <w:rFonts w:ascii="TimesNewRoman" w:hAnsi="TimesNewRoman" w:cs="TimesNewRoman"/>
          <w:b/>
        </w:rPr>
        <w:t>Services Web</w:t>
      </w:r>
      <w:r>
        <w:rPr>
          <w:rFonts w:ascii="TimesNewRoman" w:hAnsi="TimesNewRoman" w:cs="TimesNewRoman"/>
        </w:rPr>
        <w:t xml:space="preserve">. XML assure une représentation en mode « texte » des données ce qui permet une intégration standard par les applicatifs et une consultation « humaine » à partir d’un simple </w:t>
      </w:r>
      <w:r w:rsidR="00EC608A">
        <w:rPr>
          <w:rFonts w:ascii="TimesNewRoman" w:hAnsi="TimesNewRoman" w:cs="TimesNewRoman"/>
        </w:rPr>
        <w:t>éditeur de texte de type Notepad.</w:t>
      </w:r>
    </w:p>
    <w:p w:rsidR="007F0BAB" w:rsidRPr="0065564C" w:rsidRDefault="00EC608A" w:rsidP="007F0BAB">
      <w:pPr>
        <w:autoSpaceDE w:val="0"/>
        <w:autoSpaceDN w:val="0"/>
        <w:adjustRightInd w:val="0"/>
        <w:jc w:val="both"/>
        <w:rPr>
          <w:rFonts w:ascii="TimesNewRoman" w:hAnsi="TimesNewRoman" w:cs="TimesNewRoman"/>
          <w:sz w:val="16"/>
          <w:szCs w:val="16"/>
        </w:rPr>
      </w:pPr>
      <w:r>
        <w:rPr>
          <w:rFonts w:ascii="TimesNewRoman" w:hAnsi="TimesNewRoman" w:cs="TimesNewRoman"/>
        </w:rPr>
        <w:t xml:space="preserve">En complément d’XML, XSD ou encore </w:t>
      </w:r>
      <w:r w:rsidR="007F0BAB">
        <w:rPr>
          <w:rFonts w:ascii="TimesNewRoman" w:hAnsi="TimesNewRoman" w:cs="TimesNewRoman"/>
        </w:rPr>
        <w:t xml:space="preserve">« XML </w:t>
      </w:r>
      <w:r w:rsidR="007F0BAB">
        <w:rPr>
          <w:rFonts w:ascii="TimesNewRoman,Italic" w:hAnsi="TimesNewRoman,Italic" w:cs="TimesNewRoman,Italic"/>
          <w:i/>
          <w:iCs/>
        </w:rPr>
        <w:t xml:space="preserve">Schema </w:t>
      </w:r>
      <w:r w:rsidR="007F0BAB">
        <w:rPr>
          <w:rFonts w:ascii="TimesNewRoman" w:hAnsi="TimesNewRoman" w:cs="TimesNewRoman"/>
        </w:rPr>
        <w:t xml:space="preserve">» est mis en </w:t>
      </w:r>
      <w:r>
        <w:rPr>
          <w:rFonts w:ascii="TimesNewRoman" w:hAnsi="TimesNewRoman" w:cs="TimesNewRoman"/>
        </w:rPr>
        <w:t>œuvre pour typer les documents</w:t>
      </w:r>
      <w:r w:rsidR="007F0BAB">
        <w:rPr>
          <w:rFonts w:ascii="TimesNewRoman" w:hAnsi="TimesNewRoman" w:cs="TimesNewRoman"/>
        </w:rPr>
        <w:t xml:space="preserve"> ; il s’agit d’une standardisation, sous la forme XML, des anciennes DTD qui décrivent la structure des documents. Le </w:t>
      </w:r>
      <w:r w:rsidR="007F0BAB">
        <w:rPr>
          <w:rFonts w:ascii="TimesNewRoman,Italic" w:hAnsi="TimesNewRoman,Italic" w:cs="TimesNewRoman,Italic"/>
          <w:i/>
          <w:iCs/>
        </w:rPr>
        <w:t xml:space="preserve">Schema </w:t>
      </w:r>
      <w:r w:rsidR="007F0BAB">
        <w:rPr>
          <w:rFonts w:ascii="TimesNewRoman" w:hAnsi="TimesNewRoman" w:cs="TimesNewRoman"/>
        </w:rPr>
        <w:t xml:space="preserve">XML contient les </w:t>
      </w:r>
      <w:r w:rsidR="007F0BAB" w:rsidRPr="004D0440">
        <w:rPr>
          <w:rFonts w:ascii="TimesNewRoman" w:hAnsi="TimesNewRoman" w:cs="TimesNewRoman"/>
          <w:b/>
        </w:rPr>
        <w:t>types de base</w:t>
      </w:r>
      <w:r w:rsidR="007F0BAB">
        <w:rPr>
          <w:rFonts w:ascii="TimesNewRoman" w:hAnsi="TimesNewRoman" w:cs="TimesNewRoman"/>
        </w:rPr>
        <w:t xml:space="preserve"> pour les données manipulés dans un applicatif : chaîne de caractères, entier, date… mais aussi des </w:t>
      </w:r>
      <w:r w:rsidR="007F0BAB" w:rsidRPr="004D0440">
        <w:rPr>
          <w:rFonts w:ascii="TimesNewRoman" w:hAnsi="TimesNewRoman" w:cs="TimesNewRoman"/>
          <w:b/>
        </w:rPr>
        <w:t>types complexes</w:t>
      </w:r>
      <w:r w:rsidR="007F0BAB">
        <w:rPr>
          <w:rFonts w:ascii="TimesNewRoman" w:hAnsi="TimesNewRoman" w:cs="TimesNewRoman"/>
        </w:rPr>
        <w:t xml:space="preserve"> et leurs contraintes comme les plages de valeurs. XML </w:t>
      </w:r>
      <w:r w:rsidR="007F0BAB">
        <w:rPr>
          <w:rFonts w:ascii="TimesNewRoman,Italic" w:hAnsi="TimesNewRoman,Italic" w:cs="TimesNewRoman,Italic"/>
          <w:i/>
          <w:iCs/>
        </w:rPr>
        <w:t xml:space="preserve">Schema </w:t>
      </w:r>
      <w:r w:rsidR="007F0BAB">
        <w:rPr>
          <w:rFonts w:ascii="TimesNewRoman" w:hAnsi="TimesNewRoman" w:cs="TimesNewRoman"/>
        </w:rPr>
        <w:t>est la prolongation du XML « documentaire » pour la représentation et la manipulation de données structurées et typées.</w:t>
      </w:r>
    </w:p>
    <w:p w:rsidR="007F0BAB" w:rsidRDefault="00EC608A" w:rsidP="007F0BAB">
      <w:pPr>
        <w:autoSpaceDE w:val="0"/>
        <w:autoSpaceDN w:val="0"/>
        <w:adjustRightInd w:val="0"/>
        <w:jc w:val="both"/>
        <w:rPr>
          <w:rFonts w:ascii="TimesNewRoman" w:hAnsi="TimesNewRoman" w:cs="TimesNewRoman"/>
        </w:rPr>
      </w:pPr>
      <w:r>
        <w:rPr>
          <w:rFonts w:ascii="TimesNewRoman" w:hAnsi="TimesNewRoman" w:cs="TimesNewRoman"/>
        </w:rPr>
        <w:t>Enfin, les données encapsulées dans les flux XML peuvent être cryptées afin de sécuriser les échanges.</w:t>
      </w:r>
    </w:p>
    <w:p w:rsidR="007F0BAB" w:rsidRDefault="007F0BAB" w:rsidP="007F0BAB">
      <w:pPr>
        <w:autoSpaceDE w:val="0"/>
        <w:autoSpaceDN w:val="0"/>
        <w:adjustRightInd w:val="0"/>
        <w:jc w:val="both"/>
        <w:rPr>
          <w:rFonts w:ascii="TimesNewRoman" w:hAnsi="TimesNewRoman" w:cs="TimesNewRoman"/>
        </w:rPr>
      </w:pPr>
    </w:p>
    <w:p w:rsidR="007F0BAB" w:rsidRDefault="007F0BAB" w:rsidP="00EE1D64">
      <w:pPr>
        <w:pStyle w:val="Titre4"/>
      </w:pPr>
      <w:bookmarkStart w:id="20" w:name="_Toc169342359"/>
      <w:r>
        <w:t>WSDL</w:t>
      </w:r>
      <w:bookmarkEnd w:id="20"/>
    </w:p>
    <w:p w:rsidR="00DD6564" w:rsidRPr="004D0440" w:rsidRDefault="00DD6564" w:rsidP="00DD6564">
      <w:pPr>
        <w:pStyle w:val="Titre4"/>
        <w:numPr>
          <w:ilvl w:val="0"/>
          <w:numId w:val="0"/>
        </w:numPr>
        <w:ind w:left="900"/>
      </w:pPr>
    </w:p>
    <w:p w:rsidR="00A813C3" w:rsidRDefault="007F0BAB" w:rsidP="007F0BAB">
      <w:pPr>
        <w:autoSpaceDE w:val="0"/>
        <w:autoSpaceDN w:val="0"/>
        <w:adjustRightInd w:val="0"/>
        <w:jc w:val="both"/>
        <w:rPr>
          <w:rFonts w:ascii="TimesNewRoman" w:hAnsi="TimesNewRoman" w:cs="TimesNewRoman"/>
        </w:rPr>
      </w:pPr>
      <w:r>
        <w:rPr>
          <w:rFonts w:ascii="TimesNewRoman,Bold" w:hAnsi="TimesNewRoman,Bold" w:cs="TimesNewRoman,Bold"/>
          <w:b/>
          <w:bCs/>
        </w:rPr>
        <w:t xml:space="preserve">WSDL </w:t>
      </w:r>
      <w:r w:rsidR="00A813C3">
        <w:rPr>
          <w:rFonts w:ascii="TimesNewRoman" w:hAnsi="TimesNewRoman" w:cs="TimesNewRoman"/>
        </w:rPr>
        <w:t>(Web Service D</w:t>
      </w:r>
      <w:r>
        <w:rPr>
          <w:rFonts w:ascii="TimesNewRoman" w:hAnsi="TimesNewRoman" w:cs="TimesNewRoman"/>
        </w:rPr>
        <w:t>e</w:t>
      </w:r>
      <w:r w:rsidR="00A813C3">
        <w:rPr>
          <w:rFonts w:ascii="TimesNewRoman" w:hAnsi="TimesNewRoman" w:cs="TimesNewRoman"/>
        </w:rPr>
        <w:t>scription L</w:t>
      </w:r>
      <w:r>
        <w:rPr>
          <w:rFonts w:ascii="TimesNewRoman" w:hAnsi="TimesNewRoman" w:cs="TimesNewRoman"/>
        </w:rPr>
        <w:t xml:space="preserve">angage) est un document XML qui utilise notamment XML </w:t>
      </w:r>
      <w:r>
        <w:rPr>
          <w:rFonts w:ascii="TimesNewRoman,Italic" w:hAnsi="TimesNewRoman,Italic" w:cs="TimesNewRoman,Italic"/>
          <w:i/>
          <w:iCs/>
        </w:rPr>
        <w:t xml:space="preserve">Schema </w:t>
      </w:r>
      <w:r>
        <w:rPr>
          <w:rFonts w:ascii="TimesNewRoman" w:hAnsi="TimesNewRoman" w:cs="TimesNewRoman"/>
        </w:rPr>
        <w:t xml:space="preserve">pour </w:t>
      </w:r>
      <w:r w:rsidRPr="004D0440">
        <w:rPr>
          <w:rFonts w:ascii="TimesNewRoman" w:hAnsi="TimesNewRoman" w:cs="TimesNewRoman"/>
          <w:b/>
        </w:rPr>
        <w:t>décrire le Web service</w:t>
      </w:r>
      <w:r>
        <w:rPr>
          <w:rFonts w:ascii="TimesNewRoman" w:hAnsi="TimesNewRoman" w:cs="TimesNewRoman"/>
        </w:rPr>
        <w:t xml:space="preserve">. Il s’agit de sa carte d’identité au sens d’un IDL (Interface </w:t>
      </w:r>
      <w:r>
        <w:rPr>
          <w:rFonts w:ascii="TimesNewRoman" w:hAnsi="TimesNewRoman" w:cs="TimesNewRoman"/>
        </w:rPr>
        <w:lastRenderedPageBreak/>
        <w:t xml:space="preserve">Description Language) traditionnel en DCOM, </w:t>
      </w:r>
      <w:r w:rsidR="00A813C3">
        <w:rPr>
          <w:rFonts w:ascii="TimesNewRoman" w:hAnsi="TimesNewRoman" w:cs="TimesNewRoman"/>
        </w:rPr>
        <w:t>CORBA.</w:t>
      </w:r>
      <w:r>
        <w:rPr>
          <w:rFonts w:ascii="TimesNewRoman" w:hAnsi="TimesNewRoman" w:cs="TimesNewRoman"/>
        </w:rPr>
        <w:t xml:space="preserve">.. mais exprimé de façon universelle en XML. </w:t>
      </w:r>
    </w:p>
    <w:p w:rsidR="007F0BAB" w:rsidRDefault="00A813C3" w:rsidP="007F0BAB">
      <w:pPr>
        <w:autoSpaceDE w:val="0"/>
        <w:autoSpaceDN w:val="0"/>
        <w:adjustRightInd w:val="0"/>
        <w:jc w:val="both"/>
        <w:rPr>
          <w:rFonts w:ascii="TimesNewRoman" w:hAnsi="TimesNewRoman" w:cs="TimesNewRoman"/>
        </w:rPr>
      </w:pPr>
      <w:r>
        <w:rPr>
          <w:rFonts w:ascii="TimesNewRoman" w:hAnsi="TimesNewRoman" w:cs="TimesNewRoman"/>
        </w:rPr>
        <w:t>La description WSDL regroupe</w:t>
      </w:r>
      <w:r w:rsidR="007F0BAB">
        <w:rPr>
          <w:rFonts w:ascii="TimesNewRoman" w:hAnsi="TimesNewRoman" w:cs="TimesNewRoman"/>
        </w:rPr>
        <w:t xml:space="preserve"> </w:t>
      </w:r>
      <w:r w:rsidR="007F0BAB" w:rsidRPr="004D0440">
        <w:rPr>
          <w:rFonts w:ascii="TimesNewRoman" w:hAnsi="TimesNewRoman" w:cs="TimesNewRoman"/>
          <w:b/>
        </w:rPr>
        <w:t>nom du service</w:t>
      </w:r>
      <w:r w:rsidR="007F0BAB">
        <w:rPr>
          <w:rFonts w:ascii="TimesNewRoman" w:hAnsi="TimesNewRoman" w:cs="TimesNewRoman"/>
        </w:rPr>
        <w:t xml:space="preserve">, le </w:t>
      </w:r>
      <w:r w:rsidR="007F0BAB" w:rsidRPr="004D0440">
        <w:rPr>
          <w:rFonts w:ascii="TimesNewRoman" w:hAnsi="TimesNewRoman" w:cs="TimesNewRoman"/>
          <w:b/>
        </w:rPr>
        <w:t>nom de ses opérations (traitements) avec les paramètres d’entrée et de réponse</w:t>
      </w:r>
      <w:r w:rsidR="007F0BAB">
        <w:rPr>
          <w:rFonts w:ascii="TimesNewRoman" w:hAnsi="TimesNewRoman" w:cs="TimesNewRoman"/>
        </w:rPr>
        <w:t xml:space="preserve"> organisés sous la forme de messages. L’applicatif serveur fournit à l’applicatif client le fichier WSDL, ce qui est nécessaire et suffisant pour assurer l’intégration technique de l’appel du service. Le WSDL contient aussi des </w:t>
      </w:r>
      <w:r w:rsidR="007F0BAB" w:rsidRPr="004D0440">
        <w:rPr>
          <w:rFonts w:ascii="TimesNewRoman" w:hAnsi="TimesNewRoman" w:cs="TimesNewRoman"/>
          <w:b/>
        </w:rPr>
        <w:t>données détaillées sur le protocole de communication utilisé pour le transport</w:t>
      </w:r>
      <w:r w:rsidR="007F0BAB">
        <w:rPr>
          <w:rFonts w:ascii="TimesNewRoman" w:hAnsi="TimesNewRoman" w:cs="TimesNewRoman"/>
        </w:rPr>
        <w:t xml:space="preserve"> (presque toujours HTTP mais aussi des variantes comme par exemple SMTP), des </w:t>
      </w:r>
      <w:r w:rsidR="007F0BAB" w:rsidRPr="004D0440">
        <w:rPr>
          <w:rFonts w:ascii="TimesNewRoman" w:hAnsi="TimesNewRoman" w:cs="TimesNewRoman"/>
          <w:b/>
        </w:rPr>
        <w:t>informations sur l’encodage technique des données</w:t>
      </w:r>
      <w:r w:rsidR="007F0BAB" w:rsidRPr="004D0440">
        <w:rPr>
          <w:rFonts w:ascii="TimesNewRoman" w:hAnsi="TimesNewRoman" w:cs="TimesNewRoman"/>
          <w:b/>
          <w:sz w:val="16"/>
          <w:szCs w:val="16"/>
        </w:rPr>
        <w:t xml:space="preserve"> </w:t>
      </w:r>
      <w:r w:rsidR="007F0BAB" w:rsidRPr="004D0440">
        <w:rPr>
          <w:rFonts w:ascii="TimesNewRoman" w:hAnsi="TimesNewRoman" w:cs="TimesNewRoman"/>
          <w:b/>
        </w:rPr>
        <w:t>et l’adresse sur le réseau du Web service</w:t>
      </w:r>
      <w:r w:rsidR="007F0BAB">
        <w:rPr>
          <w:rFonts w:ascii="TimesNewRoman" w:hAnsi="TimesNewRoman" w:cs="TimesNewRoman"/>
        </w:rPr>
        <w:t xml:space="preserve"> sous la forme d’une URL. Le WSDL ne contient rien d’autres et évidement pas de code applicatif. Puisque le WSDL est un document XML, il est représenté en format texte et peut être consul</w:t>
      </w:r>
      <w:r>
        <w:rPr>
          <w:rFonts w:ascii="TimesNewRoman" w:hAnsi="TimesNewRoman" w:cs="TimesNewRoman"/>
        </w:rPr>
        <w:t>té à l’aide un éditeur de texte</w:t>
      </w:r>
      <w:r w:rsidR="007F0BAB">
        <w:rPr>
          <w:rFonts w:ascii="TimesNewRoman" w:hAnsi="TimesNewRoman" w:cs="TimesNewRoman"/>
        </w:rPr>
        <w:t>.</w:t>
      </w:r>
    </w:p>
    <w:p w:rsidR="007F0BAB" w:rsidRDefault="007F0BAB" w:rsidP="007F0BAB">
      <w:pPr>
        <w:autoSpaceDE w:val="0"/>
        <w:autoSpaceDN w:val="0"/>
        <w:adjustRightInd w:val="0"/>
        <w:jc w:val="both"/>
        <w:rPr>
          <w:rFonts w:ascii="TimesNewRoman" w:hAnsi="TimesNewRoman" w:cs="TimesNewRoman"/>
        </w:rPr>
      </w:pPr>
    </w:p>
    <w:p w:rsidR="007F0BAB" w:rsidRPr="00126E8E" w:rsidRDefault="007F0BAB" w:rsidP="00EE1D64">
      <w:pPr>
        <w:pStyle w:val="Titre4"/>
      </w:pPr>
      <w:bookmarkStart w:id="21" w:name="_Toc169342360"/>
      <w:r w:rsidRPr="00FC6268">
        <w:t>SOAP</w:t>
      </w:r>
      <w:bookmarkEnd w:id="21"/>
    </w:p>
    <w:p w:rsidR="007F0BAB" w:rsidRDefault="007F0BAB" w:rsidP="007F0BAB">
      <w:pPr>
        <w:spacing w:before="100" w:beforeAutospacing="1" w:after="100" w:afterAutospacing="1"/>
        <w:jc w:val="both"/>
        <w:rPr>
          <w:rStyle w:val="normal0"/>
        </w:rPr>
      </w:pPr>
      <w:r>
        <w:rPr>
          <w:rStyle w:val="normal0"/>
        </w:rPr>
        <w:t>Simple Object Access Protocol (SOAP) est un protocole de</w:t>
      </w:r>
      <w:r w:rsidR="00A813C3">
        <w:rPr>
          <w:rStyle w:val="normal0"/>
        </w:rPr>
        <w:t xml:space="preserve"> type</w:t>
      </w:r>
      <w:r>
        <w:rPr>
          <w:rStyle w:val="normal0"/>
        </w:rPr>
        <w:t xml:space="preserve"> RPC orienté objet bâti sur XML.</w:t>
      </w:r>
    </w:p>
    <w:p w:rsidR="007F0BAB" w:rsidRDefault="007F0BAB" w:rsidP="007F0BAB">
      <w:pPr>
        <w:jc w:val="both"/>
      </w:pPr>
      <w:r w:rsidRPr="004D0440">
        <w:rPr>
          <w:b/>
        </w:rPr>
        <w:t>Il permet la transmission de messages entre objets distants</w:t>
      </w:r>
      <w:r>
        <w:t>, ce qui veut dire qu'il autorise un objet à invoquer des méthodes d'objets physiquement situés sur une autre machine. Le transfert se fait le plus souvent à l'aide du protocole HTTP, mais peut également se faire par un autre protocole, comme SMTP.</w:t>
      </w:r>
    </w:p>
    <w:p w:rsidR="007F0BAB" w:rsidRDefault="007F0BAB" w:rsidP="007F0BAB">
      <w:pPr>
        <w:jc w:val="both"/>
        <w:rPr>
          <w:rStyle w:val="normal0"/>
        </w:rPr>
      </w:pPr>
    </w:p>
    <w:p w:rsidR="007F0BAB" w:rsidRDefault="007F0BAB" w:rsidP="007F0BAB">
      <w:pPr>
        <w:jc w:val="both"/>
        <w:rPr>
          <w:rStyle w:val="normal0"/>
        </w:rPr>
      </w:pPr>
      <w:r>
        <w:rPr>
          <w:rStyle w:val="normal0"/>
        </w:rPr>
        <w:t xml:space="preserve">Le protocole SOAP </w:t>
      </w:r>
      <w:r w:rsidR="00A813C3">
        <w:rPr>
          <w:rStyle w:val="normal0"/>
        </w:rPr>
        <w:t>comprend</w:t>
      </w:r>
      <w:r>
        <w:rPr>
          <w:rStyle w:val="normal0"/>
        </w:rPr>
        <w:t xml:space="preserve"> deux </w:t>
      </w:r>
      <w:r w:rsidR="00A813C3">
        <w:rPr>
          <w:rStyle w:val="normal0"/>
        </w:rPr>
        <w:t>aspects</w:t>
      </w:r>
      <w:r>
        <w:rPr>
          <w:rStyle w:val="normal0"/>
        </w:rPr>
        <w:t xml:space="preserve"> :</w:t>
      </w:r>
    </w:p>
    <w:p w:rsidR="007F0BAB" w:rsidRDefault="007F0BAB" w:rsidP="007F0BAB">
      <w:pPr>
        <w:numPr>
          <w:ilvl w:val="0"/>
          <w:numId w:val="9"/>
        </w:numPr>
        <w:spacing w:after="60"/>
        <w:ind w:left="760" w:hanging="357"/>
        <w:jc w:val="both"/>
        <w:rPr>
          <w:rStyle w:val="normal0"/>
        </w:rPr>
      </w:pPr>
      <w:r>
        <w:rPr>
          <w:rStyle w:val="normal0"/>
        </w:rPr>
        <w:t>Une enveloppe, contenant des informations sur le message lui-même afin de permettre son acheminement et son traitement,</w:t>
      </w:r>
    </w:p>
    <w:p w:rsidR="007F0BAB" w:rsidRDefault="007F0BAB" w:rsidP="007F0BAB">
      <w:pPr>
        <w:numPr>
          <w:ilvl w:val="0"/>
          <w:numId w:val="9"/>
        </w:numPr>
        <w:spacing w:after="240"/>
        <w:jc w:val="both"/>
        <w:rPr>
          <w:rStyle w:val="normal0"/>
        </w:rPr>
      </w:pPr>
      <w:r>
        <w:rPr>
          <w:rStyle w:val="normal0"/>
        </w:rPr>
        <w:t>Un modèle de données, définissant le format du message, c'est-à-dire les informations à transmettre.</w:t>
      </w:r>
    </w:p>
    <w:p w:rsidR="00A813C3" w:rsidRDefault="00A813C3" w:rsidP="00A813C3">
      <w:pPr>
        <w:spacing w:after="240"/>
        <w:ind w:left="765"/>
        <w:jc w:val="both"/>
        <w:rPr>
          <w:rStyle w:val="normal0"/>
        </w:rPr>
      </w:pPr>
      <w:r>
        <w:rPr>
          <w:noProof/>
        </w:rPr>
        <w:drawing>
          <wp:anchor distT="0" distB="0" distL="114300" distR="114300" simplePos="0" relativeHeight="251662848" behindDoc="1" locked="0" layoutInCell="1" allowOverlap="1">
            <wp:simplePos x="0" y="0"/>
            <wp:positionH relativeFrom="column">
              <wp:posOffset>1757273</wp:posOffset>
            </wp:positionH>
            <wp:positionV relativeFrom="paragraph">
              <wp:posOffset>239658</wp:posOffset>
            </wp:positionV>
            <wp:extent cx="1982278" cy="2458528"/>
            <wp:effectExtent l="19050" t="0" r="0" b="0"/>
            <wp:wrapNone/>
            <wp:docPr id="3574" name="Picture 3574" descr="SO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descr="SOAP.jpg"/>
                    <pic:cNvPicPr>
                      <a:picLocks noChangeAspect="1" noChangeArrowheads="1"/>
                    </pic:cNvPicPr>
                  </pic:nvPicPr>
                  <pic:blipFill>
                    <a:blip r:embed="rId35" r:link="rId36"/>
                    <a:srcRect/>
                    <a:stretch>
                      <a:fillRect/>
                    </a:stretch>
                  </pic:blipFill>
                  <pic:spPr bwMode="auto">
                    <a:xfrm>
                      <a:off x="0" y="0"/>
                      <a:ext cx="1982278" cy="2458528"/>
                    </a:xfrm>
                    <a:prstGeom prst="rect">
                      <a:avLst/>
                    </a:prstGeom>
                    <a:noFill/>
                    <a:ln w="9525">
                      <a:noFill/>
                      <a:miter lim="800000"/>
                      <a:headEnd/>
                      <a:tailEnd/>
                    </a:ln>
                  </pic:spPr>
                </pic:pic>
              </a:graphicData>
            </a:graphic>
          </wp:anchor>
        </w:drawing>
      </w:r>
    </w:p>
    <w:p w:rsidR="007F0BAB" w:rsidRPr="00326557" w:rsidRDefault="007F0BAB" w:rsidP="007F0BAB">
      <w:pPr>
        <w:spacing w:after="240"/>
        <w:jc w:val="both"/>
        <w:rPr>
          <w:rStyle w:val="normal0"/>
          <w:sz w:val="22"/>
          <w:szCs w:val="22"/>
        </w:rPr>
      </w:pPr>
    </w:p>
    <w:p w:rsidR="007F0BAB" w:rsidRPr="00326557" w:rsidRDefault="007F0BAB" w:rsidP="007F0BAB">
      <w:pPr>
        <w:spacing w:after="240"/>
        <w:jc w:val="both"/>
        <w:rPr>
          <w:rStyle w:val="normal0"/>
          <w:sz w:val="22"/>
          <w:szCs w:val="22"/>
        </w:rPr>
      </w:pPr>
    </w:p>
    <w:p w:rsidR="007F0BAB" w:rsidRPr="00326557" w:rsidRDefault="007F0BAB" w:rsidP="007F0BAB">
      <w:pPr>
        <w:spacing w:after="240"/>
        <w:jc w:val="both"/>
        <w:rPr>
          <w:rStyle w:val="normal0"/>
          <w:sz w:val="22"/>
          <w:szCs w:val="22"/>
        </w:rPr>
      </w:pPr>
    </w:p>
    <w:p w:rsidR="007F0BAB" w:rsidRPr="00326557" w:rsidRDefault="007F0BAB" w:rsidP="007F0BAB">
      <w:pPr>
        <w:spacing w:after="240"/>
        <w:jc w:val="both"/>
        <w:rPr>
          <w:rStyle w:val="normal0"/>
          <w:sz w:val="22"/>
          <w:szCs w:val="22"/>
        </w:rPr>
      </w:pPr>
    </w:p>
    <w:p w:rsidR="007F0BAB" w:rsidRPr="00326557" w:rsidRDefault="007F0BAB" w:rsidP="007F0BAB">
      <w:pPr>
        <w:spacing w:after="240"/>
        <w:jc w:val="both"/>
        <w:rPr>
          <w:rStyle w:val="normal0"/>
          <w:sz w:val="22"/>
          <w:szCs w:val="22"/>
        </w:rPr>
      </w:pPr>
    </w:p>
    <w:p w:rsidR="007F0BAB" w:rsidRPr="00326557" w:rsidRDefault="007F0BAB" w:rsidP="007F0BAB">
      <w:pPr>
        <w:spacing w:after="240"/>
        <w:jc w:val="both"/>
        <w:rPr>
          <w:rStyle w:val="normal0"/>
          <w:sz w:val="22"/>
          <w:szCs w:val="22"/>
        </w:rPr>
      </w:pPr>
    </w:p>
    <w:p w:rsidR="007F0BAB" w:rsidRPr="00326557" w:rsidRDefault="007F0BAB" w:rsidP="007F0BAB">
      <w:pPr>
        <w:spacing w:after="240"/>
        <w:jc w:val="both"/>
        <w:rPr>
          <w:rStyle w:val="normal0"/>
          <w:sz w:val="22"/>
          <w:szCs w:val="22"/>
        </w:rPr>
      </w:pPr>
    </w:p>
    <w:p w:rsidR="00A813C3" w:rsidRDefault="00A813C3" w:rsidP="00A813C3">
      <w:pPr>
        <w:ind w:left="2127" w:firstLine="709"/>
        <w:rPr>
          <w:i/>
        </w:rPr>
      </w:pPr>
    </w:p>
    <w:p w:rsidR="007F0BAB" w:rsidRDefault="007F0BAB" w:rsidP="00A813C3">
      <w:pPr>
        <w:ind w:left="2127" w:firstLine="709"/>
        <w:rPr>
          <w:i/>
        </w:rPr>
      </w:pPr>
      <w:r w:rsidRPr="005B7C86">
        <w:rPr>
          <w:i/>
        </w:rPr>
        <w:t>Structure d’un message SOAP</w:t>
      </w:r>
    </w:p>
    <w:p w:rsidR="007F0BAB" w:rsidRPr="00326557" w:rsidRDefault="007F0BAB" w:rsidP="007F0BAB">
      <w:pPr>
        <w:jc w:val="both"/>
      </w:pPr>
    </w:p>
    <w:p w:rsidR="007F0BAB" w:rsidRDefault="007F0BAB" w:rsidP="007F0BAB">
      <w:pPr>
        <w:jc w:val="both"/>
      </w:pPr>
      <w:r>
        <w:t>SOAP a été initialement défini par Microsoft et IBM, mais est devenu une référence depuis une recommandation du W3C pour les Web Services.</w:t>
      </w:r>
    </w:p>
    <w:p w:rsidR="007F0BAB" w:rsidRDefault="007F0BAB" w:rsidP="007F0BAB"/>
    <w:p w:rsidR="007F0BAB" w:rsidRDefault="007F0BAB" w:rsidP="007F0BAB">
      <w:pPr>
        <w:spacing w:after="240"/>
        <w:rPr>
          <w:rStyle w:val="normal0"/>
        </w:rPr>
      </w:pPr>
      <w:r>
        <w:rPr>
          <w:rStyle w:val="normal0"/>
        </w:rPr>
        <w:t xml:space="preserve">Source : </w:t>
      </w:r>
      <w:hyperlink r:id="rId37" w:history="1">
        <w:r>
          <w:rPr>
            <w:rStyle w:val="Lienhypertexte"/>
          </w:rPr>
          <w:t>Wikipedia.fr</w:t>
        </w:r>
      </w:hyperlink>
      <w:r>
        <w:br/>
      </w:r>
      <w:r>
        <w:rPr>
          <w:rStyle w:val="normal0"/>
        </w:rPr>
        <w:t xml:space="preserve">Voir aussi : </w:t>
      </w:r>
      <w:hyperlink r:id="rId38" w:history="1">
        <w:r w:rsidRPr="003D786F">
          <w:rPr>
            <w:rStyle w:val="Lienhypertexte"/>
          </w:rPr>
          <w:t>"Qu'est-ce que SOAP?"</w:t>
        </w:r>
      </w:hyperlink>
    </w:p>
    <w:p w:rsidR="007F0BAB" w:rsidRPr="00326557" w:rsidRDefault="007F0BAB" w:rsidP="007F0BAB">
      <w:pPr>
        <w:spacing w:before="100" w:beforeAutospacing="1" w:after="100" w:afterAutospacing="1"/>
        <w:jc w:val="both"/>
        <w:rPr>
          <w:b/>
          <w:u w:val="single"/>
        </w:rPr>
      </w:pPr>
      <w:r w:rsidRPr="00326557">
        <w:rPr>
          <w:b/>
          <w:u w:val="single"/>
        </w:rPr>
        <w:lastRenderedPageBreak/>
        <w:t>Les différences entre SOAP 1.1 et SOAP 1.2 :</w:t>
      </w:r>
    </w:p>
    <w:p w:rsidR="007F0BAB" w:rsidRPr="00EF109C" w:rsidRDefault="007F0BAB" w:rsidP="007F0BAB">
      <w:pPr>
        <w:spacing w:before="100" w:beforeAutospacing="1" w:after="100" w:afterAutospacing="1"/>
        <w:jc w:val="both"/>
      </w:pPr>
      <w:r w:rsidRPr="00EF109C">
        <w:t>Par r</w:t>
      </w:r>
      <w:r w:rsidR="00A813C3">
        <w:t xml:space="preserve">apport à </w:t>
      </w:r>
      <w:hyperlink r:id="rId39" w:history="1">
        <w:r w:rsidR="00A813C3" w:rsidRPr="00A813C3">
          <w:rPr>
            <w:rStyle w:val="Lienhypertexte"/>
          </w:rPr>
          <w:t xml:space="preserve">SOAP </w:t>
        </w:r>
        <w:r w:rsidRPr="00A813C3">
          <w:rPr>
            <w:rStyle w:val="Lienhypertexte"/>
          </w:rPr>
          <w:t>1.1</w:t>
        </w:r>
      </w:hyperlink>
      <w:r w:rsidRPr="00EF109C">
        <w:t xml:space="preserve">, </w:t>
      </w:r>
      <w:hyperlink r:id="rId40" w:history="1">
        <w:r w:rsidRPr="00A813C3">
          <w:rPr>
            <w:rStyle w:val="Lienhypertexte"/>
          </w:rPr>
          <w:t>SOAP 1.2</w:t>
        </w:r>
      </w:hyperlink>
      <w:r w:rsidRPr="00EF109C">
        <w:t xml:space="preserve"> présente un certain nombre de </w:t>
      </w:r>
      <w:r w:rsidRPr="00EF109C">
        <w:rPr>
          <w:b/>
        </w:rPr>
        <w:t xml:space="preserve">modifications dans la syntaxe </w:t>
      </w:r>
      <w:r w:rsidRPr="00EF109C">
        <w:t xml:space="preserve">et fournit de la </w:t>
      </w:r>
      <w:r w:rsidRPr="00EF109C">
        <w:rPr>
          <w:b/>
        </w:rPr>
        <w:t>sémantique supplémentaire</w:t>
      </w:r>
      <w:r w:rsidRPr="00EF109C">
        <w:t xml:space="preserve">. Il lève selon le W3C les ambiguïtés créées par </w:t>
      </w:r>
      <w:r w:rsidR="00A813C3">
        <w:t>des</w:t>
      </w:r>
      <w:r w:rsidRPr="00EF109C">
        <w:t xml:space="preserve"> interprétations</w:t>
      </w:r>
      <w:r w:rsidR="00A813C3">
        <w:t xml:space="preserve"> divergentes</w:t>
      </w:r>
      <w:r w:rsidRPr="00EF109C">
        <w:t xml:space="preserve"> de la spécification SOAP 1.1.</w:t>
      </w:r>
    </w:p>
    <w:p w:rsidR="007F0BAB" w:rsidRPr="00EF109C" w:rsidRDefault="007F0BAB" w:rsidP="007F0BAB">
      <w:pPr>
        <w:spacing w:before="100" w:beforeAutospacing="1" w:after="100" w:afterAutospacing="1"/>
        <w:jc w:val="both"/>
      </w:pPr>
      <w:r w:rsidRPr="00EF109C">
        <w:t xml:space="preserve">De plus, SOAP 1.2 permet l’usage du </w:t>
      </w:r>
      <w:r w:rsidRPr="00EF109C">
        <w:rPr>
          <w:b/>
        </w:rPr>
        <w:t>mode de communication GET</w:t>
      </w:r>
      <w:r w:rsidRPr="00EF109C">
        <w:t>, ce qui est intéressant pour les stratégies de gestion de cache et de sécurité (une opération GET n’est censée faire qu’une consultation sur le serveur), alors que l</w:t>
      </w:r>
      <w:r w:rsidR="00A813C3">
        <w:t xml:space="preserve">a version précédente de SOAP n’autorisait </w:t>
      </w:r>
      <w:r w:rsidRPr="00EF109C">
        <w:t>que le mode POST.</w:t>
      </w:r>
    </w:p>
    <w:p w:rsidR="007F0BAB" w:rsidRDefault="007F0BAB" w:rsidP="007F0BAB">
      <w:pPr>
        <w:spacing w:before="120" w:after="100" w:afterAutospacing="1"/>
        <w:jc w:val="both"/>
        <w:rPr>
          <w:rStyle w:val="normal0"/>
        </w:rPr>
      </w:pPr>
      <w:r w:rsidRPr="00EF109C">
        <w:t xml:space="preserve">Par ailleurs, SOAP 1.2 est </w:t>
      </w:r>
      <w:r w:rsidRPr="00EF109C">
        <w:rPr>
          <w:b/>
        </w:rPr>
        <w:t xml:space="preserve">plus clair </w:t>
      </w:r>
      <w:r w:rsidRPr="00EF109C">
        <w:t xml:space="preserve">que SOAP 1.1 car il offre des modèles plus précis et extensibles, ce qui permet une meilleure interopérabilité. SOAP 1.2 permet également une </w:t>
      </w:r>
      <w:r w:rsidRPr="00EF109C">
        <w:rPr>
          <w:b/>
        </w:rPr>
        <w:t>meilleure intégration web</w:t>
      </w:r>
      <w:r w:rsidRPr="00EF109C">
        <w:t xml:space="preserve"> </w:t>
      </w:r>
      <w:r w:rsidRPr="00EF109C">
        <w:rPr>
          <w:rStyle w:val="normal0"/>
        </w:rPr>
        <w:t xml:space="preserve">avec le respect des standards XML et des architectures web. Enfin, SOAP 1.2 </w:t>
      </w:r>
      <w:r w:rsidRPr="00EF109C">
        <w:t xml:space="preserve">est </w:t>
      </w:r>
      <w:r w:rsidRPr="00EF109C">
        <w:rPr>
          <w:b/>
        </w:rPr>
        <w:t>plus souple</w:t>
      </w:r>
      <w:r w:rsidRPr="00EF109C">
        <w:t xml:space="preserve"> que SOAP 1.1, puisque le </w:t>
      </w:r>
      <w:r w:rsidRPr="00EF109C">
        <w:rPr>
          <w:rStyle w:val="normal0"/>
        </w:rPr>
        <w:t xml:space="preserve">Framework permet l'utilisation de protocoles indépendants, et </w:t>
      </w:r>
      <w:r w:rsidRPr="00EF109C">
        <w:rPr>
          <w:rStyle w:val="normal0"/>
          <w:b/>
        </w:rPr>
        <w:t>plus rapide</w:t>
      </w:r>
      <w:r w:rsidRPr="00EF109C">
        <w:rPr>
          <w:rStyle w:val="normal0"/>
        </w:rPr>
        <w:t xml:space="preserve"> </w:t>
      </w:r>
      <w:r w:rsidRPr="00EF109C">
        <w:rPr>
          <w:rStyle w:val="normal0"/>
          <w:iCs/>
        </w:rPr>
        <w:t>puisqu</w:t>
      </w:r>
      <w:r>
        <w:rPr>
          <w:rStyle w:val="normal0"/>
          <w:iCs/>
        </w:rPr>
        <w:t>’il utilis</w:t>
      </w:r>
      <w:r w:rsidRPr="00EF109C">
        <w:rPr>
          <w:rStyle w:val="normal0"/>
          <w:iCs/>
        </w:rPr>
        <w:t>e</w:t>
      </w:r>
      <w:r w:rsidRPr="00EF109C">
        <w:rPr>
          <w:rStyle w:val="normal0"/>
        </w:rPr>
        <w:t xml:space="preserve"> Infoset </w:t>
      </w:r>
      <w:r>
        <w:rPr>
          <w:rStyle w:val="normal0"/>
        </w:rPr>
        <w:t xml:space="preserve">qui </w:t>
      </w:r>
      <w:r w:rsidRPr="00EF109C">
        <w:rPr>
          <w:rStyle w:val="normal0"/>
        </w:rPr>
        <w:t>est basé sur XML, ce qui permet une optimisation des performances.</w:t>
      </w:r>
    </w:p>
    <w:p w:rsidR="00A813C3" w:rsidRDefault="00A813C3" w:rsidP="00A813C3">
      <w:pPr>
        <w:spacing w:before="100" w:beforeAutospacing="1" w:after="100" w:afterAutospacing="1"/>
        <w:jc w:val="both"/>
      </w:pPr>
      <w:r>
        <w:t xml:space="preserve">Si vous souhaitez en savoir plus concernant </w:t>
      </w:r>
      <w:hyperlink r:id="rId41" w:anchor="L4697" w:history="1">
        <w:r w:rsidRPr="00A813C3">
          <w:rPr>
            <w:rStyle w:val="Lienhypertexte"/>
          </w:rPr>
          <w:t>les différences entre SOAP 1.1 et SOAP 1.2</w:t>
        </w:r>
      </w:hyperlink>
      <w:r>
        <w:t>, vous pouvez vous reporter au site du W3C.</w:t>
      </w:r>
    </w:p>
    <w:p w:rsidR="007F0BAB" w:rsidRDefault="007F0BAB" w:rsidP="00EE1D64">
      <w:pPr>
        <w:pStyle w:val="Titre4"/>
      </w:pPr>
      <w:bookmarkStart w:id="22" w:name="_Toc169342361"/>
      <w:r>
        <w:t>L</w:t>
      </w:r>
      <w:r w:rsidRPr="00FC6268">
        <w:t>es différents types d'encodage des messages</w:t>
      </w:r>
      <w:bookmarkStart w:id="23" w:name="Encodage"/>
      <w:bookmarkEnd w:id="22"/>
      <w:bookmarkEnd w:id="23"/>
    </w:p>
    <w:p w:rsidR="007F0BAB" w:rsidRDefault="007F0BAB" w:rsidP="00117A73">
      <w:pPr>
        <w:spacing w:before="100" w:beforeAutospacing="1" w:after="100" w:afterAutospacing="1"/>
        <w:rPr>
          <w:rStyle w:val="normal0"/>
          <w:b/>
          <w:bCs/>
          <w:u w:val="single"/>
        </w:rPr>
      </w:pPr>
      <w:r>
        <w:rPr>
          <w:rStyle w:val="normal0"/>
          <w:b/>
          <w:bCs/>
          <w:u w:val="single"/>
        </w:rPr>
        <w:t>Types de messages ( Document / RPC ):</w:t>
      </w:r>
    </w:p>
    <w:p w:rsidR="00A813C3" w:rsidRDefault="00A813C3" w:rsidP="00A813C3">
      <w:pPr>
        <w:jc w:val="both"/>
        <w:rPr>
          <w:rStyle w:val="normal0"/>
        </w:rPr>
      </w:pPr>
      <w:r>
        <w:rPr>
          <w:rStyle w:val="normal0"/>
        </w:rPr>
        <w:t xml:space="preserve">La spécification SOAP précise deux types de formats possibles pour le transport des données entre applications : les messages de type </w:t>
      </w:r>
      <w:r w:rsidRPr="00A813C3">
        <w:rPr>
          <w:rStyle w:val="normal0"/>
          <w:b/>
          <w:bCs/>
        </w:rPr>
        <w:t xml:space="preserve">RPC </w:t>
      </w:r>
      <w:r>
        <w:rPr>
          <w:rStyle w:val="normal0"/>
        </w:rPr>
        <w:t xml:space="preserve">et ceux de type </w:t>
      </w:r>
      <w:r w:rsidRPr="00A813C3">
        <w:rPr>
          <w:rStyle w:val="normal0"/>
          <w:b/>
          <w:bCs/>
        </w:rPr>
        <w:t>Document</w:t>
      </w:r>
      <w:r>
        <w:rPr>
          <w:rStyle w:val="normal0"/>
        </w:rPr>
        <w:t>.</w:t>
      </w:r>
    </w:p>
    <w:p w:rsidR="00A813C3" w:rsidRDefault="00A813C3" w:rsidP="007F0BAB">
      <w:pPr>
        <w:jc w:val="both"/>
        <w:rPr>
          <w:rStyle w:val="normal0"/>
        </w:rPr>
      </w:pPr>
    </w:p>
    <w:p w:rsidR="007F0BAB" w:rsidRDefault="007F0BAB" w:rsidP="007F0BAB">
      <w:pPr>
        <w:jc w:val="both"/>
        <w:rPr>
          <w:rStyle w:val="normal0"/>
        </w:rPr>
      </w:pPr>
      <w:r>
        <w:rPr>
          <w:rStyle w:val="normal0"/>
        </w:rPr>
        <w:t>Avec les</w:t>
      </w:r>
      <w:r>
        <w:rPr>
          <w:rStyle w:val="normal0"/>
          <w:b/>
          <w:bCs/>
        </w:rPr>
        <w:t xml:space="preserve"> messages de type RPC </w:t>
      </w:r>
      <w:r>
        <w:rPr>
          <w:rStyle w:val="normal0"/>
        </w:rPr>
        <w:t>: les données encodées au format XML sont stockées dans le corps du message SOAP avant d’être envoyées à la machine destinataire. Cette dernière traduit alors les données XML dans le format de l’application cible.</w:t>
      </w:r>
    </w:p>
    <w:p w:rsidR="007F0BAB" w:rsidRDefault="007F0BAB" w:rsidP="007F0BAB">
      <w:pPr>
        <w:jc w:val="both"/>
        <w:rPr>
          <w:rStyle w:val="normal0"/>
        </w:rPr>
      </w:pPr>
    </w:p>
    <w:p w:rsidR="007F0BAB" w:rsidRDefault="007F0BAB" w:rsidP="007F0BAB">
      <w:pPr>
        <w:jc w:val="both"/>
        <w:rPr>
          <w:rStyle w:val="normal0"/>
        </w:rPr>
      </w:pPr>
      <w:r>
        <w:rPr>
          <w:rStyle w:val="normal0"/>
        </w:rPr>
        <w:t xml:space="preserve">Il peut aussi arriver que les données que l’on souhaite transporter soient déjà au format XML ou que l’on souhaite se passer du formalisme du modèle RPC : on parle alors de </w:t>
      </w:r>
      <w:r>
        <w:rPr>
          <w:rStyle w:val="normal0"/>
          <w:b/>
          <w:bCs/>
        </w:rPr>
        <w:t>messages de type Document</w:t>
      </w:r>
      <w:r>
        <w:rPr>
          <w:rStyle w:val="normal0"/>
        </w:rPr>
        <w:t xml:space="preserve"> (aucune règle d’encodage ou de formatage ne s’applique alors en dehors de la conformité des données à un schéma XML).</w:t>
      </w:r>
    </w:p>
    <w:p w:rsidR="007F0BAB" w:rsidRDefault="007F0BAB" w:rsidP="007F0BAB">
      <w:pPr>
        <w:jc w:val="both"/>
        <w:rPr>
          <w:rStyle w:val="normal0"/>
        </w:rPr>
      </w:pPr>
    </w:p>
    <w:p w:rsidR="007F0BAB" w:rsidRDefault="007F0BAB" w:rsidP="007F0BAB">
      <w:pPr>
        <w:jc w:val="both"/>
        <w:rPr>
          <w:rStyle w:val="normal0"/>
        </w:rPr>
      </w:pPr>
      <w:r>
        <w:rPr>
          <w:rStyle w:val="normal0"/>
        </w:rPr>
        <w:t xml:space="preserve">Les types « </w:t>
      </w:r>
      <w:r>
        <w:rPr>
          <w:rStyle w:val="normal0"/>
          <w:b/>
          <w:bCs/>
        </w:rPr>
        <w:t xml:space="preserve">Document </w:t>
      </w:r>
      <w:r>
        <w:rPr>
          <w:rStyle w:val="normal0"/>
        </w:rPr>
        <w:t xml:space="preserve">» et « </w:t>
      </w:r>
      <w:r>
        <w:rPr>
          <w:rStyle w:val="normal0"/>
          <w:b/>
          <w:bCs/>
        </w:rPr>
        <w:t xml:space="preserve">RPC </w:t>
      </w:r>
      <w:r>
        <w:rPr>
          <w:rStyle w:val="normal0"/>
        </w:rPr>
        <w:t>» se réfèrent exclusivement à la façon dont l'élément est mis en forme dans le message SOAP (cela n’a pas d’impact sur le reste du message). Dans le cas du modèle "Document", il s’agit d’un message directement au format XML. Dans le cas du modèle "RPC", les arguments d'entrées-sorties sont des fonctions encodées au format XML.</w:t>
      </w:r>
    </w:p>
    <w:p w:rsidR="007F0BAB" w:rsidRDefault="007F0BAB" w:rsidP="007F0BAB">
      <w:pPr>
        <w:jc w:val="both"/>
        <w:rPr>
          <w:rStyle w:val="normal0"/>
          <w:b/>
          <w:bCs/>
          <w:u w:val="single"/>
        </w:rPr>
      </w:pPr>
    </w:p>
    <w:p w:rsidR="007F0BAB" w:rsidRDefault="007F0BAB" w:rsidP="00117A73">
      <w:pPr>
        <w:jc w:val="both"/>
        <w:rPr>
          <w:rStyle w:val="normal0"/>
          <w:b/>
          <w:bCs/>
          <w:u w:val="single"/>
        </w:rPr>
      </w:pPr>
      <w:r>
        <w:rPr>
          <w:rStyle w:val="normal0"/>
          <w:b/>
          <w:bCs/>
          <w:u w:val="single"/>
        </w:rPr>
        <w:t>Styles d’encodage ( Encoded / Literal ) :</w:t>
      </w:r>
    </w:p>
    <w:p w:rsidR="007F0BAB" w:rsidRDefault="007F0BAB" w:rsidP="007F0BAB">
      <w:pPr>
        <w:jc w:val="both"/>
        <w:rPr>
          <w:rStyle w:val="normal0"/>
        </w:rPr>
      </w:pPr>
    </w:p>
    <w:p w:rsidR="007F0BAB" w:rsidRDefault="00117A73" w:rsidP="007F0BAB">
      <w:pPr>
        <w:jc w:val="both"/>
        <w:rPr>
          <w:rStyle w:val="normal0"/>
        </w:rPr>
      </w:pPr>
      <w:r>
        <w:rPr>
          <w:rStyle w:val="normal0"/>
        </w:rPr>
        <w:t>I</w:t>
      </w:r>
      <w:r w:rsidR="007F0BAB">
        <w:rPr>
          <w:rStyle w:val="normal0"/>
        </w:rPr>
        <w:t xml:space="preserve">l existe deux styles différents de mise en forme des paramètres au sein d’un message SOAP : </w:t>
      </w:r>
      <w:r w:rsidR="007F0BAB">
        <w:rPr>
          <w:rStyle w:val="normal0"/>
          <w:b/>
          <w:bCs/>
        </w:rPr>
        <w:t xml:space="preserve">Encoded </w:t>
      </w:r>
      <w:r w:rsidR="007F0BAB">
        <w:rPr>
          <w:rStyle w:val="normal0"/>
        </w:rPr>
        <w:t xml:space="preserve">et </w:t>
      </w:r>
      <w:r w:rsidR="007F0BAB">
        <w:rPr>
          <w:rStyle w:val="normal0"/>
          <w:b/>
          <w:bCs/>
        </w:rPr>
        <w:t>Literal</w:t>
      </w:r>
      <w:r w:rsidR="007F0BAB">
        <w:rPr>
          <w:rStyle w:val="normal0"/>
        </w:rPr>
        <w:t>.</w:t>
      </w:r>
    </w:p>
    <w:p w:rsidR="007F0BAB" w:rsidRDefault="007F0BAB" w:rsidP="007F0BAB">
      <w:pPr>
        <w:jc w:val="both"/>
        <w:rPr>
          <w:rStyle w:val="normal0"/>
          <w:b/>
          <w:bCs/>
        </w:rPr>
      </w:pPr>
    </w:p>
    <w:p w:rsidR="00142E72" w:rsidRDefault="007F0BAB" w:rsidP="00142E72">
      <w:pPr>
        <w:jc w:val="both"/>
        <w:rPr>
          <w:rStyle w:val="normal0"/>
        </w:rPr>
      </w:pPr>
      <w:r>
        <w:rPr>
          <w:rStyle w:val="normal0"/>
          <w:b/>
          <w:bCs/>
        </w:rPr>
        <w:t xml:space="preserve">Encoded </w:t>
      </w:r>
      <w:r>
        <w:rPr>
          <w:rStyle w:val="normal0"/>
        </w:rPr>
        <w:t xml:space="preserve">fait référence à la mise en forme des paramètres à l’aide des règles de codage définies par l’attribut </w:t>
      </w:r>
      <w:r>
        <w:rPr>
          <w:rStyle w:val="normal0"/>
          <w:b/>
          <w:bCs/>
          <w:i/>
          <w:iCs/>
        </w:rPr>
        <w:t>encodingStyle</w:t>
      </w:r>
      <w:r>
        <w:rPr>
          <w:rStyle w:val="normal0"/>
        </w:rPr>
        <w:t xml:space="preserve">, alors que </w:t>
      </w:r>
      <w:r>
        <w:rPr>
          <w:rStyle w:val="normal0"/>
          <w:b/>
          <w:bCs/>
        </w:rPr>
        <w:t xml:space="preserve">Literal </w:t>
      </w:r>
      <w:r>
        <w:rPr>
          <w:rStyle w:val="normal0"/>
        </w:rPr>
        <w:t xml:space="preserve">implique que les données soient conformes à un schéma XML (présent dans le fichier WSDL) sur l’attribut </w:t>
      </w:r>
      <w:r>
        <w:rPr>
          <w:rStyle w:val="normal0"/>
          <w:b/>
          <w:bCs/>
          <w:i/>
          <w:iCs/>
        </w:rPr>
        <w:t xml:space="preserve">type </w:t>
      </w:r>
      <w:r>
        <w:rPr>
          <w:rStyle w:val="normal0"/>
        </w:rPr>
        <w:t xml:space="preserve">ou </w:t>
      </w:r>
      <w:r>
        <w:rPr>
          <w:rStyle w:val="normal0"/>
          <w:b/>
          <w:bCs/>
          <w:i/>
          <w:iCs/>
        </w:rPr>
        <w:t xml:space="preserve">element </w:t>
      </w:r>
      <w:r>
        <w:rPr>
          <w:rStyle w:val="normal0"/>
        </w:rPr>
        <w:t>des données.</w:t>
      </w:r>
      <w:r w:rsidR="00142E72">
        <w:rPr>
          <w:rStyle w:val="normal0"/>
        </w:rPr>
        <w:br w:type="page"/>
      </w:r>
    </w:p>
    <w:p w:rsidR="007F0BAB" w:rsidRDefault="007F0BAB" w:rsidP="007F0BAB">
      <w:pPr>
        <w:jc w:val="both"/>
        <w:rPr>
          <w:rStyle w:val="normal0"/>
        </w:rPr>
      </w:pPr>
    </w:p>
    <w:p w:rsidR="00117A73" w:rsidRPr="00117A73" w:rsidRDefault="00117A73" w:rsidP="00117A73">
      <w:pPr>
        <w:spacing w:before="100" w:beforeAutospacing="1" w:after="100" w:afterAutospacing="1"/>
        <w:rPr>
          <w:rStyle w:val="normal0"/>
          <w:b/>
          <w:bCs/>
          <w:u w:val="single"/>
        </w:rPr>
      </w:pPr>
      <w:r>
        <w:rPr>
          <w:rStyle w:val="normal0"/>
          <w:b/>
          <w:bCs/>
          <w:u w:val="single"/>
        </w:rPr>
        <w:t>Point sur les combinaisons et l’interopérabilité</w:t>
      </w:r>
    </w:p>
    <w:p w:rsidR="007F0BAB" w:rsidRDefault="007F0BAB" w:rsidP="007F0BAB">
      <w:pPr>
        <w:jc w:val="both"/>
        <w:rPr>
          <w:rStyle w:val="normal0"/>
        </w:rPr>
      </w:pPr>
      <w:r>
        <w:rPr>
          <w:rStyle w:val="normal0"/>
        </w:rPr>
        <w:t>Les différentes combinaisons possibles</w:t>
      </w:r>
      <w:r w:rsidR="00117A73">
        <w:rPr>
          <w:rStyle w:val="normal0"/>
        </w:rPr>
        <w:t xml:space="preserve"> sont</w:t>
      </w:r>
      <w:r>
        <w:rPr>
          <w:rStyle w:val="normal0"/>
        </w:rPr>
        <w:t xml:space="preserve"> :</w:t>
      </w:r>
    </w:p>
    <w:p w:rsidR="007F0BAB" w:rsidRDefault="007F0BAB" w:rsidP="007F0BAB">
      <w:pPr>
        <w:jc w:val="both"/>
        <w:rPr>
          <w:rStyle w:val="normal0"/>
        </w:rPr>
      </w:pPr>
    </w:p>
    <w:p w:rsidR="007F0BAB" w:rsidRDefault="007F0BAB" w:rsidP="007F0BAB">
      <w:pPr>
        <w:numPr>
          <w:ilvl w:val="1"/>
          <w:numId w:val="8"/>
        </w:numPr>
        <w:spacing w:after="120"/>
        <w:ind w:left="1077" w:hanging="357"/>
        <w:jc w:val="both"/>
        <w:rPr>
          <w:rStyle w:val="normal0"/>
        </w:rPr>
      </w:pPr>
      <w:r>
        <w:rPr>
          <w:rStyle w:val="normal0"/>
        </w:rPr>
        <w:t>RPC / Encoded</w:t>
      </w:r>
    </w:p>
    <w:p w:rsidR="007F0BAB" w:rsidRDefault="007F0BAB" w:rsidP="007F0BAB">
      <w:pPr>
        <w:numPr>
          <w:ilvl w:val="1"/>
          <w:numId w:val="8"/>
        </w:numPr>
        <w:spacing w:after="120"/>
        <w:ind w:left="1077" w:hanging="357"/>
        <w:jc w:val="both"/>
        <w:rPr>
          <w:rStyle w:val="normal0"/>
        </w:rPr>
      </w:pPr>
      <w:r>
        <w:rPr>
          <w:rStyle w:val="normal0"/>
        </w:rPr>
        <w:t>RPC / Literal</w:t>
      </w:r>
    </w:p>
    <w:p w:rsidR="007F0BAB" w:rsidRDefault="007F0BAB" w:rsidP="007F0BAB">
      <w:pPr>
        <w:numPr>
          <w:ilvl w:val="1"/>
          <w:numId w:val="8"/>
        </w:numPr>
        <w:spacing w:after="120"/>
        <w:ind w:left="1077" w:hanging="357"/>
        <w:jc w:val="both"/>
        <w:rPr>
          <w:rStyle w:val="normal0"/>
        </w:rPr>
      </w:pPr>
      <w:r>
        <w:rPr>
          <w:rStyle w:val="normal0"/>
        </w:rPr>
        <w:t>Document / Encoded</w:t>
      </w:r>
    </w:p>
    <w:p w:rsidR="007F0BAB" w:rsidRDefault="007F0BAB" w:rsidP="007F0BAB">
      <w:pPr>
        <w:numPr>
          <w:ilvl w:val="1"/>
          <w:numId w:val="8"/>
        </w:numPr>
        <w:spacing w:after="120"/>
        <w:ind w:left="1077" w:hanging="357"/>
        <w:jc w:val="both"/>
        <w:rPr>
          <w:rStyle w:val="normal0"/>
        </w:rPr>
      </w:pPr>
      <w:r>
        <w:rPr>
          <w:rStyle w:val="normal0"/>
        </w:rPr>
        <w:t>Document / Literal</w:t>
      </w:r>
    </w:p>
    <w:p w:rsidR="007F0BAB" w:rsidRDefault="007F0BAB" w:rsidP="007F0BAB">
      <w:pPr>
        <w:jc w:val="both"/>
        <w:rPr>
          <w:rStyle w:val="normal0"/>
        </w:rPr>
      </w:pPr>
    </w:p>
    <w:p w:rsidR="007F0BAB" w:rsidRDefault="00EC1020" w:rsidP="007F0BAB">
      <w:pPr>
        <w:jc w:val="both"/>
        <w:rPr>
          <w:rStyle w:val="normal0"/>
        </w:rPr>
      </w:pPr>
      <w:r>
        <w:rPr>
          <w:rStyle w:val="normal0"/>
        </w:rPr>
        <w:t>Sachant que l</w:t>
      </w:r>
      <w:r w:rsidR="007F0BAB">
        <w:rPr>
          <w:rStyle w:val="normal0"/>
        </w:rPr>
        <w:t xml:space="preserve">'association entre le style </w:t>
      </w:r>
      <w:r w:rsidR="007F0BAB">
        <w:rPr>
          <w:rStyle w:val="normal0"/>
          <w:b/>
          <w:bCs/>
        </w:rPr>
        <w:t xml:space="preserve">Encoded </w:t>
      </w:r>
      <w:r w:rsidR="007F0BAB">
        <w:rPr>
          <w:rStyle w:val="normal0"/>
        </w:rPr>
        <w:t xml:space="preserve">et le modèle </w:t>
      </w:r>
      <w:r w:rsidR="007F0BAB">
        <w:rPr>
          <w:rStyle w:val="normal0"/>
          <w:b/>
          <w:bCs/>
        </w:rPr>
        <w:t xml:space="preserve">Document </w:t>
      </w:r>
      <w:r>
        <w:rPr>
          <w:rStyle w:val="normal0"/>
        </w:rPr>
        <w:t>n'est pas implémenté, et que l</w:t>
      </w:r>
      <w:r w:rsidR="007F0BAB">
        <w:rPr>
          <w:rStyle w:val="normal0"/>
        </w:rPr>
        <w:t xml:space="preserve">a norme </w:t>
      </w:r>
      <w:r w:rsidR="007F0BAB">
        <w:rPr>
          <w:rStyle w:val="normal0"/>
          <w:b/>
          <w:bCs/>
        </w:rPr>
        <w:t xml:space="preserve">WS-I Basic Profile </w:t>
      </w:r>
      <w:smartTag w:uri="urn:schemas-microsoft-com:office:smarttags" w:element="metricconverter">
        <w:smartTagPr>
          <w:attr w:name="ProductID" w:val="1.0 a"/>
        </w:smartTagPr>
        <w:r w:rsidR="007F0BAB">
          <w:rPr>
            <w:rStyle w:val="normal0"/>
            <w:b/>
            <w:bCs/>
          </w:rPr>
          <w:t>1.0</w:t>
        </w:r>
        <w:r w:rsidR="007F0BAB">
          <w:rPr>
            <w:rStyle w:val="normal0"/>
          </w:rPr>
          <w:t xml:space="preserve"> a</w:t>
        </w:r>
      </w:smartTag>
      <w:r w:rsidR="007F0BAB">
        <w:rPr>
          <w:rStyle w:val="normal0"/>
        </w:rPr>
        <w:t xml:space="preserve"> choisi </w:t>
      </w:r>
      <w:r w:rsidR="007F0BAB">
        <w:rPr>
          <w:rStyle w:val="normal0"/>
          <w:b/>
          <w:bCs/>
        </w:rPr>
        <w:t xml:space="preserve">Literal </w:t>
      </w:r>
      <w:r w:rsidR="007F0BAB">
        <w:rPr>
          <w:rStyle w:val="normal0"/>
        </w:rPr>
        <w:t xml:space="preserve">comme standard au détriment du style </w:t>
      </w:r>
      <w:r w:rsidR="007F0BAB">
        <w:rPr>
          <w:rStyle w:val="normal0"/>
          <w:b/>
          <w:bCs/>
        </w:rPr>
        <w:t>Encode</w:t>
      </w:r>
      <w:r>
        <w:rPr>
          <w:rStyle w:val="normal0"/>
          <w:b/>
          <w:bCs/>
        </w:rPr>
        <w:t>d, v</w:t>
      </w:r>
      <w:r w:rsidR="00117A73">
        <w:rPr>
          <w:rStyle w:val="normal0"/>
        </w:rPr>
        <w:t>ous aurez de fortes chances de rencontrer les formats SOAP suivants :</w:t>
      </w:r>
    </w:p>
    <w:p w:rsidR="007F0BAB" w:rsidRDefault="007F0BAB" w:rsidP="007F0BAB">
      <w:pPr>
        <w:jc w:val="both"/>
        <w:rPr>
          <w:rStyle w:val="normal0"/>
        </w:rPr>
      </w:pPr>
    </w:p>
    <w:p w:rsidR="007F0BAB" w:rsidRDefault="007F0BAB" w:rsidP="007F0BAB">
      <w:pPr>
        <w:numPr>
          <w:ilvl w:val="1"/>
          <w:numId w:val="8"/>
        </w:numPr>
        <w:spacing w:after="120"/>
        <w:ind w:left="1077" w:hanging="357"/>
        <w:jc w:val="both"/>
        <w:rPr>
          <w:rStyle w:val="normal0"/>
          <w:b/>
          <w:bCs/>
        </w:rPr>
      </w:pPr>
      <w:r>
        <w:rPr>
          <w:rStyle w:val="normal0"/>
          <w:b/>
          <w:bCs/>
        </w:rPr>
        <w:t>RPC / Literal</w:t>
      </w:r>
    </w:p>
    <w:p w:rsidR="007F0BAB" w:rsidRDefault="007F0BAB" w:rsidP="007F0BAB">
      <w:pPr>
        <w:numPr>
          <w:ilvl w:val="1"/>
          <w:numId w:val="8"/>
        </w:numPr>
        <w:spacing w:after="120"/>
        <w:ind w:left="1077" w:hanging="357"/>
        <w:jc w:val="both"/>
        <w:rPr>
          <w:rStyle w:val="normal0"/>
          <w:b/>
          <w:bCs/>
        </w:rPr>
      </w:pPr>
      <w:r>
        <w:rPr>
          <w:rStyle w:val="normal0"/>
          <w:b/>
          <w:bCs/>
        </w:rPr>
        <w:t>Document / Literal</w:t>
      </w:r>
    </w:p>
    <w:p w:rsidR="007F0BAB" w:rsidRDefault="007F0BAB" w:rsidP="007F0BAB">
      <w:pPr>
        <w:jc w:val="both"/>
        <w:rPr>
          <w:rStyle w:val="normal0"/>
        </w:rPr>
      </w:pPr>
    </w:p>
    <w:p w:rsidR="007F0BAB" w:rsidRDefault="00EC1020" w:rsidP="00117A73">
      <w:pPr>
        <w:rPr>
          <w:rStyle w:val="normal0"/>
        </w:rPr>
      </w:pPr>
      <w:r>
        <w:rPr>
          <w:rStyle w:val="normal0"/>
        </w:rPr>
        <w:t xml:space="preserve">Les sources mis à disposition en complément de ce document proposent des exemples de messages </w:t>
      </w:r>
      <w:r w:rsidR="007F0BAB">
        <w:rPr>
          <w:rStyle w:val="normal0"/>
        </w:rPr>
        <w:t xml:space="preserve"> RPC/Literal et Document/Literal.</w:t>
      </w:r>
      <w:r w:rsidR="007F0BAB">
        <w:br/>
      </w:r>
    </w:p>
    <w:p w:rsidR="007F0BAB" w:rsidRPr="001C4275" w:rsidRDefault="00117A73" w:rsidP="007F0BAB">
      <w:pPr>
        <w:jc w:val="both"/>
      </w:pPr>
      <w:r>
        <w:rPr>
          <w:rStyle w:val="normal0"/>
        </w:rPr>
        <w:t>Pour plus d’informations</w:t>
      </w:r>
      <w:r w:rsidR="00EC1020">
        <w:rPr>
          <w:rStyle w:val="normal0"/>
        </w:rPr>
        <w:t xml:space="preserve"> sur le sujet</w:t>
      </w:r>
      <w:r>
        <w:rPr>
          <w:rStyle w:val="normal0"/>
        </w:rPr>
        <w:t>, se reporter à l’</w:t>
      </w:r>
      <w:hyperlink r:id="rId42" w:history="1">
        <w:r>
          <w:rPr>
            <w:rStyle w:val="Lienhypertexte"/>
          </w:rPr>
          <w:t>a</w:t>
        </w:r>
        <w:r w:rsidR="007F0BAB">
          <w:rPr>
            <w:rStyle w:val="Lienhypertexte"/>
          </w:rPr>
          <w:t>rticle de Lionel Tricon</w:t>
        </w:r>
      </w:hyperlink>
    </w:p>
    <w:p w:rsidR="007F0BAB" w:rsidRDefault="007F0BAB" w:rsidP="007F0BAB"/>
    <w:p w:rsidR="007F0BAB" w:rsidRDefault="007F0BAB" w:rsidP="007F0BAB">
      <w:pPr>
        <w:autoSpaceDE w:val="0"/>
        <w:autoSpaceDN w:val="0"/>
        <w:adjustRightInd w:val="0"/>
        <w:jc w:val="both"/>
        <w:rPr>
          <w:rFonts w:ascii="TimesNewRoman" w:hAnsi="TimesNewRoman" w:cs="TimesNewRoman"/>
        </w:rPr>
      </w:pPr>
    </w:p>
    <w:p w:rsidR="003031C1" w:rsidRPr="005F1365" w:rsidRDefault="003031C1" w:rsidP="005F1365">
      <w:r>
        <w:br w:type="page"/>
      </w:r>
    </w:p>
    <w:p w:rsidR="00EC1020" w:rsidRDefault="00EC1020" w:rsidP="00EC1020">
      <w:pPr>
        <w:pStyle w:val="Titre4"/>
      </w:pPr>
      <w:r>
        <w:lastRenderedPageBreak/>
        <w:t xml:space="preserve">    </w:t>
      </w:r>
      <w:bookmarkStart w:id="24" w:name="_Toc169342362"/>
      <w:r w:rsidR="006F1227">
        <w:t>WS-* (STAR)</w:t>
      </w:r>
      <w:bookmarkEnd w:id="24"/>
    </w:p>
    <w:p w:rsidR="006F1227" w:rsidRDefault="006F1227" w:rsidP="007F0BAB">
      <w:pPr>
        <w:autoSpaceDE w:val="0"/>
        <w:autoSpaceDN w:val="0"/>
        <w:adjustRightInd w:val="0"/>
        <w:jc w:val="both"/>
        <w:rPr>
          <w:rFonts w:ascii="TimesNewRoman" w:hAnsi="TimesNewRoman" w:cs="TimesNewRoman"/>
        </w:rPr>
      </w:pPr>
    </w:p>
    <w:p w:rsidR="00EC1020" w:rsidRPr="00EC1020" w:rsidRDefault="007F0BAB" w:rsidP="007F0BAB">
      <w:pPr>
        <w:jc w:val="both"/>
        <w:rPr>
          <w:rStyle w:val="normal0"/>
        </w:rPr>
      </w:pPr>
      <w:r w:rsidRPr="00B64A93">
        <w:rPr>
          <w:rStyle w:val="normal0"/>
          <w:lang w:val="en-US"/>
        </w:rPr>
        <w:t xml:space="preserve">WS-* signifie WS-STAR pour </w:t>
      </w:r>
      <w:r w:rsidRPr="00B64A93">
        <w:rPr>
          <w:rStyle w:val="normal0"/>
          <w:b/>
          <w:bCs/>
          <w:lang w:val="en-US"/>
        </w:rPr>
        <w:t>Secured</w:t>
      </w:r>
      <w:r w:rsidRPr="00B64A93">
        <w:rPr>
          <w:rStyle w:val="normal0"/>
          <w:lang w:val="en-US"/>
        </w:rPr>
        <w:t xml:space="preserve">, </w:t>
      </w:r>
      <w:r w:rsidRPr="00B64A93">
        <w:rPr>
          <w:rStyle w:val="normal0"/>
          <w:b/>
          <w:bCs/>
          <w:lang w:val="en-US"/>
        </w:rPr>
        <w:t>Transacted</w:t>
      </w:r>
      <w:r w:rsidRPr="00B64A93">
        <w:rPr>
          <w:rStyle w:val="normal0"/>
          <w:lang w:val="en-US"/>
        </w:rPr>
        <w:t xml:space="preserve">, </w:t>
      </w:r>
      <w:r w:rsidRPr="00B64A93">
        <w:rPr>
          <w:rStyle w:val="normal0"/>
          <w:b/>
          <w:bCs/>
          <w:lang w:val="en-US"/>
        </w:rPr>
        <w:t xml:space="preserve">Asynchronous </w:t>
      </w:r>
      <w:r w:rsidRPr="00B64A93">
        <w:rPr>
          <w:rStyle w:val="normal0"/>
          <w:lang w:val="en-US"/>
        </w:rPr>
        <w:t xml:space="preserve">&amp; </w:t>
      </w:r>
      <w:r w:rsidRPr="00B64A93">
        <w:rPr>
          <w:rStyle w:val="normal0"/>
          <w:b/>
          <w:bCs/>
          <w:lang w:val="en-US"/>
        </w:rPr>
        <w:t>Reliable</w:t>
      </w:r>
      <w:r w:rsidRPr="00B64A93">
        <w:rPr>
          <w:rStyle w:val="normal0"/>
          <w:lang w:val="en-US"/>
        </w:rPr>
        <w:t xml:space="preserve">. </w:t>
      </w:r>
      <w:r w:rsidR="00EC1020" w:rsidRPr="00EC1020">
        <w:rPr>
          <w:rStyle w:val="normal0"/>
        </w:rPr>
        <w:t>Ces protocols permettent d’implémenter des scenarios dits avancés entre Services Web.</w:t>
      </w:r>
    </w:p>
    <w:p w:rsidR="007F0BAB" w:rsidRDefault="007F0BAB" w:rsidP="007F0BAB">
      <w:pPr>
        <w:jc w:val="both"/>
        <w:rPr>
          <w:rStyle w:val="normal0"/>
        </w:rPr>
      </w:pPr>
    </w:p>
    <w:p w:rsidR="007F0BAB" w:rsidRDefault="00351DF6" w:rsidP="007F0BAB">
      <w:pPr>
        <w:jc w:val="center"/>
        <w:rPr>
          <w:rStyle w:val="normal0"/>
        </w:rPr>
      </w:pPr>
      <w:r>
        <w:rPr>
          <w:noProof/>
        </w:rPr>
        <w:drawing>
          <wp:inline distT="0" distB="0" distL="0" distR="0">
            <wp:extent cx="4766945" cy="2568575"/>
            <wp:effectExtent l="19050" t="0" r="0" b="0"/>
            <wp:docPr id="23" name="Picture 23" descr="WS_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S_Star"/>
                    <pic:cNvPicPr>
                      <a:picLocks noChangeAspect="1" noChangeArrowheads="1"/>
                    </pic:cNvPicPr>
                  </pic:nvPicPr>
                  <pic:blipFill>
                    <a:blip r:embed="rId43"/>
                    <a:srcRect/>
                    <a:stretch>
                      <a:fillRect/>
                    </a:stretch>
                  </pic:blipFill>
                  <pic:spPr bwMode="auto">
                    <a:xfrm>
                      <a:off x="0" y="0"/>
                      <a:ext cx="4766945" cy="2568575"/>
                    </a:xfrm>
                    <a:prstGeom prst="rect">
                      <a:avLst/>
                    </a:prstGeom>
                    <a:noFill/>
                    <a:ln w="9525">
                      <a:noFill/>
                      <a:miter lim="800000"/>
                      <a:headEnd/>
                      <a:tailEnd/>
                    </a:ln>
                  </pic:spPr>
                </pic:pic>
              </a:graphicData>
            </a:graphic>
          </wp:inline>
        </w:drawing>
      </w:r>
    </w:p>
    <w:p w:rsidR="007F0BAB" w:rsidRPr="00B64A93" w:rsidRDefault="007F0BAB" w:rsidP="007F0BAB">
      <w:pPr>
        <w:jc w:val="center"/>
        <w:rPr>
          <w:rStyle w:val="normal0"/>
          <w:i/>
        </w:rPr>
      </w:pPr>
      <w:r w:rsidRPr="00B64A93">
        <w:rPr>
          <w:rStyle w:val="normal0"/>
          <w:i/>
        </w:rPr>
        <w:t>Architecture et standards des services web</w:t>
      </w:r>
    </w:p>
    <w:p w:rsidR="003031C1" w:rsidRDefault="003031C1" w:rsidP="007F0BAB">
      <w:pPr>
        <w:rPr>
          <w:b/>
          <w:u w:val="single"/>
        </w:rPr>
      </w:pPr>
    </w:p>
    <w:p w:rsidR="007F0BAB" w:rsidRDefault="00EC1020" w:rsidP="007F0BAB">
      <w:pPr>
        <w:rPr>
          <w:rStyle w:val="normal0"/>
        </w:rPr>
      </w:pPr>
      <w:r>
        <w:rPr>
          <w:rStyle w:val="normal0"/>
        </w:rPr>
        <w:t xml:space="preserve">Pour des informations plus complètes concernant les protocoles WS-*, nous vous invitons à consulter la </w:t>
      </w:r>
      <w:hyperlink r:id="rId44" w:history="1">
        <w:r>
          <w:rPr>
            <w:rStyle w:val="Lienhypertexte"/>
          </w:rPr>
          <w:t>documentation MSDN</w:t>
        </w:r>
      </w:hyperlink>
    </w:p>
    <w:p w:rsidR="003031C1" w:rsidRDefault="003031C1" w:rsidP="007F0BAB"/>
    <w:p w:rsidR="003031C1" w:rsidRDefault="003031C1" w:rsidP="003031C1">
      <w:pPr>
        <w:jc w:val="both"/>
        <w:rPr>
          <w:rStyle w:val="normal0"/>
        </w:rPr>
      </w:pPr>
      <w:r>
        <w:rPr>
          <w:rStyle w:val="normal0"/>
        </w:rPr>
        <w:t>C'est sur cet ensemble de protocoles sur lesquels reposent sur les profils d'interopérabilité proposés par le WS-I.</w:t>
      </w:r>
    </w:p>
    <w:p w:rsidR="007F0BAB" w:rsidRPr="00D103CF" w:rsidRDefault="007F0BAB" w:rsidP="007F0BAB">
      <w:r w:rsidRPr="001C4275">
        <w:br w:type="page"/>
      </w:r>
    </w:p>
    <w:p w:rsidR="00EE1D64" w:rsidRPr="00EE1D64" w:rsidRDefault="00EE1D64" w:rsidP="00EE1D64"/>
    <w:p w:rsidR="007F0BAB" w:rsidRDefault="007F0BAB" w:rsidP="00A546CC">
      <w:pPr>
        <w:pStyle w:val="Titre3"/>
        <w:numPr>
          <w:ilvl w:val="0"/>
          <w:numId w:val="38"/>
        </w:numPr>
        <w:tabs>
          <w:tab w:val="clear" w:pos="840"/>
          <w:tab w:val="num" w:pos="1134"/>
        </w:tabs>
        <w:ind w:left="1134" w:hanging="567"/>
      </w:pPr>
      <w:bookmarkStart w:id="25" w:name="_Toc169342363"/>
      <w:r w:rsidRPr="00EE1D64">
        <w:t>L’organisme WS-I et les outils de vérification</w:t>
      </w:r>
      <w:bookmarkEnd w:id="25"/>
    </w:p>
    <w:p w:rsidR="007F0BAB" w:rsidRPr="00121FA8" w:rsidRDefault="007F0BAB" w:rsidP="007F0BAB"/>
    <w:p w:rsidR="007F0BAB" w:rsidRPr="00121FA8" w:rsidRDefault="007F0BAB" w:rsidP="007F0BAB">
      <w:pPr>
        <w:jc w:val="both"/>
        <w:rPr>
          <w:b/>
          <w:bCs/>
        </w:rPr>
      </w:pPr>
      <w:r w:rsidRPr="00121FA8">
        <w:rPr>
          <w:b/>
          <w:bCs/>
        </w:rPr>
        <w:t>Web Services Interoperability Organization</w:t>
      </w:r>
      <w:r>
        <w:rPr>
          <w:b/>
          <w:bCs/>
        </w:rPr>
        <w:t xml:space="preserve"> </w:t>
      </w:r>
      <w:r w:rsidRPr="00121FA8">
        <w:rPr>
          <w:bCs/>
        </w:rPr>
        <w:t>est un</w:t>
      </w:r>
      <w:r>
        <w:rPr>
          <w:b/>
          <w:bCs/>
        </w:rPr>
        <w:t xml:space="preserve"> </w:t>
      </w:r>
      <w:r w:rsidRPr="00121FA8">
        <w:rPr>
          <w:b/>
          <w:bCs/>
        </w:rPr>
        <w:t>organisme fondé en 2002 par Microsoft, IBM, BEA et Intel</w:t>
      </w:r>
      <w:r w:rsidRPr="00121FA8">
        <w:rPr>
          <w:bCs/>
        </w:rPr>
        <w:t xml:space="preserve"> dans le but d'aboutir à </w:t>
      </w:r>
      <w:r w:rsidRPr="00121FA8">
        <w:rPr>
          <w:b/>
          <w:bCs/>
        </w:rPr>
        <w:t xml:space="preserve">des spécifications communes à toutes les implémentations </w:t>
      </w:r>
      <w:r w:rsidR="003031C1">
        <w:rPr>
          <w:b/>
          <w:bCs/>
        </w:rPr>
        <w:t>des Services Web</w:t>
      </w:r>
      <w:r>
        <w:rPr>
          <w:b/>
          <w:bCs/>
        </w:rPr>
        <w:t>.</w:t>
      </w:r>
    </w:p>
    <w:p w:rsidR="007F0BAB" w:rsidRPr="00121FA8" w:rsidRDefault="007F0BAB" w:rsidP="007F0BAB">
      <w:pPr>
        <w:jc w:val="both"/>
        <w:rPr>
          <w:bCs/>
        </w:rPr>
      </w:pPr>
    </w:p>
    <w:p w:rsidR="007F0BAB" w:rsidRDefault="007F0BAB" w:rsidP="007F0BAB">
      <w:pPr>
        <w:jc w:val="both"/>
        <w:rPr>
          <w:bCs/>
        </w:rPr>
      </w:pPr>
      <w:r w:rsidRPr="00121FA8">
        <w:rPr>
          <w:bCs/>
        </w:rPr>
        <w:t xml:space="preserve">Il compte </w:t>
      </w:r>
      <w:r w:rsidRPr="00121FA8">
        <w:rPr>
          <w:b/>
          <w:bCs/>
        </w:rPr>
        <w:t>aujourd'hui plus de 130 membres</w:t>
      </w:r>
      <w:r w:rsidRPr="00121FA8">
        <w:rPr>
          <w:bCs/>
        </w:rPr>
        <w:t xml:space="preserve"> et est, de fait, reconnu comme étant l'organisme qui régit et décide des normes </w:t>
      </w:r>
      <w:r w:rsidR="003031C1">
        <w:rPr>
          <w:bCs/>
        </w:rPr>
        <w:t>associées aux Services Web</w:t>
      </w:r>
      <w:r w:rsidRPr="00121FA8">
        <w:rPr>
          <w:bCs/>
        </w:rPr>
        <w:t xml:space="preserve">. </w:t>
      </w:r>
    </w:p>
    <w:p w:rsidR="007F0BAB" w:rsidRPr="00121FA8" w:rsidRDefault="007F0BAB" w:rsidP="007F0BAB">
      <w:pPr>
        <w:jc w:val="both"/>
        <w:rPr>
          <w:bCs/>
        </w:rPr>
      </w:pPr>
    </w:p>
    <w:p w:rsidR="007F0BAB" w:rsidRPr="00121FA8" w:rsidRDefault="007F0BAB" w:rsidP="007F0BAB">
      <w:pPr>
        <w:jc w:val="both"/>
        <w:rPr>
          <w:bCs/>
        </w:rPr>
      </w:pPr>
      <w:r w:rsidRPr="00121FA8">
        <w:rPr>
          <w:bCs/>
        </w:rPr>
        <w:t xml:space="preserve">Son but premier est </w:t>
      </w:r>
      <w:r w:rsidRPr="00121FA8">
        <w:rPr>
          <w:b/>
          <w:bCs/>
        </w:rPr>
        <w:t>d'assurer l'interopérabilité des implémentations</w:t>
      </w:r>
      <w:r w:rsidR="003031C1">
        <w:rPr>
          <w:bCs/>
        </w:rPr>
        <w:t xml:space="preserve">. </w:t>
      </w:r>
      <w:r w:rsidRPr="00121FA8">
        <w:rPr>
          <w:bCs/>
        </w:rPr>
        <w:t xml:space="preserve">Pour ce faire, </w:t>
      </w:r>
      <w:r w:rsidRPr="00121FA8">
        <w:rPr>
          <w:b/>
          <w:bCs/>
        </w:rPr>
        <w:t>il définit plusieurs profils</w:t>
      </w:r>
      <w:r w:rsidRPr="00121FA8">
        <w:rPr>
          <w:bCs/>
        </w:rPr>
        <w:t xml:space="preserve"> que chaque implémentation doit suivre pour pouvoir être compatible avec une autre implémentation respectant le même profil. </w:t>
      </w:r>
    </w:p>
    <w:p w:rsidR="007F0BAB" w:rsidRDefault="007F0BAB" w:rsidP="007F0BAB">
      <w:pPr>
        <w:jc w:val="both"/>
        <w:rPr>
          <w:bCs/>
        </w:rPr>
      </w:pPr>
    </w:p>
    <w:p w:rsidR="007F0BAB" w:rsidRPr="00121FA8" w:rsidRDefault="007F0BAB" w:rsidP="007F0BAB">
      <w:pPr>
        <w:jc w:val="both"/>
        <w:rPr>
          <w:bCs/>
        </w:rPr>
      </w:pPr>
      <w:r w:rsidRPr="00121FA8">
        <w:rPr>
          <w:bCs/>
        </w:rPr>
        <w:t xml:space="preserve">Ces profils correspondent en fait à un </w:t>
      </w:r>
      <w:r w:rsidRPr="00121FA8">
        <w:rPr>
          <w:b/>
          <w:bCs/>
        </w:rPr>
        <w:t>ensemble de spécifications à utiliser</w:t>
      </w:r>
      <w:r w:rsidRPr="00121FA8">
        <w:rPr>
          <w:bCs/>
        </w:rPr>
        <w:t>, et indiquent la manière d'interpréter ces spécifications.</w:t>
      </w:r>
    </w:p>
    <w:p w:rsidR="007F0BAB" w:rsidRPr="008E4D08" w:rsidRDefault="007F0BAB" w:rsidP="007F0BAB">
      <w:pPr>
        <w:rPr>
          <w:b/>
          <w:bCs/>
        </w:rPr>
      </w:pPr>
    </w:p>
    <w:p w:rsidR="007F0BAB" w:rsidRDefault="007F0BAB" w:rsidP="00A546CC">
      <w:pPr>
        <w:pStyle w:val="Titre4"/>
        <w:numPr>
          <w:ilvl w:val="0"/>
          <w:numId w:val="39"/>
        </w:numPr>
        <w:tabs>
          <w:tab w:val="clear" w:pos="900"/>
          <w:tab w:val="num" w:pos="1418"/>
        </w:tabs>
        <w:ind w:left="1418" w:hanging="567"/>
      </w:pPr>
      <w:bookmarkStart w:id="26" w:name="_Toc169342364"/>
      <w:r>
        <w:t>Les différents profils</w:t>
      </w:r>
      <w:bookmarkEnd w:id="26"/>
    </w:p>
    <w:p w:rsidR="007F0BAB" w:rsidRDefault="007F0BAB" w:rsidP="007F0BAB">
      <w:pPr>
        <w:jc w:val="both"/>
        <w:rPr>
          <w:b/>
          <w:bCs/>
          <w:color w:val="000000"/>
        </w:rPr>
      </w:pPr>
    </w:p>
    <w:p w:rsidR="007F0BAB" w:rsidRPr="00121FA8" w:rsidRDefault="007F0BAB" w:rsidP="007F0BAB">
      <w:pPr>
        <w:numPr>
          <w:ilvl w:val="0"/>
          <w:numId w:val="20"/>
        </w:numPr>
        <w:jc w:val="both"/>
        <w:rPr>
          <w:color w:val="000000"/>
        </w:rPr>
      </w:pPr>
      <w:r w:rsidRPr="00121FA8">
        <w:rPr>
          <w:b/>
          <w:bCs/>
          <w:color w:val="000000"/>
        </w:rPr>
        <w:t xml:space="preserve">Basic Profile </w:t>
      </w:r>
      <w:r w:rsidRPr="00121FA8">
        <w:rPr>
          <w:color w:val="000000"/>
        </w:rPr>
        <w:t xml:space="preserve">(v1.2 </w:t>
      </w:r>
      <w:r w:rsidR="003031C1">
        <w:rPr>
          <w:color w:val="000000"/>
        </w:rPr>
        <w:t xml:space="preserve">depuis </w:t>
      </w:r>
      <w:r w:rsidRPr="00121FA8">
        <w:rPr>
          <w:color w:val="000000"/>
        </w:rPr>
        <w:t>Mars 2007) :</w:t>
      </w:r>
      <w:r w:rsidRPr="00121FA8">
        <w:rPr>
          <w:b/>
          <w:bCs/>
          <w:color w:val="000000"/>
        </w:rPr>
        <w:t xml:space="preserve"> </w:t>
      </w:r>
      <w:r w:rsidRPr="00121FA8">
        <w:rPr>
          <w:color w:val="000000"/>
        </w:rPr>
        <w:t>est le profil de base que toute implémentation se doit de respecter si elle veut être compatibles avec les autres. Les trois autres profils en dépendent.</w:t>
      </w:r>
    </w:p>
    <w:p w:rsidR="007F0BAB" w:rsidRDefault="007F0BAB" w:rsidP="007F0BAB">
      <w:pPr>
        <w:jc w:val="both"/>
        <w:rPr>
          <w:color w:val="000000"/>
        </w:rPr>
      </w:pPr>
      <w:r w:rsidRPr="00121FA8">
        <w:rPr>
          <w:color w:val="000000"/>
        </w:rPr>
        <w:tab/>
        <w:t>Historique :  v1.0 en Avril  2004 et v1.1 en Avril 2006</w:t>
      </w:r>
    </w:p>
    <w:p w:rsidR="007F0BAB" w:rsidRPr="00121FA8" w:rsidRDefault="007F0BAB" w:rsidP="007F0BAB">
      <w:pPr>
        <w:ind w:left="360"/>
        <w:jc w:val="both"/>
        <w:rPr>
          <w:color w:val="000000"/>
        </w:rPr>
      </w:pPr>
    </w:p>
    <w:p w:rsidR="007F0BAB" w:rsidRPr="00121FA8" w:rsidRDefault="007F0BAB" w:rsidP="007F0BAB">
      <w:pPr>
        <w:numPr>
          <w:ilvl w:val="0"/>
          <w:numId w:val="21"/>
        </w:numPr>
        <w:jc w:val="both"/>
        <w:rPr>
          <w:color w:val="000000"/>
        </w:rPr>
      </w:pPr>
      <w:r w:rsidRPr="00121FA8">
        <w:rPr>
          <w:b/>
          <w:bCs/>
          <w:color w:val="000000"/>
        </w:rPr>
        <w:t xml:space="preserve">Attachments Profile </w:t>
      </w:r>
      <w:r w:rsidRPr="00121FA8">
        <w:rPr>
          <w:color w:val="000000"/>
        </w:rPr>
        <w:t>(v1.0</w:t>
      </w:r>
      <w:r w:rsidR="003031C1">
        <w:rPr>
          <w:color w:val="000000"/>
        </w:rPr>
        <w:t xml:space="preserve"> depuis</w:t>
      </w:r>
      <w:r w:rsidRPr="00121FA8">
        <w:rPr>
          <w:color w:val="000000"/>
        </w:rPr>
        <w:t xml:space="preserve"> Avril 2006) :</w:t>
      </w:r>
      <w:r w:rsidRPr="00121FA8">
        <w:rPr>
          <w:b/>
          <w:bCs/>
          <w:color w:val="000000"/>
        </w:rPr>
        <w:t xml:space="preserve"> </w:t>
      </w:r>
      <w:r w:rsidRPr="00121FA8">
        <w:rPr>
          <w:color w:val="000000"/>
        </w:rPr>
        <w:t>est un profil qui indique les spécifications à utiliser pour transmettre des donnée</w:t>
      </w:r>
      <w:r w:rsidR="003031C1">
        <w:rPr>
          <w:color w:val="000000"/>
        </w:rPr>
        <w:t>s</w:t>
      </w:r>
      <w:r w:rsidRPr="00121FA8">
        <w:rPr>
          <w:color w:val="000000"/>
        </w:rPr>
        <w:t xml:space="preserve"> volumineuses</w:t>
      </w:r>
      <w:r w:rsidR="003031C1">
        <w:rPr>
          <w:color w:val="000000"/>
        </w:rPr>
        <w:t xml:space="preserve"> ou binaires</w:t>
      </w:r>
      <w:r w:rsidRPr="00121FA8">
        <w:rPr>
          <w:color w:val="000000"/>
        </w:rPr>
        <w:t xml:space="preserve"> entre des composants.</w:t>
      </w:r>
    </w:p>
    <w:p w:rsidR="007F0BAB" w:rsidRPr="00121FA8" w:rsidRDefault="007F0BAB" w:rsidP="007F0BAB">
      <w:pPr>
        <w:ind w:left="360"/>
        <w:jc w:val="both"/>
        <w:rPr>
          <w:color w:val="000000"/>
        </w:rPr>
      </w:pPr>
    </w:p>
    <w:p w:rsidR="007F0BAB" w:rsidRDefault="007F0BAB" w:rsidP="007F0BAB">
      <w:pPr>
        <w:numPr>
          <w:ilvl w:val="0"/>
          <w:numId w:val="21"/>
        </w:numPr>
        <w:jc w:val="both"/>
        <w:rPr>
          <w:color w:val="000000"/>
        </w:rPr>
      </w:pPr>
      <w:r w:rsidRPr="00121FA8">
        <w:rPr>
          <w:b/>
          <w:bCs/>
          <w:color w:val="000000"/>
        </w:rPr>
        <w:t xml:space="preserve">Simple SOAP Binding Profile </w:t>
      </w:r>
      <w:r w:rsidRPr="00121FA8">
        <w:rPr>
          <w:color w:val="000000"/>
        </w:rPr>
        <w:t xml:space="preserve">(SSBP </w:t>
      </w:r>
      <w:r w:rsidR="003031C1">
        <w:rPr>
          <w:color w:val="000000"/>
        </w:rPr>
        <w:t xml:space="preserve">depuis </w:t>
      </w:r>
      <w:r w:rsidRPr="00121FA8">
        <w:rPr>
          <w:color w:val="000000"/>
        </w:rPr>
        <w:t>v1.0 Août 2004) : est un profil qui décrit la façon de</w:t>
      </w:r>
      <w:r w:rsidR="003031C1">
        <w:rPr>
          <w:color w:val="000000"/>
        </w:rPr>
        <w:t xml:space="preserve"> transporter les messages </w:t>
      </w:r>
      <w:r w:rsidRPr="00121FA8">
        <w:rPr>
          <w:color w:val="000000"/>
        </w:rPr>
        <w:t>au dessus du protocole HTTP.</w:t>
      </w:r>
    </w:p>
    <w:p w:rsidR="007F0BAB" w:rsidRPr="00121FA8" w:rsidRDefault="007F0BAB" w:rsidP="007F0BAB">
      <w:pPr>
        <w:ind w:left="360"/>
        <w:jc w:val="both"/>
        <w:rPr>
          <w:color w:val="000000"/>
        </w:rPr>
      </w:pPr>
    </w:p>
    <w:p w:rsidR="007F0BAB" w:rsidRPr="00121FA8" w:rsidRDefault="007F0BAB" w:rsidP="007F0BAB">
      <w:pPr>
        <w:numPr>
          <w:ilvl w:val="0"/>
          <w:numId w:val="21"/>
        </w:numPr>
        <w:jc w:val="both"/>
        <w:rPr>
          <w:color w:val="000000"/>
        </w:rPr>
      </w:pPr>
      <w:r w:rsidRPr="00121FA8">
        <w:rPr>
          <w:b/>
          <w:bCs/>
          <w:color w:val="000000"/>
        </w:rPr>
        <w:t>Basic Security Profile</w:t>
      </w:r>
      <w:r w:rsidRPr="00121FA8">
        <w:rPr>
          <w:color w:val="000000"/>
        </w:rPr>
        <w:t xml:space="preserve"> (v1.0 Mars 2007) : est un profile qui définit les mécanismes de sécurité à mettre en œuvre dans les communications entre les </w:t>
      </w:r>
      <w:r w:rsidR="003031C1">
        <w:rPr>
          <w:color w:val="000000"/>
        </w:rPr>
        <w:t>Services Web</w:t>
      </w:r>
      <w:r w:rsidRPr="00121FA8">
        <w:rPr>
          <w:color w:val="000000"/>
        </w:rPr>
        <w:t>.</w:t>
      </w:r>
      <w:r w:rsidRPr="00121FA8">
        <w:rPr>
          <w:b/>
          <w:bCs/>
          <w:color w:val="000000"/>
        </w:rPr>
        <w:t xml:space="preserve"> </w:t>
      </w:r>
    </w:p>
    <w:p w:rsidR="007F0BAB" w:rsidRDefault="007F0BAB" w:rsidP="007F0BAB">
      <w:pPr>
        <w:jc w:val="both"/>
        <w:rPr>
          <w:color w:val="000000"/>
        </w:rPr>
      </w:pPr>
    </w:p>
    <w:p w:rsidR="007F0BAB" w:rsidRDefault="007F0BAB" w:rsidP="007F0BAB">
      <w:pPr>
        <w:jc w:val="both"/>
        <w:rPr>
          <w:color w:val="000000"/>
        </w:rPr>
      </w:pPr>
      <w:r>
        <w:rPr>
          <w:color w:val="000000"/>
        </w:rPr>
        <w:t>Le Basic P</w:t>
      </w:r>
      <w:r w:rsidRPr="00121FA8">
        <w:rPr>
          <w:color w:val="000000"/>
        </w:rPr>
        <w:t>rofil</w:t>
      </w:r>
      <w:r>
        <w:rPr>
          <w:color w:val="000000"/>
        </w:rPr>
        <w:t>e</w:t>
      </w:r>
      <w:r w:rsidRPr="00121FA8">
        <w:rPr>
          <w:color w:val="000000"/>
        </w:rPr>
        <w:t xml:space="preserve"> se compose de </w:t>
      </w:r>
      <w:r w:rsidRPr="00121FA8">
        <w:rPr>
          <w:b/>
          <w:bCs/>
          <w:color w:val="000000"/>
        </w:rPr>
        <w:t>4 modules obligatoires</w:t>
      </w:r>
      <w:r w:rsidRPr="00121FA8">
        <w:rPr>
          <w:color w:val="000000"/>
        </w:rPr>
        <w:t xml:space="preserve">, et d'un </w:t>
      </w:r>
      <w:r w:rsidRPr="00121FA8">
        <w:rPr>
          <w:b/>
          <w:bCs/>
          <w:color w:val="000000"/>
        </w:rPr>
        <w:t xml:space="preserve">module optionnel </w:t>
      </w:r>
      <w:r w:rsidRPr="00121FA8">
        <w:rPr>
          <w:color w:val="000000"/>
        </w:rPr>
        <w:t>:</w:t>
      </w:r>
    </w:p>
    <w:p w:rsidR="007F0BAB" w:rsidRPr="00121FA8" w:rsidRDefault="007F0BAB" w:rsidP="007F0BAB">
      <w:pPr>
        <w:jc w:val="both"/>
        <w:rPr>
          <w:color w:val="000000"/>
        </w:rPr>
      </w:pPr>
    </w:p>
    <w:p w:rsidR="007F0BAB" w:rsidRDefault="007F0BAB" w:rsidP="007F0BAB">
      <w:pPr>
        <w:numPr>
          <w:ilvl w:val="0"/>
          <w:numId w:val="22"/>
        </w:numPr>
        <w:jc w:val="both"/>
        <w:rPr>
          <w:color w:val="000000"/>
        </w:rPr>
      </w:pPr>
      <w:r w:rsidRPr="00121FA8">
        <w:rPr>
          <w:b/>
          <w:bCs/>
          <w:color w:val="000000"/>
        </w:rPr>
        <w:t>Transport</w:t>
      </w:r>
      <w:r w:rsidR="003031C1">
        <w:rPr>
          <w:b/>
          <w:bCs/>
          <w:color w:val="000000"/>
        </w:rPr>
        <w:t xml:space="preserve"> </w:t>
      </w:r>
      <w:r w:rsidRPr="00121FA8">
        <w:rPr>
          <w:b/>
          <w:bCs/>
          <w:color w:val="000000"/>
        </w:rPr>
        <w:t xml:space="preserve">: </w:t>
      </w:r>
      <w:r w:rsidRPr="00121FA8">
        <w:rPr>
          <w:color w:val="000000"/>
        </w:rPr>
        <w:t xml:space="preserve">il s'agit du protocole de transport HTTP qui est utilisé pour les communications </w:t>
      </w:r>
    </w:p>
    <w:p w:rsidR="007F0BAB" w:rsidRPr="00121FA8" w:rsidRDefault="007F0BAB" w:rsidP="007F0BAB">
      <w:pPr>
        <w:ind w:left="360"/>
        <w:jc w:val="both"/>
        <w:rPr>
          <w:color w:val="000000"/>
        </w:rPr>
      </w:pPr>
    </w:p>
    <w:p w:rsidR="007F0BAB" w:rsidRDefault="007F0BAB" w:rsidP="007F0BAB">
      <w:pPr>
        <w:numPr>
          <w:ilvl w:val="0"/>
          <w:numId w:val="22"/>
        </w:numPr>
        <w:jc w:val="both"/>
        <w:rPr>
          <w:color w:val="000000"/>
        </w:rPr>
      </w:pPr>
      <w:r w:rsidRPr="00121FA8">
        <w:rPr>
          <w:b/>
          <w:bCs/>
          <w:color w:val="000000"/>
        </w:rPr>
        <w:t>Représentation</w:t>
      </w:r>
      <w:r w:rsidR="003031C1">
        <w:rPr>
          <w:b/>
          <w:bCs/>
          <w:color w:val="000000"/>
        </w:rPr>
        <w:t xml:space="preserve"> </w:t>
      </w:r>
      <w:r w:rsidRPr="00121FA8">
        <w:rPr>
          <w:b/>
          <w:bCs/>
          <w:color w:val="000000"/>
        </w:rPr>
        <w:t xml:space="preserve">: </w:t>
      </w:r>
      <w:r w:rsidRPr="00121FA8">
        <w:rPr>
          <w:color w:val="000000"/>
        </w:rPr>
        <w:t xml:space="preserve">il s'agit du protocole  SOAP 1.1 qui permet de décrire les données qui sont </w:t>
      </w:r>
      <w:r w:rsidR="003031C1">
        <w:rPr>
          <w:color w:val="000000"/>
        </w:rPr>
        <w:t>transmises</w:t>
      </w:r>
    </w:p>
    <w:p w:rsidR="007F0BAB" w:rsidRPr="00121FA8" w:rsidRDefault="007F0BAB" w:rsidP="007F0BAB">
      <w:pPr>
        <w:ind w:left="360"/>
        <w:jc w:val="both"/>
        <w:rPr>
          <w:color w:val="000000"/>
        </w:rPr>
      </w:pPr>
    </w:p>
    <w:p w:rsidR="007F0BAB" w:rsidRDefault="007F0BAB" w:rsidP="007F0BAB">
      <w:pPr>
        <w:numPr>
          <w:ilvl w:val="0"/>
          <w:numId w:val="22"/>
        </w:numPr>
        <w:jc w:val="both"/>
        <w:rPr>
          <w:color w:val="000000"/>
        </w:rPr>
      </w:pPr>
      <w:r w:rsidRPr="00121FA8">
        <w:rPr>
          <w:b/>
          <w:bCs/>
          <w:color w:val="000000"/>
        </w:rPr>
        <w:t>Description</w:t>
      </w:r>
      <w:r w:rsidR="003031C1">
        <w:rPr>
          <w:b/>
          <w:bCs/>
          <w:color w:val="000000"/>
        </w:rPr>
        <w:t xml:space="preserve"> </w:t>
      </w:r>
      <w:r w:rsidRPr="00121FA8">
        <w:rPr>
          <w:b/>
          <w:bCs/>
          <w:color w:val="000000"/>
        </w:rPr>
        <w:t xml:space="preserve">: </w:t>
      </w:r>
      <w:r w:rsidRPr="00121FA8">
        <w:rPr>
          <w:color w:val="000000"/>
        </w:rPr>
        <w:t>il s'agit du langage de description WSDL v1.0 qui permet à un fournisseur d</w:t>
      </w:r>
      <w:r w:rsidR="003031C1">
        <w:rPr>
          <w:color w:val="000000"/>
        </w:rPr>
        <w:t>e décrire les opérations qu’il expose</w:t>
      </w:r>
      <w:r w:rsidRPr="00121FA8">
        <w:rPr>
          <w:color w:val="000000"/>
        </w:rPr>
        <w:t xml:space="preserve">. </w:t>
      </w:r>
    </w:p>
    <w:p w:rsidR="007F0BAB" w:rsidRPr="00121FA8" w:rsidRDefault="007F0BAB" w:rsidP="007F0BAB">
      <w:pPr>
        <w:ind w:left="360"/>
        <w:jc w:val="both"/>
        <w:rPr>
          <w:color w:val="000000"/>
        </w:rPr>
      </w:pPr>
    </w:p>
    <w:p w:rsidR="007F0BAB" w:rsidRDefault="007F0BAB" w:rsidP="007F0BAB">
      <w:pPr>
        <w:numPr>
          <w:ilvl w:val="0"/>
          <w:numId w:val="22"/>
        </w:numPr>
        <w:jc w:val="both"/>
        <w:rPr>
          <w:color w:val="000000"/>
        </w:rPr>
      </w:pPr>
      <w:r w:rsidRPr="00121FA8">
        <w:rPr>
          <w:b/>
          <w:bCs/>
          <w:color w:val="000000"/>
        </w:rPr>
        <w:t>Découverte</w:t>
      </w:r>
      <w:r w:rsidR="003031C1">
        <w:rPr>
          <w:b/>
          <w:bCs/>
          <w:color w:val="000000"/>
        </w:rPr>
        <w:t xml:space="preserve"> </w:t>
      </w:r>
      <w:r w:rsidRPr="00121FA8">
        <w:rPr>
          <w:b/>
          <w:bCs/>
          <w:color w:val="000000"/>
        </w:rPr>
        <w:t xml:space="preserve">: </w:t>
      </w:r>
      <w:r w:rsidRPr="00121FA8">
        <w:rPr>
          <w:color w:val="000000"/>
        </w:rPr>
        <w:t xml:space="preserve">il s'agit du </w:t>
      </w:r>
      <w:r w:rsidR="003031C1">
        <w:rPr>
          <w:color w:val="000000"/>
        </w:rPr>
        <w:t>protocole UDDI v2 qui permet de partager des définitions de services</w:t>
      </w:r>
    </w:p>
    <w:p w:rsidR="007F0BAB" w:rsidRPr="00121FA8" w:rsidRDefault="007F0BAB" w:rsidP="007F0BAB">
      <w:pPr>
        <w:ind w:left="360"/>
        <w:jc w:val="both"/>
        <w:rPr>
          <w:color w:val="000000"/>
        </w:rPr>
      </w:pPr>
    </w:p>
    <w:p w:rsidR="007F0BAB" w:rsidRPr="00121FA8" w:rsidRDefault="007F0BAB" w:rsidP="007F0BAB">
      <w:pPr>
        <w:numPr>
          <w:ilvl w:val="0"/>
          <w:numId w:val="22"/>
        </w:numPr>
        <w:jc w:val="both"/>
        <w:rPr>
          <w:color w:val="000000"/>
        </w:rPr>
      </w:pPr>
      <w:r w:rsidRPr="00121FA8">
        <w:rPr>
          <w:b/>
          <w:bCs/>
          <w:color w:val="000000"/>
        </w:rPr>
        <w:t>Sécurité (optionnel)</w:t>
      </w:r>
      <w:r w:rsidR="003031C1">
        <w:rPr>
          <w:b/>
          <w:bCs/>
          <w:color w:val="000000"/>
        </w:rPr>
        <w:t xml:space="preserve"> </w:t>
      </w:r>
      <w:r w:rsidRPr="00121FA8">
        <w:rPr>
          <w:b/>
          <w:bCs/>
          <w:color w:val="000000"/>
        </w:rPr>
        <w:t>:</w:t>
      </w:r>
      <w:r w:rsidR="003031C1">
        <w:rPr>
          <w:b/>
          <w:bCs/>
          <w:color w:val="000000"/>
        </w:rPr>
        <w:t xml:space="preserve"> </w:t>
      </w:r>
      <w:r w:rsidRPr="00121FA8">
        <w:rPr>
          <w:b/>
          <w:bCs/>
          <w:color w:val="000000"/>
        </w:rPr>
        <w:t xml:space="preserve"> </w:t>
      </w:r>
      <w:r w:rsidRPr="00121FA8">
        <w:rPr>
          <w:color w:val="000000"/>
        </w:rPr>
        <w:t>il s'agit du protocole HTTPS qui permet d'assurer les sécurité dans les communicatio</w:t>
      </w:r>
      <w:r w:rsidR="003031C1">
        <w:rPr>
          <w:color w:val="000000"/>
        </w:rPr>
        <w:t>ns et les accès</w:t>
      </w:r>
      <w:r w:rsidRPr="00121FA8">
        <w:rPr>
          <w:color w:val="000000"/>
        </w:rPr>
        <w:t xml:space="preserve">. </w:t>
      </w:r>
    </w:p>
    <w:p w:rsidR="007F0BAB" w:rsidRDefault="007F0BAB" w:rsidP="007F0BAB">
      <w:pPr>
        <w:jc w:val="both"/>
        <w:rPr>
          <w:color w:val="000000"/>
        </w:rPr>
      </w:pPr>
    </w:p>
    <w:p w:rsidR="003031C1" w:rsidRDefault="003031C1" w:rsidP="007F0BAB">
      <w:pPr>
        <w:jc w:val="both"/>
        <w:rPr>
          <w:color w:val="000000"/>
        </w:rPr>
      </w:pPr>
    </w:p>
    <w:p w:rsidR="003031C1" w:rsidRDefault="003031C1" w:rsidP="007F0BAB">
      <w:pPr>
        <w:jc w:val="both"/>
        <w:rPr>
          <w:color w:val="000000"/>
        </w:rPr>
      </w:pPr>
    </w:p>
    <w:p w:rsidR="003031C1" w:rsidRDefault="003031C1" w:rsidP="007F0BAB">
      <w:pPr>
        <w:jc w:val="both"/>
        <w:rPr>
          <w:color w:val="000000"/>
        </w:rPr>
      </w:pPr>
    </w:p>
    <w:p w:rsidR="007F0BAB" w:rsidRDefault="00351DF6" w:rsidP="007F0BAB">
      <w:pPr>
        <w:jc w:val="both"/>
        <w:rPr>
          <w:color w:val="000000"/>
        </w:rPr>
      </w:pPr>
      <w:r>
        <w:rPr>
          <w:noProof/>
          <w:color w:val="000000"/>
        </w:rPr>
        <w:drawing>
          <wp:inline distT="0" distB="0" distL="0" distR="0">
            <wp:extent cx="5969000" cy="2465705"/>
            <wp:effectExtent l="0" t="0" r="0" b="0"/>
            <wp:docPr id="24" name="Obje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3429000"/>
                      <a:chOff x="457200" y="2057400"/>
                      <a:chExt cx="8305800" cy="3429000"/>
                    </a:xfrm>
                  </a:grpSpPr>
                  <a:grpSp>
                    <a:nvGrpSpPr>
                      <a:cNvPr id="6" name="Groupe 5"/>
                      <a:cNvGrpSpPr/>
                    </a:nvGrpSpPr>
                    <a:grpSpPr>
                      <a:xfrm>
                        <a:off x="6172200" y="2057400"/>
                        <a:ext cx="2590800" cy="1905000"/>
                        <a:chOff x="0" y="841573"/>
                        <a:chExt cx="1903108" cy="801479"/>
                      </a:xfrm>
                      <a:scene3d>
                        <a:camera prst="orthographicFront"/>
                        <a:lightRig rig="flat" dir="t"/>
                      </a:scene3d>
                    </a:grpSpPr>
                    <a:sp>
                      <a:nvSpPr>
                        <a:cNvPr id="7" name="Rectangle à coins arrondis 6"/>
                        <a:cNvSpPr/>
                      </a:nvSpPr>
                      <a:spPr>
                        <a:xfrm>
                          <a:off x="0" y="841573"/>
                          <a:ext cx="1903108" cy="801479"/>
                        </a:xfrm>
                        <a:prstGeom prst="roundRect">
                          <a:avLst/>
                        </a:prstGeom>
                        <a:sp3d prstMaterial="plastic">
                          <a:bevelT w="120900" h="88900"/>
                          <a:bevelB w="88900" h="31750" prst="angle"/>
                        </a:sp3d>
                      </a:spPr>
                      <a:style>
                        <a:lnRef idx="0">
                          <a:schemeClr val="lt1">
                            <a:hueOff val="0"/>
                            <a:satOff val="0"/>
                            <a:lumOff val="0"/>
                            <a:alphaOff val="0"/>
                          </a:schemeClr>
                        </a:lnRef>
                        <a:fillRef idx="3">
                          <a:schemeClr val="accent1">
                            <a:alpha val="90000"/>
                            <a:hueOff val="0"/>
                            <a:satOff val="0"/>
                            <a:lumOff val="0"/>
                            <a:alphaOff val="-40000"/>
                          </a:schemeClr>
                        </a:fillRef>
                        <a:effectRef idx="2">
                          <a:schemeClr val="accent1">
                            <a:alpha val="90000"/>
                            <a:hueOff val="0"/>
                            <a:satOff val="0"/>
                            <a:lumOff val="0"/>
                            <a:alphaOff val="-40000"/>
                          </a:schemeClr>
                        </a:effectRef>
                        <a:fontRef idx="minor">
                          <a:schemeClr val="lt1"/>
                        </a:fontRef>
                      </a:style>
                    </a:sp>
                    <a:sp>
                      <a:nvSpPr>
                        <a:cNvPr id="8" name="Rectangle 7"/>
                        <a:cNvSpPr/>
                      </a:nvSpPr>
                      <a:spPr>
                        <a:xfrm>
                          <a:off x="39125" y="880698"/>
                          <a:ext cx="1824858" cy="723229"/>
                        </a:xfrm>
                        <a:prstGeom prst="rect">
                          <a:avLst/>
                        </a:prstGeom>
                        <a:sp3d/>
                      </a:spPr>
                      <a:txSp>
                        <a:txBody>
                          <a:bodyPr spcFirstLastPara="0" vert="horz" wrap="square" lIns="106680" tIns="53340" rIns="106680" bIns="53340"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1244600">
                              <a:lnSpc>
                                <a:spcPct val="90000"/>
                              </a:lnSpc>
                              <a:spcBef>
                                <a:spcPct val="0"/>
                              </a:spcBef>
                              <a:spcAft>
                                <a:spcPct val="35000"/>
                              </a:spcAft>
                            </a:pPr>
                            <a:r>
                              <a:rPr lang="fr-FR" sz="2800" kern="1200" dirty="0" smtClean="0"/>
                              <a:t>Sécurité</a:t>
                            </a:r>
                          </a:p>
                          <a:p>
                            <a:pPr lvl="0" algn="ctr" defTabSz="1244600">
                              <a:lnSpc>
                                <a:spcPct val="90000"/>
                              </a:lnSpc>
                              <a:spcBef>
                                <a:spcPct val="0"/>
                              </a:spcBef>
                              <a:spcAft>
                                <a:spcPct val="35000"/>
                              </a:spcAft>
                            </a:pPr>
                            <a:r>
                              <a:rPr lang="fr-FR" sz="2800" dirty="0" smtClean="0"/>
                              <a:t>HTTPS</a:t>
                            </a:r>
                            <a:endParaRPr lang="fr-FR" sz="2800" kern="1200" dirty="0"/>
                          </a:p>
                        </a:txBody>
                        <a:useSpRect/>
                      </a:txSp>
                      <a:style>
                        <a:lnRef idx="0">
                          <a:scrgbClr r="0" g="0" b="0"/>
                        </a:lnRef>
                        <a:fillRef idx="0">
                          <a:scrgbClr r="0" g="0" b="0"/>
                        </a:fillRef>
                        <a:effectRef idx="0">
                          <a:scrgbClr r="0" g="0" b="0"/>
                        </a:effectRef>
                        <a:fontRef idx="minor">
                          <a:schemeClr val="lt1"/>
                        </a:fontRef>
                      </a:style>
                    </a:sp>
                  </a:grpSp>
                  <a:grpSp>
                    <a:nvGrpSpPr>
                      <a:cNvPr id="9" name="Groupe 8"/>
                      <a:cNvGrpSpPr/>
                    </a:nvGrpSpPr>
                    <a:grpSpPr>
                      <a:xfrm>
                        <a:off x="457200" y="2057400"/>
                        <a:ext cx="2667000" cy="1905000"/>
                        <a:chOff x="0" y="20"/>
                        <a:chExt cx="1903108" cy="801479"/>
                      </a:xfrm>
                      <a:scene3d>
                        <a:camera prst="orthographicFront"/>
                        <a:lightRig rig="flat" dir="t"/>
                      </a:scene3d>
                    </a:grpSpPr>
                    <a:sp>
                      <a:nvSpPr>
                        <a:cNvPr id="10" name="Rectangle à coins arrondis 9"/>
                        <a:cNvSpPr/>
                      </a:nvSpPr>
                      <a:spPr>
                        <a:xfrm>
                          <a:off x="0" y="20"/>
                          <a:ext cx="1903108" cy="801479"/>
                        </a:xfrm>
                        <a:prstGeom prst="roundRect">
                          <a:avLst/>
                        </a:prstGeom>
                        <a:sp3d prstMaterial="plastic">
                          <a:bevelT w="120900" h="88900"/>
                          <a:bevelB w="88900" h="31750" prst="angle"/>
                        </a:sp3d>
                      </a:spPr>
                      <a:style>
                        <a:lnRef idx="0">
                          <a:schemeClr val="lt1">
                            <a:hueOff val="0"/>
                            <a:satOff val="0"/>
                            <a:lumOff val="0"/>
                            <a:alphaOff val="0"/>
                          </a:schemeClr>
                        </a:lnRef>
                        <a:fillRef idx="3">
                          <a:schemeClr val="accent1">
                            <a:alpha val="90000"/>
                            <a:hueOff val="0"/>
                            <a:satOff val="0"/>
                            <a:lumOff val="0"/>
                            <a:alphaOff val="0"/>
                          </a:schemeClr>
                        </a:fillRef>
                        <a:effectRef idx="2">
                          <a:schemeClr val="accent1">
                            <a:alpha val="90000"/>
                            <a:hueOff val="0"/>
                            <a:satOff val="0"/>
                            <a:lumOff val="0"/>
                            <a:alphaOff val="0"/>
                          </a:schemeClr>
                        </a:effectRef>
                        <a:fontRef idx="minor">
                          <a:schemeClr val="lt1"/>
                        </a:fontRef>
                      </a:style>
                    </a:sp>
                    <a:sp>
                      <a:nvSpPr>
                        <a:cNvPr id="11" name="Rectangle 10"/>
                        <a:cNvSpPr/>
                      </a:nvSpPr>
                      <a:spPr>
                        <a:xfrm>
                          <a:off x="39125" y="39145"/>
                          <a:ext cx="1824858" cy="723229"/>
                        </a:xfrm>
                        <a:prstGeom prst="rect">
                          <a:avLst/>
                        </a:prstGeom>
                        <a:sp3d/>
                      </a:spPr>
                      <a:txSp>
                        <a:txBody>
                          <a:bodyPr spcFirstLastPara="0" vert="horz" wrap="square" lIns="106680" tIns="53340" rIns="106680" bIns="53340"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1244600">
                              <a:lnSpc>
                                <a:spcPct val="90000"/>
                              </a:lnSpc>
                              <a:spcBef>
                                <a:spcPct val="0"/>
                              </a:spcBef>
                              <a:spcAft>
                                <a:spcPct val="35000"/>
                              </a:spcAft>
                            </a:pPr>
                            <a:r>
                              <a:rPr lang="fr-FR" sz="2800" kern="1200" dirty="0" smtClean="0"/>
                              <a:t>Description WSDL V1.1</a:t>
                            </a:r>
                            <a:endParaRPr lang="fr-FR" sz="2800" kern="1200" dirty="0"/>
                          </a:p>
                        </a:txBody>
                        <a:useSpRect/>
                      </a:txSp>
                      <a:style>
                        <a:lnRef idx="0">
                          <a:scrgbClr r="0" g="0" b="0"/>
                        </a:lnRef>
                        <a:fillRef idx="0">
                          <a:scrgbClr r="0" g="0" b="0"/>
                        </a:fillRef>
                        <a:effectRef idx="0">
                          <a:scrgbClr r="0" g="0" b="0"/>
                        </a:effectRef>
                        <a:fontRef idx="minor">
                          <a:schemeClr val="lt1"/>
                        </a:fontRef>
                      </a:style>
                    </a:sp>
                  </a:grpSp>
                  <a:grpSp>
                    <a:nvGrpSpPr>
                      <a:cNvPr id="12" name="Groupe 11"/>
                      <a:cNvGrpSpPr/>
                    </a:nvGrpSpPr>
                    <a:grpSpPr>
                      <a:xfrm>
                        <a:off x="3332872" y="2057400"/>
                        <a:ext cx="2667000" cy="1905000"/>
                        <a:chOff x="0" y="20"/>
                        <a:chExt cx="1903108" cy="801479"/>
                      </a:xfrm>
                      <a:scene3d>
                        <a:camera prst="orthographicFront"/>
                        <a:lightRig rig="flat" dir="t"/>
                      </a:scene3d>
                    </a:grpSpPr>
                    <a:sp>
                      <a:nvSpPr>
                        <a:cNvPr id="13" name="Rectangle à coins arrondis 12"/>
                        <a:cNvSpPr/>
                      </a:nvSpPr>
                      <a:spPr>
                        <a:xfrm>
                          <a:off x="0" y="20"/>
                          <a:ext cx="1903108" cy="801479"/>
                        </a:xfrm>
                        <a:prstGeom prst="roundRect">
                          <a:avLst/>
                        </a:prstGeom>
                        <a:sp3d prstMaterial="plastic">
                          <a:bevelT w="120900" h="88900"/>
                          <a:bevelB w="88900" h="31750" prst="angle"/>
                        </a:sp3d>
                      </a:spPr>
                      <a:style>
                        <a:lnRef idx="0">
                          <a:schemeClr val="lt1">
                            <a:hueOff val="0"/>
                            <a:satOff val="0"/>
                            <a:lumOff val="0"/>
                            <a:alphaOff val="0"/>
                          </a:schemeClr>
                        </a:lnRef>
                        <a:fillRef idx="3">
                          <a:schemeClr val="accent1">
                            <a:alpha val="90000"/>
                            <a:hueOff val="0"/>
                            <a:satOff val="0"/>
                            <a:lumOff val="0"/>
                            <a:alphaOff val="0"/>
                          </a:schemeClr>
                        </a:fillRef>
                        <a:effectRef idx="2">
                          <a:schemeClr val="accent1">
                            <a:alpha val="90000"/>
                            <a:hueOff val="0"/>
                            <a:satOff val="0"/>
                            <a:lumOff val="0"/>
                            <a:alphaOff val="0"/>
                          </a:schemeClr>
                        </a:effectRef>
                        <a:fontRef idx="minor">
                          <a:schemeClr val="lt1"/>
                        </a:fontRef>
                      </a:style>
                    </a:sp>
                    <a:sp>
                      <a:nvSpPr>
                        <a:cNvPr id="14" name="Rectangle 13"/>
                        <a:cNvSpPr/>
                      </a:nvSpPr>
                      <a:spPr>
                        <a:xfrm>
                          <a:off x="39125" y="39145"/>
                          <a:ext cx="1824858" cy="723229"/>
                        </a:xfrm>
                        <a:prstGeom prst="rect">
                          <a:avLst/>
                        </a:prstGeom>
                        <a:sp3d/>
                      </a:spPr>
                      <a:txSp>
                        <a:txBody>
                          <a:bodyPr spcFirstLastPara="0" vert="horz" wrap="square" lIns="106680" tIns="53340" rIns="106680" bIns="53340"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1244600">
                              <a:lnSpc>
                                <a:spcPct val="90000"/>
                              </a:lnSpc>
                              <a:spcBef>
                                <a:spcPct val="0"/>
                              </a:spcBef>
                              <a:spcAft>
                                <a:spcPct val="35000"/>
                              </a:spcAft>
                            </a:pPr>
                            <a:r>
                              <a:rPr lang="fr-FR" sz="2800" kern="1200" dirty="0" smtClean="0"/>
                              <a:t>Découverte UDDI V2.0</a:t>
                            </a:r>
                            <a:endParaRPr lang="fr-FR" sz="2800" kern="1200" dirty="0"/>
                          </a:p>
                        </a:txBody>
                        <a:useSpRect/>
                      </a:txSp>
                      <a:style>
                        <a:lnRef idx="0">
                          <a:scrgbClr r="0" g="0" b="0"/>
                        </a:lnRef>
                        <a:fillRef idx="0">
                          <a:scrgbClr r="0" g="0" b="0"/>
                        </a:fillRef>
                        <a:effectRef idx="0">
                          <a:scrgbClr r="0" g="0" b="0"/>
                        </a:effectRef>
                        <a:fontRef idx="minor">
                          <a:schemeClr val="lt1"/>
                        </a:fontRef>
                      </a:style>
                    </a:sp>
                  </a:grpSp>
                  <a:grpSp>
                    <a:nvGrpSpPr>
                      <a:cNvPr id="15" name="Groupe 14"/>
                      <a:cNvGrpSpPr/>
                    </a:nvGrpSpPr>
                    <a:grpSpPr>
                      <a:xfrm>
                        <a:off x="457200" y="4114800"/>
                        <a:ext cx="8305800" cy="609600"/>
                        <a:chOff x="0" y="20"/>
                        <a:chExt cx="1903108" cy="801479"/>
                      </a:xfrm>
                      <a:scene3d>
                        <a:camera prst="orthographicFront"/>
                        <a:lightRig rig="flat" dir="t"/>
                      </a:scene3d>
                    </a:grpSpPr>
                    <a:sp>
                      <a:nvSpPr>
                        <a:cNvPr id="16" name="Rectangle à coins arrondis 15"/>
                        <a:cNvSpPr/>
                      </a:nvSpPr>
                      <a:spPr>
                        <a:xfrm>
                          <a:off x="0" y="20"/>
                          <a:ext cx="1903108" cy="801479"/>
                        </a:xfrm>
                        <a:prstGeom prst="roundRect">
                          <a:avLst/>
                        </a:prstGeom>
                        <a:sp3d prstMaterial="plastic">
                          <a:bevelT w="120900" h="88900"/>
                          <a:bevelB w="88900" h="31750" prst="angle"/>
                        </a:sp3d>
                      </a:spPr>
                      <a:style>
                        <a:lnRef idx="0">
                          <a:schemeClr val="lt1">
                            <a:hueOff val="0"/>
                            <a:satOff val="0"/>
                            <a:lumOff val="0"/>
                            <a:alphaOff val="0"/>
                          </a:schemeClr>
                        </a:lnRef>
                        <a:fillRef idx="3">
                          <a:schemeClr val="accent1">
                            <a:alpha val="90000"/>
                            <a:hueOff val="0"/>
                            <a:satOff val="0"/>
                            <a:lumOff val="0"/>
                            <a:alphaOff val="0"/>
                          </a:schemeClr>
                        </a:fillRef>
                        <a:effectRef idx="2">
                          <a:schemeClr val="accent1">
                            <a:alpha val="90000"/>
                            <a:hueOff val="0"/>
                            <a:satOff val="0"/>
                            <a:lumOff val="0"/>
                            <a:alphaOff val="0"/>
                          </a:schemeClr>
                        </a:effectRef>
                        <a:fontRef idx="minor">
                          <a:schemeClr val="lt1"/>
                        </a:fontRef>
                      </a:style>
                    </a:sp>
                    <a:sp>
                      <a:nvSpPr>
                        <a:cNvPr id="17" name="Rectangle 16"/>
                        <a:cNvSpPr/>
                      </a:nvSpPr>
                      <a:spPr>
                        <a:xfrm>
                          <a:off x="39125" y="39145"/>
                          <a:ext cx="1824858" cy="723229"/>
                        </a:xfrm>
                        <a:prstGeom prst="rect">
                          <a:avLst/>
                        </a:prstGeom>
                        <a:sp3d/>
                      </a:spPr>
                      <a:txSp>
                        <a:txBody>
                          <a:bodyPr spcFirstLastPara="0" vert="horz" wrap="square" lIns="106680" tIns="53340" rIns="106680" bIns="53340"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1244600">
                              <a:lnSpc>
                                <a:spcPct val="90000"/>
                              </a:lnSpc>
                              <a:spcBef>
                                <a:spcPct val="0"/>
                              </a:spcBef>
                              <a:spcAft>
                                <a:spcPct val="35000"/>
                              </a:spcAft>
                            </a:pPr>
                            <a:r>
                              <a:rPr lang="fr-FR" sz="2800" kern="1200" dirty="0" smtClean="0"/>
                              <a:t>Représentation SOAP 1.1</a:t>
                            </a:r>
                            <a:endParaRPr lang="fr-FR" sz="2800" kern="1200" dirty="0"/>
                          </a:p>
                        </a:txBody>
                        <a:useSpRect/>
                      </a:txSp>
                      <a:style>
                        <a:lnRef idx="0">
                          <a:scrgbClr r="0" g="0" b="0"/>
                        </a:lnRef>
                        <a:fillRef idx="0">
                          <a:scrgbClr r="0" g="0" b="0"/>
                        </a:fillRef>
                        <a:effectRef idx="0">
                          <a:scrgbClr r="0" g="0" b="0"/>
                        </a:effectRef>
                        <a:fontRef idx="minor">
                          <a:schemeClr val="lt1"/>
                        </a:fontRef>
                      </a:style>
                    </a:sp>
                  </a:grpSp>
                  <a:grpSp>
                    <a:nvGrpSpPr>
                      <a:cNvPr id="18" name="Groupe 17"/>
                      <a:cNvGrpSpPr/>
                    </a:nvGrpSpPr>
                    <a:grpSpPr>
                      <a:xfrm>
                        <a:off x="457200" y="4876800"/>
                        <a:ext cx="8305800" cy="609600"/>
                        <a:chOff x="0" y="20"/>
                        <a:chExt cx="1903108" cy="801479"/>
                      </a:xfrm>
                      <a:scene3d>
                        <a:camera prst="orthographicFront"/>
                        <a:lightRig rig="flat" dir="t"/>
                      </a:scene3d>
                    </a:grpSpPr>
                    <a:sp>
                      <a:nvSpPr>
                        <a:cNvPr id="19" name="Rectangle à coins arrondis 18"/>
                        <a:cNvSpPr/>
                      </a:nvSpPr>
                      <a:spPr>
                        <a:xfrm>
                          <a:off x="0" y="20"/>
                          <a:ext cx="1903108" cy="801479"/>
                        </a:xfrm>
                        <a:prstGeom prst="roundRect">
                          <a:avLst/>
                        </a:prstGeom>
                        <a:sp3d prstMaterial="plastic">
                          <a:bevelT w="120900" h="88900"/>
                          <a:bevelB w="88900" h="31750" prst="angle"/>
                        </a:sp3d>
                      </a:spPr>
                      <a:style>
                        <a:lnRef idx="0">
                          <a:schemeClr val="lt1">
                            <a:hueOff val="0"/>
                            <a:satOff val="0"/>
                            <a:lumOff val="0"/>
                            <a:alphaOff val="0"/>
                          </a:schemeClr>
                        </a:lnRef>
                        <a:fillRef idx="3">
                          <a:schemeClr val="accent1">
                            <a:alpha val="90000"/>
                            <a:hueOff val="0"/>
                            <a:satOff val="0"/>
                            <a:lumOff val="0"/>
                            <a:alphaOff val="0"/>
                          </a:schemeClr>
                        </a:fillRef>
                        <a:effectRef idx="2">
                          <a:schemeClr val="accent1">
                            <a:alpha val="90000"/>
                            <a:hueOff val="0"/>
                            <a:satOff val="0"/>
                            <a:lumOff val="0"/>
                            <a:alphaOff val="0"/>
                          </a:schemeClr>
                        </a:effectRef>
                        <a:fontRef idx="minor">
                          <a:schemeClr val="lt1"/>
                        </a:fontRef>
                      </a:style>
                    </a:sp>
                    <a:sp>
                      <a:nvSpPr>
                        <a:cNvPr id="20" name="Rectangle 19"/>
                        <a:cNvSpPr/>
                      </a:nvSpPr>
                      <a:spPr>
                        <a:xfrm>
                          <a:off x="39125" y="39145"/>
                          <a:ext cx="1824858" cy="723229"/>
                        </a:xfrm>
                        <a:prstGeom prst="rect">
                          <a:avLst/>
                        </a:prstGeom>
                        <a:sp3d/>
                      </a:spPr>
                      <a:txSp>
                        <a:txBody>
                          <a:bodyPr spcFirstLastPara="0" vert="horz" wrap="square" lIns="106680" tIns="53340" rIns="106680" bIns="53340"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1244600">
                              <a:lnSpc>
                                <a:spcPct val="90000"/>
                              </a:lnSpc>
                              <a:spcBef>
                                <a:spcPct val="0"/>
                              </a:spcBef>
                              <a:spcAft>
                                <a:spcPct val="35000"/>
                              </a:spcAft>
                            </a:pPr>
                            <a:r>
                              <a:rPr lang="fr-FR" sz="2800" kern="1200" dirty="0" smtClean="0"/>
                              <a:t>Transport HTTP</a:t>
                            </a:r>
                            <a:endParaRPr lang="fr-FR" sz="2800" kern="1200" dirty="0"/>
                          </a:p>
                        </a:txBody>
                        <a:useSpRect/>
                      </a:txSp>
                      <a:style>
                        <a:lnRef idx="0">
                          <a:scrgbClr r="0" g="0" b="0"/>
                        </a:lnRef>
                        <a:fillRef idx="0">
                          <a:scrgbClr r="0" g="0" b="0"/>
                        </a:fillRef>
                        <a:effectRef idx="0">
                          <a:scrgbClr r="0" g="0" b="0"/>
                        </a:effectRef>
                        <a:fontRef idx="minor">
                          <a:schemeClr val="lt1"/>
                        </a:fontRef>
                      </a:style>
                    </a:sp>
                  </a:grpSp>
                </lc:lockedCanvas>
              </a:graphicData>
            </a:graphic>
          </wp:inline>
        </w:drawing>
      </w:r>
    </w:p>
    <w:p w:rsidR="007F0BAB" w:rsidRPr="00121FA8" w:rsidRDefault="007F0BAB" w:rsidP="007F0BAB">
      <w:pPr>
        <w:jc w:val="center"/>
        <w:rPr>
          <w:i/>
          <w:color w:val="000000"/>
        </w:rPr>
      </w:pPr>
      <w:r w:rsidRPr="00121FA8">
        <w:rPr>
          <w:i/>
          <w:color w:val="000000"/>
        </w:rPr>
        <w:t>Les modules qui composent le Basic Profile</w:t>
      </w:r>
    </w:p>
    <w:p w:rsidR="007F0BAB" w:rsidRDefault="007F0BAB" w:rsidP="007F0BAB">
      <w:pPr>
        <w:jc w:val="both"/>
        <w:rPr>
          <w:color w:val="000000"/>
        </w:rPr>
      </w:pPr>
    </w:p>
    <w:p w:rsidR="007F0BAB" w:rsidRPr="008E4D08" w:rsidRDefault="007F0BAB" w:rsidP="007F0BAB">
      <w:pPr>
        <w:rPr>
          <w:b/>
          <w:bCs/>
        </w:rPr>
      </w:pPr>
    </w:p>
    <w:p w:rsidR="007F0BAB" w:rsidRDefault="007F0BAB" w:rsidP="00BD1B86">
      <w:pPr>
        <w:pStyle w:val="Titre4"/>
        <w:tabs>
          <w:tab w:val="clear" w:pos="900"/>
          <w:tab w:val="num" w:pos="1418"/>
        </w:tabs>
        <w:ind w:left="1418" w:hanging="567"/>
      </w:pPr>
      <w:bookmarkStart w:id="27" w:name="_Toc169342365"/>
      <w:r>
        <w:t>Les outils de vérification</w:t>
      </w:r>
      <w:bookmarkEnd w:id="27"/>
    </w:p>
    <w:p w:rsidR="003031C1" w:rsidRDefault="003031C1" w:rsidP="003031C1">
      <w:pPr>
        <w:pStyle w:val="Titre4"/>
        <w:numPr>
          <w:ilvl w:val="0"/>
          <w:numId w:val="0"/>
        </w:numPr>
        <w:ind w:left="1418"/>
      </w:pPr>
    </w:p>
    <w:p w:rsidR="007F0BAB" w:rsidRDefault="007F0BAB" w:rsidP="007F0BAB">
      <w:pPr>
        <w:jc w:val="both"/>
      </w:pPr>
      <w:r>
        <w:t xml:space="preserve">On peut trouver sur le </w:t>
      </w:r>
      <w:hyperlink r:id="rId45" w:history="1">
        <w:r w:rsidRPr="006E19D8">
          <w:rPr>
            <w:rStyle w:val="Lienhypertexte"/>
          </w:rPr>
          <w:t>site du WS-I</w:t>
        </w:r>
      </w:hyperlink>
      <w:r>
        <w:t xml:space="preserve"> de</w:t>
      </w:r>
      <w:r w:rsidR="003031C1">
        <w:t>ux outils. Le premier, Monitor, permet de récupé</w:t>
      </w:r>
      <w:r w:rsidRPr="00F73F94">
        <w:t>re</w:t>
      </w:r>
      <w:r w:rsidR="003031C1">
        <w:t>r</w:t>
      </w:r>
      <w:r w:rsidRPr="00F73F94">
        <w:t xml:space="preserve"> les </w:t>
      </w:r>
      <w:r w:rsidR="003031C1">
        <w:t xml:space="preserve">messages </w:t>
      </w:r>
      <w:r w:rsidRPr="00F73F94">
        <w:t xml:space="preserve">SOAP </w:t>
      </w:r>
      <w:r w:rsidR="003031C1">
        <w:t xml:space="preserve"> échangés lors </w:t>
      </w:r>
      <w:r w:rsidRPr="00F73F94">
        <w:t xml:space="preserve">des appels </w:t>
      </w:r>
      <w:r w:rsidR="003031C1">
        <w:t>entre Services Web</w:t>
      </w:r>
      <w:r w:rsidRPr="00F73F94">
        <w:t xml:space="preserve">. Le </w:t>
      </w:r>
      <w:r w:rsidR="00683189">
        <w:t>second</w:t>
      </w:r>
      <w:r w:rsidRPr="00F73F94">
        <w:t>, Analyser, génère un fichier de rapport de la conformité en regard des spécifications Basic Profile 1.1 qui lui sont transmis</w:t>
      </w:r>
      <w:r>
        <w:t>es</w:t>
      </w:r>
      <w:r w:rsidRPr="00F73F94">
        <w:t>.</w:t>
      </w:r>
    </w:p>
    <w:p w:rsidR="003031C1" w:rsidRPr="00F73F94" w:rsidRDefault="003031C1" w:rsidP="007F0BAB">
      <w:pPr>
        <w:jc w:val="both"/>
      </w:pPr>
    </w:p>
    <w:p w:rsidR="007F0BAB" w:rsidRDefault="00351DF6" w:rsidP="007F0BAB">
      <w:pPr>
        <w:jc w:val="both"/>
        <w:rPr>
          <w:color w:val="000000"/>
        </w:rPr>
      </w:pPr>
      <w:r>
        <w:rPr>
          <w:noProof/>
        </w:rPr>
        <w:drawing>
          <wp:anchor distT="0" distB="0" distL="114300" distR="114300" simplePos="0" relativeHeight="251661824" behindDoc="1" locked="0" layoutInCell="1" allowOverlap="1">
            <wp:simplePos x="0" y="0"/>
            <wp:positionH relativeFrom="column">
              <wp:align>center</wp:align>
            </wp:positionH>
            <wp:positionV relativeFrom="paragraph">
              <wp:posOffset>0</wp:posOffset>
            </wp:positionV>
            <wp:extent cx="3562350" cy="3820160"/>
            <wp:effectExtent l="19050" t="0" r="0" b="0"/>
            <wp:wrapNone/>
            <wp:docPr id="3573" name="Image 2" descr="mon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onitor.png"/>
                    <pic:cNvPicPr>
                      <a:picLocks noChangeAspect="1" noChangeArrowheads="1"/>
                    </pic:cNvPicPr>
                  </pic:nvPicPr>
                  <pic:blipFill>
                    <a:blip r:embed="rId46"/>
                    <a:srcRect/>
                    <a:stretch>
                      <a:fillRect/>
                    </a:stretch>
                  </pic:blipFill>
                  <pic:spPr bwMode="auto">
                    <a:xfrm>
                      <a:off x="0" y="0"/>
                      <a:ext cx="3562350" cy="3820160"/>
                    </a:xfrm>
                    <a:prstGeom prst="rect">
                      <a:avLst/>
                    </a:prstGeom>
                    <a:noFill/>
                    <a:ln w="9525">
                      <a:noFill/>
                      <a:miter lim="800000"/>
                      <a:headEnd/>
                      <a:tailEnd/>
                    </a:ln>
                  </pic:spPr>
                </pic:pic>
              </a:graphicData>
            </a:graphic>
          </wp:anchor>
        </w:drawing>
      </w: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Default="007F0BAB" w:rsidP="007F0BAB">
      <w:pPr>
        <w:jc w:val="both"/>
        <w:rPr>
          <w:color w:val="000000"/>
        </w:rPr>
      </w:pPr>
    </w:p>
    <w:p w:rsidR="007F0BAB" w:rsidRPr="00F73F94" w:rsidRDefault="007F0BAB" w:rsidP="007F0BAB">
      <w:pPr>
        <w:jc w:val="center"/>
        <w:rPr>
          <w:i/>
          <w:iCs/>
          <w:color w:val="000000"/>
        </w:rPr>
      </w:pPr>
      <w:r w:rsidRPr="00F73F94">
        <w:rPr>
          <w:i/>
          <w:iCs/>
          <w:color w:val="000000"/>
        </w:rPr>
        <w:t>Outils de vérification</w:t>
      </w:r>
      <w:r w:rsidR="003031C1">
        <w:rPr>
          <w:i/>
          <w:iCs/>
          <w:color w:val="000000"/>
        </w:rPr>
        <w:t xml:space="preserve"> proposés par le WS-I</w:t>
      </w:r>
    </w:p>
    <w:p w:rsidR="007F0BAB" w:rsidRPr="00BD1B86" w:rsidRDefault="007F0BAB" w:rsidP="00BD1B86">
      <w:r w:rsidRPr="00E45228">
        <w:br w:type="page"/>
      </w:r>
    </w:p>
    <w:p w:rsidR="007F0BAB" w:rsidRDefault="007F0BAB" w:rsidP="007F0BAB">
      <w:pPr>
        <w:rPr>
          <w:b/>
          <w:bCs/>
        </w:rPr>
      </w:pPr>
    </w:p>
    <w:p w:rsidR="00BD1B86" w:rsidRPr="00EE1D64" w:rsidRDefault="00476ADA" w:rsidP="00A546CC">
      <w:pPr>
        <w:pStyle w:val="Titre3"/>
        <w:numPr>
          <w:ilvl w:val="0"/>
          <w:numId w:val="38"/>
        </w:numPr>
        <w:tabs>
          <w:tab w:val="clear" w:pos="840"/>
          <w:tab w:val="num" w:pos="1134"/>
        </w:tabs>
        <w:ind w:left="1134" w:hanging="567"/>
      </w:pPr>
      <w:bookmarkStart w:id="28" w:name="_Toc169342366"/>
      <w:r>
        <w:t>Stratégies d’implémentation : Code First versus Contract First</w:t>
      </w:r>
      <w:bookmarkEnd w:id="28"/>
    </w:p>
    <w:p w:rsidR="00683189" w:rsidRPr="008E4D08" w:rsidRDefault="00683189" w:rsidP="007F0BAB">
      <w:pPr>
        <w:rPr>
          <w:b/>
          <w:bCs/>
        </w:rPr>
      </w:pPr>
    </w:p>
    <w:p w:rsidR="007F0BAB" w:rsidRPr="00F73F94" w:rsidRDefault="007F0BAB" w:rsidP="00A546CC">
      <w:pPr>
        <w:pStyle w:val="Titre4"/>
        <w:numPr>
          <w:ilvl w:val="0"/>
          <w:numId w:val="41"/>
        </w:numPr>
        <w:tabs>
          <w:tab w:val="clear" w:pos="900"/>
          <w:tab w:val="num" w:pos="1418"/>
        </w:tabs>
        <w:ind w:left="1418" w:hanging="567"/>
      </w:pPr>
      <w:bookmarkStart w:id="29" w:name="_Toc169342367"/>
      <w:r w:rsidRPr="00F73F94">
        <w:t>Implémentation First</w:t>
      </w:r>
      <w:bookmarkEnd w:id="29"/>
    </w:p>
    <w:p w:rsidR="007F0BAB" w:rsidRPr="00E4541E" w:rsidRDefault="007F0BAB" w:rsidP="007F0BAB">
      <w:pPr>
        <w:pStyle w:val="NormalWeb"/>
        <w:jc w:val="both"/>
        <w:rPr>
          <w:color w:val="000000"/>
        </w:rPr>
      </w:pPr>
      <w:r w:rsidRPr="00E4541E">
        <w:rPr>
          <w:color w:val="000000"/>
        </w:rPr>
        <w:t xml:space="preserve">La technique de création de services Web la plus courante, la plus avérée et la mieux prise en charge par les outils </w:t>
      </w:r>
      <w:r>
        <w:rPr>
          <w:color w:val="000000"/>
        </w:rPr>
        <w:t xml:space="preserve">de développement </w:t>
      </w:r>
      <w:r w:rsidRPr="00E4541E">
        <w:rPr>
          <w:color w:val="000000"/>
        </w:rPr>
        <w:t>consiste à « inférer » une interface de service Web à partir d’une implémentation existante. Le développeur réd</w:t>
      </w:r>
      <w:r>
        <w:rPr>
          <w:color w:val="000000"/>
        </w:rPr>
        <w:t>ige</w:t>
      </w:r>
      <w:r w:rsidRPr="00E4541E">
        <w:rPr>
          <w:color w:val="000000"/>
        </w:rPr>
        <w:t xml:space="preserve"> le code suivant :</w:t>
      </w:r>
    </w:p>
    <w:p w:rsidR="007F0BAB" w:rsidRPr="0059339A" w:rsidRDefault="007F0BAB" w:rsidP="007F0BAB">
      <w:pPr>
        <w:pStyle w:val="PrformatHTML"/>
        <w:rPr>
          <w:rStyle w:val="tw4winExternal"/>
          <w:sz w:val="18"/>
          <w:szCs w:val="18"/>
        </w:rPr>
      </w:pPr>
      <w:r w:rsidRPr="0059339A">
        <w:rPr>
          <w:rStyle w:val="tw4winExternal"/>
          <w:sz w:val="18"/>
          <w:szCs w:val="18"/>
        </w:rPr>
        <w:t>public int Ajoute</w:t>
      </w:r>
      <w:r>
        <w:rPr>
          <w:rStyle w:val="tw4winExternal"/>
          <w:sz w:val="18"/>
          <w:szCs w:val="18"/>
        </w:rPr>
        <w:t>r(int x, int y) { return x+y; }</w:t>
      </w:r>
    </w:p>
    <w:p w:rsidR="007F0BAB" w:rsidRPr="00E4541E" w:rsidRDefault="00476ADA" w:rsidP="007F0BAB">
      <w:pPr>
        <w:pStyle w:val="NormalWeb"/>
        <w:jc w:val="both"/>
        <w:rPr>
          <w:color w:val="000000"/>
        </w:rPr>
      </w:pPr>
      <w:r>
        <w:rPr>
          <w:color w:val="000000"/>
        </w:rPr>
        <w:t>Avec</w:t>
      </w:r>
      <w:r w:rsidR="007F0BAB" w:rsidRPr="00E4541E">
        <w:rPr>
          <w:color w:val="000000"/>
        </w:rPr>
        <w:t xml:space="preserve"> </w:t>
      </w:r>
      <w:r w:rsidR="00932A21">
        <w:rPr>
          <w:color w:val="000000"/>
        </w:rPr>
        <w:t>WCF</w:t>
      </w:r>
      <w:r w:rsidR="007F0BAB" w:rsidRPr="00E4541E">
        <w:rPr>
          <w:color w:val="000000"/>
        </w:rPr>
        <w:t>, il est très simple</w:t>
      </w:r>
      <w:r>
        <w:rPr>
          <w:color w:val="000000"/>
        </w:rPr>
        <w:t xml:space="preserve"> d'exposer ce code en tant que S</w:t>
      </w:r>
      <w:r w:rsidR="007F0BAB" w:rsidRPr="00E4541E">
        <w:rPr>
          <w:color w:val="000000"/>
        </w:rPr>
        <w:t xml:space="preserve">ervice Web : il suffit d’ajouter </w:t>
      </w:r>
      <w:r w:rsidR="007F0BAB">
        <w:rPr>
          <w:color w:val="000000"/>
        </w:rPr>
        <w:t>l’</w:t>
      </w:r>
      <w:r w:rsidR="007F0BAB" w:rsidRPr="00E4541E">
        <w:rPr>
          <w:color w:val="000000"/>
        </w:rPr>
        <w:t xml:space="preserve">attribut </w:t>
      </w:r>
      <w:r w:rsidR="007F0BAB">
        <w:rPr>
          <w:rFonts w:ascii="Courier New" w:hAnsi="Courier New" w:cs="Courier New"/>
          <w:noProof/>
          <w:sz w:val="20"/>
          <w:szCs w:val="20"/>
        </w:rPr>
        <w:t>[</w:t>
      </w:r>
      <w:r w:rsidR="007F0BAB">
        <w:rPr>
          <w:rFonts w:ascii="Courier New" w:hAnsi="Courier New" w:cs="Courier New"/>
          <w:noProof/>
          <w:color w:val="2B91AF"/>
          <w:sz w:val="20"/>
          <w:szCs w:val="20"/>
        </w:rPr>
        <w:t>ServiceContract</w:t>
      </w:r>
      <w:r w:rsidR="007F0BAB">
        <w:rPr>
          <w:rFonts w:ascii="Courier New" w:hAnsi="Courier New" w:cs="Courier New"/>
          <w:noProof/>
          <w:sz w:val="20"/>
          <w:szCs w:val="20"/>
        </w:rPr>
        <w:t>]</w:t>
      </w:r>
      <w:r w:rsidR="007F0BAB">
        <w:rPr>
          <w:rFonts w:ascii="Courier New" w:hAnsi="Courier New" w:cs="Courier New"/>
          <w:noProof/>
          <w:color w:val="2B91AF"/>
          <w:sz w:val="20"/>
          <w:szCs w:val="20"/>
        </w:rPr>
        <w:t xml:space="preserve"> </w:t>
      </w:r>
      <w:r w:rsidR="007F0BAB">
        <w:rPr>
          <w:color w:val="000000"/>
        </w:rPr>
        <w:t xml:space="preserve">à la classe et </w:t>
      </w:r>
      <w:r w:rsidR="007F0BAB">
        <w:rPr>
          <w:rFonts w:ascii="Courier New" w:hAnsi="Courier New" w:cs="Courier New"/>
          <w:noProof/>
          <w:sz w:val="20"/>
          <w:szCs w:val="20"/>
        </w:rPr>
        <w:t>[</w:t>
      </w:r>
      <w:r w:rsidR="007F0BAB">
        <w:rPr>
          <w:rFonts w:ascii="Courier New" w:hAnsi="Courier New" w:cs="Courier New"/>
          <w:noProof/>
          <w:color w:val="2B91AF"/>
          <w:sz w:val="20"/>
          <w:szCs w:val="20"/>
        </w:rPr>
        <w:t>OperationContract</w:t>
      </w:r>
      <w:r w:rsidR="007F0BAB">
        <w:rPr>
          <w:rFonts w:ascii="Courier New" w:hAnsi="Courier New" w:cs="Courier New"/>
          <w:noProof/>
          <w:sz w:val="20"/>
          <w:szCs w:val="20"/>
        </w:rPr>
        <w:t xml:space="preserve">] </w:t>
      </w:r>
      <w:r w:rsidR="007F0BAB">
        <w:rPr>
          <w:noProof/>
        </w:rPr>
        <w:t xml:space="preserve">aux </w:t>
      </w:r>
      <w:r w:rsidR="007F0BAB">
        <w:rPr>
          <w:color w:val="000000"/>
        </w:rPr>
        <w:t>méthodes</w:t>
      </w:r>
      <w:r w:rsidR="007F0BAB" w:rsidRPr="00E4541E">
        <w:rPr>
          <w:color w:val="000000"/>
        </w:rPr>
        <w:t>. Cette technique est souvent appelée « </w:t>
      </w:r>
      <w:r w:rsidR="007F0BAB" w:rsidRPr="00E4541E">
        <w:rPr>
          <w:b/>
          <w:bCs/>
          <w:color w:val="000000"/>
        </w:rPr>
        <w:t>Implementation First</w:t>
      </w:r>
      <w:r w:rsidR="007F0BAB" w:rsidRPr="00E4541E">
        <w:rPr>
          <w:color w:val="000000"/>
        </w:rPr>
        <w:t> » (priorité à l’implémentation) ou « </w:t>
      </w:r>
      <w:r w:rsidR="007F0BAB" w:rsidRPr="00E4541E">
        <w:rPr>
          <w:b/>
          <w:bCs/>
          <w:color w:val="000000"/>
        </w:rPr>
        <w:t>Code First</w:t>
      </w:r>
      <w:r w:rsidR="007F0BAB" w:rsidRPr="00E4541E">
        <w:rPr>
          <w:color w:val="000000"/>
        </w:rPr>
        <w:t> » (prio</w:t>
      </w:r>
      <w:r>
        <w:rPr>
          <w:color w:val="000000"/>
        </w:rPr>
        <w:t>rité au code) car l’interface du S</w:t>
      </w:r>
      <w:r w:rsidR="007F0BAB" w:rsidRPr="00E4541E">
        <w:rPr>
          <w:color w:val="000000"/>
        </w:rPr>
        <w:t xml:space="preserve">ervice Web, décrite de façon formelle dans un document </w:t>
      </w:r>
      <w:r w:rsidR="007F0BAB" w:rsidRPr="00E4541E">
        <w:rPr>
          <w:b/>
          <w:bCs/>
          <w:color w:val="000000"/>
        </w:rPr>
        <w:t>WSDL (Web Service Description Language)</w:t>
      </w:r>
      <w:r w:rsidR="007F0BAB" w:rsidRPr="00E4541E">
        <w:rPr>
          <w:color w:val="000000"/>
        </w:rPr>
        <w:t>, est dérivée de l’implémentation.</w:t>
      </w:r>
    </w:p>
    <w:p w:rsidR="007F0BAB" w:rsidRPr="0059339A" w:rsidRDefault="00351DF6" w:rsidP="007F0BAB">
      <w:pPr>
        <w:pStyle w:val="NormalWeb"/>
        <w:jc w:val="center"/>
        <w:rPr>
          <w:rFonts w:ascii="Verdana" w:hAnsi="Verdana"/>
          <w:color w:val="000000"/>
          <w:sz w:val="18"/>
          <w:szCs w:val="18"/>
        </w:rPr>
      </w:pPr>
      <w:r>
        <w:rPr>
          <w:rFonts w:ascii="Verdana" w:hAnsi="Verdana"/>
          <w:noProof/>
          <w:color w:val="000000"/>
          <w:sz w:val="18"/>
          <w:szCs w:val="18"/>
        </w:rPr>
        <w:drawing>
          <wp:inline distT="0" distB="0" distL="0" distR="0">
            <wp:extent cx="4284345" cy="1386840"/>
            <wp:effectExtent l="19050" t="0" r="1905" b="0"/>
            <wp:docPr id="25" name="Image 1"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ic2"/>
                    <pic:cNvPicPr>
                      <a:picLocks noChangeAspect="1" noChangeArrowheads="1"/>
                    </pic:cNvPicPr>
                  </pic:nvPicPr>
                  <pic:blipFill>
                    <a:blip r:embed="rId47"/>
                    <a:srcRect/>
                    <a:stretch>
                      <a:fillRect/>
                    </a:stretch>
                  </pic:blipFill>
                  <pic:spPr bwMode="auto">
                    <a:xfrm>
                      <a:off x="0" y="0"/>
                      <a:ext cx="4284345" cy="1386840"/>
                    </a:xfrm>
                    <a:prstGeom prst="rect">
                      <a:avLst/>
                    </a:prstGeom>
                    <a:noFill/>
                    <a:ln w="9525">
                      <a:noFill/>
                      <a:miter lim="800000"/>
                      <a:headEnd/>
                      <a:tailEnd/>
                    </a:ln>
                  </pic:spPr>
                </pic:pic>
              </a:graphicData>
            </a:graphic>
          </wp:inline>
        </w:drawing>
      </w:r>
    </w:p>
    <w:p w:rsidR="007F0BAB" w:rsidRDefault="007F0BAB" w:rsidP="007F0BAB">
      <w:pPr>
        <w:pStyle w:val="NormalWeb"/>
        <w:jc w:val="center"/>
        <w:rPr>
          <w:bCs/>
          <w:i/>
          <w:color w:val="000000"/>
        </w:rPr>
      </w:pPr>
      <w:r w:rsidRPr="00E4541E">
        <w:rPr>
          <w:bCs/>
          <w:i/>
          <w:color w:val="000000"/>
        </w:rPr>
        <w:t>Développement d’un service Web par la m</w:t>
      </w:r>
      <w:r>
        <w:rPr>
          <w:bCs/>
          <w:i/>
          <w:color w:val="000000"/>
        </w:rPr>
        <w:t>éthode « Implementation First »</w:t>
      </w:r>
    </w:p>
    <w:p w:rsidR="00476ADA" w:rsidRDefault="00476ADA" w:rsidP="007F0BAB">
      <w:pPr>
        <w:pStyle w:val="NormalWeb"/>
        <w:jc w:val="both"/>
        <w:rPr>
          <w:color w:val="000000"/>
        </w:rPr>
      </w:pPr>
    </w:p>
    <w:p w:rsidR="007F0BAB" w:rsidRPr="00E4541E" w:rsidRDefault="007F0BAB" w:rsidP="007F0BAB">
      <w:pPr>
        <w:pStyle w:val="NormalWeb"/>
        <w:jc w:val="both"/>
        <w:rPr>
          <w:color w:val="000000"/>
        </w:rPr>
      </w:pPr>
      <w:r w:rsidRPr="00E4541E">
        <w:rPr>
          <w:color w:val="000000"/>
        </w:rPr>
        <w:t>La technique de développement de services Web appelée « Implementation First » consiste à écrire d’abord le code du service Web</w:t>
      </w:r>
      <w:r>
        <w:rPr>
          <w:color w:val="000000"/>
        </w:rPr>
        <w:t xml:space="preserve"> (voir étape nº 1 de la figure ci-dessus</w:t>
      </w:r>
      <w:r w:rsidRPr="00E4541E">
        <w:rPr>
          <w:color w:val="000000"/>
        </w:rPr>
        <w:t xml:space="preserve">). Après compilation, l’infrastructure des services Web utilise ce code pour générer de façon dynamique un fichier WSDL (étape nº 2). Lorsque les clients demandent la définition du service Web, ils récupèrent le fichier WSDL généré et créent le </w:t>
      </w:r>
      <w:r w:rsidRPr="0064626C">
        <w:rPr>
          <w:b/>
          <w:color w:val="000000"/>
        </w:rPr>
        <w:t>proxy client</w:t>
      </w:r>
      <w:r w:rsidRPr="00E4541E">
        <w:rPr>
          <w:color w:val="000000"/>
        </w:rPr>
        <w:t xml:space="preserve"> à partir de cette définition (étape nº 3).</w:t>
      </w:r>
      <w:r>
        <w:rPr>
          <w:color w:val="000000"/>
        </w:rPr>
        <w:t xml:space="preserve"> Le proxy est créé avec l’outil </w:t>
      </w:r>
      <w:r w:rsidRPr="0064626C">
        <w:rPr>
          <w:b/>
          <w:color w:val="000000"/>
        </w:rPr>
        <w:t>svcutil</w:t>
      </w:r>
      <w:r>
        <w:rPr>
          <w:color w:val="000000"/>
        </w:rPr>
        <w:t xml:space="preserve"> pour un </w:t>
      </w:r>
      <w:r w:rsidRPr="0064626C">
        <w:rPr>
          <w:b/>
          <w:color w:val="000000"/>
        </w:rPr>
        <w:t>client en WCF</w:t>
      </w:r>
      <w:r>
        <w:rPr>
          <w:color w:val="000000"/>
        </w:rPr>
        <w:t xml:space="preserve"> et avec </w:t>
      </w:r>
      <w:r w:rsidRPr="0064626C">
        <w:rPr>
          <w:b/>
          <w:color w:val="000000"/>
        </w:rPr>
        <w:t>wdsl2java d’axis</w:t>
      </w:r>
      <w:r>
        <w:rPr>
          <w:color w:val="000000"/>
        </w:rPr>
        <w:t xml:space="preserve"> pour un </w:t>
      </w:r>
      <w:r w:rsidRPr="0064626C">
        <w:rPr>
          <w:b/>
          <w:color w:val="000000"/>
        </w:rPr>
        <w:t>client java</w:t>
      </w:r>
      <w:r>
        <w:rPr>
          <w:color w:val="000000"/>
        </w:rPr>
        <w:t>.</w:t>
      </w:r>
    </w:p>
    <w:p w:rsidR="007F0BAB" w:rsidRPr="00E4541E" w:rsidRDefault="007F0BAB" w:rsidP="007F0BAB">
      <w:pPr>
        <w:pStyle w:val="NormalWeb"/>
        <w:jc w:val="both"/>
        <w:rPr>
          <w:color w:val="000000"/>
        </w:rPr>
      </w:pPr>
      <w:r w:rsidRPr="00E4541E">
        <w:rPr>
          <w:color w:val="000000"/>
        </w:rPr>
        <w:t xml:space="preserve">Par exemple, dans </w:t>
      </w:r>
      <w:r w:rsidR="00932A21">
        <w:rPr>
          <w:color w:val="000000"/>
        </w:rPr>
        <w:t>WCF</w:t>
      </w:r>
      <w:r w:rsidRPr="00E4541E">
        <w:rPr>
          <w:color w:val="000000"/>
        </w:rPr>
        <w:t>, le fichier WSDL peut être généré de façon dynamique à partir d’une implémentation avec URL comme celle-ci :</w:t>
      </w:r>
    </w:p>
    <w:p w:rsidR="007F0BAB" w:rsidRPr="0059339A" w:rsidRDefault="007F0BAB" w:rsidP="007F0BAB">
      <w:pPr>
        <w:pStyle w:val="PrformatHTML"/>
        <w:rPr>
          <w:rStyle w:val="tw4winExternal"/>
          <w:sz w:val="18"/>
          <w:szCs w:val="18"/>
        </w:rPr>
      </w:pPr>
      <w:r w:rsidRPr="0059339A">
        <w:rPr>
          <w:rStyle w:val="tw4winExternal"/>
          <w:sz w:val="18"/>
          <w:szCs w:val="18"/>
        </w:rPr>
        <w:t>ht</w:t>
      </w:r>
      <w:r>
        <w:rPr>
          <w:rStyle w:val="tw4winExternal"/>
          <w:sz w:val="18"/>
          <w:szCs w:val="18"/>
        </w:rPr>
        <w:t>tp://hostname:port/MyService</w:t>
      </w:r>
      <w:r w:rsidRPr="0059339A">
        <w:rPr>
          <w:rStyle w:val="tw4winExternal"/>
          <w:sz w:val="18"/>
          <w:szCs w:val="18"/>
        </w:rPr>
        <w:t xml:space="preserve">?WSDL </w:t>
      </w:r>
    </w:p>
    <w:p w:rsidR="007F0BAB" w:rsidRPr="00E4541E" w:rsidRDefault="007F0BAB" w:rsidP="007F0BAB">
      <w:pPr>
        <w:pStyle w:val="NormalWeb"/>
        <w:jc w:val="both"/>
        <w:rPr>
          <w:color w:val="000000"/>
        </w:rPr>
      </w:pPr>
      <w:r w:rsidRPr="00E4541E">
        <w:rPr>
          <w:color w:val="000000"/>
        </w:rPr>
        <w:t xml:space="preserve">Lorsque le runtime de .NET détecte le paramètre WSDL dans la requête, il effectue une réflexion sur le code doté de l’attribut </w:t>
      </w:r>
      <w:r>
        <w:rPr>
          <w:rFonts w:ascii="Courier New" w:hAnsi="Courier New" w:cs="Courier New"/>
          <w:noProof/>
          <w:sz w:val="20"/>
          <w:szCs w:val="20"/>
        </w:rPr>
        <w:t>[</w:t>
      </w:r>
      <w:r>
        <w:rPr>
          <w:rFonts w:ascii="Courier New" w:hAnsi="Courier New" w:cs="Courier New"/>
          <w:noProof/>
          <w:color w:val="2B91AF"/>
          <w:sz w:val="20"/>
          <w:szCs w:val="20"/>
        </w:rPr>
        <w:t>OperationContract</w:t>
      </w:r>
      <w:r>
        <w:rPr>
          <w:rFonts w:ascii="Courier New" w:hAnsi="Courier New" w:cs="Courier New"/>
          <w:noProof/>
          <w:sz w:val="20"/>
          <w:szCs w:val="20"/>
        </w:rPr>
        <w:t xml:space="preserve">] </w:t>
      </w:r>
      <w:r w:rsidRPr="00E4541E">
        <w:rPr>
          <w:color w:val="000000"/>
        </w:rPr>
        <w:t>pour générer de façon dynamique une opération de description du service sous-jacent dans le fichier WSDL.</w:t>
      </w:r>
    </w:p>
    <w:p w:rsidR="00476ADA" w:rsidRDefault="007F0BAB" w:rsidP="007F0BAB">
      <w:pPr>
        <w:pStyle w:val="NormalWeb"/>
        <w:jc w:val="both"/>
      </w:pPr>
      <w:r w:rsidRPr="00E4541E">
        <w:t xml:space="preserve">Cette technique d’implémentation est très simple et fonctionne très bien, mais elle génère quelques </w:t>
      </w:r>
      <w:r w:rsidR="00476ADA">
        <w:t>problèmes, notamment en cas de S</w:t>
      </w:r>
      <w:r w:rsidRPr="00E4541E">
        <w:t xml:space="preserve">ervices Web utilisés pour connecter des systèmes hétérogènes. </w:t>
      </w:r>
    </w:p>
    <w:p w:rsidR="00476ADA" w:rsidRDefault="007F0BAB" w:rsidP="007F0BAB">
      <w:pPr>
        <w:pStyle w:val="NormalWeb"/>
        <w:jc w:val="both"/>
      </w:pPr>
      <w:r w:rsidRPr="00E4541E">
        <w:lastRenderedPageBreak/>
        <w:t xml:space="preserve">Par exemple, si l’on commence par l’implémentation, il n'est pas possible d’inclure dans le service Web des types spécifiques à une plate-forme. Les </w:t>
      </w:r>
      <w:r w:rsidR="00683189">
        <w:t xml:space="preserve">DataSet </w:t>
      </w:r>
      <w:r w:rsidRPr="00E4541E">
        <w:t xml:space="preserve">.NET et </w:t>
      </w:r>
      <w:r w:rsidR="00683189">
        <w:t>les Vecteurs en</w:t>
      </w:r>
      <w:r w:rsidRPr="00E4541E">
        <w:t xml:space="preserve"> Java sont spécifiques à </w:t>
      </w:r>
      <w:r w:rsidR="00683189">
        <w:t>ces</w:t>
      </w:r>
      <w:r w:rsidR="00683189" w:rsidRPr="00E4541E">
        <w:t xml:space="preserve"> </w:t>
      </w:r>
      <w:r w:rsidRPr="00E4541E">
        <w:t>plate-forme</w:t>
      </w:r>
      <w:r w:rsidR="00683189">
        <w:t>s</w:t>
      </w:r>
      <w:r w:rsidRPr="00E4541E">
        <w:t xml:space="preserve"> et sont difficiles à</w:t>
      </w:r>
      <w:r>
        <w:t xml:space="preserve"> représenter sur d’autres plates</w:t>
      </w:r>
      <w:r w:rsidRPr="00E4541E">
        <w:t xml:space="preserve">-formes. En effet, il n’existe pas de mappage unique et bien défini entre ces types spécifiques et </w:t>
      </w:r>
      <w:r w:rsidR="00476ADA">
        <w:t>les possibilités proposés par le W3C au niveau des schémas XSD</w:t>
      </w:r>
      <w:r w:rsidRPr="00E4541E">
        <w:t xml:space="preserve">. </w:t>
      </w:r>
    </w:p>
    <w:p w:rsidR="007F0BAB" w:rsidRDefault="00476ADA" w:rsidP="007F0BAB">
      <w:pPr>
        <w:pStyle w:val="NormalWeb"/>
        <w:jc w:val="both"/>
      </w:pPr>
      <w:r>
        <w:t>Bref, c</w:t>
      </w:r>
      <w:r w:rsidR="007F0BAB" w:rsidRPr="00E4541E">
        <w:t xml:space="preserve">e n’est pas parce qu’un </w:t>
      </w:r>
      <w:r>
        <w:t>consommation</w:t>
      </w:r>
      <w:r w:rsidR="007F0BAB" w:rsidRPr="00E4541E">
        <w:t xml:space="preserve"> .NET est cap</w:t>
      </w:r>
      <w:r w:rsidR="007F0BAB">
        <w:t>able de reconnaître dans un bloc</w:t>
      </w:r>
      <w:r w:rsidR="007F0BAB" w:rsidRPr="00E4541E">
        <w:t xml:space="preserve"> XML un </w:t>
      </w:r>
      <w:r>
        <w:t>certain type</w:t>
      </w:r>
      <w:r w:rsidR="007F0BAB" w:rsidRPr="00E4541E">
        <w:t xml:space="preserve"> de données, qu’un </w:t>
      </w:r>
      <w:r>
        <w:t>consommation de S</w:t>
      </w:r>
      <w:r w:rsidR="007F0BAB" w:rsidRPr="00E4541E">
        <w:t>ervice Web écrit en Java peut faire la même chose. Nous sommes donc confrontés à des problèmes d’interopérabilité.</w:t>
      </w:r>
    </w:p>
    <w:p w:rsidR="007F0BAB" w:rsidRPr="00F37AC9" w:rsidRDefault="007F0BAB" w:rsidP="007F0BAB">
      <w:pPr>
        <w:ind w:left="360"/>
        <w:jc w:val="both"/>
        <w:rPr>
          <w:color w:val="000000"/>
        </w:rPr>
      </w:pPr>
    </w:p>
    <w:p w:rsidR="007F0BAB" w:rsidRDefault="007F0BAB" w:rsidP="00BD1B86">
      <w:pPr>
        <w:pStyle w:val="Titre4"/>
        <w:tabs>
          <w:tab w:val="clear" w:pos="900"/>
          <w:tab w:val="num" w:pos="1418"/>
        </w:tabs>
        <w:ind w:left="1418" w:hanging="567"/>
      </w:pPr>
      <w:bookmarkStart w:id="30" w:name="_Toc169342368"/>
      <w:r>
        <w:t>WSDL First</w:t>
      </w:r>
      <w:bookmarkEnd w:id="30"/>
    </w:p>
    <w:p w:rsidR="007F0BAB" w:rsidRPr="00E4541E" w:rsidRDefault="007F0BAB" w:rsidP="007F0BAB">
      <w:pPr>
        <w:pStyle w:val="NormalWeb"/>
        <w:jc w:val="both"/>
        <w:rPr>
          <w:color w:val="000000"/>
        </w:rPr>
      </w:pPr>
      <w:r w:rsidRPr="00E4541E">
        <w:rPr>
          <w:color w:val="000000"/>
        </w:rPr>
        <w:t xml:space="preserve">Le schéma XML standard W3C définit des types de données intégrés dont, entre autres, les chaînes (string), les entiers de différentes tailles (integer), les </w:t>
      </w:r>
      <w:r>
        <w:rPr>
          <w:color w:val="000000"/>
        </w:rPr>
        <w:t>variables booléennes (b</w:t>
      </w:r>
      <w:r w:rsidRPr="00E4541E">
        <w:rPr>
          <w:color w:val="000000"/>
        </w:rPr>
        <w:t>oolean), les variables représentées en virgule flottante (float) en simple et double précision</w:t>
      </w:r>
      <w:r>
        <w:rPr>
          <w:color w:val="000000"/>
        </w:rPr>
        <w:t>,</w:t>
      </w:r>
      <w:r w:rsidRPr="00E4541E">
        <w:rPr>
          <w:color w:val="000000"/>
        </w:rPr>
        <w:t xml:space="preserve"> ou les données de date et d’heure (DateTime). Chaque plate-forme applicative prend également en charge son propre jeu de types de données. L’intersection entre ces jeux de types de donné</w:t>
      </w:r>
      <w:r>
        <w:rPr>
          <w:color w:val="000000"/>
        </w:rPr>
        <w:t>es définit les types qui offre</w:t>
      </w:r>
      <w:r w:rsidRPr="00E4541E">
        <w:rPr>
          <w:color w:val="000000"/>
        </w:rPr>
        <w:t xml:space="preserve">nt la meilleure interopérabilité entre plates-formes. Si </w:t>
      </w:r>
      <w:r>
        <w:rPr>
          <w:color w:val="000000"/>
        </w:rPr>
        <w:t>l’on commence</w:t>
      </w:r>
      <w:r w:rsidRPr="00E4541E">
        <w:rPr>
          <w:color w:val="000000"/>
        </w:rPr>
        <w:t xml:space="preserve"> par des types appartenant au schéma XML, il est facile de les mapper vers les types spécifiques à la plate-forme, mais si </w:t>
      </w:r>
      <w:r>
        <w:rPr>
          <w:color w:val="000000"/>
        </w:rPr>
        <w:t>l’on commence</w:t>
      </w:r>
      <w:r w:rsidRPr="00E4541E">
        <w:rPr>
          <w:color w:val="000000"/>
        </w:rPr>
        <w:t xml:space="preserve"> par ces derniers, le mappage inverse n’est pas forcément possible. Par exemple le mappage des types integer, string, Boolean et float du schéma XML vers les types de données correspondant</w:t>
      </w:r>
      <w:r>
        <w:rPr>
          <w:color w:val="000000"/>
        </w:rPr>
        <w:t>s</w:t>
      </w:r>
      <w:r w:rsidRPr="00E4541E">
        <w:rPr>
          <w:color w:val="000000"/>
        </w:rPr>
        <w:t xml:space="preserve"> dans .NET ou Java est </w:t>
      </w:r>
      <w:r w:rsidR="00476ADA">
        <w:rPr>
          <w:color w:val="000000"/>
        </w:rPr>
        <w:t>automatique</w:t>
      </w:r>
      <w:r w:rsidRPr="00E4541E">
        <w:rPr>
          <w:color w:val="000000"/>
        </w:rPr>
        <w:t xml:space="preserve">. En revanche, les types de vecteurs (Vector) ou de tables de hachage (Hashtable) sont natifs des différentes plates-formes et ne font donc pas partie des types officiels du schéma XML. Pour plus d’informations sur les types de données pris en charge, consultez les </w:t>
      </w:r>
      <w:hyperlink r:id="rId48" w:history="1">
        <w:r w:rsidRPr="00E4541E">
          <w:rPr>
            <w:rStyle w:val="Lienhypertexte"/>
          </w:rPr>
          <w:t>spécifications</w:t>
        </w:r>
      </w:hyperlink>
      <w:r>
        <w:rPr>
          <w:color w:val="000000"/>
        </w:rPr>
        <w:t xml:space="preserve"> </w:t>
      </w:r>
      <w:r w:rsidRPr="00E4541E">
        <w:rPr>
          <w:color w:val="000000"/>
        </w:rPr>
        <w:t>des types de données du schéma XML.</w:t>
      </w:r>
    </w:p>
    <w:p w:rsidR="007F0BAB" w:rsidRPr="00E4541E" w:rsidRDefault="00476ADA" w:rsidP="007F0BAB">
      <w:pPr>
        <w:pStyle w:val="NormalWeb"/>
        <w:jc w:val="both"/>
        <w:rPr>
          <w:color w:val="000000"/>
        </w:rPr>
      </w:pPr>
      <w:r>
        <w:rPr>
          <w:color w:val="000000"/>
        </w:rPr>
        <w:t xml:space="preserve">Les runtimes </w:t>
      </w:r>
      <w:r w:rsidR="007F0BAB" w:rsidRPr="00E4541E">
        <w:rPr>
          <w:color w:val="000000"/>
        </w:rPr>
        <w:t>des s</w:t>
      </w:r>
      <w:r>
        <w:rPr>
          <w:color w:val="000000"/>
        </w:rPr>
        <w:t>tacks de S</w:t>
      </w:r>
      <w:r w:rsidR="007F0BAB" w:rsidRPr="00E4541E">
        <w:rPr>
          <w:color w:val="000000"/>
        </w:rPr>
        <w:t xml:space="preserve">ervices Web sont </w:t>
      </w:r>
      <w:r>
        <w:rPr>
          <w:color w:val="000000"/>
        </w:rPr>
        <w:t>chargés</w:t>
      </w:r>
      <w:r w:rsidR="007F0BAB" w:rsidRPr="00E4541E">
        <w:rPr>
          <w:color w:val="000000"/>
        </w:rPr>
        <w:t xml:space="preserve"> d’effectuer un mappage entre les primitives du schéma XML et les primitives spécifiques à la plate-forme. Ainsi, une chaîne du schéma XML sera mappée vers </w:t>
      </w:r>
      <w:r w:rsidR="007F0BAB" w:rsidRPr="0051538E">
        <w:rPr>
          <w:color w:val="484647"/>
        </w:rPr>
        <w:t xml:space="preserve">le type </w:t>
      </w:r>
      <w:r w:rsidR="007F0BAB" w:rsidRPr="0051538E">
        <w:rPr>
          <w:rStyle w:val="tw4winExternal"/>
          <w:color w:val="484647"/>
          <w:sz w:val="24"/>
          <w:szCs w:val="24"/>
        </w:rPr>
        <w:t>System.String</w:t>
      </w:r>
      <w:r w:rsidR="007F0BAB" w:rsidRPr="0051538E">
        <w:rPr>
          <w:color w:val="484647"/>
        </w:rPr>
        <w:t xml:space="preserve"> dans .NET et vers le type </w:t>
      </w:r>
      <w:r w:rsidR="007F0BAB" w:rsidRPr="0051538E">
        <w:rPr>
          <w:rStyle w:val="tw4winExternal"/>
          <w:color w:val="484647"/>
          <w:sz w:val="24"/>
          <w:szCs w:val="24"/>
        </w:rPr>
        <w:t>java.lang.String</w:t>
      </w:r>
      <w:r w:rsidR="007F0BAB" w:rsidRPr="0051538E">
        <w:rPr>
          <w:color w:val="484647"/>
        </w:rPr>
        <w:t xml:space="preserve"> dans Java. Avec les</w:t>
      </w:r>
      <w:r w:rsidR="007F0BAB" w:rsidRPr="00E4541E">
        <w:rPr>
          <w:color w:val="000000"/>
        </w:rPr>
        <w:t xml:space="preserve"> primitives du schéma XML et les structures et tableaux générés à partir de ces primitives, il est possible de créer des types de données plus complexes, décrits dans le schéma XML, qui pourront être mappés de façon très fidèle d’une plate-forme à l’autre. Ces types de données peuvent alors figurer dans les documents WSDL à utiliser dans le service Web.</w:t>
      </w:r>
    </w:p>
    <w:p w:rsidR="007F0BAB" w:rsidRPr="00E4541E" w:rsidRDefault="007F0BAB" w:rsidP="007F0BAB">
      <w:pPr>
        <w:pStyle w:val="NormalWeb"/>
        <w:jc w:val="both"/>
        <w:rPr>
          <w:color w:val="000000"/>
        </w:rPr>
      </w:pPr>
      <w:r w:rsidRPr="00E4541E">
        <w:rPr>
          <w:color w:val="000000"/>
        </w:rPr>
        <w:t>Cela représente l’essence de la méthode appelée « </w:t>
      </w:r>
      <w:r w:rsidRPr="00E4541E">
        <w:rPr>
          <w:b/>
          <w:bCs/>
          <w:color w:val="000000"/>
        </w:rPr>
        <w:t xml:space="preserve">WSDL first » </w:t>
      </w:r>
      <w:r w:rsidRPr="00E4541E">
        <w:rPr>
          <w:color w:val="000000"/>
        </w:rPr>
        <w:t xml:space="preserve">(priorité au WSDL) : si </w:t>
      </w:r>
      <w:r>
        <w:rPr>
          <w:color w:val="000000"/>
        </w:rPr>
        <w:t>l’on utilise</w:t>
      </w:r>
      <w:r w:rsidRPr="00E4541E">
        <w:rPr>
          <w:color w:val="000000"/>
        </w:rPr>
        <w:t xml:space="preserve"> les types du schéma XML pour définir les types de données utilisés dans le service Web, </w:t>
      </w:r>
      <w:r>
        <w:rPr>
          <w:color w:val="000000"/>
        </w:rPr>
        <w:t xml:space="preserve">l’on a </w:t>
      </w:r>
      <w:r w:rsidRPr="00E4541E">
        <w:rPr>
          <w:color w:val="000000"/>
        </w:rPr>
        <w:t>plus de chance de pouvoir mapper ces types de données entre plates-formes.</w:t>
      </w:r>
    </w:p>
    <w:p w:rsidR="007F0BAB" w:rsidRPr="00E4541E" w:rsidRDefault="007F0BAB" w:rsidP="007F0BAB">
      <w:pPr>
        <w:pStyle w:val="NormalWeb"/>
        <w:spacing w:after="0" w:afterAutospacing="0"/>
        <w:jc w:val="both"/>
        <w:rPr>
          <w:color w:val="000000"/>
        </w:rPr>
      </w:pPr>
      <w:r w:rsidRPr="00E4541E">
        <w:rPr>
          <w:color w:val="000000"/>
        </w:rPr>
        <w:t>Cette technique qui consiste à créer d’abord le fichier WSDL est aussi appelée parfois « </w:t>
      </w:r>
      <w:r w:rsidRPr="00E4541E">
        <w:rPr>
          <w:b/>
          <w:bCs/>
          <w:color w:val="000000"/>
        </w:rPr>
        <w:t>Schema First</w:t>
      </w:r>
      <w:r w:rsidRPr="00E4541E">
        <w:rPr>
          <w:color w:val="000000"/>
        </w:rPr>
        <w:t> » (priorité au schéma)</w:t>
      </w:r>
      <w:r w:rsidR="00476ADA">
        <w:rPr>
          <w:color w:val="000000"/>
        </w:rPr>
        <w:t xml:space="preserve"> ou « </w:t>
      </w:r>
      <w:r w:rsidR="00476ADA" w:rsidRPr="00476ADA">
        <w:rPr>
          <w:b/>
          <w:color w:val="000000"/>
        </w:rPr>
        <w:t>Contract First</w:t>
      </w:r>
      <w:r w:rsidR="00476ADA">
        <w:rPr>
          <w:color w:val="000000"/>
        </w:rPr>
        <w:t> » </w:t>
      </w:r>
      <w:r w:rsidRPr="00E4541E">
        <w:rPr>
          <w:color w:val="000000"/>
        </w:rPr>
        <w:t xml:space="preserve">. </w:t>
      </w:r>
    </w:p>
    <w:p w:rsidR="007F0BAB" w:rsidRPr="0059339A" w:rsidRDefault="00351DF6" w:rsidP="007F0BAB">
      <w:pPr>
        <w:pStyle w:val="NormalWeb"/>
        <w:spacing w:before="0" w:beforeAutospacing="0" w:after="0" w:afterAutospacing="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3164205" cy="2517140"/>
            <wp:effectExtent l="19050" t="0" r="0" b="0"/>
            <wp:docPr id="26" name="Image 2" descr="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ic3"/>
                    <pic:cNvPicPr>
                      <a:picLocks noChangeAspect="1" noChangeArrowheads="1"/>
                    </pic:cNvPicPr>
                  </pic:nvPicPr>
                  <pic:blipFill>
                    <a:blip r:embed="rId49"/>
                    <a:srcRect/>
                    <a:stretch>
                      <a:fillRect/>
                    </a:stretch>
                  </pic:blipFill>
                  <pic:spPr bwMode="auto">
                    <a:xfrm>
                      <a:off x="0" y="0"/>
                      <a:ext cx="3164205" cy="2517140"/>
                    </a:xfrm>
                    <a:prstGeom prst="rect">
                      <a:avLst/>
                    </a:prstGeom>
                    <a:noFill/>
                    <a:ln w="9525">
                      <a:noFill/>
                      <a:miter lim="800000"/>
                      <a:headEnd/>
                      <a:tailEnd/>
                    </a:ln>
                  </pic:spPr>
                </pic:pic>
              </a:graphicData>
            </a:graphic>
          </wp:inline>
        </w:drawing>
      </w:r>
    </w:p>
    <w:p w:rsidR="007F0BAB" w:rsidRPr="0064626C" w:rsidRDefault="007F0BAB" w:rsidP="007F0BAB">
      <w:pPr>
        <w:pStyle w:val="NormalWeb"/>
        <w:spacing w:before="60" w:beforeAutospacing="0"/>
        <w:jc w:val="center"/>
        <w:rPr>
          <w:i/>
          <w:color w:val="000000"/>
        </w:rPr>
      </w:pPr>
      <w:r w:rsidRPr="0064626C">
        <w:rPr>
          <w:bCs/>
          <w:i/>
          <w:color w:val="000000"/>
        </w:rPr>
        <w:t>Développement d’un service Web par la méthode « WSDL First »</w:t>
      </w:r>
    </w:p>
    <w:p w:rsidR="007F0BAB" w:rsidRPr="00E4541E" w:rsidRDefault="007F0BAB" w:rsidP="007F0BAB">
      <w:pPr>
        <w:pStyle w:val="NormalWeb"/>
        <w:jc w:val="both"/>
        <w:rPr>
          <w:color w:val="000000"/>
        </w:rPr>
      </w:pPr>
      <w:r w:rsidRPr="00E4541E">
        <w:rPr>
          <w:color w:val="000000"/>
        </w:rPr>
        <w:t>Le problème avec la technique consistant à créer d’abord le fichier WSDL, c’est que les outils produits aujourd’hui ne favorisent pas cette pratique. Elle reste néanmoins faisable, mais difficile à implémenter. Visual Studio comporte un éditeur de schéma et un éditeur XML mais pas d’éditeur WSDL. Eclipse ne propose pas non plus d’éditeur WSDL. Heureusement, ces deux environnements offrent une fonctionnalité permettant de générer le squelette de code du service Web en plus du code du proxy client à partir d'un fichier WSDL.</w:t>
      </w:r>
    </w:p>
    <w:p w:rsidR="007F0BAB" w:rsidRDefault="007F0BAB" w:rsidP="007F0BAB">
      <w:pPr>
        <w:pStyle w:val="NormalWeb"/>
        <w:jc w:val="both"/>
        <w:rPr>
          <w:color w:val="000000"/>
        </w:rPr>
      </w:pPr>
      <w:r w:rsidRPr="00E4541E">
        <w:rPr>
          <w:color w:val="000000"/>
        </w:rPr>
        <w:t>Vous pouvez utiliser l’outil de votre choix pour créer votre propre fichier WSDL, y compris VI ou le Bloc-notes. Plutôt que d’éditer directement le texte, vous pouvez aussi utiliser pour plus de commodité des outils spécialisés comme XmlSpy d’Altova, dotés de concepteurs WSDL. Toutefois, cette solution n’est pas forcément appropriée dans la mesure où de nombreux développeurs restent incapables de « penser en WSDL ».</w:t>
      </w:r>
    </w:p>
    <w:p w:rsidR="00476ADA" w:rsidRDefault="00476ADA" w:rsidP="007F0BAB">
      <w:pPr>
        <w:pStyle w:val="NormalWeb"/>
        <w:jc w:val="both"/>
        <w:rPr>
          <w:color w:val="000000"/>
        </w:rPr>
      </w:pPr>
      <w:r>
        <w:rPr>
          <w:color w:val="000000"/>
        </w:rPr>
        <w:t>Les pratiques courantes en terme d’interopérabilité consistent à travailler comme suit :</w:t>
      </w:r>
    </w:p>
    <w:p w:rsidR="00476ADA" w:rsidRDefault="00476ADA" w:rsidP="00476ADA">
      <w:pPr>
        <w:pStyle w:val="NormalWeb"/>
        <w:numPr>
          <w:ilvl w:val="0"/>
          <w:numId w:val="52"/>
        </w:numPr>
        <w:jc w:val="both"/>
        <w:rPr>
          <w:color w:val="000000"/>
        </w:rPr>
      </w:pPr>
      <w:r>
        <w:rPr>
          <w:color w:val="000000"/>
        </w:rPr>
        <w:t>C</w:t>
      </w:r>
      <w:r w:rsidR="007F0BAB" w:rsidRPr="00932A21">
        <w:rPr>
          <w:color w:val="000000"/>
        </w:rPr>
        <w:t>oncevoir rapidement un prototype d’interface de service Web en util</w:t>
      </w:r>
      <w:r>
        <w:rPr>
          <w:color w:val="000000"/>
        </w:rPr>
        <w:t>isant la technique « Code First »</w:t>
      </w:r>
    </w:p>
    <w:p w:rsidR="00476ADA" w:rsidRDefault="00476ADA" w:rsidP="00476ADA">
      <w:pPr>
        <w:pStyle w:val="NormalWeb"/>
        <w:numPr>
          <w:ilvl w:val="0"/>
          <w:numId w:val="52"/>
        </w:numPr>
        <w:jc w:val="both"/>
        <w:rPr>
          <w:color w:val="000000"/>
        </w:rPr>
      </w:pPr>
      <w:r>
        <w:rPr>
          <w:color w:val="000000"/>
        </w:rPr>
        <w:t>U</w:t>
      </w:r>
      <w:r w:rsidR="00460787" w:rsidRPr="00932A21">
        <w:rPr>
          <w:color w:val="000000"/>
        </w:rPr>
        <w:t>tiliser les fonctions de génération dynamique de fichier WSDL d</w:t>
      </w:r>
      <w:r w:rsidR="00932A21" w:rsidRPr="00932A21">
        <w:rPr>
          <w:color w:val="000000"/>
        </w:rPr>
        <w:t>e WCF</w:t>
      </w:r>
      <w:r w:rsidR="00460787" w:rsidRPr="00932A21">
        <w:rPr>
          <w:color w:val="000000"/>
        </w:rPr>
        <w:t xml:space="preserve"> ou </w:t>
      </w:r>
      <w:r w:rsidR="00932A21" w:rsidRPr="00932A21">
        <w:rPr>
          <w:color w:val="000000"/>
        </w:rPr>
        <w:t xml:space="preserve">de JAX-WS </w:t>
      </w:r>
      <w:r>
        <w:rPr>
          <w:color w:val="000000"/>
        </w:rPr>
        <w:t xml:space="preserve">pour créer un template </w:t>
      </w:r>
      <w:r w:rsidR="00460787" w:rsidRPr="00932A21">
        <w:rPr>
          <w:color w:val="000000"/>
        </w:rPr>
        <w:t>WSDL.</w:t>
      </w:r>
      <w:r w:rsidR="007F0BAB" w:rsidRPr="00932A21">
        <w:rPr>
          <w:color w:val="000000"/>
        </w:rPr>
        <w:t xml:space="preserve"> </w:t>
      </w:r>
    </w:p>
    <w:p w:rsidR="007F0BAB" w:rsidRPr="00E4541E" w:rsidRDefault="00476ADA" w:rsidP="00476ADA">
      <w:pPr>
        <w:pStyle w:val="NormalWeb"/>
        <w:numPr>
          <w:ilvl w:val="0"/>
          <w:numId w:val="52"/>
        </w:numPr>
        <w:jc w:val="both"/>
        <w:rPr>
          <w:color w:val="000000"/>
        </w:rPr>
      </w:pPr>
      <w:r>
        <w:rPr>
          <w:color w:val="000000"/>
        </w:rPr>
        <w:t>R</w:t>
      </w:r>
      <w:r w:rsidR="007F0BAB" w:rsidRPr="00932A21">
        <w:rPr>
          <w:color w:val="000000"/>
        </w:rPr>
        <w:t xml:space="preserve">eprendre le </w:t>
      </w:r>
      <w:r>
        <w:rPr>
          <w:color w:val="000000"/>
        </w:rPr>
        <w:t>contrat WSDL afin de</w:t>
      </w:r>
      <w:r w:rsidR="007F0BAB" w:rsidRPr="00932A21">
        <w:rPr>
          <w:color w:val="000000"/>
        </w:rPr>
        <w:t xml:space="preserve"> peaufiner l’interface</w:t>
      </w:r>
      <w:r w:rsidR="007F0BAB" w:rsidRPr="00E4541E">
        <w:rPr>
          <w:color w:val="000000"/>
        </w:rPr>
        <w:t xml:space="preserve"> à sa guise. Ce processus s’exécute de façon itérative jusqu’à obtention du fichier WSDL final.</w:t>
      </w:r>
    </w:p>
    <w:p w:rsidR="007F0BAB" w:rsidRPr="00E4541E" w:rsidRDefault="007F0BAB" w:rsidP="007F0BAB">
      <w:pPr>
        <w:pStyle w:val="NormalWeb"/>
        <w:jc w:val="both"/>
        <w:rPr>
          <w:color w:val="000000"/>
        </w:rPr>
      </w:pPr>
      <w:r w:rsidRPr="00E4541E">
        <w:rPr>
          <w:color w:val="000000"/>
        </w:rPr>
        <w:t xml:space="preserve">Comme </w:t>
      </w:r>
      <w:r>
        <w:rPr>
          <w:color w:val="000000"/>
        </w:rPr>
        <w:t>l’illustre la figure</w:t>
      </w:r>
      <w:r w:rsidRPr="00E4541E">
        <w:rPr>
          <w:color w:val="000000"/>
        </w:rPr>
        <w:t xml:space="preserve"> ci-dessus, la création de services Web à partir de la méthode « WSDL First » comporte trois étapes majeures : </w:t>
      </w:r>
    </w:p>
    <w:p w:rsidR="007F0BAB" w:rsidRPr="00E4541E" w:rsidRDefault="007F0BAB" w:rsidP="007F0BAB">
      <w:pPr>
        <w:numPr>
          <w:ilvl w:val="0"/>
          <w:numId w:val="14"/>
        </w:numPr>
        <w:spacing w:before="100" w:beforeAutospacing="1"/>
        <w:ind w:hanging="357"/>
        <w:rPr>
          <w:color w:val="000000"/>
        </w:rPr>
      </w:pPr>
      <w:r w:rsidRPr="00E4541E">
        <w:rPr>
          <w:color w:val="000000"/>
        </w:rPr>
        <w:t>Créer le fichier WSDL.</w:t>
      </w:r>
    </w:p>
    <w:p w:rsidR="007F0BAB" w:rsidRPr="00E4541E" w:rsidRDefault="007F0BAB" w:rsidP="007F0BAB">
      <w:pPr>
        <w:numPr>
          <w:ilvl w:val="0"/>
          <w:numId w:val="14"/>
        </w:numPr>
        <w:spacing w:before="100" w:beforeAutospacing="1"/>
        <w:ind w:hanging="357"/>
        <w:rPr>
          <w:color w:val="000000"/>
        </w:rPr>
      </w:pPr>
      <w:r w:rsidRPr="00E4541E">
        <w:rPr>
          <w:color w:val="000000"/>
        </w:rPr>
        <w:t>Implémenter le document WSDL.</w:t>
      </w:r>
    </w:p>
    <w:p w:rsidR="007F0BAB" w:rsidRPr="00E4541E" w:rsidRDefault="007F0BAB" w:rsidP="007F0BAB">
      <w:pPr>
        <w:numPr>
          <w:ilvl w:val="1"/>
          <w:numId w:val="14"/>
        </w:numPr>
        <w:spacing w:before="100" w:beforeAutospacing="1"/>
        <w:ind w:hanging="357"/>
        <w:rPr>
          <w:color w:val="000000"/>
        </w:rPr>
      </w:pPr>
      <w:r w:rsidRPr="00E4541E">
        <w:rPr>
          <w:color w:val="000000"/>
        </w:rPr>
        <w:t xml:space="preserve">Créer le </w:t>
      </w:r>
      <w:r w:rsidR="00476ADA">
        <w:rPr>
          <w:color w:val="000000"/>
        </w:rPr>
        <w:t>producteur du Service Web (serveur)</w:t>
      </w:r>
    </w:p>
    <w:p w:rsidR="007F0BAB" w:rsidRDefault="007F0BAB" w:rsidP="007F0BAB">
      <w:pPr>
        <w:numPr>
          <w:ilvl w:val="1"/>
          <w:numId w:val="14"/>
        </w:numPr>
        <w:spacing w:before="100" w:beforeAutospacing="1"/>
        <w:ind w:hanging="357"/>
        <w:rPr>
          <w:color w:val="000000"/>
        </w:rPr>
      </w:pPr>
      <w:r w:rsidRPr="00E4541E">
        <w:rPr>
          <w:color w:val="000000"/>
        </w:rPr>
        <w:t xml:space="preserve">Créer le </w:t>
      </w:r>
      <w:r w:rsidR="00476ADA">
        <w:rPr>
          <w:color w:val="000000"/>
        </w:rPr>
        <w:t>consommateur du service Web (client)</w:t>
      </w:r>
    </w:p>
    <w:p w:rsidR="007F0BAB" w:rsidRPr="00571C5E" w:rsidRDefault="007F0BAB" w:rsidP="007F0BAB">
      <w:pPr>
        <w:spacing w:before="100" w:beforeAutospacing="1"/>
      </w:pPr>
      <w:r>
        <w:br w:type="page"/>
      </w:r>
      <w:r w:rsidRPr="00E4541E">
        <w:lastRenderedPageBreak/>
        <w:t>Vous pouvez effectuer les sous-étapes A et B de l’étape 2 dans l’ordre de votre choix. Comme elles dépendent toutes deux du document WSDL</w:t>
      </w:r>
      <w:r>
        <w:t>. C</w:t>
      </w:r>
      <w:r w:rsidRPr="00E4541E">
        <w:t>e qui importe, c’est de créer le document WSDL avant d’entreprendre</w:t>
      </w:r>
      <w:r>
        <w:t xml:space="preserve"> </w:t>
      </w:r>
      <w:r w:rsidRPr="00E4541E">
        <w:t>les sous-étapes A ou B.</w:t>
      </w:r>
    </w:p>
    <w:p w:rsidR="007F0BAB" w:rsidRDefault="007F0BAB" w:rsidP="007F0BAB">
      <w:pPr>
        <w:pStyle w:val="NormalWeb"/>
        <w:jc w:val="both"/>
      </w:pPr>
      <w:r w:rsidRPr="00FA1336">
        <w:t>La méthode WSDL First offre l’avantage de n’utiliser que des types définis par le W3C ce qui permet d’avoir une interopérabilité totale car aucun type propre à un langage n’est transmis. De plus cette méthode permet au développeur du service web et à celui de l’application cliente qui va consommer le service de coder leurs applications en parallèle sans que le développeur de l’application cliente soit obligé d’attendre que le servi</w:t>
      </w:r>
      <w:r>
        <w:t>ce web soit implémenté. Le seul</w:t>
      </w:r>
      <w:r w:rsidRPr="00FA1336">
        <w:t xml:space="preserve"> inconvénient de cette méthode est qu’actuellement les outils</w:t>
      </w:r>
      <w:r>
        <w:t xml:space="preserve"> </w:t>
      </w:r>
      <w:r w:rsidR="00247767">
        <w:t>de manipulation des fichiers WSDL ne permettent pas de créer simplement des contrats WSDL interopérables</w:t>
      </w:r>
      <w:r w:rsidR="00247767" w:rsidRPr="00932A21">
        <w:rPr>
          <w:color w:val="000000" w:themeColor="text1"/>
        </w:rPr>
        <w:t xml:space="preserve"> et facilement compréhensibles à la fois par les environnements Java et .Net</w:t>
      </w:r>
      <w:r w:rsidR="00932A21">
        <w:rPr>
          <w:color w:val="000000" w:themeColor="text1"/>
        </w:rPr>
        <w:t xml:space="preserve">. </w:t>
      </w:r>
      <w:r w:rsidRPr="00932A21">
        <w:rPr>
          <w:color w:val="000000" w:themeColor="text1"/>
        </w:rPr>
        <w:t>Pour</w:t>
      </w:r>
      <w:r>
        <w:rPr>
          <w:color w:val="000000"/>
        </w:rPr>
        <w:t xml:space="preserve"> approfondir ces notions vous pouvez lire la suite dans cet article : </w:t>
      </w:r>
      <w:hyperlink r:id="rId50" w:history="1">
        <w:r w:rsidRPr="00D624C1">
          <w:rPr>
            <w:rStyle w:val="Lienhypertexte"/>
          </w:rPr>
          <w:t>Interopérabilité des services Web de type « Contract First » entre Microsoft .NET et IBM WebSphere.</w:t>
        </w:r>
      </w:hyperlink>
    </w:p>
    <w:p w:rsidR="00BD1B86" w:rsidRDefault="00BD1B86" w:rsidP="00BD1B86">
      <w:pPr>
        <w:pStyle w:val="NormalWeb"/>
        <w:spacing w:before="0" w:beforeAutospacing="0" w:after="0" w:afterAutospacing="0"/>
        <w:jc w:val="both"/>
        <w:rPr>
          <w:color w:val="000000"/>
        </w:rPr>
      </w:pPr>
    </w:p>
    <w:p w:rsidR="00BD1B86" w:rsidRPr="00BD1B86" w:rsidRDefault="009274AD" w:rsidP="00A546CC">
      <w:pPr>
        <w:pStyle w:val="Titre20"/>
        <w:numPr>
          <w:ilvl w:val="0"/>
          <w:numId w:val="44"/>
        </w:numPr>
        <w:tabs>
          <w:tab w:val="left" w:pos="851"/>
        </w:tabs>
      </w:pPr>
      <w:bookmarkStart w:id="31" w:name="_Toc169342369"/>
      <w:r>
        <w:t>Les i</w:t>
      </w:r>
      <w:r w:rsidR="00BD1B86" w:rsidRPr="00BD1B86">
        <w:t>mplémentation des services web</w:t>
      </w:r>
      <w:bookmarkEnd w:id="31"/>
    </w:p>
    <w:p w:rsidR="007F0BAB" w:rsidRDefault="007F0BAB" w:rsidP="00932A21">
      <w:pPr>
        <w:pStyle w:val="blurb"/>
        <w:spacing w:before="0" w:beforeAutospacing="0" w:after="0" w:afterAutospacing="0"/>
        <w:jc w:val="both"/>
      </w:pPr>
    </w:p>
    <w:p w:rsidR="007F0BAB" w:rsidRPr="00F73F94" w:rsidRDefault="009274AD" w:rsidP="00A546CC">
      <w:pPr>
        <w:pStyle w:val="Titre3"/>
        <w:numPr>
          <w:ilvl w:val="0"/>
          <w:numId w:val="42"/>
        </w:numPr>
        <w:tabs>
          <w:tab w:val="clear" w:pos="502"/>
          <w:tab w:val="num" w:pos="1134"/>
        </w:tabs>
        <w:ind w:left="1134" w:hanging="567"/>
      </w:pPr>
      <w:bookmarkStart w:id="32" w:name="_Toc169342370"/>
      <w:r>
        <w:t>Que propose</w:t>
      </w:r>
      <w:r w:rsidR="007F0BAB" w:rsidRPr="00F73F94">
        <w:t xml:space="preserve"> Microsoft</w:t>
      </w:r>
      <w:r>
        <w:t> ?</w:t>
      </w:r>
      <w:bookmarkEnd w:id="32"/>
    </w:p>
    <w:p w:rsidR="007F0BAB" w:rsidRDefault="007F0BAB" w:rsidP="007F0BAB"/>
    <w:p w:rsidR="007F0BAB" w:rsidRDefault="007F0BAB" w:rsidP="007F0BAB">
      <w:r>
        <w:t>Les différentes technologies Microso</w:t>
      </w:r>
      <w:r w:rsidR="008A740F">
        <w:t>ft qui permettent d’offrir des Services W</w:t>
      </w:r>
      <w:r>
        <w:t xml:space="preserve">eb sont : </w:t>
      </w:r>
    </w:p>
    <w:p w:rsidR="007F0BAB" w:rsidRDefault="007F0BAB" w:rsidP="007F0BAB"/>
    <w:p w:rsidR="007F0BAB" w:rsidRPr="002B135F" w:rsidRDefault="007F0BAB" w:rsidP="00932A21">
      <w:pPr>
        <w:numPr>
          <w:ilvl w:val="1"/>
          <w:numId w:val="8"/>
        </w:numPr>
        <w:jc w:val="both"/>
      </w:pPr>
      <w:r w:rsidRPr="00EE244E">
        <w:rPr>
          <w:b/>
        </w:rPr>
        <w:t>ASMX</w:t>
      </w:r>
      <w:r w:rsidRPr="00EE244E">
        <w:t xml:space="preserve"> </w:t>
      </w:r>
      <w:r w:rsidRPr="00EE244E">
        <w:rPr>
          <w:b/>
        </w:rPr>
        <w:t>2.0</w:t>
      </w:r>
      <w:r w:rsidRPr="00EE244E">
        <w:t xml:space="preserve"> : </w:t>
      </w:r>
      <w:r w:rsidR="002B135F">
        <w:t xml:space="preserve">Cette technologie Services Web vient avec le framework </w:t>
      </w:r>
      <w:r w:rsidR="00460787" w:rsidRPr="00460787">
        <w:t>ASP.NET</w:t>
      </w:r>
      <w:r w:rsidR="002B135F">
        <w:t>. Au lieu de servir des pages (extension ASPX), le serveur IIS délivre des services (extension ASMX). Ce framework supporte les profile 1.0 et 1.1, ainsi il est suffisant pour des services basiques. Par contre, si vous voulez bénéficier des spécifications évoluées des Services Web (protocoles WS-*) ou bien si vous voulez maîtriser les échanges de messages (framework de sérialisation), ou encore si vous voulez proposer des services dans une application non Web (en dehors de IIS, comme une batch, un service NT ou encore une application Client Desktop), vous vous orienterez vers WCF.</w:t>
      </w:r>
    </w:p>
    <w:p w:rsidR="007F0BAB" w:rsidRPr="002B135F" w:rsidRDefault="007F0BAB" w:rsidP="00932A21">
      <w:pPr>
        <w:ind w:left="1080"/>
        <w:jc w:val="both"/>
      </w:pPr>
    </w:p>
    <w:p w:rsidR="007F0BAB" w:rsidRDefault="007F0BAB" w:rsidP="00932A21">
      <w:pPr>
        <w:numPr>
          <w:ilvl w:val="1"/>
          <w:numId w:val="8"/>
        </w:numPr>
        <w:jc w:val="both"/>
      </w:pPr>
      <w:r w:rsidRPr="00816307">
        <w:rPr>
          <w:b/>
        </w:rPr>
        <w:t>WSE 3.0</w:t>
      </w:r>
      <w:r>
        <w:t xml:space="preserve">  </w:t>
      </w:r>
      <w:r w:rsidR="002B135F">
        <w:t>(</w:t>
      </w:r>
      <w:r>
        <w:t>Web Services Enhancement</w:t>
      </w:r>
      <w:r w:rsidR="002B135F">
        <w:t>) : Ce framework se télécharge de façon complémentaire au framework 1.1 (version WSE 2.0) ou au framework 2.0 (version WSE 3.0). L’objectif de WSE est de proposer une implémentation des spécifications évoluées des Services Web (protocoles WS-*). Ce framework est déprécié au profit de la technologie WCF proposé</w:t>
      </w:r>
      <w:r w:rsidR="008A740F">
        <w:t>e</w:t>
      </w:r>
      <w:r w:rsidR="002B135F">
        <w:t xml:space="preserve"> avec le framework .Net 3.0</w:t>
      </w:r>
    </w:p>
    <w:p w:rsidR="007F0BAB" w:rsidRDefault="007F0BAB" w:rsidP="00932A21">
      <w:pPr>
        <w:ind w:left="1080"/>
        <w:jc w:val="both"/>
      </w:pPr>
    </w:p>
    <w:p w:rsidR="002B135F" w:rsidRDefault="007F0BAB" w:rsidP="00932A21">
      <w:pPr>
        <w:numPr>
          <w:ilvl w:val="0"/>
          <w:numId w:val="26"/>
        </w:numPr>
        <w:jc w:val="both"/>
      </w:pPr>
      <w:r>
        <w:rPr>
          <w:b/>
        </w:rPr>
        <w:t>WCF </w:t>
      </w:r>
      <w:r w:rsidR="002B135F">
        <w:rPr>
          <w:b/>
        </w:rPr>
        <w:t>(</w:t>
      </w:r>
      <w:r w:rsidRPr="00816307">
        <w:t>Windows Communication Foundation</w:t>
      </w:r>
      <w:r w:rsidR="002B135F">
        <w:t>)</w:t>
      </w:r>
      <w:r>
        <w:rPr>
          <w:b/>
        </w:rPr>
        <w:t xml:space="preserve"> </w:t>
      </w:r>
      <w:r>
        <w:t xml:space="preserve">est la technologie de </w:t>
      </w:r>
      <w:r w:rsidR="002B135F">
        <w:t>S</w:t>
      </w:r>
      <w:r>
        <w:t xml:space="preserve">ervices Web </w:t>
      </w:r>
      <w:r w:rsidR="002B135F">
        <w:t>proposée à partir du framework .Net 3.0</w:t>
      </w:r>
      <w:r>
        <w:t>. Elle facilite la connexion des systèmes et des applications au sein de l’entreprise et entre des sites répartis géographiquement.</w:t>
      </w:r>
      <w:r w:rsidR="002B135F">
        <w:t xml:space="preserve"> WCF permet de configurer le protocole de dialogue entre 2 applications (Message Queues, Dialogue binaire entre applications .Net, Services Web pour assurer l’interopérabilité). WCF implémente le profil Basic promu par le consortium WS-I mais aussi les protocoles évolués WS-* Grâce à ce framework, les développeurs d’applications distribuées </w:t>
      </w:r>
    </w:p>
    <w:p w:rsidR="007F0BAB" w:rsidRDefault="007F0BAB" w:rsidP="008A740F">
      <w:pPr>
        <w:ind w:left="1069"/>
        <w:jc w:val="both"/>
      </w:pPr>
      <w:r>
        <w:t>peuvent s</w:t>
      </w:r>
      <w:r w:rsidR="008A740F">
        <w:t>e concentrer sur la logique métier et laisser le runtime WCF gérer</w:t>
      </w:r>
      <w:r>
        <w:t xml:space="preserve"> la plomberie sous-jacente.</w:t>
      </w:r>
    </w:p>
    <w:p w:rsidR="00932A21" w:rsidRDefault="00932A21" w:rsidP="00932A21">
      <w:pPr>
        <w:ind w:left="1069"/>
        <w:jc w:val="both"/>
      </w:pPr>
    </w:p>
    <w:p w:rsidR="007F0BAB" w:rsidRPr="008A5B38" w:rsidRDefault="007F0BAB" w:rsidP="007F0BAB">
      <w:r>
        <w:t xml:space="preserve">Vous trouverez à </w:t>
      </w:r>
      <w:hyperlink r:id="rId51" w:history="1">
        <w:r w:rsidRPr="008A5B38">
          <w:rPr>
            <w:rStyle w:val="Lienhypertexte"/>
          </w:rPr>
          <w:t>cette adresse</w:t>
        </w:r>
      </w:hyperlink>
      <w:r>
        <w:t xml:space="preserve"> un comparatif de ces différentes technologies.</w:t>
      </w:r>
      <w:r>
        <w:br w:type="page"/>
      </w:r>
    </w:p>
    <w:p w:rsidR="007F0BAB" w:rsidRPr="00F73F94" w:rsidRDefault="009274AD" w:rsidP="00BD1B86">
      <w:pPr>
        <w:pStyle w:val="Titre3"/>
        <w:tabs>
          <w:tab w:val="clear" w:pos="502"/>
          <w:tab w:val="num" w:pos="1134"/>
        </w:tabs>
        <w:ind w:left="1134" w:hanging="567"/>
      </w:pPr>
      <w:bookmarkStart w:id="33" w:name="_Toc169342371"/>
      <w:r>
        <w:lastRenderedPageBreak/>
        <w:t xml:space="preserve">Que propose les environnements </w:t>
      </w:r>
      <w:r w:rsidR="007F0BAB" w:rsidRPr="00F73F94">
        <w:t>Java</w:t>
      </w:r>
      <w:bookmarkEnd w:id="33"/>
    </w:p>
    <w:p w:rsidR="007F0BAB" w:rsidRPr="00640222" w:rsidRDefault="007F0BAB" w:rsidP="007F0BAB"/>
    <w:p w:rsidR="007F0BAB" w:rsidRDefault="008A740F" w:rsidP="007F0BAB">
      <w:r>
        <w:t>Les Services W</w:t>
      </w:r>
      <w:r w:rsidR="007F0BAB" w:rsidRPr="00816307">
        <w:t>eb en Java</w:t>
      </w:r>
      <w:r w:rsidR="007F0BAB">
        <w:t xml:space="preserve"> reposent sur des </w:t>
      </w:r>
      <w:r w:rsidR="007F0BAB" w:rsidRPr="001E7ABB">
        <w:rPr>
          <w:b/>
        </w:rPr>
        <w:t>spécifications</w:t>
      </w:r>
      <w:r>
        <w:t>. Les JSR suivantes sont notamment utilisées :</w:t>
      </w:r>
    </w:p>
    <w:p w:rsidR="007F0BAB" w:rsidRPr="00816307" w:rsidRDefault="007F0BAB" w:rsidP="00E93365">
      <w:pPr>
        <w:numPr>
          <w:ilvl w:val="0"/>
          <w:numId w:val="32"/>
        </w:numPr>
        <w:spacing w:before="120"/>
        <w:ind w:hanging="357"/>
        <w:jc w:val="both"/>
      </w:pPr>
      <w:r w:rsidRPr="00816307">
        <w:t>JSR224 : JAX-WS 2.0 (mai 2006)</w:t>
      </w:r>
      <w:r>
        <w:t xml:space="preserve"> (Nouvelle pile pour les services web)</w:t>
      </w:r>
    </w:p>
    <w:p w:rsidR="007F0BAB" w:rsidRPr="00816307" w:rsidRDefault="007F0BAB" w:rsidP="00E93365">
      <w:pPr>
        <w:numPr>
          <w:ilvl w:val="1"/>
          <w:numId w:val="27"/>
        </w:numPr>
        <w:spacing w:before="120"/>
        <w:ind w:hanging="357"/>
      </w:pPr>
      <w:r w:rsidRPr="00816307">
        <w:t>La spécifications des Services Web basiques</w:t>
      </w:r>
    </w:p>
    <w:p w:rsidR="007F0BAB" w:rsidRPr="00816307" w:rsidRDefault="007F0BAB" w:rsidP="00E93365">
      <w:pPr>
        <w:numPr>
          <w:ilvl w:val="1"/>
          <w:numId w:val="27"/>
        </w:numPr>
        <w:spacing w:before="120"/>
        <w:ind w:hanging="357"/>
      </w:pPr>
      <w:r w:rsidRPr="00816307">
        <w:t>JAX-WS 2.1 (février 2007 – maintenance release)</w:t>
      </w:r>
    </w:p>
    <w:p w:rsidR="007F0BAB" w:rsidRPr="00816307" w:rsidRDefault="007F0BAB" w:rsidP="00E93365">
      <w:pPr>
        <w:numPr>
          <w:ilvl w:val="1"/>
          <w:numId w:val="27"/>
        </w:numPr>
        <w:spacing w:before="120"/>
        <w:ind w:hanging="357"/>
      </w:pPr>
      <w:r w:rsidRPr="00816307">
        <w:t>JSR101 : JAX-RPC (2003 – deprecated)</w:t>
      </w:r>
    </w:p>
    <w:p w:rsidR="007F0BAB" w:rsidRPr="00816307" w:rsidRDefault="007F0BAB" w:rsidP="00E93365">
      <w:pPr>
        <w:numPr>
          <w:ilvl w:val="1"/>
          <w:numId w:val="27"/>
        </w:numPr>
        <w:spacing w:before="120"/>
        <w:ind w:hanging="357"/>
        <w:rPr>
          <w:lang w:val="en-US"/>
        </w:rPr>
      </w:pPr>
      <w:r w:rsidRPr="00816307">
        <w:rPr>
          <w:lang w:val="en-US"/>
        </w:rPr>
        <w:t>JSR109,921 : Enterprise Web Services (nov 2002 - JSR101+…)</w:t>
      </w:r>
    </w:p>
    <w:p w:rsidR="007F0BAB" w:rsidRPr="00816307" w:rsidRDefault="007F0BAB" w:rsidP="00E93365">
      <w:pPr>
        <w:numPr>
          <w:ilvl w:val="1"/>
          <w:numId w:val="27"/>
        </w:numPr>
        <w:spacing w:before="120"/>
        <w:ind w:hanging="357"/>
        <w:rPr>
          <w:lang w:val="en-US"/>
        </w:rPr>
      </w:pPr>
      <w:r w:rsidRPr="00816307">
        <w:rPr>
          <w:lang w:val="en-US"/>
        </w:rPr>
        <w:t>JSR261 : JAX-WSA (Web Service Adressing – deprecated)</w:t>
      </w:r>
    </w:p>
    <w:p w:rsidR="007F0BAB" w:rsidRPr="001141C3" w:rsidRDefault="007F0BAB" w:rsidP="00E93365">
      <w:pPr>
        <w:numPr>
          <w:ilvl w:val="0"/>
          <w:numId w:val="31"/>
        </w:numPr>
        <w:spacing w:before="120"/>
        <w:ind w:hanging="357"/>
        <w:rPr>
          <w:lang w:val="pt-BR"/>
        </w:rPr>
      </w:pPr>
      <w:r w:rsidRPr="001141C3">
        <w:rPr>
          <w:lang w:val="pt-BR"/>
        </w:rPr>
        <w:t>JSR181 : Web Services Metadata for Java (juin 2005)</w:t>
      </w:r>
    </w:p>
    <w:p w:rsidR="007F0BAB" w:rsidRPr="00816307" w:rsidRDefault="007F0BAB" w:rsidP="00E93365">
      <w:pPr>
        <w:numPr>
          <w:ilvl w:val="1"/>
          <w:numId w:val="27"/>
        </w:numPr>
        <w:spacing w:before="120"/>
        <w:ind w:hanging="357"/>
        <w:rPr>
          <w:lang w:val="en-US"/>
        </w:rPr>
      </w:pPr>
      <w:r w:rsidRPr="00816307">
        <w:rPr>
          <w:lang w:val="en-US"/>
        </w:rPr>
        <w:t xml:space="preserve">Annotations @WebService,@WebMethod, part of JSR224 </w:t>
      </w:r>
    </w:p>
    <w:p w:rsidR="007F0BAB" w:rsidRPr="00816307" w:rsidRDefault="007F0BAB" w:rsidP="00E93365">
      <w:pPr>
        <w:numPr>
          <w:ilvl w:val="0"/>
          <w:numId w:val="30"/>
        </w:numPr>
        <w:spacing w:before="120"/>
        <w:ind w:hanging="357"/>
      </w:pPr>
      <w:r w:rsidRPr="00816307">
        <w:t>JSR222 : JAXB 2.0 (mai 2006)</w:t>
      </w:r>
    </w:p>
    <w:p w:rsidR="007F0BAB" w:rsidRPr="00816307" w:rsidRDefault="007F0BAB" w:rsidP="00E93365">
      <w:pPr>
        <w:numPr>
          <w:ilvl w:val="1"/>
          <w:numId w:val="27"/>
        </w:numPr>
        <w:spacing w:before="120"/>
        <w:ind w:hanging="357"/>
      </w:pPr>
      <w:r w:rsidRPr="00816307">
        <w:t>JSR31 : JAXB (mars 2003)</w:t>
      </w:r>
    </w:p>
    <w:p w:rsidR="007F0BAB" w:rsidRDefault="007F0BAB" w:rsidP="00E93365">
      <w:pPr>
        <w:numPr>
          <w:ilvl w:val="0"/>
          <w:numId w:val="29"/>
        </w:numPr>
        <w:spacing w:before="120"/>
        <w:ind w:hanging="357"/>
      </w:pPr>
      <w:r w:rsidRPr="00816307">
        <w:t xml:space="preserve">JSR311 : JAX-RS (future) </w:t>
      </w:r>
    </w:p>
    <w:p w:rsidR="008A740F" w:rsidRPr="00816307" w:rsidRDefault="008A740F" w:rsidP="008A740F">
      <w:pPr>
        <w:pStyle w:val="Paragraphedeliste"/>
        <w:numPr>
          <w:ilvl w:val="0"/>
          <w:numId w:val="35"/>
        </w:numPr>
        <w:spacing w:before="120"/>
      </w:pPr>
      <w:r>
        <w:t>Concerne le protocole d’échanges REST</w:t>
      </w:r>
    </w:p>
    <w:p w:rsidR="007F0BAB" w:rsidRDefault="007F0BAB" w:rsidP="007F0BAB"/>
    <w:p w:rsidR="007F0BAB" w:rsidRDefault="007F0BAB" w:rsidP="007F0BAB">
      <w:pPr>
        <w:jc w:val="both"/>
        <w:rPr>
          <w:lang w:val="en-US"/>
        </w:rPr>
      </w:pPr>
    </w:p>
    <w:p w:rsidR="007F0BAB" w:rsidRPr="00683189" w:rsidRDefault="007F0BAB" w:rsidP="007F0BAB">
      <w:pPr>
        <w:jc w:val="both"/>
      </w:pPr>
      <w:r w:rsidRPr="001E7ABB">
        <w:rPr>
          <w:b/>
        </w:rPr>
        <w:t>JAX-WS</w:t>
      </w:r>
      <w:r w:rsidRPr="001E7ABB">
        <w:t xml:space="preserve"> (Java Extension for Web Service) est depuis </w:t>
      </w:r>
      <w:r>
        <w:t>2002</w:t>
      </w:r>
      <w:r w:rsidRPr="001E7ABB">
        <w:t xml:space="preserve"> </w:t>
      </w:r>
      <w:r>
        <w:t>l’</w:t>
      </w:r>
      <w:r w:rsidRPr="001E7ABB">
        <w:t xml:space="preserve">héritier de Java WSDP (Web Services Developer Pack) et </w:t>
      </w:r>
      <w:r>
        <w:t xml:space="preserve">de </w:t>
      </w:r>
      <w:r w:rsidRPr="001E7ABB">
        <w:t>JAX-RPC</w:t>
      </w:r>
      <w:r>
        <w:t xml:space="preserve"> 1.1 qui s’occupe du mapping entre WSDL et Java ainsi que les API pour le traitement des flux SOAP. JAX-WS 2.1 </w:t>
      </w:r>
      <w:r w:rsidRPr="001E7ABB">
        <w:t>date de Février 2007</w:t>
      </w:r>
      <w:r>
        <w:t xml:space="preserve">, il </w:t>
      </w:r>
      <w:r>
        <w:rPr>
          <w:rFonts w:ascii="TimesNewRoman" w:hAnsi="TimesNewRoman" w:cs="TimesNewRoman"/>
        </w:rPr>
        <w:t>délègue à JAXB 2.0 les règles de mapping qui concernent les types XML Schema vers Java. Il supporte le</w:t>
      </w:r>
      <w:r w:rsidR="00683189">
        <w:rPr>
          <w:rFonts w:ascii="TimesNewRoman" w:hAnsi="TimesNewRoman" w:cs="TimesNewRoman"/>
        </w:rPr>
        <w:t>s versions 1.1 et 1.2 de SOAP</w:t>
      </w:r>
      <w:r>
        <w:rPr>
          <w:rFonts w:ascii="TimesNewRoman" w:hAnsi="TimesNewRoman" w:cs="TimesNewRoman"/>
        </w:rPr>
        <w:t>, WSDL 1.1 et le</w:t>
      </w:r>
      <w:r w:rsidR="00683189">
        <w:rPr>
          <w:rFonts w:ascii="TimesNewRoman" w:hAnsi="TimesNewRoman" w:cs="TimesNewRoman"/>
        </w:rPr>
        <w:t>s profils</w:t>
      </w:r>
      <w:r>
        <w:rPr>
          <w:rFonts w:ascii="TimesNewRoman" w:hAnsi="TimesNewRoman" w:cs="TimesNewRoman"/>
        </w:rPr>
        <w:t xml:space="preserve"> Basic 1.0/1.1. JAX-WS est i</w:t>
      </w:r>
      <w:r w:rsidRPr="00BB0462">
        <w:rPr>
          <w:rFonts w:ascii="TimesNewRoman" w:hAnsi="TimesNewRoman" w:cs="TimesNewRoman"/>
        </w:rPr>
        <w:t>ntégré à Java EE 5 et Java SE 6</w:t>
      </w:r>
      <w:r w:rsidR="00683189">
        <w:rPr>
          <w:rFonts w:ascii="TimesNewRoman" w:hAnsi="TimesNewRoman" w:cs="TimesNewRoman"/>
        </w:rPr>
        <w:t xml:space="preserve">. Le support des protocoles évolués tels que </w:t>
      </w:r>
      <w:r w:rsidRPr="00683189">
        <w:t>WS-SecurityPolicy, WS-Trust, WS-SecureConver</w:t>
      </w:r>
      <w:r w:rsidR="00460787">
        <w:t xml:space="preserve">sation, WS-ReliableMessaging et WS-CoordinationWS-AtomicTransaction </w:t>
      </w:r>
      <w:r w:rsidR="00683189">
        <w:t xml:space="preserve">doit être assuré par un framework complémentaire. Les implémentations </w:t>
      </w:r>
      <w:r w:rsidRPr="00683189">
        <w:t xml:space="preserve"> </w:t>
      </w:r>
      <w:hyperlink r:id="rId52" w:history="1">
        <w:r w:rsidRPr="00683189">
          <w:rPr>
            <w:rStyle w:val="Lienhypertexte"/>
          </w:rPr>
          <w:t>WSIT</w:t>
        </w:r>
      </w:hyperlink>
      <w:r w:rsidR="00683189">
        <w:t xml:space="preserve"> de SUN mais aussi AXIS d’Apache proposent de telles implémentations.</w:t>
      </w:r>
    </w:p>
    <w:p w:rsidR="007F0BAB" w:rsidRPr="00683189" w:rsidRDefault="007F0BAB" w:rsidP="007F0BAB">
      <w:pPr>
        <w:autoSpaceDE w:val="0"/>
        <w:autoSpaceDN w:val="0"/>
        <w:adjustRightInd w:val="0"/>
        <w:jc w:val="both"/>
        <w:rPr>
          <w:rFonts w:ascii="TimesNewRoman" w:hAnsi="TimesNewRoman" w:cs="TimesNewRoman"/>
        </w:rPr>
      </w:pPr>
    </w:p>
    <w:p w:rsidR="007F0BAB" w:rsidRPr="001E7ABB" w:rsidRDefault="007F0BAB" w:rsidP="007F0BAB">
      <w:pPr>
        <w:jc w:val="both"/>
      </w:pPr>
      <w:r w:rsidRPr="00BB0462">
        <w:t>Il existe différente</w:t>
      </w:r>
      <w:r>
        <w:t>s</w:t>
      </w:r>
      <w:r w:rsidRPr="00BB0462">
        <w:t xml:space="preserve"> implémentations de </w:t>
      </w:r>
      <w:r>
        <w:t xml:space="preserve">JAX-WS. Tout d’abord il y a </w:t>
      </w:r>
      <w:r w:rsidRPr="001E7ABB">
        <w:t>JAX-WS RI</w:t>
      </w:r>
      <w:r>
        <w:t xml:space="preserve"> qui est l’i</w:t>
      </w:r>
      <w:r w:rsidRPr="001E7ABB">
        <w:t>mplémentation de référence réalisée par SUN</w:t>
      </w:r>
      <w:r>
        <w:t xml:space="preserve"> qui est utilisée par les serveurs d’applications GlassFish et BEA WebLogic Server 10.0. IBM et JBoss ont réalisé leurs propres implémentations de JAX-WS 2.0</w:t>
      </w:r>
    </w:p>
    <w:p w:rsidR="007F0BAB" w:rsidRPr="001E7ABB" w:rsidRDefault="007F0BAB" w:rsidP="007F0BAB">
      <w:pPr>
        <w:jc w:val="both"/>
      </w:pPr>
    </w:p>
    <w:p w:rsidR="007F0BAB" w:rsidRDefault="00683189" w:rsidP="007F0BAB">
      <w:pPr>
        <w:jc w:val="both"/>
      </w:pPr>
      <w:r>
        <w:t>Pour en savoir plus sur la r</w:t>
      </w:r>
      <w:r w:rsidR="007F0BAB" w:rsidRPr="00CB2313">
        <w:t>oadmap de JAX-WS</w:t>
      </w:r>
      <w:r>
        <w:t>, consulter ce</w:t>
      </w:r>
      <w:r w:rsidR="007F0BAB" w:rsidRPr="00CB2313">
        <w:t xml:space="preserve"> </w:t>
      </w:r>
      <w:hyperlink r:id="rId53" w:history="1">
        <w:r w:rsidR="007F0BAB" w:rsidRPr="00CB2313">
          <w:rPr>
            <w:rStyle w:val="Lienhypertexte"/>
          </w:rPr>
          <w:t>lien</w:t>
        </w:r>
      </w:hyperlink>
    </w:p>
    <w:p w:rsidR="00CB2313" w:rsidRDefault="00CB2313" w:rsidP="007F0BAB">
      <w:pPr>
        <w:jc w:val="both"/>
      </w:pPr>
    </w:p>
    <w:p w:rsidR="00CB2313" w:rsidRDefault="00CB2313" w:rsidP="00CB2313">
      <w:r>
        <w:br w:type="page"/>
      </w:r>
    </w:p>
    <w:p w:rsidR="002A6B5C" w:rsidRPr="00392585" w:rsidRDefault="002A6B5C" w:rsidP="002A6B5C"/>
    <w:p w:rsidR="002A6B5C" w:rsidRPr="00BD1B86" w:rsidRDefault="002A6B5C" w:rsidP="00A546CC">
      <w:pPr>
        <w:pStyle w:val="Titre20"/>
        <w:numPr>
          <w:ilvl w:val="0"/>
          <w:numId w:val="44"/>
        </w:numPr>
        <w:tabs>
          <w:tab w:val="left" w:pos="851"/>
        </w:tabs>
      </w:pPr>
      <w:bookmarkStart w:id="34" w:name="_Toc169342372"/>
      <w:r w:rsidRPr="00BD1B86">
        <w:t>Les serveurs d’applications et les modes d’encodage</w:t>
      </w:r>
      <w:bookmarkEnd w:id="34"/>
    </w:p>
    <w:p w:rsidR="002A6B5C" w:rsidRDefault="002A6B5C" w:rsidP="002A6B5C">
      <w:pPr>
        <w:pStyle w:val="corpsdetexte0"/>
        <w:spacing w:after="0"/>
        <w:rPr>
          <w:bCs/>
        </w:rPr>
      </w:pPr>
    </w:p>
    <w:p w:rsidR="002A6B5C" w:rsidRDefault="002A6B5C" w:rsidP="002A6B5C">
      <w:pPr>
        <w:pStyle w:val="corpsdetexte0"/>
        <w:rPr>
          <w:bCs/>
        </w:rPr>
      </w:pPr>
      <w:r w:rsidRPr="0058185E">
        <w:rPr>
          <w:bCs/>
        </w:rPr>
        <w:t>Nous a</w:t>
      </w:r>
      <w:r>
        <w:rPr>
          <w:bCs/>
        </w:rPr>
        <w:t xml:space="preserve">vons choisi deux versions d’Axis afin de supporter les </w:t>
      </w:r>
      <w:r w:rsidRPr="0058185E">
        <w:rPr>
          <w:b/>
          <w:bCs/>
        </w:rPr>
        <w:t>différentes versions de SOAP</w:t>
      </w:r>
      <w:r>
        <w:rPr>
          <w:bCs/>
        </w:rPr>
        <w:t xml:space="preserve"> (1.1 et 1.2) ainsi que les </w:t>
      </w:r>
      <w:r w:rsidRPr="0058185E">
        <w:rPr>
          <w:b/>
          <w:bCs/>
        </w:rPr>
        <w:t>différents modes d’encodages</w:t>
      </w:r>
      <w:r>
        <w:rPr>
          <w:b/>
          <w:bCs/>
        </w:rPr>
        <w:t xml:space="preserve"> (</w:t>
      </w:r>
      <w:r w:rsidRPr="0058185E">
        <w:rPr>
          <w:b/>
          <w:bCs/>
        </w:rPr>
        <w:t>RPC/Encoded</w:t>
      </w:r>
      <w:r>
        <w:rPr>
          <w:b/>
          <w:bCs/>
        </w:rPr>
        <w:t xml:space="preserve"> ,</w:t>
      </w:r>
      <w:r w:rsidRPr="004445E6">
        <w:rPr>
          <w:b/>
        </w:rPr>
        <w:t xml:space="preserve"> Document / Literal</w:t>
      </w:r>
      <w:r>
        <w:rPr>
          <w:b/>
        </w:rPr>
        <w:t xml:space="preserve"> et </w:t>
      </w:r>
      <w:r w:rsidRPr="004445E6">
        <w:rPr>
          <w:b/>
        </w:rPr>
        <w:t>Document / Literal</w:t>
      </w:r>
      <w:r>
        <w:rPr>
          <w:b/>
        </w:rPr>
        <w:t xml:space="preserve"> Wrapped</w:t>
      </w:r>
      <w:r>
        <w:rPr>
          <w:b/>
          <w:bCs/>
        </w:rPr>
        <w:t>)</w:t>
      </w:r>
      <w:r>
        <w:rPr>
          <w:bCs/>
        </w:rPr>
        <w:t>.</w:t>
      </w:r>
    </w:p>
    <w:p w:rsidR="002A6B5C" w:rsidRPr="0058185E" w:rsidRDefault="002A6B5C" w:rsidP="002A6B5C">
      <w:pPr>
        <w:pStyle w:val="corpsdetexte0"/>
        <w:rPr>
          <w:bCs/>
        </w:rPr>
      </w:pPr>
      <w:r>
        <w:rPr>
          <w:bCs/>
        </w:rPr>
        <w:t xml:space="preserve">Tout d'abord, il faut expliquer ce qu’est </w:t>
      </w:r>
      <w:r w:rsidRPr="0058185E">
        <w:rPr>
          <w:b/>
          <w:bCs/>
        </w:rPr>
        <w:t>A</w:t>
      </w:r>
      <w:r>
        <w:rPr>
          <w:b/>
          <w:bCs/>
        </w:rPr>
        <w:t>xis</w:t>
      </w:r>
      <w:r w:rsidRPr="00B85BAD">
        <w:rPr>
          <w:bCs/>
        </w:rPr>
        <w:t>. C</w:t>
      </w:r>
      <w:r>
        <w:rPr>
          <w:bCs/>
        </w:rPr>
        <w:t>’</w:t>
      </w:r>
      <w:r w:rsidRPr="0058185E">
        <w:rPr>
          <w:bCs/>
        </w:rPr>
        <w:t xml:space="preserve">est un projet de </w:t>
      </w:r>
      <w:r w:rsidRPr="0058185E">
        <w:rPr>
          <w:b/>
          <w:bCs/>
        </w:rPr>
        <w:t>Apache</w:t>
      </w:r>
      <w:r w:rsidRPr="0058185E">
        <w:rPr>
          <w:bCs/>
        </w:rPr>
        <w:t xml:space="preserve"> Software Foundation</w:t>
      </w:r>
      <w:r>
        <w:rPr>
          <w:bCs/>
        </w:rPr>
        <w:t xml:space="preserve">, proposant </w:t>
      </w:r>
      <w:r w:rsidRPr="0058185E">
        <w:rPr>
          <w:bCs/>
        </w:rPr>
        <w:t>un package Java qui fournit :</w:t>
      </w:r>
    </w:p>
    <w:p w:rsidR="002A6B5C" w:rsidRPr="0058185E" w:rsidRDefault="002A6B5C" w:rsidP="002A6B5C">
      <w:pPr>
        <w:pStyle w:val="corpsdetexte0"/>
        <w:numPr>
          <w:ilvl w:val="2"/>
          <w:numId w:val="10"/>
        </w:numPr>
        <w:rPr>
          <w:bCs/>
        </w:rPr>
      </w:pPr>
      <w:r>
        <w:rPr>
          <w:bCs/>
        </w:rPr>
        <w:t xml:space="preserve"> U</w:t>
      </w:r>
      <w:r w:rsidRPr="0058185E">
        <w:rPr>
          <w:bCs/>
        </w:rPr>
        <w:t>n environnement pouvant soit fonctionner comme un serveur SOAP indépendant soit comme un plug-in de moteurs de servlet (en particulier Tomcat),</w:t>
      </w:r>
    </w:p>
    <w:p w:rsidR="002A6B5C" w:rsidRPr="0058185E" w:rsidRDefault="002A6B5C" w:rsidP="002A6B5C">
      <w:pPr>
        <w:pStyle w:val="corpsdetexte0"/>
        <w:numPr>
          <w:ilvl w:val="2"/>
          <w:numId w:val="10"/>
        </w:numPr>
        <w:rPr>
          <w:bCs/>
        </w:rPr>
      </w:pPr>
      <w:r>
        <w:rPr>
          <w:bCs/>
        </w:rPr>
        <w:t xml:space="preserve"> </w:t>
      </w:r>
      <w:r w:rsidR="008A740F">
        <w:rPr>
          <w:bCs/>
        </w:rPr>
        <w:t>Une API pour développer des Services W</w:t>
      </w:r>
      <w:r w:rsidRPr="0058185E">
        <w:rPr>
          <w:bCs/>
        </w:rPr>
        <w:t>eb SOAP RPC ou à base de messages SOAP</w:t>
      </w:r>
    </w:p>
    <w:p w:rsidR="002A6B5C" w:rsidRPr="0058185E" w:rsidRDefault="002A6B5C" w:rsidP="002A6B5C">
      <w:pPr>
        <w:pStyle w:val="corpsdetexte0"/>
        <w:numPr>
          <w:ilvl w:val="2"/>
          <w:numId w:val="10"/>
        </w:numPr>
        <w:rPr>
          <w:bCs/>
        </w:rPr>
      </w:pPr>
      <w:r>
        <w:rPr>
          <w:bCs/>
        </w:rPr>
        <w:t xml:space="preserve"> L</w:t>
      </w:r>
      <w:r w:rsidRPr="0058185E">
        <w:rPr>
          <w:bCs/>
        </w:rPr>
        <w:t>e support de différentes couches de transport : HTTP, FTP...</w:t>
      </w:r>
    </w:p>
    <w:p w:rsidR="002A6B5C" w:rsidRPr="0058185E" w:rsidRDefault="002A6B5C" w:rsidP="002A6B5C">
      <w:pPr>
        <w:pStyle w:val="corpsdetexte0"/>
        <w:numPr>
          <w:ilvl w:val="2"/>
          <w:numId w:val="10"/>
        </w:numPr>
        <w:rPr>
          <w:bCs/>
        </w:rPr>
      </w:pPr>
      <w:r>
        <w:rPr>
          <w:bCs/>
        </w:rPr>
        <w:t xml:space="preserve"> L</w:t>
      </w:r>
      <w:r w:rsidRPr="0058185E">
        <w:rPr>
          <w:bCs/>
        </w:rPr>
        <w:t>a sérialisation/désérialisation automatique d'objets Java dans des messages SOAP</w:t>
      </w:r>
    </w:p>
    <w:p w:rsidR="002A6B5C" w:rsidRPr="0058185E" w:rsidRDefault="002A6B5C" w:rsidP="002A6B5C">
      <w:pPr>
        <w:pStyle w:val="corpsdetexte0"/>
        <w:numPr>
          <w:ilvl w:val="2"/>
          <w:numId w:val="10"/>
        </w:numPr>
        <w:rPr>
          <w:bCs/>
        </w:rPr>
      </w:pPr>
      <w:r>
        <w:rPr>
          <w:bCs/>
        </w:rPr>
        <w:t xml:space="preserve"> D</w:t>
      </w:r>
      <w:r w:rsidRPr="0058185E">
        <w:rPr>
          <w:bCs/>
        </w:rPr>
        <w:t>es outils pour créer automatiquement les WSDL correspondant à des classes Java ou inversement pour créer les classes Java sur la base d'un WSDL (classe proxy en quelque sorte, qui fait le lien entre l'application Java cliente et le service distant).</w:t>
      </w:r>
    </w:p>
    <w:p w:rsidR="002A6B5C" w:rsidRPr="0058185E" w:rsidRDefault="002A6B5C" w:rsidP="002A6B5C">
      <w:pPr>
        <w:pStyle w:val="corpsdetexte0"/>
        <w:numPr>
          <w:ilvl w:val="2"/>
          <w:numId w:val="10"/>
        </w:numPr>
        <w:rPr>
          <w:bCs/>
        </w:rPr>
      </w:pPr>
      <w:r>
        <w:rPr>
          <w:bCs/>
        </w:rPr>
        <w:t xml:space="preserve"> D</w:t>
      </w:r>
      <w:r w:rsidRPr="0058185E">
        <w:rPr>
          <w:bCs/>
        </w:rPr>
        <w:t xml:space="preserve">es outils pour déployer, tester et monitorer des </w:t>
      </w:r>
      <w:r w:rsidR="00247767">
        <w:rPr>
          <w:bCs/>
        </w:rPr>
        <w:t>Services Web.</w:t>
      </w:r>
    </w:p>
    <w:p w:rsidR="002A6B5C" w:rsidRDefault="002A6B5C" w:rsidP="002A6B5C">
      <w:pPr>
        <w:pStyle w:val="corpsdetexte0"/>
        <w:rPr>
          <w:bCs/>
        </w:rPr>
      </w:pPr>
      <w:r>
        <w:rPr>
          <w:bCs/>
        </w:rPr>
        <w:t xml:space="preserve">Par rapport à Axis 1.4, </w:t>
      </w:r>
      <w:r w:rsidRPr="0058185E">
        <w:rPr>
          <w:bCs/>
        </w:rPr>
        <w:t>Axis 2.0 est une réécriture complète qui a pour objectif d'être plus efficace, plus modulaire et plus orienté</w:t>
      </w:r>
      <w:r>
        <w:rPr>
          <w:bCs/>
        </w:rPr>
        <w:t>e</w:t>
      </w:r>
      <w:r w:rsidRPr="0058185E">
        <w:rPr>
          <w:bCs/>
        </w:rPr>
        <w:t xml:space="preserve"> XML. </w:t>
      </w:r>
      <w:r>
        <w:rPr>
          <w:bCs/>
        </w:rPr>
        <w:t xml:space="preserve">Des </w:t>
      </w:r>
      <w:r w:rsidRPr="0058185E">
        <w:rPr>
          <w:bCs/>
        </w:rPr>
        <w:t xml:space="preserve">modules sont en cours de développement </w:t>
      </w:r>
      <w:r>
        <w:rPr>
          <w:bCs/>
        </w:rPr>
        <w:t>en ce qui concerne</w:t>
      </w:r>
      <w:r w:rsidRPr="0058185E">
        <w:rPr>
          <w:bCs/>
        </w:rPr>
        <w:t xml:space="preserve"> la sécurité, les transactions...</w:t>
      </w:r>
    </w:p>
    <w:p w:rsidR="002A6B5C" w:rsidRDefault="002A6B5C" w:rsidP="002A6B5C">
      <w:pPr>
        <w:pStyle w:val="corpsdetexte0"/>
        <w:rPr>
          <w:bCs/>
        </w:rPr>
      </w:pPr>
      <w:r>
        <w:rPr>
          <w:bCs/>
        </w:rPr>
        <w:t xml:space="preserve">En effet, </w:t>
      </w:r>
      <w:r>
        <w:rPr>
          <w:b/>
          <w:bCs/>
        </w:rPr>
        <w:t>Axis</w:t>
      </w:r>
      <w:r w:rsidRPr="0058185E">
        <w:rPr>
          <w:b/>
          <w:bCs/>
        </w:rPr>
        <w:t xml:space="preserve"> 1.4</w:t>
      </w:r>
      <w:r>
        <w:rPr>
          <w:bCs/>
        </w:rPr>
        <w:t xml:space="preserve"> permet d’offrir un support de </w:t>
      </w:r>
      <w:r w:rsidRPr="0058185E">
        <w:rPr>
          <w:b/>
          <w:bCs/>
        </w:rPr>
        <w:t>SOAP 1.1</w:t>
      </w:r>
      <w:r>
        <w:rPr>
          <w:bCs/>
        </w:rPr>
        <w:t xml:space="preserve"> mais </w:t>
      </w:r>
      <w:r w:rsidRPr="0058185E">
        <w:rPr>
          <w:b/>
          <w:bCs/>
        </w:rPr>
        <w:t>pas de SOAP 1.2</w:t>
      </w:r>
      <w:r>
        <w:rPr>
          <w:bCs/>
        </w:rPr>
        <w:t xml:space="preserve"> (il n’est pas 100% compatible avec SOAP 1.2). Avec Axis 1.4, lors d’un </w:t>
      </w:r>
      <w:r w:rsidRPr="0058185E">
        <w:rPr>
          <w:b/>
          <w:bCs/>
        </w:rPr>
        <w:t>déploiement</w:t>
      </w:r>
      <w:r>
        <w:rPr>
          <w:bCs/>
        </w:rPr>
        <w:t xml:space="preserve"> d’un service web avec la méthode </w:t>
      </w:r>
      <w:r w:rsidRPr="0058185E">
        <w:rPr>
          <w:b/>
          <w:bCs/>
        </w:rPr>
        <w:t>JWS</w:t>
      </w:r>
      <w:r>
        <w:rPr>
          <w:bCs/>
        </w:rPr>
        <w:t xml:space="preserve"> (Java Web Services), le </w:t>
      </w:r>
      <w:r w:rsidRPr="0058185E">
        <w:rPr>
          <w:b/>
          <w:bCs/>
        </w:rPr>
        <w:t>format d’encodage</w:t>
      </w:r>
      <w:r>
        <w:rPr>
          <w:bCs/>
        </w:rPr>
        <w:t xml:space="preserve"> utilisé est  </w:t>
      </w:r>
      <w:r w:rsidRPr="0058185E">
        <w:rPr>
          <w:b/>
          <w:bCs/>
        </w:rPr>
        <w:t>RPC/Encoded</w:t>
      </w:r>
      <w:r w:rsidRPr="0058185E">
        <w:rPr>
          <w:bCs/>
        </w:rPr>
        <w:t xml:space="preserve"> (</w:t>
      </w:r>
      <w:r>
        <w:rPr>
          <w:bCs/>
        </w:rPr>
        <w:t xml:space="preserve">aussi appelé SOAP/Encoded ou </w:t>
      </w:r>
      <w:r w:rsidRPr="0058185E">
        <w:rPr>
          <w:bCs/>
        </w:rPr>
        <w:t>Version 5/Encoded)</w:t>
      </w:r>
      <w:r>
        <w:rPr>
          <w:bCs/>
        </w:rPr>
        <w:t>.</w:t>
      </w:r>
    </w:p>
    <w:p w:rsidR="002A6B5C" w:rsidRDefault="002A6B5C" w:rsidP="002A6B5C">
      <w:pPr>
        <w:pStyle w:val="corpsdetexte0"/>
      </w:pPr>
      <w:r>
        <w:t xml:space="preserve">Avec </w:t>
      </w:r>
      <w:r w:rsidRPr="004445E6">
        <w:rPr>
          <w:b/>
        </w:rPr>
        <w:t>Axis 2.1.1.1</w:t>
      </w:r>
      <w:r>
        <w:t xml:space="preserve">, lors d’un déploiement d’un service web avec la méthode </w:t>
      </w:r>
      <w:r w:rsidRPr="004445E6">
        <w:rPr>
          <w:b/>
        </w:rPr>
        <w:t>AAR</w:t>
      </w:r>
      <w:r>
        <w:t xml:space="preserve"> (</w:t>
      </w:r>
      <w:r w:rsidRPr="004445E6">
        <w:t>Axis Archive</w:t>
      </w:r>
      <w:r>
        <w:t xml:space="preserve">), le service web est proposé en </w:t>
      </w:r>
      <w:r w:rsidRPr="004445E6">
        <w:rPr>
          <w:b/>
        </w:rPr>
        <w:t>SOAP 1.1</w:t>
      </w:r>
      <w:r>
        <w:t xml:space="preserve"> et en </w:t>
      </w:r>
      <w:r w:rsidRPr="004445E6">
        <w:rPr>
          <w:b/>
        </w:rPr>
        <w:t>SOAP 1.2</w:t>
      </w:r>
      <w:r>
        <w:t xml:space="preserve"> et le </w:t>
      </w:r>
      <w:r w:rsidRPr="004445E6">
        <w:rPr>
          <w:b/>
        </w:rPr>
        <w:t>format d’encodage</w:t>
      </w:r>
      <w:r>
        <w:t xml:space="preserve"> utilisé est </w:t>
      </w:r>
      <w:r w:rsidRPr="004445E6">
        <w:rPr>
          <w:b/>
        </w:rPr>
        <w:t>Document / Literal</w:t>
      </w:r>
      <w:r w:rsidRPr="004445E6">
        <w:t>.</w:t>
      </w:r>
    </w:p>
    <w:p w:rsidR="002A6B5C" w:rsidRPr="00FA1336" w:rsidRDefault="002A6B5C" w:rsidP="002A6B5C">
      <w:pPr>
        <w:pStyle w:val="corpsdetexte0"/>
      </w:pPr>
      <w:r w:rsidRPr="00FA1336">
        <w:rPr>
          <w:b/>
        </w:rPr>
        <w:t>GlassFish v2</w:t>
      </w:r>
      <w:r w:rsidRPr="00FA1336">
        <w:t xml:space="preserve"> est un serveur d’application open source basé sur les implémentations de référence </w:t>
      </w:r>
      <w:r w:rsidRPr="00FA1336">
        <w:rPr>
          <w:b/>
        </w:rPr>
        <w:t xml:space="preserve">JAX-WS </w:t>
      </w:r>
      <w:r>
        <w:rPr>
          <w:b/>
        </w:rPr>
        <w:t xml:space="preserve">RI </w:t>
      </w:r>
      <w:r w:rsidRPr="00FA1336">
        <w:rPr>
          <w:b/>
        </w:rPr>
        <w:t xml:space="preserve">2.1 </w:t>
      </w:r>
      <w:r w:rsidRPr="00FA1336">
        <w:t xml:space="preserve">(Java Extension for Web Service) et </w:t>
      </w:r>
      <w:r w:rsidRPr="00FA1336">
        <w:rPr>
          <w:b/>
        </w:rPr>
        <w:t>WSIT</w:t>
      </w:r>
      <w:r w:rsidR="008A740F" w:rsidRPr="008A740F">
        <w:t xml:space="preserve"> (Implémentation des protocoles WS-* proposée par SUN)</w:t>
      </w:r>
      <w:r w:rsidRPr="008A740F">
        <w:t>.</w:t>
      </w:r>
      <w:r w:rsidR="008A740F">
        <w:t xml:space="preserve"> Le Service W</w:t>
      </w:r>
      <w:r w:rsidRPr="00FA1336">
        <w:t xml:space="preserve">eb peut être en </w:t>
      </w:r>
      <w:r w:rsidRPr="00FA1336">
        <w:rPr>
          <w:b/>
        </w:rPr>
        <w:t xml:space="preserve">SOAP 1.1 </w:t>
      </w:r>
      <w:r w:rsidRPr="00FA1336">
        <w:t xml:space="preserve">(par défaut) ou en </w:t>
      </w:r>
      <w:r w:rsidRPr="00FA1336">
        <w:rPr>
          <w:b/>
        </w:rPr>
        <w:t>SOAP 1.2</w:t>
      </w:r>
      <w:r w:rsidRPr="00FA1336">
        <w:t xml:space="preserve"> et le </w:t>
      </w:r>
      <w:r w:rsidRPr="00FA1336">
        <w:rPr>
          <w:b/>
        </w:rPr>
        <w:t xml:space="preserve">format d’encodage </w:t>
      </w:r>
      <w:r w:rsidRPr="00FA1336">
        <w:t xml:space="preserve">utilisé par défaut est </w:t>
      </w:r>
      <w:r w:rsidRPr="00FA1336">
        <w:rPr>
          <w:b/>
        </w:rPr>
        <w:t>Document / Literal</w:t>
      </w:r>
      <w:r w:rsidRPr="00FA1336">
        <w:t>.</w:t>
      </w:r>
    </w:p>
    <w:p w:rsidR="002A6B5C" w:rsidRPr="004445E6" w:rsidRDefault="002A6B5C" w:rsidP="002A6B5C">
      <w:pPr>
        <w:pStyle w:val="corpsdetexte0"/>
      </w:pPr>
      <w:r w:rsidRPr="00230B9A">
        <w:t>WCF pour Windows Communication Foundation est l'une de quatre nouvelles briques apportées par .NET Framework 3.0. Cette brique unifie le développement des applications distribuées.</w:t>
      </w:r>
      <w:r>
        <w:t xml:space="preserve"> </w:t>
      </w:r>
      <w:r w:rsidRPr="004445E6">
        <w:t xml:space="preserve">Avec </w:t>
      </w:r>
      <w:r w:rsidRPr="004445E6">
        <w:rPr>
          <w:b/>
        </w:rPr>
        <w:t>WCF</w:t>
      </w:r>
      <w:r>
        <w:t xml:space="preserve">, </w:t>
      </w:r>
      <w:r w:rsidRPr="004445E6">
        <w:t xml:space="preserve">on peut </w:t>
      </w:r>
      <w:r w:rsidRPr="004445E6">
        <w:rPr>
          <w:b/>
        </w:rPr>
        <w:t>exposer un service web</w:t>
      </w:r>
      <w:r w:rsidRPr="004445E6">
        <w:t xml:space="preserve"> en </w:t>
      </w:r>
      <w:r w:rsidRPr="004445E6">
        <w:rPr>
          <w:b/>
        </w:rPr>
        <w:t>SOAP 1.1</w:t>
      </w:r>
      <w:r w:rsidRPr="004445E6">
        <w:t xml:space="preserve"> et </w:t>
      </w:r>
      <w:r w:rsidRPr="004445E6">
        <w:rPr>
          <w:b/>
        </w:rPr>
        <w:t>en SOAP 1.2</w:t>
      </w:r>
      <w:r w:rsidRPr="004445E6">
        <w:t xml:space="preserve"> et</w:t>
      </w:r>
      <w:r>
        <w:t xml:space="preserve"> </w:t>
      </w:r>
      <w:r w:rsidRPr="004445E6">
        <w:t xml:space="preserve">le format d’encodage est </w:t>
      </w:r>
      <w:r w:rsidRPr="004445E6">
        <w:rPr>
          <w:b/>
        </w:rPr>
        <w:t>Document / Literal Wrapped</w:t>
      </w:r>
      <w:r>
        <w:t>.</w:t>
      </w:r>
    </w:p>
    <w:p w:rsidR="002A6B5C" w:rsidRDefault="002A6B5C">
      <w:r>
        <w:br w:type="page"/>
      </w:r>
    </w:p>
    <w:p w:rsidR="002A6B5C" w:rsidRDefault="002A6B5C" w:rsidP="00CB2313"/>
    <w:p w:rsidR="00CB2313" w:rsidRPr="00BD1B86" w:rsidRDefault="00CB2313" w:rsidP="00A546CC">
      <w:pPr>
        <w:pStyle w:val="Titre20"/>
        <w:numPr>
          <w:ilvl w:val="0"/>
          <w:numId w:val="44"/>
        </w:numPr>
        <w:tabs>
          <w:tab w:val="left" w:pos="851"/>
        </w:tabs>
      </w:pPr>
      <w:bookmarkStart w:id="35" w:name="_Toc169342373"/>
      <w:r w:rsidRPr="00BD1B86">
        <w:t>La gestion des exceptions</w:t>
      </w:r>
      <w:bookmarkEnd w:id="35"/>
    </w:p>
    <w:p w:rsidR="00CB2313" w:rsidRDefault="00CB2313" w:rsidP="00CB2313">
      <w:pPr>
        <w:pStyle w:val="Paragraphedeliste"/>
        <w:ind w:left="0"/>
        <w:rPr>
          <w:rFonts w:eastAsia="+mn-ea"/>
          <w:color w:val="000000"/>
          <w:kern w:val="24"/>
        </w:rPr>
      </w:pPr>
    </w:p>
    <w:p w:rsidR="00CB2313" w:rsidRDefault="00CB2313" w:rsidP="00CB2313">
      <w:pPr>
        <w:jc w:val="both"/>
        <w:rPr>
          <w:b/>
          <w:bCs/>
        </w:rPr>
      </w:pPr>
      <w:r w:rsidRPr="00FA1336">
        <w:rPr>
          <w:shd w:val="clear" w:color="auto" w:fill="FFFFFF"/>
        </w:rPr>
        <w:t>Il est recommandé de travailler avec des</w:t>
      </w:r>
      <w:r>
        <w:rPr>
          <w:shd w:val="clear" w:color="auto" w:fill="FFFFFF"/>
        </w:rPr>
        <w:t xml:space="preserve"> exceptions déclarées, </w:t>
      </w:r>
      <w:r w:rsidRPr="00FA1336">
        <w:rPr>
          <w:shd w:val="clear" w:color="auto" w:fill="FFFFFF"/>
        </w:rPr>
        <w:t xml:space="preserve">plutôt que transmettre </w:t>
      </w:r>
      <w:r>
        <w:rPr>
          <w:shd w:val="clear" w:color="auto" w:fill="FFFFFF"/>
        </w:rPr>
        <w:t>des e</w:t>
      </w:r>
      <w:r w:rsidRPr="00FA1336">
        <w:rPr>
          <w:shd w:val="clear" w:color="auto" w:fill="FFFFFF"/>
        </w:rPr>
        <w:t>xception</w:t>
      </w:r>
      <w:r>
        <w:rPr>
          <w:shd w:val="clear" w:color="auto" w:fill="FFFFFF"/>
        </w:rPr>
        <w:t xml:space="preserve"> non déclarées.</w:t>
      </w:r>
      <w:r>
        <w:rPr>
          <w:rStyle w:val="normal0"/>
          <w:b/>
          <w:bCs/>
        </w:rPr>
        <w:t xml:space="preserve"> </w:t>
      </w:r>
    </w:p>
    <w:p w:rsidR="00CB2313" w:rsidRDefault="00CB2313" w:rsidP="00CB2313">
      <w:pPr>
        <w:pStyle w:val="Paragraphedeliste"/>
        <w:ind w:left="0"/>
        <w:rPr>
          <w:rFonts w:eastAsia="+mn-ea"/>
          <w:color w:val="000000"/>
          <w:kern w:val="24"/>
        </w:rPr>
      </w:pPr>
    </w:p>
    <w:p w:rsidR="00CB2313" w:rsidRPr="00DC2CA5" w:rsidRDefault="00CB2313" w:rsidP="00CB2313">
      <w:pPr>
        <w:jc w:val="both"/>
        <w:rPr>
          <w:rFonts w:eastAsia="+mn-ea"/>
          <w:color w:val="000000"/>
          <w:kern w:val="24"/>
        </w:rPr>
      </w:pPr>
      <w:r w:rsidRPr="00DC2CA5">
        <w:rPr>
          <w:rFonts w:eastAsia="+mn-ea"/>
          <w:color w:val="000000"/>
          <w:kern w:val="24"/>
        </w:rPr>
        <w:t>On considère qu’une exception est déclarée quand on utilise</w:t>
      </w:r>
      <w:r>
        <w:rPr>
          <w:rFonts w:eastAsia="+mn-ea"/>
          <w:color w:val="000000"/>
          <w:kern w:val="24"/>
        </w:rPr>
        <w:t xml:space="preserve"> dans le code source du serveur d’application</w:t>
      </w:r>
      <w:r w:rsidRPr="00DC2CA5">
        <w:rPr>
          <w:rFonts w:eastAsia="+mn-ea"/>
          <w:color w:val="000000"/>
          <w:kern w:val="24"/>
        </w:rPr>
        <w:t xml:space="preserve"> le tag :</w:t>
      </w:r>
    </w:p>
    <w:p w:rsidR="00CB2313" w:rsidRDefault="00CB2313" w:rsidP="00CB2313">
      <w:pPr>
        <w:ind w:left="360" w:firstLine="349"/>
        <w:rPr>
          <w:rFonts w:eastAsia="+mn-ea"/>
          <w:color w:val="000000"/>
          <w:kern w:val="24"/>
        </w:rPr>
      </w:pPr>
      <w:r w:rsidRPr="00DC2CA5">
        <w:rPr>
          <w:rFonts w:eastAsia="+mn-ea"/>
          <w:color w:val="000000"/>
          <w:kern w:val="24"/>
        </w:rPr>
        <w:t>- [</w:t>
      </w:r>
      <w:r w:rsidRPr="00DC2CA5">
        <w:rPr>
          <w:rFonts w:eastAsia="+mn-ea"/>
          <w:color w:val="009999"/>
          <w:kern w:val="24"/>
        </w:rPr>
        <w:t>FaultContract</w:t>
      </w:r>
      <w:r w:rsidRPr="00DC2CA5">
        <w:rPr>
          <w:rFonts w:eastAsia="+mn-ea"/>
          <w:color w:val="000000"/>
          <w:kern w:val="24"/>
        </w:rPr>
        <w:t>(</w:t>
      </w:r>
      <w:r w:rsidRPr="00DC2CA5">
        <w:rPr>
          <w:rFonts w:eastAsia="+mn-ea"/>
          <w:color w:val="0070C0"/>
          <w:kern w:val="24"/>
        </w:rPr>
        <w:t>typeof</w:t>
      </w:r>
      <w:r w:rsidRPr="00DC2CA5">
        <w:rPr>
          <w:rFonts w:eastAsia="+mn-ea"/>
          <w:color w:val="000000"/>
          <w:kern w:val="24"/>
        </w:rPr>
        <w:t>(</w:t>
      </w:r>
      <w:r w:rsidRPr="00DC2CA5">
        <w:rPr>
          <w:rFonts w:eastAsia="+mn-ea"/>
          <w:color w:val="92D050"/>
          <w:kern w:val="24"/>
        </w:rPr>
        <w:t>MySpecificException</w:t>
      </w:r>
      <w:r w:rsidRPr="00DC2CA5">
        <w:rPr>
          <w:rFonts w:eastAsia="+mn-ea"/>
          <w:color w:val="000000"/>
          <w:kern w:val="24"/>
        </w:rPr>
        <w:t>))] sur une méthode .Net,</w:t>
      </w:r>
    </w:p>
    <w:p w:rsidR="00CB2313" w:rsidRDefault="00CB2313" w:rsidP="00CB2313">
      <w:pPr>
        <w:ind w:firstLine="709"/>
        <w:rPr>
          <w:rFonts w:eastAsia="+mn-ea"/>
          <w:color w:val="000000"/>
          <w:kern w:val="24"/>
        </w:rPr>
      </w:pPr>
      <w:r w:rsidRPr="00DC2CA5">
        <w:rPr>
          <w:rFonts w:eastAsia="+mn-ea"/>
          <w:color w:val="000000"/>
          <w:kern w:val="24"/>
        </w:rPr>
        <w:t xml:space="preserve">- </w:t>
      </w:r>
      <w:r w:rsidRPr="00DC2CA5">
        <w:rPr>
          <w:rFonts w:eastAsia="+mn-ea"/>
          <w:color w:val="009999"/>
          <w:kern w:val="24"/>
        </w:rPr>
        <w:t>@FaultAction</w:t>
      </w:r>
      <w:r w:rsidRPr="00DC2CA5">
        <w:rPr>
          <w:rFonts w:eastAsia="+mn-ea"/>
          <w:color w:val="000000"/>
          <w:kern w:val="24"/>
        </w:rPr>
        <w:t>(</w:t>
      </w:r>
      <w:r w:rsidRPr="00DC2CA5">
        <w:rPr>
          <w:rFonts w:eastAsia="+mn-ea"/>
          <w:color w:val="0070C0"/>
          <w:kern w:val="24"/>
        </w:rPr>
        <w:t>className</w:t>
      </w:r>
      <w:r w:rsidRPr="00DC2CA5">
        <w:rPr>
          <w:rFonts w:eastAsia="+mn-ea"/>
          <w:color w:val="000000"/>
          <w:kern w:val="24"/>
        </w:rPr>
        <w:t>=</w:t>
      </w:r>
      <w:r w:rsidRPr="00DC2CA5">
        <w:rPr>
          <w:rFonts w:eastAsia="+mn-ea"/>
          <w:color w:val="92D050"/>
          <w:kern w:val="24"/>
        </w:rPr>
        <w:t>MySpecificException</w:t>
      </w:r>
      <w:r w:rsidRPr="00DC2CA5">
        <w:rPr>
          <w:rFonts w:eastAsia="+mn-ea"/>
          <w:color w:val="000000"/>
          <w:kern w:val="24"/>
        </w:rPr>
        <w:t xml:space="preserve">.class) sur une méthode JAX-WS. </w:t>
      </w:r>
    </w:p>
    <w:p w:rsidR="00CB2313" w:rsidRDefault="00CB2313" w:rsidP="00CB2313">
      <w:pPr>
        <w:rPr>
          <w:rFonts w:eastAsia="+mn-ea"/>
          <w:color w:val="000000"/>
          <w:kern w:val="24"/>
        </w:rPr>
      </w:pPr>
    </w:p>
    <w:p w:rsidR="00CB2313" w:rsidRDefault="00CB2313" w:rsidP="00CB2313">
      <w:pPr>
        <w:rPr>
          <w:rFonts w:eastAsia="+mn-ea"/>
          <w:color w:val="000000"/>
          <w:kern w:val="24"/>
        </w:rPr>
      </w:pPr>
    </w:p>
    <w:p w:rsidR="00CB2313" w:rsidRPr="00DC2CA5" w:rsidRDefault="00CB2313" w:rsidP="00CB2313">
      <w:pPr>
        <w:jc w:val="both"/>
      </w:pPr>
      <w:r w:rsidRPr="00CB2313">
        <w:rPr>
          <w:rFonts w:eastAsia="+mn-ea"/>
          <w:i/>
          <w:color w:val="000000"/>
          <w:kern w:val="24"/>
        </w:rPr>
        <w:t>Remarque :</w:t>
      </w:r>
      <w:r w:rsidRPr="00CB2313">
        <w:rPr>
          <w:rFonts w:eastAsia="+mn-ea"/>
          <w:color w:val="000000"/>
          <w:kern w:val="24"/>
        </w:rPr>
        <w:t xml:space="preserve"> Axis 1.4 ne permet pas de déclarer une exception</w:t>
      </w:r>
      <w:r w:rsidR="00E10E0E">
        <w:rPr>
          <w:rFonts w:eastAsia="+mn-ea"/>
          <w:color w:val="000000"/>
          <w:kern w:val="24"/>
        </w:rPr>
        <w:t xml:space="preserve"> dans le contrat WSDL</w:t>
      </w:r>
      <w:r w:rsidRPr="00CB2313">
        <w:rPr>
          <w:rFonts w:eastAsia="+mn-ea"/>
          <w:color w:val="000000"/>
          <w:kern w:val="24"/>
        </w:rPr>
        <w:t>. Et Axis 2.1.1.1 déclare les exceptions par défaut</w:t>
      </w:r>
      <w:r w:rsidR="00E10E0E">
        <w:rPr>
          <w:rFonts w:eastAsia="+mn-ea"/>
          <w:color w:val="000000"/>
          <w:kern w:val="24"/>
        </w:rPr>
        <w:t xml:space="preserve"> dans le contrat WSDL</w:t>
      </w:r>
      <w:r w:rsidRPr="00CB2313">
        <w:rPr>
          <w:rFonts w:eastAsia="+mn-ea"/>
          <w:color w:val="000000"/>
          <w:kern w:val="24"/>
        </w:rPr>
        <w:t>, il n’y a pas besoin de mettre un tag au dessus du code source des méthodes.</w:t>
      </w:r>
    </w:p>
    <w:p w:rsidR="00CB2313" w:rsidRDefault="00CB2313" w:rsidP="00CB2313"/>
    <w:p w:rsidR="00CB2313" w:rsidRPr="00F04972" w:rsidRDefault="00CB2313" w:rsidP="00CB2313"/>
    <w:p w:rsidR="00CB2313" w:rsidRDefault="00CB2313" w:rsidP="00CB2313">
      <w:pPr>
        <w:rPr>
          <w:rFonts w:eastAsia="+mn-ea"/>
          <w:color w:val="0000FF"/>
          <w:kern w:val="24"/>
        </w:rPr>
      </w:pPr>
      <w:r w:rsidRPr="00F04972">
        <w:rPr>
          <w:rFonts w:eastAsia="+mn-ea"/>
          <w:color w:val="000000"/>
          <w:kern w:val="24"/>
        </w:rPr>
        <w:t xml:space="preserve">L’ensemble des exceptions déclarées dans le code source du service web sont spécifiées dans le </w:t>
      </w:r>
      <w:r>
        <w:rPr>
          <w:rFonts w:eastAsia="+mn-ea"/>
          <w:color w:val="000000"/>
          <w:kern w:val="24"/>
        </w:rPr>
        <w:t>contrat</w:t>
      </w:r>
      <w:r w:rsidRPr="00F04972">
        <w:rPr>
          <w:rFonts w:eastAsia="+mn-ea"/>
          <w:color w:val="000000"/>
          <w:kern w:val="24"/>
        </w:rPr>
        <w:t xml:space="preserve"> WSDL par un élément du type : </w:t>
      </w:r>
      <w:r w:rsidRPr="00F04972">
        <w:rPr>
          <w:rFonts w:eastAsia="+mn-ea"/>
          <w:color w:val="0000FF"/>
          <w:kern w:val="24"/>
        </w:rPr>
        <w:t>&lt;</w:t>
      </w:r>
      <w:r w:rsidRPr="00F04972">
        <w:rPr>
          <w:rFonts w:eastAsia="+mn-ea"/>
          <w:color w:val="A31515"/>
          <w:kern w:val="24"/>
        </w:rPr>
        <w:t>wsdl:fault</w:t>
      </w:r>
      <w:r w:rsidRPr="00F04972">
        <w:rPr>
          <w:rFonts w:eastAsia="+mn-ea"/>
          <w:color w:val="0000FF"/>
          <w:kern w:val="24"/>
        </w:rPr>
        <w:t xml:space="preserve"> </w:t>
      </w:r>
      <w:r w:rsidRPr="00F04972">
        <w:rPr>
          <w:rFonts w:eastAsia="+mn-ea"/>
          <w:color w:val="FF0000"/>
          <w:kern w:val="24"/>
        </w:rPr>
        <w:t>name</w:t>
      </w:r>
      <w:r w:rsidRPr="00F04972">
        <w:rPr>
          <w:rFonts w:eastAsia="+mn-ea"/>
          <w:color w:val="0000FF"/>
          <w:kern w:val="24"/>
        </w:rPr>
        <w:t xml:space="preserve">="…" </w:t>
      </w:r>
      <w:r w:rsidRPr="00F04972">
        <w:rPr>
          <w:rFonts w:eastAsia="+mn-ea"/>
          <w:color w:val="FF0000"/>
          <w:kern w:val="24"/>
        </w:rPr>
        <w:t>message</w:t>
      </w:r>
      <w:r w:rsidRPr="00F04972">
        <w:rPr>
          <w:rFonts w:eastAsia="+mn-ea"/>
          <w:color w:val="0000FF"/>
          <w:kern w:val="24"/>
        </w:rPr>
        <w:t>="…"/&gt;</w:t>
      </w:r>
      <w:r w:rsidRPr="00F04972">
        <w:rPr>
          <w:rFonts w:eastAsia="+mn-ea"/>
          <w:color w:val="000000"/>
          <w:kern w:val="24"/>
        </w:rPr>
        <w:t>.</w:t>
      </w:r>
    </w:p>
    <w:p w:rsidR="00CB2313" w:rsidRDefault="00CB2313" w:rsidP="00CB2313"/>
    <w:p w:rsidR="00CB2313" w:rsidRPr="00F04972" w:rsidRDefault="00CB2313" w:rsidP="00CB2313"/>
    <w:p w:rsidR="00CB2313" w:rsidRDefault="00CB2313" w:rsidP="00CB2313">
      <w:pPr>
        <w:rPr>
          <w:rFonts w:eastAsia="+mn-ea"/>
          <w:color w:val="000000"/>
          <w:kern w:val="24"/>
        </w:rPr>
      </w:pPr>
      <w:r w:rsidRPr="00F04972">
        <w:rPr>
          <w:rFonts w:eastAsia="+mn-ea"/>
          <w:color w:val="000000"/>
          <w:kern w:val="24"/>
        </w:rPr>
        <w:t>Dans l’exemple ci-dessous, on représente une exception nommée « ValeurInsuffisante » dont le champ « Detail » est formé par le message du même nom.</w:t>
      </w:r>
    </w:p>
    <w:p w:rsidR="00CB2313" w:rsidRPr="00F04972" w:rsidRDefault="00CB2313" w:rsidP="00CB2313"/>
    <w:p w:rsidR="00CB2313" w:rsidRPr="00F04972" w:rsidRDefault="00CB2313" w:rsidP="00CB2313">
      <w:pPr>
        <w:pBdr>
          <w:top w:val="single" w:sz="4" w:space="1" w:color="auto"/>
          <w:left w:val="single" w:sz="4" w:space="4" w:color="auto"/>
          <w:bottom w:val="single" w:sz="4" w:space="1" w:color="auto"/>
          <w:right w:val="single" w:sz="4" w:space="4" w:color="auto"/>
        </w:pBdr>
        <w:ind w:left="709"/>
      </w:pPr>
      <w:r w:rsidRPr="00F04972">
        <w:rPr>
          <w:rFonts w:ascii="Calibri" w:eastAsia="+mn-ea" w:hAnsi="Calibri" w:cs="+mn-cs"/>
          <w:color w:val="0000FF"/>
          <w:kern w:val="24"/>
        </w:rPr>
        <w:t>&lt;</w:t>
      </w:r>
      <w:r w:rsidRPr="00F04972">
        <w:rPr>
          <w:rFonts w:ascii="Calibri" w:eastAsia="+mn-ea" w:hAnsi="Calibri" w:cs="+mn-cs"/>
          <w:color w:val="A31515"/>
          <w:kern w:val="24"/>
        </w:rPr>
        <w:t>definitions</w:t>
      </w:r>
      <w:r w:rsidRPr="00F04972">
        <w:rPr>
          <w:rFonts w:ascii="Calibri" w:eastAsia="+mn-ea" w:hAnsi="Calibri" w:cs="+mn-cs"/>
          <w:color w:val="0000FF"/>
          <w:kern w:val="24"/>
        </w:rPr>
        <w:t>&gt;</w:t>
      </w:r>
    </w:p>
    <w:p w:rsidR="00CB2313" w:rsidRPr="00F04972" w:rsidRDefault="00CB2313" w:rsidP="00CB2313">
      <w:pPr>
        <w:pBdr>
          <w:top w:val="single" w:sz="4" w:space="1" w:color="auto"/>
          <w:left w:val="single" w:sz="4" w:space="4" w:color="auto"/>
          <w:bottom w:val="single" w:sz="4" w:space="1" w:color="auto"/>
          <w:right w:val="single" w:sz="4" w:space="4" w:color="auto"/>
        </w:pBdr>
        <w:ind w:left="709"/>
      </w:pPr>
      <w:r w:rsidRPr="00F04972">
        <w:rPr>
          <w:rFonts w:ascii="Calibri" w:eastAsia="+mn-ea" w:hAnsi="Calibri" w:cs="+mn-cs"/>
          <w:color w:val="0000FF"/>
          <w:kern w:val="24"/>
        </w:rPr>
        <w:t xml:space="preserve">  &lt;</w:t>
      </w:r>
      <w:r w:rsidRPr="00F04972">
        <w:rPr>
          <w:rFonts w:ascii="Calibri" w:eastAsia="+mn-ea" w:hAnsi="Calibri" w:cs="+mn-cs"/>
          <w:color w:val="A31515"/>
          <w:kern w:val="24"/>
        </w:rPr>
        <w:t>message</w:t>
      </w:r>
      <w:r w:rsidRPr="00F04972">
        <w:rPr>
          <w:rFonts w:ascii="Calibri" w:eastAsia="+mn-ea" w:hAnsi="Calibri" w:cs="+mn-cs"/>
          <w:color w:val="0000FF"/>
          <w:kern w:val="24"/>
        </w:rPr>
        <w:t xml:space="preserve"> </w:t>
      </w:r>
      <w:r w:rsidRPr="00F04972">
        <w:rPr>
          <w:rFonts w:ascii="Calibri" w:eastAsia="+mn-ea" w:hAnsi="Calibri" w:cs="+mn-cs"/>
          <w:color w:val="FF0000"/>
          <w:kern w:val="24"/>
        </w:rPr>
        <w:t>name</w:t>
      </w:r>
      <w:r w:rsidRPr="00F04972">
        <w:rPr>
          <w:rFonts w:ascii="Calibri" w:eastAsia="+mn-ea" w:hAnsi="Calibri" w:cs="+mn-cs"/>
          <w:color w:val="0000FF"/>
          <w:kern w:val="24"/>
        </w:rPr>
        <w:t>="unMessage"/&gt;</w:t>
      </w:r>
    </w:p>
    <w:p w:rsidR="00CB2313" w:rsidRPr="00F04972" w:rsidRDefault="00CB2313" w:rsidP="00CB2313">
      <w:pPr>
        <w:pBdr>
          <w:top w:val="single" w:sz="4" w:space="1" w:color="auto"/>
          <w:left w:val="single" w:sz="4" w:space="4" w:color="auto"/>
          <w:bottom w:val="single" w:sz="4" w:space="1" w:color="auto"/>
          <w:right w:val="single" w:sz="4" w:space="4" w:color="auto"/>
        </w:pBdr>
        <w:ind w:left="709"/>
      </w:pPr>
      <w:r w:rsidRPr="00F04972">
        <w:rPr>
          <w:rFonts w:ascii="Calibri" w:eastAsia="+mn-ea" w:hAnsi="Calibri" w:cs="+mn-cs"/>
          <w:b/>
          <w:bCs/>
          <w:color w:val="0000FF"/>
          <w:kern w:val="24"/>
        </w:rPr>
        <w:t xml:space="preserve">  &lt;</w:t>
      </w:r>
      <w:r w:rsidRPr="00F04972">
        <w:rPr>
          <w:rFonts w:ascii="Calibri" w:eastAsia="+mn-ea" w:hAnsi="Calibri" w:cs="+mn-cs"/>
          <w:b/>
          <w:bCs/>
          <w:color w:val="A31515"/>
          <w:kern w:val="24"/>
        </w:rPr>
        <w:t>message</w:t>
      </w:r>
      <w:r w:rsidRPr="00F04972">
        <w:rPr>
          <w:rFonts w:ascii="Calibri" w:eastAsia="+mn-ea" w:hAnsi="Calibri" w:cs="+mn-cs"/>
          <w:b/>
          <w:bCs/>
          <w:color w:val="0000FF"/>
          <w:kern w:val="24"/>
        </w:rPr>
        <w:t xml:space="preserve"> </w:t>
      </w:r>
      <w:r w:rsidRPr="00F04972">
        <w:rPr>
          <w:rFonts w:ascii="Calibri" w:eastAsia="+mn-ea" w:hAnsi="Calibri" w:cs="+mn-cs"/>
          <w:b/>
          <w:bCs/>
          <w:color w:val="FF0000"/>
          <w:kern w:val="24"/>
        </w:rPr>
        <w:t>name</w:t>
      </w:r>
      <w:r w:rsidRPr="00F04972">
        <w:rPr>
          <w:rFonts w:ascii="Calibri" w:eastAsia="+mn-ea" w:hAnsi="Calibri" w:cs="+mn-cs"/>
          <w:b/>
          <w:bCs/>
          <w:color w:val="0000FF"/>
          <w:kern w:val="24"/>
        </w:rPr>
        <w:t>="ValeurInsuffisante"&gt;</w:t>
      </w:r>
    </w:p>
    <w:p w:rsidR="00CB2313" w:rsidRPr="005F1365" w:rsidRDefault="00CB2313" w:rsidP="00CB2313">
      <w:pPr>
        <w:pBdr>
          <w:top w:val="single" w:sz="4" w:space="1" w:color="auto"/>
          <w:left w:val="single" w:sz="4" w:space="4" w:color="auto"/>
          <w:bottom w:val="single" w:sz="4" w:space="1" w:color="auto"/>
          <w:right w:val="single" w:sz="4" w:space="4" w:color="auto"/>
        </w:pBdr>
        <w:ind w:left="709"/>
        <w:rPr>
          <w:lang w:val="en-US"/>
        </w:rPr>
      </w:pPr>
      <w:r w:rsidRPr="00F04972">
        <w:rPr>
          <w:rFonts w:ascii="Calibri" w:eastAsia="+mn-ea" w:hAnsi="Calibri" w:cs="+mn-cs"/>
          <w:b/>
          <w:bCs/>
          <w:color w:val="0000FF"/>
          <w:kern w:val="24"/>
        </w:rPr>
        <w:t xml:space="preserve">    </w:t>
      </w:r>
      <w:r w:rsidRPr="005F1365">
        <w:rPr>
          <w:rFonts w:ascii="Calibri" w:eastAsia="+mn-ea" w:hAnsi="Calibri" w:cs="+mn-cs"/>
          <w:b/>
          <w:bCs/>
          <w:color w:val="0000FF"/>
          <w:kern w:val="24"/>
          <w:lang w:val="en-US"/>
        </w:rPr>
        <w:t>&lt;</w:t>
      </w:r>
      <w:r w:rsidRPr="005F1365">
        <w:rPr>
          <w:rFonts w:ascii="Calibri" w:eastAsia="+mn-ea" w:hAnsi="Calibri" w:cs="+mn-cs"/>
          <w:b/>
          <w:bCs/>
          <w:color w:val="A31515"/>
          <w:kern w:val="24"/>
          <w:lang w:val="en-US"/>
        </w:rPr>
        <w:t>part</w:t>
      </w:r>
      <w:r w:rsidRPr="005F1365">
        <w:rPr>
          <w:rFonts w:ascii="Calibri" w:eastAsia="+mn-ea" w:hAnsi="Calibri" w:cs="+mn-cs"/>
          <w:b/>
          <w:bCs/>
          <w:color w:val="0000FF"/>
          <w:kern w:val="24"/>
          <w:lang w:val="en-US"/>
        </w:rPr>
        <w:t xml:space="preserve"> </w:t>
      </w:r>
      <w:r w:rsidRPr="005F1365">
        <w:rPr>
          <w:rFonts w:ascii="Calibri" w:eastAsia="+mn-ea" w:hAnsi="Calibri" w:cs="+mn-cs"/>
          <w:b/>
          <w:bCs/>
          <w:color w:val="FF0000"/>
          <w:kern w:val="24"/>
          <w:lang w:val="en-US"/>
        </w:rPr>
        <w:t>name</w:t>
      </w:r>
      <w:r w:rsidRPr="005F1365">
        <w:rPr>
          <w:rFonts w:ascii="Calibri" w:eastAsia="+mn-ea" w:hAnsi="Calibri" w:cs="+mn-cs"/>
          <w:b/>
          <w:bCs/>
          <w:color w:val="0000FF"/>
          <w:kern w:val="24"/>
          <w:lang w:val="en-US"/>
        </w:rPr>
        <w:t xml:space="preserve">="solde" </w:t>
      </w:r>
      <w:r w:rsidRPr="005F1365">
        <w:rPr>
          <w:rFonts w:ascii="Calibri" w:eastAsia="+mn-ea" w:hAnsi="Calibri" w:cs="+mn-cs"/>
          <w:b/>
          <w:bCs/>
          <w:color w:val="FF0000"/>
          <w:kern w:val="24"/>
          <w:lang w:val="en-US"/>
        </w:rPr>
        <w:t>type</w:t>
      </w:r>
      <w:r w:rsidRPr="005F1365">
        <w:rPr>
          <w:rFonts w:ascii="Calibri" w:eastAsia="+mn-ea" w:hAnsi="Calibri" w:cs="+mn-cs"/>
          <w:b/>
          <w:bCs/>
          <w:color w:val="0000FF"/>
          <w:kern w:val="24"/>
          <w:lang w:val="en-US"/>
        </w:rPr>
        <w:t>="xsd:int"/&gt;</w:t>
      </w:r>
    </w:p>
    <w:p w:rsidR="00CB2313" w:rsidRPr="005F1365" w:rsidRDefault="00CB2313" w:rsidP="00CB2313">
      <w:pPr>
        <w:pBdr>
          <w:top w:val="single" w:sz="4" w:space="1" w:color="auto"/>
          <w:left w:val="single" w:sz="4" w:space="4" w:color="auto"/>
          <w:bottom w:val="single" w:sz="4" w:space="1" w:color="auto"/>
          <w:right w:val="single" w:sz="4" w:space="4" w:color="auto"/>
        </w:pBdr>
        <w:ind w:left="709"/>
        <w:rPr>
          <w:lang w:val="en-US"/>
        </w:rPr>
      </w:pPr>
      <w:r w:rsidRPr="005F1365">
        <w:rPr>
          <w:rFonts w:ascii="Calibri" w:eastAsia="+mn-ea" w:hAnsi="Calibri" w:cs="+mn-cs"/>
          <w:b/>
          <w:bCs/>
          <w:color w:val="0000FF"/>
          <w:kern w:val="24"/>
          <w:lang w:val="en-US"/>
        </w:rPr>
        <w:t xml:space="preserve">  &lt;/</w:t>
      </w:r>
      <w:r w:rsidRPr="005F1365">
        <w:rPr>
          <w:rFonts w:ascii="Calibri" w:eastAsia="+mn-ea" w:hAnsi="Calibri" w:cs="+mn-cs"/>
          <w:b/>
          <w:bCs/>
          <w:color w:val="A31515"/>
          <w:kern w:val="24"/>
          <w:lang w:val="en-US"/>
        </w:rPr>
        <w:t>message</w:t>
      </w:r>
      <w:r w:rsidRPr="005F1365">
        <w:rPr>
          <w:rFonts w:ascii="Calibri" w:eastAsia="+mn-ea" w:hAnsi="Calibri" w:cs="+mn-cs"/>
          <w:b/>
          <w:bCs/>
          <w:color w:val="0000FF"/>
          <w:kern w:val="24"/>
          <w:lang w:val="en-US"/>
        </w:rPr>
        <w:t>&gt;</w:t>
      </w:r>
    </w:p>
    <w:p w:rsidR="00CB2313" w:rsidRPr="005F1365" w:rsidRDefault="00CB2313" w:rsidP="00CB2313">
      <w:pPr>
        <w:pBdr>
          <w:top w:val="single" w:sz="4" w:space="1" w:color="auto"/>
          <w:left w:val="single" w:sz="4" w:space="4" w:color="auto"/>
          <w:bottom w:val="single" w:sz="4" w:space="1" w:color="auto"/>
          <w:right w:val="single" w:sz="4" w:space="4" w:color="auto"/>
        </w:pBdr>
        <w:ind w:left="709"/>
        <w:rPr>
          <w:lang w:val="en-US"/>
        </w:rPr>
      </w:pPr>
      <w:r w:rsidRPr="005F1365">
        <w:rPr>
          <w:rFonts w:ascii="Calibri" w:eastAsia="+mn-ea" w:hAnsi="Calibri" w:cs="+mn-cs"/>
          <w:color w:val="0000FF"/>
          <w:kern w:val="24"/>
          <w:lang w:val="en-US"/>
        </w:rPr>
        <w:t xml:space="preserve">  &lt;</w:t>
      </w:r>
      <w:r w:rsidRPr="005F1365">
        <w:rPr>
          <w:rFonts w:ascii="Calibri" w:eastAsia="+mn-ea" w:hAnsi="Calibri" w:cs="+mn-cs"/>
          <w:color w:val="A31515"/>
          <w:kern w:val="24"/>
          <w:lang w:val="en-US"/>
        </w:rPr>
        <w:t>portType</w:t>
      </w:r>
      <w:r w:rsidRPr="005F1365">
        <w:rPr>
          <w:rFonts w:ascii="Calibri" w:eastAsia="+mn-ea" w:hAnsi="Calibri" w:cs="+mn-cs"/>
          <w:color w:val="0000FF"/>
          <w:kern w:val="24"/>
          <w:lang w:val="en-US"/>
        </w:rPr>
        <w:t xml:space="preserve"> </w:t>
      </w:r>
      <w:r w:rsidRPr="005F1365">
        <w:rPr>
          <w:rFonts w:ascii="Calibri" w:eastAsia="+mn-ea" w:hAnsi="Calibri" w:cs="+mn-cs"/>
          <w:color w:val="FF0000"/>
          <w:kern w:val="24"/>
          <w:lang w:val="en-US"/>
        </w:rPr>
        <w:t>name</w:t>
      </w:r>
      <w:r w:rsidRPr="005F1365">
        <w:rPr>
          <w:rFonts w:ascii="Calibri" w:eastAsia="+mn-ea" w:hAnsi="Calibri" w:cs="+mn-cs"/>
          <w:color w:val="0000FF"/>
          <w:kern w:val="24"/>
          <w:lang w:val="en-US"/>
        </w:rPr>
        <w:t>="Banque"&gt;</w:t>
      </w:r>
    </w:p>
    <w:p w:rsidR="00CB2313" w:rsidRPr="005F1365" w:rsidRDefault="00CB2313" w:rsidP="00CB2313">
      <w:pPr>
        <w:pBdr>
          <w:top w:val="single" w:sz="4" w:space="1" w:color="auto"/>
          <w:left w:val="single" w:sz="4" w:space="4" w:color="auto"/>
          <w:bottom w:val="single" w:sz="4" w:space="1" w:color="auto"/>
          <w:right w:val="single" w:sz="4" w:space="4" w:color="auto"/>
        </w:pBdr>
        <w:ind w:left="709"/>
        <w:rPr>
          <w:lang w:val="en-US"/>
        </w:rPr>
      </w:pPr>
      <w:r w:rsidRPr="005F1365">
        <w:rPr>
          <w:rFonts w:ascii="Calibri" w:eastAsia="+mn-ea" w:hAnsi="Calibri" w:cs="+mn-cs"/>
          <w:color w:val="0000FF"/>
          <w:kern w:val="24"/>
          <w:lang w:val="en-US"/>
        </w:rPr>
        <w:t xml:space="preserve">    &lt;</w:t>
      </w:r>
      <w:r w:rsidRPr="005F1365">
        <w:rPr>
          <w:rFonts w:ascii="Calibri" w:eastAsia="+mn-ea" w:hAnsi="Calibri" w:cs="+mn-cs"/>
          <w:color w:val="A31515"/>
          <w:kern w:val="24"/>
          <w:lang w:val="en-US"/>
        </w:rPr>
        <w:t>operation</w:t>
      </w:r>
      <w:r w:rsidRPr="005F1365">
        <w:rPr>
          <w:rFonts w:ascii="Calibri" w:eastAsia="+mn-ea" w:hAnsi="Calibri" w:cs="+mn-cs"/>
          <w:color w:val="0000FF"/>
          <w:kern w:val="24"/>
          <w:lang w:val="en-US"/>
        </w:rPr>
        <w:t xml:space="preserve"> </w:t>
      </w:r>
      <w:r w:rsidRPr="005F1365">
        <w:rPr>
          <w:rFonts w:ascii="Calibri" w:eastAsia="+mn-ea" w:hAnsi="Calibri" w:cs="+mn-cs"/>
          <w:color w:val="FF0000"/>
          <w:kern w:val="24"/>
          <w:lang w:val="en-US"/>
        </w:rPr>
        <w:t>name</w:t>
      </w:r>
      <w:r w:rsidRPr="005F1365">
        <w:rPr>
          <w:rFonts w:ascii="Calibri" w:eastAsia="+mn-ea" w:hAnsi="Calibri" w:cs="+mn-cs"/>
          <w:color w:val="0000FF"/>
          <w:kern w:val="24"/>
          <w:lang w:val="en-US"/>
        </w:rPr>
        <w:t>="virementBanque"&gt;</w:t>
      </w:r>
    </w:p>
    <w:p w:rsidR="00CB2313" w:rsidRPr="005F1365" w:rsidRDefault="00CB2313" w:rsidP="00CB2313">
      <w:pPr>
        <w:pBdr>
          <w:top w:val="single" w:sz="4" w:space="1" w:color="auto"/>
          <w:left w:val="single" w:sz="4" w:space="4" w:color="auto"/>
          <w:bottom w:val="single" w:sz="4" w:space="1" w:color="auto"/>
          <w:right w:val="single" w:sz="4" w:space="4" w:color="auto"/>
        </w:pBdr>
        <w:ind w:left="709"/>
        <w:rPr>
          <w:lang w:val="en-US"/>
        </w:rPr>
      </w:pPr>
      <w:r w:rsidRPr="005F1365">
        <w:rPr>
          <w:rFonts w:ascii="Calibri" w:eastAsia="+mn-ea" w:hAnsi="Calibri" w:cs="+mn-cs"/>
          <w:color w:val="0000FF"/>
          <w:kern w:val="24"/>
          <w:lang w:val="en-US"/>
        </w:rPr>
        <w:t xml:space="preserve">      &lt;</w:t>
      </w:r>
      <w:r w:rsidRPr="005F1365">
        <w:rPr>
          <w:rFonts w:ascii="Calibri" w:eastAsia="+mn-ea" w:hAnsi="Calibri" w:cs="+mn-cs"/>
          <w:color w:val="A31515"/>
          <w:kern w:val="24"/>
          <w:lang w:val="en-US"/>
        </w:rPr>
        <w:t>input</w:t>
      </w:r>
      <w:r w:rsidRPr="005F1365">
        <w:rPr>
          <w:rFonts w:ascii="Calibri" w:eastAsia="+mn-ea" w:hAnsi="Calibri" w:cs="+mn-cs"/>
          <w:color w:val="0000FF"/>
          <w:kern w:val="24"/>
          <w:lang w:val="en-US"/>
        </w:rPr>
        <w:t xml:space="preserve"> </w:t>
      </w:r>
      <w:r w:rsidRPr="005F1365">
        <w:rPr>
          <w:rFonts w:ascii="Calibri" w:eastAsia="+mn-ea" w:hAnsi="Calibri" w:cs="+mn-cs"/>
          <w:color w:val="FF0000"/>
          <w:kern w:val="24"/>
          <w:lang w:val="en-US"/>
        </w:rPr>
        <w:t>message</w:t>
      </w:r>
      <w:r w:rsidRPr="005F1365">
        <w:rPr>
          <w:rFonts w:ascii="Calibri" w:eastAsia="+mn-ea" w:hAnsi="Calibri" w:cs="+mn-cs"/>
          <w:color w:val="0000FF"/>
          <w:kern w:val="24"/>
          <w:lang w:val="en-US"/>
        </w:rPr>
        <w:t>="tns:unMessage"/&gt;</w:t>
      </w:r>
    </w:p>
    <w:p w:rsidR="00CB2313" w:rsidRPr="005F1365" w:rsidRDefault="00CB2313" w:rsidP="00CB2313">
      <w:pPr>
        <w:pBdr>
          <w:top w:val="single" w:sz="4" w:space="1" w:color="auto"/>
          <w:left w:val="single" w:sz="4" w:space="4" w:color="auto"/>
          <w:bottom w:val="single" w:sz="4" w:space="1" w:color="auto"/>
          <w:right w:val="single" w:sz="4" w:space="4" w:color="auto"/>
        </w:pBdr>
        <w:ind w:left="709"/>
        <w:rPr>
          <w:lang w:val="en-US"/>
        </w:rPr>
      </w:pPr>
      <w:r w:rsidRPr="005F1365">
        <w:rPr>
          <w:rFonts w:ascii="Calibri" w:eastAsia="+mn-ea" w:hAnsi="Calibri" w:cs="+mn-cs"/>
          <w:color w:val="0000FF"/>
          <w:kern w:val="24"/>
          <w:lang w:val="en-US"/>
        </w:rPr>
        <w:t xml:space="preserve">      &lt;</w:t>
      </w:r>
      <w:r w:rsidRPr="005F1365">
        <w:rPr>
          <w:rFonts w:ascii="Calibri" w:eastAsia="+mn-ea" w:hAnsi="Calibri" w:cs="+mn-cs"/>
          <w:color w:val="A31515"/>
          <w:kern w:val="24"/>
          <w:lang w:val="en-US"/>
        </w:rPr>
        <w:t>output</w:t>
      </w:r>
      <w:r w:rsidRPr="005F1365">
        <w:rPr>
          <w:rFonts w:ascii="Calibri" w:eastAsia="+mn-ea" w:hAnsi="Calibri" w:cs="+mn-cs"/>
          <w:color w:val="0000FF"/>
          <w:kern w:val="24"/>
          <w:lang w:val="en-US"/>
        </w:rPr>
        <w:t xml:space="preserve"> </w:t>
      </w:r>
      <w:r w:rsidRPr="005F1365">
        <w:rPr>
          <w:rFonts w:ascii="Calibri" w:eastAsia="+mn-ea" w:hAnsi="Calibri" w:cs="+mn-cs"/>
          <w:color w:val="FF0000"/>
          <w:kern w:val="24"/>
          <w:lang w:val="en-US"/>
        </w:rPr>
        <w:t>message</w:t>
      </w:r>
      <w:r w:rsidRPr="005F1365">
        <w:rPr>
          <w:rFonts w:ascii="Calibri" w:eastAsia="+mn-ea" w:hAnsi="Calibri" w:cs="+mn-cs"/>
          <w:color w:val="0000FF"/>
          <w:kern w:val="24"/>
          <w:lang w:val="en-US"/>
        </w:rPr>
        <w:t>="tns:unMessage"/&gt;</w:t>
      </w:r>
    </w:p>
    <w:p w:rsidR="00CB2313" w:rsidRPr="005F1365" w:rsidRDefault="00CB2313" w:rsidP="00CB2313">
      <w:pPr>
        <w:pBdr>
          <w:top w:val="single" w:sz="4" w:space="1" w:color="auto"/>
          <w:left w:val="single" w:sz="4" w:space="4" w:color="auto"/>
          <w:bottom w:val="single" w:sz="4" w:space="1" w:color="auto"/>
          <w:right w:val="single" w:sz="4" w:space="4" w:color="auto"/>
        </w:pBdr>
        <w:ind w:left="709"/>
        <w:rPr>
          <w:lang w:val="en-US"/>
        </w:rPr>
      </w:pPr>
      <w:r w:rsidRPr="005F1365">
        <w:rPr>
          <w:rFonts w:ascii="Calibri" w:eastAsia="+mn-ea" w:hAnsi="Calibri" w:cs="+mn-cs"/>
          <w:b/>
          <w:bCs/>
          <w:color w:val="0000FF"/>
          <w:kern w:val="24"/>
          <w:lang w:val="en-US"/>
        </w:rPr>
        <w:t xml:space="preserve">      &lt;</w:t>
      </w:r>
      <w:r w:rsidRPr="005F1365">
        <w:rPr>
          <w:rFonts w:ascii="Calibri" w:eastAsia="+mn-ea" w:hAnsi="Calibri" w:cs="+mn-cs"/>
          <w:b/>
          <w:bCs/>
          <w:color w:val="A31515"/>
          <w:kern w:val="24"/>
          <w:lang w:val="en-US"/>
        </w:rPr>
        <w:t>fault</w:t>
      </w:r>
      <w:r w:rsidRPr="005F1365">
        <w:rPr>
          <w:rFonts w:ascii="Calibri" w:eastAsia="+mn-ea" w:hAnsi="Calibri" w:cs="+mn-cs"/>
          <w:b/>
          <w:bCs/>
          <w:color w:val="0000FF"/>
          <w:kern w:val="24"/>
          <w:lang w:val="en-US"/>
        </w:rPr>
        <w:t xml:space="preserve"> </w:t>
      </w:r>
      <w:r w:rsidRPr="005F1365">
        <w:rPr>
          <w:rFonts w:ascii="Calibri" w:eastAsia="+mn-ea" w:hAnsi="Calibri" w:cs="+mn-cs"/>
          <w:b/>
          <w:bCs/>
          <w:color w:val="FF0000"/>
          <w:kern w:val="24"/>
          <w:lang w:val="en-US"/>
        </w:rPr>
        <w:t>name</w:t>
      </w:r>
      <w:r w:rsidRPr="005F1365">
        <w:rPr>
          <w:rFonts w:ascii="Calibri" w:eastAsia="+mn-ea" w:hAnsi="Calibri" w:cs="+mn-cs"/>
          <w:b/>
          <w:bCs/>
          <w:color w:val="0000FF"/>
          <w:kern w:val="24"/>
          <w:lang w:val="en-US"/>
        </w:rPr>
        <w:t xml:space="preserve">="fault" </w:t>
      </w:r>
      <w:r w:rsidRPr="005F1365">
        <w:rPr>
          <w:rFonts w:ascii="Calibri" w:eastAsia="+mn-ea" w:hAnsi="Calibri" w:cs="+mn-cs"/>
          <w:b/>
          <w:bCs/>
          <w:color w:val="FF0000"/>
          <w:kern w:val="24"/>
          <w:lang w:val="en-US"/>
        </w:rPr>
        <w:t>message</w:t>
      </w:r>
      <w:r w:rsidRPr="005F1365">
        <w:rPr>
          <w:rFonts w:ascii="Calibri" w:eastAsia="+mn-ea" w:hAnsi="Calibri" w:cs="+mn-cs"/>
          <w:b/>
          <w:bCs/>
          <w:color w:val="0000FF"/>
          <w:kern w:val="24"/>
          <w:lang w:val="en-US"/>
        </w:rPr>
        <w:t>="tns:ValeurInsuffisante"/&gt;</w:t>
      </w:r>
    </w:p>
    <w:p w:rsidR="00CB2313" w:rsidRPr="00F04972" w:rsidRDefault="00CB2313" w:rsidP="00CB2313">
      <w:pPr>
        <w:pBdr>
          <w:top w:val="single" w:sz="4" w:space="1" w:color="auto"/>
          <w:left w:val="single" w:sz="4" w:space="4" w:color="auto"/>
          <w:bottom w:val="single" w:sz="4" w:space="1" w:color="auto"/>
          <w:right w:val="single" w:sz="4" w:space="4" w:color="auto"/>
        </w:pBdr>
        <w:ind w:left="709"/>
      </w:pPr>
      <w:r w:rsidRPr="005F1365">
        <w:rPr>
          <w:rFonts w:ascii="Calibri" w:eastAsia="+mn-ea" w:hAnsi="Calibri" w:cs="+mn-cs"/>
          <w:color w:val="0000FF"/>
          <w:kern w:val="24"/>
          <w:lang w:val="en-US"/>
        </w:rPr>
        <w:t xml:space="preserve">    </w:t>
      </w:r>
      <w:r w:rsidRPr="00F04972">
        <w:rPr>
          <w:rFonts w:ascii="Calibri" w:eastAsia="+mn-ea" w:hAnsi="Calibri" w:cs="+mn-cs"/>
          <w:color w:val="0000FF"/>
          <w:kern w:val="24"/>
        </w:rPr>
        <w:t>&lt;/</w:t>
      </w:r>
      <w:r w:rsidRPr="00F04972">
        <w:rPr>
          <w:rFonts w:ascii="Calibri" w:eastAsia="+mn-ea" w:hAnsi="Calibri" w:cs="+mn-cs"/>
          <w:color w:val="A31515"/>
          <w:kern w:val="24"/>
        </w:rPr>
        <w:t>operation</w:t>
      </w:r>
      <w:r w:rsidRPr="00F04972">
        <w:rPr>
          <w:rFonts w:ascii="Calibri" w:eastAsia="+mn-ea" w:hAnsi="Calibri" w:cs="+mn-cs"/>
          <w:color w:val="0000FF"/>
          <w:kern w:val="24"/>
        </w:rPr>
        <w:t>&gt;</w:t>
      </w:r>
    </w:p>
    <w:p w:rsidR="00CB2313" w:rsidRPr="00F04972" w:rsidRDefault="00CB2313" w:rsidP="00CB2313">
      <w:pPr>
        <w:pBdr>
          <w:top w:val="single" w:sz="4" w:space="1" w:color="auto"/>
          <w:left w:val="single" w:sz="4" w:space="4" w:color="auto"/>
          <w:bottom w:val="single" w:sz="4" w:space="1" w:color="auto"/>
          <w:right w:val="single" w:sz="4" w:space="4" w:color="auto"/>
        </w:pBdr>
        <w:ind w:left="709"/>
      </w:pPr>
      <w:r w:rsidRPr="00F04972">
        <w:rPr>
          <w:rFonts w:ascii="Calibri" w:eastAsia="+mn-ea" w:hAnsi="Calibri" w:cs="+mn-cs"/>
          <w:color w:val="0000FF"/>
          <w:kern w:val="24"/>
        </w:rPr>
        <w:t xml:space="preserve">  &lt;/</w:t>
      </w:r>
      <w:r w:rsidRPr="00F04972">
        <w:rPr>
          <w:rFonts w:ascii="Calibri" w:eastAsia="+mn-ea" w:hAnsi="Calibri" w:cs="+mn-cs"/>
          <w:color w:val="A31515"/>
          <w:kern w:val="24"/>
        </w:rPr>
        <w:t>portType</w:t>
      </w:r>
      <w:r w:rsidRPr="00F04972">
        <w:rPr>
          <w:rFonts w:ascii="Calibri" w:eastAsia="+mn-ea" w:hAnsi="Calibri" w:cs="+mn-cs"/>
          <w:color w:val="0000FF"/>
          <w:kern w:val="24"/>
        </w:rPr>
        <w:t>&gt;</w:t>
      </w:r>
    </w:p>
    <w:p w:rsidR="00CB2313" w:rsidRPr="00BD44C3" w:rsidRDefault="00CB2313" w:rsidP="00CB2313">
      <w:pPr>
        <w:pBdr>
          <w:top w:val="single" w:sz="4" w:space="1" w:color="auto"/>
          <w:left w:val="single" w:sz="4" w:space="4" w:color="auto"/>
          <w:bottom w:val="single" w:sz="4" w:space="1" w:color="auto"/>
          <w:right w:val="single" w:sz="4" w:space="4" w:color="auto"/>
        </w:pBdr>
        <w:ind w:left="709"/>
        <w:rPr>
          <w:rFonts w:ascii="Calibri" w:eastAsia="+mn-ea" w:hAnsi="Calibri" w:cs="+mn-cs"/>
          <w:color w:val="000000"/>
          <w:kern w:val="24"/>
        </w:rPr>
      </w:pPr>
      <w:r w:rsidRPr="00F04972">
        <w:rPr>
          <w:rFonts w:ascii="Calibri" w:eastAsia="+mn-ea" w:hAnsi="Calibri" w:cs="+mn-cs"/>
          <w:color w:val="0000FF"/>
          <w:kern w:val="24"/>
        </w:rPr>
        <w:t>&lt;/</w:t>
      </w:r>
      <w:r w:rsidRPr="00F04972">
        <w:rPr>
          <w:rFonts w:ascii="Calibri" w:eastAsia="+mn-ea" w:hAnsi="Calibri" w:cs="+mn-cs"/>
          <w:color w:val="A31515"/>
          <w:kern w:val="24"/>
        </w:rPr>
        <w:t>definitions</w:t>
      </w:r>
      <w:r w:rsidRPr="00F04972">
        <w:rPr>
          <w:rFonts w:ascii="Calibri" w:eastAsia="+mn-ea" w:hAnsi="Calibri" w:cs="+mn-cs"/>
          <w:color w:val="0000FF"/>
          <w:kern w:val="24"/>
        </w:rPr>
        <w:t>&gt;</w:t>
      </w:r>
      <w:r w:rsidRPr="00F04972">
        <w:rPr>
          <w:rFonts w:ascii="Calibri" w:eastAsia="+mn-ea" w:hAnsi="Calibri" w:cs="+mn-cs"/>
          <w:color w:val="000000"/>
          <w:kern w:val="24"/>
        </w:rPr>
        <w:t xml:space="preserve"> </w:t>
      </w:r>
    </w:p>
    <w:p w:rsidR="00CB2313" w:rsidRDefault="00CB2313" w:rsidP="00CB2313">
      <w:pPr>
        <w:jc w:val="center"/>
        <w:rPr>
          <w:i/>
        </w:rPr>
      </w:pPr>
    </w:p>
    <w:p w:rsidR="00CB2313" w:rsidRPr="00F04972" w:rsidRDefault="00CB2313" w:rsidP="00CB2313">
      <w:pPr>
        <w:jc w:val="center"/>
        <w:rPr>
          <w:sz w:val="26"/>
          <w:szCs w:val="26"/>
        </w:rPr>
      </w:pPr>
      <w:r w:rsidRPr="00BD44C3">
        <w:rPr>
          <w:i/>
        </w:rPr>
        <w:t>Exemple d’une définition de Soap Fault dans le WSDL</w:t>
      </w:r>
    </w:p>
    <w:p w:rsidR="00CB2313" w:rsidRDefault="00CB2313" w:rsidP="00CB2313">
      <w:pPr>
        <w:jc w:val="both"/>
      </w:pPr>
      <w:r>
        <w:br w:type="page"/>
      </w:r>
      <w:r>
        <w:lastRenderedPageBreak/>
        <w:t xml:space="preserve">Comme l’exception est déclarée dans le contrat WSDL, le client qui va consommer ce service sait par avance qu’il peut rencontrer ce type d’erreur. Ceci permet donc au développeur de l’application </w:t>
      </w:r>
      <w:r w:rsidR="008A740F">
        <w:t>consommatrice</w:t>
      </w:r>
      <w:r>
        <w:t xml:space="preserve"> de bien prévoir tous les cas d’erreur à traiter avec des </w:t>
      </w:r>
      <w:r w:rsidRPr="00F04972">
        <w:rPr>
          <w:rFonts w:ascii="Courier New" w:hAnsi="Courier New" w:cs="Courier New"/>
          <w:color w:val="0070C0"/>
          <w:sz w:val="22"/>
          <w:szCs w:val="22"/>
        </w:rPr>
        <w:t>try..catch</w:t>
      </w:r>
      <w:r>
        <w:t xml:space="preserve">. C’est donc pour cela qu’il </w:t>
      </w:r>
      <w:r w:rsidRPr="00FA1336">
        <w:rPr>
          <w:shd w:val="clear" w:color="auto" w:fill="FFFFFF"/>
        </w:rPr>
        <w:t>est recommandé de travailler avec des</w:t>
      </w:r>
      <w:r>
        <w:rPr>
          <w:shd w:val="clear" w:color="auto" w:fill="FFFFFF"/>
        </w:rPr>
        <w:t xml:space="preserve"> exceptions déclarées, </w:t>
      </w:r>
      <w:r w:rsidRPr="00FA1336">
        <w:rPr>
          <w:shd w:val="clear" w:color="auto" w:fill="FFFFFF"/>
        </w:rPr>
        <w:t xml:space="preserve">plutôt que transmettre </w:t>
      </w:r>
      <w:r>
        <w:rPr>
          <w:shd w:val="clear" w:color="auto" w:fill="FFFFFF"/>
        </w:rPr>
        <w:t>des e</w:t>
      </w:r>
      <w:r w:rsidRPr="00FA1336">
        <w:rPr>
          <w:shd w:val="clear" w:color="auto" w:fill="FFFFFF"/>
        </w:rPr>
        <w:t>xception</w:t>
      </w:r>
      <w:r>
        <w:rPr>
          <w:shd w:val="clear" w:color="auto" w:fill="FFFFFF"/>
        </w:rPr>
        <w:t xml:space="preserve"> non déclarées.</w:t>
      </w:r>
    </w:p>
    <w:p w:rsidR="00CB2313" w:rsidRDefault="00CB2313" w:rsidP="00CB2313">
      <w:pPr>
        <w:jc w:val="both"/>
      </w:pPr>
    </w:p>
    <w:p w:rsidR="00CB2313" w:rsidRDefault="00CB2313" w:rsidP="00CB2313">
      <w:pPr>
        <w:jc w:val="both"/>
      </w:pPr>
      <w:r>
        <w:t xml:space="preserve">Parmi les </w:t>
      </w:r>
      <w:r w:rsidRPr="006C3F8A">
        <w:rPr>
          <w:b/>
        </w:rPr>
        <w:t>exceptions déclarées</w:t>
      </w:r>
      <w:r>
        <w:t xml:space="preserve"> on distingue différent cas :</w:t>
      </w:r>
    </w:p>
    <w:p w:rsidR="00CB2313" w:rsidRDefault="00CB2313" w:rsidP="00CB2313">
      <w:pPr>
        <w:jc w:val="both"/>
      </w:pPr>
    </w:p>
    <w:p w:rsidR="00CB2313" w:rsidRDefault="00CB2313" w:rsidP="00CB2313">
      <w:pPr>
        <w:jc w:val="both"/>
        <w:rPr>
          <w:rFonts w:eastAsia="+mn-ea"/>
          <w:iCs/>
          <w:color w:val="000000"/>
          <w:kern w:val="24"/>
        </w:rPr>
      </w:pPr>
      <w:r>
        <w:t xml:space="preserve">- </w:t>
      </w:r>
      <w:r w:rsidRPr="006C3F8A">
        <w:rPr>
          <w:b/>
        </w:rPr>
        <w:t>Les exceptions basiques</w:t>
      </w:r>
      <w:r>
        <w:t xml:space="preserve"> de type </w:t>
      </w:r>
      <w:r w:rsidRPr="00DC2CA5">
        <w:rPr>
          <w:rFonts w:eastAsia="+mn-ea"/>
          <w:i/>
          <w:iCs/>
          <w:color w:val="000000"/>
          <w:kern w:val="24"/>
        </w:rPr>
        <w:t>FaultException</w:t>
      </w:r>
      <w:r>
        <w:rPr>
          <w:rFonts w:eastAsia="+mn-ea"/>
          <w:i/>
          <w:iCs/>
          <w:color w:val="000000"/>
          <w:kern w:val="24"/>
        </w:rPr>
        <w:t xml:space="preserve"> </w:t>
      </w:r>
      <w:r w:rsidRPr="00B42656">
        <w:rPr>
          <w:rFonts w:eastAsia="+mn-ea"/>
          <w:iCs/>
          <w:color w:val="000000"/>
          <w:kern w:val="24"/>
        </w:rPr>
        <w:t>en .Net</w:t>
      </w:r>
      <w:r>
        <w:rPr>
          <w:rFonts w:eastAsia="+mn-ea"/>
          <w:iCs/>
          <w:color w:val="000000"/>
          <w:kern w:val="24"/>
        </w:rPr>
        <w:t xml:space="preserve"> et les </w:t>
      </w:r>
      <w:r w:rsidRPr="00DC2CA5">
        <w:rPr>
          <w:rFonts w:eastAsia="+mn-ea"/>
          <w:i/>
          <w:iCs/>
          <w:color w:val="000000"/>
          <w:kern w:val="24"/>
        </w:rPr>
        <w:t xml:space="preserve">SOAPFaultException </w:t>
      </w:r>
      <w:r w:rsidRPr="00DC2CA5">
        <w:rPr>
          <w:rFonts w:eastAsia="+mn-ea"/>
          <w:iCs/>
          <w:color w:val="000000"/>
          <w:kern w:val="24"/>
        </w:rPr>
        <w:t>en Java</w:t>
      </w:r>
      <w:r>
        <w:rPr>
          <w:rFonts w:eastAsia="+mn-ea"/>
          <w:iCs/>
          <w:color w:val="000000"/>
          <w:kern w:val="24"/>
        </w:rPr>
        <w:t>.</w:t>
      </w:r>
    </w:p>
    <w:p w:rsidR="00CB2313" w:rsidRDefault="00CB2313" w:rsidP="00CB2313">
      <w:pPr>
        <w:jc w:val="both"/>
        <w:rPr>
          <w:rFonts w:eastAsia="+mn-ea"/>
          <w:iCs/>
          <w:color w:val="000000"/>
          <w:kern w:val="24"/>
        </w:rPr>
      </w:pPr>
    </w:p>
    <w:p w:rsidR="00CB2313" w:rsidRDefault="00CB2313" w:rsidP="00CB2313">
      <w:pPr>
        <w:jc w:val="both"/>
        <w:rPr>
          <w:rFonts w:eastAsia="+mn-ea"/>
          <w:i/>
          <w:iCs/>
          <w:color w:val="000000"/>
          <w:kern w:val="24"/>
        </w:rPr>
      </w:pPr>
      <w:r w:rsidRPr="00B42656">
        <w:rPr>
          <w:rFonts w:eastAsia="+mn-ea"/>
          <w:iCs/>
          <w:color w:val="000000"/>
          <w:kern w:val="24"/>
        </w:rPr>
        <w:t>-</w:t>
      </w:r>
      <w:r>
        <w:rPr>
          <w:rFonts w:eastAsia="+mn-ea"/>
          <w:iCs/>
          <w:color w:val="000000"/>
          <w:kern w:val="24"/>
        </w:rPr>
        <w:t xml:space="preserve"> </w:t>
      </w:r>
      <w:r w:rsidRPr="006C3F8A">
        <w:rPr>
          <w:rFonts w:eastAsia="+mn-ea"/>
          <w:b/>
          <w:iCs/>
          <w:color w:val="000000"/>
          <w:kern w:val="24"/>
        </w:rPr>
        <w:t xml:space="preserve">Les </w:t>
      </w:r>
      <w:r w:rsidRPr="006C3F8A">
        <w:rPr>
          <w:b/>
        </w:rPr>
        <w:t xml:space="preserve">exceptions propres </w:t>
      </w:r>
      <w:r w:rsidRPr="003D2443">
        <w:t xml:space="preserve">à </w:t>
      </w:r>
      <w:r>
        <w:t>l’</w:t>
      </w:r>
      <w:r w:rsidRPr="003D2443">
        <w:t>un</w:t>
      </w:r>
      <w:r>
        <w:t xml:space="preserve"> des deux langages </w:t>
      </w:r>
      <w:r w:rsidRPr="00DC2CA5">
        <w:rPr>
          <w:rFonts w:eastAsia="+mn-ea"/>
          <w:i/>
          <w:iCs/>
          <w:color w:val="000000"/>
          <w:kern w:val="24"/>
        </w:rPr>
        <w:t>Division par zéro</w:t>
      </w:r>
      <w:r>
        <w:rPr>
          <w:rFonts w:eastAsia="+mn-ea"/>
          <w:i/>
          <w:iCs/>
          <w:color w:val="000000"/>
          <w:kern w:val="24"/>
        </w:rPr>
        <w:t xml:space="preserve">, </w:t>
      </w:r>
      <w:r w:rsidRPr="00DC2CA5">
        <w:rPr>
          <w:rFonts w:eastAsia="+mn-ea"/>
          <w:i/>
          <w:iCs/>
          <w:color w:val="000000"/>
          <w:kern w:val="24"/>
        </w:rPr>
        <w:t>Pointeur nul</w:t>
      </w:r>
      <w:r>
        <w:rPr>
          <w:rFonts w:eastAsia="+mn-ea"/>
          <w:i/>
          <w:iCs/>
          <w:color w:val="000000"/>
          <w:kern w:val="24"/>
        </w:rPr>
        <w:t>.</w:t>
      </w:r>
    </w:p>
    <w:p w:rsidR="00CB2313" w:rsidRDefault="00CB2313" w:rsidP="00CB2313">
      <w:pPr>
        <w:jc w:val="both"/>
        <w:rPr>
          <w:rFonts w:eastAsia="+mn-ea"/>
          <w:i/>
          <w:iCs/>
          <w:color w:val="000000"/>
          <w:kern w:val="24"/>
        </w:rPr>
      </w:pPr>
    </w:p>
    <w:p w:rsidR="00CB2313" w:rsidRDefault="00CB2313" w:rsidP="00CB2313">
      <w:pPr>
        <w:jc w:val="both"/>
      </w:pPr>
      <w:r>
        <w:rPr>
          <w:rFonts w:eastAsia="+mn-ea"/>
          <w:i/>
          <w:iCs/>
          <w:color w:val="000000"/>
          <w:kern w:val="24"/>
        </w:rPr>
        <w:t xml:space="preserve">- </w:t>
      </w:r>
      <w:r w:rsidRPr="006C3F8A">
        <w:rPr>
          <w:rFonts w:eastAsia="+mn-ea"/>
          <w:b/>
          <w:iCs/>
          <w:color w:val="000000"/>
          <w:kern w:val="24"/>
        </w:rPr>
        <w:t xml:space="preserve">Les </w:t>
      </w:r>
      <w:r w:rsidRPr="006C3F8A">
        <w:rPr>
          <w:b/>
        </w:rPr>
        <w:t>exceptions plus riches</w:t>
      </w:r>
      <w:r>
        <w:t xml:space="preserve"> de type </w:t>
      </w:r>
      <w:r w:rsidRPr="00DC2CA5">
        <w:rPr>
          <w:rFonts w:eastAsia="+mn-ea"/>
          <w:i/>
          <w:iCs/>
          <w:color w:val="000000"/>
          <w:kern w:val="24"/>
        </w:rPr>
        <w:t xml:space="preserve">FaultException&lt;MySpecificException&gt; </w:t>
      </w:r>
      <w:r w:rsidRPr="00DC2CA5">
        <w:rPr>
          <w:rFonts w:eastAsia="+mn-ea"/>
          <w:iCs/>
          <w:color w:val="000000"/>
          <w:kern w:val="24"/>
        </w:rPr>
        <w:t>en .Net</w:t>
      </w:r>
      <w:r w:rsidRPr="00B42656">
        <w:rPr>
          <w:rFonts w:eastAsia="+mn-ea"/>
          <w:iCs/>
          <w:color w:val="000000"/>
          <w:kern w:val="24"/>
        </w:rPr>
        <w:t xml:space="preserve"> et</w:t>
      </w:r>
      <w:r>
        <w:rPr>
          <w:rFonts w:eastAsia="+mn-ea"/>
          <w:i/>
          <w:iCs/>
          <w:color w:val="000000"/>
          <w:kern w:val="24"/>
        </w:rPr>
        <w:t xml:space="preserve"> </w:t>
      </w:r>
      <w:r w:rsidRPr="00DC2CA5">
        <w:rPr>
          <w:rFonts w:eastAsia="+mn-ea"/>
          <w:i/>
          <w:iCs/>
          <w:color w:val="000000"/>
          <w:kern w:val="24"/>
        </w:rPr>
        <w:t xml:space="preserve">SOAPFaultException&lt;MySpecificException&gt; </w:t>
      </w:r>
      <w:r w:rsidRPr="00DC2CA5">
        <w:rPr>
          <w:rFonts w:eastAsia="+mn-ea"/>
          <w:iCs/>
          <w:color w:val="000000"/>
          <w:kern w:val="24"/>
        </w:rPr>
        <w:t>en Java</w:t>
      </w:r>
      <w:r>
        <w:rPr>
          <w:rFonts w:eastAsia="+mn-ea"/>
          <w:iCs/>
          <w:color w:val="000000"/>
          <w:kern w:val="24"/>
        </w:rPr>
        <w:t>. Cela permet de créer sa propre classe d’erreurs qui hérite de la classe FaultCode afin de gérer</w:t>
      </w:r>
      <w:r>
        <w:t xml:space="preserve"> </w:t>
      </w:r>
      <w:r w:rsidRPr="00B42656">
        <w:t>ses propres codes d’erreurs.</w:t>
      </w:r>
    </w:p>
    <w:p w:rsidR="00CB2313" w:rsidRDefault="00CB2313" w:rsidP="00CB2313">
      <w:pPr>
        <w:jc w:val="both"/>
      </w:pPr>
    </w:p>
    <w:p w:rsidR="00CB2313" w:rsidRDefault="00CB2313" w:rsidP="00CB2313">
      <w:pPr>
        <w:jc w:val="both"/>
      </w:pPr>
      <w:r w:rsidRPr="00BD44C3">
        <w:t>Qu’il s’agisse d’erreur</w:t>
      </w:r>
      <w:r>
        <w:t>s</w:t>
      </w:r>
      <w:r w:rsidRPr="00BD44C3">
        <w:t xml:space="preserve"> de type fonctionnel (logique applicative) ou technique, l’exception levée au niveau du langage de programmation (java, c#) est traduite dans le message SOAP à l’aide d’une SOAP Fault.</w:t>
      </w:r>
    </w:p>
    <w:p w:rsidR="00CB2313" w:rsidRPr="00BD44C3" w:rsidRDefault="00CB2313" w:rsidP="00CB2313">
      <w:pPr>
        <w:jc w:val="both"/>
      </w:pPr>
    </w:p>
    <w:p w:rsidR="00CB2313" w:rsidRPr="00BD44C3" w:rsidRDefault="00CB2313" w:rsidP="00CB2313">
      <w:pPr>
        <w:jc w:val="both"/>
      </w:pPr>
      <w:r w:rsidRPr="00BD44C3">
        <w:t>Une SOAP fault se compose de quatre éléments :</w:t>
      </w:r>
    </w:p>
    <w:p w:rsidR="00CB2313" w:rsidRPr="00BD44C3" w:rsidRDefault="00CB2313" w:rsidP="00CB2313">
      <w:pPr>
        <w:jc w:val="both"/>
      </w:pPr>
      <w:r w:rsidRPr="00BD44C3">
        <w:t xml:space="preserve">- </w:t>
      </w:r>
      <w:r w:rsidRPr="00BD44C3">
        <w:rPr>
          <w:b/>
          <w:bCs/>
        </w:rPr>
        <w:t xml:space="preserve">Faultcode </w:t>
      </w:r>
      <w:r w:rsidRPr="00BD44C3">
        <w:rPr>
          <w:i/>
          <w:iCs/>
        </w:rPr>
        <w:t xml:space="preserve">(obligatoire) </w:t>
      </w:r>
      <w:r w:rsidRPr="00BD44C3">
        <w:rPr>
          <w:b/>
          <w:bCs/>
        </w:rPr>
        <w:t xml:space="preserve">: </w:t>
      </w:r>
      <w:r w:rsidRPr="00BD44C3">
        <w:t>Code d’erreur utilisé par l’applicatif.</w:t>
      </w:r>
    </w:p>
    <w:p w:rsidR="00CB2313" w:rsidRPr="00BD44C3" w:rsidRDefault="00CB2313" w:rsidP="00CB2313">
      <w:pPr>
        <w:jc w:val="both"/>
      </w:pPr>
      <w:r w:rsidRPr="00BD44C3">
        <w:t xml:space="preserve">- </w:t>
      </w:r>
      <w:r w:rsidRPr="00BD44C3">
        <w:rPr>
          <w:b/>
          <w:bCs/>
        </w:rPr>
        <w:t xml:space="preserve">Faultstring </w:t>
      </w:r>
      <w:r w:rsidRPr="00BD44C3">
        <w:rPr>
          <w:i/>
          <w:iCs/>
        </w:rPr>
        <w:t xml:space="preserve">(obligatoire) </w:t>
      </w:r>
      <w:r w:rsidRPr="00BD44C3">
        <w:rPr>
          <w:b/>
          <w:bCs/>
        </w:rPr>
        <w:t xml:space="preserve">: </w:t>
      </w:r>
      <w:r w:rsidRPr="00BD44C3">
        <w:t>Explication compréhensible par un humain.</w:t>
      </w:r>
    </w:p>
    <w:p w:rsidR="00CB2313" w:rsidRPr="00BD44C3" w:rsidRDefault="00CB2313" w:rsidP="00CB2313">
      <w:pPr>
        <w:jc w:val="both"/>
        <w:rPr>
          <w:sz w:val="22"/>
          <w:szCs w:val="22"/>
        </w:rPr>
      </w:pPr>
      <w:r>
        <w:t xml:space="preserve">- </w:t>
      </w:r>
      <w:r w:rsidRPr="00BD44C3">
        <w:rPr>
          <w:b/>
          <w:bCs/>
        </w:rPr>
        <w:t xml:space="preserve">Failactor </w:t>
      </w:r>
      <w:r w:rsidRPr="00BD44C3">
        <w:rPr>
          <w:i/>
          <w:iCs/>
        </w:rPr>
        <w:t xml:space="preserve">(optionnel) </w:t>
      </w:r>
      <w:r w:rsidRPr="00BD44C3">
        <w:rPr>
          <w:b/>
          <w:bCs/>
        </w:rPr>
        <w:t xml:space="preserve">: </w:t>
      </w:r>
      <w:r w:rsidRPr="00BD44C3">
        <w:t xml:space="preserve">Erreur qui apparaît lors du cheminement du message </w:t>
      </w:r>
      <w:r w:rsidRPr="00BD44C3">
        <w:rPr>
          <w:sz w:val="22"/>
          <w:szCs w:val="22"/>
        </w:rPr>
        <w:t>(firewall, proxy).</w:t>
      </w:r>
    </w:p>
    <w:p w:rsidR="00CB2313" w:rsidRDefault="00CB2313" w:rsidP="00CB2313">
      <w:pPr>
        <w:jc w:val="both"/>
      </w:pPr>
      <w:r>
        <w:rPr>
          <w:b/>
          <w:bCs/>
        </w:rPr>
        <w:t>-</w:t>
      </w:r>
      <w:r w:rsidRPr="00BD44C3">
        <w:rPr>
          <w:bCs/>
        </w:rPr>
        <w:t xml:space="preserve"> </w:t>
      </w:r>
      <w:r w:rsidRPr="00BD44C3">
        <w:rPr>
          <w:b/>
          <w:bCs/>
        </w:rPr>
        <w:t xml:space="preserve">Detail </w:t>
      </w:r>
      <w:r w:rsidRPr="00BD44C3">
        <w:rPr>
          <w:i/>
          <w:iCs/>
        </w:rPr>
        <w:t xml:space="preserve">(optionnel) </w:t>
      </w:r>
      <w:r w:rsidRPr="00BD44C3">
        <w:rPr>
          <w:b/>
          <w:bCs/>
        </w:rPr>
        <w:t xml:space="preserve">: </w:t>
      </w:r>
      <w:r w:rsidRPr="00BD44C3">
        <w:t>Détail de l’erreur sous la forme XML. C’est dans cet élément que les libellés et le code erreur sont décrits.</w:t>
      </w:r>
    </w:p>
    <w:p w:rsidR="00CB2313" w:rsidRPr="00BD44C3" w:rsidRDefault="00CB2313" w:rsidP="00CB2313">
      <w:pPr>
        <w:jc w:val="both"/>
      </w:pPr>
    </w:p>
    <w:p w:rsidR="00CB2313" w:rsidRPr="00685CF1" w:rsidRDefault="00CB2313" w:rsidP="00CB2313">
      <w:pPr>
        <w:jc w:val="both"/>
      </w:pPr>
      <w:r w:rsidRPr="00685CF1">
        <w:t>Pour gérer ses propres codes d’erreurs, il faut définir des exceptions étendues héritant de la classe faultexception. La zone détail sert de conteneur aux informations de l’exception étendue.</w:t>
      </w:r>
    </w:p>
    <w:p w:rsidR="00CB2313" w:rsidRDefault="00CB2313" w:rsidP="00CB2313">
      <w:pPr>
        <w:jc w:val="both"/>
        <w:rPr>
          <w:rFonts w:eastAsia="+mn-ea"/>
          <w:color w:val="000000"/>
          <w:kern w:val="24"/>
        </w:rPr>
      </w:pPr>
      <w:r w:rsidRPr="00F04972">
        <w:rPr>
          <w:rFonts w:eastAsia="+mn-ea"/>
          <w:color w:val="000000"/>
          <w:kern w:val="24"/>
        </w:rPr>
        <w:t xml:space="preserve">Dans l’exemple ci-dessous, on représente </w:t>
      </w:r>
      <w:r>
        <w:rPr>
          <w:rFonts w:eastAsia="+mn-ea"/>
          <w:color w:val="000000"/>
          <w:kern w:val="24"/>
        </w:rPr>
        <w:t>un message SOAP qui retourne</w:t>
      </w:r>
      <w:r w:rsidRPr="00F04972">
        <w:rPr>
          <w:rFonts w:eastAsia="+mn-ea"/>
          <w:color w:val="000000"/>
          <w:kern w:val="24"/>
        </w:rPr>
        <w:t xml:space="preserve"> exception nommée «</w:t>
      </w:r>
      <w:r w:rsidRPr="00BD44C3">
        <w:rPr>
          <w:rFonts w:eastAsia="+mn-ea"/>
          <w:color w:val="000000"/>
          <w:kern w:val="24"/>
        </w:rPr>
        <w:t>SOAP-ENV:Server</w:t>
      </w:r>
      <w:r w:rsidRPr="00F04972">
        <w:rPr>
          <w:rFonts w:eastAsia="+mn-ea"/>
          <w:color w:val="000000"/>
          <w:kern w:val="24"/>
        </w:rPr>
        <w:t xml:space="preserve"> » dont le champ « Detail » </w:t>
      </w:r>
      <w:r>
        <w:rPr>
          <w:rFonts w:eastAsia="+mn-ea"/>
          <w:color w:val="000000"/>
          <w:kern w:val="24"/>
        </w:rPr>
        <w:t>contient les données de description de l’erreur</w:t>
      </w:r>
      <w:r w:rsidRPr="00F04972">
        <w:rPr>
          <w:rFonts w:eastAsia="+mn-ea"/>
          <w:color w:val="000000"/>
          <w:kern w:val="24"/>
        </w:rPr>
        <w:t>.</w:t>
      </w:r>
    </w:p>
    <w:p w:rsidR="00CB2313" w:rsidRDefault="00CB2313" w:rsidP="00CB2313">
      <w:pPr>
        <w:jc w:val="both"/>
        <w:rPr>
          <w:rFonts w:eastAsia="+mn-ea"/>
          <w:color w:val="000000"/>
          <w:kern w:val="24"/>
        </w:rPr>
      </w:pPr>
    </w:p>
    <w:p w:rsidR="00CB2313" w:rsidRDefault="00CB2313" w:rsidP="00CB2313">
      <w:pPr>
        <w:jc w:val="both"/>
        <w:rPr>
          <w:rFonts w:eastAsia="+mn-ea"/>
          <w:color w:val="000000"/>
          <w:kern w:val="24"/>
        </w:rPr>
      </w:pPr>
    </w:p>
    <w:p w:rsidR="00CB2313" w:rsidRPr="00BD44C3" w:rsidRDefault="00CB2313" w:rsidP="00CB2313">
      <w:pPr>
        <w:pBdr>
          <w:top w:val="single" w:sz="4" w:space="1" w:color="auto"/>
          <w:left w:val="single" w:sz="4" w:space="4" w:color="auto"/>
          <w:bottom w:val="single" w:sz="4" w:space="1" w:color="auto"/>
          <w:right w:val="single" w:sz="4" w:space="4" w:color="auto"/>
        </w:pBdr>
        <w:ind w:left="709"/>
        <w:rPr>
          <w:lang w:val="en-US"/>
        </w:rPr>
      </w:pPr>
      <w:r w:rsidRPr="00BD44C3">
        <w:rPr>
          <w:rFonts w:ascii="Calibri" w:eastAsia="+mn-ea" w:hAnsi="Calibri" w:cs="+mn-cs"/>
          <w:color w:val="0000FF"/>
          <w:kern w:val="24"/>
          <w:lang w:val="en-US"/>
        </w:rPr>
        <w:t>&lt;</w:t>
      </w:r>
      <w:r w:rsidRPr="00BD44C3">
        <w:rPr>
          <w:rFonts w:ascii="Calibri" w:eastAsia="+mn-ea" w:hAnsi="Calibri" w:cs="+mn-cs"/>
          <w:color w:val="A31515"/>
          <w:kern w:val="24"/>
          <w:lang w:val="en-US"/>
        </w:rPr>
        <w:t>SOAP-ENV:Envelope</w:t>
      </w:r>
      <w:r w:rsidRPr="00BD44C3">
        <w:rPr>
          <w:rFonts w:ascii="Calibri" w:eastAsia="+mn-ea" w:hAnsi="Calibri" w:cs="+mn-cs"/>
          <w:color w:val="0000FF"/>
          <w:kern w:val="24"/>
          <w:lang w:val="en-US"/>
        </w:rPr>
        <w:t xml:space="preserve"> </w:t>
      </w:r>
      <w:r w:rsidRPr="00BD44C3">
        <w:rPr>
          <w:rFonts w:ascii="Calibri" w:eastAsia="+mn-ea" w:hAnsi="Calibri" w:cs="+mn-cs"/>
          <w:color w:val="FF0000"/>
          <w:kern w:val="24"/>
          <w:lang w:val="en-US"/>
        </w:rPr>
        <w:t>xmlns:SOAP-ENV</w:t>
      </w:r>
      <w:r w:rsidRPr="00BD44C3">
        <w:rPr>
          <w:rFonts w:ascii="Calibri" w:eastAsia="+mn-ea" w:hAnsi="Calibri" w:cs="+mn-cs"/>
          <w:color w:val="0000FF"/>
          <w:kern w:val="24"/>
          <w:lang w:val="en-US"/>
        </w:rPr>
        <w:t>="http://schemas.xmlsoap.org/soap/envelope/"&gt;</w:t>
      </w:r>
    </w:p>
    <w:p w:rsidR="00CB2313" w:rsidRPr="00BD44C3" w:rsidRDefault="00CB2313" w:rsidP="00CB2313">
      <w:pPr>
        <w:pBdr>
          <w:top w:val="single" w:sz="4" w:space="1" w:color="auto"/>
          <w:left w:val="single" w:sz="4" w:space="4" w:color="auto"/>
          <w:bottom w:val="single" w:sz="4" w:space="1" w:color="auto"/>
          <w:right w:val="single" w:sz="4" w:space="4" w:color="auto"/>
        </w:pBdr>
        <w:ind w:left="709"/>
        <w:rPr>
          <w:lang w:val="en-US"/>
        </w:rPr>
      </w:pPr>
      <w:r w:rsidRPr="00BD44C3">
        <w:rPr>
          <w:rFonts w:ascii="Calibri" w:eastAsia="+mn-ea" w:hAnsi="Calibri" w:cs="+mn-cs"/>
          <w:color w:val="0000FF"/>
          <w:kern w:val="24"/>
          <w:lang w:val="en-US"/>
        </w:rPr>
        <w:t xml:space="preserve">  &lt;</w:t>
      </w:r>
      <w:r w:rsidRPr="00BD44C3">
        <w:rPr>
          <w:rFonts w:ascii="Calibri" w:eastAsia="+mn-ea" w:hAnsi="Calibri" w:cs="+mn-cs"/>
          <w:color w:val="A31515"/>
          <w:kern w:val="24"/>
          <w:lang w:val="en-US"/>
        </w:rPr>
        <w:t>SOAP-ENV:Body</w:t>
      </w:r>
      <w:r w:rsidRPr="00BD44C3">
        <w:rPr>
          <w:rFonts w:ascii="Calibri" w:eastAsia="+mn-ea" w:hAnsi="Calibri" w:cs="+mn-cs"/>
          <w:color w:val="0000FF"/>
          <w:kern w:val="24"/>
          <w:lang w:val="en-US"/>
        </w:rPr>
        <w:t>&gt;</w:t>
      </w:r>
    </w:p>
    <w:p w:rsidR="00CB2313" w:rsidRPr="00DF4F9C" w:rsidRDefault="00CB2313" w:rsidP="00CB2313">
      <w:pPr>
        <w:pBdr>
          <w:top w:val="single" w:sz="4" w:space="1" w:color="auto"/>
          <w:left w:val="single" w:sz="4" w:space="4" w:color="auto"/>
          <w:bottom w:val="single" w:sz="4" w:space="1" w:color="auto"/>
          <w:right w:val="single" w:sz="4" w:space="4" w:color="auto"/>
        </w:pBdr>
        <w:ind w:left="709"/>
      </w:pPr>
      <w:r w:rsidRPr="00BD44C3">
        <w:rPr>
          <w:rFonts w:ascii="Calibri" w:eastAsia="+mn-ea" w:hAnsi="Calibri" w:cs="+mn-cs"/>
          <w:b/>
          <w:bCs/>
          <w:color w:val="0000FF"/>
          <w:kern w:val="24"/>
          <w:lang w:val="en-US"/>
        </w:rPr>
        <w:t xml:space="preserve">    </w:t>
      </w:r>
      <w:r w:rsidRPr="00DF4F9C">
        <w:rPr>
          <w:rFonts w:ascii="Calibri" w:eastAsia="+mn-ea" w:hAnsi="Calibri" w:cs="+mn-cs"/>
          <w:b/>
          <w:bCs/>
          <w:color w:val="0000FF"/>
          <w:kern w:val="24"/>
        </w:rPr>
        <w:t>&lt;</w:t>
      </w:r>
      <w:r w:rsidRPr="00DF4F9C">
        <w:rPr>
          <w:rFonts w:ascii="Calibri" w:eastAsia="+mn-ea" w:hAnsi="Calibri" w:cs="+mn-cs"/>
          <w:b/>
          <w:bCs/>
          <w:color w:val="A31515"/>
          <w:kern w:val="24"/>
        </w:rPr>
        <w:t>SOAP-ENV:Fault</w:t>
      </w:r>
      <w:r w:rsidRPr="00DF4F9C">
        <w:rPr>
          <w:rFonts w:ascii="Calibri" w:eastAsia="+mn-ea" w:hAnsi="Calibri" w:cs="+mn-cs"/>
          <w:b/>
          <w:bCs/>
          <w:color w:val="0000FF"/>
          <w:kern w:val="24"/>
        </w:rPr>
        <w:t>&gt;</w:t>
      </w:r>
    </w:p>
    <w:p w:rsidR="00CB2313" w:rsidRPr="00DF4F9C" w:rsidRDefault="00CB2313" w:rsidP="00CB2313">
      <w:pPr>
        <w:pBdr>
          <w:top w:val="single" w:sz="4" w:space="1" w:color="auto"/>
          <w:left w:val="single" w:sz="4" w:space="4" w:color="auto"/>
          <w:bottom w:val="single" w:sz="4" w:space="1" w:color="auto"/>
          <w:right w:val="single" w:sz="4" w:space="4" w:color="auto"/>
        </w:pBdr>
        <w:ind w:left="709"/>
      </w:pPr>
      <w:r w:rsidRPr="00DF4F9C">
        <w:rPr>
          <w:rFonts w:ascii="Calibri" w:eastAsia="+mn-ea" w:hAnsi="Calibri" w:cs="+mn-cs"/>
          <w:b/>
          <w:bCs/>
          <w:color w:val="0000FF"/>
          <w:kern w:val="24"/>
        </w:rPr>
        <w:t xml:space="preserve">      &lt;</w:t>
      </w:r>
      <w:r w:rsidRPr="00DF4F9C">
        <w:rPr>
          <w:rFonts w:ascii="Calibri" w:eastAsia="+mn-ea" w:hAnsi="Calibri" w:cs="+mn-cs"/>
          <w:b/>
          <w:bCs/>
          <w:color w:val="A31515"/>
          <w:kern w:val="24"/>
        </w:rPr>
        <w:t>faultcode</w:t>
      </w:r>
      <w:r w:rsidRPr="00DF4F9C">
        <w:rPr>
          <w:rFonts w:ascii="Calibri" w:eastAsia="+mn-ea" w:hAnsi="Calibri" w:cs="+mn-cs"/>
          <w:b/>
          <w:bCs/>
          <w:color w:val="0000FF"/>
          <w:kern w:val="24"/>
        </w:rPr>
        <w:t>&gt;SOAP-ENV:Server&lt;/</w:t>
      </w:r>
      <w:r w:rsidRPr="00DF4F9C">
        <w:rPr>
          <w:rFonts w:ascii="Calibri" w:eastAsia="+mn-ea" w:hAnsi="Calibri" w:cs="+mn-cs"/>
          <w:b/>
          <w:bCs/>
          <w:color w:val="A31515"/>
          <w:kern w:val="24"/>
        </w:rPr>
        <w:t>faultcode</w:t>
      </w:r>
      <w:r w:rsidRPr="00DF4F9C">
        <w:rPr>
          <w:rFonts w:ascii="Calibri" w:eastAsia="+mn-ea" w:hAnsi="Calibri" w:cs="+mn-cs"/>
          <w:b/>
          <w:bCs/>
          <w:color w:val="0000FF"/>
          <w:kern w:val="24"/>
        </w:rPr>
        <w:t>&gt;</w:t>
      </w:r>
    </w:p>
    <w:p w:rsidR="00CB2313" w:rsidRPr="00BD44C3" w:rsidRDefault="00CB2313" w:rsidP="00CB2313">
      <w:pPr>
        <w:pBdr>
          <w:top w:val="single" w:sz="4" w:space="1" w:color="auto"/>
          <w:left w:val="single" w:sz="4" w:space="4" w:color="auto"/>
          <w:bottom w:val="single" w:sz="4" w:space="1" w:color="auto"/>
          <w:right w:val="single" w:sz="4" w:space="4" w:color="auto"/>
        </w:pBdr>
        <w:ind w:left="709"/>
      </w:pPr>
      <w:r w:rsidRPr="00DF4F9C">
        <w:rPr>
          <w:rFonts w:ascii="Calibri" w:eastAsia="+mn-ea" w:hAnsi="Calibri" w:cs="+mn-cs"/>
          <w:b/>
          <w:bCs/>
          <w:color w:val="0000FF"/>
          <w:kern w:val="24"/>
        </w:rPr>
        <w:t xml:space="preserve">      </w:t>
      </w:r>
      <w:r w:rsidRPr="00BD44C3">
        <w:rPr>
          <w:rFonts w:ascii="Calibri" w:eastAsia="+mn-ea" w:hAnsi="Calibri" w:cs="+mn-cs"/>
          <w:b/>
          <w:bCs/>
          <w:color w:val="0000FF"/>
          <w:kern w:val="24"/>
        </w:rPr>
        <w:t>&lt;</w:t>
      </w:r>
      <w:r w:rsidRPr="00BD44C3">
        <w:rPr>
          <w:rFonts w:ascii="Calibri" w:eastAsia="+mn-ea" w:hAnsi="Calibri" w:cs="+mn-cs"/>
          <w:b/>
          <w:bCs/>
          <w:color w:val="A31515"/>
          <w:kern w:val="24"/>
        </w:rPr>
        <w:t>faultstring</w:t>
      </w:r>
      <w:r w:rsidRPr="00BD44C3">
        <w:rPr>
          <w:rFonts w:ascii="Calibri" w:eastAsia="+mn-ea" w:hAnsi="Calibri" w:cs="+mn-cs"/>
          <w:b/>
          <w:bCs/>
          <w:color w:val="0000FF"/>
          <w:kern w:val="24"/>
        </w:rPr>
        <w:t>&gt;Erreur sur le Serveur&lt;/</w:t>
      </w:r>
      <w:r w:rsidRPr="00BD44C3">
        <w:rPr>
          <w:rFonts w:ascii="Calibri" w:eastAsia="+mn-ea" w:hAnsi="Calibri" w:cs="+mn-cs"/>
          <w:b/>
          <w:bCs/>
          <w:color w:val="A31515"/>
          <w:kern w:val="24"/>
        </w:rPr>
        <w:t>faultstring</w:t>
      </w:r>
      <w:r w:rsidRPr="00BD44C3">
        <w:rPr>
          <w:rFonts w:ascii="Calibri" w:eastAsia="+mn-ea" w:hAnsi="Calibri" w:cs="+mn-cs"/>
          <w:b/>
          <w:bCs/>
          <w:color w:val="0000FF"/>
          <w:kern w:val="24"/>
        </w:rPr>
        <w:t>&gt;</w:t>
      </w:r>
    </w:p>
    <w:p w:rsidR="00CB2313" w:rsidRPr="00BD44C3" w:rsidRDefault="00CB2313" w:rsidP="00CB2313">
      <w:pPr>
        <w:pBdr>
          <w:top w:val="single" w:sz="4" w:space="1" w:color="auto"/>
          <w:left w:val="single" w:sz="4" w:space="4" w:color="auto"/>
          <w:bottom w:val="single" w:sz="4" w:space="1" w:color="auto"/>
          <w:right w:val="single" w:sz="4" w:space="4" w:color="auto"/>
        </w:pBdr>
        <w:ind w:left="709"/>
        <w:rPr>
          <w:lang w:val="en-US"/>
        </w:rPr>
      </w:pPr>
      <w:r w:rsidRPr="00BD44C3">
        <w:rPr>
          <w:rFonts w:ascii="Calibri" w:eastAsia="+mn-ea" w:hAnsi="Calibri" w:cs="+mn-cs"/>
          <w:b/>
          <w:bCs/>
          <w:color w:val="0000FF"/>
          <w:kern w:val="24"/>
        </w:rPr>
        <w:t xml:space="preserve">      </w:t>
      </w:r>
      <w:r w:rsidRPr="00BD44C3">
        <w:rPr>
          <w:rFonts w:ascii="Calibri" w:eastAsia="+mn-ea" w:hAnsi="Calibri" w:cs="+mn-cs"/>
          <w:b/>
          <w:bCs/>
          <w:color w:val="0000FF"/>
          <w:kern w:val="24"/>
          <w:lang w:val="en-US"/>
        </w:rPr>
        <w:t>&lt;</w:t>
      </w:r>
      <w:r w:rsidRPr="00BD44C3">
        <w:rPr>
          <w:rFonts w:ascii="Calibri" w:eastAsia="+mn-ea" w:hAnsi="Calibri" w:cs="+mn-cs"/>
          <w:b/>
          <w:bCs/>
          <w:color w:val="A31515"/>
          <w:kern w:val="24"/>
          <w:lang w:val="en-US"/>
        </w:rPr>
        <w:t>detail</w:t>
      </w:r>
      <w:r w:rsidRPr="00BD44C3">
        <w:rPr>
          <w:rFonts w:ascii="Calibri" w:eastAsia="+mn-ea" w:hAnsi="Calibri" w:cs="+mn-cs"/>
          <w:b/>
          <w:bCs/>
          <w:color w:val="0000FF"/>
          <w:kern w:val="24"/>
          <w:lang w:val="en-US"/>
        </w:rPr>
        <w:t>&gt;</w:t>
      </w:r>
    </w:p>
    <w:p w:rsidR="00CB2313" w:rsidRPr="00BD44C3" w:rsidRDefault="00CB2313" w:rsidP="00CB2313">
      <w:pPr>
        <w:pBdr>
          <w:top w:val="single" w:sz="4" w:space="1" w:color="auto"/>
          <w:left w:val="single" w:sz="4" w:space="4" w:color="auto"/>
          <w:bottom w:val="single" w:sz="4" w:space="1" w:color="auto"/>
          <w:right w:val="single" w:sz="4" w:space="4" w:color="auto"/>
        </w:pBdr>
        <w:ind w:left="709"/>
        <w:rPr>
          <w:lang w:val="en-US"/>
        </w:rPr>
      </w:pPr>
      <w:r w:rsidRPr="00BD44C3">
        <w:rPr>
          <w:rFonts w:ascii="Calibri" w:eastAsia="+mn-ea" w:hAnsi="Calibri" w:cs="+mn-cs"/>
          <w:b/>
          <w:bCs/>
          <w:color w:val="0000FF"/>
          <w:kern w:val="24"/>
          <w:lang w:val="en-US"/>
        </w:rPr>
        <w:t xml:space="preserve">        &lt;</w:t>
      </w:r>
      <w:r w:rsidRPr="00BD44C3">
        <w:rPr>
          <w:rFonts w:ascii="Calibri" w:eastAsia="+mn-ea" w:hAnsi="Calibri" w:cs="+mn-cs"/>
          <w:b/>
          <w:bCs/>
          <w:color w:val="A31515"/>
          <w:kern w:val="24"/>
          <w:lang w:val="en-US"/>
        </w:rPr>
        <w:t>solde</w:t>
      </w:r>
      <w:r w:rsidRPr="00BD44C3">
        <w:rPr>
          <w:rFonts w:ascii="Calibri" w:eastAsia="+mn-ea" w:hAnsi="Calibri" w:cs="+mn-cs"/>
          <w:b/>
          <w:bCs/>
          <w:color w:val="0000FF"/>
          <w:kern w:val="24"/>
          <w:lang w:val="en-US"/>
        </w:rPr>
        <w:t>&gt; 12003 &lt;/</w:t>
      </w:r>
      <w:r w:rsidRPr="00BD44C3">
        <w:rPr>
          <w:rFonts w:ascii="Calibri" w:eastAsia="+mn-ea" w:hAnsi="Calibri" w:cs="+mn-cs"/>
          <w:b/>
          <w:bCs/>
          <w:color w:val="A31515"/>
          <w:kern w:val="24"/>
          <w:lang w:val="en-US"/>
        </w:rPr>
        <w:t>solde</w:t>
      </w:r>
      <w:r w:rsidRPr="00BD44C3">
        <w:rPr>
          <w:rFonts w:ascii="Calibri" w:eastAsia="+mn-ea" w:hAnsi="Calibri" w:cs="+mn-cs"/>
          <w:b/>
          <w:bCs/>
          <w:color w:val="0000FF"/>
          <w:kern w:val="24"/>
          <w:lang w:val="en-US"/>
        </w:rPr>
        <w:t>&gt;</w:t>
      </w:r>
    </w:p>
    <w:p w:rsidR="00CB2313" w:rsidRPr="00BD44C3" w:rsidRDefault="00CB2313" w:rsidP="00CB2313">
      <w:pPr>
        <w:pBdr>
          <w:top w:val="single" w:sz="4" w:space="1" w:color="auto"/>
          <w:left w:val="single" w:sz="4" w:space="4" w:color="auto"/>
          <w:bottom w:val="single" w:sz="4" w:space="1" w:color="auto"/>
          <w:right w:val="single" w:sz="4" w:space="4" w:color="auto"/>
        </w:pBdr>
        <w:ind w:left="709"/>
        <w:rPr>
          <w:lang w:val="en-US"/>
        </w:rPr>
      </w:pPr>
      <w:r w:rsidRPr="00BD44C3">
        <w:rPr>
          <w:rFonts w:ascii="Calibri" w:eastAsia="+mn-ea" w:hAnsi="Calibri" w:cs="+mn-cs"/>
          <w:b/>
          <w:bCs/>
          <w:color w:val="0000FF"/>
          <w:kern w:val="24"/>
          <w:lang w:val="en-US"/>
        </w:rPr>
        <w:t xml:space="preserve">      &lt;/</w:t>
      </w:r>
      <w:r w:rsidRPr="00BD44C3">
        <w:rPr>
          <w:rFonts w:ascii="Calibri" w:eastAsia="+mn-ea" w:hAnsi="Calibri" w:cs="+mn-cs"/>
          <w:b/>
          <w:bCs/>
          <w:color w:val="A31515"/>
          <w:kern w:val="24"/>
          <w:lang w:val="en-US"/>
        </w:rPr>
        <w:t>detail</w:t>
      </w:r>
      <w:r w:rsidRPr="00BD44C3">
        <w:rPr>
          <w:rFonts w:ascii="Calibri" w:eastAsia="+mn-ea" w:hAnsi="Calibri" w:cs="+mn-cs"/>
          <w:b/>
          <w:bCs/>
          <w:color w:val="0000FF"/>
          <w:kern w:val="24"/>
          <w:lang w:val="en-US"/>
        </w:rPr>
        <w:t>&gt;</w:t>
      </w:r>
    </w:p>
    <w:p w:rsidR="00CB2313" w:rsidRPr="00BD44C3" w:rsidRDefault="00CB2313" w:rsidP="00CB2313">
      <w:pPr>
        <w:pBdr>
          <w:top w:val="single" w:sz="4" w:space="1" w:color="auto"/>
          <w:left w:val="single" w:sz="4" w:space="4" w:color="auto"/>
          <w:bottom w:val="single" w:sz="4" w:space="1" w:color="auto"/>
          <w:right w:val="single" w:sz="4" w:space="4" w:color="auto"/>
        </w:pBdr>
        <w:ind w:left="709"/>
        <w:rPr>
          <w:lang w:val="en-US"/>
        </w:rPr>
      </w:pPr>
      <w:r w:rsidRPr="00BD44C3">
        <w:rPr>
          <w:rFonts w:ascii="Calibri" w:eastAsia="+mn-ea" w:hAnsi="Calibri" w:cs="+mn-cs"/>
          <w:b/>
          <w:bCs/>
          <w:color w:val="0000FF"/>
          <w:kern w:val="24"/>
          <w:lang w:val="en-US"/>
        </w:rPr>
        <w:t xml:space="preserve">    &lt;/</w:t>
      </w:r>
      <w:r w:rsidRPr="00BD44C3">
        <w:rPr>
          <w:rFonts w:ascii="Calibri" w:eastAsia="+mn-ea" w:hAnsi="Calibri" w:cs="+mn-cs"/>
          <w:b/>
          <w:bCs/>
          <w:color w:val="A31515"/>
          <w:kern w:val="24"/>
          <w:lang w:val="en-US"/>
        </w:rPr>
        <w:t>SOAP-ENV:Fault</w:t>
      </w:r>
      <w:r w:rsidRPr="00BD44C3">
        <w:rPr>
          <w:rFonts w:ascii="Calibri" w:eastAsia="+mn-ea" w:hAnsi="Calibri" w:cs="+mn-cs"/>
          <w:b/>
          <w:bCs/>
          <w:color w:val="0000FF"/>
          <w:kern w:val="24"/>
          <w:lang w:val="en-US"/>
        </w:rPr>
        <w:t>&gt;</w:t>
      </w:r>
    </w:p>
    <w:p w:rsidR="00CB2313" w:rsidRPr="00BD44C3" w:rsidRDefault="00CB2313" w:rsidP="00CB2313">
      <w:pPr>
        <w:pBdr>
          <w:top w:val="single" w:sz="4" w:space="1" w:color="auto"/>
          <w:left w:val="single" w:sz="4" w:space="4" w:color="auto"/>
          <w:bottom w:val="single" w:sz="4" w:space="1" w:color="auto"/>
          <w:right w:val="single" w:sz="4" w:space="4" w:color="auto"/>
        </w:pBdr>
        <w:ind w:left="709"/>
        <w:rPr>
          <w:lang w:val="en-US"/>
        </w:rPr>
      </w:pPr>
      <w:r w:rsidRPr="00BD44C3">
        <w:rPr>
          <w:rFonts w:ascii="Calibri" w:eastAsia="+mn-ea" w:hAnsi="Calibri" w:cs="+mn-cs"/>
          <w:color w:val="0000FF"/>
          <w:kern w:val="24"/>
          <w:lang w:val="en-US"/>
        </w:rPr>
        <w:t xml:space="preserve">  &lt;/</w:t>
      </w:r>
      <w:r w:rsidRPr="00BD44C3">
        <w:rPr>
          <w:rFonts w:ascii="Calibri" w:eastAsia="+mn-ea" w:hAnsi="Calibri" w:cs="+mn-cs"/>
          <w:color w:val="A31515"/>
          <w:kern w:val="24"/>
          <w:lang w:val="en-US"/>
        </w:rPr>
        <w:t>SOAP-ENV:Body</w:t>
      </w:r>
      <w:r w:rsidRPr="00BD44C3">
        <w:rPr>
          <w:rFonts w:ascii="Calibri" w:eastAsia="+mn-ea" w:hAnsi="Calibri" w:cs="+mn-cs"/>
          <w:color w:val="0000FF"/>
          <w:kern w:val="24"/>
          <w:lang w:val="en-US"/>
        </w:rPr>
        <w:t>&gt;</w:t>
      </w:r>
    </w:p>
    <w:p w:rsidR="00CB2313" w:rsidRPr="006F1227" w:rsidRDefault="00CB2313" w:rsidP="00CB2313">
      <w:pPr>
        <w:pBdr>
          <w:top w:val="single" w:sz="4" w:space="1" w:color="auto"/>
          <w:left w:val="single" w:sz="4" w:space="4" w:color="auto"/>
          <w:bottom w:val="single" w:sz="4" w:space="1" w:color="auto"/>
          <w:right w:val="single" w:sz="4" w:space="4" w:color="auto"/>
        </w:pBdr>
        <w:ind w:left="709"/>
        <w:rPr>
          <w:lang w:val="en-US"/>
        </w:rPr>
      </w:pPr>
      <w:r w:rsidRPr="006F1227">
        <w:rPr>
          <w:rFonts w:ascii="Calibri" w:eastAsia="+mn-ea" w:hAnsi="Calibri" w:cs="+mn-cs"/>
          <w:color w:val="0000FF"/>
          <w:kern w:val="24"/>
          <w:lang w:val="en-US"/>
        </w:rPr>
        <w:t>&lt;/</w:t>
      </w:r>
      <w:r w:rsidRPr="006F1227">
        <w:rPr>
          <w:rFonts w:ascii="Calibri" w:eastAsia="+mn-ea" w:hAnsi="Calibri" w:cs="+mn-cs"/>
          <w:color w:val="A31515"/>
          <w:kern w:val="24"/>
          <w:lang w:val="en-US"/>
        </w:rPr>
        <w:t>SOAP-ENV:Envelope</w:t>
      </w:r>
      <w:r w:rsidRPr="006F1227">
        <w:rPr>
          <w:rFonts w:ascii="Calibri" w:eastAsia="+mn-ea" w:hAnsi="Calibri" w:cs="+mn-cs"/>
          <w:color w:val="0000FF"/>
          <w:kern w:val="24"/>
          <w:lang w:val="en-US"/>
        </w:rPr>
        <w:t>&gt;</w:t>
      </w:r>
      <w:r w:rsidRPr="006F1227">
        <w:rPr>
          <w:rFonts w:ascii="Calibri" w:eastAsia="+mn-ea" w:hAnsi="Calibri" w:cs="+mn-cs"/>
          <w:color w:val="000000"/>
          <w:kern w:val="24"/>
          <w:lang w:val="en-US"/>
        </w:rPr>
        <w:t xml:space="preserve"> </w:t>
      </w:r>
    </w:p>
    <w:p w:rsidR="00CB2313" w:rsidRPr="006F1227" w:rsidRDefault="00CB2313" w:rsidP="00CB2313">
      <w:pPr>
        <w:jc w:val="center"/>
        <w:rPr>
          <w:i/>
          <w:lang w:val="en-US"/>
        </w:rPr>
      </w:pPr>
    </w:p>
    <w:p w:rsidR="00CB2313" w:rsidRDefault="008A740F" w:rsidP="00CB2313">
      <w:pPr>
        <w:jc w:val="center"/>
        <w:rPr>
          <w:i/>
        </w:rPr>
      </w:pPr>
      <w:r>
        <w:rPr>
          <w:i/>
        </w:rPr>
        <w:t>Exemple du flux SOAP comprenant une « </w:t>
      </w:r>
      <w:r w:rsidR="00CB2313" w:rsidRPr="00BD44C3">
        <w:rPr>
          <w:i/>
        </w:rPr>
        <w:t>Fault</w:t>
      </w:r>
      <w:r>
        <w:rPr>
          <w:i/>
        </w:rPr>
        <w:t> »</w:t>
      </w:r>
    </w:p>
    <w:p w:rsidR="00CB2313" w:rsidRDefault="00CB2313" w:rsidP="00392585">
      <w:pPr>
        <w:rPr>
          <w:i/>
        </w:rPr>
      </w:pPr>
      <w:r>
        <w:rPr>
          <w:i/>
        </w:rPr>
        <w:br w:type="page"/>
      </w:r>
    </w:p>
    <w:p w:rsidR="00CA33CC" w:rsidRDefault="00CA33CC" w:rsidP="00A1283F"/>
    <w:p w:rsidR="00CA33CC" w:rsidRDefault="00CD2303" w:rsidP="00BD1B86">
      <w:pPr>
        <w:pStyle w:val="Titre1"/>
        <w:tabs>
          <w:tab w:val="clear" w:pos="720"/>
          <w:tab w:val="num" w:pos="567"/>
        </w:tabs>
        <w:ind w:left="567" w:hanging="567"/>
      </w:pPr>
      <w:bookmarkStart w:id="36" w:name="_Toc169342374"/>
      <w:r w:rsidRPr="00CD2303">
        <w:t>Envir</w:t>
      </w:r>
      <w:r>
        <w:t>onnement technique</w:t>
      </w:r>
      <w:bookmarkEnd w:id="36"/>
    </w:p>
    <w:p w:rsidR="00847A13" w:rsidRPr="00BD1B86" w:rsidRDefault="00847A13" w:rsidP="00BD1B86"/>
    <w:p w:rsidR="00847A13" w:rsidRPr="00BD1B86" w:rsidRDefault="00847A13" w:rsidP="00A546CC">
      <w:pPr>
        <w:pStyle w:val="Titre20"/>
        <w:numPr>
          <w:ilvl w:val="1"/>
          <w:numId w:val="45"/>
        </w:numPr>
        <w:tabs>
          <w:tab w:val="left" w:pos="851"/>
        </w:tabs>
        <w:ind w:left="851" w:hanging="567"/>
      </w:pPr>
      <w:bookmarkStart w:id="37" w:name="_Toc169342375"/>
      <w:r w:rsidRPr="00BD1B86">
        <w:t>Configuration logicielle requise</w:t>
      </w:r>
      <w:bookmarkEnd w:id="37"/>
    </w:p>
    <w:p w:rsidR="0080053A" w:rsidRDefault="0080053A" w:rsidP="008F798E"/>
    <w:p w:rsidR="001239F1" w:rsidRDefault="008A740F" w:rsidP="001239F1">
      <w:r>
        <w:t>Les exemples présentés ci-après ont été réalisés avec les logiciels suivants :</w:t>
      </w:r>
    </w:p>
    <w:p w:rsidR="001239F1" w:rsidRPr="001239F1" w:rsidRDefault="001239F1" w:rsidP="00C368C0">
      <w:pPr>
        <w:numPr>
          <w:ilvl w:val="1"/>
          <w:numId w:val="19"/>
        </w:numPr>
        <w:spacing w:before="100" w:beforeAutospacing="1" w:after="120"/>
        <w:rPr>
          <w:lang w:val="en-US"/>
        </w:rPr>
      </w:pPr>
      <w:r w:rsidRPr="001239F1">
        <w:rPr>
          <w:lang w:val="en-US"/>
        </w:rPr>
        <w:t>Microsoft Windows XP Professionnel SP2</w:t>
      </w:r>
    </w:p>
    <w:p w:rsidR="001239F1" w:rsidRDefault="001239F1" w:rsidP="00C368C0">
      <w:pPr>
        <w:numPr>
          <w:ilvl w:val="1"/>
          <w:numId w:val="19"/>
        </w:numPr>
        <w:spacing w:before="100" w:beforeAutospacing="1" w:after="120"/>
      </w:pPr>
      <w:r>
        <w:t>Microsoft Internet Information Services 5.1</w:t>
      </w:r>
    </w:p>
    <w:p w:rsidR="001239F1" w:rsidRDefault="001239F1" w:rsidP="00C368C0">
      <w:pPr>
        <w:numPr>
          <w:ilvl w:val="1"/>
          <w:numId w:val="19"/>
        </w:numPr>
        <w:spacing w:before="100" w:beforeAutospacing="1" w:after="120"/>
      </w:pPr>
      <w:r>
        <w:t>Visual Studio 2005 SP1</w:t>
      </w:r>
    </w:p>
    <w:p w:rsidR="001239F1" w:rsidRDefault="001239F1" w:rsidP="00C368C0">
      <w:pPr>
        <w:numPr>
          <w:ilvl w:val="1"/>
          <w:numId w:val="19"/>
        </w:numPr>
        <w:spacing w:before="100" w:beforeAutospacing="1" w:after="120"/>
      </w:pPr>
      <w:r>
        <w:t>Kit de développement (SDK) de Microsoft .NET Framework, version 3.0</w:t>
      </w:r>
    </w:p>
    <w:p w:rsidR="001239F1" w:rsidRDefault="001239F1" w:rsidP="00C368C0">
      <w:pPr>
        <w:numPr>
          <w:ilvl w:val="1"/>
          <w:numId w:val="19"/>
        </w:numPr>
        <w:spacing w:before="100" w:beforeAutospacing="1" w:after="120"/>
      </w:pPr>
      <w:r>
        <w:t>Les extensions de WCF pour Visual Studio 2005</w:t>
      </w:r>
    </w:p>
    <w:p w:rsidR="001239F1" w:rsidRDefault="00186DB0" w:rsidP="00C368C0">
      <w:pPr>
        <w:numPr>
          <w:ilvl w:val="1"/>
          <w:numId w:val="19"/>
        </w:numPr>
        <w:spacing w:before="100" w:beforeAutospacing="1" w:after="120"/>
      </w:pPr>
      <w:r>
        <w:t>J</w:t>
      </w:r>
      <w:r w:rsidR="001239F1">
        <w:t>DK de Sun Java, version 1.6</w:t>
      </w:r>
    </w:p>
    <w:p w:rsidR="001239F1" w:rsidRDefault="001239F1" w:rsidP="00C368C0">
      <w:pPr>
        <w:numPr>
          <w:ilvl w:val="1"/>
          <w:numId w:val="19"/>
        </w:numPr>
        <w:spacing w:before="100" w:beforeAutospacing="1" w:after="120"/>
      </w:pPr>
      <w:r>
        <w:t>Eclipse 3.2.2</w:t>
      </w:r>
    </w:p>
    <w:p w:rsidR="001239F1" w:rsidRDefault="001239F1" w:rsidP="00C368C0">
      <w:pPr>
        <w:numPr>
          <w:ilvl w:val="1"/>
          <w:numId w:val="19"/>
        </w:numPr>
        <w:spacing w:before="100" w:beforeAutospacing="1" w:after="120"/>
      </w:pPr>
      <w:r>
        <w:t>Tomcat 5.5.20</w:t>
      </w:r>
    </w:p>
    <w:p w:rsidR="001239F1" w:rsidRDefault="001239F1" w:rsidP="00C368C0">
      <w:pPr>
        <w:numPr>
          <w:ilvl w:val="1"/>
          <w:numId w:val="19"/>
        </w:numPr>
        <w:spacing w:before="100" w:beforeAutospacing="1" w:after="120"/>
      </w:pPr>
      <w:r>
        <w:t>Axis 1.4 &amp; Axis 2.1.1.1</w:t>
      </w:r>
    </w:p>
    <w:p w:rsidR="00A14AF5" w:rsidRDefault="00A14AF5" w:rsidP="00C368C0">
      <w:pPr>
        <w:numPr>
          <w:ilvl w:val="1"/>
          <w:numId w:val="19"/>
        </w:numPr>
        <w:spacing w:before="100" w:beforeAutospacing="1" w:after="120"/>
      </w:pPr>
      <w:r>
        <w:t>NetBeans 5.5.1</w:t>
      </w:r>
    </w:p>
    <w:p w:rsidR="00A14AF5" w:rsidRDefault="00A14AF5" w:rsidP="00C368C0">
      <w:pPr>
        <w:numPr>
          <w:ilvl w:val="1"/>
          <w:numId w:val="19"/>
        </w:numPr>
        <w:spacing w:before="100" w:beforeAutospacing="1" w:after="120"/>
        <w:rPr>
          <w:lang w:val="en-US"/>
        </w:rPr>
      </w:pPr>
      <w:r w:rsidRPr="004A5137">
        <w:rPr>
          <w:lang w:val="en-US"/>
        </w:rPr>
        <w:t>GlassFish V2 b33</w:t>
      </w:r>
      <w:r w:rsidR="00CA3567" w:rsidRPr="004A5137">
        <w:rPr>
          <w:lang w:val="en-US"/>
        </w:rPr>
        <w:t xml:space="preserve"> (JAX-WS RI 2.1)</w:t>
      </w:r>
    </w:p>
    <w:p w:rsidR="008A740F" w:rsidRPr="004A5137" w:rsidRDefault="008A740F" w:rsidP="008A740F">
      <w:pPr>
        <w:spacing w:before="100" w:beforeAutospacing="1" w:after="120"/>
        <w:ind w:left="1440"/>
        <w:rPr>
          <w:lang w:val="en-US"/>
        </w:rPr>
      </w:pPr>
    </w:p>
    <w:p w:rsidR="00F73F94" w:rsidRPr="00F023B1" w:rsidRDefault="00F73F94" w:rsidP="00BD1B86">
      <w:pPr>
        <w:rPr>
          <w:lang w:val="en-US"/>
        </w:rPr>
      </w:pPr>
    </w:p>
    <w:p w:rsidR="005B65C0" w:rsidRPr="00BD1B86" w:rsidRDefault="005B65C0" w:rsidP="00A546CC">
      <w:pPr>
        <w:pStyle w:val="Titre20"/>
        <w:numPr>
          <w:ilvl w:val="1"/>
          <w:numId w:val="45"/>
        </w:numPr>
        <w:tabs>
          <w:tab w:val="left" w:pos="851"/>
        </w:tabs>
        <w:ind w:left="851" w:hanging="567"/>
      </w:pPr>
      <w:bookmarkStart w:id="38" w:name="_Toc169342376"/>
      <w:r w:rsidRPr="00BD1B86">
        <w:t>Les outils pour comprendre l</w:t>
      </w:r>
      <w:r w:rsidR="004C5B85" w:rsidRPr="00BD1B86">
        <w:t>es services web</w:t>
      </w:r>
      <w:bookmarkEnd w:id="38"/>
    </w:p>
    <w:p w:rsidR="00A9025D" w:rsidRDefault="00A9025D" w:rsidP="00A9025D"/>
    <w:p w:rsidR="00A9025D" w:rsidRPr="00F73F94" w:rsidRDefault="00A9025D" w:rsidP="00A546CC">
      <w:pPr>
        <w:pStyle w:val="Titre3"/>
        <w:numPr>
          <w:ilvl w:val="0"/>
          <w:numId w:val="46"/>
        </w:numPr>
        <w:tabs>
          <w:tab w:val="clear" w:pos="502"/>
          <w:tab w:val="num" w:pos="1134"/>
        </w:tabs>
        <w:ind w:left="1134" w:hanging="567"/>
      </w:pPr>
      <w:bookmarkStart w:id="39" w:name="_Toc169342377"/>
      <w:r w:rsidRPr="00F73F94">
        <w:t>Comprendre les échanges SOA</w:t>
      </w:r>
      <w:bookmarkEnd w:id="39"/>
    </w:p>
    <w:p w:rsidR="00A9025D" w:rsidRDefault="00A9025D" w:rsidP="00A9025D">
      <w:pPr>
        <w:jc w:val="both"/>
        <w:rPr>
          <w:color w:val="000000"/>
        </w:rPr>
      </w:pPr>
    </w:p>
    <w:p w:rsidR="00F73F94" w:rsidRDefault="00F73F94" w:rsidP="005B65C0">
      <w:pPr>
        <w:jc w:val="both"/>
        <w:rPr>
          <w:color w:val="000000"/>
        </w:rPr>
      </w:pPr>
    </w:p>
    <w:p w:rsidR="005B65C0" w:rsidRDefault="005B65C0" w:rsidP="005B65C0">
      <w:pPr>
        <w:jc w:val="both"/>
        <w:rPr>
          <w:color w:val="000000"/>
        </w:rPr>
      </w:pPr>
      <w:r>
        <w:rPr>
          <w:color w:val="000000"/>
        </w:rPr>
        <w:t xml:space="preserve">Pour comprendre les échanges SOA, il faut </w:t>
      </w:r>
      <w:r w:rsidRPr="00C70CF9">
        <w:rPr>
          <w:color w:val="000000"/>
        </w:rPr>
        <w:t xml:space="preserve">savoir ce qu'il se passe </w:t>
      </w:r>
      <w:r w:rsidR="008A740F" w:rsidRPr="00C70CF9">
        <w:rPr>
          <w:color w:val="000000"/>
        </w:rPr>
        <w:t xml:space="preserve">coté client </w:t>
      </w:r>
      <w:r w:rsidR="008A740F">
        <w:rPr>
          <w:color w:val="000000"/>
        </w:rPr>
        <w:t>et côté</w:t>
      </w:r>
      <w:r w:rsidR="008A740F" w:rsidRPr="00C70CF9">
        <w:rPr>
          <w:color w:val="000000"/>
        </w:rPr>
        <w:t xml:space="preserve"> serveur</w:t>
      </w:r>
      <w:r w:rsidR="008A740F">
        <w:rPr>
          <w:color w:val="000000"/>
        </w:rPr>
        <w:t>,</w:t>
      </w:r>
      <w:r w:rsidR="008A740F" w:rsidRPr="00C70CF9">
        <w:rPr>
          <w:color w:val="000000"/>
        </w:rPr>
        <w:t xml:space="preserve"> </w:t>
      </w:r>
      <w:r w:rsidRPr="00C70CF9">
        <w:rPr>
          <w:color w:val="000000"/>
        </w:rPr>
        <w:t>lorsqu</w:t>
      </w:r>
      <w:r>
        <w:rPr>
          <w:color w:val="000000"/>
        </w:rPr>
        <w:t>e l</w:t>
      </w:r>
      <w:r w:rsidR="008A740F">
        <w:rPr>
          <w:color w:val="000000"/>
        </w:rPr>
        <w:t>'on met en œuvre un Service W</w:t>
      </w:r>
      <w:r w:rsidRPr="00C70CF9">
        <w:rPr>
          <w:color w:val="000000"/>
        </w:rPr>
        <w:t>eb</w:t>
      </w:r>
      <w:r w:rsidR="008A740F">
        <w:rPr>
          <w:color w:val="000000"/>
        </w:rPr>
        <w:t xml:space="preserve">. Pour ce faire, on utilise un </w:t>
      </w:r>
      <w:r w:rsidRPr="00C70CF9">
        <w:rPr>
          <w:color w:val="000000"/>
        </w:rPr>
        <w:t xml:space="preserve">outil qui </w:t>
      </w:r>
      <w:r w:rsidR="008A740F">
        <w:rPr>
          <w:color w:val="000000"/>
        </w:rPr>
        <w:t>trace les messages échangés</w:t>
      </w:r>
      <w:r w:rsidRPr="00C70CF9">
        <w:rPr>
          <w:color w:val="000000"/>
        </w:rPr>
        <w:t xml:space="preserve">, </w:t>
      </w:r>
      <w:r w:rsidR="008A740F">
        <w:rPr>
          <w:color w:val="000000"/>
        </w:rPr>
        <w:t>souvent au niveau de la stack IP ou bien pour le protocole concerné (HTTP, TCP, ...)</w:t>
      </w:r>
    </w:p>
    <w:p w:rsidR="00A374B5" w:rsidRDefault="00A374B5" w:rsidP="005B65C0">
      <w:pPr>
        <w:jc w:val="both"/>
        <w:rPr>
          <w:color w:val="000000"/>
        </w:rPr>
      </w:pPr>
    </w:p>
    <w:p w:rsidR="00A374B5" w:rsidRPr="00C70CF9" w:rsidRDefault="00A374B5" w:rsidP="005B65C0">
      <w:pPr>
        <w:jc w:val="both"/>
        <w:rPr>
          <w:color w:val="000000"/>
        </w:rPr>
      </w:pPr>
      <w:r>
        <w:rPr>
          <w:color w:val="000000"/>
        </w:rPr>
        <w:t xml:space="preserve">Voici quelques outils gratuits pour commencer vos investigations : </w:t>
      </w:r>
    </w:p>
    <w:p w:rsidR="005B65C0" w:rsidRDefault="00A374B5" w:rsidP="00C368C0">
      <w:pPr>
        <w:numPr>
          <w:ilvl w:val="1"/>
          <w:numId w:val="7"/>
        </w:numPr>
        <w:jc w:val="both"/>
        <w:rPr>
          <w:color w:val="000000"/>
        </w:rPr>
      </w:pPr>
      <w:r>
        <w:rPr>
          <w:color w:val="000000"/>
        </w:rPr>
        <w:t xml:space="preserve">Amberpoint </w:t>
      </w:r>
      <w:r w:rsidR="005B65C0" w:rsidRPr="007657EB">
        <w:rPr>
          <w:color w:val="000000"/>
        </w:rPr>
        <w:t xml:space="preserve">: </w:t>
      </w:r>
      <w:hyperlink r:id="rId54" w:history="1">
        <w:r w:rsidRPr="000561BC">
          <w:rPr>
            <w:rStyle w:val="Lienhypertexte"/>
          </w:rPr>
          <w:t>http://www.amberpoint.com/solutions/express.shtml</w:t>
        </w:r>
      </w:hyperlink>
      <w:r>
        <w:rPr>
          <w:color w:val="000000"/>
        </w:rPr>
        <w:t xml:space="preserve"> (version Express)</w:t>
      </w:r>
    </w:p>
    <w:p w:rsidR="005B65C0" w:rsidRPr="00C03FB4" w:rsidRDefault="005B65C0" w:rsidP="00C368C0">
      <w:pPr>
        <w:numPr>
          <w:ilvl w:val="1"/>
          <w:numId w:val="7"/>
        </w:numPr>
        <w:jc w:val="both"/>
        <w:rPr>
          <w:color w:val="000000"/>
          <w:lang w:val="en-US"/>
        </w:rPr>
      </w:pPr>
      <w:r w:rsidRPr="009F227C">
        <w:rPr>
          <w:color w:val="000000"/>
          <w:lang w:val="en-US"/>
        </w:rPr>
        <w:t xml:space="preserve">Fiddler  : </w:t>
      </w:r>
      <w:hyperlink r:id="rId55" w:history="1">
        <w:r w:rsidRPr="009F227C">
          <w:rPr>
            <w:rStyle w:val="Lienhypertexte"/>
            <w:lang w:val="en-US"/>
          </w:rPr>
          <w:t>http://www.fiddlertool.com/fiddler/</w:t>
        </w:r>
      </w:hyperlink>
    </w:p>
    <w:p w:rsidR="005B65C0" w:rsidRPr="00A374B5" w:rsidRDefault="00A374B5" w:rsidP="00C368C0">
      <w:pPr>
        <w:numPr>
          <w:ilvl w:val="1"/>
          <w:numId w:val="7"/>
        </w:numPr>
        <w:jc w:val="both"/>
        <w:rPr>
          <w:color w:val="000000"/>
          <w:lang w:val="en-US"/>
        </w:rPr>
      </w:pPr>
      <w:r w:rsidRPr="00A374B5">
        <w:rPr>
          <w:lang w:val="en-US"/>
        </w:rPr>
        <w:t>WS-I M</w:t>
      </w:r>
      <w:r w:rsidR="005B65C0" w:rsidRPr="00A374B5">
        <w:rPr>
          <w:lang w:val="en-US"/>
        </w:rPr>
        <w:t>onitor:</w:t>
      </w:r>
      <w:r w:rsidR="005B65C0" w:rsidRPr="00A374B5">
        <w:rPr>
          <w:color w:val="000000"/>
          <w:lang w:val="en-US"/>
        </w:rPr>
        <w:t xml:space="preserve"> </w:t>
      </w:r>
      <w:hyperlink r:id="rId56" w:history="1">
        <w:r w:rsidR="005B65C0" w:rsidRPr="00A374B5">
          <w:rPr>
            <w:rStyle w:val="Lienhypertexte"/>
            <w:lang w:val="en-US"/>
          </w:rPr>
          <w:t>http://ws-i.org/</w:t>
        </w:r>
      </w:hyperlink>
    </w:p>
    <w:p w:rsidR="005B65C0" w:rsidRPr="00A374B5" w:rsidRDefault="005B65C0" w:rsidP="00A374B5">
      <w:pPr>
        <w:numPr>
          <w:ilvl w:val="1"/>
          <w:numId w:val="7"/>
        </w:numPr>
        <w:rPr>
          <w:color w:val="000000"/>
          <w:lang w:val="en-US"/>
        </w:rPr>
      </w:pPr>
      <w:r w:rsidRPr="00C03FB4">
        <w:rPr>
          <w:lang w:val="en-US"/>
        </w:rPr>
        <w:t>Network Monitor 3</w:t>
      </w:r>
      <w:r>
        <w:rPr>
          <w:lang w:val="en-US"/>
        </w:rPr>
        <w:t xml:space="preserve"> : </w:t>
      </w:r>
      <w:hyperlink r:id="rId57" w:history="1">
        <w:r w:rsidR="00A374B5" w:rsidRPr="000561BC">
          <w:rPr>
            <w:rStyle w:val="Lienhypertexte"/>
            <w:lang w:val="en-US"/>
          </w:rPr>
          <w:t>http://www.microsoft.com/downloads/details.aspx?familyid=AA8BE06D-4A6A-4B69-B861-2043B665CB53&amp;displaylang=en</w:t>
        </w:r>
      </w:hyperlink>
    </w:p>
    <w:p w:rsidR="005B65C0" w:rsidRPr="001141C3" w:rsidRDefault="005B65C0" w:rsidP="00C368C0">
      <w:pPr>
        <w:numPr>
          <w:ilvl w:val="1"/>
          <w:numId w:val="7"/>
        </w:numPr>
        <w:jc w:val="both"/>
        <w:rPr>
          <w:color w:val="000000"/>
          <w:lang w:val="pt-BR"/>
        </w:rPr>
      </w:pPr>
      <w:r w:rsidRPr="001141C3">
        <w:rPr>
          <w:lang w:val="pt-BR"/>
        </w:rPr>
        <w:t xml:space="preserve">SOAPUI  : </w:t>
      </w:r>
      <w:hyperlink r:id="rId58" w:history="1">
        <w:r w:rsidRPr="001141C3">
          <w:rPr>
            <w:rStyle w:val="Lienhypertexte"/>
            <w:lang w:val="pt-BR"/>
          </w:rPr>
          <w:t>http://www.soapui.org/</w:t>
        </w:r>
      </w:hyperlink>
    </w:p>
    <w:p w:rsidR="005B65C0" w:rsidRDefault="005B65C0" w:rsidP="00C368C0">
      <w:pPr>
        <w:numPr>
          <w:ilvl w:val="1"/>
          <w:numId w:val="7"/>
        </w:numPr>
        <w:jc w:val="both"/>
        <w:rPr>
          <w:color w:val="000000"/>
        </w:rPr>
      </w:pPr>
      <w:r>
        <w:rPr>
          <w:color w:val="000000"/>
        </w:rPr>
        <w:t xml:space="preserve">TcpTrace  : </w:t>
      </w:r>
      <w:hyperlink r:id="rId59" w:history="1">
        <w:r w:rsidRPr="006A2A0F">
          <w:rPr>
            <w:rStyle w:val="Lienhypertexte"/>
          </w:rPr>
          <w:t>http://www.pocketsoap.com/tcptrace/</w:t>
        </w:r>
      </w:hyperlink>
    </w:p>
    <w:p w:rsidR="005B65C0" w:rsidRDefault="005B65C0" w:rsidP="005B65C0">
      <w:pPr>
        <w:jc w:val="both"/>
        <w:rPr>
          <w:color w:val="000000"/>
        </w:rPr>
      </w:pPr>
    </w:p>
    <w:p w:rsidR="005B65C0" w:rsidRPr="00B921F2" w:rsidRDefault="005B65C0" w:rsidP="005B65C0">
      <w:pPr>
        <w:jc w:val="both"/>
        <w:rPr>
          <w:color w:val="000000"/>
        </w:rPr>
      </w:pPr>
      <w:r w:rsidRPr="00B921F2">
        <w:rPr>
          <w:i/>
          <w:color w:val="000000"/>
        </w:rPr>
        <w:lastRenderedPageBreak/>
        <w:t xml:space="preserve">Remarque : </w:t>
      </w:r>
      <w:r>
        <w:rPr>
          <w:color w:val="000000"/>
        </w:rPr>
        <w:t>Pour utiliser le logiciel Fiddler, il faut que le client utilise le vrai nom de la machine du serveur pour interroger les services web. Il ne faut pas utiliser localhost et 127.0.0.1 (</w:t>
      </w:r>
      <w:hyperlink r:id="rId60" w:history="1">
        <w:r w:rsidR="00A374B5">
          <w:rPr>
            <w:rStyle w:val="Lienhypertexte"/>
          </w:rPr>
          <w:t>Informations complémentaires…</w:t>
        </w:r>
      </w:hyperlink>
      <w:r>
        <w:rPr>
          <w:color w:val="000000"/>
        </w:rPr>
        <w:t>).</w:t>
      </w:r>
    </w:p>
    <w:p w:rsidR="00CB2313" w:rsidRDefault="00CB2313"/>
    <w:p w:rsidR="005B65C0" w:rsidRDefault="005B65C0" w:rsidP="005B65C0"/>
    <w:p w:rsidR="005B65C0" w:rsidRPr="00F73F94" w:rsidRDefault="005B65C0" w:rsidP="00A546CC">
      <w:pPr>
        <w:pStyle w:val="Titre3"/>
        <w:numPr>
          <w:ilvl w:val="0"/>
          <w:numId w:val="46"/>
        </w:numPr>
        <w:tabs>
          <w:tab w:val="clear" w:pos="502"/>
          <w:tab w:val="num" w:pos="1134"/>
        </w:tabs>
        <w:ind w:left="1134" w:hanging="567"/>
      </w:pPr>
      <w:bookmarkStart w:id="40" w:name="_Toc169342378"/>
      <w:r w:rsidRPr="00F73F94">
        <w:t>Comprendre le contrat WSDL</w:t>
      </w:r>
      <w:bookmarkEnd w:id="40"/>
    </w:p>
    <w:p w:rsidR="00F73F94" w:rsidRDefault="00F73F94" w:rsidP="005B65C0">
      <w:pPr>
        <w:jc w:val="both"/>
        <w:rPr>
          <w:color w:val="000000"/>
        </w:rPr>
      </w:pPr>
    </w:p>
    <w:p w:rsidR="005B65C0" w:rsidRPr="00F37AC9" w:rsidRDefault="005B65C0" w:rsidP="00847A13">
      <w:pPr>
        <w:spacing w:after="120"/>
        <w:jc w:val="both"/>
        <w:rPr>
          <w:color w:val="000000"/>
        </w:rPr>
      </w:pPr>
      <w:r>
        <w:rPr>
          <w:color w:val="000000"/>
        </w:rPr>
        <w:t xml:space="preserve">Pour </w:t>
      </w:r>
      <w:r w:rsidR="00220131">
        <w:rPr>
          <w:color w:val="000000"/>
        </w:rPr>
        <w:t xml:space="preserve">faciliter l’analyse des contrats WSDL, vous pouvez créer des </w:t>
      </w:r>
      <w:r w:rsidR="00A374B5">
        <w:rPr>
          <w:color w:val="000000"/>
        </w:rPr>
        <w:t>représentation</w:t>
      </w:r>
      <w:r w:rsidR="00220131">
        <w:rPr>
          <w:color w:val="000000"/>
        </w:rPr>
        <w:t>s</w:t>
      </w:r>
      <w:r w:rsidR="00A374B5">
        <w:rPr>
          <w:color w:val="000000"/>
        </w:rPr>
        <w:t xml:space="preserve"> graphique </w:t>
      </w:r>
      <w:r w:rsidR="00220131">
        <w:rPr>
          <w:color w:val="000000"/>
        </w:rPr>
        <w:t>à partir d’outils tels que</w:t>
      </w:r>
      <w:r>
        <w:rPr>
          <w:color w:val="000000"/>
        </w:rPr>
        <w:t> :</w:t>
      </w:r>
    </w:p>
    <w:p w:rsidR="005B65C0" w:rsidRPr="00345403" w:rsidRDefault="005B65C0" w:rsidP="00C368C0">
      <w:pPr>
        <w:numPr>
          <w:ilvl w:val="1"/>
          <w:numId w:val="7"/>
        </w:numPr>
        <w:jc w:val="both"/>
        <w:rPr>
          <w:color w:val="000000"/>
        </w:rPr>
      </w:pPr>
      <w:r w:rsidRPr="00F37AC9">
        <w:rPr>
          <w:color w:val="000000"/>
        </w:rPr>
        <w:t>XMLSpy de chez Altova</w:t>
      </w:r>
      <w:r>
        <w:rPr>
          <w:color w:val="000000"/>
        </w:rPr>
        <w:t xml:space="preserve"> : </w:t>
      </w:r>
      <w:hyperlink r:id="rId61" w:history="1">
        <w:r w:rsidRPr="006A2A0F">
          <w:rPr>
            <w:rStyle w:val="Lienhypertexte"/>
          </w:rPr>
          <w:t>http://www.altova.com/</w:t>
        </w:r>
      </w:hyperlink>
    </w:p>
    <w:p w:rsidR="005B65C0" w:rsidRPr="00220131" w:rsidRDefault="00220131" w:rsidP="00220131">
      <w:pPr>
        <w:numPr>
          <w:ilvl w:val="1"/>
          <w:numId w:val="7"/>
        </w:numPr>
        <w:jc w:val="both"/>
        <w:rPr>
          <w:color w:val="000000"/>
          <w:lang w:val="en-US"/>
        </w:rPr>
      </w:pPr>
      <w:r>
        <w:rPr>
          <w:color w:val="000000"/>
          <w:lang w:val="en-US"/>
        </w:rPr>
        <w:t>ID</w:t>
      </w:r>
      <w:r w:rsidR="005B65C0" w:rsidRPr="00220131">
        <w:rPr>
          <w:color w:val="000000"/>
          <w:lang w:val="en-US"/>
        </w:rPr>
        <w:t>esign MEX Explorer</w:t>
      </w:r>
      <w:r w:rsidR="00A374B5" w:rsidRPr="00220131">
        <w:rPr>
          <w:color w:val="000000"/>
          <w:lang w:val="en-US"/>
        </w:rPr>
        <w:t xml:space="preserve"> : </w:t>
      </w:r>
      <w:hyperlink r:id="rId62" w:history="1">
        <w:r w:rsidR="00A374B5" w:rsidRPr="00220131">
          <w:rPr>
            <w:rStyle w:val="Lienhypertexte"/>
            <w:lang w:val="en-US"/>
          </w:rPr>
          <w:t>http://www.idesign.net</w:t>
        </w:r>
      </w:hyperlink>
    </w:p>
    <w:p w:rsidR="005B65C0" w:rsidRPr="00A374B5" w:rsidRDefault="005B65C0" w:rsidP="00A374B5">
      <w:pPr>
        <w:jc w:val="both"/>
        <w:rPr>
          <w:color w:val="000000"/>
          <w:lang w:val="en-US"/>
        </w:rPr>
      </w:pPr>
    </w:p>
    <w:p w:rsidR="005B65C0" w:rsidRPr="00A374B5" w:rsidRDefault="005B65C0" w:rsidP="008F798E">
      <w:pPr>
        <w:rPr>
          <w:lang w:val="en-US"/>
        </w:rPr>
      </w:pPr>
    </w:p>
    <w:p w:rsidR="005B65C0" w:rsidRPr="00A374B5" w:rsidRDefault="005B65C0" w:rsidP="008F798E">
      <w:pPr>
        <w:rPr>
          <w:lang w:val="en-US"/>
        </w:rPr>
      </w:pPr>
    </w:p>
    <w:p w:rsidR="002B2E60" w:rsidRPr="00BD1B86" w:rsidRDefault="00382B23" w:rsidP="00A546CC">
      <w:pPr>
        <w:pStyle w:val="Titre20"/>
        <w:numPr>
          <w:ilvl w:val="1"/>
          <w:numId w:val="45"/>
        </w:numPr>
        <w:tabs>
          <w:tab w:val="left" w:pos="851"/>
        </w:tabs>
        <w:ind w:left="851" w:hanging="567"/>
      </w:pPr>
      <w:bookmarkStart w:id="41" w:name="_Toc169342379"/>
      <w:r w:rsidRPr="00BD1B86">
        <w:t>Procédure d’installation des environnements</w:t>
      </w:r>
      <w:bookmarkEnd w:id="41"/>
    </w:p>
    <w:p w:rsidR="00382B23" w:rsidRPr="00A9025D" w:rsidRDefault="00382B23" w:rsidP="00A9025D"/>
    <w:p w:rsidR="00A9025D" w:rsidRPr="00F73F94" w:rsidRDefault="00A9025D" w:rsidP="00A546CC">
      <w:pPr>
        <w:pStyle w:val="Titre3"/>
        <w:numPr>
          <w:ilvl w:val="0"/>
          <w:numId w:val="47"/>
        </w:numPr>
        <w:tabs>
          <w:tab w:val="clear" w:pos="502"/>
          <w:tab w:val="num" w:pos="1134"/>
        </w:tabs>
        <w:ind w:left="1134" w:hanging="567"/>
      </w:pPr>
      <w:bookmarkStart w:id="42" w:name="_Toc169342380"/>
      <w:r w:rsidRPr="00F73F94">
        <w:t xml:space="preserve">Environnement </w:t>
      </w:r>
      <w:r>
        <w:t>.Net</w:t>
      </w:r>
      <w:bookmarkEnd w:id="42"/>
    </w:p>
    <w:p w:rsidR="001239F1" w:rsidRDefault="001239F1" w:rsidP="00382B23"/>
    <w:p w:rsidR="001239F1" w:rsidRPr="00432412" w:rsidRDefault="00432412" w:rsidP="00555E6F">
      <w:pPr>
        <w:jc w:val="both"/>
      </w:pPr>
      <w:r>
        <w:t>Tout d'abord,</w:t>
      </w:r>
      <w:r w:rsidR="001239F1" w:rsidRPr="001239F1">
        <w:t xml:space="preserve"> il faut installer </w:t>
      </w:r>
      <w:r w:rsidR="001239F1" w:rsidRPr="008145A4">
        <w:rPr>
          <w:b/>
        </w:rPr>
        <w:t>Windows XP SP2</w:t>
      </w:r>
      <w:r w:rsidR="001239F1" w:rsidRPr="001239F1">
        <w:t xml:space="preserve"> et effectuer toutes les </w:t>
      </w:r>
      <w:r w:rsidR="001239F1" w:rsidRPr="008145A4">
        <w:rPr>
          <w:b/>
        </w:rPr>
        <w:t xml:space="preserve">mises </w:t>
      </w:r>
      <w:r>
        <w:rPr>
          <w:b/>
        </w:rPr>
        <w:t>à jour</w:t>
      </w:r>
      <w:r w:rsidR="00555E6F">
        <w:rPr>
          <w:b/>
        </w:rPr>
        <w:t xml:space="preserve"> de </w:t>
      </w:r>
      <w:r w:rsidR="00555E6F" w:rsidRPr="008145A4">
        <w:rPr>
          <w:b/>
        </w:rPr>
        <w:t>Windows</w:t>
      </w:r>
      <w:r w:rsidR="001239F1" w:rsidRPr="001239F1">
        <w:t>.</w:t>
      </w:r>
      <w:r w:rsidR="001239F1">
        <w:t xml:space="preserve"> Puis </w:t>
      </w:r>
      <w:r w:rsidR="00555E6F">
        <w:t xml:space="preserve">il faut </w:t>
      </w:r>
      <w:r w:rsidR="001239F1" w:rsidRPr="001239F1">
        <w:t>installe</w:t>
      </w:r>
      <w:r w:rsidR="00555E6F">
        <w:t>r</w:t>
      </w:r>
      <w:r w:rsidR="001239F1" w:rsidRPr="00432412">
        <w:t xml:space="preserve"> </w:t>
      </w:r>
      <w:r w:rsidR="001239F1" w:rsidRPr="00432412">
        <w:rPr>
          <w:b/>
        </w:rPr>
        <w:t>Visual Studio 2005</w:t>
      </w:r>
      <w:r w:rsidR="008145A4" w:rsidRPr="00432412">
        <w:t xml:space="preserve"> (</w:t>
      </w:r>
      <w:hyperlink r:id="rId63" w:history="1">
        <w:r w:rsidR="008145A4">
          <w:rPr>
            <w:rStyle w:val="Lienhypertexte"/>
          </w:rPr>
          <w:t>lien</w:t>
        </w:r>
      </w:hyperlink>
      <w:r w:rsidR="008145A4">
        <w:t>).</w:t>
      </w:r>
    </w:p>
    <w:p w:rsidR="001239F1" w:rsidRPr="001239F1" w:rsidRDefault="00351DF6" w:rsidP="00382B23">
      <w:r>
        <w:rPr>
          <w:noProof/>
        </w:rPr>
        <w:drawing>
          <wp:anchor distT="0" distB="0" distL="114300" distR="114300" simplePos="0" relativeHeight="251658752" behindDoc="1" locked="0" layoutInCell="1" allowOverlap="1">
            <wp:simplePos x="0" y="0"/>
            <wp:positionH relativeFrom="column">
              <wp:posOffset>1450975</wp:posOffset>
            </wp:positionH>
            <wp:positionV relativeFrom="paragraph">
              <wp:posOffset>86995</wp:posOffset>
            </wp:positionV>
            <wp:extent cx="3286125" cy="2543175"/>
            <wp:effectExtent l="19050" t="0" r="9525" b="0"/>
            <wp:wrapNone/>
            <wp:docPr id="2854" name="Picture 2854" descr="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descr="install"/>
                    <pic:cNvPicPr>
                      <a:picLocks noChangeAspect="1" noChangeArrowheads="1"/>
                    </pic:cNvPicPr>
                  </pic:nvPicPr>
                  <pic:blipFill>
                    <a:blip r:embed="rId64"/>
                    <a:srcRect/>
                    <a:stretch>
                      <a:fillRect/>
                    </a:stretch>
                  </pic:blipFill>
                  <pic:spPr bwMode="auto">
                    <a:xfrm>
                      <a:off x="0" y="0"/>
                      <a:ext cx="3286125" cy="2543175"/>
                    </a:xfrm>
                    <a:prstGeom prst="rect">
                      <a:avLst/>
                    </a:prstGeom>
                    <a:noFill/>
                    <a:ln w="9525">
                      <a:noFill/>
                      <a:miter lim="800000"/>
                      <a:headEnd/>
                      <a:tailEnd/>
                    </a:ln>
                  </pic:spPr>
                </pic:pic>
              </a:graphicData>
            </a:graphic>
          </wp:anchor>
        </w:drawing>
      </w:r>
    </w:p>
    <w:p w:rsidR="001239F1" w:rsidRPr="00085A4C" w:rsidRDefault="001239F1" w:rsidP="001239F1">
      <w:pPr>
        <w:jc w:val="center"/>
      </w:pPr>
    </w:p>
    <w:p w:rsidR="001239F1" w:rsidRPr="00085A4C" w:rsidRDefault="001239F1" w:rsidP="00382B23"/>
    <w:p w:rsidR="007E7B25" w:rsidRPr="00085A4C" w:rsidRDefault="007E7B25" w:rsidP="00382B23"/>
    <w:p w:rsidR="007E7B25" w:rsidRPr="00085A4C" w:rsidRDefault="007E7B25" w:rsidP="00382B23"/>
    <w:p w:rsidR="00A14AF5" w:rsidRPr="00085A4C" w:rsidRDefault="00A14AF5" w:rsidP="00382B23"/>
    <w:p w:rsidR="00A14AF5" w:rsidRPr="00085A4C" w:rsidRDefault="00A14AF5" w:rsidP="00382B23"/>
    <w:p w:rsidR="00A14AF5" w:rsidRPr="00085A4C" w:rsidRDefault="00A14AF5" w:rsidP="00382B23"/>
    <w:p w:rsidR="00A14AF5" w:rsidRPr="00085A4C" w:rsidRDefault="00A14AF5" w:rsidP="00382B23"/>
    <w:p w:rsidR="00A14AF5" w:rsidRPr="00085A4C" w:rsidRDefault="00A14AF5" w:rsidP="00382B23"/>
    <w:p w:rsidR="00A14AF5" w:rsidRPr="00085A4C" w:rsidRDefault="00A14AF5" w:rsidP="00382B23"/>
    <w:p w:rsidR="00A14AF5" w:rsidRPr="00085A4C" w:rsidRDefault="00A14AF5" w:rsidP="00382B23"/>
    <w:p w:rsidR="00A14AF5" w:rsidRPr="00085A4C" w:rsidRDefault="00A14AF5" w:rsidP="00382B23"/>
    <w:p w:rsidR="00A14AF5" w:rsidRPr="00085A4C" w:rsidRDefault="00A14AF5" w:rsidP="00382B23"/>
    <w:p w:rsidR="008145A4" w:rsidRDefault="008145A4" w:rsidP="008145A4"/>
    <w:p w:rsidR="005B65C0" w:rsidRDefault="005B65C0" w:rsidP="008145A4"/>
    <w:p w:rsidR="008145A4" w:rsidRDefault="008145A4" w:rsidP="008145A4">
      <w:r>
        <w:t>Il faut installer dans l'ordre les patchs et logiciels suivants :</w:t>
      </w:r>
    </w:p>
    <w:p w:rsidR="00935E03" w:rsidRDefault="00935E03" w:rsidP="00935E03"/>
    <w:p w:rsidR="00935E03" w:rsidRDefault="00935E03" w:rsidP="00935E03"/>
    <w:p w:rsidR="00935E03" w:rsidRDefault="00935E03" w:rsidP="00935E03">
      <w:r>
        <w:t xml:space="preserve">- Le </w:t>
      </w:r>
      <w:r w:rsidRPr="008145A4">
        <w:rPr>
          <w:b/>
        </w:rPr>
        <w:t>Service Pack 1 de Visual Studio 2005</w:t>
      </w:r>
      <w:r>
        <w:t> :</w:t>
      </w:r>
    </w:p>
    <w:p w:rsidR="00935E03" w:rsidRDefault="00935E03" w:rsidP="00935E03"/>
    <w:p w:rsidR="00935E03" w:rsidRDefault="00935E03" w:rsidP="00C368C0">
      <w:pPr>
        <w:numPr>
          <w:ilvl w:val="0"/>
          <w:numId w:val="13"/>
        </w:numPr>
      </w:pPr>
      <w:r>
        <w:t xml:space="preserve">Pour la version </w:t>
      </w:r>
      <w:r w:rsidRPr="008145A4">
        <w:rPr>
          <w:b/>
        </w:rPr>
        <w:t xml:space="preserve">Standard, Professional, </w:t>
      </w:r>
      <w:r w:rsidRPr="00924534">
        <w:t>ou</w:t>
      </w:r>
      <w:r w:rsidRPr="008145A4">
        <w:rPr>
          <w:b/>
        </w:rPr>
        <w:t xml:space="preserve"> Team Editions</w:t>
      </w:r>
      <w:r>
        <w:t> :</w:t>
      </w:r>
    </w:p>
    <w:p w:rsidR="00935E03" w:rsidRDefault="007C23B3" w:rsidP="00220131">
      <w:pPr>
        <w:ind w:left="709"/>
      </w:pPr>
      <w:hyperlink r:id="rId65" w:history="1">
        <w:r w:rsidR="00935E03" w:rsidRPr="006A2A0F">
          <w:rPr>
            <w:rStyle w:val="Lienhypertexte"/>
          </w:rPr>
          <w:t>http://www.microsoft.com/downloads/details.aspx?displaylang=fr&amp;FamilyID=BB4A75AB-E2D4-4C96-B39D-37BAF6B5B1DC</w:t>
        </w:r>
      </w:hyperlink>
    </w:p>
    <w:p w:rsidR="00935E03" w:rsidRDefault="00935E03" w:rsidP="00935E03">
      <w:pPr>
        <w:ind w:left="709"/>
      </w:pPr>
    </w:p>
    <w:p w:rsidR="00935E03" w:rsidRDefault="00935E03" w:rsidP="00C368C0">
      <w:pPr>
        <w:numPr>
          <w:ilvl w:val="0"/>
          <w:numId w:val="13"/>
        </w:numPr>
      </w:pPr>
      <w:r>
        <w:t xml:space="preserve">Pour la version </w:t>
      </w:r>
      <w:r w:rsidRPr="008145A4">
        <w:rPr>
          <w:b/>
        </w:rPr>
        <w:t>Express</w:t>
      </w:r>
      <w:r>
        <w:t> :</w:t>
      </w:r>
    </w:p>
    <w:p w:rsidR="00935E03" w:rsidRDefault="007C23B3" w:rsidP="00935E03">
      <w:pPr>
        <w:ind w:left="709"/>
      </w:pPr>
      <w:hyperlink r:id="rId66" w:history="1">
        <w:r w:rsidR="00935E03" w:rsidRPr="006A2A0F">
          <w:rPr>
            <w:rStyle w:val="Lienhypertexte"/>
          </w:rPr>
          <w:t>http://www.microsoft.com/downloads/details.aspx?familyid=7B0B0339-613A-46E6-AB4D-080D4D4A8C4E&amp;displaylang=fr</w:t>
        </w:r>
      </w:hyperlink>
    </w:p>
    <w:p w:rsidR="00935E03" w:rsidRDefault="00935E03" w:rsidP="00935E03"/>
    <w:p w:rsidR="00935E03" w:rsidRDefault="00935E03" w:rsidP="00935E03">
      <w:r>
        <w:t xml:space="preserve">- Le </w:t>
      </w:r>
      <w:r w:rsidRPr="008145A4">
        <w:rPr>
          <w:b/>
        </w:rPr>
        <w:t>Service Pack 2 de SQL Server Express</w:t>
      </w:r>
    </w:p>
    <w:p w:rsidR="00CB2313" w:rsidRDefault="007C23B3">
      <w:hyperlink r:id="rId67" w:history="1">
        <w:r w:rsidR="00935E03" w:rsidRPr="006A2A0F">
          <w:rPr>
            <w:rStyle w:val="Lienhypertexte"/>
          </w:rPr>
          <w:t>http://www.microsoft.com/downloads/details.aspx?FamilyId=31711d5d-725c-4afa-9d65-e4465cdff1e7&amp;displaylang=fr</w:t>
        </w:r>
      </w:hyperlink>
    </w:p>
    <w:p w:rsidR="00935E03" w:rsidRDefault="00935E03" w:rsidP="00935E03"/>
    <w:p w:rsidR="00935E03" w:rsidRDefault="00935E03" w:rsidP="008145A4"/>
    <w:p w:rsidR="008145A4" w:rsidRDefault="008145A4" w:rsidP="008145A4">
      <w:r>
        <w:t xml:space="preserve">- Le </w:t>
      </w:r>
      <w:r w:rsidRPr="008145A4">
        <w:rPr>
          <w:b/>
        </w:rPr>
        <w:t>Framework 3.0</w:t>
      </w:r>
    </w:p>
    <w:p w:rsidR="008145A4" w:rsidRDefault="007C23B3" w:rsidP="008145A4">
      <w:hyperlink r:id="rId68" w:history="1">
        <w:r w:rsidR="008145A4" w:rsidRPr="006A2A0F">
          <w:rPr>
            <w:rStyle w:val="Lienhypertexte"/>
          </w:rPr>
          <w:t>http://www.microsoft.com/downloads/details.aspx?FamilyId=10CC340B-F857-4A14-83F5-25634C3BF043&amp;displaylang=en</w:t>
        </w:r>
      </w:hyperlink>
    </w:p>
    <w:p w:rsidR="008145A4" w:rsidRDefault="008145A4" w:rsidP="008145A4"/>
    <w:p w:rsidR="00935E03" w:rsidRDefault="00935E03" w:rsidP="008145A4"/>
    <w:p w:rsidR="008145A4" w:rsidRDefault="008145A4" w:rsidP="008145A4">
      <w:r>
        <w:t xml:space="preserve">- Le </w:t>
      </w:r>
      <w:r w:rsidRPr="008145A4">
        <w:rPr>
          <w:b/>
        </w:rPr>
        <w:t>SDK de Windows</w:t>
      </w:r>
    </w:p>
    <w:p w:rsidR="008145A4" w:rsidRDefault="007C23B3" w:rsidP="008145A4">
      <w:hyperlink r:id="rId69" w:history="1">
        <w:r w:rsidR="008145A4" w:rsidRPr="006A2A0F">
          <w:rPr>
            <w:rStyle w:val="Lienhypertexte"/>
          </w:rPr>
          <w:t>http://www.microsoft.com/downloads/details.aspx?FamilyId=7614FE22-8A64-4DFB-AA0C-DB53035F40A0&amp;displaylang=en</w:t>
        </w:r>
      </w:hyperlink>
    </w:p>
    <w:p w:rsidR="008145A4" w:rsidRDefault="008145A4" w:rsidP="008145A4"/>
    <w:p w:rsidR="008145A4" w:rsidRDefault="008145A4" w:rsidP="008145A4"/>
    <w:p w:rsidR="008145A4" w:rsidRDefault="008145A4" w:rsidP="008145A4">
      <w:r>
        <w:t xml:space="preserve">- Les </w:t>
      </w:r>
      <w:r w:rsidRPr="008145A4">
        <w:rPr>
          <w:b/>
        </w:rPr>
        <w:t>extensions de Visual Studio pour WCF</w:t>
      </w:r>
      <w:r w:rsidR="00555E6F">
        <w:t xml:space="preserve"> </w:t>
      </w:r>
      <w:r>
        <w:t>(qui gère</w:t>
      </w:r>
      <w:r w:rsidR="00220131">
        <w:t>nt</w:t>
      </w:r>
      <w:r>
        <w:t xml:space="preserve"> aussi WPF)</w:t>
      </w:r>
    </w:p>
    <w:p w:rsidR="008145A4" w:rsidRDefault="007C23B3" w:rsidP="008145A4">
      <w:hyperlink r:id="rId70" w:history="1">
        <w:r w:rsidR="008145A4" w:rsidRPr="006A2A0F">
          <w:rPr>
            <w:rStyle w:val="Lienhypertexte"/>
          </w:rPr>
          <w:t>http://www.microsoft.com/downloads/details.aspx?FamilyId=F54F5537-CC86-4BF5-AE44-F5A1E805680D&amp;displaylang=en</w:t>
        </w:r>
      </w:hyperlink>
    </w:p>
    <w:p w:rsidR="00220131" w:rsidRDefault="00220131" w:rsidP="008145A4"/>
    <w:p w:rsidR="00220131" w:rsidRDefault="00220131" w:rsidP="008145A4">
      <w:r>
        <w:t xml:space="preserve">Pour des explications plus détaillées, consulter cet </w:t>
      </w:r>
      <w:hyperlink r:id="rId71" w:history="1">
        <w:r w:rsidRPr="00220131">
          <w:rPr>
            <w:rStyle w:val="Lienhypertexte"/>
          </w:rPr>
          <w:t>article…</w:t>
        </w:r>
      </w:hyperlink>
    </w:p>
    <w:p w:rsidR="00220131" w:rsidRDefault="00220131" w:rsidP="008145A4"/>
    <w:p w:rsidR="00FB5FD9" w:rsidRDefault="00FB5FD9" w:rsidP="00382B23"/>
    <w:p w:rsidR="00220131" w:rsidRDefault="00220131" w:rsidP="00382B23"/>
    <w:p w:rsidR="00382B23" w:rsidRPr="00F73F94" w:rsidRDefault="00382B23" w:rsidP="00A546CC">
      <w:pPr>
        <w:pStyle w:val="Titre3"/>
        <w:numPr>
          <w:ilvl w:val="0"/>
          <w:numId w:val="47"/>
        </w:numPr>
        <w:tabs>
          <w:tab w:val="clear" w:pos="502"/>
          <w:tab w:val="num" w:pos="1134"/>
        </w:tabs>
        <w:ind w:left="1134" w:hanging="567"/>
      </w:pPr>
      <w:bookmarkStart w:id="43" w:name="_Toc169342381"/>
      <w:r w:rsidRPr="00F73F94">
        <w:t>Environnement Java</w:t>
      </w:r>
      <w:bookmarkEnd w:id="43"/>
    </w:p>
    <w:p w:rsidR="00186DB0" w:rsidRDefault="00186DB0" w:rsidP="00382B23"/>
    <w:p w:rsidR="00186DB0" w:rsidRDefault="00220131" w:rsidP="00382B23">
      <w:r>
        <w:t>Dans un premier temps, installer un JDK. A partir de la version 6, ceux-ci sont compatibles Vista.</w:t>
      </w:r>
    </w:p>
    <w:p w:rsidR="00186DB0" w:rsidRDefault="00186DB0" w:rsidP="00382B23"/>
    <w:p w:rsidR="00186DB0" w:rsidRDefault="00186DB0" w:rsidP="00186DB0">
      <w:r>
        <w:t xml:space="preserve">- </w:t>
      </w:r>
      <w:r w:rsidRPr="00E75CB8">
        <w:rPr>
          <w:b/>
        </w:rPr>
        <w:t>JDK de Sun Java, version 1.6</w:t>
      </w:r>
      <w:r>
        <w:t xml:space="preserve"> : </w:t>
      </w:r>
      <w:hyperlink r:id="rId72" w:history="1">
        <w:r w:rsidRPr="006A2A0F">
          <w:rPr>
            <w:rStyle w:val="Lienhypertexte"/>
          </w:rPr>
          <w:t>http://java.sun.com/javase/downloads/index.jsp</w:t>
        </w:r>
      </w:hyperlink>
    </w:p>
    <w:p w:rsidR="00186DB0" w:rsidRPr="00E75CB8" w:rsidRDefault="00555E6F" w:rsidP="00555E6F">
      <w:pPr>
        <w:jc w:val="both"/>
      </w:pPr>
      <w:r>
        <w:t>Lancer</w:t>
      </w:r>
      <w:r w:rsidR="00E75CB8">
        <w:t xml:space="preserve"> l’exécution de </w:t>
      </w:r>
      <w:r w:rsidR="00E75CB8" w:rsidRPr="00E75CB8">
        <w:rPr>
          <w:i/>
        </w:rPr>
        <w:t>jdk-6-windows-i586.exe</w:t>
      </w:r>
      <w:r w:rsidR="00E75CB8">
        <w:rPr>
          <w:i/>
        </w:rPr>
        <w:t xml:space="preserve"> </w:t>
      </w:r>
      <w:r w:rsidR="00E75CB8">
        <w:t>et choisi</w:t>
      </w:r>
      <w:r>
        <w:t>r</w:t>
      </w:r>
      <w:r w:rsidR="00E75CB8">
        <w:t xml:space="preserve"> le chemin d’installation suivant : </w:t>
      </w:r>
      <w:r w:rsidR="00E75CB8" w:rsidRPr="00E75CB8">
        <w:rPr>
          <w:rFonts w:ascii="Courier New" w:hAnsi="Courier New" w:cs="Courier New"/>
          <w:i/>
        </w:rPr>
        <w:t>C:\Program Files\Java\jdk1.6.0</w:t>
      </w:r>
    </w:p>
    <w:p w:rsidR="00F03ECD" w:rsidRDefault="00F03ECD" w:rsidP="00F03ECD">
      <w:pPr>
        <w:jc w:val="center"/>
      </w:pPr>
    </w:p>
    <w:p w:rsidR="00E75CB8" w:rsidRPr="00894FF4" w:rsidRDefault="00E75CB8" w:rsidP="00382B23">
      <w:pPr>
        <w:rPr>
          <w:lang w:val="en-US"/>
        </w:rPr>
      </w:pPr>
      <w:r w:rsidRPr="00894FF4">
        <w:rPr>
          <w:lang w:val="en-US"/>
        </w:rPr>
        <w:t xml:space="preserve">- </w:t>
      </w:r>
      <w:r w:rsidRPr="00894FF4">
        <w:rPr>
          <w:b/>
          <w:lang w:val="en-US"/>
        </w:rPr>
        <w:t>Eclipse 3.2.2</w:t>
      </w:r>
      <w:r w:rsidRPr="00894FF4">
        <w:rPr>
          <w:lang w:val="en-US"/>
        </w:rPr>
        <w:t xml:space="preserve"> : </w:t>
      </w:r>
      <w:hyperlink r:id="rId73" w:history="1">
        <w:r w:rsidRPr="00894FF4">
          <w:rPr>
            <w:rStyle w:val="Lienhypertexte"/>
            <w:lang w:val="en-US"/>
          </w:rPr>
          <w:t>http://www.eclipse.org/downloads/</w:t>
        </w:r>
      </w:hyperlink>
    </w:p>
    <w:p w:rsidR="00E75CB8" w:rsidRPr="00E75CB8" w:rsidRDefault="00E75CB8" w:rsidP="00555E6F">
      <w:pPr>
        <w:jc w:val="both"/>
      </w:pPr>
      <w:r w:rsidRPr="00E75CB8">
        <w:t xml:space="preserve">Pour installer eclipse, il suffit de décompresser le fichier </w:t>
      </w:r>
      <w:r w:rsidRPr="00E75CB8">
        <w:rPr>
          <w:i/>
        </w:rPr>
        <w:t>eclipse-SDK-3.2.2-win32.zip</w:t>
      </w:r>
      <w:r>
        <w:t xml:space="preserve"> dans le dossier </w:t>
      </w:r>
      <w:r w:rsidRPr="00E75CB8">
        <w:rPr>
          <w:rFonts w:ascii="Courier New" w:hAnsi="Courier New" w:cs="Courier New"/>
          <w:i/>
        </w:rPr>
        <w:t>C:\eclipse</w:t>
      </w:r>
      <w:r>
        <w:t xml:space="preserve"> ce qui donne le chemin </w:t>
      </w:r>
      <w:r w:rsidRPr="00E75CB8">
        <w:rPr>
          <w:rFonts w:ascii="Courier New" w:hAnsi="Courier New" w:cs="Courier New"/>
          <w:i/>
        </w:rPr>
        <w:t>C:\eclipse\eclipse.exe</w:t>
      </w:r>
      <w:r w:rsidRPr="00E75CB8">
        <w:t xml:space="preserve"> pour l'</w:t>
      </w:r>
      <w:r>
        <w:t>exécutable.</w:t>
      </w:r>
    </w:p>
    <w:p w:rsidR="00B650C8" w:rsidRDefault="00B650C8" w:rsidP="00B650C8">
      <w:pPr>
        <w:jc w:val="center"/>
      </w:pPr>
    </w:p>
    <w:p w:rsidR="00E75CB8" w:rsidRPr="003C6475" w:rsidRDefault="00E75CB8" w:rsidP="00220131">
      <w:pPr>
        <w:ind w:left="709"/>
        <w:rPr>
          <w:lang w:val="en-US"/>
        </w:rPr>
      </w:pPr>
      <w:r w:rsidRPr="003C6475">
        <w:rPr>
          <w:lang w:val="en-US"/>
        </w:rPr>
        <w:t xml:space="preserve">- </w:t>
      </w:r>
      <w:r w:rsidR="003C6475" w:rsidRPr="003C6475">
        <w:rPr>
          <w:lang w:val="en-US"/>
        </w:rPr>
        <w:t>M</w:t>
      </w:r>
      <w:r w:rsidR="00B650C8" w:rsidRPr="003C6475">
        <w:rPr>
          <w:lang w:val="en-US"/>
        </w:rPr>
        <w:t xml:space="preserve">odule </w:t>
      </w:r>
      <w:r w:rsidR="00B650C8" w:rsidRPr="003C6475">
        <w:rPr>
          <w:b/>
          <w:lang w:val="en-US"/>
        </w:rPr>
        <w:t>wtp_wst_sdk 1.6</w:t>
      </w:r>
      <w:r w:rsidR="003C6475">
        <w:rPr>
          <w:b/>
          <w:lang w:val="en-US"/>
        </w:rPr>
        <w:t xml:space="preserve"> </w:t>
      </w:r>
      <w:r w:rsidR="003C6475" w:rsidRPr="003C6475">
        <w:rPr>
          <w:lang w:val="en-US"/>
        </w:rPr>
        <w:t>pour</w:t>
      </w:r>
      <w:r w:rsidR="003C6475">
        <w:rPr>
          <w:b/>
          <w:lang w:val="en-US"/>
        </w:rPr>
        <w:t xml:space="preserve"> Eclipse</w:t>
      </w:r>
      <w:r w:rsidR="00B650C8" w:rsidRPr="003C6475">
        <w:rPr>
          <w:lang w:val="en-US"/>
        </w:rPr>
        <w:t xml:space="preserve"> : </w:t>
      </w:r>
      <w:hyperlink r:id="rId74" w:history="1">
        <w:r w:rsidR="00B650C8" w:rsidRPr="003C6475">
          <w:rPr>
            <w:rStyle w:val="Lienhypertexte"/>
            <w:lang w:val="en-US"/>
          </w:rPr>
          <w:t>http://www.eclipse.org/webtools/main.php</w:t>
        </w:r>
      </w:hyperlink>
    </w:p>
    <w:p w:rsidR="00E75CB8" w:rsidRDefault="00B650C8" w:rsidP="00220131">
      <w:pPr>
        <w:ind w:left="709"/>
      </w:pPr>
      <w:r>
        <w:t>Pour installer ce module, il faut lancer Eclipse</w:t>
      </w:r>
      <w:r w:rsidR="00555E6F">
        <w:t>, p</w:t>
      </w:r>
      <w:r w:rsidR="00555E6F" w:rsidRPr="00555E6F">
        <w:t>uis aller</w:t>
      </w:r>
      <w:r w:rsidRPr="00555E6F">
        <w:t xml:space="preserve"> dans </w:t>
      </w:r>
      <w:r w:rsidR="003C6475" w:rsidRPr="00555E6F">
        <w:rPr>
          <w:i/>
        </w:rPr>
        <w:t>Help/Software Updates/Find and Install</w:t>
      </w:r>
      <w:r w:rsidR="003C6475" w:rsidRPr="00555E6F">
        <w:t xml:space="preserve">. </w:t>
      </w:r>
      <w:r w:rsidR="003C6475" w:rsidRPr="003C6475">
        <w:t xml:space="preserve">Après il faut choisir </w:t>
      </w:r>
      <w:r w:rsidR="003C6475" w:rsidRPr="003C6475">
        <w:rPr>
          <w:i/>
        </w:rPr>
        <w:t xml:space="preserve">Search for new features to install. </w:t>
      </w:r>
      <w:r w:rsidR="00432412">
        <w:t>Enfin,</w:t>
      </w:r>
      <w:r w:rsidR="003C6475" w:rsidRPr="003C6475">
        <w:t xml:space="preserve"> </w:t>
      </w:r>
      <w:r w:rsidR="00555E6F">
        <w:t>lancer</w:t>
      </w:r>
      <w:r w:rsidR="003C6475" w:rsidRPr="003C6475">
        <w:t xml:space="preserve"> la recherch</w:t>
      </w:r>
      <w:r w:rsidR="00432412">
        <w:t>e</w:t>
      </w:r>
      <w:r w:rsidR="003C6475" w:rsidRPr="003C6475">
        <w:t xml:space="preserve"> sur le site </w:t>
      </w:r>
      <w:r w:rsidR="003C6475" w:rsidRPr="003C6475">
        <w:rPr>
          <w:i/>
        </w:rPr>
        <w:t>Callisto Discovery Site</w:t>
      </w:r>
      <w:r w:rsidR="003C6475">
        <w:rPr>
          <w:i/>
        </w:rPr>
        <w:t xml:space="preserve"> </w:t>
      </w:r>
      <w:r w:rsidR="003C6475" w:rsidRPr="003C6475">
        <w:t xml:space="preserve">et </w:t>
      </w:r>
      <w:r w:rsidR="003C6475">
        <w:t xml:space="preserve">installez </w:t>
      </w:r>
      <w:r w:rsidR="003C6475" w:rsidRPr="003C6475">
        <w:rPr>
          <w:i/>
        </w:rPr>
        <w:t>wtp_wst_sdk</w:t>
      </w:r>
      <w:r w:rsidR="003C6475">
        <w:t>.</w:t>
      </w:r>
    </w:p>
    <w:p w:rsidR="00E75CB8" w:rsidRDefault="00E75CB8" w:rsidP="00382B23"/>
    <w:p w:rsidR="00F03ECD" w:rsidRDefault="00F03ECD" w:rsidP="00382B23">
      <w:r>
        <w:t xml:space="preserve">- </w:t>
      </w:r>
      <w:r w:rsidRPr="00F03ECD">
        <w:rPr>
          <w:b/>
        </w:rPr>
        <w:t>Tomcat 5.5.20</w:t>
      </w:r>
      <w:r>
        <w:rPr>
          <w:b/>
        </w:rPr>
        <w:t xml:space="preserve"> d’Apache</w:t>
      </w:r>
      <w:r>
        <w:t xml:space="preserve"> : </w:t>
      </w:r>
      <w:hyperlink r:id="rId75" w:history="1">
        <w:r w:rsidRPr="006A2A0F">
          <w:rPr>
            <w:rStyle w:val="Lienhypertexte"/>
          </w:rPr>
          <w:t>http://tomcat.apache.org/download-55.cgi</w:t>
        </w:r>
      </w:hyperlink>
    </w:p>
    <w:p w:rsidR="00F03ECD" w:rsidRDefault="0045758C" w:rsidP="00382B23">
      <w:r>
        <w:t xml:space="preserve">Pendant l’installation </w:t>
      </w:r>
      <w:r w:rsidR="00555E6F">
        <w:t>il faut</w:t>
      </w:r>
      <w:r>
        <w:t xml:space="preserve"> préciser les </w:t>
      </w:r>
      <w:r w:rsidR="00432412">
        <w:t>paramètres</w:t>
      </w:r>
      <w:r>
        <w:t xml:space="preserve"> suivants :</w:t>
      </w:r>
    </w:p>
    <w:p w:rsidR="0045758C" w:rsidRDefault="0045758C" w:rsidP="00C368C0">
      <w:pPr>
        <w:numPr>
          <w:ilvl w:val="0"/>
          <w:numId w:val="15"/>
        </w:numPr>
        <w:ind w:left="840" w:hanging="480"/>
      </w:pPr>
      <w:r>
        <w:t xml:space="preserve">Port : </w:t>
      </w:r>
      <w:r w:rsidRPr="00555E6F">
        <w:rPr>
          <w:rFonts w:ascii="Courier New" w:hAnsi="Courier New" w:cs="Courier New"/>
          <w:sz w:val="20"/>
          <w:szCs w:val="20"/>
        </w:rPr>
        <w:t>8181</w:t>
      </w:r>
    </w:p>
    <w:p w:rsidR="0045758C" w:rsidRDefault="0045758C" w:rsidP="00C368C0">
      <w:pPr>
        <w:numPr>
          <w:ilvl w:val="0"/>
          <w:numId w:val="15"/>
        </w:numPr>
        <w:ind w:left="840" w:hanging="480"/>
      </w:pPr>
      <w:r>
        <w:t xml:space="preserve">Login : </w:t>
      </w:r>
      <w:r w:rsidRPr="00555E6F">
        <w:rPr>
          <w:rFonts w:ascii="Courier New" w:hAnsi="Courier New" w:cs="Courier New"/>
          <w:sz w:val="20"/>
          <w:szCs w:val="20"/>
        </w:rPr>
        <w:t>admin</w:t>
      </w:r>
    </w:p>
    <w:p w:rsidR="0045758C" w:rsidRDefault="0045758C" w:rsidP="00C368C0">
      <w:pPr>
        <w:numPr>
          <w:ilvl w:val="0"/>
          <w:numId w:val="15"/>
        </w:numPr>
        <w:ind w:left="840" w:hanging="480"/>
      </w:pPr>
      <w:r>
        <w:t xml:space="preserve">Mot de passe : </w:t>
      </w:r>
      <w:r w:rsidRPr="00555E6F">
        <w:rPr>
          <w:rFonts w:ascii="Courier New" w:hAnsi="Courier New" w:cs="Courier New"/>
          <w:sz w:val="20"/>
          <w:szCs w:val="20"/>
        </w:rPr>
        <w:t>admin</w:t>
      </w:r>
    </w:p>
    <w:p w:rsidR="0045758C" w:rsidRPr="00555E6F" w:rsidRDefault="0045758C" w:rsidP="00C368C0">
      <w:pPr>
        <w:numPr>
          <w:ilvl w:val="0"/>
          <w:numId w:val="15"/>
        </w:numPr>
        <w:ind w:left="840" w:hanging="480"/>
        <w:rPr>
          <w:sz w:val="20"/>
          <w:szCs w:val="20"/>
        </w:rPr>
      </w:pPr>
      <w:r>
        <w:t xml:space="preserve">Chemin d’installation : </w:t>
      </w:r>
      <w:r w:rsidRPr="00555E6F">
        <w:rPr>
          <w:rFonts w:ascii="Courier New" w:hAnsi="Courier New" w:cs="Courier New"/>
          <w:sz w:val="20"/>
          <w:szCs w:val="20"/>
        </w:rPr>
        <w:t>C:\Program Files\Apache Software Foundation\Tomcat 5.5</w:t>
      </w:r>
    </w:p>
    <w:p w:rsidR="0045758C" w:rsidRPr="003C6475" w:rsidRDefault="0045758C" w:rsidP="00382B23"/>
    <w:p w:rsidR="00F03ECD" w:rsidRDefault="00F03ECD" w:rsidP="00382B23"/>
    <w:p w:rsidR="00F226D1" w:rsidRDefault="00377800" w:rsidP="00186DB0">
      <w:r>
        <w:br w:type="page"/>
      </w:r>
    </w:p>
    <w:p w:rsidR="0045758C" w:rsidRPr="001141C3" w:rsidRDefault="00377800" w:rsidP="00186DB0">
      <w:pPr>
        <w:rPr>
          <w:lang w:val="pt-BR"/>
        </w:rPr>
      </w:pPr>
      <w:r w:rsidRPr="001141C3">
        <w:rPr>
          <w:lang w:val="pt-BR"/>
        </w:rPr>
        <w:lastRenderedPageBreak/>
        <w:t xml:space="preserve">- </w:t>
      </w:r>
      <w:r w:rsidRPr="001141C3">
        <w:rPr>
          <w:b/>
          <w:lang w:val="pt-BR"/>
        </w:rPr>
        <w:t>Axis 1.4</w:t>
      </w:r>
      <w:r w:rsidRPr="001141C3">
        <w:rPr>
          <w:lang w:val="pt-BR"/>
        </w:rPr>
        <w:t xml:space="preserve"> : </w:t>
      </w:r>
      <w:hyperlink r:id="rId76" w:history="1">
        <w:r w:rsidRPr="001141C3">
          <w:rPr>
            <w:rStyle w:val="Lienhypertexte"/>
            <w:lang w:val="pt-BR"/>
          </w:rPr>
          <w:t>http://ws.apache.org/axis/</w:t>
        </w:r>
      </w:hyperlink>
    </w:p>
    <w:p w:rsidR="00377800" w:rsidRPr="00555E6F" w:rsidRDefault="008C10B2" w:rsidP="00555E6F">
      <w:pPr>
        <w:jc w:val="both"/>
        <w:rPr>
          <w:sz w:val="20"/>
          <w:szCs w:val="20"/>
        </w:rPr>
      </w:pPr>
      <w:r>
        <w:t xml:space="preserve">Pour installer Axis 1.4, il faut décompresser le fichier </w:t>
      </w:r>
      <w:r w:rsidRPr="008C10B2">
        <w:rPr>
          <w:i/>
        </w:rPr>
        <w:t>axis-bin-1_4.zip</w:t>
      </w:r>
      <w:r>
        <w:t xml:space="preserve"> dans le répertoire </w:t>
      </w:r>
      <w:r w:rsidRPr="00555E6F">
        <w:rPr>
          <w:rFonts w:ascii="Courier New" w:hAnsi="Courier New" w:cs="Courier New"/>
          <w:sz w:val="20"/>
          <w:szCs w:val="20"/>
        </w:rPr>
        <w:t>C:\Program Files\Apache Software Foundation\axis-1_4</w:t>
      </w:r>
      <w:r w:rsidRPr="00555E6F">
        <w:rPr>
          <w:sz w:val="20"/>
          <w:szCs w:val="20"/>
        </w:rPr>
        <w:t>,</w:t>
      </w:r>
      <w:r w:rsidRPr="008C10B2">
        <w:t xml:space="preserve"> </w:t>
      </w:r>
      <w:r>
        <w:t xml:space="preserve">ce qui </w:t>
      </w:r>
      <w:r w:rsidRPr="00555E6F">
        <w:t>donne</w:t>
      </w:r>
      <w:r w:rsidRPr="00555E6F">
        <w:rPr>
          <w:sz w:val="20"/>
          <w:szCs w:val="20"/>
        </w:rPr>
        <w:t xml:space="preserve"> </w:t>
      </w:r>
      <w:r w:rsidRPr="00555E6F">
        <w:rPr>
          <w:rFonts w:ascii="Courier New" w:hAnsi="Courier New" w:cs="Courier New"/>
          <w:sz w:val="20"/>
          <w:szCs w:val="20"/>
        </w:rPr>
        <w:t>C:\Program Files\Apache Software Foundation\axis-1_4\README</w:t>
      </w:r>
    </w:p>
    <w:p w:rsidR="00377800" w:rsidRDefault="00377800" w:rsidP="00555E6F">
      <w:pPr>
        <w:jc w:val="both"/>
      </w:pPr>
    </w:p>
    <w:p w:rsidR="008C10B2" w:rsidRPr="008C10B2" w:rsidRDefault="008C10B2" w:rsidP="00160546">
      <w:r>
        <w:t xml:space="preserve">Il faut ensuite copier le dossier </w:t>
      </w:r>
      <w:r w:rsidRPr="00555E6F">
        <w:rPr>
          <w:rFonts w:ascii="Courier New" w:hAnsi="Courier New" w:cs="Courier New"/>
          <w:sz w:val="20"/>
          <w:szCs w:val="20"/>
        </w:rPr>
        <w:t xml:space="preserve">C:\Program Files\Apache Software Foundation\axis-1_4\webapps\axis </w:t>
      </w:r>
      <w:r>
        <w:t xml:space="preserve">dans le répertoire </w:t>
      </w:r>
      <w:r w:rsidRPr="00160546">
        <w:rPr>
          <w:rFonts w:ascii="Courier New" w:hAnsi="Courier New" w:cs="Courier New"/>
          <w:sz w:val="20"/>
          <w:szCs w:val="20"/>
        </w:rPr>
        <w:t>C:\Program Files\Apache Software Foundation\</w:t>
      </w:r>
      <w:r w:rsidRPr="00160546">
        <w:rPr>
          <w:rFonts w:ascii="Courier New" w:hAnsi="Courier New" w:cs="Courier New"/>
          <w:b/>
          <w:sz w:val="20"/>
          <w:szCs w:val="20"/>
        </w:rPr>
        <w:t>Tomcat 5.5</w:t>
      </w:r>
      <w:r w:rsidRPr="00160546">
        <w:rPr>
          <w:rFonts w:ascii="Courier New" w:hAnsi="Courier New" w:cs="Courier New"/>
          <w:sz w:val="20"/>
          <w:szCs w:val="20"/>
        </w:rPr>
        <w:t>\webapps\axis</w:t>
      </w:r>
      <w:r w:rsidRPr="00160546">
        <w:rPr>
          <w:sz w:val="20"/>
          <w:szCs w:val="20"/>
        </w:rPr>
        <w:t xml:space="preserve">. </w:t>
      </w:r>
      <w:r w:rsidRPr="008C10B2">
        <w:t>Ce</w:t>
      </w:r>
      <w:r>
        <w:t xml:space="preserve"> qui donne </w:t>
      </w:r>
      <w:r w:rsidR="00F226D1" w:rsidRPr="00160546">
        <w:rPr>
          <w:rFonts w:ascii="Courier New" w:hAnsi="Courier New" w:cs="Courier New"/>
          <w:sz w:val="20"/>
          <w:szCs w:val="20"/>
        </w:rPr>
        <w:t>C:\Program Files\Apache Software Foundation\Tomcat 5.5\webapps\axis\index.jsp</w:t>
      </w:r>
      <w:r w:rsidR="00F226D1" w:rsidRPr="00160546">
        <w:rPr>
          <w:sz w:val="20"/>
          <w:szCs w:val="20"/>
        </w:rPr>
        <w:t>.</w:t>
      </w:r>
    </w:p>
    <w:p w:rsidR="008C10B2" w:rsidRDefault="008C10B2" w:rsidP="00555E6F">
      <w:pPr>
        <w:jc w:val="both"/>
      </w:pPr>
    </w:p>
    <w:p w:rsidR="00F226D1" w:rsidRDefault="0086550C" w:rsidP="00555E6F">
      <w:pPr>
        <w:jc w:val="both"/>
      </w:pPr>
      <w:r>
        <w:t xml:space="preserve">Il manque des fichiers JAR dans le dossier </w:t>
      </w:r>
      <w:r w:rsidRPr="00160546">
        <w:rPr>
          <w:rFonts w:ascii="Courier New" w:hAnsi="Courier New" w:cs="Courier New"/>
          <w:sz w:val="20"/>
          <w:szCs w:val="20"/>
        </w:rPr>
        <w:t>C:\Program Files\Apache Software Foundation\Tomcat 5.5\common\lib</w:t>
      </w:r>
      <w:r w:rsidR="00A50444" w:rsidRPr="00160546">
        <w:rPr>
          <w:rFonts w:ascii="Courier New" w:hAnsi="Courier New" w:cs="Courier New"/>
          <w:sz w:val="20"/>
          <w:szCs w:val="20"/>
        </w:rPr>
        <w:t>.</w:t>
      </w:r>
      <w:r w:rsidR="00A50444">
        <w:t xml:space="preserve"> Il faut télécharger les fichiers suivants et les mettre dans ce répertoire.</w:t>
      </w:r>
    </w:p>
    <w:p w:rsidR="00A50444" w:rsidRDefault="00A50444" w:rsidP="00186DB0"/>
    <w:tbl>
      <w:tblPr>
        <w:tblW w:w="10033" w:type="dxa"/>
        <w:tblCellMar>
          <w:left w:w="70" w:type="dxa"/>
          <w:right w:w="70" w:type="dxa"/>
        </w:tblCellMar>
        <w:tblLook w:val="04A0"/>
      </w:tblPr>
      <w:tblGrid>
        <w:gridCol w:w="1188"/>
        <w:gridCol w:w="877"/>
        <w:gridCol w:w="2078"/>
        <w:gridCol w:w="5890"/>
      </w:tblGrid>
      <w:tr w:rsidR="00A50444" w:rsidRPr="00A50444" w:rsidTr="00220131">
        <w:trPr>
          <w:trHeight w:val="303"/>
        </w:trPr>
        <w:tc>
          <w:tcPr>
            <w:tcW w:w="1188" w:type="dxa"/>
            <w:tcBorders>
              <w:top w:val="single" w:sz="4" w:space="0" w:color="95B3D7"/>
              <w:left w:val="single" w:sz="4" w:space="0" w:color="95B3D7"/>
              <w:bottom w:val="single" w:sz="4" w:space="0" w:color="95B3D7"/>
              <w:right w:val="single" w:sz="4" w:space="0" w:color="95B3D7"/>
            </w:tcBorders>
            <w:shd w:val="clear" w:color="000000" w:fill="4F81BD"/>
            <w:noWrap/>
            <w:vAlign w:val="bottom"/>
          </w:tcPr>
          <w:p w:rsidR="00A50444" w:rsidRPr="00A50444" w:rsidRDefault="00A50444" w:rsidP="00A50444">
            <w:pPr>
              <w:rPr>
                <w:rFonts w:ascii="Calibri" w:hAnsi="Calibri"/>
                <w:b/>
                <w:bCs/>
                <w:color w:val="FFFFFF"/>
                <w:sz w:val="22"/>
                <w:szCs w:val="22"/>
              </w:rPr>
            </w:pPr>
            <w:r w:rsidRPr="00A50444">
              <w:rPr>
                <w:rFonts w:ascii="Calibri" w:hAnsi="Calibri"/>
                <w:b/>
                <w:bCs/>
                <w:color w:val="FFFFFF"/>
                <w:sz w:val="22"/>
                <w:szCs w:val="22"/>
              </w:rPr>
              <w:t>Fichier Jar</w:t>
            </w:r>
          </w:p>
        </w:tc>
        <w:tc>
          <w:tcPr>
            <w:tcW w:w="877" w:type="dxa"/>
            <w:tcBorders>
              <w:top w:val="single" w:sz="4" w:space="0" w:color="95B3D7"/>
              <w:left w:val="nil"/>
              <w:bottom w:val="single" w:sz="4" w:space="0" w:color="95B3D7"/>
              <w:right w:val="single" w:sz="4" w:space="0" w:color="95B3D7"/>
            </w:tcBorders>
            <w:shd w:val="clear" w:color="000000" w:fill="4F81BD"/>
            <w:noWrap/>
            <w:vAlign w:val="bottom"/>
          </w:tcPr>
          <w:p w:rsidR="00A50444" w:rsidRPr="00A50444" w:rsidRDefault="00A50444" w:rsidP="00A50444">
            <w:pPr>
              <w:rPr>
                <w:rFonts w:ascii="Calibri" w:hAnsi="Calibri"/>
                <w:b/>
                <w:bCs/>
                <w:color w:val="FFFFFF"/>
                <w:sz w:val="22"/>
                <w:szCs w:val="22"/>
              </w:rPr>
            </w:pPr>
            <w:r w:rsidRPr="00A50444">
              <w:rPr>
                <w:rFonts w:ascii="Calibri" w:hAnsi="Calibri"/>
                <w:b/>
                <w:bCs/>
                <w:color w:val="FFFFFF"/>
                <w:sz w:val="22"/>
                <w:szCs w:val="22"/>
              </w:rPr>
              <w:t>Version</w:t>
            </w:r>
          </w:p>
        </w:tc>
        <w:tc>
          <w:tcPr>
            <w:tcW w:w="2078" w:type="dxa"/>
            <w:tcBorders>
              <w:top w:val="single" w:sz="4" w:space="0" w:color="95B3D7"/>
              <w:left w:val="nil"/>
              <w:bottom w:val="single" w:sz="4" w:space="0" w:color="95B3D7"/>
              <w:right w:val="single" w:sz="4" w:space="0" w:color="95B3D7"/>
            </w:tcBorders>
            <w:shd w:val="clear" w:color="000000" w:fill="4F81BD"/>
            <w:noWrap/>
            <w:vAlign w:val="bottom"/>
          </w:tcPr>
          <w:p w:rsidR="00A50444" w:rsidRPr="00A50444" w:rsidRDefault="00A50444" w:rsidP="00A50444">
            <w:pPr>
              <w:rPr>
                <w:rFonts w:ascii="Calibri" w:hAnsi="Calibri"/>
                <w:b/>
                <w:bCs/>
                <w:color w:val="FFFFFF"/>
                <w:sz w:val="22"/>
                <w:szCs w:val="22"/>
              </w:rPr>
            </w:pPr>
            <w:r w:rsidRPr="00A50444">
              <w:rPr>
                <w:rFonts w:ascii="Calibri" w:hAnsi="Calibri"/>
                <w:b/>
                <w:bCs/>
                <w:color w:val="FFFFFF"/>
                <w:sz w:val="22"/>
                <w:szCs w:val="22"/>
              </w:rPr>
              <w:t>Fichier zip</w:t>
            </w:r>
          </w:p>
        </w:tc>
        <w:tc>
          <w:tcPr>
            <w:tcW w:w="5890" w:type="dxa"/>
            <w:tcBorders>
              <w:top w:val="single" w:sz="4" w:space="0" w:color="95B3D7"/>
              <w:left w:val="nil"/>
              <w:bottom w:val="single" w:sz="4" w:space="0" w:color="95B3D7"/>
              <w:right w:val="single" w:sz="4" w:space="0" w:color="95B3D7"/>
            </w:tcBorders>
            <w:shd w:val="clear" w:color="000000" w:fill="4F81BD"/>
            <w:noWrap/>
            <w:vAlign w:val="bottom"/>
          </w:tcPr>
          <w:p w:rsidR="00A50444" w:rsidRPr="00A50444" w:rsidRDefault="00A50444" w:rsidP="00A50444">
            <w:pPr>
              <w:rPr>
                <w:rFonts w:ascii="Calibri" w:hAnsi="Calibri"/>
                <w:b/>
                <w:bCs/>
                <w:color w:val="FFFFFF"/>
                <w:sz w:val="22"/>
                <w:szCs w:val="22"/>
              </w:rPr>
            </w:pPr>
            <w:r w:rsidRPr="00A50444">
              <w:rPr>
                <w:rFonts w:ascii="Calibri" w:hAnsi="Calibri"/>
                <w:b/>
                <w:bCs/>
                <w:color w:val="FFFFFF"/>
                <w:sz w:val="22"/>
                <w:szCs w:val="22"/>
              </w:rPr>
              <w:t>Adresse</w:t>
            </w:r>
          </w:p>
        </w:tc>
      </w:tr>
      <w:tr w:rsidR="00A50444" w:rsidRPr="00A50444" w:rsidTr="00220131">
        <w:trPr>
          <w:trHeight w:val="303"/>
        </w:trPr>
        <w:tc>
          <w:tcPr>
            <w:tcW w:w="1188" w:type="dxa"/>
            <w:tcBorders>
              <w:top w:val="nil"/>
              <w:left w:val="single" w:sz="4" w:space="0" w:color="95B3D7"/>
              <w:bottom w:val="single" w:sz="4" w:space="0" w:color="95B3D7"/>
              <w:right w:val="single" w:sz="4" w:space="0" w:color="95B3D7"/>
            </w:tcBorders>
            <w:shd w:val="clear" w:color="DBE5F1" w:fill="DBE5F1"/>
            <w:noWrap/>
          </w:tcPr>
          <w:p w:rsidR="00A50444" w:rsidRPr="00A50444" w:rsidRDefault="00A50444" w:rsidP="00A50444">
            <w:pPr>
              <w:rPr>
                <w:rFonts w:ascii="Calibri" w:hAnsi="Calibri"/>
                <w:color w:val="000000"/>
                <w:sz w:val="22"/>
                <w:szCs w:val="22"/>
              </w:rPr>
            </w:pPr>
            <w:r w:rsidRPr="00A50444">
              <w:rPr>
                <w:rFonts w:ascii="Calibri" w:hAnsi="Calibri"/>
                <w:color w:val="000000"/>
                <w:sz w:val="22"/>
                <w:szCs w:val="22"/>
              </w:rPr>
              <w:t>soap.jar</w:t>
            </w:r>
          </w:p>
        </w:tc>
        <w:tc>
          <w:tcPr>
            <w:tcW w:w="877" w:type="dxa"/>
            <w:tcBorders>
              <w:top w:val="nil"/>
              <w:left w:val="nil"/>
              <w:bottom w:val="single" w:sz="4" w:space="0" w:color="95B3D7"/>
              <w:right w:val="single" w:sz="4" w:space="0" w:color="95B3D7"/>
            </w:tcBorders>
            <w:shd w:val="clear" w:color="DBE5F1" w:fill="DBE5F1"/>
            <w:noWrap/>
          </w:tcPr>
          <w:p w:rsidR="00A50444" w:rsidRPr="00A50444" w:rsidRDefault="00A50444" w:rsidP="00A50444">
            <w:pPr>
              <w:rPr>
                <w:rFonts w:ascii="Calibri" w:hAnsi="Calibri"/>
                <w:color w:val="000000"/>
                <w:sz w:val="22"/>
                <w:szCs w:val="22"/>
              </w:rPr>
            </w:pPr>
            <w:r w:rsidRPr="00A50444">
              <w:rPr>
                <w:rFonts w:ascii="Calibri" w:hAnsi="Calibri"/>
                <w:color w:val="000000"/>
                <w:sz w:val="22"/>
                <w:szCs w:val="22"/>
              </w:rPr>
              <w:t>2.3.1</w:t>
            </w:r>
          </w:p>
        </w:tc>
        <w:tc>
          <w:tcPr>
            <w:tcW w:w="2078" w:type="dxa"/>
            <w:tcBorders>
              <w:top w:val="nil"/>
              <w:left w:val="nil"/>
              <w:bottom w:val="single" w:sz="4" w:space="0" w:color="95B3D7"/>
              <w:right w:val="single" w:sz="4" w:space="0" w:color="95B3D7"/>
            </w:tcBorders>
            <w:shd w:val="clear" w:color="DBE5F1" w:fill="DBE5F1"/>
            <w:noWrap/>
          </w:tcPr>
          <w:p w:rsidR="00A50444" w:rsidRPr="00A50444" w:rsidRDefault="00A50444" w:rsidP="00A50444">
            <w:pPr>
              <w:rPr>
                <w:rFonts w:ascii="Calibri" w:hAnsi="Calibri"/>
                <w:color w:val="000000"/>
                <w:sz w:val="22"/>
                <w:szCs w:val="22"/>
              </w:rPr>
            </w:pPr>
            <w:r w:rsidRPr="00A50444">
              <w:rPr>
                <w:rFonts w:ascii="Calibri" w:hAnsi="Calibri"/>
                <w:color w:val="000000"/>
                <w:sz w:val="22"/>
                <w:szCs w:val="22"/>
              </w:rPr>
              <w:t>soap-bin-2.3.1.zip</w:t>
            </w:r>
          </w:p>
        </w:tc>
        <w:tc>
          <w:tcPr>
            <w:tcW w:w="5890" w:type="dxa"/>
            <w:tcBorders>
              <w:top w:val="nil"/>
              <w:left w:val="nil"/>
              <w:bottom w:val="single" w:sz="4" w:space="0" w:color="95B3D7"/>
              <w:right w:val="single" w:sz="4" w:space="0" w:color="95B3D7"/>
            </w:tcBorders>
            <w:shd w:val="clear" w:color="DBE5F1" w:fill="DBE5F1"/>
            <w:noWrap/>
          </w:tcPr>
          <w:p w:rsidR="00A50444" w:rsidRPr="00A50444" w:rsidRDefault="007C23B3" w:rsidP="00A50444">
            <w:pPr>
              <w:rPr>
                <w:rFonts w:ascii="Calibri" w:hAnsi="Calibri"/>
                <w:color w:val="0000FF"/>
                <w:sz w:val="22"/>
                <w:szCs w:val="22"/>
                <w:u w:val="single"/>
              </w:rPr>
            </w:pPr>
            <w:hyperlink r:id="rId77" w:history="1">
              <w:r w:rsidR="00A50444" w:rsidRPr="00A50444">
                <w:rPr>
                  <w:rFonts w:ascii="Calibri" w:hAnsi="Calibri"/>
                  <w:color w:val="0000FF"/>
                  <w:sz w:val="22"/>
                  <w:u w:val="single"/>
                </w:rPr>
                <w:t>http://apache.mirrors.esat.net/ws/soap/version-2.3.1/</w:t>
              </w:r>
            </w:hyperlink>
          </w:p>
        </w:tc>
      </w:tr>
      <w:tr w:rsidR="00A50444" w:rsidRPr="00A50444" w:rsidTr="00220131">
        <w:trPr>
          <w:trHeight w:val="303"/>
        </w:trPr>
        <w:tc>
          <w:tcPr>
            <w:tcW w:w="1188" w:type="dxa"/>
            <w:tcBorders>
              <w:top w:val="nil"/>
              <w:left w:val="single" w:sz="4" w:space="0" w:color="95B3D7"/>
              <w:bottom w:val="single" w:sz="4" w:space="0" w:color="95B3D7"/>
              <w:right w:val="single" w:sz="4" w:space="0" w:color="95B3D7"/>
            </w:tcBorders>
            <w:shd w:val="clear" w:color="B8CCE4" w:fill="B8CCE4"/>
            <w:noWrap/>
          </w:tcPr>
          <w:p w:rsidR="00A50444" w:rsidRPr="00A50444" w:rsidRDefault="00A50444" w:rsidP="00A50444">
            <w:pPr>
              <w:rPr>
                <w:rFonts w:ascii="Calibri" w:hAnsi="Calibri"/>
                <w:color w:val="000000"/>
                <w:sz w:val="22"/>
                <w:szCs w:val="22"/>
              </w:rPr>
            </w:pPr>
            <w:r w:rsidRPr="00A50444">
              <w:rPr>
                <w:rFonts w:ascii="Calibri" w:hAnsi="Calibri"/>
                <w:color w:val="000000"/>
                <w:sz w:val="22"/>
                <w:szCs w:val="22"/>
              </w:rPr>
              <w:t>mail.jar</w:t>
            </w:r>
          </w:p>
        </w:tc>
        <w:tc>
          <w:tcPr>
            <w:tcW w:w="877" w:type="dxa"/>
            <w:tcBorders>
              <w:top w:val="nil"/>
              <w:left w:val="nil"/>
              <w:bottom w:val="single" w:sz="4" w:space="0" w:color="95B3D7"/>
              <w:right w:val="single" w:sz="4" w:space="0" w:color="95B3D7"/>
            </w:tcBorders>
            <w:shd w:val="clear" w:color="B8CCE4" w:fill="B8CCE4"/>
            <w:noWrap/>
          </w:tcPr>
          <w:p w:rsidR="00A50444" w:rsidRPr="00A50444" w:rsidRDefault="00A50444" w:rsidP="00A50444">
            <w:pPr>
              <w:rPr>
                <w:rFonts w:ascii="Calibri" w:hAnsi="Calibri"/>
                <w:color w:val="000000"/>
                <w:sz w:val="22"/>
                <w:szCs w:val="22"/>
              </w:rPr>
            </w:pPr>
            <w:r w:rsidRPr="00A50444">
              <w:rPr>
                <w:rFonts w:ascii="Calibri" w:hAnsi="Calibri"/>
                <w:color w:val="000000"/>
                <w:sz w:val="22"/>
                <w:szCs w:val="22"/>
              </w:rPr>
              <w:t>1.4</w:t>
            </w:r>
          </w:p>
        </w:tc>
        <w:tc>
          <w:tcPr>
            <w:tcW w:w="2078" w:type="dxa"/>
            <w:tcBorders>
              <w:top w:val="nil"/>
              <w:left w:val="nil"/>
              <w:bottom w:val="single" w:sz="4" w:space="0" w:color="95B3D7"/>
              <w:right w:val="single" w:sz="4" w:space="0" w:color="95B3D7"/>
            </w:tcBorders>
            <w:shd w:val="clear" w:color="B8CCE4" w:fill="B8CCE4"/>
            <w:noWrap/>
          </w:tcPr>
          <w:p w:rsidR="00A50444" w:rsidRPr="00A50444" w:rsidRDefault="00A50444" w:rsidP="00A50444">
            <w:pPr>
              <w:rPr>
                <w:rFonts w:ascii="Calibri" w:hAnsi="Calibri"/>
                <w:color w:val="000000"/>
                <w:sz w:val="22"/>
                <w:szCs w:val="22"/>
              </w:rPr>
            </w:pPr>
            <w:r w:rsidRPr="00A50444">
              <w:rPr>
                <w:rFonts w:ascii="Calibri" w:hAnsi="Calibri"/>
                <w:color w:val="000000"/>
                <w:sz w:val="22"/>
                <w:szCs w:val="22"/>
              </w:rPr>
              <w:t>javamail-1_4.zip</w:t>
            </w:r>
          </w:p>
        </w:tc>
        <w:tc>
          <w:tcPr>
            <w:tcW w:w="5890" w:type="dxa"/>
            <w:tcBorders>
              <w:top w:val="nil"/>
              <w:left w:val="nil"/>
              <w:bottom w:val="single" w:sz="4" w:space="0" w:color="95B3D7"/>
              <w:right w:val="single" w:sz="4" w:space="0" w:color="95B3D7"/>
            </w:tcBorders>
            <w:shd w:val="clear" w:color="B8CCE4" w:fill="B8CCE4"/>
            <w:noWrap/>
          </w:tcPr>
          <w:p w:rsidR="00A50444" w:rsidRPr="00A50444" w:rsidRDefault="007C23B3" w:rsidP="00A50444">
            <w:pPr>
              <w:rPr>
                <w:rFonts w:ascii="Calibri" w:hAnsi="Calibri"/>
                <w:color w:val="0000FF"/>
                <w:sz w:val="22"/>
                <w:szCs w:val="22"/>
                <w:u w:val="single"/>
              </w:rPr>
            </w:pPr>
            <w:hyperlink r:id="rId78" w:history="1">
              <w:r w:rsidR="00A50444" w:rsidRPr="00A50444">
                <w:rPr>
                  <w:rFonts w:ascii="Calibri" w:hAnsi="Calibri"/>
                  <w:color w:val="0000FF"/>
                  <w:sz w:val="22"/>
                  <w:u w:val="single"/>
                </w:rPr>
                <w:t>http://java.sun.com/products/javamail/</w:t>
              </w:r>
            </w:hyperlink>
          </w:p>
        </w:tc>
      </w:tr>
      <w:tr w:rsidR="00A50444" w:rsidRPr="00A50444" w:rsidTr="00220131">
        <w:trPr>
          <w:trHeight w:val="303"/>
        </w:trPr>
        <w:tc>
          <w:tcPr>
            <w:tcW w:w="1188" w:type="dxa"/>
            <w:tcBorders>
              <w:top w:val="nil"/>
              <w:left w:val="single" w:sz="4" w:space="0" w:color="95B3D7"/>
              <w:bottom w:val="single" w:sz="4" w:space="0" w:color="95B3D7"/>
              <w:right w:val="single" w:sz="4" w:space="0" w:color="95B3D7"/>
            </w:tcBorders>
            <w:shd w:val="clear" w:color="DBE5F1" w:fill="DBE5F1"/>
            <w:noWrap/>
          </w:tcPr>
          <w:p w:rsidR="00A50444" w:rsidRPr="00A50444" w:rsidRDefault="00A50444" w:rsidP="00A50444">
            <w:pPr>
              <w:rPr>
                <w:rFonts w:ascii="Calibri" w:hAnsi="Calibri"/>
                <w:color w:val="000000"/>
                <w:sz w:val="22"/>
                <w:szCs w:val="22"/>
              </w:rPr>
            </w:pPr>
            <w:r w:rsidRPr="00A50444">
              <w:rPr>
                <w:rFonts w:ascii="Calibri" w:hAnsi="Calibri"/>
                <w:color w:val="000000"/>
                <w:sz w:val="22"/>
                <w:szCs w:val="22"/>
              </w:rPr>
              <w:t>activion.jar</w:t>
            </w:r>
          </w:p>
        </w:tc>
        <w:tc>
          <w:tcPr>
            <w:tcW w:w="877" w:type="dxa"/>
            <w:tcBorders>
              <w:top w:val="nil"/>
              <w:left w:val="nil"/>
              <w:bottom w:val="single" w:sz="4" w:space="0" w:color="95B3D7"/>
              <w:right w:val="single" w:sz="4" w:space="0" w:color="95B3D7"/>
            </w:tcBorders>
            <w:shd w:val="clear" w:color="DBE5F1" w:fill="DBE5F1"/>
            <w:noWrap/>
          </w:tcPr>
          <w:p w:rsidR="00A50444" w:rsidRPr="00A50444" w:rsidRDefault="00A50444" w:rsidP="00A50444">
            <w:pPr>
              <w:rPr>
                <w:rFonts w:ascii="Calibri" w:hAnsi="Calibri"/>
                <w:color w:val="000000"/>
                <w:sz w:val="22"/>
                <w:szCs w:val="22"/>
              </w:rPr>
            </w:pPr>
            <w:r w:rsidRPr="00A50444">
              <w:rPr>
                <w:rFonts w:ascii="Calibri" w:hAnsi="Calibri"/>
                <w:color w:val="000000"/>
                <w:sz w:val="22"/>
                <w:szCs w:val="22"/>
              </w:rPr>
              <w:t>1.1</w:t>
            </w:r>
          </w:p>
        </w:tc>
        <w:tc>
          <w:tcPr>
            <w:tcW w:w="2078" w:type="dxa"/>
            <w:tcBorders>
              <w:top w:val="nil"/>
              <w:left w:val="nil"/>
              <w:bottom w:val="single" w:sz="4" w:space="0" w:color="95B3D7"/>
              <w:right w:val="single" w:sz="4" w:space="0" w:color="95B3D7"/>
            </w:tcBorders>
            <w:shd w:val="clear" w:color="DBE5F1" w:fill="DBE5F1"/>
            <w:noWrap/>
          </w:tcPr>
          <w:p w:rsidR="00A50444" w:rsidRPr="00A50444" w:rsidRDefault="00A50444" w:rsidP="00A50444">
            <w:pPr>
              <w:rPr>
                <w:rFonts w:ascii="Calibri" w:hAnsi="Calibri"/>
                <w:color w:val="000000"/>
                <w:sz w:val="22"/>
                <w:szCs w:val="22"/>
              </w:rPr>
            </w:pPr>
            <w:r w:rsidRPr="00A50444">
              <w:rPr>
                <w:rFonts w:ascii="Calibri" w:hAnsi="Calibri"/>
                <w:color w:val="000000"/>
                <w:sz w:val="22"/>
                <w:szCs w:val="22"/>
              </w:rPr>
              <w:t>jaf-1_1-fr.zip</w:t>
            </w:r>
          </w:p>
        </w:tc>
        <w:tc>
          <w:tcPr>
            <w:tcW w:w="5890" w:type="dxa"/>
            <w:tcBorders>
              <w:top w:val="nil"/>
              <w:left w:val="nil"/>
              <w:bottom w:val="single" w:sz="4" w:space="0" w:color="95B3D7"/>
              <w:right w:val="single" w:sz="4" w:space="0" w:color="95B3D7"/>
            </w:tcBorders>
            <w:shd w:val="clear" w:color="DBE5F1" w:fill="DBE5F1"/>
            <w:noWrap/>
          </w:tcPr>
          <w:p w:rsidR="00A50444" w:rsidRPr="00A50444" w:rsidRDefault="00A50444" w:rsidP="00220131">
            <w:pPr>
              <w:rPr>
                <w:rFonts w:ascii="Calibri" w:hAnsi="Calibri"/>
                <w:color w:val="0000FF"/>
                <w:sz w:val="22"/>
                <w:szCs w:val="22"/>
                <w:u w:val="single"/>
              </w:rPr>
            </w:pPr>
            <w:r w:rsidRPr="00A50444">
              <w:rPr>
                <w:rFonts w:ascii="Calibri" w:hAnsi="Calibri"/>
                <w:color w:val="0000FF"/>
                <w:sz w:val="22"/>
                <w:u w:val="single"/>
              </w:rPr>
              <w:t>http://java.sun.com/products/javabeans/jaf/downloads/</w:t>
            </w:r>
          </w:p>
        </w:tc>
      </w:tr>
      <w:tr w:rsidR="00A50444" w:rsidRPr="00A50444" w:rsidTr="00220131">
        <w:trPr>
          <w:trHeight w:val="303"/>
        </w:trPr>
        <w:tc>
          <w:tcPr>
            <w:tcW w:w="1188" w:type="dxa"/>
            <w:tcBorders>
              <w:top w:val="nil"/>
              <w:left w:val="single" w:sz="4" w:space="0" w:color="95B3D7"/>
              <w:bottom w:val="single" w:sz="4" w:space="0" w:color="95B3D7"/>
              <w:right w:val="single" w:sz="4" w:space="0" w:color="95B3D7"/>
            </w:tcBorders>
            <w:shd w:val="clear" w:color="B8CCE4" w:fill="B8CCE4"/>
            <w:noWrap/>
          </w:tcPr>
          <w:p w:rsidR="00A50444" w:rsidRPr="00A50444" w:rsidRDefault="00A50444" w:rsidP="00A50444">
            <w:pPr>
              <w:rPr>
                <w:rFonts w:ascii="Calibri" w:hAnsi="Calibri"/>
                <w:color w:val="000000"/>
                <w:sz w:val="22"/>
                <w:szCs w:val="22"/>
              </w:rPr>
            </w:pPr>
            <w:r w:rsidRPr="00A50444">
              <w:rPr>
                <w:rFonts w:ascii="Calibri" w:hAnsi="Calibri"/>
                <w:color w:val="000000"/>
                <w:sz w:val="22"/>
                <w:szCs w:val="22"/>
              </w:rPr>
              <w:t>xmlsec.jar</w:t>
            </w:r>
          </w:p>
        </w:tc>
        <w:tc>
          <w:tcPr>
            <w:tcW w:w="877" w:type="dxa"/>
            <w:tcBorders>
              <w:top w:val="nil"/>
              <w:left w:val="nil"/>
              <w:bottom w:val="single" w:sz="4" w:space="0" w:color="95B3D7"/>
              <w:right w:val="single" w:sz="4" w:space="0" w:color="95B3D7"/>
            </w:tcBorders>
            <w:shd w:val="clear" w:color="B8CCE4" w:fill="B8CCE4"/>
            <w:noWrap/>
          </w:tcPr>
          <w:p w:rsidR="00A50444" w:rsidRPr="00A50444" w:rsidRDefault="00A50444" w:rsidP="00A50444">
            <w:pPr>
              <w:rPr>
                <w:rFonts w:ascii="Calibri" w:hAnsi="Calibri"/>
                <w:color w:val="000000"/>
                <w:sz w:val="22"/>
                <w:szCs w:val="22"/>
              </w:rPr>
            </w:pPr>
            <w:r w:rsidRPr="00A50444">
              <w:rPr>
                <w:rFonts w:ascii="Calibri" w:hAnsi="Calibri"/>
                <w:color w:val="000000"/>
                <w:sz w:val="22"/>
                <w:szCs w:val="22"/>
              </w:rPr>
              <w:t>1.4</w:t>
            </w:r>
          </w:p>
        </w:tc>
        <w:tc>
          <w:tcPr>
            <w:tcW w:w="2078" w:type="dxa"/>
            <w:tcBorders>
              <w:top w:val="nil"/>
              <w:left w:val="nil"/>
              <w:bottom w:val="single" w:sz="4" w:space="0" w:color="95B3D7"/>
              <w:right w:val="single" w:sz="4" w:space="0" w:color="95B3D7"/>
            </w:tcBorders>
            <w:shd w:val="clear" w:color="B8CCE4" w:fill="B8CCE4"/>
            <w:noWrap/>
          </w:tcPr>
          <w:p w:rsidR="00A50444" w:rsidRPr="00A50444" w:rsidRDefault="00A50444" w:rsidP="00A50444">
            <w:pPr>
              <w:rPr>
                <w:rFonts w:ascii="Calibri" w:hAnsi="Calibri"/>
                <w:color w:val="000000"/>
                <w:sz w:val="22"/>
                <w:szCs w:val="22"/>
              </w:rPr>
            </w:pPr>
            <w:r w:rsidRPr="00A50444">
              <w:rPr>
                <w:rFonts w:ascii="Calibri" w:hAnsi="Calibri"/>
                <w:color w:val="000000"/>
                <w:sz w:val="22"/>
                <w:szCs w:val="22"/>
              </w:rPr>
              <w:t>xml-security-bin-1_4_0.zip</w:t>
            </w:r>
          </w:p>
        </w:tc>
        <w:tc>
          <w:tcPr>
            <w:tcW w:w="5890" w:type="dxa"/>
            <w:tcBorders>
              <w:top w:val="nil"/>
              <w:left w:val="nil"/>
              <w:bottom w:val="single" w:sz="4" w:space="0" w:color="95B3D7"/>
              <w:right w:val="single" w:sz="4" w:space="0" w:color="95B3D7"/>
            </w:tcBorders>
            <w:shd w:val="clear" w:color="B8CCE4" w:fill="B8CCE4"/>
            <w:noWrap/>
          </w:tcPr>
          <w:p w:rsidR="00A50444" w:rsidRPr="00A50444" w:rsidRDefault="007C23B3" w:rsidP="00A50444">
            <w:pPr>
              <w:rPr>
                <w:rFonts w:ascii="Calibri" w:hAnsi="Calibri"/>
                <w:color w:val="0000FF"/>
                <w:sz w:val="22"/>
                <w:szCs w:val="22"/>
                <w:u w:val="single"/>
              </w:rPr>
            </w:pPr>
            <w:hyperlink r:id="rId79" w:history="1">
              <w:r w:rsidR="00A50444" w:rsidRPr="00A50444">
                <w:rPr>
                  <w:rFonts w:ascii="Calibri" w:hAnsi="Calibri"/>
                  <w:color w:val="0000FF"/>
                  <w:sz w:val="22"/>
                  <w:u w:val="single"/>
                </w:rPr>
                <w:t>http://xml.apache.org/security/</w:t>
              </w:r>
            </w:hyperlink>
          </w:p>
        </w:tc>
      </w:tr>
      <w:tr w:rsidR="00A50444" w:rsidRPr="00A50444" w:rsidTr="00220131">
        <w:trPr>
          <w:trHeight w:val="303"/>
        </w:trPr>
        <w:tc>
          <w:tcPr>
            <w:tcW w:w="1188" w:type="dxa"/>
            <w:tcBorders>
              <w:top w:val="nil"/>
              <w:left w:val="single" w:sz="4" w:space="0" w:color="95B3D7"/>
              <w:bottom w:val="single" w:sz="4" w:space="0" w:color="95B3D7"/>
              <w:right w:val="single" w:sz="4" w:space="0" w:color="95B3D7"/>
            </w:tcBorders>
            <w:shd w:val="clear" w:color="DBE5F1" w:fill="DBE5F1"/>
            <w:noWrap/>
          </w:tcPr>
          <w:p w:rsidR="00A50444" w:rsidRPr="00A50444" w:rsidRDefault="00A50444" w:rsidP="00A50444">
            <w:pPr>
              <w:rPr>
                <w:rFonts w:ascii="Calibri" w:hAnsi="Calibri"/>
                <w:color w:val="000000"/>
                <w:sz w:val="22"/>
                <w:szCs w:val="22"/>
              </w:rPr>
            </w:pPr>
            <w:r w:rsidRPr="00A50444">
              <w:rPr>
                <w:rFonts w:ascii="Calibri" w:hAnsi="Calibri"/>
                <w:color w:val="000000"/>
                <w:sz w:val="22"/>
                <w:szCs w:val="22"/>
              </w:rPr>
              <w:t>xerces.jar</w:t>
            </w:r>
          </w:p>
        </w:tc>
        <w:tc>
          <w:tcPr>
            <w:tcW w:w="877" w:type="dxa"/>
            <w:tcBorders>
              <w:top w:val="nil"/>
              <w:left w:val="nil"/>
              <w:bottom w:val="single" w:sz="4" w:space="0" w:color="95B3D7"/>
              <w:right w:val="single" w:sz="4" w:space="0" w:color="95B3D7"/>
            </w:tcBorders>
            <w:shd w:val="clear" w:color="DBE5F1" w:fill="DBE5F1"/>
            <w:noWrap/>
          </w:tcPr>
          <w:p w:rsidR="00A50444" w:rsidRPr="00A50444" w:rsidRDefault="00A50444" w:rsidP="00A50444">
            <w:pPr>
              <w:rPr>
                <w:rFonts w:ascii="Calibri" w:hAnsi="Calibri"/>
                <w:color w:val="000000"/>
                <w:sz w:val="22"/>
                <w:szCs w:val="22"/>
              </w:rPr>
            </w:pPr>
            <w:r w:rsidRPr="00A50444">
              <w:rPr>
                <w:rFonts w:ascii="Calibri" w:hAnsi="Calibri"/>
                <w:color w:val="000000"/>
                <w:sz w:val="22"/>
                <w:szCs w:val="22"/>
              </w:rPr>
              <w:t>1.4.4</w:t>
            </w:r>
          </w:p>
        </w:tc>
        <w:tc>
          <w:tcPr>
            <w:tcW w:w="2078" w:type="dxa"/>
            <w:tcBorders>
              <w:top w:val="nil"/>
              <w:left w:val="nil"/>
              <w:bottom w:val="single" w:sz="4" w:space="0" w:color="95B3D7"/>
              <w:right w:val="single" w:sz="4" w:space="0" w:color="95B3D7"/>
            </w:tcBorders>
            <w:shd w:val="clear" w:color="DBE5F1" w:fill="DBE5F1"/>
            <w:noWrap/>
          </w:tcPr>
          <w:p w:rsidR="00A50444" w:rsidRPr="00A50444" w:rsidRDefault="00A50444" w:rsidP="00A50444">
            <w:pPr>
              <w:rPr>
                <w:rFonts w:ascii="Calibri" w:hAnsi="Calibri"/>
                <w:color w:val="000000"/>
                <w:sz w:val="22"/>
                <w:szCs w:val="22"/>
              </w:rPr>
            </w:pPr>
            <w:r w:rsidRPr="00A50444">
              <w:rPr>
                <w:rFonts w:ascii="Calibri" w:hAnsi="Calibri"/>
                <w:color w:val="000000"/>
                <w:sz w:val="22"/>
                <w:szCs w:val="22"/>
              </w:rPr>
              <w:t>Xerces-J-bin.1.4.4.zip</w:t>
            </w:r>
          </w:p>
        </w:tc>
        <w:tc>
          <w:tcPr>
            <w:tcW w:w="5890" w:type="dxa"/>
            <w:tcBorders>
              <w:top w:val="nil"/>
              <w:left w:val="nil"/>
              <w:bottom w:val="single" w:sz="4" w:space="0" w:color="95B3D7"/>
              <w:right w:val="single" w:sz="4" w:space="0" w:color="95B3D7"/>
            </w:tcBorders>
            <w:shd w:val="clear" w:color="DBE5F1" w:fill="DBE5F1"/>
            <w:noWrap/>
          </w:tcPr>
          <w:p w:rsidR="00A50444" w:rsidRPr="00A50444" w:rsidRDefault="007C23B3" w:rsidP="00A50444">
            <w:pPr>
              <w:rPr>
                <w:rFonts w:ascii="Calibri" w:hAnsi="Calibri"/>
                <w:color w:val="0000FF"/>
                <w:sz w:val="22"/>
                <w:szCs w:val="22"/>
                <w:u w:val="single"/>
              </w:rPr>
            </w:pPr>
            <w:hyperlink r:id="rId80" w:history="1">
              <w:r w:rsidR="00A50444" w:rsidRPr="00A50444">
                <w:rPr>
                  <w:rFonts w:ascii="Calibri" w:hAnsi="Calibri"/>
                  <w:color w:val="0000FF"/>
                  <w:sz w:val="22"/>
                  <w:u w:val="single"/>
                </w:rPr>
                <w:t>http://archive.apache.org/dist/xml/xerces-j/</w:t>
              </w:r>
            </w:hyperlink>
          </w:p>
        </w:tc>
      </w:tr>
    </w:tbl>
    <w:p w:rsidR="0086550C" w:rsidRDefault="0086550C" w:rsidP="00186DB0"/>
    <w:p w:rsidR="00262BA7" w:rsidRDefault="00A50444" w:rsidP="00220131">
      <w:r>
        <w:t xml:space="preserve">Tutoriel à lire aussi : </w:t>
      </w:r>
      <w:hyperlink r:id="rId81" w:history="1">
        <w:r w:rsidRPr="00A50444">
          <w:rPr>
            <w:rStyle w:val="Lienhypertexte"/>
          </w:rPr>
          <w:t>Déploiement et Appel aux web services Java avec Axis</w:t>
        </w:r>
      </w:hyperlink>
    </w:p>
    <w:p w:rsidR="00262BA7" w:rsidRDefault="00262BA7" w:rsidP="00262BA7">
      <w:pPr>
        <w:jc w:val="center"/>
      </w:pPr>
    </w:p>
    <w:p w:rsidR="00220131" w:rsidRDefault="00220131" w:rsidP="00262BA7">
      <w:pPr>
        <w:jc w:val="center"/>
      </w:pPr>
    </w:p>
    <w:p w:rsidR="00377800" w:rsidRPr="001141C3" w:rsidRDefault="00377800" w:rsidP="00186DB0">
      <w:pPr>
        <w:rPr>
          <w:lang w:val="pt-BR"/>
        </w:rPr>
      </w:pPr>
      <w:r w:rsidRPr="001141C3">
        <w:rPr>
          <w:lang w:val="pt-BR"/>
        </w:rPr>
        <w:t xml:space="preserve">- </w:t>
      </w:r>
      <w:r w:rsidRPr="001141C3">
        <w:rPr>
          <w:b/>
          <w:lang w:val="pt-BR"/>
        </w:rPr>
        <w:t>Axis 2.1.1</w:t>
      </w:r>
      <w:r w:rsidRPr="001141C3">
        <w:rPr>
          <w:lang w:val="pt-BR"/>
        </w:rPr>
        <w:t xml:space="preserve"> : </w:t>
      </w:r>
      <w:hyperlink r:id="rId82" w:history="1">
        <w:r w:rsidRPr="001141C3">
          <w:rPr>
            <w:rStyle w:val="Lienhypertexte"/>
            <w:lang w:val="pt-BR"/>
          </w:rPr>
          <w:t>http://ws.apache.org/axis2/</w:t>
        </w:r>
      </w:hyperlink>
    </w:p>
    <w:p w:rsidR="008C10B2" w:rsidRPr="006E689C" w:rsidRDefault="008C10B2" w:rsidP="007E746E">
      <w:pPr>
        <w:jc w:val="both"/>
        <w:rPr>
          <w:rFonts w:ascii="Courier New" w:hAnsi="Courier New" w:cs="Courier New"/>
          <w:sz w:val="20"/>
          <w:szCs w:val="20"/>
        </w:rPr>
      </w:pPr>
      <w:r>
        <w:t xml:space="preserve">Pour installer Axis 2.1.1.1, il faut décompresser le fichier </w:t>
      </w:r>
      <w:r w:rsidR="00F226D1" w:rsidRPr="00F226D1">
        <w:rPr>
          <w:i/>
        </w:rPr>
        <w:t>axis2-1.1.1.zip</w:t>
      </w:r>
      <w:r w:rsidR="00F226D1">
        <w:rPr>
          <w:i/>
        </w:rPr>
        <w:t xml:space="preserve"> </w:t>
      </w:r>
      <w:r>
        <w:t xml:space="preserve">dans le répertoire </w:t>
      </w:r>
      <w:r w:rsidRPr="006E689C">
        <w:rPr>
          <w:rFonts w:ascii="Courier New" w:hAnsi="Courier New" w:cs="Courier New"/>
          <w:sz w:val="20"/>
          <w:szCs w:val="20"/>
        </w:rPr>
        <w:t>C:\Program Files\Apache Software Foundation\</w:t>
      </w:r>
      <w:r w:rsidR="00F226D1" w:rsidRPr="006E689C">
        <w:rPr>
          <w:rFonts w:ascii="Courier New" w:hAnsi="Courier New" w:cs="Courier New"/>
          <w:sz w:val="20"/>
          <w:szCs w:val="20"/>
        </w:rPr>
        <w:t>axis2-1.1.1</w:t>
      </w:r>
      <w:r w:rsidRPr="008C10B2">
        <w:t xml:space="preserve">, </w:t>
      </w:r>
      <w:r>
        <w:t xml:space="preserve">ce qui donne </w:t>
      </w:r>
      <w:r w:rsidRPr="006E689C">
        <w:rPr>
          <w:rFonts w:ascii="Courier New" w:hAnsi="Courier New" w:cs="Courier New"/>
          <w:sz w:val="20"/>
          <w:szCs w:val="20"/>
        </w:rPr>
        <w:t>C:\Program Files\Apache Software Foundation\</w:t>
      </w:r>
      <w:r w:rsidR="00F226D1" w:rsidRPr="006E689C">
        <w:rPr>
          <w:rFonts w:ascii="Courier New" w:hAnsi="Courier New" w:cs="Courier New"/>
          <w:sz w:val="20"/>
          <w:szCs w:val="20"/>
        </w:rPr>
        <w:t>axis2-1.1.1</w:t>
      </w:r>
      <w:r w:rsidRPr="006E689C">
        <w:rPr>
          <w:rFonts w:ascii="Courier New" w:hAnsi="Courier New" w:cs="Courier New"/>
          <w:sz w:val="20"/>
          <w:szCs w:val="20"/>
        </w:rPr>
        <w:t>\README</w:t>
      </w:r>
      <w:r w:rsidR="00F226D1" w:rsidRPr="006E689C">
        <w:rPr>
          <w:rFonts w:ascii="Courier New" w:hAnsi="Courier New" w:cs="Courier New"/>
          <w:sz w:val="20"/>
          <w:szCs w:val="20"/>
        </w:rPr>
        <w:t>.txt</w:t>
      </w:r>
    </w:p>
    <w:p w:rsidR="00F226D1" w:rsidRDefault="00F226D1" w:rsidP="008C10B2">
      <w:pPr>
        <w:rPr>
          <w:rFonts w:ascii="Courier New" w:hAnsi="Courier New" w:cs="Courier New"/>
        </w:rPr>
      </w:pPr>
    </w:p>
    <w:p w:rsidR="00F226D1" w:rsidRDefault="001826DC" w:rsidP="008C10B2">
      <w:r>
        <w:t>Télécharger</w:t>
      </w:r>
      <w:r w:rsidR="00F226D1" w:rsidRPr="00F226D1">
        <w:t xml:space="preserve"> le </w:t>
      </w:r>
      <w:r w:rsidR="00F226D1">
        <w:t xml:space="preserve">fichier </w:t>
      </w:r>
      <w:r w:rsidR="00F226D1" w:rsidRPr="00706095">
        <w:rPr>
          <w:b/>
          <w:i/>
        </w:rPr>
        <w:t>axis2.war</w:t>
      </w:r>
      <w:r w:rsidR="00F226D1">
        <w:t xml:space="preserve"> à partir de </w:t>
      </w:r>
      <w:hyperlink r:id="rId83" w:history="1">
        <w:r w:rsidR="00F226D1" w:rsidRPr="006A2A0F">
          <w:rPr>
            <w:rStyle w:val="Lienhypertexte"/>
          </w:rPr>
          <w:t>http://ws.apache.org/axis2/download/1_1_1/download.cgi</w:t>
        </w:r>
      </w:hyperlink>
    </w:p>
    <w:p w:rsidR="00F226D1" w:rsidRPr="007E746E" w:rsidRDefault="001826DC" w:rsidP="00F226D1">
      <w:pPr>
        <w:rPr>
          <w:sz w:val="20"/>
          <w:szCs w:val="20"/>
        </w:rPr>
      </w:pPr>
      <w:r>
        <w:t>Puis placer</w:t>
      </w:r>
      <w:r w:rsidR="00F226D1">
        <w:t xml:space="preserve"> ce fichier dans ce répertoire : </w:t>
      </w:r>
      <w:r w:rsidR="00F226D1" w:rsidRPr="007E746E">
        <w:rPr>
          <w:rFonts w:ascii="Courier New" w:hAnsi="Courier New" w:cs="Courier New"/>
          <w:sz w:val="20"/>
          <w:szCs w:val="20"/>
        </w:rPr>
        <w:t>C:\Program Files\Apache Software Foundation\Tomcat 5.5\webapps\</w:t>
      </w:r>
      <w:r w:rsidR="00F226D1" w:rsidRPr="007E746E">
        <w:rPr>
          <w:sz w:val="20"/>
          <w:szCs w:val="20"/>
        </w:rPr>
        <w:t>.</w:t>
      </w:r>
    </w:p>
    <w:p w:rsidR="00377800" w:rsidRDefault="00377800" w:rsidP="00186DB0"/>
    <w:p w:rsidR="007379CD" w:rsidRDefault="007379CD" w:rsidP="00F37AC9">
      <w:pPr>
        <w:jc w:val="both"/>
        <w:rPr>
          <w:color w:val="000000"/>
        </w:rPr>
      </w:pPr>
      <w:r>
        <w:rPr>
          <w:color w:val="000000"/>
        </w:rPr>
        <w:t xml:space="preserve">- </w:t>
      </w:r>
      <w:r w:rsidRPr="007379CD">
        <w:rPr>
          <w:b/>
          <w:color w:val="000000"/>
        </w:rPr>
        <w:t>Configuration des variables d’environnement</w:t>
      </w:r>
      <w:r w:rsidR="00DA4620">
        <w:rPr>
          <w:b/>
          <w:color w:val="000000"/>
        </w:rPr>
        <w:t xml:space="preserve"> </w:t>
      </w:r>
      <w:r>
        <w:rPr>
          <w:color w:val="000000"/>
        </w:rPr>
        <w:t> :</w:t>
      </w:r>
    </w:p>
    <w:p w:rsidR="00DA4620" w:rsidRDefault="00DA4620" w:rsidP="00F37AC9">
      <w:pPr>
        <w:jc w:val="both"/>
        <w:rPr>
          <w:color w:val="000000"/>
        </w:rPr>
      </w:pPr>
    </w:p>
    <w:p w:rsidR="007379CD" w:rsidRDefault="00DA4620" w:rsidP="00F37AC9">
      <w:pPr>
        <w:jc w:val="both"/>
        <w:rPr>
          <w:color w:val="000000"/>
        </w:rPr>
      </w:pPr>
      <w:r>
        <w:rPr>
          <w:color w:val="000000"/>
        </w:rPr>
        <w:t xml:space="preserve">Vous pouvez </w:t>
      </w:r>
      <w:r w:rsidR="00220131">
        <w:rPr>
          <w:color w:val="000000"/>
        </w:rPr>
        <w:t>placer</w:t>
      </w:r>
      <w:r>
        <w:rPr>
          <w:color w:val="000000"/>
        </w:rPr>
        <w:t xml:space="preserve"> ces variables en variables système :</w:t>
      </w:r>
    </w:p>
    <w:p w:rsidR="00DA4620" w:rsidRDefault="00DA4620" w:rsidP="00F37AC9">
      <w:pPr>
        <w:jc w:val="both"/>
        <w:rPr>
          <w:color w:val="000000"/>
        </w:rPr>
      </w:pPr>
    </w:p>
    <w:p w:rsidR="00DA4620" w:rsidRPr="00DF4F9C" w:rsidRDefault="00DA4620" w:rsidP="00F37AC9">
      <w:pPr>
        <w:jc w:val="both"/>
        <w:rPr>
          <w:color w:val="000000"/>
          <w:lang w:val="en-US"/>
        </w:rPr>
      </w:pPr>
      <w:r w:rsidRPr="00DF4F9C">
        <w:rPr>
          <w:b/>
          <w:color w:val="000000"/>
          <w:lang w:val="en-US"/>
        </w:rPr>
        <w:t>JAVA_HOME</w:t>
      </w:r>
      <w:r w:rsidRPr="00DF4F9C">
        <w:rPr>
          <w:color w:val="000000"/>
          <w:lang w:val="en-US"/>
        </w:rPr>
        <w:t xml:space="preserve"> = C:\Program Files\Java\jdk1.6.0</w:t>
      </w:r>
    </w:p>
    <w:p w:rsidR="00DA4620" w:rsidRPr="00DF4F9C" w:rsidRDefault="00DA4620" w:rsidP="00F37AC9">
      <w:pPr>
        <w:jc w:val="both"/>
        <w:rPr>
          <w:color w:val="000000"/>
          <w:lang w:val="en-US"/>
        </w:rPr>
      </w:pPr>
    </w:p>
    <w:p w:rsidR="00DA4620" w:rsidRPr="00DF4F9C" w:rsidRDefault="00DA4620" w:rsidP="00DA4620">
      <w:pPr>
        <w:jc w:val="both"/>
        <w:rPr>
          <w:color w:val="000000"/>
          <w:lang w:val="en-US"/>
        </w:rPr>
      </w:pPr>
      <w:r w:rsidRPr="00DF4F9C">
        <w:rPr>
          <w:b/>
          <w:color w:val="000000"/>
          <w:lang w:val="en-US"/>
        </w:rPr>
        <w:t>CLASSPATH</w:t>
      </w:r>
      <w:r w:rsidRPr="00DF4F9C">
        <w:rPr>
          <w:color w:val="000000"/>
          <w:lang w:val="en-US"/>
        </w:rPr>
        <w:t xml:space="preserve"> = C:\Program Files\Java\jdk1.6.0\lib\tools.jar;C:\Program Files\Java\jdk1.6.0</w:t>
      </w:r>
    </w:p>
    <w:p w:rsidR="00DA4620" w:rsidRPr="00DF4F9C" w:rsidRDefault="00DA4620" w:rsidP="00F37AC9">
      <w:pPr>
        <w:jc w:val="both"/>
        <w:rPr>
          <w:color w:val="000000"/>
          <w:lang w:val="en-US"/>
        </w:rPr>
      </w:pPr>
    </w:p>
    <w:p w:rsidR="00DA4620" w:rsidRDefault="00DA4620" w:rsidP="00DA4620">
      <w:pPr>
        <w:jc w:val="both"/>
        <w:rPr>
          <w:color w:val="000000"/>
          <w:lang w:val="en-US"/>
        </w:rPr>
      </w:pPr>
      <w:r w:rsidRPr="00DA4620">
        <w:rPr>
          <w:b/>
          <w:color w:val="000000"/>
          <w:lang w:val="en-US"/>
        </w:rPr>
        <w:t>CATALINA_HOME</w:t>
      </w:r>
      <w:r>
        <w:rPr>
          <w:color w:val="000000"/>
          <w:lang w:val="en-US"/>
        </w:rPr>
        <w:t xml:space="preserve"> = </w:t>
      </w:r>
      <w:r w:rsidRPr="00DA4620">
        <w:rPr>
          <w:color w:val="000000"/>
          <w:lang w:val="en-US"/>
        </w:rPr>
        <w:t>C:\Program Files\Apache Software Foundation\Tomcat 5.5</w:t>
      </w:r>
    </w:p>
    <w:p w:rsidR="00DA4620" w:rsidRPr="00DA4620" w:rsidRDefault="00DA4620" w:rsidP="00F37AC9">
      <w:pPr>
        <w:jc w:val="both"/>
        <w:rPr>
          <w:color w:val="000000"/>
          <w:lang w:val="en-US"/>
        </w:rPr>
      </w:pPr>
    </w:p>
    <w:p w:rsidR="00DA4620" w:rsidRDefault="00DA4620" w:rsidP="00DA4620">
      <w:pPr>
        <w:jc w:val="both"/>
        <w:rPr>
          <w:color w:val="000000"/>
          <w:lang w:val="en-US"/>
        </w:rPr>
      </w:pPr>
      <w:r w:rsidRPr="00DA4620">
        <w:rPr>
          <w:b/>
          <w:color w:val="000000"/>
          <w:lang w:val="en-US"/>
        </w:rPr>
        <w:t>AXIS_HOME</w:t>
      </w:r>
      <w:r>
        <w:rPr>
          <w:color w:val="000000"/>
          <w:lang w:val="en-US"/>
        </w:rPr>
        <w:t xml:space="preserve"> = </w:t>
      </w:r>
      <w:r w:rsidRPr="00DA4620">
        <w:rPr>
          <w:color w:val="000000"/>
          <w:lang w:val="en-US"/>
        </w:rPr>
        <w:t>C:\Program Files\Apache Software Foundation\axis-1_4</w:t>
      </w:r>
    </w:p>
    <w:p w:rsidR="00DA4620" w:rsidRDefault="00DA4620" w:rsidP="00DA4620">
      <w:pPr>
        <w:jc w:val="both"/>
        <w:rPr>
          <w:color w:val="000000"/>
          <w:lang w:val="en-US"/>
        </w:rPr>
      </w:pPr>
    </w:p>
    <w:p w:rsidR="00DA4620" w:rsidRDefault="00DA4620" w:rsidP="00DA4620">
      <w:pPr>
        <w:jc w:val="both"/>
        <w:rPr>
          <w:color w:val="000000"/>
          <w:lang w:val="en-US"/>
        </w:rPr>
      </w:pPr>
      <w:r w:rsidRPr="00DA4620">
        <w:rPr>
          <w:b/>
          <w:color w:val="000000"/>
          <w:lang w:val="en-US"/>
        </w:rPr>
        <w:t>AXIS_LIB</w:t>
      </w:r>
      <w:r>
        <w:rPr>
          <w:color w:val="000000"/>
          <w:lang w:val="en-US"/>
        </w:rPr>
        <w:t xml:space="preserve"> = </w:t>
      </w:r>
      <w:r w:rsidRPr="00DA4620">
        <w:rPr>
          <w:color w:val="000000"/>
          <w:lang w:val="en-US"/>
        </w:rPr>
        <w:t>%AXIS_HOME%\WEB-INF\lib</w:t>
      </w:r>
    </w:p>
    <w:p w:rsidR="00DA4620" w:rsidRDefault="00DA4620" w:rsidP="00F37AC9">
      <w:pPr>
        <w:jc w:val="both"/>
        <w:rPr>
          <w:color w:val="000000"/>
          <w:lang w:val="en-US"/>
        </w:rPr>
      </w:pPr>
    </w:p>
    <w:p w:rsidR="00DA4620" w:rsidRDefault="00DA4620" w:rsidP="00F37AC9">
      <w:pPr>
        <w:jc w:val="both"/>
        <w:rPr>
          <w:color w:val="000000"/>
          <w:lang w:val="en-US"/>
        </w:rPr>
      </w:pPr>
      <w:r w:rsidRPr="00DA4620">
        <w:rPr>
          <w:b/>
          <w:color w:val="000000"/>
          <w:lang w:val="en-US"/>
        </w:rPr>
        <w:t>AXIS2_HOME</w:t>
      </w:r>
      <w:r>
        <w:rPr>
          <w:color w:val="000000"/>
          <w:lang w:val="en-US"/>
        </w:rPr>
        <w:t xml:space="preserve"> = </w:t>
      </w:r>
      <w:r w:rsidRPr="00DA4620">
        <w:rPr>
          <w:color w:val="000000"/>
          <w:lang w:val="en-US"/>
        </w:rPr>
        <w:t>C:\Program Files\Apache Software Foundation\axis2-1.1.1</w:t>
      </w:r>
    </w:p>
    <w:p w:rsidR="00DA4620" w:rsidRDefault="00DA4620" w:rsidP="00F37AC9">
      <w:pPr>
        <w:jc w:val="both"/>
        <w:rPr>
          <w:color w:val="000000"/>
          <w:lang w:val="en-US"/>
        </w:rPr>
      </w:pPr>
    </w:p>
    <w:p w:rsidR="00DA4620" w:rsidRPr="00142E72" w:rsidRDefault="00DA4620" w:rsidP="00F37AC9">
      <w:pPr>
        <w:jc w:val="both"/>
        <w:rPr>
          <w:color w:val="000000"/>
        </w:rPr>
      </w:pPr>
      <w:r w:rsidRPr="00142E72">
        <w:rPr>
          <w:b/>
          <w:color w:val="000000"/>
        </w:rPr>
        <w:lastRenderedPageBreak/>
        <w:t>Path</w:t>
      </w:r>
      <w:r w:rsidRPr="00142E72">
        <w:rPr>
          <w:color w:val="000000"/>
        </w:rPr>
        <w:t xml:space="preserve">  </w:t>
      </w:r>
      <w:r w:rsidRPr="00142E72">
        <w:rPr>
          <w:b/>
          <w:color w:val="FF0000"/>
          <w:sz w:val="28"/>
          <w:szCs w:val="28"/>
        </w:rPr>
        <w:t>+</w:t>
      </w:r>
      <w:r w:rsidRPr="00142E72">
        <w:rPr>
          <w:b/>
          <w:color w:val="FF0000"/>
        </w:rPr>
        <w:t>=</w:t>
      </w:r>
      <w:r w:rsidRPr="00142E72">
        <w:rPr>
          <w:color w:val="FF0000"/>
        </w:rPr>
        <w:t xml:space="preserve"> </w:t>
      </w:r>
      <w:r w:rsidRPr="00142E72">
        <w:rPr>
          <w:color w:val="000000"/>
        </w:rPr>
        <w:t>C:\Program Files\Java\jdk1.6.0\bin;%AXIS2_HOME\bin%</w:t>
      </w:r>
    </w:p>
    <w:p w:rsidR="007379CD" w:rsidRPr="00142E72" w:rsidRDefault="007379CD" w:rsidP="00F37AC9">
      <w:pPr>
        <w:jc w:val="both"/>
        <w:rPr>
          <w:color w:val="000000"/>
        </w:rPr>
      </w:pPr>
    </w:p>
    <w:p w:rsidR="00526D44" w:rsidRDefault="001826DC" w:rsidP="00F37AC9">
      <w:pPr>
        <w:jc w:val="both"/>
        <w:rPr>
          <w:color w:val="000000"/>
        </w:rPr>
      </w:pPr>
      <w:r>
        <w:rPr>
          <w:color w:val="000000"/>
        </w:rPr>
        <w:t>Redémarrer</w:t>
      </w:r>
      <w:r w:rsidR="00526D44" w:rsidRPr="00526D44">
        <w:rPr>
          <w:color w:val="000000"/>
        </w:rPr>
        <w:t xml:space="preserve"> </w:t>
      </w:r>
      <w:r>
        <w:rPr>
          <w:color w:val="000000"/>
        </w:rPr>
        <w:t>l’ordinateur</w:t>
      </w:r>
      <w:r w:rsidR="00526D44" w:rsidRPr="00526D44">
        <w:rPr>
          <w:color w:val="000000"/>
        </w:rPr>
        <w:t xml:space="preserve"> une fois les variables d’environnement ajouté</w:t>
      </w:r>
      <w:r w:rsidR="00526D44">
        <w:rPr>
          <w:color w:val="000000"/>
        </w:rPr>
        <w:t>es</w:t>
      </w:r>
      <w:r w:rsidR="00526D44" w:rsidRPr="00526D44">
        <w:rPr>
          <w:color w:val="000000"/>
        </w:rPr>
        <w:t xml:space="preserve"> ou modifié</w:t>
      </w:r>
      <w:r w:rsidR="00526D44">
        <w:rPr>
          <w:color w:val="000000"/>
        </w:rPr>
        <w:t>es</w:t>
      </w:r>
      <w:r w:rsidR="00526D44" w:rsidRPr="00526D44">
        <w:rPr>
          <w:color w:val="000000"/>
        </w:rPr>
        <w:t>.</w:t>
      </w:r>
    </w:p>
    <w:p w:rsidR="00393E4D" w:rsidRDefault="00393E4D" w:rsidP="00F37AC9">
      <w:pPr>
        <w:jc w:val="both"/>
        <w:rPr>
          <w:color w:val="000000"/>
        </w:rPr>
      </w:pPr>
    </w:p>
    <w:p w:rsidR="00393E4D" w:rsidRPr="00393E4D" w:rsidRDefault="00393E4D" w:rsidP="00F37AC9">
      <w:pPr>
        <w:jc w:val="both"/>
        <w:rPr>
          <w:color w:val="000000"/>
        </w:rPr>
      </w:pPr>
      <w:r w:rsidRPr="00393E4D">
        <w:rPr>
          <w:color w:val="000000"/>
        </w:rPr>
        <w:t xml:space="preserve">Voici un site à aller </w:t>
      </w:r>
      <w:r w:rsidR="00220131">
        <w:rPr>
          <w:color w:val="000000"/>
        </w:rPr>
        <w:t>complémentaire afin de vous guider dans votre installation</w:t>
      </w:r>
      <w:r w:rsidRPr="00393E4D">
        <w:rPr>
          <w:color w:val="000000"/>
        </w:rPr>
        <w:t xml:space="preserve"> : </w:t>
      </w:r>
      <w:hyperlink r:id="rId84" w:history="1">
        <w:r w:rsidRPr="00393E4D">
          <w:rPr>
            <w:rStyle w:val="Lienhypertexte"/>
          </w:rPr>
          <w:t>Install and configure Apache Tomcat/Axis for web service development on Windows XP SP2</w:t>
        </w:r>
      </w:hyperlink>
      <w:r>
        <w:rPr>
          <w:color w:val="000000"/>
        </w:rPr>
        <w:t>.</w:t>
      </w:r>
    </w:p>
    <w:p w:rsidR="00DA4620" w:rsidRDefault="00DA4620" w:rsidP="00F37AC9">
      <w:pPr>
        <w:jc w:val="both"/>
        <w:rPr>
          <w:color w:val="000000"/>
        </w:rPr>
      </w:pPr>
    </w:p>
    <w:p w:rsidR="007379CD" w:rsidRDefault="007379CD" w:rsidP="00F37AC9">
      <w:pPr>
        <w:jc w:val="both"/>
        <w:rPr>
          <w:color w:val="000000"/>
        </w:rPr>
      </w:pPr>
      <w:r w:rsidRPr="00DA4620">
        <w:rPr>
          <w:i/>
          <w:color w:val="000000"/>
          <w:u w:val="single"/>
        </w:rPr>
        <w:t>Remarque</w:t>
      </w:r>
      <w:r w:rsidRPr="00DA4620">
        <w:rPr>
          <w:color w:val="000000"/>
          <w:u w:val="single"/>
        </w:rPr>
        <w:t> :</w:t>
      </w:r>
      <w:r>
        <w:rPr>
          <w:color w:val="000000"/>
        </w:rPr>
        <w:t xml:space="preserve"> Si vous mettez des </w:t>
      </w:r>
      <w:r w:rsidRPr="007379CD">
        <w:rPr>
          <w:b/>
          <w:color w:val="000000"/>
        </w:rPr>
        <w:t xml:space="preserve">variables </w:t>
      </w:r>
      <w:r w:rsidR="00432412">
        <w:rPr>
          <w:b/>
          <w:color w:val="000000"/>
        </w:rPr>
        <w:t>utilisateur,</w:t>
      </w:r>
      <w:r>
        <w:rPr>
          <w:color w:val="000000"/>
        </w:rPr>
        <w:t xml:space="preserve"> vous n’avez qu’</w:t>
      </w:r>
      <w:r w:rsidR="00432412">
        <w:rPr>
          <w:color w:val="000000"/>
        </w:rPr>
        <w:t>à</w:t>
      </w:r>
      <w:r>
        <w:rPr>
          <w:color w:val="000000"/>
        </w:rPr>
        <w:t xml:space="preserve"> </w:t>
      </w:r>
      <w:r w:rsidRPr="007379CD">
        <w:rPr>
          <w:b/>
          <w:color w:val="000000"/>
        </w:rPr>
        <w:t>fermer votre session</w:t>
      </w:r>
      <w:r>
        <w:rPr>
          <w:color w:val="000000"/>
        </w:rPr>
        <w:t xml:space="preserve"> et à vous reconnecter pour que les variables soient prise en compte. Si vous mettez des </w:t>
      </w:r>
      <w:r w:rsidRPr="007379CD">
        <w:rPr>
          <w:b/>
          <w:color w:val="000000"/>
        </w:rPr>
        <w:t>variables système</w:t>
      </w:r>
      <w:r>
        <w:rPr>
          <w:color w:val="000000"/>
        </w:rPr>
        <w:t xml:space="preserve"> vous aurez besoin de </w:t>
      </w:r>
      <w:r w:rsidRPr="007379CD">
        <w:rPr>
          <w:b/>
          <w:color w:val="000000"/>
        </w:rPr>
        <w:t>redémarrer la machine</w:t>
      </w:r>
      <w:r>
        <w:rPr>
          <w:color w:val="000000"/>
        </w:rPr>
        <w:t xml:space="preserve"> pour que les variables soient prise en compte.</w:t>
      </w:r>
    </w:p>
    <w:p w:rsidR="001826DC" w:rsidRDefault="001826DC" w:rsidP="00F37AC9">
      <w:pPr>
        <w:jc w:val="both"/>
        <w:rPr>
          <w:color w:val="000000"/>
        </w:rPr>
      </w:pPr>
    </w:p>
    <w:p w:rsidR="00220131" w:rsidRDefault="00220131" w:rsidP="00F37AC9">
      <w:pPr>
        <w:jc w:val="both"/>
        <w:rPr>
          <w:color w:val="000000"/>
        </w:rPr>
      </w:pPr>
    </w:p>
    <w:p w:rsidR="00FF05BE" w:rsidRPr="00FF05BE" w:rsidRDefault="00FF05BE" w:rsidP="00F37AC9">
      <w:pPr>
        <w:jc w:val="both"/>
        <w:rPr>
          <w:color w:val="000000"/>
        </w:rPr>
      </w:pPr>
      <w:r>
        <w:rPr>
          <w:color w:val="000000"/>
        </w:rPr>
        <w:t xml:space="preserve">- </w:t>
      </w:r>
      <w:r w:rsidRPr="00706095">
        <w:rPr>
          <w:b/>
          <w:color w:val="000000"/>
        </w:rPr>
        <w:t>Lancement de</w:t>
      </w:r>
      <w:r>
        <w:rPr>
          <w:color w:val="000000"/>
        </w:rPr>
        <w:t xml:space="preserve"> </w:t>
      </w:r>
      <w:r>
        <w:rPr>
          <w:b/>
          <w:color w:val="000000"/>
        </w:rPr>
        <w:t>TomC</w:t>
      </w:r>
      <w:r w:rsidRPr="00FF05BE">
        <w:rPr>
          <w:b/>
          <w:color w:val="000000"/>
        </w:rPr>
        <w:t>at</w:t>
      </w:r>
      <w:r>
        <w:rPr>
          <w:color w:val="000000"/>
        </w:rPr>
        <w:t xml:space="preserve"> : Pour lancer Tomcat il faut lancer l’exécutable </w:t>
      </w:r>
      <w:r w:rsidRPr="00FF05BE">
        <w:rPr>
          <w:rFonts w:ascii="Courier New" w:hAnsi="Courier New" w:cs="Courier New"/>
          <w:color w:val="000000"/>
        </w:rPr>
        <w:t>C:\Program Files\Apache Software Foundation\Tomcat 5.5\bin\tomcat5.exe</w:t>
      </w:r>
      <w:r>
        <w:rPr>
          <w:rFonts w:ascii="Courier New" w:hAnsi="Courier New" w:cs="Courier New"/>
          <w:color w:val="000000"/>
        </w:rPr>
        <w:t>.</w:t>
      </w:r>
    </w:p>
    <w:p w:rsidR="00FF05BE" w:rsidRDefault="00FF05BE" w:rsidP="00F37AC9">
      <w:pPr>
        <w:jc w:val="both"/>
        <w:rPr>
          <w:color w:val="000000"/>
        </w:rPr>
      </w:pPr>
    </w:p>
    <w:p w:rsidR="00706095" w:rsidRDefault="00706095" w:rsidP="00706095">
      <w:pPr>
        <w:jc w:val="both"/>
        <w:rPr>
          <w:color w:val="000000"/>
        </w:rPr>
      </w:pPr>
      <w:r w:rsidRPr="00DA4620">
        <w:rPr>
          <w:i/>
          <w:color w:val="000000"/>
          <w:u w:val="single"/>
        </w:rPr>
        <w:t>Remarque</w:t>
      </w:r>
      <w:r w:rsidRPr="00DA4620">
        <w:rPr>
          <w:color w:val="000000"/>
          <w:u w:val="single"/>
        </w:rPr>
        <w:t> :</w:t>
      </w:r>
      <w:r>
        <w:rPr>
          <w:color w:val="000000"/>
        </w:rPr>
        <w:t xml:space="preserve"> si vous êtes sous </w:t>
      </w:r>
      <w:r w:rsidRPr="00AE2233">
        <w:rPr>
          <w:b/>
          <w:color w:val="000000"/>
        </w:rPr>
        <w:t>Vista</w:t>
      </w:r>
      <w:r>
        <w:rPr>
          <w:color w:val="000000"/>
        </w:rPr>
        <w:t xml:space="preserve">, vous devez lancer les </w:t>
      </w:r>
      <w:r w:rsidR="00432412">
        <w:rPr>
          <w:color w:val="000000"/>
        </w:rPr>
        <w:t>exécutables</w:t>
      </w:r>
      <w:r>
        <w:rPr>
          <w:color w:val="000000"/>
        </w:rPr>
        <w:t xml:space="preserve"> </w:t>
      </w:r>
      <w:r w:rsidRPr="00AE2233">
        <w:rPr>
          <w:b/>
          <w:color w:val="000000"/>
        </w:rPr>
        <w:t>Tomcat5.exe</w:t>
      </w:r>
      <w:r>
        <w:rPr>
          <w:color w:val="000000"/>
        </w:rPr>
        <w:t xml:space="preserve">, </w:t>
      </w:r>
      <w:r w:rsidRPr="00AE2233">
        <w:rPr>
          <w:b/>
          <w:color w:val="000000"/>
        </w:rPr>
        <w:t>Eclipse.exe</w:t>
      </w:r>
      <w:r>
        <w:rPr>
          <w:color w:val="000000"/>
        </w:rPr>
        <w:t xml:space="preserve">, </w:t>
      </w:r>
      <w:r w:rsidRPr="00AE2233">
        <w:rPr>
          <w:b/>
          <w:color w:val="000000"/>
        </w:rPr>
        <w:t>devenv.exe</w:t>
      </w:r>
      <w:r w:rsidRPr="00AE2233">
        <w:rPr>
          <w:color w:val="000000"/>
        </w:rPr>
        <w:t xml:space="preserve"> (Visual Studio 2005)</w:t>
      </w:r>
      <w:r>
        <w:rPr>
          <w:color w:val="000000"/>
        </w:rPr>
        <w:t xml:space="preserve"> avec les droits administrateurs. Pour cela il suffit de faire un </w:t>
      </w:r>
      <w:r w:rsidR="00095276">
        <w:rPr>
          <w:color w:val="000000"/>
        </w:rPr>
        <w:t>clic</w:t>
      </w:r>
      <w:r>
        <w:rPr>
          <w:color w:val="000000"/>
        </w:rPr>
        <w:t xml:space="preserve"> droit sur l’exécutable et faire </w:t>
      </w:r>
      <w:r w:rsidRPr="00FF05BE">
        <w:rPr>
          <w:i/>
          <w:color w:val="000000"/>
        </w:rPr>
        <w:t>Exécuter en tant qu’Administrateur</w:t>
      </w:r>
      <w:r>
        <w:rPr>
          <w:color w:val="000000"/>
        </w:rPr>
        <w:t>. Cette méthode de lancement vous évitera quelques erreur</w:t>
      </w:r>
      <w:r w:rsidR="001826DC">
        <w:rPr>
          <w:color w:val="000000"/>
        </w:rPr>
        <w:t>s</w:t>
      </w:r>
      <w:r>
        <w:rPr>
          <w:color w:val="000000"/>
        </w:rPr>
        <w:t xml:space="preserve"> du</w:t>
      </w:r>
      <w:r w:rsidR="001826DC">
        <w:rPr>
          <w:color w:val="000000"/>
        </w:rPr>
        <w:t>es</w:t>
      </w:r>
      <w:r>
        <w:rPr>
          <w:color w:val="000000"/>
        </w:rPr>
        <w:t xml:space="preserve"> souvent à une écriture dans le répertoire </w:t>
      </w:r>
      <w:r w:rsidRPr="00FF05BE">
        <w:rPr>
          <w:i/>
          <w:color w:val="000000"/>
        </w:rPr>
        <w:t>Program Files</w:t>
      </w:r>
      <w:r>
        <w:rPr>
          <w:color w:val="000000"/>
        </w:rPr>
        <w:t>.</w:t>
      </w:r>
    </w:p>
    <w:p w:rsidR="00706095" w:rsidRDefault="00706095" w:rsidP="00F37AC9">
      <w:pPr>
        <w:jc w:val="both"/>
        <w:rPr>
          <w:color w:val="000000"/>
        </w:rPr>
      </w:pPr>
    </w:p>
    <w:p w:rsidR="00706095" w:rsidRDefault="00706095" w:rsidP="00F37AC9">
      <w:pPr>
        <w:jc w:val="both"/>
        <w:rPr>
          <w:color w:val="000000"/>
        </w:rPr>
      </w:pPr>
    </w:p>
    <w:p w:rsidR="0039098D" w:rsidRPr="00220131" w:rsidRDefault="00FF05BE" w:rsidP="007E2C7F">
      <w:pPr>
        <w:jc w:val="both"/>
        <w:rPr>
          <w:rFonts w:ascii="Courier New" w:hAnsi="Courier New" w:cs="Courier New"/>
          <w:color w:val="000000"/>
          <w:sz w:val="20"/>
          <w:szCs w:val="20"/>
        </w:rPr>
      </w:pPr>
      <w:r>
        <w:rPr>
          <w:color w:val="000000"/>
        </w:rPr>
        <w:t xml:space="preserve">- </w:t>
      </w:r>
      <w:r w:rsidR="00706095" w:rsidRPr="00706095">
        <w:rPr>
          <w:b/>
          <w:color w:val="000000"/>
        </w:rPr>
        <w:t>Configuration de</w:t>
      </w:r>
      <w:r>
        <w:rPr>
          <w:color w:val="000000"/>
        </w:rPr>
        <w:t xml:space="preserve"> </w:t>
      </w:r>
      <w:r w:rsidRPr="00FF05BE">
        <w:rPr>
          <w:b/>
          <w:color w:val="000000"/>
        </w:rPr>
        <w:t>TomCat</w:t>
      </w:r>
      <w:r w:rsidRPr="00FF05BE">
        <w:rPr>
          <w:color w:val="000000"/>
        </w:rPr>
        <w:t> :</w:t>
      </w:r>
      <w:r>
        <w:rPr>
          <w:color w:val="000000"/>
        </w:rPr>
        <w:t xml:space="preserve"> </w:t>
      </w:r>
      <w:r w:rsidR="001826DC">
        <w:rPr>
          <w:color w:val="000000"/>
        </w:rPr>
        <w:t>Lancer</w:t>
      </w:r>
      <w:r w:rsidR="007379CD">
        <w:rPr>
          <w:color w:val="000000"/>
        </w:rPr>
        <w:t xml:space="preserve"> le moniteur </w:t>
      </w:r>
      <w:r w:rsidR="007379CD" w:rsidRPr="001826DC">
        <w:rPr>
          <w:rFonts w:ascii="Courier New" w:hAnsi="Courier New" w:cs="Courier New"/>
          <w:color w:val="000000"/>
          <w:sz w:val="20"/>
          <w:szCs w:val="20"/>
        </w:rPr>
        <w:t>C:\Program Files\Apache Software Foundation\Tomcat 5.5\bin\tomcat5w.exe.</w:t>
      </w:r>
      <w:r w:rsidR="007E2C7F">
        <w:rPr>
          <w:rFonts w:ascii="Courier New" w:hAnsi="Courier New" w:cs="Courier New"/>
          <w:color w:val="000000"/>
        </w:rPr>
        <w:t xml:space="preserve"> </w:t>
      </w:r>
      <w:r w:rsidR="007E2C7F" w:rsidRPr="007E2C7F">
        <w:rPr>
          <w:color w:val="000000"/>
        </w:rPr>
        <w:t>Dans l’</w:t>
      </w:r>
      <w:r w:rsidR="007E2C7F">
        <w:rPr>
          <w:color w:val="000000"/>
        </w:rPr>
        <w:t xml:space="preserve">onglet </w:t>
      </w:r>
      <w:r w:rsidR="007E2C7F" w:rsidRPr="007E2C7F">
        <w:rPr>
          <w:i/>
          <w:color w:val="000000"/>
        </w:rPr>
        <w:t>Java</w:t>
      </w:r>
      <w:r w:rsidR="007E2C7F">
        <w:rPr>
          <w:color w:val="000000"/>
        </w:rPr>
        <w:t xml:space="preserve">, il faut vérifier que </w:t>
      </w:r>
      <w:r w:rsidR="007E2C7F" w:rsidRPr="007E2C7F">
        <w:rPr>
          <w:i/>
          <w:color w:val="000000"/>
        </w:rPr>
        <w:t>Java Virtual Machine</w:t>
      </w:r>
      <w:r w:rsidR="007E2C7F">
        <w:rPr>
          <w:color w:val="000000"/>
        </w:rPr>
        <w:t xml:space="preserve"> = </w:t>
      </w:r>
      <w:r w:rsidR="007E2C7F" w:rsidRPr="007E2C7F">
        <w:rPr>
          <w:color w:val="000000"/>
        </w:rPr>
        <w:t>C:\Program Files\Java\</w:t>
      </w:r>
      <w:r w:rsidR="007E2C7F" w:rsidRPr="007E2C7F">
        <w:rPr>
          <w:b/>
          <w:color w:val="000000"/>
        </w:rPr>
        <w:t>jdk1.6.0</w:t>
      </w:r>
      <w:r w:rsidR="007E2C7F" w:rsidRPr="007E2C7F">
        <w:rPr>
          <w:color w:val="000000"/>
        </w:rPr>
        <w:t>\jre\bin\server\jvm.dll</w:t>
      </w:r>
      <w:r w:rsidR="007E2C7F">
        <w:rPr>
          <w:color w:val="000000"/>
        </w:rPr>
        <w:t xml:space="preserve">. Car il y a de </w:t>
      </w:r>
      <w:r w:rsidR="001826DC">
        <w:rPr>
          <w:color w:val="000000"/>
        </w:rPr>
        <w:t xml:space="preserve">fortes </w:t>
      </w:r>
      <w:r w:rsidR="007E2C7F">
        <w:rPr>
          <w:color w:val="000000"/>
        </w:rPr>
        <w:t>chance</w:t>
      </w:r>
      <w:r w:rsidR="001826DC">
        <w:rPr>
          <w:color w:val="000000"/>
        </w:rPr>
        <w:t>s</w:t>
      </w:r>
      <w:r w:rsidR="007E2C7F">
        <w:rPr>
          <w:color w:val="000000"/>
        </w:rPr>
        <w:t xml:space="preserve"> que </w:t>
      </w:r>
      <w:r w:rsidR="001826DC">
        <w:rPr>
          <w:color w:val="000000"/>
        </w:rPr>
        <w:t>cela</w:t>
      </w:r>
      <w:r w:rsidR="007E2C7F">
        <w:rPr>
          <w:color w:val="000000"/>
        </w:rPr>
        <w:t xml:space="preserve"> soit </w:t>
      </w:r>
      <w:r w:rsidR="001826DC">
        <w:rPr>
          <w:color w:val="000000"/>
        </w:rPr>
        <w:t xml:space="preserve">par défaut : </w:t>
      </w:r>
      <w:r w:rsidR="007E2C7F" w:rsidRPr="007E2C7F">
        <w:rPr>
          <w:rFonts w:ascii="Courier New" w:hAnsi="Courier New" w:cs="Courier New"/>
          <w:color w:val="000000"/>
        </w:rPr>
        <w:t>C</w:t>
      </w:r>
      <w:r w:rsidR="007E2C7F" w:rsidRPr="001826DC">
        <w:rPr>
          <w:rFonts w:ascii="Courier New" w:hAnsi="Courier New" w:cs="Courier New"/>
          <w:color w:val="000000"/>
          <w:sz w:val="20"/>
          <w:szCs w:val="20"/>
        </w:rPr>
        <w:t>:\Program Files\Java\jre1.6.0\bin\client\jvm.dll.</w:t>
      </w:r>
    </w:p>
    <w:p w:rsidR="0039098D" w:rsidRDefault="001826DC" w:rsidP="0039098D">
      <w:pPr>
        <w:jc w:val="both"/>
        <w:rPr>
          <w:color w:val="000000"/>
        </w:rPr>
      </w:pPr>
      <w:r>
        <w:rPr>
          <w:color w:val="000000"/>
        </w:rPr>
        <w:t>Arrêter</w:t>
      </w:r>
      <w:r w:rsidR="0039098D">
        <w:rPr>
          <w:color w:val="000000"/>
        </w:rPr>
        <w:t xml:space="preserve"> TomCat et </w:t>
      </w:r>
      <w:r>
        <w:rPr>
          <w:color w:val="000000"/>
        </w:rPr>
        <w:t xml:space="preserve">le </w:t>
      </w:r>
      <w:r w:rsidR="00432412">
        <w:rPr>
          <w:color w:val="000000"/>
        </w:rPr>
        <w:t>redémarre</w:t>
      </w:r>
      <w:r>
        <w:rPr>
          <w:color w:val="000000"/>
        </w:rPr>
        <w:t>r</w:t>
      </w:r>
      <w:r w:rsidR="0039098D">
        <w:rPr>
          <w:color w:val="000000"/>
        </w:rPr>
        <w:t xml:space="preserve"> afin qu’il prenne en compte cette modification.</w:t>
      </w:r>
    </w:p>
    <w:p w:rsidR="00706095" w:rsidRDefault="00706095" w:rsidP="007E2C7F">
      <w:pPr>
        <w:jc w:val="both"/>
        <w:rPr>
          <w:rFonts w:ascii="Courier New" w:hAnsi="Courier New" w:cs="Courier New"/>
          <w:color w:val="000000"/>
        </w:rPr>
      </w:pPr>
    </w:p>
    <w:p w:rsidR="00706095" w:rsidRPr="007E2C7F" w:rsidRDefault="00706095" w:rsidP="007E2C7F">
      <w:pPr>
        <w:jc w:val="both"/>
        <w:rPr>
          <w:color w:val="000000"/>
        </w:rPr>
      </w:pPr>
    </w:p>
    <w:p w:rsidR="00FF05BE" w:rsidRDefault="00351DF6" w:rsidP="00526D44">
      <w:pPr>
        <w:jc w:val="center"/>
        <w:rPr>
          <w:color w:val="000000"/>
        </w:rPr>
      </w:pPr>
      <w:r>
        <w:rPr>
          <w:noProof/>
          <w:color w:val="000000"/>
        </w:rPr>
        <w:drawing>
          <wp:inline distT="0" distB="0" distL="0" distR="0">
            <wp:extent cx="3880090" cy="3699288"/>
            <wp:effectExtent l="19050" t="0" r="61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srcRect/>
                    <a:stretch>
                      <a:fillRect/>
                    </a:stretch>
                  </pic:blipFill>
                  <pic:spPr bwMode="auto">
                    <a:xfrm>
                      <a:off x="0" y="0"/>
                      <a:ext cx="3880090" cy="3699288"/>
                    </a:xfrm>
                    <a:prstGeom prst="rect">
                      <a:avLst/>
                    </a:prstGeom>
                    <a:noFill/>
                    <a:ln w="9525">
                      <a:noFill/>
                      <a:miter lim="800000"/>
                      <a:headEnd/>
                      <a:tailEnd/>
                    </a:ln>
                  </pic:spPr>
                </pic:pic>
              </a:graphicData>
            </a:graphic>
          </wp:inline>
        </w:drawing>
      </w:r>
    </w:p>
    <w:p w:rsidR="007E2C7F" w:rsidRDefault="007E2C7F" w:rsidP="00F37AC9">
      <w:pPr>
        <w:jc w:val="both"/>
        <w:rPr>
          <w:color w:val="000000"/>
        </w:rPr>
      </w:pPr>
    </w:p>
    <w:p w:rsidR="00B91F28" w:rsidRDefault="00A80C32" w:rsidP="00F37AC9">
      <w:pPr>
        <w:jc w:val="both"/>
        <w:rPr>
          <w:color w:val="000000"/>
        </w:rPr>
      </w:pPr>
      <w:r>
        <w:rPr>
          <w:color w:val="000000"/>
        </w:rPr>
        <w:br w:type="page"/>
      </w:r>
      <w:r w:rsidR="00B91F28">
        <w:rPr>
          <w:color w:val="000000"/>
        </w:rPr>
        <w:lastRenderedPageBreak/>
        <w:t xml:space="preserve">- </w:t>
      </w:r>
      <w:r w:rsidR="00B91F28" w:rsidRPr="00B91F28">
        <w:rPr>
          <w:b/>
          <w:color w:val="000000"/>
        </w:rPr>
        <w:t>Lancement d’Axis 1.4</w:t>
      </w:r>
      <w:r w:rsidR="00B91F28">
        <w:rPr>
          <w:color w:val="000000"/>
        </w:rPr>
        <w:t> : Lance</w:t>
      </w:r>
      <w:r w:rsidR="001826DC">
        <w:rPr>
          <w:color w:val="000000"/>
        </w:rPr>
        <w:t>r</w:t>
      </w:r>
      <w:r w:rsidR="00B91F28">
        <w:rPr>
          <w:color w:val="000000"/>
        </w:rPr>
        <w:t xml:space="preserve"> </w:t>
      </w:r>
      <w:r w:rsidR="001826DC">
        <w:rPr>
          <w:color w:val="000000"/>
        </w:rPr>
        <w:t xml:space="preserve">le </w:t>
      </w:r>
      <w:r w:rsidR="00B91F28">
        <w:rPr>
          <w:color w:val="000000"/>
        </w:rPr>
        <w:t xml:space="preserve">navigateur </w:t>
      </w:r>
      <w:r w:rsidR="001826DC">
        <w:rPr>
          <w:color w:val="000000"/>
        </w:rPr>
        <w:t>et saisir l’URL suivante :</w:t>
      </w:r>
    </w:p>
    <w:p w:rsidR="0039098D" w:rsidRDefault="007C23B3" w:rsidP="00F37AC9">
      <w:pPr>
        <w:jc w:val="both"/>
        <w:rPr>
          <w:color w:val="000000"/>
        </w:rPr>
      </w:pPr>
      <w:hyperlink r:id="rId86" w:history="1">
        <w:r w:rsidR="00B91F28" w:rsidRPr="00843040">
          <w:rPr>
            <w:rStyle w:val="Lienhypertexte"/>
          </w:rPr>
          <w:t>http://localhost:8181/axis/</w:t>
        </w:r>
      </w:hyperlink>
      <w:r w:rsidR="00B91F28">
        <w:rPr>
          <w:color w:val="000000"/>
        </w:rPr>
        <w:t xml:space="preserve"> (le port 8181 est le port de TomCat)</w:t>
      </w:r>
      <w:r w:rsidR="00095276">
        <w:rPr>
          <w:color w:val="000000"/>
        </w:rPr>
        <w:t>. Puis cliquer</w:t>
      </w:r>
      <w:r w:rsidR="00A80C32">
        <w:rPr>
          <w:color w:val="000000"/>
        </w:rPr>
        <w:t xml:space="preserve"> sur le lien </w:t>
      </w:r>
      <w:r w:rsidR="00A80C32" w:rsidRPr="00A80C32">
        <w:rPr>
          <w:i/>
          <w:color w:val="000000"/>
        </w:rPr>
        <w:t>Verification</w:t>
      </w:r>
      <w:r w:rsidR="00A80C32">
        <w:rPr>
          <w:color w:val="000000"/>
        </w:rPr>
        <w:t xml:space="preserve"> (</w:t>
      </w:r>
      <w:hyperlink r:id="rId87" w:history="1">
        <w:r w:rsidR="00A80C32" w:rsidRPr="00843040">
          <w:rPr>
            <w:rStyle w:val="Lienhypertexte"/>
          </w:rPr>
          <w:t>http://localhost:8181/axis/happyaxis.jsp</w:t>
        </w:r>
      </w:hyperlink>
      <w:r w:rsidR="00A80C32">
        <w:rPr>
          <w:color w:val="000000"/>
        </w:rPr>
        <w:t xml:space="preserve">). </w:t>
      </w:r>
      <w:r w:rsidR="00095276">
        <w:rPr>
          <w:color w:val="000000"/>
        </w:rPr>
        <w:t xml:space="preserve">On doit </w:t>
      </w:r>
      <w:r w:rsidR="00A80C32">
        <w:rPr>
          <w:color w:val="000000"/>
        </w:rPr>
        <w:t>obtenir ceci :</w:t>
      </w:r>
    </w:p>
    <w:p w:rsidR="00A80C32" w:rsidRDefault="00A80C32" w:rsidP="00F37AC9">
      <w:pPr>
        <w:jc w:val="both"/>
        <w:rPr>
          <w:color w:val="000000"/>
        </w:rPr>
      </w:pPr>
    </w:p>
    <w:p w:rsidR="00B91F28" w:rsidRDefault="00351DF6" w:rsidP="00B16516">
      <w:pPr>
        <w:jc w:val="center"/>
        <w:rPr>
          <w:color w:val="000000"/>
        </w:rPr>
      </w:pPr>
      <w:r>
        <w:rPr>
          <w:noProof/>
          <w:color w:val="000000"/>
        </w:rPr>
        <w:drawing>
          <wp:inline distT="0" distB="0" distL="0" distR="0">
            <wp:extent cx="4387215" cy="329819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srcRect/>
                    <a:stretch>
                      <a:fillRect/>
                    </a:stretch>
                  </pic:blipFill>
                  <pic:spPr bwMode="auto">
                    <a:xfrm>
                      <a:off x="0" y="0"/>
                      <a:ext cx="4387215" cy="3298190"/>
                    </a:xfrm>
                    <a:prstGeom prst="rect">
                      <a:avLst/>
                    </a:prstGeom>
                    <a:noFill/>
                    <a:ln w="9525">
                      <a:noFill/>
                      <a:miter lim="800000"/>
                      <a:headEnd/>
                      <a:tailEnd/>
                    </a:ln>
                  </pic:spPr>
                </pic:pic>
              </a:graphicData>
            </a:graphic>
          </wp:inline>
        </w:drawing>
      </w:r>
    </w:p>
    <w:p w:rsidR="00A80C32" w:rsidRDefault="00A80C32" w:rsidP="00F37AC9">
      <w:pPr>
        <w:jc w:val="both"/>
        <w:rPr>
          <w:color w:val="000000"/>
        </w:rPr>
      </w:pPr>
    </w:p>
    <w:p w:rsidR="00B16516" w:rsidRDefault="00B16516" w:rsidP="00F37AC9">
      <w:pPr>
        <w:jc w:val="both"/>
        <w:rPr>
          <w:color w:val="000000"/>
        </w:rPr>
      </w:pPr>
    </w:p>
    <w:p w:rsidR="00B16516" w:rsidRDefault="00B16516" w:rsidP="00F37AC9">
      <w:pPr>
        <w:jc w:val="both"/>
        <w:rPr>
          <w:color w:val="000000"/>
        </w:rPr>
      </w:pPr>
    </w:p>
    <w:p w:rsidR="00A80C32" w:rsidRDefault="008930DD" w:rsidP="00F37AC9">
      <w:pPr>
        <w:jc w:val="both"/>
        <w:rPr>
          <w:color w:val="000000"/>
        </w:rPr>
      </w:pPr>
      <w:r>
        <w:rPr>
          <w:color w:val="000000"/>
        </w:rPr>
        <w:t xml:space="preserve">- </w:t>
      </w:r>
      <w:r w:rsidR="00A86A52">
        <w:rPr>
          <w:b/>
          <w:color w:val="000000"/>
        </w:rPr>
        <w:t>Déploiement</w:t>
      </w:r>
      <w:r w:rsidRPr="008930DD">
        <w:rPr>
          <w:b/>
          <w:color w:val="000000"/>
        </w:rPr>
        <w:t xml:space="preserve"> d’Axis 2.1.1.1</w:t>
      </w:r>
      <w:r>
        <w:rPr>
          <w:color w:val="000000"/>
        </w:rPr>
        <w:t xml:space="preserve"> : </w:t>
      </w:r>
      <w:r w:rsidR="00A86A52">
        <w:rPr>
          <w:color w:val="000000"/>
        </w:rPr>
        <w:t xml:space="preserve">Nous avions copié tout à l’heure le fichier axis2.war, nous allons maintenant déployer Axis </w:t>
      </w:r>
      <w:r w:rsidR="00095276">
        <w:rPr>
          <w:color w:val="000000"/>
        </w:rPr>
        <w:t>2. Pour cela il suffit de lancer</w:t>
      </w:r>
      <w:r w:rsidR="00A86A52">
        <w:rPr>
          <w:color w:val="000000"/>
        </w:rPr>
        <w:t xml:space="preserve"> l’URL </w:t>
      </w:r>
      <w:hyperlink r:id="rId89" w:history="1">
        <w:r w:rsidR="00D95D23" w:rsidRPr="00074441">
          <w:rPr>
            <w:rStyle w:val="Lienhypertexte"/>
          </w:rPr>
          <w:t>http://localhost:8181/axis2</w:t>
        </w:r>
      </w:hyperlink>
    </w:p>
    <w:p w:rsidR="00A86A52" w:rsidRDefault="00A86A52" w:rsidP="00F37AC9">
      <w:pPr>
        <w:jc w:val="both"/>
        <w:rPr>
          <w:color w:val="000000"/>
        </w:rPr>
      </w:pPr>
    </w:p>
    <w:p w:rsidR="00B16516" w:rsidRDefault="00B16516" w:rsidP="00F37AC9">
      <w:pPr>
        <w:jc w:val="both"/>
        <w:rPr>
          <w:color w:val="000000"/>
        </w:rPr>
      </w:pPr>
    </w:p>
    <w:p w:rsidR="00A80C32" w:rsidRDefault="00A86A52" w:rsidP="00F37AC9">
      <w:pPr>
        <w:jc w:val="both"/>
        <w:rPr>
          <w:color w:val="000000"/>
        </w:rPr>
      </w:pPr>
      <w:r>
        <w:rPr>
          <w:color w:val="000000"/>
        </w:rPr>
        <w:t xml:space="preserve">- </w:t>
      </w:r>
      <w:r w:rsidRPr="00A86A52">
        <w:rPr>
          <w:b/>
          <w:color w:val="000000"/>
        </w:rPr>
        <w:t>Lancement d’Axis 2.1.1.1</w:t>
      </w:r>
      <w:r>
        <w:rPr>
          <w:color w:val="000000"/>
        </w:rPr>
        <w:t xml:space="preserve"> : </w:t>
      </w:r>
      <w:r w:rsidR="00317177">
        <w:rPr>
          <w:color w:val="000000"/>
        </w:rPr>
        <w:t xml:space="preserve">Il suffit de lancer l’URL </w:t>
      </w:r>
      <w:hyperlink r:id="rId90" w:history="1">
        <w:r w:rsidR="00317177" w:rsidRPr="00843040">
          <w:rPr>
            <w:rStyle w:val="Lienhypertexte"/>
          </w:rPr>
          <w:t>http://localhost:8181/axis2</w:t>
        </w:r>
      </w:hyperlink>
    </w:p>
    <w:p w:rsidR="00317177" w:rsidRDefault="00095276" w:rsidP="00F37AC9">
      <w:pPr>
        <w:jc w:val="both"/>
        <w:rPr>
          <w:color w:val="000000"/>
        </w:rPr>
      </w:pPr>
      <w:r>
        <w:rPr>
          <w:color w:val="000000"/>
        </w:rPr>
        <w:t>Cliquer</w:t>
      </w:r>
      <w:r w:rsidR="00B16516">
        <w:rPr>
          <w:color w:val="000000"/>
        </w:rPr>
        <w:t xml:space="preserve"> sur </w:t>
      </w:r>
      <w:r w:rsidR="00B16516" w:rsidRPr="00B16516">
        <w:rPr>
          <w:i/>
          <w:color w:val="000000"/>
        </w:rPr>
        <w:t>Validate</w:t>
      </w:r>
      <w:r w:rsidR="00B16516">
        <w:rPr>
          <w:color w:val="000000"/>
        </w:rPr>
        <w:t xml:space="preserve"> (</w:t>
      </w:r>
      <w:hyperlink r:id="rId91" w:history="1">
        <w:r w:rsidR="00B16516" w:rsidRPr="00843040">
          <w:rPr>
            <w:rStyle w:val="Lienhypertexte"/>
          </w:rPr>
          <w:t>http://localhost:8181/axis2/axis2-web/HappyAxis.jsp</w:t>
        </w:r>
      </w:hyperlink>
      <w:r>
        <w:rPr>
          <w:color w:val="000000"/>
        </w:rPr>
        <w:t>) et vérifier que tout est bon.</w:t>
      </w:r>
    </w:p>
    <w:p w:rsidR="00317177" w:rsidRDefault="00351DF6" w:rsidP="00B16516">
      <w:pPr>
        <w:jc w:val="center"/>
        <w:rPr>
          <w:color w:val="000000"/>
        </w:rPr>
      </w:pPr>
      <w:r>
        <w:rPr>
          <w:noProof/>
          <w:color w:val="000000"/>
        </w:rPr>
        <w:drawing>
          <wp:inline distT="0" distB="0" distL="0" distR="0">
            <wp:extent cx="4500245" cy="21780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srcRect/>
                    <a:stretch>
                      <a:fillRect/>
                    </a:stretch>
                  </pic:blipFill>
                  <pic:spPr bwMode="auto">
                    <a:xfrm>
                      <a:off x="0" y="0"/>
                      <a:ext cx="4500245" cy="2178050"/>
                    </a:xfrm>
                    <a:prstGeom prst="rect">
                      <a:avLst/>
                    </a:prstGeom>
                    <a:noFill/>
                    <a:ln w="9525">
                      <a:noFill/>
                      <a:miter lim="800000"/>
                      <a:headEnd/>
                      <a:tailEnd/>
                    </a:ln>
                  </pic:spPr>
                </pic:pic>
              </a:graphicData>
            </a:graphic>
          </wp:inline>
        </w:drawing>
      </w:r>
    </w:p>
    <w:p w:rsidR="00C415C8" w:rsidRDefault="00FF05BE" w:rsidP="00C415C8">
      <w:pPr>
        <w:rPr>
          <w:color w:val="000000"/>
          <w:lang w:val="en-US"/>
        </w:rPr>
      </w:pPr>
      <w:r w:rsidRPr="00C415C8">
        <w:rPr>
          <w:color w:val="000000"/>
          <w:lang w:val="en-US"/>
        </w:rPr>
        <w:br w:type="page"/>
      </w:r>
    </w:p>
    <w:p w:rsidR="00C415C8" w:rsidRDefault="00C415C8" w:rsidP="00C415C8">
      <w:pPr>
        <w:jc w:val="center"/>
      </w:pPr>
    </w:p>
    <w:p w:rsidR="00C415C8" w:rsidRPr="00142E72" w:rsidRDefault="00C415C8" w:rsidP="00220131">
      <w:pPr>
        <w:rPr>
          <w:color w:val="0033CC"/>
          <w:lang w:val="en-US"/>
        </w:rPr>
      </w:pPr>
      <w:r w:rsidRPr="00FA1336">
        <w:rPr>
          <w:lang w:val="en-US"/>
        </w:rPr>
        <w:t xml:space="preserve">- </w:t>
      </w:r>
      <w:r w:rsidRPr="00FA1336">
        <w:rPr>
          <w:b/>
          <w:lang w:val="en-US"/>
        </w:rPr>
        <w:t>GlassFish V2</w:t>
      </w:r>
      <w:r w:rsidRPr="00FA1336">
        <w:rPr>
          <w:lang w:val="en-US"/>
        </w:rPr>
        <w:t xml:space="preserve">: </w:t>
      </w:r>
      <w:hyperlink r:id="rId93" w:history="1">
        <w:r w:rsidRPr="00FA1336">
          <w:rPr>
            <w:rStyle w:val="Lienhypertexte"/>
            <w:color w:val="0033CC"/>
            <w:lang w:val="en-US"/>
          </w:rPr>
          <w:t>https://glassfish.dev.java.net/</w:t>
        </w:r>
      </w:hyperlink>
    </w:p>
    <w:p w:rsidR="00C415C8" w:rsidRPr="00FA1336" w:rsidRDefault="00220131" w:rsidP="00C415C8">
      <w:pPr>
        <w:rPr>
          <w:bCs/>
        </w:rPr>
      </w:pPr>
      <w:r>
        <w:rPr>
          <w:bCs/>
        </w:rPr>
        <w:t>T</w:t>
      </w:r>
      <w:r w:rsidR="00C415C8" w:rsidRPr="00FA1336">
        <w:rPr>
          <w:bCs/>
        </w:rPr>
        <w:t>élécharger la dernière version pour la plateforme Windows :</w:t>
      </w:r>
    </w:p>
    <w:p w:rsidR="00C415C8" w:rsidRPr="00FA1336" w:rsidRDefault="00C415C8" w:rsidP="00C415C8">
      <w:pPr>
        <w:rPr>
          <w:bCs/>
        </w:rPr>
      </w:pPr>
    </w:p>
    <w:p w:rsidR="00C415C8" w:rsidRPr="00FA1336" w:rsidRDefault="00351DF6" w:rsidP="00C415C8">
      <w:pPr>
        <w:jc w:val="center"/>
        <w:rPr>
          <w:sz w:val="20"/>
          <w:szCs w:val="20"/>
        </w:rPr>
      </w:pPr>
      <w:r>
        <w:rPr>
          <w:noProof/>
          <w:sz w:val="20"/>
          <w:szCs w:val="20"/>
        </w:rPr>
        <w:drawing>
          <wp:inline distT="0" distB="0" distL="0" distR="0">
            <wp:extent cx="3688715" cy="975995"/>
            <wp:effectExtent l="19050" t="0" r="6985" b="0"/>
            <wp:docPr id="37" name="Picture 37" descr="downglass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wnglassfish"/>
                    <pic:cNvPicPr>
                      <a:picLocks noChangeAspect="1" noChangeArrowheads="1"/>
                    </pic:cNvPicPr>
                  </pic:nvPicPr>
                  <pic:blipFill>
                    <a:blip r:embed="rId94"/>
                    <a:srcRect/>
                    <a:stretch>
                      <a:fillRect/>
                    </a:stretch>
                  </pic:blipFill>
                  <pic:spPr bwMode="auto">
                    <a:xfrm>
                      <a:off x="0" y="0"/>
                      <a:ext cx="3688715" cy="975995"/>
                    </a:xfrm>
                    <a:prstGeom prst="rect">
                      <a:avLst/>
                    </a:prstGeom>
                    <a:noFill/>
                    <a:ln w="9525">
                      <a:noFill/>
                      <a:miter lim="800000"/>
                      <a:headEnd/>
                      <a:tailEnd/>
                    </a:ln>
                  </pic:spPr>
                </pic:pic>
              </a:graphicData>
            </a:graphic>
          </wp:inline>
        </w:drawing>
      </w:r>
    </w:p>
    <w:p w:rsidR="00C415C8" w:rsidRPr="00C415C8" w:rsidRDefault="00C415C8" w:rsidP="00C415C8"/>
    <w:p w:rsidR="00C415C8" w:rsidRDefault="00C415C8" w:rsidP="00FA1336">
      <w:pPr>
        <w:jc w:val="both"/>
      </w:pPr>
      <w:r>
        <w:t>Sous</w:t>
      </w:r>
      <w:r w:rsidRPr="00C415C8">
        <w:t xml:space="preserve"> l’invite de co</w:t>
      </w:r>
      <w:r>
        <w:t>mmande dos</w:t>
      </w:r>
      <w:r w:rsidR="00FA1336">
        <w:t>,</w:t>
      </w:r>
      <w:r>
        <w:t xml:space="preserve"> lancer la commande suivante : </w:t>
      </w:r>
    </w:p>
    <w:p w:rsidR="00C415C8" w:rsidRPr="00220131" w:rsidRDefault="00C415C8" w:rsidP="0022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lang w:val="de-DE"/>
        </w:rPr>
      </w:pPr>
      <w:r w:rsidRPr="009E6311">
        <w:rPr>
          <w:rFonts w:ascii="Courier New" w:hAnsi="Courier New" w:cs="Courier New"/>
          <w:lang w:val="de-DE"/>
        </w:rPr>
        <w:t xml:space="preserve">java -Xmx256m -jar </w:t>
      </w:r>
      <w:r w:rsidRPr="009E6311">
        <w:rPr>
          <w:rFonts w:ascii="Courier New" w:hAnsi="Courier New" w:cs="Courier New"/>
          <w:i/>
          <w:iCs/>
          <w:lang w:val="de-DE"/>
        </w:rPr>
        <w:t>glassfish-installer-v2-b33.jar</w:t>
      </w:r>
    </w:p>
    <w:p w:rsidR="00C415C8" w:rsidRDefault="00C415C8" w:rsidP="00FA1336">
      <w:pPr>
        <w:jc w:val="both"/>
      </w:pPr>
      <w:r w:rsidRPr="00C415C8">
        <w:t>Pour le chemin d</w:t>
      </w:r>
      <w:r>
        <w:t xml:space="preserve">’installation : </w:t>
      </w:r>
      <w:r w:rsidRPr="00C415C8">
        <w:rPr>
          <w:rFonts w:ascii="Courier New" w:hAnsi="Courier New" w:cs="Courier New"/>
        </w:rPr>
        <w:t>C:\glassfish\</w:t>
      </w:r>
    </w:p>
    <w:p w:rsidR="00DF530F" w:rsidRDefault="00DF530F" w:rsidP="00FA1336">
      <w:pPr>
        <w:jc w:val="both"/>
      </w:pPr>
    </w:p>
    <w:p w:rsidR="00DF530F" w:rsidRDefault="00DF530F" w:rsidP="00FA1336">
      <w:pPr>
        <w:jc w:val="both"/>
      </w:pPr>
      <w:r>
        <w:t xml:space="preserve">Les paramètres de déploiement du serveur GlassFish sont dans le fichier suivant : </w:t>
      </w:r>
    </w:p>
    <w:p w:rsidR="00DF530F" w:rsidRDefault="00DF530F" w:rsidP="00FA1336">
      <w:pPr>
        <w:jc w:val="both"/>
        <w:rPr>
          <w:rFonts w:ascii="Courier New" w:hAnsi="Courier New" w:cs="Courier New"/>
        </w:rPr>
      </w:pPr>
      <w:r w:rsidRPr="00DF530F">
        <w:rPr>
          <w:rFonts w:ascii="Courier New" w:hAnsi="Courier New" w:cs="Courier New"/>
        </w:rPr>
        <w:t>C:\glassfish\setup.xml</w:t>
      </w:r>
    </w:p>
    <w:p w:rsidR="00DF530F" w:rsidRDefault="00DF530F" w:rsidP="00FA1336">
      <w:pPr>
        <w:jc w:val="both"/>
        <w:rPr>
          <w:rFonts w:ascii="Courier New" w:hAnsi="Courier New" w:cs="Courier New"/>
        </w:rPr>
      </w:pPr>
    </w:p>
    <w:p w:rsidR="00DF530F" w:rsidRDefault="00DF530F" w:rsidP="00FA1336">
      <w:pPr>
        <w:jc w:val="both"/>
      </w:pPr>
      <w:r>
        <w:t>Il faut juste changer le port d’écoute du serveur pour ne pas être en conflit avec le serveur IIS qui utilise le port 8080 :</w:t>
      </w:r>
    </w:p>
    <w:p w:rsidR="00DF530F" w:rsidRPr="00DF530F" w:rsidRDefault="00DF530F" w:rsidP="00FA1336">
      <w:pPr>
        <w:jc w:val="both"/>
        <w:rPr>
          <w:rFonts w:ascii="Courier New" w:hAnsi="Courier New" w:cs="Courier New"/>
        </w:rPr>
      </w:pPr>
    </w:p>
    <w:p w:rsidR="00DF530F" w:rsidRPr="00DF530F" w:rsidRDefault="00DF530F" w:rsidP="00FA1336">
      <w:pPr>
        <w:jc w:val="both"/>
        <w:rPr>
          <w:rFonts w:ascii="Courier New" w:hAnsi="Courier New" w:cs="Courier New"/>
          <w:lang w:val="en-US"/>
        </w:rPr>
      </w:pPr>
      <w:r w:rsidRPr="00DF530F">
        <w:rPr>
          <w:rFonts w:ascii="Courier New" w:hAnsi="Courier New" w:cs="Courier New"/>
          <w:lang w:val="en-US"/>
        </w:rPr>
        <w:t>&lt;property name="admin.user" value="admin"/&gt;</w:t>
      </w:r>
    </w:p>
    <w:p w:rsidR="00DF530F" w:rsidRPr="00DF530F" w:rsidRDefault="00DF530F" w:rsidP="00FA1336">
      <w:pPr>
        <w:jc w:val="both"/>
        <w:rPr>
          <w:rFonts w:ascii="Courier New" w:hAnsi="Courier New" w:cs="Courier New"/>
          <w:lang w:val="en-US"/>
        </w:rPr>
      </w:pPr>
      <w:r w:rsidRPr="00DF530F">
        <w:rPr>
          <w:rFonts w:ascii="Courier New" w:hAnsi="Courier New" w:cs="Courier New"/>
          <w:lang w:val="en-US"/>
        </w:rPr>
        <w:t>&lt;property name="admin.password" value="adminadmin"/&gt;</w:t>
      </w:r>
    </w:p>
    <w:p w:rsidR="00DF530F" w:rsidRPr="00DF530F" w:rsidRDefault="00DF530F" w:rsidP="00FA1336">
      <w:pPr>
        <w:jc w:val="both"/>
        <w:rPr>
          <w:rFonts w:ascii="Courier New" w:hAnsi="Courier New" w:cs="Courier New"/>
          <w:lang w:val="en-US"/>
        </w:rPr>
      </w:pPr>
      <w:r w:rsidRPr="00DF530F">
        <w:rPr>
          <w:rFonts w:ascii="Courier New" w:hAnsi="Courier New" w:cs="Courier New"/>
          <w:lang w:val="en-US"/>
        </w:rPr>
        <w:t>&lt;property name="admin.port" value="4848"/&gt;</w:t>
      </w:r>
    </w:p>
    <w:p w:rsidR="00DF530F" w:rsidRPr="00DF530F" w:rsidRDefault="00DF530F" w:rsidP="00FA1336">
      <w:pPr>
        <w:jc w:val="both"/>
        <w:rPr>
          <w:rFonts w:ascii="Courier New" w:hAnsi="Courier New" w:cs="Courier New"/>
          <w:lang w:val="en-US"/>
        </w:rPr>
      </w:pPr>
      <w:r w:rsidRPr="00DF530F">
        <w:rPr>
          <w:rFonts w:ascii="Courier New" w:hAnsi="Courier New" w:cs="Courier New"/>
          <w:lang w:val="en-US"/>
        </w:rPr>
        <w:t>&lt;propert</w:t>
      </w:r>
      <w:r>
        <w:rPr>
          <w:rFonts w:ascii="Courier New" w:hAnsi="Courier New" w:cs="Courier New"/>
          <w:lang w:val="en-US"/>
        </w:rPr>
        <w:t>y name="instance.port" value="</w:t>
      </w:r>
      <w:r w:rsidRPr="00DF530F">
        <w:rPr>
          <w:rFonts w:ascii="Courier New" w:hAnsi="Courier New" w:cs="Courier New"/>
          <w:b/>
          <w:color w:val="FF0000"/>
          <w:lang w:val="en-US"/>
        </w:rPr>
        <w:t>8686</w:t>
      </w:r>
      <w:r w:rsidRPr="00DF530F">
        <w:rPr>
          <w:rFonts w:ascii="Courier New" w:hAnsi="Courier New" w:cs="Courier New"/>
          <w:lang w:val="en-US"/>
        </w:rPr>
        <w:t>"/&gt;</w:t>
      </w:r>
    </w:p>
    <w:p w:rsidR="00DF530F" w:rsidRPr="00DF530F" w:rsidRDefault="00DF530F" w:rsidP="00FA1336">
      <w:pPr>
        <w:jc w:val="both"/>
        <w:rPr>
          <w:lang w:val="en-US"/>
        </w:rPr>
      </w:pPr>
    </w:p>
    <w:p w:rsidR="00C415C8" w:rsidRPr="00220131" w:rsidRDefault="00C415C8" w:rsidP="00FA1336">
      <w:pPr>
        <w:jc w:val="both"/>
      </w:pPr>
      <w:r>
        <w:t xml:space="preserve">Aller ensuite dans le répertoire : </w:t>
      </w:r>
      <w:r w:rsidRPr="00C415C8">
        <w:rPr>
          <w:rFonts w:ascii="Courier New" w:hAnsi="Courier New" w:cs="Courier New"/>
        </w:rPr>
        <w:t>C:\glassfish\lib\ant\bin</w:t>
      </w:r>
    </w:p>
    <w:p w:rsidR="00C415C8" w:rsidRDefault="00C415C8" w:rsidP="00FA1336">
      <w:pPr>
        <w:jc w:val="both"/>
        <w:rPr>
          <w:rFonts w:ascii="Courier New" w:hAnsi="Courier New" w:cs="Courier New"/>
          <w:color w:val="000000"/>
        </w:rPr>
      </w:pPr>
      <w:r>
        <w:rPr>
          <w:color w:val="000000"/>
        </w:rPr>
        <w:t xml:space="preserve">Puis lancer la commande suivante : </w:t>
      </w:r>
      <w:r w:rsidRPr="00C415C8">
        <w:rPr>
          <w:rFonts w:ascii="Courier New" w:hAnsi="Courier New" w:cs="Courier New"/>
          <w:color w:val="000000"/>
        </w:rPr>
        <w:t xml:space="preserve">ant -f </w:t>
      </w:r>
      <w:r>
        <w:rPr>
          <w:rFonts w:ascii="Courier New" w:hAnsi="Courier New" w:cs="Courier New"/>
          <w:color w:val="000000"/>
        </w:rPr>
        <w:t>../../../</w:t>
      </w:r>
      <w:r w:rsidRPr="00C415C8">
        <w:rPr>
          <w:rFonts w:ascii="Courier New" w:hAnsi="Courier New" w:cs="Courier New"/>
          <w:color w:val="000000"/>
        </w:rPr>
        <w:t>setup.xml</w:t>
      </w:r>
    </w:p>
    <w:p w:rsidR="00C415C8" w:rsidRDefault="00C415C8" w:rsidP="00FA1336">
      <w:pPr>
        <w:jc w:val="both"/>
        <w:rPr>
          <w:color w:val="000000"/>
        </w:rPr>
      </w:pPr>
    </w:p>
    <w:p w:rsidR="00220131" w:rsidRPr="00C415C8" w:rsidRDefault="00220131" w:rsidP="00FA1336">
      <w:pPr>
        <w:jc w:val="both"/>
        <w:rPr>
          <w:color w:val="000000"/>
        </w:rPr>
      </w:pPr>
    </w:p>
    <w:p w:rsidR="00DF530F" w:rsidRPr="001141C3" w:rsidRDefault="00DF530F" w:rsidP="00DF530F">
      <w:pPr>
        <w:rPr>
          <w:color w:val="000000"/>
          <w:lang w:val="nl-NL"/>
        </w:rPr>
      </w:pPr>
      <w:r w:rsidRPr="001141C3">
        <w:rPr>
          <w:color w:val="000000"/>
          <w:lang w:val="nl-NL"/>
        </w:rPr>
        <w:t xml:space="preserve">- </w:t>
      </w:r>
      <w:r w:rsidRPr="001141C3">
        <w:rPr>
          <w:b/>
          <w:color w:val="000000"/>
          <w:lang w:val="nl-NL"/>
        </w:rPr>
        <w:t>NetBeans 5.5.1</w:t>
      </w:r>
      <w:r w:rsidRPr="001141C3">
        <w:rPr>
          <w:color w:val="000000"/>
          <w:lang w:val="nl-NL"/>
        </w:rPr>
        <w:t xml:space="preserve">: </w:t>
      </w:r>
      <w:hyperlink r:id="rId95" w:history="1">
        <w:r w:rsidRPr="001141C3">
          <w:rPr>
            <w:rStyle w:val="Lienhypertexte"/>
            <w:lang w:val="nl-NL"/>
          </w:rPr>
          <w:t>http://www.netbeans.info/downloads/dev.php</w:t>
        </w:r>
      </w:hyperlink>
    </w:p>
    <w:p w:rsidR="00DF530F" w:rsidRDefault="00DF530F" w:rsidP="00DF530F">
      <w:pPr>
        <w:jc w:val="both"/>
        <w:rPr>
          <w:color w:val="000000"/>
        </w:rPr>
      </w:pPr>
    </w:p>
    <w:p w:rsidR="00DF530F" w:rsidRDefault="00DF530F" w:rsidP="00DF530F">
      <w:pPr>
        <w:rPr>
          <w:color w:val="000000"/>
        </w:rPr>
      </w:pPr>
    </w:p>
    <w:p w:rsidR="00FF05BE" w:rsidRPr="00DF530F" w:rsidRDefault="00DF530F" w:rsidP="00DF530F">
      <w:pPr>
        <w:rPr>
          <w:color w:val="000000"/>
        </w:rPr>
      </w:pPr>
      <w:r w:rsidRPr="00DF530F">
        <w:rPr>
          <w:color w:val="000000"/>
        </w:rPr>
        <w:br w:type="page"/>
      </w:r>
    </w:p>
    <w:p w:rsidR="00A4632C" w:rsidRPr="00DF530F" w:rsidRDefault="00A4632C" w:rsidP="00BD1B86">
      <w:pPr>
        <w:pStyle w:val="Titre1"/>
        <w:tabs>
          <w:tab w:val="clear" w:pos="720"/>
          <w:tab w:val="num" w:pos="567"/>
        </w:tabs>
        <w:ind w:left="567" w:hanging="567"/>
      </w:pPr>
      <w:bookmarkStart w:id="44" w:name="_Toc169342382"/>
      <w:r w:rsidRPr="00DF530F">
        <w:lastRenderedPageBreak/>
        <w:t>Java consomme des web services .Net</w:t>
      </w:r>
      <w:bookmarkEnd w:id="44"/>
    </w:p>
    <w:p w:rsidR="00847A13" w:rsidRPr="00847A13" w:rsidRDefault="00847A13" w:rsidP="00847A13"/>
    <w:p w:rsidR="00847A13" w:rsidRPr="00BD1B86" w:rsidRDefault="00847A13" w:rsidP="00A546CC">
      <w:pPr>
        <w:pStyle w:val="Titre20"/>
        <w:numPr>
          <w:ilvl w:val="1"/>
          <w:numId w:val="46"/>
        </w:numPr>
        <w:tabs>
          <w:tab w:val="left" w:pos="851"/>
        </w:tabs>
        <w:ind w:left="851" w:hanging="567"/>
      </w:pPr>
      <w:bookmarkStart w:id="45" w:name="_Toc169342383"/>
      <w:r w:rsidRPr="00BD1B86">
        <w:t xml:space="preserve">Création d'un </w:t>
      </w:r>
      <w:r w:rsidR="00A976DD">
        <w:t>S</w:t>
      </w:r>
      <w:r w:rsidRPr="00BD1B86">
        <w:t>ervice</w:t>
      </w:r>
      <w:r w:rsidR="00A976DD">
        <w:t xml:space="preserve"> Web</w:t>
      </w:r>
      <w:r w:rsidRPr="00BD1B86">
        <w:t xml:space="preserve"> .Net</w:t>
      </w:r>
      <w:bookmarkEnd w:id="45"/>
    </w:p>
    <w:p w:rsidR="002D7ABE" w:rsidRPr="00DF530F" w:rsidRDefault="002D7ABE" w:rsidP="00A762F7">
      <w:pPr>
        <w:jc w:val="both"/>
        <w:rPr>
          <w:color w:val="000000"/>
        </w:rPr>
      </w:pPr>
    </w:p>
    <w:p w:rsidR="00B03B6D" w:rsidRPr="00DF530F" w:rsidRDefault="00B03B6D" w:rsidP="00A762F7">
      <w:pPr>
        <w:jc w:val="both"/>
        <w:rPr>
          <w:color w:val="000000"/>
        </w:rPr>
      </w:pPr>
      <w:r w:rsidRPr="00DF530F">
        <w:rPr>
          <w:color w:val="000000"/>
        </w:rPr>
        <w:t>Lance</w:t>
      </w:r>
      <w:r w:rsidR="00095276" w:rsidRPr="00DF530F">
        <w:rPr>
          <w:color w:val="000000"/>
        </w:rPr>
        <w:t>r</w:t>
      </w:r>
      <w:r w:rsidRPr="00DF530F">
        <w:rPr>
          <w:color w:val="000000"/>
        </w:rPr>
        <w:t xml:space="preserve"> Visual Studio 2005.</w:t>
      </w:r>
    </w:p>
    <w:p w:rsidR="00B03B6D" w:rsidRPr="00DF530F" w:rsidRDefault="00351DF6" w:rsidP="00B03B6D">
      <w:pPr>
        <w:ind w:firstLine="360"/>
        <w:jc w:val="center"/>
        <w:rPr>
          <w:color w:val="000000"/>
        </w:rPr>
      </w:pPr>
      <w:r>
        <w:rPr>
          <w:noProof/>
          <w:color w:val="000000"/>
        </w:rPr>
        <w:drawing>
          <wp:inline distT="0" distB="0" distL="0" distR="0">
            <wp:extent cx="4448810" cy="729615"/>
            <wp:effectExtent l="0" t="0" r="0" b="0"/>
            <wp:docPr id="41" name="Picture 41" descr="VS_05_h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S_05_h_rgb"/>
                    <pic:cNvPicPr>
                      <a:picLocks noChangeAspect="1" noChangeArrowheads="1"/>
                    </pic:cNvPicPr>
                  </pic:nvPicPr>
                  <pic:blipFill>
                    <a:blip r:embed="rId96"/>
                    <a:srcRect/>
                    <a:stretch>
                      <a:fillRect/>
                    </a:stretch>
                  </pic:blipFill>
                  <pic:spPr bwMode="auto">
                    <a:xfrm>
                      <a:off x="0" y="0"/>
                      <a:ext cx="4448810" cy="729615"/>
                    </a:xfrm>
                    <a:prstGeom prst="rect">
                      <a:avLst/>
                    </a:prstGeom>
                    <a:noFill/>
                    <a:ln w="9525">
                      <a:noFill/>
                      <a:miter lim="800000"/>
                      <a:headEnd/>
                      <a:tailEnd/>
                    </a:ln>
                  </pic:spPr>
                </pic:pic>
              </a:graphicData>
            </a:graphic>
          </wp:inline>
        </w:drawing>
      </w:r>
    </w:p>
    <w:p w:rsidR="00B03B6D" w:rsidRPr="00DF530F" w:rsidRDefault="00B03B6D" w:rsidP="00B96FA0">
      <w:pPr>
        <w:ind w:firstLine="360"/>
        <w:jc w:val="both"/>
        <w:rPr>
          <w:color w:val="000000"/>
        </w:rPr>
      </w:pPr>
    </w:p>
    <w:p w:rsidR="00B03B6D" w:rsidRDefault="00095276" w:rsidP="00A762F7">
      <w:pPr>
        <w:jc w:val="both"/>
        <w:rPr>
          <w:color w:val="000000"/>
        </w:rPr>
      </w:pPr>
      <w:r>
        <w:rPr>
          <w:color w:val="000000"/>
        </w:rPr>
        <w:t>Créer</w:t>
      </w:r>
      <w:r w:rsidR="00B03B6D">
        <w:rPr>
          <w:color w:val="000000"/>
        </w:rPr>
        <w:t xml:space="preserve"> un nouveau Projet / Visual C# / Application Console.</w:t>
      </w:r>
    </w:p>
    <w:p w:rsidR="00B03B6D" w:rsidRDefault="00B03B6D" w:rsidP="00B96FA0">
      <w:pPr>
        <w:ind w:firstLine="360"/>
        <w:jc w:val="both"/>
        <w:rPr>
          <w:color w:val="000000"/>
        </w:rPr>
      </w:pPr>
    </w:p>
    <w:p w:rsidR="00B03B6D" w:rsidRDefault="00351DF6" w:rsidP="00B03B6D">
      <w:pPr>
        <w:ind w:firstLine="360"/>
        <w:jc w:val="center"/>
        <w:rPr>
          <w:color w:val="000000"/>
        </w:rPr>
      </w:pPr>
      <w:r>
        <w:rPr>
          <w:noProof/>
          <w:color w:val="000000"/>
        </w:rPr>
        <w:drawing>
          <wp:inline distT="0" distB="0" distL="0" distR="0">
            <wp:extent cx="3256915" cy="2301240"/>
            <wp:effectExtent l="1905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a:srcRect/>
                    <a:stretch>
                      <a:fillRect/>
                    </a:stretch>
                  </pic:blipFill>
                  <pic:spPr bwMode="auto">
                    <a:xfrm>
                      <a:off x="0" y="0"/>
                      <a:ext cx="3256915" cy="2301240"/>
                    </a:xfrm>
                    <a:prstGeom prst="rect">
                      <a:avLst/>
                    </a:prstGeom>
                    <a:noFill/>
                    <a:ln w="9525">
                      <a:noFill/>
                      <a:miter lim="800000"/>
                      <a:headEnd/>
                      <a:tailEnd/>
                    </a:ln>
                  </pic:spPr>
                </pic:pic>
              </a:graphicData>
            </a:graphic>
          </wp:inline>
        </w:drawing>
      </w:r>
    </w:p>
    <w:p w:rsidR="00B03B6D" w:rsidRDefault="00B03B6D" w:rsidP="00B96FA0">
      <w:pPr>
        <w:ind w:firstLine="360"/>
        <w:jc w:val="both"/>
        <w:rPr>
          <w:color w:val="000000"/>
        </w:rPr>
      </w:pPr>
    </w:p>
    <w:p w:rsidR="00B03B6D" w:rsidRDefault="00B03B6D" w:rsidP="00B96FA0">
      <w:pPr>
        <w:ind w:firstLine="360"/>
        <w:jc w:val="both"/>
        <w:rPr>
          <w:color w:val="000000"/>
        </w:rPr>
      </w:pPr>
    </w:p>
    <w:p w:rsidR="00A762F7" w:rsidRDefault="00095276" w:rsidP="00A762F7">
      <w:pPr>
        <w:jc w:val="both"/>
        <w:rPr>
          <w:color w:val="000000"/>
        </w:rPr>
      </w:pPr>
      <w:r>
        <w:rPr>
          <w:color w:val="000000"/>
        </w:rPr>
        <w:t>Faire</w:t>
      </w:r>
      <w:r w:rsidR="00A762F7">
        <w:rPr>
          <w:color w:val="000000"/>
        </w:rPr>
        <w:t xml:space="preserve"> </w:t>
      </w:r>
      <w:r>
        <w:rPr>
          <w:color w:val="000000"/>
        </w:rPr>
        <w:t xml:space="preserve">un clic </w:t>
      </w:r>
      <w:r w:rsidR="00A762F7">
        <w:rPr>
          <w:color w:val="000000"/>
        </w:rPr>
        <w:t xml:space="preserve">droit sur le projet, puis </w:t>
      </w:r>
      <w:r w:rsidR="00A762F7" w:rsidRPr="00A762F7">
        <w:rPr>
          <w:i/>
          <w:color w:val="000000"/>
        </w:rPr>
        <w:t>Ajouter une référence</w:t>
      </w:r>
      <w:r w:rsidR="00A762F7">
        <w:rPr>
          <w:color w:val="000000"/>
        </w:rPr>
        <w:t xml:space="preserve">. Il faut ajouter une référence sur </w:t>
      </w:r>
      <w:r w:rsidR="00A762F7" w:rsidRPr="00A762F7">
        <w:rPr>
          <w:b/>
          <w:i/>
          <w:color w:val="000000"/>
        </w:rPr>
        <w:t>System.ServiceModel</w:t>
      </w:r>
      <w:r w:rsidR="00A762F7">
        <w:rPr>
          <w:color w:val="000000"/>
        </w:rPr>
        <w:t>.</w:t>
      </w:r>
    </w:p>
    <w:p w:rsidR="00B03B6D" w:rsidRDefault="00B03B6D" w:rsidP="00B96FA0">
      <w:pPr>
        <w:ind w:firstLine="360"/>
        <w:jc w:val="both"/>
        <w:rPr>
          <w:color w:val="000000"/>
        </w:rPr>
      </w:pPr>
    </w:p>
    <w:p w:rsidR="00A762F7" w:rsidRDefault="00351DF6" w:rsidP="00A762F7">
      <w:pPr>
        <w:ind w:firstLine="360"/>
        <w:jc w:val="center"/>
        <w:rPr>
          <w:color w:val="000000"/>
        </w:rPr>
      </w:pPr>
      <w:r>
        <w:rPr>
          <w:noProof/>
          <w:color w:val="000000"/>
        </w:rPr>
        <w:drawing>
          <wp:inline distT="0" distB="0" distL="0" distR="0">
            <wp:extent cx="4109720" cy="2373630"/>
            <wp:effectExtent l="1905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a:srcRect/>
                    <a:stretch>
                      <a:fillRect/>
                    </a:stretch>
                  </pic:blipFill>
                  <pic:spPr bwMode="auto">
                    <a:xfrm>
                      <a:off x="0" y="0"/>
                      <a:ext cx="4109720" cy="2373630"/>
                    </a:xfrm>
                    <a:prstGeom prst="rect">
                      <a:avLst/>
                    </a:prstGeom>
                    <a:noFill/>
                    <a:ln w="9525">
                      <a:noFill/>
                      <a:miter lim="800000"/>
                      <a:headEnd/>
                      <a:tailEnd/>
                    </a:ln>
                  </pic:spPr>
                </pic:pic>
              </a:graphicData>
            </a:graphic>
          </wp:inline>
        </w:drawing>
      </w:r>
    </w:p>
    <w:p w:rsidR="00A762F7" w:rsidRDefault="0077345C" w:rsidP="00B96FA0">
      <w:pPr>
        <w:ind w:firstLine="360"/>
        <w:jc w:val="both"/>
        <w:rPr>
          <w:color w:val="000000"/>
        </w:rPr>
      </w:pPr>
      <w:r>
        <w:rPr>
          <w:color w:val="000000"/>
        </w:rPr>
        <w:br w:type="page"/>
      </w:r>
    </w:p>
    <w:p w:rsidR="002D7ABE" w:rsidRDefault="002D7ABE" w:rsidP="002D7ABE">
      <w:pPr>
        <w:jc w:val="both"/>
        <w:rPr>
          <w:color w:val="000000"/>
        </w:rPr>
      </w:pPr>
      <w:r>
        <w:rPr>
          <w:color w:val="000000"/>
        </w:rPr>
        <w:lastRenderedPageBreak/>
        <w:t>Pour commencer avec WCF je vous conseille de lire ces deux articles :</w:t>
      </w:r>
    </w:p>
    <w:p w:rsidR="002D7ABE" w:rsidRDefault="002D7ABE" w:rsidP="006B134D">
      <w:pPr>
        <w:spacing w:before="100" w:beforeAutospacing="1" w:after="100" w:afterAutospacing="1"/>
        <w:jc w:val="both"/>
        <w:rPr>
          <w:color w:val="000000"/>
        </w:rPr>
      </w:pPr>
      <w:r w:rsidRPr="00DD16C9">
        <w:rPr>
          <w:color w:val="000000"/>
        </w:rPr>
        <w:t>-</w:t>
      </w:r>
      <w:hyperlink r:id="rId99" w:history="1">
        <w:r w:rsidRPr="00843040">
          <w:rPr>
            <w:rStyle w:val="Lienhypertexte"/>
          </w:rPr>
          <w:t>http://www.microsoft.com/france/msdn/netframework/3/wcf/introduction-a-windows-communication-framework.mspx</w:t>
        </w:r>
      </w:hyperlink>
    </w:p>
    <w:p w:rsidR="002D7ABE" w:rsidRPr="00085A4C" w:rsidRDefault="002D7ABE" w:rsidP="006B134D">
      <w:pPr>
        <w:spacing w:before="100" w:beforeAutospacing="1" w:after="100" w:afterAutospacing="1"/>
        <w:jc w:val="both"/>
        <w:rPr>
          <w:color w:val="000000"/>
        </w:rPr>
      </w:pPr>
      <w:r w:rsidRPr="00DD16C9">
        <w:rPr>
          <w:color w:val="000000"/>
        </w:rPr>
        <w:t xml:space="preserve">- </w:t>
      </w:r>
      <w:hyperlink r:id="rId100" w:history="1">
        <w:r w:rsidRPr="00DD16C9">
          <w:rPr>
            <w:rStyle w:val="Lienhypertexte"/>
          </w:rPr>
          <w:t>http://www.c2i.fr/code.aspx?IDCode=666</w:t>
        </w:r>
      </w:hyperlink>
    </w:p>
    <w:p w:rsidR="00754821" w:rsidRPr="00DD16C9" w:rsidRDefault="00754821" w:rsidP="006B134D">
      <w:pPr>
        <w:spacing w:before="100" w:beforeAutospacing="1" w:after="100" w:afterAutospacing="1"/>
        <w:jc w:val="both"/>
        <w:rPr>
          <w:color w:val="000000"/>
        </w:rPr>
      </w:pPr>
    </w:p>
    <w:p w:rsidR="00294EFC" w:rsidRDefault="0012585B" w:rsidP="00294EFC">
      <w:pPr>
        <w:jc w:val="both"/>
        <w:rPr>
          <w:color w:val="000000"/>
        </w:rPr>
      </w:pPr>
      <w:r>
        <w:rPr>
          <w:color w:val="000000"/>
        </w:rPr>
        <w:t>Nous allons créer 4 services web en WCF :</w:t>
      </w:r>
    </w:p>
    <w:p w:rsidR="0012585B" w:rsidRDefault="0012585B" w:rsidP="0012585B">
      <w:pPr>
        <w:ind w:left="360"/>
        <w:jc w:val="both"/>
        <w:rPr>
          <w:rStyle w:val="normal0"/>
          <w:b/>
          <w:bCs/>
        </w:rPr>
      </w:pPr>
    </w:p>
    <w:p w:rsidR="0012585B" w:rsidRDefault="0012585B" w:rsidP="00C368C0">
      <w:pPr>
        <w:numPr>
          <w:ilvl w:val="0"/>
          <w:numId w:val="16"/>
        </w:numPr>
        <w:ind w:left="1069"/>
        <w:jc w:val="both"/>
        <w:rPr>
          <w:rStyle w:val="normal0"/>
          <w:b/>
          <w:bCs/>
        </w:rPr>
      </w:pPr>
      <w:r>
        <w:rPr>
          <w:rStyle w:val="normal0"/>
          <w:b/>
          <w:bCs/>
        </w:rPr>
        <w:t>Un service web utilisant d</w:t>
      </w:r>
      <w:r w:rsidRPr="00A477FB">
        <w:rPr>
          <w:rStyle w:val="normal0"/>
          <w:b/>
          <w:bCs/>
        </w:rPr>
        <w:t>es types primitifs</w:t>
      </w:r>
    </w:p>
    <w:p w:rsidR="0012585B" w:rsidRDefault="0012585B" w:rsidP="0098126E">
      <w:pPr>
        <w:ind w:left="349"/>
        <w:jc w:val="both"/>
        <w:rPr>
          <w:rStyle w:val="normal0"/>
          <w:b/>
          <w:bCs/>
        </w:rPr>
      </w:pPr>
    </w:p>
    <w:p w:rsidR="0012585B" w:rsidRPr="0092323D" w:rsidRDefault="0012585B" w:rsidP="00C368C0">
      <w:pPr>
        <w:numPr>
          <w:ilvl w:val="0"/>
          <w:numId w:val="16"/>
        </w:numPr>
        <w:ind w:left="1069"/>
        <w:jc w:val="both"/>
        <w:rPr>
          <w:rStyle w:val="normal0"/>
          <w:b/>
          <w:bCs/>
        </w:rPr>
      </w:pPr>
      <w:r w:rsidRPr="0012585B">
        <w:rPr>
          <w:rStyle w:val="normal0"/>
          <w:b/>
          <w:bCs/>
        </w:rPr>
        <w:t>Un service web utilisant des tableaux et des collections</w:t>
      </w:r>
    </w:p>
    <w:p w:rsidR="0012585B" w:rsidRDefault="0012585B" w:rsidP="0098126E">
      <w:pPr>
        <w:ind w:left="349"/>
        <w:jc w:val="both"/>
        <w:rPr>
          <w:rStyle w:val="normal0"/>
          <w:b/>
          <w:bCs/>
        </w:rPr>
      </w:pPr>
    </w:p>
    <w:p w:rsidR="0012585B" w:rsidRPr="00A477FB" w:rsidRDefault="0012585B" w:rsidP="00C368C0">
      <w:pPr>
        <w:numPr>
          <w:ilvl w:val="0"/>
          <w:numId w:val="16"/>
        </w:numPr>
        <w:ind w:left="1069"/>
        <w:jc w:val="both"/>
        <w:rPr>
          <w:rStyle w:val="normal0"/>
          <w:b/>
          <w:bCs/>
        </w:rPr>
      </w:pPr>
      <w:r>
        <w:rPr>
          <w:rStyle w:val="normal0"/>
          <w:b/>
          <w:bCs/>
        </w:rPr>
        <w:t>Un service web utilisant d</w:t>
      </w:r>
      <w:r w:rsidRPr="00A477FB">
        <w:rPr>
          <w:rStyle w:val="normal0"/>
          <w:b/>
          <w:bCs/>
        </w:rPr>
        <w:t xml:space="preserve">es </w:t>
      </w:r>
      <w:r>
        <w:rPr>
          <w:rStyle w:val="normal0"/>
          <w:b/>
          <w:bCs/>
        </w:rPr>
        <w:t>types complexes</w:t>
      </w:r>
    </w:p>
    <w:p w:rsidR="00114CF9" w:rsidRDefault="00114CF9" w:rsidP="0098126E">
      <w:pPr>
        <w:ind w:left="349"/>
      </w:pPr>
    </w:p>
    <w:p w:rsidR="0092323D" w:rsidRDefault="0092323D" w:rsidP="00C368C0">
      <w:pPr>
        <w:numPr>
          <w:ilvl w:val="0"/>
          <w:numId w:val="16"/>
        </w:numPr>
        <w:ind w:left="1069"/>
        <w:jc w:val="both"/>
        <w:rPr>
          <w:rStyle w:val="normal0"/>
          <w:b/>
          <w:bCs/>
        </w:rPr>
      </w:pPr>
      <w:r>
        <w:rPr>
          <w:rStyle w:val="normal0"/>
          <w:b/>
          <w:bCs/>
        </w:rPr>
        <w:t>Un service web utilisant d</w:t>
      </w:r>
      <w:r w:rsidRPr="00A477FB">
        <w:rPr>
          <w:rStyle w:val="normal0"/>
          <w:b/>
          <w:bCs/>
        </w:rPr>
        <w:t xml:space="preserve">es </w:t>
      </w:r>
      <w:r>
        <w:rPr>
          <w:rStyle w:val="normal0"/>
          <w:b/>
          <w:bCs/>
        </w:rPr>
        <w:t>exceptions</w:t>
      </w:r>
    </w:p>
    <w:p w:rsidR="00114CF9" w:rsidRDefault="00114CF9" w:rsidP="00114CF9"/>
    <w:p w:rsidR="00754821" w:rsidRDefault="00754821" w:rsidP="00114CF9"/>
    <w:p w:rsidR="00847A13" w:rsidRPr="00F73F94" w:rsidRDefault="00847A13" w:rsidP="00A546CC">
      <w:pPr>
        <w:pStyle w:val="Titre3"/>
        <w:numPr>
          <w:ilvl w:val="0"/>
          <w:numId w:val="48"/>
        </w:numPr>
        <w:tabs>
          <w:tab w:val="clear" w:pos="502"/>
          <w:tab w:val="num" w:pos="1134"/>
        </w:tabs>
        <w:ind w:left="1134" w:hanging="567"/>
        <w:rPr>
          <w:rStyle w:val="normal0"/>
        </w:rPr>
      </w:pPr>
      <w:bookmarkStart w:id="46" w:name="_Toc169342384"/>
      <w:r w:rsidRPr="00F73F94">
        <w:t>Un service web utilisant des types primitifs</w:t>
      </w:r>
      <w:bookmarkEnd w:id="46"/>
    </w:p>
    <w:p w:rsidR="00754821" w:rsidRDefault="00754821" w:rsidP="00114CF9"/>
    <w:p w:rsidR="007815E3" w:rsidRDefault="00114CF9" w:rsidP="007815E3">
      <w:pPr>
        <w:jc w:val="both"/>
        <w:rPr>
          <w:color w:val="000000"/>
        </w:rPr>
      </w:pPr>
      <w:r>
        <w:rPr>
          <w:color w:val="000000"/>
        </w:rPr>
        <w:t xml:space="preserve">Vous allez ajouter une interface </w:t>
      </w:r>
      <w:r w:rsidR="001F446D" w:rsidRPr="001F446D">
        <w:rPr>
          <w:i/>
          <w:color w:val="000000"/>
        </w:rPr>
        <w:t>IOperationSurTypesPrimitifs</w:t>
      </w:r>
      <w:r w:rsidRPr="00114CF9">
        <w:rPr>
          <w:i/>
          <w:color w:val="000000"/>
        </w:rPr>
        <w:t>.cs</w:t>
      </w:r>
      <w:r w:rsidRPr="00114CF9">
        <w:rPr>
          <w:color w:val="000000"/>
        </w:rPr>
        <w:t xml:space="preserve"> </w:t>
      </w:r>
      <w:r w:rsidR="000C25D4">
        <w:rPr>
          <w:color w:val="000000"/>
        </w:rPr>
        <w:t>à votre</w:t>
      </w:r>
      <w:r>
        <w:rPr>
          <w:color w:val="000000"/>
        </w:rPr>
        <w:t xml:space="preserve"> projet.</w:t>
      </w:r>
    </w:p>
    <w:p w:rsidR="000C25D4" w:rsidRDefault="000C25D4" w:rsidP="00114CF9">
      <w:pPr>
        <w:jc w:val="center"/>
        <w:rPr>
          <w:color w:val="000000"/>
        </w:rPr>
      </w:pPr>
    </w:p>
    <w:p w:rsidR="000C25D4" w:rsidRPr="000C25D4" w:rsidRDefault="000C25D4" w:rsidP="000C25D4">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lang w:val="en-US"/>
        </w:rPr>
      </w:pPr>
      <w:r w:rsidRPr="000C25D4">
        <w:rPr>
          <w:rFonts w:ascii="Calibri" w:eastAsia="Calibri" w:hAnsi="Calibri"/>
          <w:b/>
          <w:i/>
          <w:noProof/>
          <w:color w:val="FFFFFF"/>
          <w:sz w:val="22"/>
          <w:szCs w:val="22"/>
          <w:lang w:val="en-US"/>
        </w:rPr>
        <w:t xml:space="preserve">Fichier : </w:t>
      </w:r>
      <w:r w:rsidR="001F446D" w:rsidRPr="001F446D">
        <w:rPr>
          <w:b/>
          <w:i/>
          <w:color w:val="FFFFFF"/>
          <w:lang w:val="en-US"/>
        </w:rPr>
        <w:t>IOperationSurTypesPrimitifs</w:t>
      </w:r>
      <w:r w:rsidRPr="000C25D4">
        <w:rPr>
          <w:b/>
          <w:i/>
          <w:color w:val="FFFFFF"/>
          <w:lang w:val="en-US"/>
        </w:rPr>
        <w:t>.cs</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color w:val="0000FF"/>
          <w:sz w:val="20"/>
          <w:szCs w:val="20"/>
          <w:lang w:val="en-US"/>
        </w:rPr>
        <w:t>using</w:t>
      </w:r>
      <w:r w:rsidRPr="001F446D">
        <w:rPr>
          <w:rFonts w:ascii="Courier New" w:hAnsi="Courier New" w:cs="Courier New"/>
          <w:noProof/>
          <w:sz w:val="20"/>
          <w:szCs w:val="20"/>
          <w:lang w:val="en-US"/>
        </w:rPr>
        <w:t xml:space="preserve"> System;</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color w:val="0000FF"/>
          <w:sz w:val="20"/>
          <w:szCs w:val="20"/>
          <w:lang w:val="en-US"/>
        </w:rPr>
        <w:t>using</w:t>
      </w:r>
      <w:r w:rsidRPr="001F446D">
        <w:rPr>
          <w:rFonts w:ascii="Courier New" w:hAnsi="Courier New" w:cs="Courier New"/>
          <w:noProof/>
          <w:sz w:val="20"/>
          <w:szCs w:val="20"/>
          <w:lang w:val="en-US"/>
        </w:rPr>
        <w:t xml:space="preserve"> System.Collections.Generic;</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color w:val="0000FF"/>
          <w:sz w:val="20"/>
          <w:szCs w:val="20"/>
          <w:lang w:val="en-US"/>
        </w:rPr>
        <w:t>using</w:t>
      </w:r>
      <w:r w:rsidRPr="001F446D">
        <w:rPr>
          <w:rFonts w:ascii="Courier New" w:hAnsi="Courier New" w:cs="Courier New"/>
          <w:noProof/>
          <w:sz w:val="20"/>
          <w:szCs w:val="20"/>
          <w:lang w:val="en-US"/>
        </w:rPr>
        <w:t xml:space="preserve"> System.Text;</w:t>
      </w: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085A4C">
        <w:rPr>
          <w:rFonts w:ascii="Courier New" w:hAnsi="Courier New" w:cs="Courier New"/>
          <w:noProof/>
          <w:color w:val="0000FF"/>
          <w:sz w:val="20"/>
          <w:szCs w:val="20"/>
          <w:lang w:val="en-US"/>
        </w:rPr>
        <w:t>using</w:t>
      </w:r>
      <w:r w:rsidRPr="00085A4C">
        <w:rPr>
          <w:rFonts w:ascii="Courier New" w:hAnsi="Courier New" w:cs="Courier New"/>
          <w:noProof/>
          <w:sz w:val="20"/>
          <w:szCs w:val="20"/>
          <w:lang w:val="en-US"/>
        </w:rPr>
        <w:t xml:space="preserve"> System.ServiceModel; </w:t>
      </w:r>
      <w:r w:rsidRPr="00085A4C">
        <w:rPr>
          <w:rFonts w:ascii="Courier New" w:hAnsi="Courier New" w:cs="Courier New"/>
          <w:noProof/>
          <w:color w:val="008000"/>
          <w:sz w:val="20"/>
          <w:szCs w:val="20"/>
          <w:lang w:val="en-US"/>
        </w:rPr>
        <w:t>//WCF</w:t>
      </w: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085A4C">
        <w:rPr>
          <w:rFonts w:ascii="Courier New" w:hAnsi="Courier New" w:cs="Courier New"/>
          <w:noProof/>
          <w:color w:val="0000FF"/>
          <w:sz w:val="20"/>
          <w:szCs w:val="20"/>
          <w:lang w:val="en-US"/>
        </w:rPr>
        <w:t>namespace</w:t>
      </w:r>
      <w:r w:rsidRPr="00085A4C">
        <w:rPr>
          <w:rFonts w:ascii="Courier New" w:hAnsi="Courier New" w:cs="Courier New"/>
          <w:noProof/>
          <w:sz w:val="20"/>
          <w:szCs w:val="20"/>
          <w:lang w:val="en-US"/>
        </w:rPr>
        <w:t xml:space="preserve"> InteropSOA.InteropSimple</w:t>
      </w:r>
    </w:p>
    <w:p w:rsid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color w:val="008000"/>
          <w:sz w:val="20"/>
          <w:szCs w:val="20"/>
        </w:rPr>
        <w:t>/*</w:t>
      </w:r>
      <w:r>
        <w:rPr>
          <w:rFonts w:ascii="Courier New" w:hAnsi="Courier New" w:cs="Courier New"/>
          <w:noProof/>
          <w:sz w:val="20"/>
          <w:szCs w:val="20"/>
        </w:rPr>
        <w:t xml:space="preserve"> </w:t>
      </w:r>
      <w:r>
        <w:rPr>
          <w:rFonts w:ascii="Courier New" w:hAnsi="Courier New" w:cs="Courier New"/>
          <w:noProof/>
          <w:color w:val="008000"/>
          <w:sz w:val="20"/>
          <w:szCs w:val="20"/>
        </w:rPr>
        <w:t>1. Des types simples via une fonction qui prend en paramètre tous les types primitifs autorisés et retourne leur représentation sous forme de chaîne de caractères. Vous noterez que cette fonction prend en paramètre des types qui n'existent pas en Java (Guids et types non signés).</w:t>
      </w: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Pr>
          <w:rFonts w:ascii="Courier New" w:hAnsi="Courier New" w:cs="Courier New"/>
          <w:noProof/>
          <w:color w:val="008000"/>
          <w:sz w:val="20"/>
          <w:szCs w:val="20"/>
        </w:rPr>
        <w:t xml:space="preserve"> </w:t>
      </w:r>
      <w:r w:rsidRPr="00085A4C">
        <w:rPr>
          <w:rFonts w:ascii="Courier New" w:hAnsi="Courier New" w:cs="Courier New"/>
          <w:noProof/>
          <w:color w:val="008000"/>
          <w:sz w:val="20"/>
          <w:szCs w:val="20"/>
          <w:lang w:val="en-US"/>
        </w:rPr>
        <w:t>*/</w:t>
      </w: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085A4C">
        <w:rPr>
          <w:rFonts w:ascii="Courier New" w:hAnsi="Courier New" w:cs="Courier New"/>
          <w:noProof/>
          <w:sz w:val="20"/>
          <w:szCs w:val="20"/>
          <w:lang w:val="en-US"/>
        </w:rPr>
        <w:t xml:space="preserve">    [</w:t>
      </w:r>
      <w:r w:rsidRPr="00085A4C">
        <w:rPr>
          <w:rFonts w:ascii="Courier New" w:hAnsi="Courier New" w:cs="Courier New"/>
          <w:noProof/>
          <w:color w:val="2B91AF"/>
          <w:sz w:val="20"/>
          <w:szCs w:val="20"/>
          <w:lang w:val="en-US"/>
        </w:rPr>
        <w:t>ServiceContract</w:t>
      </w:r>
      <w:r w:rsidRPr="00085A4C">
        <w:rPr>
          <w:rFonts w:ascii="Courier New" w:hAnsi="Courier New" w:cs="Courier New"/>
          <w:noProof/>
          <w:sz w:val="20"/>
          <w:szCs w:val="20"/>
          <w:lang w:val="en-US"/>
        </w:rPr>
        <w:t xml:space="preserve">(Namespace = </w:t>
      </w:r>
      <w:r w:rsidRPr="00085A4C">
        <w:rPr>
          <w:rFonts w:ascii="Courier New" w:hAnsi="Courier New" w:cs="Courier New"/>
          <w:noProof/>
          <w:color w:val="A31515"/>
          <w:sz w:val="20"/>
          <w:szCs w:val="20"/>
          <w:lang w:val="en-US"/>
        </w:rPr>
        <w:t>"http://www.TypesPrimitifs.com"</w:t>
      </w:r>
      <w:r w:rsidRPr="00085A4C">
        <w:rPr>
          <w:rFonts w:ascii="Courier New" w:hAnsi="Courier New" w:cs="Courier New"/>
          <w:noProof/>
          <w:sz w:val="20"/>
          <w:szCs w:val="20"/>
          <w:lang w:val="en-US"/>
        </w:rPr>
        <w:t xml:space="preserve">)] </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2B91AF"/>
          <w:sz w:val="20"/>
          <w:szCs w:val="20"/>
          <w:lang w:val="en-US"/>
        </w:rPr>
      </w:pPr>
      <w:r w:rsidRPr="00085A4C">
        <w:rPr>
          <w:rFonts w:ascii="Courier New" w:hAnsi="Courier New" w:cs="Courier New"/>
          <w:noProof/>
          <w:sz w:val="20"/>
          <w:szCs w:val="20"/>
          <w:lang w:val="en-US"/>
        </w:rPr>
        <w:t xml:space="preserve">    </w:t>
      </w:r>
      <w:r w:rsidRPr="001F446D">
        <w:rPr>
          <w:rFonts w:ascii="Courier New" w:hAnsi="Courier New" w:cs="Courier New"/>
          <w:noProof/>
          <w:color w:val="0000FF"/>
          <w:sz w:val="20"/>
          <w:szCs w:val="20"/>
          <w:lang w:val="en-US"/>
        </w:rPr>
        <w:t>public</w:t>
      </w:r>
      <w:r w:rsidRPr="001F446D">
        <w:rPr>
          <w:rFonts w:ascii="Courier New" w:hAnsi="Courier New" w:cs="Courier New"/>
          <w:noProof/>
          <w:sz w:val="20"/>
          <w:szCs w:val="20"/>
          <w:lang w:val="en-US"/>
        </w:rPr>
        <w:t xml:space="preserve"> </w:t>
      </w:r>
      <w:r w:rsidRPr="001F446D">
        <w:rPr>
          <w:rFonts w:ascii="Courier New" w:hAnsi="Courier New" w:cs="Courier New"/>
          <w:noProof/>
          <w:color w:val="0000FF"/>
          <w:sz w:val="20"/>
          <w:szCs w:val="20"/>
          <w:lang w:val="en-US"/>
        </w:rPr>
        <w:t>interface</w:t>
      </w:r>
      <w:r w:rsidRPr="001F446D">
        <w:rPr>
          <w:rFonts w:ascii="Courier New" w:hAnsi="Courier New" w:cs="Courier New"/>
          <w:noProof/>
          <w:sz w:val="20"/>
          <w:szCs w:val="20"/>
          <w:lang w:val="en-US"/>
        </w:rPr>
        <w:t xml:space="preserve"> </w:t>
      </w:r>
      <w:r w:rsidRPr="001F446D">
        <w:rPr>
          <w:rFonts w:ascii="Courier New" w:hAnsi="Courier New" w:cs="Courier New"/>
          <w:noProof/>
          <w:color w:val="2B91AF"/>
          <w:sz w:val="20"/>
          <w:szCs w:val="20"/>
          <w:lang w:val="en-US"/>
        </w:rPr>
        <w:t>IOperationSurTypesPrimitifs</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sz w:val="20"/>
          <w:szCs w:val="20"/>
          <w:lang w:val="en-US"/>
        </w:rPr>
        <w:t xml:space="preserve">    {</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sz w:val="20"/>
          <w:szCs w:val="20"/>
          <w:lang w:val="en-US"/>
        </w:rPr>
        <w:t xml:space="preserve">        [</w:t>
      </w:r>
      <w:r w:rsidRPr="001F446D">
        <w:rPr>
          <w:rFonts w:ascii="Courier New" w:hAnsi="Courier New" w:cs="Courier New"/>
          <w:noProof/>
          <w:color w:val="2B91AF"/>
          <w:sz w:val="20"/>
          <w:szCs w:val="20"/>
          <w:lang w:val="en-US"/>
        </w:rPr>
        <w:t>OperationContract</w:t>
      </w:r>
      <w:r w:rsidRPr="001F446D">
        <w:rPr>
          <w:rFonts w:ascii="Courier New" w:hAnsi="Courier New" w:cs="Courier New"/>
          <w:noProof/>
          <w:sz w:val="20"/>
          <w:szCs w:val="20"/>
          <w:lang w:val="en-US"/>
        </w:rPr>
        <w:t>]</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sz w:val="20"/>
          <w:szCs w:val="20"/>
          <w:lang w:val="en-US"/>
        </w:rPr>
        <w:t xml:space="preserve">        </w:t>
      </w:r>
      <w:r w:rsidRPr="001F446D">
        <w:rPr>
          <w:rFonts w:ascii="Courier New" w:hAnsi="Courier New" w:cs="Courier New"/>
          <w:noProof/>
          <w:color w:val="0000FF"/>
          <w:sz w:val="20"/>
          <w:szCs w:val="20"/>
          <w:lang w:val="en-US"/>
        </w:rPr>
        <w:t>string</w:t>
      </w:r>
      <w:r w:rsidRPr="001F446D">
        <w:rPr>
          <w:rFonts w:ascii="Courier New" w:hAnsi="Courier New" w:cs="Courier New"/>
          <w:noProof/>
          <w:sz w:val="20"/>
          <w:szCs w:val="20"/>
          <w:lang w:val="en-US"/>
        </w:rPr>
        <w:t xml:space="preserve"> ConcatNames(</w:t>
      </w:r>
      <w:r w:rsidRPr="001F446D">
        <w:rPr>
          <w:rFonts w:ascii="Courier New" w:hAnsi="Courier New" w:cs="Courier New"/>
          <w:noProof/>
          <w:color w:val="0000FF"/>
          <w:sz w:val="20"/>
          <w:szCs w:val="20"/>
          <w:lang w:val="en-US"/>
        </w:rPr>
        <w:t>string</w:t>
      </w:r>
      <w:r w:rsidRPr="001F446D">
        <w:rPr>
          <w:rFonts w:ascii="Courier New" w:hAnsi="Courier New" w:cs="Courier New"/>
          <w:noProof/>
          <w:sz w:val="20"/>
          <w:szCs w:val="20"/>
          <w:lang w:val="en-US"/>
        </w:rPr>
        <w:t xml:space="preserve"> in_firstName, </w:t>
      </w:r>
      <w:r w:rsidRPr="001F446D">
        <w:rPr>
          <w:rFonts w:ascii="Courier New" w:hAnsi="Courier New" w:cs="Courier New"/>
          <w:noProof/>
          <w:color w:val="0000FF"/>
          <w:sz w:val="20"/>
          <w:szCs w:val="20"/>
          <w:lang w:val="en-US"/>
        </w:rPr>
        <w:t>string</w:t>
      </w:r>
      <w:r w:rsidRPr="001F446D">
        <w:rPr>
          <w:rFonts w:ascii="Courier New" w:hAnsi="Courier New" w:cs="Courier New"/>
          <w:noProof/>
          <w:sz w:val="20"/>
          <w:szCs w:val="20"/>
          <w:lang w:val="en-US"/>
        </w:rPr>
        <w:t xml:space="preserve"> in_lastName);</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sz w:val="20"/>
          <w:szCs w:val="20"/>
          <w:lang w:val="en-US"/>
        </w:rPr>
        <w:t xml:space="preserve">        [</w:t>
      </w:r>
      <w:r w:rsidRPr="001F446D">
        <w:rPr>
          <w:rFonts w:ascii="Courier New" w:hAnsi="Courier New" w:cs="Courier New"/>
          <w:noProof/>
          <w:color w:val="2B91AF"/>
          <w:sz w:val="20"/>
          <w:szCs w:val="20"/>
          <w:lang w:val="en-US"/>
        </w:rPr>
        <w:t>OperationContract</w:t>
      </w:r>
      <w:r w:rsidRPr="001F446D">
        <w:rPr>
          <w:rFonts w:ascii="Courier New" w:hAnsi="Courier New" w:cs="Courier New"/>
          <w:noProof/>
          <w:sz w:val="20"/>
          <w:szCs w:val="20"/>
          <w:lang w:val="en-US"/>
        </w:rPr>
        <w:t>]</w:t>
      </w:r>
    </w:p>
    <w:p w:rsid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sz w:val="20"/>
          <w:szCs w:val="20"/>
          <w:lang w:val="en-US"/>
        </w:rPr>
        <w:t xml:space="preserve">        </w:t>
      </w:r>
      <w:r w:rsidRPr="001F446D">
        <w:rPr>
          <w:rFonts w:ascii="Courier New" w:hAnsi="Courier New" w:cs="Courier New"/>
          <w:noProof/>
          <w:color w:val="0000FF"/>
          <w:sz w:val="20"/>
          <w:szCs w:val="20"/>
          <w:lang w:val="en-US"/>
        </w:rPr>
        <w:t>string</w:t>
      </w:r>
      <w:r w:rsidRPr="001F446D">
        <w:rPr>
          <w:rFonts w:ascii="Courier New" w:hAnsi="Courier New" w:cs="Courier New"/>
          <w:noProof/>
          <w:sz w:val="20"/>
          <w:szCs w:val="20"/>
          <w:lang w:val="en-US"/>
        </w:rPr>
        <w:t xml:space="preserve"> PrimitiveTypes(</w:t>
      </w:r>
      <w:r w:rsidRPr="001F446D">
        <w:rPr>
          <w:rFonts w:ascii="Courier New" w:hAnsi="Courier New" w:cs="Courier New"/>
          <w:noProof/>
          <w:color w:val="0000FF"/>
          <w:sz w:val="20"/>
          <w:szCs w:val="20"/>
          <w:lang w:val="en-US"/>
        </w:rPr>
        <w:t>bool</w:t>
      </w:r>
      <w:r w:rsidRPr="001F446D">
        <w:rPr>
          <w:rFonts w:ascii="Courier New" w:hAnsi="Courier New" w:cs="Courier New"/>
          <w:noProof/>
          <w:sz w:val="20"/>
          <w:szCs w:val="20"/>
          <w:lang w:val="en-US"/>
        </w:rPr>
        <w:t xml:space="preserve"> in_bl, </w:t>
      </w:r>
      <w:r w:rsidRPr="001F446D">
        <w:rPr>
          <w:rFonts w:ascii="Courier New" w:hAnsi="Courier New" w:cs="Courier New"/>
          <w:noProof/>
          <w:color w:val="0000FF"/>
          <w:sz w:val="20"/>
          <w:szCs w:val="20"/>
          <w:lang w:val="en-US"/>
        </w:rPr>
        <w:t>char</w:t>
      </w:r>
      <w:r w:rsidRPr="001F446D">
        <w:rPr>
          <w:rFonts w:ascii="Courier New" w:hAnsi="Courier New" w:cs="Courier New"/>
          <w:noProof/>
          <w:sz w:val="20"/>
          <w:szCs w:val="20"/>
          <w:lang w:val="en-US"/>
        </w:rPr>
        <w:t xml:space="preserve"> in_c, </w:t>
      </w:r>
      <w:r w:rsidRPr="001F446D">
        <w:rPr>
          <w:rFonts w:ascii="Courier New" w:hAnsi="Courier New" w:cs="Courier New"/>
          <w:noProof/>
          <w:color w:val="0000FF"/>
          <w:sz w:val="20"/>
          <w:szCs w:val="20"/>
          <w:lang w:val="en-US"/>
        </w:rPr>
        <w:t>sbyte</w:t>
      </w:r>
      <w:r w:rsidRPr="001F446D">
        <w:rPr>
          <w:rFonts w:ascii="Courier New" w:hAnsi="Courier New" w:cs="Courier New"/>
          <w:noProof/>
          <w:sz w:val="20"/>
          <w:szCs w:val="20"/>
          <w:lang w:val="en-US"/>
        </w:rPr>
        <w:t xml:space="preserve"> in_sb, </w:t>
      </w:r>
      <w:r w:rsidRPr="001F446D">
        <w:rPr>
          <w:rFonts w:ascii="Courier New" w:hAnsi="Courier New" w:cs="Courier New"/>
          <w:noProof/>
          <w:color w:val="0000FF"/>
          <w:sz w:val="20"/>
          <w:szCs w:val="20"/>
          <w:lang w:val="en-US"/>
        </w:rPr>
        <w:t>byte</w:t>
      </w:r>
      <w:r w:rsidRPr="001F446D">
        <w:rPr>
          <w:rFonts w:ascii="Courier New" w:hAnsi="Courier New" w:cs="Courier New"/>
          <w:noProof/>
          <w:sz w:val="20"/>
          <w:szCs w:val="20"/>
          <w:lang w:val="en-US"/>
        </w:rPr>
        <w:t xml:space="preserve"> in_b, </w:t>
      </w:r>
    </w:p>
    <w:p w:rsid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sidRPr="001F446D">
        <w:rPr>
          <w:rFonts w:ascii="Courier New" w:hAnsi="Courier New" w:cs="Courier New"/>
          <w:noProof/>
          <w:color w:val="0000FF"/>
          <w:sz w:val="20"/>
          <w:szCs w:val="20"/>
          <w:lang w:val="en-US"/>
        </w:rPr>
        <w:t>short</w:t>
      </w:r>
      <w:r w:rsidRPr="001F446D">
        <w:rPr>
          <w:rFonts w:ascii="Courier New" w:hAnsi="Courier New" w:cs="Courier New"/>
          <w:noProof/>
          <w:sz w:val="20"/>
          <w:szCs w:val="20"/>
          <w:lang w:val="en-US"/>
        </w:rPr>
        <w:t xml:space="preserve"> in_s, </w:t>
      </w:r>
      <w:r w:rsidRPr="001F446D">
        <w:rPr>
          <w:rFonts w:ascii="Courier New" w:hAnsi="Courier New" w:cs="Courier New"/>
          <w:noProof/>
          <w:color w:val="0000FF"/>
          <w:sz w:val="20"/>
          <w:szCs w:val="20"/>
          <w:lang w:val="en-US"/>
        </w:rPr>
        <w:t>ushort</w:t>
      </w:r>
      <w:r>
        <w:rPr>
          <w:rFonts w:ascii="Courier New" w:hAnsi="Courier New" w:cs="Courier New"/>
          <w:noProof/>
          <w:sz w:val="20"/>
          <w:szCs w:val="20"/>
          <w:lang w:val="en-US"/>
        </w:rPr>
        <w:t xml:space="preserve"> in_us,</w:t>
      </w:r>
      <w:r w:rsidRPr="001F446D">
        <w:rPr>
          <w:rFonts w:ascii="Courier New" w:hAnsi="Courier New" w:cs="Courier New"/>
          <w:noProof/>
          <w:color w:val="0000FF"/>
          <w:sz w:val="20"/>
          <w:szCs w:val="20"/>
          <w:lang w:val="en-US"/>
        </w:rPr>
        <w:t>int</w:t>
      </w:r>
      <w:r w:rsidRPr="001F446D">
        <w:rPr>
          <w:rFonts w:ascii="Courier New" w:hAnsi="Courier New" w:cs="Courier New"/>
          <w:noProof/>
          <w:sz w:val="20"/>
          <w:szCs w:val="20"/>
          <w:lang w:val="en-US"/>
        </w:rPr>
        <w:t xml:space="preserve"> in_i, </w:t>
      </w:r>
      <w:r w:rsidRPr="001F446D">
        <w:rPr>
          <w:rFonts w:ascii="Courier New" w:hAnsi="Courier New" w:cs="Courier New"/>
          <w:noProof/>
          <w:color w:val="0000FF"/>
          <w:sz w:val="20"/>
          <w:szCs w:val="20"/>
          <w:lang w:val="en-US"/>
        </w:rPr>
        <w:t>uint</w:t>
      </w:r>
      <w:r w:rsidRPr="001F446D">
        <w:rPr>
          <w:rFonts w:ascii="Courier New" w:hAnsi="Courier New" w:cs="Courier New"/>
          <w:noProof/>
          <w:sz w:val="20"/>
          <w:szCs w:val="20"/>
          <w:lang w:val="en-US"/>
        </w:rPr>
        <w:t xml:space="preserve"> in_ui, </w:t>
      </w:r>
    </w:p>
    <w:p w:rsid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ind w:firstLine="709"/>
        <w:rPr>
          <w:rFonts w:ascii="Courier New" w:hAnsi="Courier New" w:cs="Courier New"/>
          <w:noProof/>
          <w:sz w:val="20"/>
          <w:szCs w:val="20"/>
          <w:lang w:val="en-US"/>
        </w:rPr>
      </w:pP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sidRPr="001F446D">
        <w:rPr>
          <w:rFonts w:ascii="Courier New" w:hAnsi="Courier New" w:cs="Courier New"/>
          <w:noProof/>
          <w:color w:val="0000FF"/>
          <w:sz w:val="20"/>
          <w:szCs w:val="20"/>
          <w:lang w:val="en-US"/>
        </w:rPr>
        <w:t>long</w:t>
      </w:r>
      <w:r w:rsidRPr="001F446D">
        <w:rPr>
          <w:rFonts w:ascii="Courier New" w:hAnsi="Courier New" w:cs="Courier New"/>
          <w:noProof/>
          <w:sz w:val="20"/>
          <w:szCs w:val="20"/>
          <w:lang w:val="en-US"/>
        </w:rPr>
        <w:t xml:space="preserve"> in_l, </w:t>
      </w:r>
      <w:r w:rsidRPr="001F446D">
        <w:rPr>
          <w:rFonts w:ascii="Courier New" w:hAnsi="Courier New" w:cs="Courier New"/>
          <w:noProof/>
          <w:color w:val="0000FF"/>
          <w:sz w:val="20"/>
          <w:szCs w:val="20"/>
          <w:lang w:val="en-US"/>
        </w:rPr>
        <w:t>ulong</w:t>
      </w:r>
      <w:r w:rsidRPr="001F446D">
        <w:rPr>
          <w:rFonts w:ascii="Courier New" w:hAnsi="Courier New" w:cs="Courier New"/>
          <w:noProof/>
          <w:sz w:val="20"/>
          <w:szCs w:val="20"/>
          <w:lang w:val="en-US"/>
        </w:rPr>
        <w:t xml:space="preserve"> in_ul, </w:t>
      </w:r>
      <w:r w:rsidRPr="001F446D">
        <w:rPr>
          <w:rFonts w:ascii="Courier New" w:hAnsi="Courier New" w:cs="Courier New"/>
          <w:noProof/>
          <w:color w:val="0000FF"/>
          <w:sz w:val="20"/>
          <w:szCs w:val="20"/>
          <w:lang w:val="en-US"/>
        </w:rPr>
        <w:t>double</w:t>
      </w:r>
      <w:r w:rsidRPr="001F446D">
        <w:rPr>
          <w:rFonts w:ascii="Courier New" w:hAnsi="Courier New" w:cs="Courier New"/>
          <w:noProof/>
          <w:sz w:val="20"/>
          <w:szCs w:val="20"/>
          <w:lang w:val="en-US"/>
        </w:rPr>
        <w:t xml:space="preserve"> in_d, </w:t>
      </w:r>
      <w:r w:rsidRPr="001F446D">
        <w:rPr>
          <w:rFonts w:ascii="Courier New" w:hAnsi="Courier New" w:cs="Courier New"/>
          <w:noProof/>
          <w:color w:val="0000FF"/>
          <w:sz w:val="20"/>
          <w:szCs w:val="20"/>
          <w:lang w:val="en-US"/>
        </w:rPr>
        <w:t>float</w:t>
      </w:r>
      <w:r w:rsidRPr="001F446D">
        <w:rPr>
          <w:rFonts w:ascii="Courier New" w:hAnsi="Courier New" w:cs="Courier New"/>
          <w:noProof/>
          <w:sz w:val="20"/>
          <w:szCs w:val="20"/>
          <w:lang w:val="en-US"/>
        </w:rPr>
        <w:t xml:space="preserve"> in_f,</w:t>
      </w:r>
    </w:p>
    <w:p w:rsidR="001F446D" w:rsidRPr="00142E72"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sidRPr="00142E72">
        <w:rPr>
          <w:rFonts w:ascii="Courier New" w:hAnsi="Courier New" w:cs="Courier New"/>
          <w:noProof/>
          <w:color w:val="0000FF"/>
          <w:sz w:val="20"/>
          <w:szCs w:val="20"/>
        </w:rPr>
        <w:t>decimal</w:t>
      </w:r>
      <w:r w:rsidRPr="00142E72">
        <w:rPr>
          <w:rFonts w:ascii="Courier New" w:hAnsi="Courier New" w:cs="Courier New"/>
          <w:noProof/>
          <w:sz w:val="20"/>
          <w:szCs w:val="20"/>
        </w:rPr>
        <w:t xml:space="preserve"> in_dm, </w:t>
      </w:r>
      <w:r w:rsidRPr="00142E72">
        <w:rPr>
          <w:rFonts w:ascii="Courier New" w:hAnsi="Courier New" w:cs="Courier New"/>
          <w:noProof/>
          <w:color w:val="2B91AF"/>
          <w:sz w:val="20"/>
          <w:szCs w:val="20"/>
        </w:rPr>
        <w:t>DateTime</w:t>
      </w:r>
      <w:r w:rsidRPr="00142E72">
        <w:rPr>
          <w:rFonts w:ascii="Courier New" w:hAnsi="Courier New" w:cs="Courier New"/>
          <w:noProof/>
          <w:sz w:val="20"/>
          <w:szCs w:val="20"/>
        </w:rPr>
        <w:t xml:space="preserve"> in_dt, </w:t>
      </w:r>
      <w:r w:rsidRPr="00142E72">
        <w:rPr>
          <w:rFonts w:ascii="Courier New" w:hAnsi="Courier New" w:cs="Courier New"/>
          <w:noProof/>
          <w:color w:val="2B91AF"/>
          <w:sz w:val="20"/>
          <w:szCs w:val="20"/>
        </w:rPr>
        <w:t>Guid</w:t>
      </w:r>
      <w:r w:rsidRPr="00142E72">
        <w:rPr>
          <w:rFonts w:ascii="Courier New" w:hAnsi="Courier New" w:cs="Courier New"/>
          <w:noProof/>
          <w:sz w:val="20"/>
          <w:szCs w:val="20"/>
        </w:rPr>
        <w:t xml:space="preserve"> in_g);</w:t>
      </w: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sz w:val="20"/>
          <w:szCs w:val="20"/>
        </w:rPr>
        <w:t xml:space="preserve">    </w:t>
      </w:r>
      <w:r w:rsidRPr="00085A4C">
        <w:rPr>
          <w:rFonts w:ascii="Courier New" w:hAnsi="Courier New" w:cs="Courier New"/>
          <w:noProof/>
          <w:sz w:val="20"/>
          <w:szCs w:val="20"/>
        </w:rPr>
        <w:t>}</w:t>
      </w:r>
    </w:p>
    <w:p w:rsidR="0033669F"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noProof/>
        </w:rPr>
      </w:pPr>
      <w:r w:rsidRPr="00085A4C">
        <w:rPr>
          <w:rFonts w:ascii="Courier New" w:hAnsi="Courier New" w:cs="Courier New"/>
          <w:noProof/>
          <w:sz w:val="20"/>
          <w:szCs w:val="20"/>
        </w:rPr>
        <w:t>}</w:t>
      </w:r>
    </w:p>
    <w:p w:rsidR="001F446D" w:rsidRPr="00085A4C" w:rsidRDefault="001F446D" w:rsidP="007815E3">
      <w:pPr>
        <w:jc w:val="both"/>
        <w:rPr>
          <w:noProof/>
        </w:rPr>
      </w:pPr>
    </w:p>
    <w:p w:rsidR="000C25D4" w:rsidRPr="00754821" w:rsidRDefault="000C25D4" w:rsidP="007815E3">
      <w:pPr>
        <w:jc w:val="both"/>
        <w:rPr>
          <w:noProof/>
        </w:rPr>
      </w:pPr>
      <w:r>
        <w:rPr>
          <w:noProof/>
        </w:rPr>
        <w:t>Il faut maintenant implémenter cette interface. Pour cela nous allons aj</w:t>
      </w:r>
      <w:r w:rsidR="002A6513">
        <w:rPr>
          <w:noProof/>
        </w:rPr>
        <w:t>out</w:t>
      </w:r>
      <w:r>
        <w:rPr>
          <w:noProof/>
        </w:rPr>
        <w:t xml:space="preserve">er une classe </w:t>
      </w:r>
      <w:r w:rsidR="001F446D" w:rsidRPr="001F446D">
        <w:rPr>
          <w:i/>
          <w:noProof/>
        </w:rPr>
        <w:t>OperationSurTypesPrimitifs</w:t>
      </w:r>
      <w:r w:rsidR="00754821" w:rsidRPr="00754821">
        <w:rPr>
          <w:i/>
          <w:noProof/>
        </w:rPr>
        <w:t>.cs</w:t>
      </w:r>
      <w:r w:rsidR="00754821">
        <w:rPr>
          <w:i/>
          <w:noProof/>
        </w:rPr>
        <w:t xml:space="preserve"> </w:t>
      </w:r>
      <w:r w:rsidR="00754821" w:rsidRPr="00754821">
        <w:rPr>
          <w:noProof/>
        </w:rPr>
        <w:t xml:space="preserve">qui </w:t>
      </w:r>
      <w:r w:rsidR="00754821">
        <w:rPr>
          <w:noProof/>
        </w:rPr>
        <w:t xml:space="preserve">implémente l’interface </w:t>
      </w:r>
      <w:r w:rsidR="001F446D">
        <w:rPr>
          <w:rFonts w:ascii="Courier New" w:hAnsi="Courier New" w:cs="Courier New"/>
          <w:noProof/>
          <w:color w:val="2B91AF"/>
          <w:sz w:val="20"/>
          <w:szCs w:val="20"/>
        </w:rPr>
        <w:t>IOperationSurTypesPrimitifs</w:t>
      </w:r>
      <w:r w:rsidR="00041349">
        <w:rPr>
          <w:noProof/>
        </w:rPr>
        <w:t>.</w:t>
      </w:r>
    </w:p>
    <w:p w:rsidR="000C25D4" w:rsidRDefault="000C25D4" w:rsidP="007815E3">
      <w:pPr>
        <w:jc w:val="both"/>
        <w:rPr>
          <w:noProof/>
        </w:rPr>
      </w:pPr>
    </w:p>
    <w:p w:rsidR="0033669F" w:rsidRDefault="0033669F" w:rsidP="007815E3">
      <w:pPr>
        <w:jc w:val="both"/>
        <w:rPr>
          <w:noProof/>
        </w:rPr>
      </w:pPr>
    </w:p>
    <w:p w:rsidR="00FC4E5B" w:rsidRDefault="00FC4E5B" w:rsidP="00FC4E5B">
      <w:pPr>
        <w:jc w:val="center"/>
        <w:rPr>
          <w:color w:val="000000"/>
        </w:rPr>
      </w:pPr>
    </w:p>
    <w:p w:rsidR="00FC4E5B" w:rsidRPr="000C25D4" w:rsidRDefault="00FC4E5B" w:rsidP="00FC4E5B">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lang w:val="en-US"/>
        </w:rPr>
      </w:pPr>
      <w:r w:rsidRPr="000C25D4">
        <w:rPr>
          <w:rFonts w:ascii="Calibri" w:eastAsia="Calibri" w:hAnsi="Calibri"/>
          <w:b/>
          <w:i/>
          <w:noProof/>
          <w:color w:val="FFFFFF"/>
          <w:sz w:val="22"/>
          <w:szCs w:val="22"/>
          <w:lang w:val="en-US"/>
        </w:rPr>
        <w:t xml:space="preserve">Fichier : </w:t>
      </w:r>
      <w:r w:rsidR="001F446D" w:rsidRPr="001F446D">
        <w:rPr>
          <w:b/>
          <w:i/>
          <w:color w:val="FFFFFF"/>
          <w:lang w:val="en-US"/>
        </w:rPr>
        <w:t>OperationSurTypesPrimitifs</w:t>
      </w:r>
      <w:r w:rsidRPr="000C25D4">
        <w:rPr>
          <w:b/>
          <w:i/>
          <w:color w:val="FFFFFF"/>
          <w:lang w:val="en-US"/>
        </w:rPr>
        <w:t>.cs</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color w:val="0000FF"/>
          <w:sz w:val="20"/>
          <w:szCs w:val="20"/>
          <w:lang w:val="en-US"/>
        </w:rPr>
        <w:t>using</w:t>
      </w:r>
      <w:r w:rsidRPr="001F446D">
        <w:rPr>
          <w:rFonts w:ascii="Courier New" w:hAnsi="Courier New" w:cs="Courier New"/>
          <w:noProof/>
          <w:sz w:val="20"/>
          <w:szCs w:val="20"/>
          <w:lang w:val="en-US"/>
        </w:rPr>
        <w:t xml:space="preserve"> System;</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color w:val="0000FF"/>
          <w:sz w:val="20"/>
          <w:szCs w:val="20"/>
          <w:lang w:val="en-US"/>
        </w:rPr>
        <w:t>using</w:t>
      </w:r>
      <w:r w:rsidRPr="001F446D">
        <w:rPr>
          <w:rFonts w:ascii="Courier New" w:hAnsi="Courier New" w:cs="Courier New"/>
          <w:noProof/>
          <w:sz w:val="20"/>
          <w:szCs w:val="20"/>
          <w:lang w:val="en-US"/>
        </w:rPr>
        <w:t xml:space="preserve"> System.Collections.Generic;</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color w:val="0000FF"/>
          <w:sz w:val="20"/>
          <w:szCs w:val="20"/>
          <w:lang w:val="en-US"/>
        </w:rPr>
        <w:t>using</w:t>
      </w:r>
      <w:r w:rsidRPr="001F446D">
        <w:rPr>
          <w:rFonts w:ascii="Courier New" w:hAnsi="Courier New" w:cs="Courier New"/>
          <w:noProof/>
          <w:sz w:val="20"/>
          <w:szCs w:val="20"/>
          <w:lang w:val="en-US"/>
        </w:rPr>
        <w:t xml:space="preserve"> System.Text;</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color w:val="0000FF"/>
          <w:sz w:val="20"/>
          <w:szCs w:val="20"/>
          <w:lang w:val="en-US"/>
        </w:rPr>
        <w:t>using</w:t>
      </w:r>
      <w:r w:rsidRPr="001F446D">
        <w:rPr>
          <w:rFonts w:ascii="Courier New" w:hAnsi="Courier New" w:cs="Courier New"/>
          <w:noProof/>
          <w:sz w:val="20"/>
          <w:szCs w:val="20"/>
          <w:lang w:val="en-US"/>
        </w:rPr>
        <w:t xml:space="preserve"> System.ServiceModel;</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color w:val="0000FF"/>
          <w:sz w:val="20"/>
          <w:szCs w:val="20"/>
          <w:lang w:val="en-US"/>
        </w:rPr>
        <w:t>using</w:t>
      </w:r>
      <w:r w:rsidRPr="001F446D">
        <w:rPr>
          <w:rFonts w:ascii="Courier New" w:hAnsi="Courier New" w:cs="Courier New"/>
          <w:noProof/>
          <w:sz w:val="20"/>
          <w:szCs w:val="20"/>
          <w:lang w:val="en-US"/>
        </w:rPr>
        <w:t xml:space="preserve"> InteropSOA.InteropSimple;</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085A4C">
        <w:rPr>
          <w:rFonts w:ascii="Courier New" w:hAnsi="Courier New" w:cs="Courier New"/>
          <w:noProof/>
          <w:color w:val="0000FF"/>
          <w:sz w:val="20"/>
          <w:szCs w:val="20"/>
          <w:lang w:val="en-US"/>
        </w:rPr>
        <w:t>namespace</w:t>
      </w:r>
      <w:r w:rsidRPr="00085A4C">
        <w:rPr>
          <w:rFonts w:ascii="Courier New" w:hAnsi="Courier New" w:cs="Courier New"/>
          <w:noProof/>
          <w:sz w:val="20"/>
          <w:szCs w:val="20"/>
          <w:lang w:val="en-US"/>
        </w:rPr>
        <w:t xml:space="preserve"> InteropSOA.InteropSimple.ServeurDotNet</w:t>
      </w: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085A4C">
        <w:rPr>
          <w:rFonts w:ascii="Courier New" w:hAnsi="Courier New" w:cs="Courier New"/>
          <w:noProof/>
          <w:sz w:val="20"/>
          <w:szCs w:val="20"/>
          <w:lang w:val="en-US"/>
        </w:rPr>
        <w:t>{</w:t>
      </w: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2B91AF"/>
          <w:sz w:val="20"/>
          <w:szCs w:val="20"/>
          <w:lang w:val="en-US"/>
        </w:rPr>
      </w:pPr>
      <w:r w:rsidRPr="00085A4C">
        <w:rPr>
          <w:rFonts w:ascii="Courier New" w:hAnsi="Courier New" w:cs="Courier New"/>
          <w:noProof/>
          <w:sz w:val="20"/>
          <w:szCs w:val="20"/>
          <w:lang w:val="en-US"/>
        </w:rPr>
        <w:t xml:space="preserve">    </w:t>
      </w:r>
      <w:r w:rsidRPr="00085A4C">
        <w:rPr>
          <w:rFonts w:ascii="Courier New" w:hAnsi="Courier New" w:cs="Courier New"/>
          <w:noProof/>
          <w:color w:val="0000FF"/>
          <w:sz w:val="20"/>
          <w:szCs w:val="20"/>
          <w:lang w:val="en-US"/>
        </w:rPr>
        <w:t>public</w:t>
      </w:r>
      <w:r w:rsidRPr="00085A4C">
        <w:rPr>
          <w:rFonts w:ascii="Courier New" w:hAnsi="Courier New" w:cs="Courier New"/>
          <w:noProof/>
          <w:sz w:val="20"/>
          <w:szCs w:val="20"/>
          <w:lang w:val="en-US"/>
        </w:rPr>
        <w:t xml:space="preserve"> </w:t>
      </w:r>
      <w:r w:rsidRPr="00085A4C">
        <w:rPr>
          <w:rFonts w:ascii="Courier New" w:hAnsi="Courier New" w:cs="Courier New"/>
          <w:noProof/>
          <w:color w:val="0000FF"/>
          <w:sz w:val="20"/>
          <w:szCs w:val="20"/>
          <w:lang w:val="en-US"/>
        </w:rPr>
        <w:t>class</w:t>
      </w:r>
      <w:r w:rsidRPr="00085A4C">
        <w:rPr>
          <w:rFonts w:ascii="Courier New" w:hAnsi="Courier New" w:cs="Courier New"/>
          <w:noProof/>
          <w:sz w:val="20"/>
          <w:szCs w:val="20"/>
          <w:lang w:val="en-US"/>
        </w:rPr>
        <w:t xml:space="preserve"> </w:t>
      </w:r>
      <w:r w:rsidRPr="00085A4C">
        <w:rPr>
          <w:rFonts w:ascii="Courier New" w:hAnsi="Courier New" w:cs="Courier New"/>
          <w:noProof/>
          <w:color w:val="2B91AF"/>
          <w:sz w:val="20"/>
          <w:szCs w:val="20"/>
          <w:lang w:val="en-US"/>
        </w:rPr>
        <w:t>OperationSurTypesPrimitifs</w:t>
      </w:r>
      <w:r w:rsidRPr="00085A4C">
        <w:rPr>
          <w:rFonts w:ascii="Courier New" w:hAnsi="Courier New" w:cs="Courier New"/>
          <w:noProof/>
          <w:sz w:val="20"/>
          <w:szCs w:val="20"/>
          <w:lang w:val="en-US"/>
        </w:rPr>
        <w:t xml:space="preserve"> : </w:t>
      </w:r>
      <w:r w:rsidRPr="00085A4C">
        <w:rPr>
          <w:rFonts w:ascii="Courier New" w:hAnsi="Courier New" w:cs="Courier New"/>
          <w:noProof/>
          <w:color w:val="2B91AF"/>
          <w:sz w:val="20"/>
          <w:szCs w:val="20"/>
          <w:lang w:val="en-US"/>
        </w:rPr>
        <w:t>IOperationSurTypesPrimitifs</w:t>
      </w: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085A4C">
        <w:rPr>
          <w:rFonts w:ascii="Courier New" w:hAnsi="Courier New" w:cs="Courier New"/>
          <w:noProof/>
          <w:sz w:val="20"/>
          <w:szCs w:val="20"/>
          <w:lang w:val="en-US"/>
        </w:rPr>
        <w:t xml:space="preserve">    {</w:t>
      </w: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color w:val="0000FF"/>
          <w:sz w:val="20"/>
          <w:szCs w:val="20"/>
          <w:lang w:val="en-US"/>
        </w:rPr>
        <w:t xml:space="preserve">        #region</w:t>
      </w:r>
      <w:r>
        <w:rPr>
          <w:rFonts w:ascii="Courier New" w:hAnsi="Courier New" w:cs="Courier New"/>
          <w:noProof/>
          <w:sz w:val="20"/>
          <w:szCs w:val="20"/>
          <w:lang w:val="en-US"/>
        </w:rPr>
        <w:t xml:space="preserve"> IOperationSurTypesPrimitifs</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sz w:val="20"/>
          <w:szCs w:val="20"/>
          <w:lang w:val="en-US"/>
        </w:rPr>
        <w:t xml:space="preserve">        </w:t>
      </w:r>
      <w:r w:rsidRPr="001F446D">
        <w:rPr>
          <w:rFonts w:ascii="Courier New" w:hAnsi="Courier New" w:cs="Courier New"/>
          <w:noProof/>
          <w:color w:val="0000FF"/>
          <w:sz w:val="20"/>
          <w:szCs w:val="20"/>
          <w:lang w:val="en-US"/>
        </w:rPr>
        <w:t>public</w:t>
      </w:r>
      <w:r w:rsidRPr="001F446D">
        <w:rPr>
          <w:rFonts w:ascii="Courier New" w:hAnsi="Courier New" w:cs="Courier New"/>
          <w:noProof/>
          <w:sz w:val="20"/>
          <w:szCs w:val="20"/>
          <w:lang w:val="en-US"/>
        </w:rPr>
        <w:t xml:space="preserve"> </w:t>
      </w:r>
      <w:r w:rsidRPr="001F446D">
        <w:rPr>
          <w:rFonts w:ascii="Courier New" w:hAnsi="Courier New" w:cs="Courier New"/>
          <w:noProof/>
          <w:color w:val="0000FF"/>
          <w:sz w:val="20"/>
          <w:szCs w:val="20"/>
          <w:lang w:val="en-US"/>
        </w:rPr>
        <w:t>string</w:t>
      </w:r>
      <w:r w:rsidRPr="001F446D">
        <w:rPr>
          <w:rFonts w:ascii="Courier New" w:hAnsi="Courier New" w:cs="Courier New"/>
          <w:noProof/>
          <w:sz w:val="20"/>
          <w:szCs w:val="20"/>
          <w:lang w:val="en-US"/>
        </w:rPr>
        <w:t xml:space="preserve"> ConcatNames(</w:t>
      </w:r>
      <w:r w:rsidRPr="001F446D">
        <w:rPr>
          <w:rFonts w:ascii="Courier New" w:hAnsi="Courier New" w:cs="Courier New"/>
          <w:noProof/>
          <w:color w:val="0000FF"/>
          <w:sz w:val="20"/>
          <w:szCs w:val="20"/>
          <w:lang w:val="en-US"/>
        </w:rPr>
        <w:t>string</w:t>
      </w:r>
      <w:r w:rsidRPr="001F446D">
        <w:rPr>
          <w:rFonts w:ascii="Courier New" w:hAnsi="Courier New" w:cs="Courier New"/>
          <w:noProof/>
          <w:sz w:val="20"/>
          <w:szCs w:val="20"/>
          <w:lang w:val="en-US"/>
        </w:rPr>
        <w:t xml:space="preserve"> in_firstName, </w:t>
      </w:r>
      <w:r w:rsidRPr="001F446D">
        <w:rPr>
          <w:rFonts w:ascii="Courier New" w:hAnsi="Courier New" w:cs="Courier New"/>
          <w:noProof/>
          <w:color w:val="0000FF"/>
          <w:sz w:val="20"/>
          <w:szCs w:val="20"/>
          <w:lang w:val="en-US"/>
        </w:rPr>
        <w:t>string</w:t>
      </w:r>
      <w:r w:rsidRPr="001F446D">
        <w:rPr>
          <w:rFonts w:ascii="Courier New" w:hAnsi="Courier New" w:cs="Courier New"/>
          <w:noProof/>
          <w:sz w:val="20"/>
          <w:szCs w:val="20"/>
          <w:lang w:val="en-US"/>
        </w:rPr>
        <w:t xml:space="preserve"> in_lastName)</w:t>
      </w: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F446D">
        <w:rPr>
          <w:rFonts w:ascii="Courier New" w:hAnsi="Courier New" w:cs="Courier New"/>
          <w:noProof/>
          <w:sz w:val="20"/>
          <w:szCs w:val="20"/>
          <w:lang w:val="en-US"/>
        </w:rPr>
        <w:t xml:space="preserve">        </w:t>
      </w:r>
      <w:r w:rsidRPr="00085A4C">
        <w:rPr>
          <w:rFonts w:ascii="Courier New" w:hAnsi="Courier New" w:cs="Courier New"/>
          <w:noProof/>
          <w:sz w:val="20"/>
          <w:szCs w:val="20"/>
        </w:rPr>
        <w:t>{</w:t>
      </w: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085A4C">
        <w:rPr>
          <w:rFonts w:ascii="Courier New" w:hAnsi="Courier New" w:cs="Courier New"/>
          <w:noProof/>
          <w:sz w:val="20"/>
          <w:szCs w:val="20"/>
        </w:rPr>
        <w:t xml:space="preserve">            </w:t>
      </w:r>
      <w:r w:rsidRPr="00085A4C">
        <w:rPr>
          <w:rFonts w:ascii="Courier New" w:hAnsi="Courier New" w:cs="Courier New"/>
          <w:noProof/>
          <w:color w:val="2B91AF"/>
          <w:sz w:val="20"/>
          <w:szCs w:val="20"/>
        </w:rPr>
        <w:t>Console</w:t>
      </w:r>
      <w:r w:rsidRPr="00085A4C">
        <w:rPr>
          <w:rFonts w:ascii="Courier New" w:hAnsi="Courier New" w:cs="Courier New"/>
          <w:noProof/>
          <w:sz w:val="20"/>
          <w:szCs w:val="20"/>
        </w:rPr>
        <w:t>.WriteLine(</w:t>
      </w:r>
      <w:r w:rsidRPr="00085A4C">
        <w:rPr>
          <w:rFonts w:ascii="Courier New" w:hAnsi="Courier New" w:cs="Courier New"/>
          <w:noProof/>
          <w:color w:val="A31515"/>
          <w:sz w:val="20"/>
          <w:szCs w:val="20"/>
        </w:rPr>
        <w:t>"1.1) Demande du service 'ConcatNames' : "</w:t>
      </w:r>
      <w:r w:rsidRPr="00085A4C">
        <w:rPr>
          <w:rFonts w:ascii="Courier New" w:hAnsi="Courier New" w:cs="Courier New"/>
          <w:noProof/>
          <w:sz w:val="20"/>
          <w:szCs w:val="20"/>
        </w:rPr>
        <w:t xml:space="preserve"> + </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ind w:firstLine="709"/>
        <w:rPr>
          <w:rFonts w:ascii="Courier New" w:hAnsi="Courier New" w:cs="Courier New"/>
          <w:noProof/>
          <w:sz w:val="20"/>
          <w:szCs w:val="20"/>
          <w:lang w:val="en-US"/>
        </w:rPr>
      </w:pPr>
      <w:r w:rsidRPr="00085A4C">
        <w:rPr>
          <w:rFonts w:ascii="Courier New" w:hAnsi="Courier New" w:cs="Courier New"/>
          <w:noProof/>
          <w:sz w:val="20"/>
          <w:szCs w:val="20"/>
        </w:rPr>
        <w:tab/>
      </w:r>
      <w:r w:rsidRPr="00085A4C">
        <w:rPr>
          <w:rFonts w:ascii="Courier New" w:hAnsi="Courier New" w:cs="Courier New"/>
          <w:noProof/>
          <w:sz w:val="20"/>
          <w:szCs w:val="20"/>
        </w:rPr>
        <w:tab/>
      </w:r>
      <w:r w:rsidRPr="00085A4C">
        <w:rPr>
          <w:rFonts w:ascii="Courier New" w:hAnsi="Courier New" w:cs="Courier New"/>
          <w:noProof/>
          <w:sz w:val="20"/>
          <w:szCs w:val="20"/>
        </w:rPr>
        <w:tab/>
      </w:r>
      <w:r w:rsidRPr="00085A4C">
        <w:rPr>
          <w:rFonts w:ascii="Courier New" w:hAnsi="Courier New" w:cs="Courier New"/>
          <w:noProof/>
          <w:sz w:val="20"/>
          <w:szCs w:val="20"/>
        </w:rPr>
        <w:tab/>
      </w:r>
      <w:r w:rsidRPr="00085A4C">
        <w:rPr>
          <w:rFonts w:ascii="Courier New" w:hAnsi="Courier New" w:cs="Courier New"/>
          <w:noProof/>
          <w:sz w:val="20"/>
          <w:szCs w:val="20"/>
        </w:rPr>
        <w:tab/>
      </w:r>
      <w:r w:rsidRPr="001F446D">
        <w:rPr>
          <w:rFonts w:ascii="Courier New" w:hAnsi="Courier New" w:cs="Courier New"/>
          <w:noProof/>
          <w:sz w:val="20"/>
          <w:szCs w:val="20"/>
          <w:lang w:val="en-US"/>
        </w:rPr>
        <w:t xml:space="preserve">in_firstName + </w:t>
      </w:r>
      <w:r w:rsidRPr="001F446D">
        <w:rPr>
          <w:rFonts w:ascii="Courier New" w:hAnsi="Courier New" w:cs="Courier New"/>
          <w:noProof/>
          <w:color w:val="A31515"/>
          <w:sz w:val="20"/>
          <w:szCs w:val="20"/>
          <w:lang w:val="en-US"/>
        </w:rPr>
        <w:t>" "</w:t>
      </w:r>
      <w:r w:rsidRPr="001F446D">
        <w:rPr>
          <w:rFonts w:ascii="Courier New" w:hAnsi="Courier New" w:cs="Courier New"/>
          <w:noProof/>
          <w:sz w:val="20"/>
          <w:szCs w:val="20"/>
          <w:lang w:val="en-US"/>
        </w:rPr>
        <w:t xml:space="preserve"> + in_lastName);</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sz w:val="20"/>
          <w:szCs w:val="20"/>
          <w:lang w:val="en-US"/>
        </w:rPr>
        <w:t xml:space="preserve">            </w:t>
      </w:r>
      <w:r w:rsidRPr="001F446D">
        <w:rPr>
          <w:rFonts w:ascii="Courier New" w:hAnsi="Courier New" w:cs="Courier New"/>
          <w:noProof/>
          <w:color w:val="0000FF"/>
          <w:sz w:val="20"/>
          <w:szCs w:val="20"/>
          <w:lang w:val="en-US"/>
        </w:rPr>
        <w:t>return</w:t>
      </w:r>
      <w:r w:rsidRPr="001F446D">
        <w:rPr>
          <w:rFonts w:ascii="Courier New" w:hAnsi="Courier New" w:cs="Courier New"/>
          <w:noProof/>
          <w:sz w:val="20"/>
          <w:szCs w:val="20"/>
          <w:lang w:val="en-US"/>
        </w:rPr>
        <w:t xml:space="preserve"> </w:t>
      </w:r>
      <w:r w:rsidRPr="001F446D">
        <w:rPr>
          <w:rFonts w:ascii="Courier New" w:hAnsi="Courier New" w:cs="Courier New"/>
          <w:noProof/>
          <w:color w:val="0000FF"/>
          <w:sz w:val="20"/>
          <w:szCs w:val="20"/>
          <w:lang w:val="en-US"/>
        </w:rPr>
        <w:t>string</w:t>
      </w:r>
      <w:r w:rsidRPr="001F446D">
        <w:rPr>
          <w:rFonts w:ascii="Courier New" w:hAnsi="Courier New" w:cs="Courier New"/>
          <w:noProof/>
          <w:sz w:val="20"/>
          <w:szCs w:val="20"/>
          <w:lang w:val="en-US"/>
        </w:rPr>
        <w:t>.Format(</w:t>
      </w:r>
      <w:r w:rsidRPr="001F446D">
        <w:rPr>
          <w:rFonts w:ascii="Courier New" w:hAnsi="Courier New" w:cs="Courier New"/>
          <w:noProof/>
          <w:color w:val="A31515"/>
          <w:sz w:val="20"/>
          <w:szCs w:val="20"/>
          <w:lang w:val="en-US"/>
        </w:rPr>
        <w:t>"Bonjour {0} {1}"</w:t>
      </w:r>
      <w:r w:rsidRPr="001F446D">
        <w:rPr>
          <w:rFonts w:ascii="Courier New" w:hAnsi="Courier New" w:cs="Courier New"/>
          <w:noProof/>
          <w:sz w:val="20"/>
          <w:szCs w:val="20"/>
          <w:lang w:val="en-US"/>
        </w:rPr>
        <w:t>, in_firstName, in_lastName);</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sz w:val="20"/>
          <w:szCs w:val="20"/>
          <w:lang w:val="en-US"/>
        </w:rPr>
        <w:t xml:space="preserve">        }</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sz w:val="20"/>
          <w:szCs w:val="20"/>
          <w:lang w:val="en-US"/>
        </w:rPr>
        <w:t xml:space="preserve">        </w:t>
      </w:r>
      <w:r w:rsidRPr="001F446D">
        <w:rPr>
          <w:rFonts w:ascii="Courier New" w:hAnsi="Courier New" w:cs="Courier New"/>
          <w:noProof/>
          <w:color w:val="0000FF"/>
          <w:sz w:val="20"/>
          <w:szCs w:val="20"/>
          <w:lang w:val="en-US"/>
        </w:rPr>
        <w:t>public</w:t>
      </w:r>
      <w:r w:rsidRPr="001F446D">
        <w:rPr>
          <w:rFonts w:ascii="Courier New" w:hAnsi="Courier New" w:cs="Courier New"/>
          <w:noProof/>
          <w:sz w:val="20"/>
          <w:szCs w:val="20"/>
          <w:lang w:val="en-US"/>
        </w:rPr>
        <w:t xml:space="preserve"> </w:t>
      </w:r>
      <w:r w:rsidRPr="001F446D">
        <w:rPr>
          <w:rFonts w:ascii="Courier New" w:hAnsi="Courier New" w:cs="Courier New"/>
          <w:noProof/>
          <w:color w:val="0000FF"/>
          <w:sz w:val="20"/>
          <w:szCs w:val="20"/>
          <w:lang w:val="en-US"/>
        </w:rPr>
        <w:t>string</w:t>
      </w:r>
      <w:r w:rsidRPr="001F446D">
        <w:rPr>
          <w:rFonts w:ascii="Courier New" w:hAnsi="Courier New" w:cs="Courier New"/>
          <w:noProof/>
          <w:sz w:val="20"/>
          <w:szCs w:val="20"/>
          <w:lang w:val="en-US"/>
        </w:rPr>
        <w:t xml:space="preserve"> PrimitiveTypes(</w:t>
      </w:r>
      <w:r w:rsidRPr="001F446D">
        <w:rPr>
          <w:rFonts w:ascii="Courier New" w:hAnsi="Courier New" w:cs="Courier New"/>
          <w:noProof/>
          <w:color w:val="0000FF"/>
          <w:sz w:val="20"/>
          <w:szCs w:val="20"/>
          <w:lang w:val="en-US"/>
        </w:rPr>
        <w:t>bool</w:t>
      </w:r>
      <w:r w:rsidRPr="001F446D">
        <w:rPr>
          <w:rFonts w:ascii="Courier New" w:hAnsi="Courier New" w:cs="Courier New"/>
          <w:noProof/>
          <w:sz w:val="20"/>
          <w:szCs w:val="20"/>
          <w:lang w:val="en-US"/>
        </w:rPr>
        <w:t xml:space="preserve"> in_bl, </w:t>
      </w:r>
      <w:r w:rsidRPr="001F446D">
        <w:rPr>
          <w:rFonts w:ascii="Courier New" w:hAnsi="Courier New" w:cs="Courier New"/>
          <w:noProof/>
          <w:color w:val="0000FF"/>
          <w:sz w:val="20"/>
          <w:szCs w:val="20"/>
          <w:lang w:val="en-US"/>
        </w:rPr>
        <w:t>char</w:t>
      </w:r>
      <w:r w:rsidRPr="001F446D">
        <w:rPr>
          <w:rFonts w:ascii="Courier New" w:hAnsi="Courier New" w:cs="Courier New"/>
          <w:noProof/>
          <w:sz w:val="20"/>
          <w:szCs w:val="20"/>
          <w:lang w:val="en-US"/>
        </w:rPr>
        <w:t xml:space="preserve"> in_c, </w:t>
      </w:r>
      <w:r w:rsidRPr="001F446D">
        <w:rPr>
          <w:rFonts w:ascii="Courier New" w:hAnsi="Courier New" w:cs="Courier New"/>
          <w:noProof/>
          <w:color w:val="0000FF"/>
          <w:sz w:val="20"/>
          <w:szCs w:val="20"/>
          <w:lang w:val="en-US"/>
        </w:rPr>
        <w:t>sbyte</w:t>
      </w:r>
      <w:r w:rsidRPr="001F446D">
        <w:rPr>
          <w:rFonts w:ascii="Courier New" w:hAnsi="Courier New" w:cs="Courier New"/>
          <w:noProof/>
          <w:sz w:val="20"/>
          <w:szCs w:val="20"/>
          <w:lang w:val="en-US"/>
        </w:rPr>
        <w:t xml:space="preserve"> in_sb, </w:t>
      </w:r>
      <w:r w:rsidRPr="001F446D">
        <w:rPr>
          <w:rFonts w:ascii="Courier New" w:hAnsi="Courier New" w:cs="Courier New"/>
          <w:noProof/>
          <w:color w:val="0000FF"/>
          <w:sz w:val="20"/>
          <w:szCs w:val="20"/>
          <w:lang w:val="en-US"/>
        </w:rPr>
        <w:t>byte</w:t>
      </w:r>
      <w:r w:rsidRPr="001F446D">
        <w:rPr>
          <w:rFonts w:ascii="Courier New" w:hAnsi="Courier New" w:cs="Courier New"/>
          <w:noProof/>
          <w:sz w:val="20"/>
          <w:szCs w:val="20"/>
          <w:lang w:val="en-US"/>
        </w:rPr>
        <w:t xml:space="preserve"> </w:t>
      </w:r>
    </w:p>
    <w:p w:rsid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sidRPr="001F446D">
        <w:rPr>
          <w:rFonts w:ascii="Courier New" w:hAnsi="Courier New" w:cs="Courier New"/>
          <w:noProof/>
          <w:sz w:val="20"/>
          <w:szCs w:val="20"/>
          <w:lang w:val="en-US"/>
        </w:rPr>
        <w:t xml:space="preserve">in_b, </w:t>
      </w:r>
      <w:r w:rsidRPr="001F446D">
        <w:rPr>
          <w:rFonts w:ascii="Courier New" w:hAnsi="Courier New" w:cs="Courier New"/>
          <w:noProof/>
          <w:color w:val="0000FF"/>
          <w:sz w:val="20"/>
          <w:szCs w:val="20"/>
          <w:lang w:val="en-US"/>
        </w:rPr>
        <w:t>short</w:t>
      </w:r>
      <w:r w:rsidRPr="001F446D">
        <w:rPr>
          <w:rFonts w:ascii="Courier New" w:hAnsi="Courier New" w:cs="Courier New"/>
          <w:noProof/>
          <w:sz w:val="20"/>
          <w:szCs w:val="20"/>
          <w:lang w:val="en-US"/>
        </w:rPr>
        <w:t xml:space="preserve"> in_s, </w:t>
      </w:r>
      <w:r w:rsidRPr="001F446D">
        <w:rPr>
          <w:rFonts w:ascii="Courier New" w:hAnsi="Courier New" w:cs="Courier New"/>
          <w:noProof/>
          <w:color w:val="0000FF"/>
          <w:sz w:val="20"/>
          <w:szCs w:val="20"/>
          <w:lang w:val="en-US"/>
        </w:rPr>
        <w:t>ushort</w:t>
      </w:r>
      <w:r>
        <w:rPr>
          <w:rFonts w:ascii="Courier New" w:hAnsi="Courier New" w:cs="Courier New"/>
          <w:noProof/>
          <w:sz w:val="20"/>
          <w:szCs w:val="20"/>
          <w:lang w:val="en-US"/>
        </w:rPr>
        <w:t xml:space="preserve"> in_us, </w:t>
      </w:r>
      <w:r w:rsidRPr="001F446D">
        <w:rPr>
          <w:rFonts w:ascii="Courier New" w:hAnsi="Courier New" w:cs="Courier New"/>
          <w:noProof/>
          <w:color w:val="0000FF"/>
          <w:sz w:val="20"/>
          <w:szCs w:val="20"/>
          <w:lang w:val="en-US"/>
        </w:rPr>
        <w:t>int</w:t>
      </w:r>
      <w:r w:rsidRPr="001F446D">
        <w:rPr>
          <w:rFonts w:ascii="Courier New" w:hAnsi="Courier New" w:cs="Courier New"/>
          <w:noProof/>
          <w:sz w:val="20"/>
          <w:szCs w:val="20"/>
          <w:lang w:val="en-US"/>
        </w:rPr>
        <w:t xml:space="preserve"> in_i, </w:t>
      </w:r>
    </w:p>
    <w:p w:rsid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sidRPr="001F446D">
        <w:rPr>
          <w:rFonts w:ascii="Courier New" w:hAnsi="Courier New" w:cs="Courier New"/>
          <w:noProof/>
          <w:color w:val="0000FF"/>
          <w:sz w:val="20"/>
          <w:szCs w:val="20"/>
          <w:lang w:val="en-US"/>
        </w:rPr>
        <w:t>uint</w:t>
      </w:r>
      <w:r w:rsidRPr="001F446D">
        <w:rPr>
          <w:rFonts w:ascii="Courier New" w:hAnsi="Courier New" w:cs="Courier New"/>
          <w:noProof/>
          <w:sz w:val="20"/>
          <w:szCs w:val="20"/>
          <w:lang w:val="en-US"/>
        </w:rPr>
        <w:t xml:space="preserve"> in_ui, </w:t>
      </w:r>
      <w:r w:rsidRPr="001F446D">
        <w:rPr>
          <w:rFonts w:ascii="Courier New" w:hAnsi="Courier New" w:cs="Courier New"/>
          <w:noProof/>
          <w:color w:val="0000FF"/>
          <w:sz w:val="20"/>
          <w:szCs w:val="20"/>
          <w:lang w:val="en-US"/>
        </w:rPr>
        <w:t>long</w:t>
      </w:r>
      <w:r w:rsidRPr="001F446D">
        <w:rPr>
          <w:rFonts w:ascii="Courier New" w:hAnsi="Courier New" w:cs="Courier New"/>
          <w:noProof/>
          <w:sz w:val="20"/>
          <w:szCs w:val="20"/>
          <w:lang w:val="en-US"/>
        </w:rPr>
        <w:t xml:space="preserve"> in_l, </w:t>
      </w:r>
      <w:r w:rsidRPr="001F446D">
        <w:rPr>
          <w:rFonts w:ascii="Courier New" w:hAnsi="Courier New" w:cs="Courier New"/>
          <w:noProof/>
          <w:color w:val="0000FF"/>
          <w:sz w:val="20"/>
          <w:szCs w:val="20"/>
          <w:lang w:val="en-US"/>
        </w:rPr>
        <w:t>ulong</w:t>
      </w:r>
      <w:r w:rsidRPr="001F446D">
        <w:rPr>
          <w:rFonts w:ascii="Courier New" w:hAnsi="Courier New" w:cs="Courier New"/>
          <w:noProof/>
          <w:sz w:val="20"/>
          <w:szCs w:val="20"/>
          <w:lang w:val="en-US"/>
        </w:rPr>
        <w:t xml:space="preserve"> in_ul, </w:t>
      </w:r>
    </w:p>
    <w:p w:rsid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sidRPr="001F446D">
        <w:rPr>
          <w:rFonts w:ascii="Courier New" w:hAnsi="Courier New" w:cs="Courier New"/>
          <w:noProof/>
          <w:color w:val="0000FF"/>
          <w:sz w:val="20"/>
          <w:szCs w:val="20"/>
          <w:lang w:val="en-US"/>
        </w:rPr>
        <w:t>double</w:t>
      </w:r>
      <w:r w:rsidRPr="001F446D">
        <w:rPr>
          <w:rFonts w:ascii="Courier New" w:hAnsi="Courier New" w:cs="Courier New"/>
          <w:noProof/>
          <w:sz w:val="20"/>
          <w:szCs w:val="20"/>
          <w:lang w:val="en-US"/>
        </w:rPr>
        <w:t xml:space="preserve"> in_d, </w:t>
      </w:r>
      <w:r w:rsidRPr="001F446D">
        <w:rPr>
          <w:rFonts w:ascii="Courier New" w:hAnsi="Courier New" w:cs="Courier New"/>
          <w:noProof/>
          <w:color w:val="0000FF"/>
          <w:sz w:val="20"/>
          <w:szCs w:val="20"/>
          <w:lang w:val="en-US"/>
        </w:rPr>
        <w:t>float</w:t>
      </w:r>
      <w:r>
        <w:rPr>
          <w:rFonts w:ascii="Courier New" w:hAnsi="Courier New" w:cs="Courier New"/>
          <w:noProof/>
          <w:sz w:val="20"/>
          <w:szCs w:val="20"/>
          <w:lang w:val="en-US"/>
        </w:rPr>
        <w:t xml:space="preserve"> in_f, </w:t>
      </w:r>
      <w:r w:rsidRPr="001F446D">
        <w:rPr>
          <w:rFonts w:ascii="Courier New" w:hAnsi="Courier New" w:cs="Courier New"/>
          <w:noProof/>
          <w:color w:val="0000FF"/>
          <w:sz w:val="20"/>
          <w:szCs w:val="20"/>
          <w:lang w:val="en-US"/>
        </w:rPr>
        <w:t>decimal</w:t>
      </w:r>
      <w:r w:rsidRPr="001F446D">
        <w:rPr>
          <w:rFonts w:ascii="Courier New" w:hAnsi="Courier New" w:cs="Courier New"/>
          <w:noProof/>
          <w:sz w:val="20"/>
          <w:szCs w:val="20"/>
          <w:lang w:val="en-US"/>
        </w:rPr>
        <w:t xml:space="preserve"> in_dm, </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Pr>
          <w:rFonts w:ascii="Courier New" w:hAnsi="Courier New" w:cs="Courier New"/>
          <w:noProof/>
          <w:sz w:val="20"/>
          <w:szCs w:val="20"/>
          <w:lang w:val="en-US"/>
        </w:rPr>
        <w:tab/>
      </w:r>
      <w:r w:rsidRPr="001F446D">
        <w:rPr>
          <w:rFonts w:ascii="Courier New" w:hAnsi="Courier New" w:cs="Courier New"/>
          <w:noProof/>
          <w:color w:val="2B91AF"/>
          <w:sz w:val="20"/>
          <w:szCs w:val="20"/>
          <w:lang w:val="en-US"/>
        </w:rPr>
        <w:t>DateTime</w:t>
      </w:r>
      <w:r w:rsidRPr="001F446D">
        <w:rPr>
          <w:rFonts w:ascii="Courier New" w:hAnsi="Courier New" w:cs="Courier New"/>
          <w:noProof/>
          <w:sz w:val="20"/>
          <w:szCs w:val="20"/>
          <w:lang w:val="en-US"/>
        </w:rPr>
        <w:t xml:space="preserve"> in_dt, </w:t>
      </w:r>
      <w:r w:rsidRPr="001F446D">
        <w:rPr>
          <w:rFonts w:ascii="Courier New" w:hAnsi="Courier New" w:cs="Courier New"/>
          <w:noProof/>
          <w:color w:val="2B91AF"/>
          <w:sz w:val="20"/>
          <w:szCs w:val="20"/>
          <w:lang w:val="en-US"/>
        </w:rPr>
        <w:t>Guid</w:t>
      </w:r>
      <w:r w:rsidRPr="001F446D">
        <w:rPr>
          <w:rFonts w:ascii="Courier New" w:hAnsi="Courier New" w:cs="Courier New"/>
          <w:noProof/>
          <w:sz w:val="20"/>
          <w:szCs w:val="20"/>
          <w:lang w:val="en-US"/>
        </w:rPr>
        <w:t xml:space="preserve"> in_g)</w:t>
      </w:r>
    </w:p>
    <w:p w:rsidR="001F446D" w:rsidRPr="00142E72"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F446D">
        <w:rPr>
          <w:rFonts w:ascii="Courier New" w:hAnsi="Courier New" w:cs="Courier New"/>
          <w:noProof/>
          <w:sz w:val="20"/>
          <w:szCs w:val="20"/>
          <w:lang w:val="en-US"/>
        </w:rPr>
        <w:t xml:space="preserve">        </w:t>
      </w:r>
      <w:r w:rsidRPr="00142E72">
        <w:rPr>
          <w:rFonts w:ascii="Courier New" w:hAnsi="Courier New" w:cs="Courier New"/>
          <w:noProof/>
          <w:sz w:val="20"/>
          <w:szCs w:val="20"/>
          <w:lang w:val="en-US"/>
        </w:rPr>
        <w:t>{</w:t>
      </w:r>
    </w:p>
    <w:p w:rsidR="001F446D" w:rsidRPr="00142E72"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42E72">
        <w:rPr>
          <w:rFonts w:ascii="Courier New" w:hAnsi="Courier New" w:cs="Courier New"/>
          <w:noProof/>
          <w:sz w:val="20"/>
          <w:szCs w:val="20"/>
          <w:lang w:val="en-US"/>
        </w:rPr>
        <w:t xml:space="preserve">        </w:t>
      </w:r>
      <w:r w:rsidRPr="00142E72">
        <w:rPr>
          <w:rFonts w:ascii="Courier New" w:hAnsi="Courier New" w:cs="Courier New"/>
          <w:noProof/>
          <w:color w:val="2B91AF"/>
          <w:sz w:val="20"/>
          <w:szCs w:val="20"/>
          <w:lang w:val="en-US"/>
        </w:rPr>
        <w:t>Console</w:t>
      </w:r>
      <w:r w:rsidRPr="00142E72">
        <w:rPr>
          <w:rFonts w:ascii="Courier New" w:hAnsi="Courier New" w:cs="Courier New"/>
          <w:noProof/>
          <w:sz w:val="20"/>
          <w:szCs w:val="20"/>
          <w:lang w:val="en-US"/>
        </w:rPr>
        <w:t>.WriteLine(</w:t>
      </w:r>
      <w:r w:rsidRPr="00142E72">
        <w:rPr>
          <w:rFonts w:ascii="Courier New" w:hAnsi="Courier New" w:cs="Courier New"/>
          <w:noProof/>
          <w:color w:val="A31515"/>
          <w:sz w:val="20"/>
          <w:szCs w:val="20"/>
          <w:lang w:val="en-US"/>
        </w:rPr>
        <w:t>"1.2) Demande du service 'PrimitiveTypes'"</w:t>
      </w:r>
      <w:r w:rsidRPr="00142E72">
        <w:rPr>
          <w:rFonts w:ascii="Courier New" w:hAnsi="Courier New" w:cs="Courier New"/>
          <w:noProof/>
          <w:sz w:val="20"/>
          <w:szCs w:val="20"/>
          <w:lang w:val="en-US"/>
        </w:rPr>
        <w:t>);</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42E72">
        <w:rPr>
          <w:rFonts w:ascii="Courier New" w:hAnsi="Courier New" w:cs="Courier New"/>
          <w:noProof/>
          <w:sz w:val="20"/>
          <w:szCs w:val="20"/>
          <w:lang w:val="en-US"/>
        </w:rPr>
        <w:t xml:space="preserve">        </w:t>
      </w:r>
      <w:r w:rsidRPr="001F446D">
        <w:rPr>
          <w:rFonts w:ascii="Courier New" w:hAnsi="Courier New" w:cs="Courier New"/>
          <w:noProof/>
          <w:color w:val="0000FF"/>
          <w:sz w:val="20"/>
          <w:szCs w:val="20"/>
          <w:lang w:val="en-US"/>
        </w:rPr>
        <w:t>return</w:t>
      </w:r>
      <w:r w:rsidRPr="001F446D">
        <w:rPr>
          <w:rFonts w:ascii="Courier New" w:hAnsi="Courier New" w:cs="Courier New"/>
          <w:noProof/>
          <w:sz w:val="20"/>
          <w:szCs w:val="20"/>
          <w:lang w:val="en-US"/>
        </w:rPr>
        <w:t xml:space="preserve"> </w:t>
      </w:r>
      <w:r w:rsidRPr="001F446D">
        <w:rPr>
          <w:rFonts w:ascii="Courier New" w:hAnsi="Courier New" w:cs="Courier New"/>
          <w:noProof/>
          <w:color w:val="A31515"/>
          <w:sz w:val="20"/>
          <w:szCs w:val="20"/>
          <w:lang w:val="en-US"/>
        </w:rPr>
        <w:t>"\nBool : "</w:t>
      </w:r>
      <w:r w:rsidRPr="001F446D">
        <w:rPr>
          <w:rFonts w:ascii="Courier New" w:hAnsi="Courier New" w:cs="Courier New"/>
          <w:noProof/>
          <w:sz w:val="20"/>
          <w:szCs w:val="20"/>
          <w:lang w:val="en-US"/>
        </w:rPr>
        <w:t xml:space="preserve"> + in_bl.ToString() + </w:t>
      </w:r>
      <w:r w:rsidRPr="001F446D">
        <w:rPr>
          <w:rFonts w:ascii="Courier New" w:hAnsi="Courier New" w:cs="Courier New"/>
          <w:noProof/>
          <w:color w:val="A31515"/>
          <w:sz w:val="20"/>
          <w:szCs w:val="20"/>
          <w:lang w:val="en-US"/>
        </w:rPr>
        <w:t>"\nChar : "</w:t>
      </w:r>
      <w:r w:rsidRPr="001F446D">
        <w:rPr>
          <w:rFonts w:ascii="Courier New" w:hAnsi="Courier New" w:cs="Courier New"/>
          <w:noProof/>
          <w:sz w:val="20"/>
          <w:szCs w:val="20"/>
          <w:lang w:val="en-US"/>
        </w:rPr>
        <w:t xml:space="preserve"> + in_c.ToString() +</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 xml:space="preserve">            </w:t>
      </w:r>
      <w:r w:rsidRPr="001F446D">
        <w:rPr>
          <w:rFonts w:ascii="Courier New" w:hAnsi="Courier New" w:cs="Courier New"/>
          <w:noProof/>
          <w:sz w:val="20"/>
          <w:szCs w:val="20"/>
          <w:lang w:val="en-US"/>
        </w:rPr>
        <w:t xml:space="preserve">  </w:t>
      </w:r>
      <w:r w:rsidRPr="001F446D">
        <w:rPr>
          <w:rFonts w:ascii="Courier New" w:hAnsi="Courier New" w:cs="Courier New"/>
          <w:noProof/>
          <w:color w:val="A31515"/>
          <w:sz w:val="20"/>
          <w:szCs w:val="20"/>
          <w:lang w:val="en-US"/>
        </w:rPr>
        <w:t>"\nSByte : "</w:t>
      </w:r>
      <w:r w:rsidRPr="001F446D">
        <w:rPr>
          <w:rFonts w:ascii="Courier New" w:hAnsi="Courier New" w:cs="Courier New"/>
          <w:noProof/>
          <w:sz w:val="20"/>
          <w:szCs w:val="20"/>
          <w:lang w:val="en-US"/>
        </w:rPr>
        <w:t xml:space="preserve"> + in_sb.ToString() + </w:t>
      </w:r>
      <w:r w:rsidRPr="001F446D">
        <w:rPr>
          <w:rFonts w:ascii="Courier New" w:hAnsi="Courier New" w:cs="Courier New"/>
          <w:noProof/>
          <w:color w:val="A31515"/>
          <w:sz w:val="20"/>
          <w:szCs w:val="20"/>
          <w:lang w:val="en-US"/>
        </w:rPr>
        <w:t>"\nByte : "</w:t>
      </w:r>
      <w:r w:rsidRPr="001F446D">
        <w:rPr>
          <w:rFonts w:ascii="Courier New" w:hAnsi="Courier New" w:cs="Courier New"/>
          <w:noProof/>
          <w:sz w:val="20"/>
          <w:szCs w:val="20"/>
          <w:lang w:val="en-US"/>
        </w:rPr>
        <w:t xml:space="preserve"> + in_b.ToString() +</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 xml:space="preserve">           </w:t>
      </w:r>
      <w:r w:rsidRPr="001F446D">
        <w:rPr>
          <w:rFonts w:ascii="Courier New" w:hAnsi="Courier New" w:cs="Courier New"/>
          <w:noProof/>
          <w:sz w:val="20"/>
          <w:szCs w:val="20"/>
          <w:lang w:val="en-US"/>
        </w:rPr>
        <w:t xml:space="preserve">   </w:t>
      </w:r>
      <w:r w:rsidRPr="001F446D">
        <w:rPr>
          <w:rFonts w:ascii="Courier New" w:hAnsi="Courier New" w:cs="Courier New"/>
          <w:noProof/>
          <w:color w:val="A31515"/>
          <w:sz w:val="20"/>
          <w:szCs w:val="20"/>
          <w:lang w:val="en-US"/>
        </w:rPr>
        <w:t>"\nShort : "</w:t>
      </w:r>
      <w:r w:rsidRPr="001F446D">
        <w:rPr>
          <w:rFonts w:ascii="Courier New" w:hAnsi="Courier New" w:cs="Courier New"/>
          <w:noProof/>
          <w:sz w:val="20"/>
          <w:szCs w:val="20"/>
          <w:lang w:val="en-US"/>
        </w:rPr>
        <w:t xml:space="preserve"> + in_s.ToString() + </w:t>
      </w:r>
      <w:r w:rsidRPr="001F446D">
        <w:rPr>
          <w:rFonts w:ascii="Courier New" w:hAnsi="Courier New" w:cs="Courier New"/>
          <w:noProof/>
          <w:color w:val="A31515"/>
          <w:sz w:val="20"/>
          <w:szCs w:val="20"/>
          <w:lang w:val="en-US"/>
        </w:rPr>
        <w:t>"\nUShort : "</w:t>
      </w:r>
      <w:r w:rsidRPr="001F446D">
        <w:rPr>
          <w:rFonts w:ascii="Courier New" w:hAnsi="Courier New" w:cs="Courier New"/>
          <w:noProof/>
          <w:sz w:val="20"/>
          <w:szCs w:val="20"/>
          <w:lang w:val="en-US"/>
        </w:rPr>
        <w:t xml:space="preserve"> + in_us.ToString() +</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 xml:space="preserve">            </w:t>
      </w:r>
      <w:r w:rsidRPr="001F446D">
        <w:rPr>
          <w:rFonts w:ascii="Courier New" w:hAnsi="Courier New" w:cs="Courier New"/>
          <w:noProof/>
          <w:sz w:val="20"/>
          <w:szCs w:val="20"/>
          <w:lang w:val="en-US"/>
        </w:rPr>
        <w:t xml:space="preserve">  </w:t>
      </w:r>
      <w:r w:rsidRPr="001F446D">
        <w:rPr>
          <w:rFonts w:ascii="Courier New" w:hAnsi="Courier New" w:cs="Courier New"/>
          <w:noProof/>
          <w:color w:val="A31515"/>
          <w:sz w:val="20"/>
          <w:szCs w:val="20"/>
          <w:lang w:val="en-US"/>
        </w:rPr>
        <w:t>"\nInt : "</w:t>
      </w:r>
      <w:r w:rsidRPr="001F446D">
        <w:rPr>
          <w:rFonts w:ascii="Courier New" w:hAnsi="Courier New" w:cs="Courier New"/>
          <w:noProof/>
          <w:sz w:val="20"/>
          <w:szCs w:val="20"/>
          <w:lang w:val="en-US"/>
        </w:rPr>
        <w:t xml:space="preserve"> + in_i.ToString() + </w:t>
      </w:r>
      <w:r w:rsidRPr="001F446D">
        <w:rPr>
          <w:rFonts w:ascii="Courier New" w:hAnsi="Courier New" w:cs="Courier New"/>
          <w:noProof/>
          <w:color w:val="A31515"/>
          <w:sz w:val="20"/>
          <w:szCs w:val="20"/>
          <w:lang w:val="en-US"/>
        </w:rPr>
        <w:t>"\nUInt : "</w:t>
      </w:r>
      <w:r w:rsidRPr="001F446D">
        <w:rPr>
          <w:rFonts w:ascii="Courier New" w:hAnsi="Courier New" w:cs="Courier New"/>
          <w:noProof/>
          <w:sz w:val="20"/>
          <w:szCs w:val="20"/>
          <w:lang w:val="en-US"/>
        </w:rPr>
        <w:t xml:space="preserve"> + in_ui.ToString() +</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 xml:space="preserve">            </w:t>
      </w:r>
      <w:r w:rsidRPr="001F446D">
        <w:rPr>
          <w:rFonts w:ascii="Courier New" w:hAnsi="Courier New" w:cs="Courier New"/>
          <w:noProof/>
          <w:sz w:val="20"/>
          <w:szCs w:val="20"/>
          <w:lang w:val="en-US"/>
        </w:rPr>
        <w:t xml:space="preserve">  </w:t>
      </w:r>
      <w:r w:rsidRPr="001F446D">
        <w:rPr>
          <w:rFonts w:ascii="Courier New" w:hAnsi="Courier New" w:cs="Courier New"/>
          <w:noProof/>
          <w:color w:val="A31515"/>
          <w:sz w:val="20"/>
          <w:szCs w:val="20"/>
          <w:lang w:val="en-US"/>
        </w:rPr>
        <w:t>"\nLong : "</w:t>
      </w:r>
      <w:r w:rsidRPr="001F446D">
        <w:rPr>
          <w:rFonts w:ascii="Courier New" w:hAnsi="Courier New" w:cs="Courier New"/>
          <w:noProof/>
          <w:sz w:val="20"/>
          <w:szCs w:val="20"/>
          <w:lang w:val="en-US"/>
        </w:rPr>
        <w:t xml:space="preserve"> + in_l.ToString() + </w:t>
      </w:r>
      <w:r w:rsidRPr="001F446D">
        <w:rPr>
          <w:rFonts w:ascii="Courier New" w:hAnsi="Courier New" w:cs="Courier New"/>
          <w:noProof/>
          <w:color w:val="A31515"/>
          <w:sz w:val="20"/>
          <w:szCs w:val="20"/>
          <w:lang w:val="en-US"/>
        </w:rPr>
        <w:t>"\nULong : "</w:t>
      </w:r>
      <w:r w:rsidRPr="001F446D">
        <w:rPr>
          <w:rFonts w:ascii="Courier New" w:hAnsi="Courier New" w:cs="Courier New"/>
          <w:noProof/>
          <w:sz w:val="20"/>
          <w:szCs w:val="20"/>
          <w:lang w:val="en-US"/>
        </w:rPr>
        <w:t xml:space="preserve"> + in_ul.ToString() +</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 xml:space="preserve">            </w:t>
      </w:r>
      <w:r w:rsidRPr="001F446D">
        <w:rPr>
          <w:rFonts w:ascii="Courier New" w:hAnsi="Courier New" w:cs="Courier New"/>
          <w:noProof/>
          <w:sz w:val="20"/>
          <w:szCs w:val="20"/>
          <w:lang w:val="en-US"/>
        </w:rPr>
        <w:t xml:space="preserve">  </w:t>
      </w:r>
      <w:r w:rsidRPr="001F446D">
        <w:rPr>
          <w:rFonts w:ascii="Courier New" w:hAnsi="Courier New" w:cs="Courier New"/>
          <w:noProof/>
          <w:color w:val="A31515"/>
          <w:sz w:val="20"/>
          <w:szCs w:val="20"/>
          <w:lang w:val="en-US"/>
        </w:rPr>
        <w:t>"\nDouble : "</w:t>
      </w:r>
      <w:r w:rsidRPr="001F446D">
        <w:rPr>
          <w:rFonts w:ascii="Courier New" w:hAnsi="Courier New" w:cs="Courier New"/>
          <w:noProof/>
          <w:sz w:val="20"/>
          <w:szCs w:val="20"/>
          <w:lang w:val="en-US"/>
        </w:rPr>
        <w:t xml:space="preserve"> + in_d.ToString() + </w:t>
      </w:r>
      <w:r w:rsidRPr="001F446D">
        <w:rPr>
          <w:rFonts w:ascii="Courier New" w:hAnsi="Courier New" w:cs="Courier New"/>
          <w:noProof/>
          <w:color w:val="A31515"/>
          <w:sz w:val="20"/>
          <w:szCs w:val="20"/>
          <w:lang w:val="en-US"/>
        </w:rPr>
        <w:t>"\nFloat : "</w:t>
      </w:r>
      <w:r w:rsidRPr="001F446D">
        <w:rPr>
          <w:rFonts w:ascii="Courier New" w:hAnsi="Courier New" w:cs="Courier New"/>
          <w:noProof/>
          <w:sz w:val="20"/>
          <w:szCs w:val="20"/>
          <w:lang w:val="en-US"/>
        </w:rPr>
        <w:t xml:space="preserve"> + in_f.ToString() +</w:t>
      </w:r>
    </w:p>
    <w:p w:rsid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 xml:space="preserve">             </w:t>
      </w:r>
      <w:r w:rsidRPr="001F446D">
        <w:rPr>
          <w:rFonts w:ascii="Courier New" w:hAnsi="Courier New" w:cs="Courier New"/>
          <w:noProof/>
          <w:sz w:val="20"/>
          <w:szCs w:val="20"/>
          <w:lang w:val="en-US"/>
        </w:rPr>
        <w:t xml:space="preserve"> </w:t>
      </w:r>
      <w:r w:rsidRPr="001F446D">
        <w:rPr>
          <w:rFonts w:ascii="Courier New" w:hAnsi="Courier New" w:cs="Courier New"/>
          <w:noProof/>
          <w:color w:val="A31515"/>
          <w:sz w:val="20"/>
          <w:szCs w:val="20"/>
          <w:lang w:val="en-US"/>
        </w:rPr>
        <w:t>"\nDecimal : "</w:t>
      </w:r>
      <w:r w:rsidRPr="001F446D">
        <w:rPr>
          <w:rFonts w:ascii="Courier New" w:hAnsi="Courier New" w:cs="Courier New"/>
          <w:noProof/>
          <w:sz w:val="20"/>
          <w:szCs w:val="20"/>
          <w:lang w:val="en-US"/>
        </w:rPr>
        <w:t xml:space="preserve"> + in_dm.ToString() + </w:t>
      </w:r>
      <w:r w:rsidRPr="001F446D">
        <w:rPr>
          <w:rFonts w:ascii="Courier New" w:hAnsi="Courier New" w:cs="Courier New"/>
          <w:noProof/>
          <w:color w:val="A31515"/>
          <w:sz w:val="20"/>
          <w:szCs w:val="20"/>
          <w:lang w:val="en-US"/>
        </w:rPr>
        <w:t>"\nDateTime : "</w:t>
      </w:r>
      <w:r w:rsidRPr="001F446D">
        <w:rPr>
          <w:rFonts w:ascii="Courier New" w:hAnsi="Courier New" w:cs="Courier New"/>
          <w:noProof/>
          <w:sz w:val="20"/>
          <w:szCs w:val="20"/>
          <w:lang w:val="en-US"/>
        </w:rPr>
        <w:t xml:space="preserve"> + </w:t>
      </w:r>
    </w:p>
    <w:p w:rsidR="001F446D" w:rsidRP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ab/>
      </w:r>
      <w:r>
        <w:rPr>
          <w:rFonts w:ascii="Courier New" w:hAnsi="Courier New" w:cs="Courier New"/>
          <w:noProof/>
          <w:sz w:val="20"/>
          <w:szCs w:val="20"/>
          <w:lang w:val="en-US"/>
        </w:rPr>
        <w:tab/>
        <w:t xml:space="preserve">in_dt.ToString() + </w:t>
      </w:r>
      <w:r w:rsidRPr="001F446D">
        <w:rPr>
          <w:rFonts w:ascii="Courier New" w:hAnsi="Courier New" w:cs="Courier New"/>
          <w:noProof/>
          <w:color w:val="A31515"/>
          <w:sz w:val="20"/>
          <w:szCs w:val="20"/>
          <w:lang w:val="en-US"/>
        </w:rPr>
        <w:t>"\nGuid : "</w:t>
      </w:r>
      <w:r w:rsidRPr="001F446D">
        <w:rPr>
          <w:rFonts w:ascii="Courier New" w:hAnsi="Courier New" w:cs="Courier New"/>
          <w:noProof/>
          <w:sz w:val="20"/>
          <w:szCs w:val="20"/>
          <w:lang w:val="en-US"/>
        </w:rPr>
        <w:t xml:space="preserve"> + in_g.ToString();</w:t>
      </w: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F446D">
        <w:rPr>
          <w:rFonts w:ascii="Courier New" w:hAnsi="Courier New" w:cs="Courier New"/>
          <w:noProof/>
          <w:sz w:val="20"/>
          <w:szCs w:val="20"/>
          <w:lang w:val="en-US"/>
        </w:rPr>
        <w:t xml:space="preserve">        </w:t>
      </w:r>
      <w:r w:rsidRPr="00085A4C">
        <w:rPr>
          <w:rFonts w:ascii="Courier New" w:hAnsi="Courier New" w:cs="Courier New"/>
          <w:noProof/>
          <w:sz w:val="20"/>
          <w:szCs w:val="20"/>
        </w:rPr>
        <w:t>}</w:t>
      </w: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085A4C">
        <w:rPr>
          <w:rFonts w:ascii="Courier New" w:hAnsi="Courier New" w:cs="Courier New"/>
          <w:noProof/>
          <w:color w:val="0000FF"/>
          <w:sz w:val="20"/>
          <w:szCs w:val="20"/>
        </w:rPr>
        <w:t xml:space="preserve">        #endregion</w:t>
      </w:r>
    </w:p>
    <w:p w:rsidR="001F446D" w:rsidRPr="00085A4C"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085A4C">
        <w:rPr>
          <w:rFonts w:ascii="Courier New" w:hAnsi="Courier New" w:cs="Courier New"/>
          <w:noProof/>
          <w:sz w:val="20"/>
          <w:szCs w:val="20"/>
        </w:rPr>
        <w:t xml:space="preserve">    }</w:t>
      </w:r>
    </w:p>
    <w:p w:rsidR="001F446D" w:rsidRDefault="001F446D" w:rsidP="001F446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w:t>
      </w:r>
    </w:p>
    <w:p w:rsidR="00FC4E5B" w:rsidRDefault="006718A6" w:rsidP="007815E3">
      <w:pPr>
        <w:jc w:val="both"/>
        <w:rPr>
          <w:noProof/>
        </w:rPr>
      </w:pPr>
      <w:r>
        <w:rPr>
          <w:noProof/>
        </w:rPr>
        <w:br w:type="page"/>
      </w:r>
    </w:p>
    <w:p w:rsidR="00076FBE" w:rsidRDefault="006718A6" w:rsidP="007815E3">
      <w:pPr>
        <w:jc w:val="both"/>
        <w:rPr>
          <w:color w:val="000000"/>
        </w:rPr>
      </w:pPr>
      <w:r>
        <w:rPr>
          <w:noProof/>
        </w:rPr>
        <w:lastRenderedPageBreak/>
        <w:t xml:space="preserve">Maintenant que l’on a </w:t>
      </w:r>
      <w:r w:rsidR="00432412">
        <w:rPr>
          <w:noProof/>
        </w:rPr>
        <w:t>créé</w:t>
      </w:r>
      <w:r>
        <w:rPr>
          <w:noProof/>
        </w:rPr>
        <w:t xml:space="preserve"> l’interface et la classe qui l’implémente</w:t>
      </w:r>
      <w:r w:rsidR="008E2223">
        <w:rPr>
          <w:noProof/>
        </w:rPr>
        <w:t>,</w:t>
      </w:r>
      <w:r>
        <w:rPr>
          <w:noProof/>
        </w:rPr>
        <w:t xml:space="preserve"> on aimerait bien lancer notre service web. </w:t>
      </w:r>
      <w:r w:rsidR="0033669F">
        <w:rPr>
          <w:noProof/>
        </w:rPr>
        <w:t xml:space="preserve">Il nous manque la définition du point d’accès, pour cela il faut faire </w:t>
      </w:r>
      <w:r w:rsidR="00095276">
        <w:rPr>
          <w:noProof/>
        </w:rPr>
        <w:t>clic</w:t>
      </w:r>
      <w:r w:rsidR="0033669F">
        <w:rPr>
          <w:noProof/>
        </w:rPr>
        <w:t xml:space="preserve"> droit sur le fichier </w:t>
      </w:r>
      <w:r w:rsidR="0033669F" w:rsidRPr="0033669F">
        <w:rPr>
          <w:i/>
          <w:noProof/>
        </w:rPr>
        <w:t>app.config</w:t>
      </w:r>
      <w:r w:rsidR="0033669F">
        <w:rPr>
          <w:noProof/>
        </w:rPr>
        <w:t xml:space="preserve"> et faire </w:t>
      </w:r>
      <w:r w:rsidR="0033669F" w:rsidRPr="0033669F">
        <w:rPr>
          <w:i/>
          <w:noProof/>
        </w:rPr>
        <w:t>Edit WCF Configuration</w:t>
      </w:r>
      <w:r w:rsidR="00076FBE">
        <w:rPr>
          <w:noProof/>
        </w:rPr>
        <w:t xml:space="preserve"> (C’est </w:t>
      </w:r>
      <w:r w:rsidR="008E2223">
        <w:rPr>
          <w:color w:val="000000"/>
        </w:rPr>
        <w:t>l’outil</w:t>
      </w:r>
      <w:r w:rsidR="00076FBE">
        <w:rPr>
          <w:color w:val="000000"/>
        </w:rPr>
        <w:t xml:space="preserve"> Microsoft Service Configuration Editor qui provient de l’</w:t>
      </w:r>
      <w:r w:rsidR="008E2223">
        <w:rPr>
          <w:color w:val="000000"/>
        </w:rPr>
        <w:t>extension</w:t>
      </w:r>
      <w:r w:rsidR="00076FBE" w:rsidRPr="00076FBE">
        <w:rPr>
          <w:color w:val="000000"/>
        </w:rPr>
        <w:t xml:space="preserve"> de Visual Studio pour WCF</w:t>
      </w:r>
      <w:r w:rsidR="00076FBE">
        <w:rPr>
          <w:color w:val="000000"/>
        </w:rPr>
        <w:t>).</w:t>
      </w:r>
    </w:p>
    <w:p w:rsidR="0033669F" w:rsidRPr="00076FBE" w:rsidRDefault="0033669F" w:rsidP="007815E3">
      <w:pPr>
        <w:jc w:val="both"/>
        <w:rPr>
          <w:color w:val="000000"/>
        </w:rPr>
      </w:pPr>
    </w:p>
    <w:p w:rsidR="0033669F" w:rsidRDefault="0033669F" w:rsidP="007815E3">
      <w:pPr>
        <w:jc w:val="both"/>
        <w:rPr>
          <w:noProof/>
        </w:rPr>
      </w:pPr>
      <w:r>
        <w:rPr>
          <w:noProof/>
        </w:rPr>
        <w:t xml:space="preserve">Sur le dossier service, </w:t>
      </w:r>
      <w:r w:rsidR="00095276">
        <w:rPr>
          <w:noProof/>
        </w:rPr>
        <w:t>faire</w:t>
      </w:r>
      <w:r>
        <w:rPr>
          <w:noProof/>
        </w:rPr>
        <w:t xml:space="preserve"> un </w:t>
      </w:r>
      <w:r w:rsidR="00095276">
        <w:rPr>
          <w:noProof/>
        </w:rPr>
        <w:t>clic</w:t>
      </w:r>
      <w:r>
        <w:rPr>
          <w:noProof/>
        </w:rPr>
        <w:t xml:space="preserve"> droit, puis </w:t>
      </w:r>
      <w:r w:rsidRPr="0033669F">
        <w:rPr>
          <w:i/>
          <w:noProof/>
        </w:rPr>
        <w:t>New Service</w:t>
      </w:r>
      <w:r>
        <w:rPr>
          <w:noProof/>
        </w:rPr>
        <w:t xml:space="preserve">. </w:t>
      </w:r>
    </w:p>
    <w:p w:rsidR="0033669F" w:rsidRDefault="0033669F" w:rsidP="0033669F">
      <w:pPr>
        <w:ind w:left="709"/>
        <w:jc w:val="both"/>
        <w:rPr>
          <w:noProof/>
        </w:rPr>
      </w:pPr>
      <w:r w:rsidRPr="0033669F">
        <w:rPr>
          <w:i/>
          <w:noProof/>
        </w:rPr>
        <w:t>Behavior Configuration</w:t>
      </w:r>
      <w:r>
        <w:rPr>
          <w:noProof/>
        </w:rPr>
        <w:t xml:space="preserve"> = </w:t>
      </w:r>
      <w:r w:rsidRPr="00E43D2B">
        <w:rPr>
          <w:rFonts w:ascii="Courier New" w:hAnsi="Courier New" w:cs="Courier New"/>
          <w:noProof/>
          <w:sz w:val="20"/>
          <w:szCs w:val="20"/>
        </w:rPr>
        <w:t>httpGetEnabledBehaviors</w:t>
      </w:r>
    </w:p>
    <w:p w:rsidR="0033669F" w:rsidRDefault="0033669F" w:rsidP="0033669F">
      <w:pPr>
        <w:ind w:left="709"/>
        <w:jc w:val="both"/>
        <w:rPr>
          <w:noProof/>
        </w:rPr>
      </w:pPr>
      <w:r w:rsidRPr="0033669F">
        <w:rPr>
          <w:i/>
          <w:noProof/>
        </w:rPr>
        <w:t>Name</w:t>
      </w:r>
      <w:r>
        <w:rPr>
          <w:noProof/>
        </w:rPr>
        <w:t xml:space="preserve"> = </w:t>
      </w:r>
      <w:r>
        <w:rPr>
          <w:rFonts w:ascii="Courier New" w:hAnsi="Courier New" w:cs="Courier New"/>
          <w:noProof/>
          <w:sz w:val="20"/>
          <w:szCs w:val="20"/>
        </w:rPr>
        <w:t>InteropSOA.InteropSimple.ServeurDotNet.</w:t>
      </w:r>
      <w:r w:rsidR="00342927" w:rsidRPr="00342927">
        <w:rPr>
          <w:rFonts w:ascii="Courier New" w:hAnsi="Courier New" w:cs="Courier New"/>
          <w:noProof/>
          <w:sz w:val="20"/>
          <w:szCs w:val="20"/>
        </w:rPr>
        <w:t>OperationSurTypesPrimitifs</w:t>
      </w:r>
    </w:p>
    <w:p w:rsidR="0033669F" w:rsidRDefault="0033669F" w:rsidP="007815E3">
      <w:pPr>
        <w:jc w:val="both"/>
        <w:rPr>
          <w:noProof/>
        </w:rPr>
      </w:pPr>
    </w:p>
    <w:p w:rsidR="0033669F" w:rsidRDefault="00C77F37" w:rsidP="007815E3">
      <w:pPr>
        <w:jc w:val="both"/>
        <w:rPr>
          <w:noProof/>
        </w:rPr>
      </w:pPr>
      <w:r>
        <w:rPr>
          <w:noProof/>
        </w:rPr>
        <w:t xml:space="preserve">Sur </w:t>
      </w:r>
      <w:r w:rsidRPr="00C77F37">
        <w:rPr>
          <w:i/>
          <w:noProof/>
        </w:rPr>
        <w:t>Host</w:t>
      </w:r>
      <w:r>
        <w:rPr>
          <w:noProof/>
        </w:rPr>
        <w:t xml:space="preserve">, il faut appuyer sur le bouton </w:t>
      </w:r>
      <w:r w:rsidRPr="00C77F37">
        <w:rPr>
          <w:i/>
          <w:noProof/>
        </w:rPr>
        <w:t>New</w:t>
      </w:r>
      <w:r>
        <w:rPr>
          <w:noProof/>
        </w:rPr>
        <w:t xml:space="preserve"> et mettre l’adresse où </w:t>
      </w:r>
      <w:r w:rsidR="008E2223">
        <w:rPr>
          <w:noProof/>
        </w:rPr>
        <w:t xml:space="preserve">le service </w:t>
      </w:r>
      <w:r>
        <w:rPr>
          <w:noProof/>
        </w:rPr>
        <w:t xml:space="preserve">va </w:t>
      </w:r>
      <w:r w:rsidR="00432412">
        <w:rPr>
          <w:noProof/>
        </w:rPr>
        <w:t>être</w:t>
      </w:r>
      <w:r w:rsidR="008E2223">
        <w:rPr>
          <w:noProof/>
        </w:rPr>
        <w:t xml:space="preserve"> exposé.</w:t>
      </w:r>
    </w:p>
    <w:p w:rsidR="0033669F" w:rsidRDefault="0033669F" w:rsidP="007815E3">
      <w:pPr>
        <w:jc w:val="both"/>
        <w:rPr>
          <w:noProof/>
        </w:rPr>
      </w:pPr>
    </w:p>
    <w:p w:rsidR="0033669F" w:rsidRPr="00C77F37" w:rsidRDefault="00C77F37" w:rsidP="00C77F37">
      <w:pPr>
        <w:ind w:firstLine="709"/>
        <w:jc w:val="both"/>
        <w:rPr>
          <w:rFonts w:ascii="Courier New" w:hAnsi="Courier New" w:cs="Courier New"/>
          <w:noProof/>
        </w:rPr>
      </w:pPr>
      <w:r w:rsidRPr="00C77F37">
        <w:rPr>
          <w:i/>
          <w:noProof/>
        </w:rPr>
        <w:t>Base Adress</w:t>
      </w:r>
      <w:r>
        <w:rPr>
          <w:noProof/>
        </w:rPr>
        <w:t xml:space="preserve"> = </w:t>
      </w:r>
      <w:r w:rsidRPr="00E43D2B">
        <w:rPr>
          <w:rFonts w:ascii="Courier New" w:hAnsi="Courier New" w:cs="Courier New"/>
          <w:noProof/>
          <w:sz w:val="20"/>
          <w:szCs w:val="20"/>
        </w:rPr>
        <w:t>http://localhost:5000/TypesPrimitifs</w:t>
      </w:r>
    </w:p>
    <w:p w:rsidR="00C77F37" w:rsidRDefault="00C77F37" w:rsidP="007815E3">
      <w:pPr>
        <w:jc w:val="both"/>
        <w:rPr>
          <w:noProof/>
        </w:rPr>
      </w:pPr>
    </w:p>
    <w:p w:rsidR="00C77F37" w:rsidRDefault="00C77F37" w:rsidP="007815E3">
      <w:pPr>
        <w:jc w:val="both"/>
        <w:rPr>
          <w:noProof/>
        </w:rPr>
      </w:pPr>
      <w:r>
        <w:rPr>
          <w:noProof/>
        </w:rPr>
        <w:t xml:space="preserve">Sur </w:t>
      </w:r>
      <w:r w:rsidRPr="00C77F37">
        <w:rPr>
          <w:i/>
          <w:noProof/>
        </w:rPr>
        <w:t>Endpoints</w:t>
      </w:r>
      <w:r>
        <w:rPr>
          <w:noProof/>
        </w:rPr>
        <w:t xml:space="preserve"> </w:t>
      </w:r>
      <w:r w:rsidR="00095276">
        <w:rPr>
          <w:noProof/>
        </w:rPr>
        <w:t>faire</w:t>
      </w:r>
      <w:r>
        <w:rPr>
          <w:noProof/>
        </w:rPr>
        <w:t xml:space="preserve"> un </w:t>
      </w:r>
      <w:r w:rsidR="00095276">
        <w:rPr>
          <w:noProof/>
        </w:rPr>
        <w:t>clic</w:t>
      </w:r>
      <w:r>
        <w:rPr>
          <w:noProof/>
        </w:rPr>
        <w:t xml:space="preserve"> droit et </w:t>
      </w:r>
      <w:r w:rsidRPr="00C77F37">
        <w:rPr>
          <w:i/>
          <w:noProof/>
        </w:rPr>
        <w:t>New service Endpoint</w:t>
      </w:r>
      <w:r w:rsidR="00E43D2B">
        <w:rPr>
          <w:noProof/>
        </w:rPr>
        <w:t>, dan</w:t>
      </w:r>
      <w:r w:rsidR="00E43D2B" w:rsidRPr="00E43D2B">
        <w:rPr>
          <w:noProof/>
        </w:rPr>
        <w:t>s</w:t>
      </w:r>
      <w:r w:rsidR="00E43D2B">
        <w:rPr>
          <w:noProof/>
        </w:rPr>
        <w:t xml:space="preserve"> l’onglet </w:t>
      </w:r>
      <w:r w:rsidR="00E43D2B" w:rsidRPr="00E43D2B">
        <w:rPr>
          <w:i/>
          <w:noProof/>
        </w:rPr>
        <w:t>General</w:t>
      </w:r>
      <w:r w:rsidR="00E43D2B" w:rsidRPr="00E43D2B">
        <w:rPr>
          <w:noProof/>
        </w:rPr>
        <w:t xml:space="preserve"> </w:t>
      </w:r>
      <w:r w:rsidR="00E43D2B">
        <w:rPr>
          <w:noProof/>
        </w:rPr>
        <w:t>renseigner les attributs suivants :</w:t>
      </w:r>
    </w:p>
    <w:p w:rsidR="00E43D2B" w:rsidRPr="00DF4F9C" w:rsidRDefault="00E43D2B" w:rsidP="007815E3">
      <w:pPr>
        <w:jc w:val="both"/>
        <w:rPr>
          <w:i/>
          <w:noProof/>
          <w:lang w:val="en-US"/>
        </w:rPr>
      </w:pPr>
      <w:r>
        <w:rPr>
          <w:noProof/>
        </w:rPr>
        <w:tab/>
      </w:r>
      <w:r w:rsidRPr="00DF4F9C">
        <w:rPr>
          <w:i/>
          <w:noProof/>
          <w:lang w:val="en-US"/>
        </w:rPr>
        <w:t>Binding</w:t>
      </w:r>
      <w:r w:rsidRPr="00DF4F9C">
        <w:rPr>
          <w:noProof/>
          <w:lang w:val="en-US"/>
        </w:rPr>
        <w:t xml:space="preserve"> = </w:t>
      </w:r>
      <w:r w:rsidRPr="00DF4F9C">
        <w:rPr>
          <w:rFonts w:ascii="Courier New" w:hAnsi="Courier New" w:cs="Courier New"/>
          <w:noProof/>
          <w:sz w:val="20"/>
          <w:szCs w:val="20"/>
          <w:lang w:val="en-US"/>
        </w:rPr>
        <w:t>basicHttpBinding</w:t>
      </w:r>
    </w:p>
    <w:p w:rsidR="00C77F37" w:rsidRPr="00DF4F9C" w:rsidRDefault="00E43D2B" w:rsidP="007815E3">
      <w:pPr>
        <w:jc w:val="both"/>
        <w:rPr>
          <w:b/>
          <w:noProof/>
          <w:lang w:val="en-US"/>
        </w:rPr>
      </w:pPr>
      <w:r w:rsidRPr="00DF4F9C">
        <w:rPr>
          <w:noProof/>
          <w:lang w:val="en-US"/>
        </w:rPr>
        <w:tab/>
      </w:r>
      <w:r w:rsidRPr="00DF4F9C">
        <w:rPr>
          <w:i/>
          <w:noProof/>
          <w:lang w:val="en-US"/>
        </w:rPr>
        <w:t>Contract</w:t>
      </w:r>
      <w:r w:rsidRPr="00DF4F9C">
        <w:rPr>
          <w:noProof/>
          <w:lang w:val="en-US"/>
        </w:rPr>
        <w:t xml:space="preserve"> = </w:t>
      </w:r>
      <w:r w:rsidRPr="00DF4F9C">
        <w:rPr>
          <w:rFonts w:ascii="Courier New" w:hAnsi="Courier New" w:cs="Courier New"/>
          <w:noProof/>
          <w:sz w:val="20"/>
          <w:szCs w:val="20"/>
          <w:lang w:val="en-US"/>
        </w:rPr>
        <w:t>InteropSOA.InteropSimple.ServeurDotNet.</w:t>
      </w:r>
      <w:r w:rsidR="00342927" w:rsidRPr="00DF4F9C">
        <w:rPr>
          <w:rFonts w:ascii="Courier New" w:hAnsi="Courier New" w:cs="Courier New"/>
          <w:b/>
          <w:noProof/>
          <w:sz w:val="20"/>
          <w:szCs w:val="20"/>
          <w:lang w:val="en-US"/>
        </w:rPr>
        <w:t>IOperationSurTypesPrimitifs</w:t>
      </w:r>
    </w:p>
    <w:p w:rsidR="00C77F37" w:rsidRPr="00DF4F9C" w:rsidRDefault="00C77F37" w:rsidP="007815E3">
      <w:pPr>
        <w:jc w:val="both"/>
        <w:rPr>
          <w:noProof/>
          <w:lang w:val="en-US"/>
        </w:rPr>
      </w:pPr>
    </w:p>
    <w:p w:rsidR="00C77F37" w:rsidRPr="00E43D2B" w:rsidRDefault="00E43D2B" w:rsidP="007815E3">
      <w:pPr>
        <w:jc w:val="both"/>
        <w:rPr>
          <w:noProof/>
        </w:rPr>
      </w:pPr>
      <w:r w:rsidRPr="00E43D2B">
        <w:rPr>
          <w:i/>
          <w:noProof/>
          <w:u w:val="single"/>
        </w:rPr>
        <w:t>Remarque :</w:t>
      </w:r>
      <w:r>
        <w:rPr>
          <w:noProof/>
        </w:rPr>
        <w:t xml:space="preserve"> Pour le contrat il faut fournir </w:t>
      </w:r>
      <w:r w:rsidRPr="00E43D2B">
        <w:rPr>
          <w:noProof/>
          <w:u w:val="single"/>
        </w:rPr>
        <w:t>l’interface</w:t>
      </w:r>
      <w:r>
        <w:rPr>
          <w:noProof/>
        </w:rPr>
        <w:t xml:space="preserve"> du service web. Pour fournir le </w:t>
      </w:r>
      <w:r w:rsidR="00432412">
        <w:rPr>
          <w:noProof/>
        </w:rPr>
        <w:t>contrat,</w:t>
      </w:r>
      <w:r>
        <w:rPr>
          <w:noProof/>
        </w:rPr>
        <w:t xml:space="preserve"> appuyer sur</w:t>
      </w:r>
      <w:r w:rsidR="00432412">
        <w:rPr>
          <w:noProof/>
        </w:rPr>
        <w:t xml:space="preserve"> le bouton "…" puis sé</w:t>
      </w:r>
      <w:r w:rsidR="008E2223">
        <w:rPr>
          <w:noProof/>
        </w:rPr>
        <w:t>lectionner</w:t>
      </w:r>
      <w:r>
        <w:rPr>
          <w:noProof/>
        </w:rPr>
        <w:t xml:space="preserve"> le dossier Bin/Debug/VotreExe.exe </w:t>
      </w:r>
      <w:r w:rsidR="008E2223">
        <w:rPr>
          <w:noProof/>
        </w:rPr>
        <w:t>pour accéder</w:t>
      </w:r>
      <w:r>
        <w:rPr>
          <w:noProof/>
        </w:rPr>
        <w:t xml:space="preserve"> ensuite </w:t>
      </w:r>
      <w:r w:rsidR="008E2223">
        <w:rPr>
          <w:noProof/>
        </w:rPr>
        <w:t xml:space="preserve">à </w:t>
      </w:r>
      <w:r>
        <w:rPr>
          <w:noProof/>
        </w:rPr>
        <w:t xml:space="preserve">toutes </w:t>
      </w:r>
      <w:r w:rsidR="008E2223">
        <w:rPr>
          <w:noProof/>
        </w:rPr>
        <w:t>les interfaces définies.</w:t>
      </w:r>
    </w:p>
    <w:p w:rsidR="00C77F37" w:rsidRDefault="00C77F37" w:rsidP="007815E3">
      <w:pPr>
        <w:jc w:val="both"/>
        <w:rPr>
          <w:noProof/>
        </w:rPr>
      </w:pPr>
    </w:p>
    <w:p w:rsidR="00C77F37" w:rsidRDefault="00C77F37" w:rsidP="007815E3">
      <w:pPr>
        <w:jc w:val="both"/>
        <w:rPr>
          <w:noProof/>
        </w:rPr>
      </w:pPr>
    </w:p>
    <w:p w:rsidR="00754821" w:rsidRDefault="00E43D2B" w:rsidP="007815E3">
      <w:pPr>
        <w:jc w:val="both"/>
        <w:rPr>
          <w:noProof/>
        </w:rPr>
      </w:pPr>
      <w:r>
        <w:rPr>
          <w:noProof/>
        </w:rPr>
        <w:t>Il ne manque plus que de lancer le service web, p</w:t>
      </w:r>
      <w:r w:rsidR="006718A6">
        <w:rPr>
          <w:noProof/>
        </w:rPr>
        <w:t xml:space="preserve">our cela il faut modifier le fichier </w:t>
      </w:r>
      <w:r w:rsidR="006718A6" w:rsidRPr="006718A6">
        <w:rPr>
          <w:i/>
          <w:noProof/>
        </w:rPr>
        <w:t>program.cs</w:t>
      </w:r>
      <w:r w:rsidR="006718A6">
        <w:rPr>
          <w:noProof/>
        </w:rPr>
        <w:t>.</w:t>
      </w:r>
    </w:p>
    <w:p w:rsidR="00E66646" w:rsidRDefault="00E66646" w:rsidP="00E66646">
      <w:pPr>
        <w:rPr>
          <w:color w:val="000000"/>
        </w:rPr>
      </w:pPr>
    </w:p>
    <w:p w:rsidR="00E66646" w:rsidRPr="000C25D4" w:rsidRDefault="00E66646" w:rsidP="00E66646">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lang w:val="en-US"/>
        </w:rPr>
      </w:pPr>
      <w:r w:rsidRPr="000C25D4">
        <w:rPr>
          <w:rFonts w:ascii="Calibri" w:eastAsia="Calibri" w:hAnsi="Calibri"/>
          <w:b/>
          <w:i/>
          <w:noProof/>
          <w:color w:val="FFFFFF"/>
          <w:sz w:val="22"/>
          <w:szCs w:val="22"/>
          <w:lang w:val="en-US"/>
        </w:rPr>
        <w:t xml:space="preserve">Fichier : </w:t>
      </w:r>
      <w:r w:rsidRPr="00085A4C">
        <w:rPr>
          <w:b/>
          <w:i/>
          <w:color w:val="FFFFFF"/>
          <w:lang w:val="en-US"/>
        </w:rPr>
        <w:t>program</w:t>
      </w:r>
      <w:r w:rsidRPr="000C25D4">
        <w:rPr>
          <w:b/>
          <w:i/>
          <w:color w:val="FFFFFF"/>
          <w:lang w:val="en-US"/>
        </w:rPr>
        <w:t>.cs</w:t>
      </w:r>
    </w:p>
    <w:p w:rsidR="00E66646" w:rsidRP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E66646">
        <w:rPr>
          <w:rFonts w:ascii="Courier New" w:hAnsi="Courier New" w:cs="Courier New"/>
          <w:noProof/>
          <w:color w:val="0000FF"/>
          <w:sz w:val="20"/>
          <w:szCs w:val="20"/>
          <w:lang w:val="en-US"/>
        </w:rPr>
        <w:t>using</w:t>
      </w:r>
      <w:r w:rsidRPr="00E66646">
        <w:rPr>
          <w:rFonts w:ascii="Courier New" w:hAnsi="Courier New" w:cs="Courier New"/>
          <w:noProof/>
          <w:sz w:val="20"/>
          <w:szCs w:val="20"/>
          <w:lang w:val="en-US"/>
        </w:rPr>
        <w:t xml:space="preserve"> System;</w:t>
      </w:r>
    </w:p>
    <w:p w:rsidR="00E66646" w:rsidRP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E66646">
        <w:rPr>
          <w:rFonts w:ascii="Courier New" w:hAnsi="Courier New" w:cs="Courier New"/>
          <w:noProof/>
          <w:color w:val="0000FF"/>
          <w:sz w:val="20"/>
          <w:szCs w:val="20"/>
          <w:lang w:val="en-US"/>
        </w:rPr>
        <w:t>using</w:t>
      </w:r>
      <w:r w:rsidRPr="00E66646">
        <w:rPr>
          <w:rFonts w:ascii="Courier New" w:hAnsi="Courier New" w:cs="Courier New"/>
          <w:noProof/>
          <w:sz w:val="20"/>
          <w:szCs w:val="20"/>
          <w:lang w:val="en-US"/>
        </w:rPr>
        <w:t xml:space="preserve"> System.Collections.Generic;</w:t>
      </w:r>
    </w:p>
    <w:p w:rsidR="00E66646" w:rsidRP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E66646">
        <w:rPr>
          <w:rFonts w:ascii="Courier New" w:hAnsi="Courier New" w:cs="Courier New"/>
          <w:noProof/>
          <w:color w:val="0000FF"/>
          <w:sz w:val="20"/>
          <w:szCs w:val="20"/>
          <w:lang w:val="en-US"/>
        </w:rPr>
        <w:t>using</w:t>
      </w:r>
      <w:r w:rsidRPr="00E66646">
        <w:rPr>
          <w:rFonts w:ascii="Courier New" w:hAnsi="Courier New" w:cs="Courier New"/>
          <w:noProof/>
          <w:sz w:val="20"/>
          <w:szCs w:val="20"/>
          <w:lang w:val="en-US"/>
        </w:rPr>
        <w:t xml:space="preserve"> System.Text;</w:t>
      </w:r>
    </w:p>
    <w:p w:rsidR="00E66646" w:rsidRP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E66646">
        <w:rPr>
          <w:rFonts w:ascii="Courier New" w:hAnsi="Courier New" w:cs="Courier New"/>
          <w:noProof/>
          <w:color w:val="0000FF"/>
          <w:sz w:val="20"/>
          <w:szCs w:val="20"/>
          <w:lang w:val="en-US"/>
        </w:rPr>
        <w:t>using</w:t>
      </w:r>
      <w:r w:rsidRPr="00E66646">
        <w:rPr>
          <w:rFonts w:ascii="Courier New" w:hAnsi="Courier New" w:cs="Courier New"/>
          <w:noProof/>
          <w:sz w:val="20"/>
          <w:szCs w:val="20"/>
          <w:lang w:val="en-US"/>
        </w:rPr>
        <w:t xml:space="preserve"> System.ServiceModel;</w:t>
      </w:r>
    </w:p>
    <w:p w:rsidR="00E66646" w:rsidRP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E66646" w:rsidRP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2B91AF"/>
          <w:sz w:val="20"/>
          <w:szCs w:val="20"/>
          <w:lang w:val="en-US"/>
        </w:rPr>
      </w:pPr>
      <w:r w:rsidRPr="00E66646">
        <w:rPr>
          <w:rFonts w:ascii="Courier New" w:hAnsi="Courier New" w:cs="Courier New"/>
          <w:noProof/>
          <w:sz w:val="20"/>
          <w:szCs w:val="20"/>
          <w:lang w:val="en-US"/>
        </w:rPr>
        <w:t xml:space="preserve">    </w:t>
      </w:r>
      <w:r w:rsidRPr="00E66646">
        <w:rPr>
          <w:rFonts w:ascii="Courier New" w:hAnsi="Courier New" w:cs="Courier New"/>
          <w:noProof/>
          <w:color w:val="0000FF"/>
          <w:sz w:val="20"/>
          <w:szCs w:val="20"/>
          <w:lang w:val="en-US"/>
        </w:rPr>
        <w:t>class</w:t>
      </w:r>
      <w:r w:rsidRPr="00E66646">
        <w:rPr>
          <w:rFonts w:ascii="Courier New" w:hAnsi="Courier New" w:cs="Courier New"/>
          <w:noProof/>
          <w:sz w:val="20"/>
          <w:szCs w:val="20"/>
          <w:lang w:val="en-US"/>
        </w:rPr>
        <w:t xml:space="preserve"> </w:t>
      </w:r>
      <w:r w:rsidRPr="00E66646">
        <w:rPr>
          <w:rFonts w:ascii="Courier New" w:hAnsi="Courier New" w:cs="Courier New"/>
          <w:noProof/>
          <w:color w:val="2B91AF"/>
          <w:sz w:val="20"/>
          <w:szCs w:val="20"/>
          <w:lang w:val="en-US"/>
        </w:rPr>
        <w:t>Program</w:t>
      </w:r>
    </w:p>
    <w:p w:rsidR="00E66646" w:rsidRP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E66646">
        <w:rPr>
          <w:rFonts w:ascii="Courier New" w:hAnsi="Courier New" w:cs="Courier New"/>
          <w:noProof/>
          <w:sz w:val="20"/>
          <w:szCs w:val="20"/>
          <w:lang w:val="en-US"/>
        </w:rPr>
        <w:t xml:space="preserve">    {</w:t>
      </w:r>
    </w:p>
    <w:p w:rsidR="00E66646" w:rsidRP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E66646">
        <w:rPr>
          <w:rFonts w:ascii="Courier New" w:hAnsi="Courier New" w:cs="Courier New"/>
          <w:noProof/>
          <w:sz w:val="20"/>
          <w:szCs w:val="20"/>
          <w:lang w:val="en-US"/>
        </w:rPr>
        <w:t xml:space="preserve">        </w:t>
      </w:r>
      <w:r w:rsidRPr="00E66646">
        <w:rPr>
          <w:rFonts w:ascii="Courier New" w:hAnsi="Courier New" w:cs="Courier New"/>
          <w:noProof/>
          <w:color w:val="0000FF"/>
          <w:sz w:val="20"/>
          <w:szCs w:val="20"/>
          <w:lang w:val="en-US"/>
        </w:rPr>
        <w:t>static</w:t>
      </w:r>
      <w:r w:rsidRPr="00E66646">
        <w:rPr>
          <w:rFonts w:ascii="Courier New" w:hAnsi="Courier New" w:cs="Courier New"/>
          <w:noProof/>
          <w:sz w:val="20"/>
          <w:szCs w:val="20"/>
          <w:lang w:val="en-US"/>
        </w:rPr>
        <w:t xml:space="preserve"> </w:t>
      </w:r>
      <w:r w:rsidRPr="00E66646">
        <w:rPr>
          <w:rFonts w:ascii="Courier New" w:hAnsi="Courier New" w:cs="Courier New"/>
          <w:noProof/>
          <w:color w:val="0000FF"/>
          <w:sz w:val="20"/>
          <w:szCs w:val="20"/>
          <w:lang w:val="en-US"/>
        </w:rPr>
        <w:t>void</w:t>
      </w:r>
      <w:r w:rsidRPr="00E66646">
        <w:rPr>
          <w:rFonts w:ascii="Courier New" w:hAnsi="Courier New" w:cs="Courier New"/>
          <w:noProof/>
          <w:sz w:val="20"/>
          <w:szCs w:val="20"/>
          <w:lang w:val="en-US"/>
        </w:rPr>
        <w:t xml:space="preserve"> </w:t>
      </w:r>
      <w:smartTag w:uri="urn:schemas-microsoft-com:office:smarttags" w:element="place">
        <w:r w:rsidRPr="00E66646">
          <w:rPr>
            <w:rFonts w:ascii="Courier New" w:hAnsi="Courier New" w:cs="Courier New"/>
            <w:noProof/>
            <w:sz w:val="20"/>
            <w:szCs w:val="20"/>
            <w:lang w:val="en-US"/>
          </w:rPr>
          <w:t>Main</w:t>
        </w:r>
      </w:smartTag>
      <w:r w:rsidRPr="00E66646">
        <w:rPr>
          <w:rFonts w:ascii="Courier New" w:hAnsi="Courier New" w:cs="Courier New"/>
          <w:noProof/>
          <w:sz w:val="20"/>
          <w:szCs w:val="20"/>
          <w:lang w:val="en-US"/>
        </w:rPr>
        <w:t>(</w:t>
      </w:r>
      <w:r w:rsidRPr="00E66646">
        <w:rPr>
          <w:rFonts w:ascii="Courier New" w:hAnsi="Courier New" w:cs="Courier New"/>
          <w:noProof/>
          <w:color w:val="0000FF"/>
          <w:sz w:val="20"/>
          <w:szCs w:val="20"/>
          <w:lang w:val="en-US"/>
        </w:rPr>
        <w:t>string</w:t>
      </w:r>
      <w:r w:rsidRPr="00E66646">
        <w:rPr>
          <w:rFonts w:ascii="Courier New" w:hAnsi="Courier New" w:cs="Courier New"/>
          <w:noProof/>
          <w:sz w:val="20"/>
          <w:szCs w:val="20"/>
          <w:lang w:val="en-US"/>
        </w:rPr>
        <w:t>[] args)</w:t>
      </w:r>
    </w:p>
    <w:p w:rsidR="00E66646" w:rsidRP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E66646">
        <w:rPr>
          <w:rFonts w:ascii="Courier New" w:hAnsi="Courier New" w:cs="Courier New"/>
          <w:noProof/>
          <w:sz w:val="20"/>
          <w:szCs w:val="20"/>
          <w:lang w:val="en-US"/>
        </w:rPr>
        <w:t xml:space="preserve">        {</w:t>
      </w:r>
    </w:p>
    <w:p w:rsidR="00E66646" w:rsidRP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E66646" w:rsidRPr="00E66646" w:rsidRDefault="00342927"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 xml:space="preserve">         </w:t>
      </w:r>
      <w:r w:rsidR="00E66646" w:rsidRPr="00E66646">
        <w:rPr>
          <w:rFonts w:ascii="Courier New" w:hAnsi="Courier New" w:cs="Courier New"/>
          <w:noProof/>
          <w:sz w:val="20"/>
          <w:szCs w:val="20"/>
          <w:lang w:val="en-US"/>
        </w:rPr>
        <w:t xml:space="preserve"> </w:t>
      </w:r>
      <w:r w:rsidR="00E66646" w:rsidRPr="00E66646">
        <w:rPr>
          <w:rFonts w:ascii="Courier New" w:hAnsi="Courier New" w:cs="Courier New"/>
          <w:noProof/>
          <w:color w:val="0000FF"/>
          <w:sz w:val="20"/>
          <w:szCs w:val="20"/>
          <w:lang w:val="en-US"/>
        </w:rPr>
        <w:t>using</w:t>
      </w:r>
      <w:r w:rsidR="00E66646" w:rsidRPr="00E66646">
        <w:rPr>
          <w:rFonts w:ascii="Courier New" w:hAnsi="Courier New" w:cs="Courier New"/>
          <w:noProof/>
          <w:sz w:val="20"/>
          <w:szCs w:val="20"/>
          <w:lang w:val="en-US"/>
        </w:rPr>
        <w:t xml:space="preserve"> (</w:t>
      </w:r>
      <w:r w:rsidR="00E66646" w:rsidRPr="00E66646">
        <w:rPr>
          <w:rFonts w:ascii="Courier New" w:hAnsi="Courier New" w:cs="Courier New"/>
          <w:noProof/>
          <w:color w:val="2B91AF"/>
          <w:sz w:val="20"/>
          <w:szCs w:val="20"/>
          <w:lang w:val="en-US"/>
        </w:rPr>
        <w:t>ServiceHost</w:t>
      </w:r>
      <w:r w:rsidR="00E66646" w:rsidRPr="00E66646">
        <w:rPr>
          <w:rFonts w:ascii="Courier New" w:hAnsi="Courier New" w:cs="Courier New"/>
          <w:noProof/>
          <w:sz w:val="20"/>
          <w:szCs w:val="20"/>
          <w:lang w:val="en-US"/>
        </w:rPr>
        <w:t xml:space="preserve"> host = </w:t>
      </w:r>
      <w:r w:rsidR="00E66646" w:rsidRPr="00E66646">
        <w:rPr>
          <w:rFonts w:ascii="Courier New" w:hAnsi="Courier New" w:cs="Courier New"/>
          <w:noProof/>
          <w:color w:val="0000FF"/>
          <w:sz w:val="20"/>
          <w:szCs w:val="20"/>
          <w:lang w:val="en-US"/>
        </w:rPr>
        <w:t>new</w:t>
      </w:r>
      <w:r w:rsidR="00E66646" w:rsidRPr="00E66646">
        <w:rPr>
          <w:rFonts w:ascii="Courier New" w:hAnsi="Courier New" w:cs="Courier New"/>
          <w:noProof/>
          <w:sz w:val="20"/>
          <w:szCs w:val="20"/>
          <w:lang w:val="en-US"/>
        </w:rPr>
        <w:t xml:space="preserve"> </w:t>
      </w:r>
      <w:r>
        <w:rPr>
          <w:rFonts w:ascii="Courier New" w:hAnsi="Courier New" w:cs="Courier New"/>
          <w:noProof/>
          <w:sz w:val="20"/>
          <w:szCs w:val="20"/>
          <w:lang w:val="en-US"/>
        </w:rPr>
        <w:tab/>
      </w:r>
      <w:r>
        <w:rPr>
          <w:rFonts w:ascii="Courier New" w:hAnsi="Courier New" w:cs="Courier New"/>
          <w:noProof/>
          <w:sz w:val="20"/>
          <w:szCs w:val="20"/>
          <w:lang w:val="en-US"/>
        </w:rPr>
        <w:tab/>
      </w:r>
      <w:r w:rsidR="00E66646" w:rsidRPr="00342927">
        <w:rPr>
          <w:rFonts w:ascii="Courier New" w:hAnsi="Courier New" w:cs="Courier New"/>
          <w:noProof/>
          <w:color w:val="2B91AF"/>
          <w:sz w:val="16"/>
          <w:szCs w:val="16"/>
          <w:lang w:val="en-US"/>
        </w:rPr>
        <w:t>ServiceHost</w:t>
      </w:r>
      <w:r w:rsidR="00E66646" w:rsidRPr="00342927">
        <w:rPr>
          <w:rFonts w:ascii="Courier New" w:hAnsi="Courier New" w:cs="Courier New"/>
          <w:noProof/>
          <w:sz w:val="16"/>
          <w:szCs w:val="16"/>
          <w:lang w:val="en-US"/>
        </w:rPr>
        <w:t>(</w:t>
      </w:r>
      <w:r w:rsidR="00E66646" w:rsidRPr="00342927">
        <w:rPr>
          <w:rFonts w:ascii="Courier New" w:hAnsi="Courier New" w:cs="Courier New"/>
          <w:noProof/>
          <w:color w:val="0000FF"/>
          <w:sz w:val="16"/>
          <w:szCs w:val="16"/>
          <w:lang w:val="en-US"/>
        </w:rPr>
        <w:t>typeof</w:t>
      </w:r>
      <w:r w:rsidR="00E66646" w:rsidRPr="00342927">
        <w:rPr>
          <w:rFonts w:ascii="Courier New" w:hAnsi="Courier New" w:cs="Courier New"/>
          <w:noProof/>
          <w:sz w:val="16"/>
          <w:szCs w:val="16"/>
          <w:lang w:val="en-US"/>
        </w:rPr>
        <w:t>(InteropSOA.InteropSimple.ServeurDotNet.</w:t>
      </w:r>
      <w:r w:rsidRPr="00342927">
        <w:rPr>
          <w:rFonts w:ascii="Courier New" w:hAnsi="Courier New" w:cs="Courier New"/>
          <w:noProof/>
          <w:color w:val="2B91AF"/>
          <w:sz w:val="16"/>
          <w:szCs w:val="16"/>
          <w:lang w:val="en-US"/>
        </w:rPr>
        <w:t xml:space="preserve"> OperationSurTypesPrimitifs</w:t>
      </w:r>
      <w:r w:rsidR="00E66646" w:rsidRPr="00342927">
        <w:rPr>
          <w:rFonts w:ascii="Courier New" w:hAnsi="Courier New" w:cs="Courier New"/>
          <w:noProof/>
          <w:sz w:val="16"/>
          <w:szCs w:val="16"/>
          <w:lang w:val="en-US"/>
        </w:rPr>
        <w:t>)))</w:t>
      </w:r>
    </w:p>
    <w:p w:rsid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E66646">
        <w:rPr>
          <w:rFonts w:ascii="Courier New" w:hAnsi="Courier New" w:cs="Courier New"/>
          <w:noProof/>
          <w:sz w:val="20"/>
          <w:szCs w:val="20"/>
          <w:lang w:val="en-US"/>
        </w:rPr>
        <w:t xml:space="preserve">            </w:t>
      </w:r>
      <w:r>
        <w:rPr>
          <w:rFonts w:ascii="Courier New" w:hAnsi="Courier New" w:cs="Courier New"/>
          <w:noProof/>
          <w:sz w:val="20"/>
          <w:szCs w:val="20"/>
        </w:rPr>
        <w:t>{</w:t>
      </w:r>
    </w:p>
    <w:p w:rsid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host.Open();</w:t>
      </w:r>
    </w:p>
    <w:p w:rsid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"Le service est lancé..."</w:t>
      </w:r>
      <w:r>
        <w:rPr>
          <w:rFonts w:ascii="Courier New" w:hAnsi="Courier New" w:cs="Courier New"/>
          <w:noProof/>
          <w:sz w:val="20"/>
          <w:szCs w:val="20"/>
        </w:rPr>
        <w:t>);</w:t>
      </w:r>
    </w:p>
    <w:p w:rsid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.ReadLine();</w:t>
      </w:r>
    </w:p>
    <w:p w:rsid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host.Close();</w:t>
      </w:r>
    </w:p>
    <w:p w:rsid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"Le service est arrêté..."</w:t>
      </w:r>
      <w:r>
        <w:rPr>
          <w:rFonts w:ascii="Courier New" w:hAnsi="Courier New" w:cs="Courier New"/>
          <w:noProof/>
          <w:sz w:val="20"/>
          <w:szCs w:val="20"/>
        </w:rPr>
        <w:t>);</w:t>
      </w:r>
    </w:p>
    <w:p w:rsid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66646" w:rsidRDefault="00E66646" w:rsidP="00E66646">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6718A6" w:rsidRDefault="00E66646" w:rsidP="00E66646">
      <w:pPr>
        <w:pBdr>
          <w:top w:val="single" w:sz="4" w:space="1" w:color="595959"/>
          <w:left w:val="single" w:sz="4" w:space="4" w:color="595959"/>
          <w:bottom w:val="single" w:sz="4" w:space="1" w:color="595959"/>
          <w:right w:val="single" w:sz="4" w:space="4" w:color="595959"/>
        </w:pBdr>
        <w:shd w:val="clear" w:color="auto" w:fill="D9D9D9"/>
        <w:jc w:val="both"/>
        <w:rPr>
          <w:color w:val="000000"/>
        </w:rPr>
      </w:pPr>
      <w:r>
        <w:rPr>
          <w:rFonts w:ascii="Courier New" w:hAnsi="Courier New" w:cs="Courier New"/>
          <w:noProof/>
          <w:sz w:val="20"/>
          <w:szCs w:val="20"/>
        </w:rPr>
        <w:t xml:space="preserve">    }</w:t>
      </w:r>
    </w:p>
    <w:p w:rsidR="006718A6" w:rsidRDefault="006718A6" w:rsidP="007815E3">
      <w:pPr>
        <w:jc w:val="both"/>
        <w:rPr>
          <w:color w:val="000000"/>
        </w:rPr>
      </w:pPr>
    </w:p>
    <w:p w:rsidR="006718A6" w:rsidRDefault="006718A6" w:rsidP="007815E3">
      <w:pPr>
        <w:jc w:val="both"/>
        <w:rPr>
          <w:color w:val="000000"/>
        </w:rPr>
      </w:pPr>
    </w:p>
    <w:p w:rsidR="004B5566" w:rsidRDefault="008E2223" w:rsidP="007815E3">
      <w:pPr>
        <w:jc w:val="both"/>
        <w:rPr>
          <w:color w:val="000000"/>
        </w:rPr>
      </w:pPr>
      <w:r>
        <w:rPr>
          <w:color w:val="000000"/>
        </w:rPr>
        <w:t>C</w:t>
      </w:r>
      <w:r w:rsidR="004B5566">
        <w:rPr>
          <w:color w:val="000000"/>
        </w:rPr>
        <w:t xml:space="preserve">ompiler et exécuter </w:t>
      </w:r>
      <w:r>
        <w:rPr>
          <w:color w:val="000000"/>
        </w:rPr>
        <w:t xml:space="preserve">maintenant le </w:t>
      </w:r>
      <w:r w:rsidR="004B5566">
        <w:rPr>
          <w:color w:val="000000"/>
        </w:rPr>
        <w:t xml:space="preserve">projet, </w:t>
      </w:r>
      <w:r>
        <w:rPr>
          <w:color w:val="000000"/>
        </w:rPr>
        <w:t xml:space="preserve">pour </w:t>
      </w:r>
      <w:r w:rsidR="004B5566">
        <w:rPr>
          <w:color w:val="000000"/>
        </w:rPr>
        <w:t>obtenir :</w:t>
      </w:r>
    </w:p>
    <w:p w:rsidR="004B5566" w:rsidRDefault="004B5566" w:rsidP="007815E3">
      <w:pPr>
        <w:jc w:val="both"/>
        <w:rPr>
          <w:color w:val="000000"/>
        </w:rPr>
      </w:pPr>
    </w:p>
    <w:p w:rsidR="004B5566" w:rsidRDefault="00351DF6" w:rsidP="004B5566">
      <w:pPr>
        <w:jc w:val="center"/>
        <w:rPr>
          <w:color w:val="000000"/>
        </w:rPr>
      </w:pPr>
      <w:r>
        <w:rPr>
          <w:noProof/>
          <w:color w:val="000000"/>
        </w:rPr>
        <w:lastRenderedPageBreak/>
        <w:drawing>
          <wp:inline distT="0" distB="0" distL="0" distR="0">
            <wp:extent cx="4664710" cy="1160780"/>
            <wp:effectExtent l="1905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srcRect/>
                    <a:stretch>
                      <a:fillRect/>
                    </a:stretch>
                  </pic:blipFill>
                  <pic:spPr bwMode="auto">
                    <a:xfrm>
                      <a:off x="0" y="0"/>
                      <a:ext cx="4664710" cy="1160780"/>
                    </a:xfrm>
                    <a:prstGeom prst="rect">
                      <a:avLst/>
                    </a:prstGeom>
                    <a:noFill/>
                    <a:ln w="9525">
                      <a:noFill/>
                      <a:miter lim="800000"/>
                      <a:headEnd/>
                      <a:tailEnd/>
                    </a:ln>
                  </pic:spPr>
                </pic:pic>
              </a:graphicData>
            </a:graphic>
          </wp:inline>
        </w:drawing>
      </w:r>
    </w:p>
    <w:p w:rsidR="004B5566" w:rsidRDefault="004B5566" w:rsidP="007815E3">
      <w:pPr>
        <w:jc w:val="both"/>
        <w:rPr>
          <w:color w:val="000000"/>
        </w:rPr>
      </w:pPr>
    </w:p>
    <w:p w:rsidR="004B5566" w:rsidRDefault="004B5566" w:rsidP="007815E3">
      <w:pPr>
        <w:jc w:val="both"/>
        <w:rPr>
          <w:color w:val="000000"/>
        </w:rPr>
      </w:pPr>
      <w:r>
        <w:rPr>
          <w:color w:val="000000"/>
        </w:rPr>
        <w:t>Pour tester m</w:t>
      </w:r>
      <w:r w:rsidR="008E2223">
        <w:rPr>
          <w:color w:val="000000"/>
        </w:rPr>
        <w:t>aintenant ce web service, lancer</w:t>
      </w:r>
      <w:r>
        <w:rPr>
          <w:color w:val="000000"/>
        </w:rPr>
        <w:t xml:space="preserve"> l’url : </w:t>
      </w:r>
      <w:hyperlink r:id="rId102" w:history="1">
        <w:r w:rsidRPr="00843040">
          <w:rPr>
            <w:rStyle w:val="Lienhypertexte"/>
          </w:rPr>
          <w:t>http://localhost:5000/TypesPrimitifs</w:t>
        </w:r>
      </w:hyperlink>
    </w:p>
    <w:p w:rsidR="004B5566" w:rsidRDefault="004B5566" w:rsidP="007815E3">
      <w:pPr>
        <w:jc w:val="both"/>
        <w:rPr>
          <w:color w:val="000000"/>
        </w:rPr>
      </w:pPr>
    </w:p>
    <w:p w:rsidR="004B5566" w:rsidRDefault="00351DF6" w:rsidP="004B5566">
      <w:pPr>
        <w:jc w:val="center"/>
        <w:rPr>
          <w:color w:val="000000"/>
        </w:rPr>
      </w:pPr>
      <w:r>
        <w:rPr>
          <w:noProof/>
          <w:color w:val="000000"/>
        </w:rPr>
        <w:drawing>
          <wp:inline distT="0" distB="0" distL="0" distR="0">
            <wp:extent cx="3914140" cy="238379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a:srcRect/>
                    <a:stretch>
                      <a:fillRect/>
                    </a:stretch>
                  </pic:blipFill>
                  <pic:spPr bwMode="auto">
                    <a:xfrm>
                      <a:off x="0" y="0"/>
                      <a:ext cx="3914140" cy="2383790"/>
                    </a:xfrm>
                    <a:prstGeom prst="rect">
                      <a:avLst/>
                    </a:prstGeom>
                    <a:noFill/>
                    <a:ln w="9525">
                      <a:noFill/>
                      <a:miter lim="800000"/>
                      <a:headEnd/>
                      <a:tailEnd/>
                    </a:ln>
                  </pic:spPr>
                </pic:pic>
              </a:graphicData>
            </a:graphic>
          </wp:inline>
        </w:drawing>
      </w:r>
    </w:p>
    <w:p w:rsidR="004B5566" w:rsidRDefault="004B5566" w:rsidP="007815E3">
      <w:pPr>
        <w:jc w:val="both"/>
        <w:rPr>
          <w:color w:val="000000"/>
        </w:rPr>
      </w:pPr>
    </w:p>
    <w:p w:rsidR="004B5566" w:rsidRDefault="004B5566" w:rsidP="007815E3">
      <w:pPr>
        <w:jc w:val="both"/>
        <w:rPr>
          <w:color w:val="000000"/>
        </w:rPr>
      </w:pPr>
      <w:r>
        <w:rPr>
          <w:color w:val="000000"/>
        </w:rPr>
        <w:t>Pour voir le fichier WDSL</w:t>
      </w:r>
      <w:r w:rsidR="008E2223">
        <w:rPr>
          <w:color w:val="000000"/>
        </w:rPr>
        <w:t>,</w:t>
      </w:r>
      <w:r>
        <w:rPr>
          <w:color w:val="000000"/>
        </w:rPr>
        <w:t xml:space="preserve"> aller à l’adresse : </w:t>
      </w:r>
    </w:p>
    <w:p w:rsidR="004B5566" w:rsidRDefault="007C23B3" w:rsidP="007815E3">
      <w:pPr>
        <w:jc w:val="both"/>
        <w:rPr>
          <w:color w:val="000000"/>
        </w:rPr>
      </w:pPr>
      <w:hyperlink r:id="rId104" w:history="1">
        <w:r w:rsidR="004B5566" w:rsidRPr="00843040">
          <w:rPr>
            <w:rStyle w:val="Lienhypertexte"/>
          </w:rPr>
          <w:t>http://localhost:5000/TypesPrimitifs?wsdl</w:t>
        </w:r>
      </w:hyperlink>
    </w:p>
    <w:p w:rsidR="004B5566" w:rsidRDefault="003746FD" w:rsidP="007815E3">
      <w:pPr>
        <w:jc w:val="both"/>
        <w:rPr>
          <w:color w:val="000000"/>
        </w:rPr>
      </w:pPr>
      <w:r>
        <w:rPr>
          <w:color w:val="000000"/>
        </w:rPr>
        <w:t xml:space="preserve">On remarque que le type d’encodage est </w:t>
      </w:r>
      <w:r w:rsidRPr="003746FD">
        <w:rPr>
          <w:i/>
          <w:color w:val="000000"/>
        </w:rPr>
        <w:t>Document / Literal Wrapped</w:t>
      </w:r>
      <w:r>
        <w:rPr>
          <w:color w:val="000000"/>
        </w:rPr>
        <w:t>.</w:t>
      </w:r>
    </w:p>
    <w:p w:rsidR="003746FD" w:rsidRDefault="003746FD" w:rsidP="007815E3">
      <w:pPr>
        <w:jc w:val="both"/>
        <w:rPr>
          <w:color w:val="000000"/>
        </w:rPr>
      </w:pPr>
    </w:p>
    <w:p w:rsidR="00935C03" w:rsidRDefault="00351DF6" w:rsidP="004B5566">
      <w:pPr>
        <w:jc w:val="center"/>
        <w:rPr>
          <w:color w:val="000000"/>
        </w:rPr>
      </w:pPr>
      <w:r>
        <w:rPr>
          <w:noProof/>
          <w:color w:val="000000"/>
        </w:rPr>
        <w:drawing>
          <wp:inline distT="0" distB="0" distL="0" distR="0">
            <wp:extent cx="3770630" cy="2322195"/>
            <wp:effectExtent l="1905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a:srcRect/>
                    <a:stretch>
                      <a:fillRect/>
                    </a:stretch>
                  </pic:blipFill>
                  <pic:spPr bwMode="auto">
                    <a:xfrm>
                      <a:off x="0" y="0"/>
                      <a:ext cx="3770630" cy="2322195"/>
                    </a:xfrm>
                    <a:prstGeom prst="rect">
                      <a:avLst/>
                    </a:prstGeom>
                    <a:noFill/>
                    <a:ln w="9525">
                      <a:noFill/>
                      <a:miter lim="800000"/>
                      <a:headEnd/>
                      <a:tailEnd/>
                    </a:ln>
                  </pic:spPr>
                </pic:pic>
              </a:graphicData>
            </a:graphic>
          </wp:inline>
        </w:drawing>
      </w:r>
    </w:p>
    <w:p w:rsidR="004B5566" w:rsidRDefault="004B5566" w:rsidP="00A42967">
      <w:pPr>
        <w:rPr>
          <w:color w:val="000000"/>
        </w:rPr>
      </w:pPr>
    </w:p>
    <w:p w:rsidR="004B5566" w:rsidRDefault="008E2223" w:rsidP="007815E3">
      <w:pPr>
        <w:jc w:val="both"/>
        <w:rPr>
          <w:color w:val="000000"/>
        </w:rPr>
      </w:pPr>
      <w:r>
        <w:rPr>
          <w:color w:val="000000"/>
        </w:rPr>
        <w:t>C</w:t>
      </w:r>
      <w:r w:rsidR="004B5566" w:rsidRPr="004B5566">
        <w:rPr>
          <w:color w:val="000000"/>
        </w:rPr>
        <w:t xml:space="preserve">onsulter </w:t>
      </w:r>
      <w:r>
        <w:rPr>
          <w:color w:val="000000"/>
        </w:rPr>
        <w:t xml:space="preserve">également </w:t>
      </w:r>
      <w:r w:rsidR="004B5566" w:rsidRPr="004B5566">
        <w:rPr>
          <w:color w:val="000000"/>
        </w:rPr>
        <w:t>les autres fichiers :</w:t>
      </w:r>
    </w:p>
    <w:p w:rsidR="004B5566" w:rsidRDefault="004B5566" w:rsidP="007815E3">
      <w:pPr>
        <w:jc w:val="both"/>
        <w:rPr>
          <w:color w:val="000000"/>
        </w:rPr>
      </w:pPr>
      <w:r>
        <w:rPr>
          <w:color w:val="000000"/>
        </w:rPr>
        <w:t xml:space="preserve">- </w:t>
      </w:r>
      <w:hyperlink r:id="rId106" w:history="1">
        <w:r w:rsidRPr="00843040">
          <w:rPr>
            <w:rStyle w:val="Lienhypertexte"/>
          </w:rPr>
          <w:t>http://localhost:5000/TypesPrimitifs?wsdl=wsdl0</w:t>
        </w:r>
      </w:hyperlink>
    </w:p>
    <w:p w:rsidR="004B5566" w:rsidRDefault="004B5566" w:rsidP="007815E3">
      <w:pPr>
        <w:jc w:val="both"/>
        <w:rPr>
          <w:color w:val="000000"/>
        </w:rPr>
      </w:pPr>
      <w:r>
        <w:rPr>
          <w:color w:val="000000"/>
        </w:rPr>
        <w:t xml:space="preserve">- </w:t>
      </w:r>
      <w:hyperlink r:id="rId107" w:history="1">
        <w:r w:rsidRPr="00843040">
          <w:rPr>
            <w:rStyle w:val="Lienhypertexte"/>
          </w:rPr>
          <w:t>http://localhost:5000/TypesPrimitifs?xsd=xsd0</w:t>
        </w:r>
      </w:hyperlink>
    </w:p>
    <w:p w:rsidR="004B5566" w:rsidRDefault="004B5566" w:rsidP="007815E3">
      <w:pPr>
        <w:jc w:val="both"/>
        <w:rPr>
          <w:color w:val="000000"/>
        </w:rPr>
      </w:pPr>
      <w:r>
        <w:rPr>
          <w:color w:val="000000"/>
        </w:rPr>
        <w:t xml:space="preserve">- </w:t>
      </w:r>
      <w:hyperlink r:id="rId108" w:history="1">
        <w:r w:rsidRPr="00843040">
          <w:rPr>
            <w:rStyle w:val="Lienhypertexte"/>
          </w:rPr>
          <w:t>http://localhost:5000/TypesPrimitifs?xsd=xsd1</w:t>
        </w:r>
      </w:hyperlink>
    </w:p>
    <w:p w:rsidR="004B5566" w:rsidRDefault="004B5566" w:rsidP="007815E3">
      <w:pPr>
        <w:jc w:val="both"/>
        <w:rPr>
          <w:color w:val="000000"/>
        </w:rPr>
      </w:pPr>
    </w:p>
    <w:p w:rsidR="004B5566" w:rsidRDefault="004B5566" w:rsidP="004B5566">
      <w:pPr>
        <w:jc w:val="both"/>
        <w:rPr>
          <w:color w:val="000000"/>
        </w:rPr>
      </w:pPr>
      <w:r>
        <w:rPr>
          <w:color w:val="000000"/>
        </w:rPr>
        <w:t>On peut voir les types utilisés dans le WSDL :</w:t>
      </w:r>
    </w:p>
    <w:p w:rsidR="004B5566" w:rsidRPr="004B5566" w:rsidRDefault="004B5566" w:rsidP="004B5566">
      <w:pPr>
        <w:jc w:val="both"/>
        <w:rPr>
          <w:rFonts w:ascii="Calibri" w:eastAsia="Calibri" w:hAnsi="Calibri"/>
          <w:b/>
          <w:i/>
          <w:noProof/>
          <w:color w:val="FFFFFF"/>
          <w:sz w:val="22"/>
          <w:szCs w:val="22"/>
        </w:rPr>
      </w:pPr>
    </w:p>
    <w:p w:rsidR="004B5566" w:rsidRDefault="00351DF6" w:rsidP="004B5566">
      <w:pPr>
        <w:jc w:val="center"/>
        <w:rPr>
          <w:color w:val="000000"/>
        </w:rPr>
      </w:pPr>
      <w:r>
        <w:rPr>
          <w:noProof/>
          <w:color w:val="000000"/>
        </w:rPr>
        <w:lastRenderedPageBreak/>
        <w:drawing>
          <wp:inline distT="0" distB="0" distL="0" distR="0">
            <wp:extent cx="4756785" cy="3493135"/>
            <wp:effectExtent l="1905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a:srcRect/>
                    <a:stretch>
                      <a:fillRect/>
                    </a:stretch>
                  </pic:blipFill>
                  <pic:spPr bwMode="auto">
                    <a:xfrm>
                      <a:off x="0" y="0"/>
                      <a:ext cx="4756785" cy="3493135"/>
                    </a:xfrm>
                    <a:prstGeom prst="rect">
                      <a:avLst/>
                    </a:prstGeom>
                    <a:noFill/>
                    <a:ln w="9525">
                      <a:noFill/>
                      <a:miter lim="800000"/>
                      <a:headEnd/>
                      <a:tailEnd/>
                    </a:ln>
                  </pic:spPr>
                </pic:pic>
              </a:graphicData>
            </a:graphic>
          </wp:inline>
        </w:drawing>
      </w:r>
    </w:p>
    <w:p w:rsidR="004B5566" w:rsidRDefault="004B5566" w:rsidP="007815E3">
      <w:pPr>
        <w:jc w:val="both"/>
        <w:rPr>
          <w:color w:val="000000"/>
        </w:rPr>
      </w:pPr>
    </w:p>
    <w:p w:rsidR="004B5566" w:rsidRDefault="004B5566" w:rsidP="007815E3">
      <w:pPr>
        <w:jc w:val="both"/>
        <w:rPr>
          <w:color w:val="000000"/>
        </w:rPr>
      </w:pPr>
    </w:p>
    <w:p w:rsidR="00076FBE" w:rsidRDefault="00076FBE" w:rsidP="007815E3">
      <w:pPr>
        <w:jc w:val="both"/>
        <w:rPr>
          <w:color w:val="000000"/>
        </w:rPr>
      </w:pPr>
      <w:r>
        <w:rPr>
          <w:color w:val="000000"/>
        </w:rPr>
        <w:t>Pour mieux contrôler la version de SOAP utilisé</w:t>
      </w:r>
      <w:r w:rsidR="00935C03">
        <w:rPr>
          <w:color w:val="000000"/>
        </w:rPr>
        <w:t>e</w:t>
      </w:r>
      <w:r>
        <w:rPr>
          <w:color w:val="000000"/>
        </w:rPr>
        <w:t xml:space="preserve">, il est recommandé de définir son propre </w:t>
      </w:r>
      <w:r w:rsidRPr="00076FBE">
        <w:rPr>
          <w:b/>
          <w:color w:val="000000"/>
        </w:rPr>
        <w:t>binding</w:t>
      </w:r>
      <w:r>
        <w:rPr>
          <w:color w:val="000000"/>
        </w:rPr>
        <w:t xml:space="preserve"> dans le fichier </w:t>
      </w:r>
      <w:r w:rsidRPr="00076FBE">
        <w:rPr>
          <w:i/>
          <w:color w:val="000000"/>
        </w:rPr>
        <w:t>app.config</w:t>
      </w:r>
      <w:r w:rsidR="008E2223">
        <w:rPr>
          <w:color w:val="000000"/>
        </w:rPr>
        <w:t>. Pour cela relancer</w:t>
      </w:r>
      <w:r>
        <w:rPr>
          <w:color w:val="000000"/>
        </w:rPr>
        <w:t xml:space="preserve"> l’outils Microsoft Service Configuration Editor.</w:t>
      </w:r>
    </w:p>
    <w:p w:rsidR="00935C03" w:rsidRDefault="00935C03" w:rsidP="007815E3">
      <w:pPr>
        <w:jc w:val="both"/>
        <w:rPr>
          <w:color w:val="000000"/>
        </w:rPr>
      </w:pPr>
    </w:p>
    <w:p w:rsidR="00935C03" w:rsidRPr="008E2223" w:rsidRDefault="00935C03" w:rsidP="007815E3">
      <w:pPr>
        <w:jc w:val="both"/>
        <w:rPr>
          <w:color w:val="000000"/>
        </w:rPr>
      </w:pPr>
      <w:r>
        <w:rPr>
          <w:color w:val="000000"/>
        </w:rPr>
        <w:t xml:space="preserve">Sur le répertoire </w:t>
      </w:r>
      <w:r w:rsidRPr="00935C03">
        <w:rPr>
          <w:i/>
          <w:color w:val="000000"/>
        </w:rPr>
        <w:t>Binding</w:t>
      </w:r>
      <w:r>
        <w:rPr>
          <w:color w:val="000000"/>
        </w:rPr>
        <w:t xml:space="preserve">, </w:t>
      </w:r>
      <w:r w:rsidR="00095276">
        <w:rPr>
          <w:color w:val="000000"/>
        </w:rPr>
        <w:t>faire</w:t>
      </w:r>
      <w:r>
        <w:rPr>
          <w:color w:val="000000"/>
        </w:rPr>
        <w:t xml:space="preserve"> </w:t>
      </w:r>
      <w:r w:rsidRPr="00935C03">
        <w:rPr>
          <w:i/>
          <w:color w:val="000000"/>
        </w:rPr>
        <w:t>New Binding Configuration</w:t>
      </w:r>
      <w:r w:rsidR="008E2223">
        <w:rPr>
          <w:color w:val="000000"/>
        </w:rPr>
        <w:t xml:space="preserve"> et choisir </w:t>
      </w:r>
      <w:r w:rsidRPr="008E2223">
        <w:rPr>
          <w:i/>
          <w:color w:val="000000"/>
        </w:rPr>
        <w:t>CustomBinding</w:t>
      </w:r>
      <w:r w:rsidRPr="008E2223">
        <w:rPr>
          <w:color w:val="000000"/>
        </w:rPr>
        <w:t>.</w:t>
      </w:r>
    </w:p>
    <w:p w:rsidR="00076FBE" w:rsidRPr="00085A4C" w:rsidRDefault="004B7764" w:rsidP="00A42967">
      <w:pPr>
        <w:ind w:firstLine="709"/>
        <w:jc w:val="both"/>
        <w:rPr>
          <w:rFonts w:ascii="Courier New" w:hAnsi="Courier New" w:cs="Courier New"/>
          <w:color w:val="000000"/>
          <w:sz w:val="20"/>
          <w:szCs w:val="20"/>
        </w:rPr>
      </w:pPr>
      <w:r w:rsidRPr="00085A4C">
        <w:rPr>
          <w:i/>
          <w:color w:val="000000"/>
        </w:rPr>
        <w:t>Name</w:t>
      </w:r>
      <w:r w:rsidRPr="00085A4C">
        <w:rPr>
          <w:color w:val="000000"/>
        </w:rPr>
        <w:t xml:space="preserve"> = </w:t>
      </w:r>
      <w:r w:rsidRPr="00085A4C">
        <w:rPr>
          <w:rFonts w:ascii="Courier New" w:hAnsi="Courier New" w:cs="Courier New"/>
          <w:color w:val="000000"/>
          <w:sz w:val="20"/>
          <w:szCs w:val="20"/>
        </w:rPr>
        <w:t>MyCustomBinding</w:t>
      </w:r>
    </w:p>
    <w:p w:rsidR="004B7764" w:rsidRPr="00085A4C" w:rsidRDefault="004B7764" w:rsidP="004B7764">
      <w:pPr>
        <w:ind w:firstLine="360"/>
        <w:jc w:val="both"/>
        <w:rPr>
          <w:color w:val="000000"/>
        </w:rPr>
      </w:pPr>
    </w:p>
    <w:p w:rsidR="00A42967" w:rsidRDefault="004B7764" w:rsidP="007815E3">
      <w:pPr>
        <w:jc w:val="both"/>
        <w:rPr>
          <w:color w:val="000000"/>
        </w:rPr>
      </w:pPr>
      <w:r w:rsidRPr="004B7764">
        <w:rPr>
          <w:color w:val="000000"/>
        </w:rPr>
        <w:t xml:space="preserve">Dans la partie </w:t>
      </w:r>
      <w:r w:rsidRPr="004B7764">
        <w:rPr>
          <w:i/>
          <w:color w:val="000000"/>
        </w:rPr>
        <w:t>TextMessageEncoding</w:t>
      </w:r>
      <w:r w:rsidR="00A42967">
        <w:rPr>
          <w:color w:val="000000"/>
        </w:rPr>
        <w:t xml:space="preserve"> : </w:t>
      </w:r>
    </w:p>
    <w:p w:rsidR="004B7764" w:rsidRPr="004B7764" w:rsidRDefault="004B7764" w:rsidP="00A42967">
      <w:pPr>
        <w:ind w:firstLine="709"/>
        <w:jc w:val="both"/>
        <w:rPr>
          <w:color w:val="000000"/>
        </w:rPr>
      </w:pPr>
      <w:r w:rsidRPr="004B7764">
        <w:rPr>
          <w:i/>
          <w:color w:val="000000"/>
        </w:rPr>
        <w:t>MessageVersion</w:t>
      </w:r>
      <w:r w:rsidRPr="004B7764">
        <w:rPr>
          <w:color w:val="000000"/>
        </w:rPr>
        <w:t xml:space="preserve"> = SOAP11 ou SOAP12 </w:t>
      </w:r>
    </w:p>
    <w:p w:rsidR="00076FBE" w:rsidRDefault="00076FBE" w:rsidP="007815E3">
      <w:pPr>
        <w:jc w:val="both"/>
        <w:rPr>
          <w:color w:val="000000"/>
        </w:rPr>
      </w:pPr>
    </w:p>
    <w:p w:rsidR="004B7764" w:rsidRDefault="008E2223" w:rsidP="007815E3">
      <w:pPr>
        <w:jc w:val="both"/>
        <w:rPr>
          <w:color w:val="000000"/>
        </w:rPr>
      </w:pPr>
      <w:r>
        <w:rPr>
          <w:color w:val="000000"/>
        </w:rPr>
        <w:t>Penser</w:t>
      </w:r>
      <w:r w:rsidR="004B7764">
        <w:rPr>
          <w:color w:val="000000"/>
        </w:rPr>
        <w:t xml:space="preserve"> à revenir sur </w:t>
      </w:r>
      <w:r>
        <w:rPr>
          <w:color w:val="000000"/>
        </w:rPr>
        <w:t xml:space="preserve">le </w:t>
      </w:r>
      <w:r w:rsidR="004B7764">
        <w:rPr>
          <w:color w:val="000000"/>
        </w:rPr>
        <w:t>service</w:t>
      </w:r>
      <w:r>
        <w:rPr>
          <w:color w:val="000000"/>
        </w:rPr>
        <w:t> :</w:t>
      </w:r>
      <w:r w:rsidR="004B7764">
        <w:rPr>
          <w:color w:val="000000"/>
        </w:rPr>
        <w:t xml:space="preserve"> dans le EndPoint, il faut mettre :</w:t>
      </w:r>
    </w:p>
    <w:p w:rsidR="004B7764" w:rsidRDefault="004B7764" w:rsidP="00A42967">
      <w:pPr>
        <w:ind w:firstLine="709"/>
        <w:jc w:val="both"/>
        <w:rPr>
          <w:color w:val="000000"/>
        </w:rPr>
      </w:pPr>
      <w:r w:rsidRPr="00A42967">
        <w:rPr>
          <w:i/>
          <w:color w:val="000000"/>
        </w:rPr>
        <w:t>Binding</w:t>
      </w:r>
      <w:r>
        <w:rPr>
          <w:color w:val="000000"/>
        </w:rPr>
        <w:t xml:space="preserve"> = </w:t>
      </w:r>
      <w:r w:rsidRPr="00A42967">
        <w:rPr>
          <w:rFonts w:ascii="Courier New" w:hAnsi="Courier New" w:cs="Courier New"/>
          <w:color w:val="000000"/>
          <w:sz w:val="20"/>
          <w:szCs w:val="20"/>
        </w:rPr>
        <w:t>CustomBinding</w:t>
      </w:r>
    </w:p>
    <w:p w:rsidR="004B7764" w:rsidRDefault="004B7764" w:rsidP="00A42967">
      <w:pPr>
        <w:ind w:firstLine="709"/>
        <w:jc w:val="both"/>
        <w:rPr>
          <w:color w:val="000000"/>
        </w:rPr>
      </w:pPr>
      <w:r w:rsidRPr="00A42967">
        <w:rPr>
          <w:i/>
          <w:color w:val="000000"/>
        </w:rPr>
        <w:t>BindingConfiguration</w:t>
      </w:r>
      <w:r>
        <w:rPr>
          <w:color w:val="000000"/>
        </w:rPr>
        <w:t xml:space="preserve"> = </w:t>
      </w:r>
      <w:r w:rsidR="00A42967" w:rsidRPr="00085A4C">
        <w:rPr>
          <w:rFonts w:ascii="Courier New" w:hAnsi="Courier New" w:cs="Courier New"/>
          <w:color w:val="000000"/>
          <w:sz w:val="20"/>
          <w:szCs w:val="20"/>
        </w:rPr>
        <w:t>MyCustomBinding</w:t>
      </w:r>
    </w:p>
    <w:p w:rsidR="004B7764" w:rsidRDefault="004B7764" w:rsidP="007815E3">
      <w:pPr>
        <w:jc w:val="both"/>
        <w:rPr>
          <w:color w:val="000000"/>
        </w:rPr>
      </w:pPr>
    </w:p>
    <w:p w:rsidR="00A42967" w:rsidRPr="004B7764" w:rsidRDefault="00A42967" w:rsidP="007815E3">
      <w:pPr>
        <w:jc w:val="both"/>
        <w:rPr>
          <w:color w:val="000000"/>
        </w:rPr>
      </w:pPr>
      <w:r>
        <w:rPr>
          <w:color w:val="000000"/>
        </w:rPr>
        <w:t xml:space="preserve">On peut ainsi très facilement changer </w:t>
      </w:r>
      <w:r w:rsidR="00571B28">
        <w:rPr>
          <w:color w:val="000000"/>
        </w:rPr>
        <w:t>le binding, le endpoint et même créer plusieurs endpoints différents pour le même service afin d’être le plus interopérable avec les anciennes applications et celles de demain.</w:t>
      </w:r>
    </w:p>
    <w:p w:rsidR="004B5566" w:rsidRPr="004B7764" w:rsidRDefault="008E2223" w:rsidP="007815E3">
      <w:pPr>
        <w:jc w:val="both"/>
        <w:rPr>
          <w:color w:val="000000"/>
        </w:rPr>
      </w:pPr>
      <w:r>
        <w:rPr>
          <w:color w:val="000000"/>
        </w:rPr>
        <w:br w:type="page"/>
      </w:r>
    </w:p>
    <w:p w:rsidR="007815E3" w:rsidRPr="00F73F94" w:rsidRDefault="007815E3" w:rsidP="00A546CC">
      <w:pPr>
        <w:pStyle w:val="Titre3"/>
        <w:numPr>
          <w:ilvl w:val="0"/>
          <w:numId w:val="48"/>
        </w:numPr>
        <w:tabs>
          <w:tab w:val="clear" w:pos="502"/>
          <w:tab w:val="num" w:pos="1134"/>
        </w:tabs>
        <w:ind w:left="1134" w:hanging="567"/>
        <w:rPr>
          <w:rStyle w:val="normal0"/>
        </w:rPr>
      </w:pPr>
      <w:bookmarkStart w:id="47" w:name="_Toc169342385"/>
      <w:r w:rsidRPr="00F73F94">
        <w:lastRenderedPageBreak/>
        <w:t xml:space="preserve">Un service web utilisant des </w:t>
      </w:r>
      <w:r w:rsidRPr="00F73F94">
        <w:rPr>
          <w:rStyle w:val="normal0"/>
        </w:rPr>
        <w:t>tableaux et des collections</w:t>
      </w:r>
      <w:bookmarkEnd w:id="47"/>
    </w:p>
    <w:p w:rsidR="008E2223" w:rsidRDefault="008E2223" w:rsidP="00552FA0">
      <w:pPr>
        <w:jc w:val="both"/>
        <w:rPr>
          <w:color w:val="000000"/>
        </w:rPr>
      </w:pPr>
    </w:p>
    <w:p w:rsidR="00BD6C8A" w:rsidRDefault="008E2223" w:rsidP="00552FA0">
      <w:pPr>
        <w:jc w:val="both"/>
        <w:rPr>
          <w:color w:val="000000"/>
        </w:rPr>
      </w:pPr>
      <w:r>
        <w:rPr>
          <w:color w:val="000000"/>
        </w:rPr>
        <w:t>A</w:t>
      </w:r>
      <w:r w:rsidR="00552FA0">
        <w:rPr>
          <w:color w:val="000000"/>
        </w:rPr>
        <w:t xml:space="preserve">jouter une interface </w:t>
      </w:r>
      <w:r w:rsidR="00342927">
        <w:rPr>
          <w:i/>
          <w:color w:val="000000"/>
        </w:rPr>
        <w:t>IOperationSurTableaux</w:t>
      </w:r>
      <w:r w:rsidR="00552FA0" w:rsidRPr="00114CF9">
        <w:rPr>
          <w:i/>
          <w:color w:val="000000"/>
        </w:rPr>
        <w:t>.cs</w:t>
      </w:r>
      <w:r w:rsidR="00552FA0" w:rsidRPr="00114CF9">
        <w:rPr>
          <w:color w:val="000000"/>
        </w:rPr>
        <w:t xml:space="preserve"> </w:t>
      </w:r>
      <w:r w:rsidR="002A2F25">
        <w:rPr>
          <w:color w:val="000000"/>
        </w:rPr>
        <w:t xml:space="preserve">au </w:t>
      </w:r>
      <w:r w:rsidR="00552FA0">
        <w:rPr>
          <w:color w:val="000000"/>
        </w:rPr>
        <w:t>projet.</w:t>
      </w:r>
    </w:p>
    <w:p w:rsidR="00552FA0" w:rsidRDefault="00552FA0" w:rsidP="00552FA0">
      <w:pPr>
        <w:jc w:val="center"/>
        <w:rPr>
          <w:color w:val="000000"/>
        </w:rPr>
      </w:pPr>
    </w:p>
    <w:p w:rsidR="00552FA0" w:rsidRPr="000C25D4" w:rsidRDefault="00552FA0" w:rsidP="00552FA0">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lang w:val="en-US"/>
        </w:rPr>
      </w:pPr>
      <w:r w:rsidRPr="000C25D4">
        <w:rPr>
          <w:rFonts w:ascii="Calibri" w:eastAsia="Calibri" w:hAnsi="Calibri"/>
          <w:b/>
          <w:i/>
          <w:noProof/>
          <w:color w:val="FFFFFF"/>
          <w:sz w:val="22"/>
          <w:szCs w:val="22"/>
          <w:lang w:val="en-US"/>
        </w:rPr>
        <w:t xml:space="preserve">Fichier : </w:t>
      </w:r>
      <w:r w:rsidR="00342927">
        <w:rPr>
          <w:b/>
          <w:i/>
          <w:color w:val="FFFFFF"/>
          <w:lang w:val="en-US"/>
        </w:rPr>
        <w:t>IOperationSurTableaux</w:t>
      </w:r>
      <w:r w:rsidRPr="000C25D4">
        <w:rPr>
          <w:b/>
          <w:i/>
          <w:color w:val="FFFFFF"/>
          <w:lang w:val="en-US"/>
        </w:rPr>
        <w:t>.cs</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System.Collections;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System.Collections.Generic;</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System.Text;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System.ServiceModel;</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System.Runtime.Serialization; </w:t>
      </w:r>
      <w:r w:rsidRPr="00342927">
        <w:rPr>
          <w:rFonts w:ascii="Courier New" w:hAnsi="Courier New" w:cs="Courier New"/>
          <w:noProof/>
          <w:color w:val="008000"/>
          <w:sz w:val="20"/>
          <w:szCs w:val="20"/>
          <w:lang w:val="en-US"/>
        </w:rPr>
        <w:t xml:space="preserve">//Pour [DataContract] &amp; [DataMember] </w:t>
      </w:r>
    </w:p>
    <w:p w:rsidR="00342927" w:rsidRPr="00085A4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p>
    <w:p w:rsidR="00342927" w:rsidRPr="00085A4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p>
    <w:p w:rsidR="00342927" w:rsidRPr="00DF4F9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DF4F9C">
        <w:rPr>
          <w:rFonts w:ascii="Courier New" w:hAnsi="Courier New" w:cs="Courier New"/>
          <w:noProof/>
          <w:color w:val="0000FF"/>
          <w:sz w:val="20"/>
          <w:szCs w:val="20"/>
          <w:lang w:val="en-US"/>
        </w:rPr>
        <w:t>namespace</w:t>
      </w:r>
      <w:r w:rsidRPr="00DF4F9C">
        <w:rPr>
          <w:rFonts w:ascii="Courier New" w:hAnsi="Courier New" w:cs="Courier New"/>
          <w:noProof/>
          <w:sz w:val="20"/>
          <w:szCs w:val="20"/>
          <w:lang w:val="en-US"/>
        </w:rPr>
        <w:t xml:space="preserve"> InteropSOA.InteropSimple</w:t>
      </w:r>
    </w:p>
    <w:p w:rsidR="00342927" w:rsidRPr="00DF4F9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DF4F9C">
        <w:rPr>
          <w:rFonts w:ascii="Courier New" w:hAnsi="Courier New" w:cs="Courier New"/>
          <w:noProof/>
          <w:sz w:val="20"/>
          <w:szCs w:val="20"/>
          <w:lang w:val="en-US"/>
        </w:rPr>
        <w:t>{</w:t>
      </w:r>
    </w:p>
    <w:p w:rsidR="00342927" w:rsidRPr="00DF4F9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DF4F9C">
        <w:rPr>
          <w:rFonts w:ascii="Courier New" w:hAnsi="Courier New" w:cs="Courier New"/>
          <w:noProof/>
          <w:sz w:val="20"/>
          <w:szCs w:val="20"/>
          <w:lang w:val="en-US"/>
        </w:rPr>
        <w:t xml:space="preserve">    [</w:t>
      </w:r>
      <w:r w:rsidRPr="00DF4F9C">
        <w:rPr>
          <w:rFonts w:ascii="Courier New" w:hAnsi="Courier New" w:cs="Courier New"/>
          <w:noProof/>
          <w:color w:val="2B91AF"/>
          <w:sz w:val="20"/>
          <w:szCs w:val="20"/>
          <w:lang w:val="en-US"/>
        </w:rPr>
        <w:t>DataContract</w:t>
      </w:r>
      <w:r w:rsidRPr="00DF4F9C">
        <w:rPr>
          <w:rFonts w:ascii="Courier New" w:hAnsi="Courier New" w:cs="Courier New"/>
          <w:noProof/>
          <w:sz w:val="20"/>
          <w:szCs w:val="20"/>
          <w:lang w:val="en-US"/>
        </w:rPr>
        <w:t>]</w:t>
      </w:r>
    </w:p>
    <w:p w:rsidR="00342927" w:rsidRPr="00DF4F9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DF4F9C">
        <w:rPr>
          <w:rFonts w:ascii="Courier New" w:hAnsi="Courier New" w:cs="Courier New"/>
          <w:noProof/>
          <w:sz w:val="20"/>
          <w:szCs w:val="20"/>
          <w:lang w:val="en-US"/>
        </w:rPr>
        <w:t xml:space="preserve">    </w:t>
      </w:r>
      <w:r w:rsidRPr="00DF4F9C">
        <w:rPr>
          <w:rFonts w:ascii="Courier New" w:hAnsi="Courier New" w:cs="Courier New"/>
          <w:noProof/>
          <w:color w:val="0000FF"/>
          <w:sz w:val="20"/>
          <w:szCs w:val="20"/>
          <w:lang w:val="en-US"/>
        </w:rPr>
        <w:t>public</w:t>
      </w:r>
      <w:r w:rsidRPr="00DF4F9C">
        <w:rPr>
          <w:rFonts w:ascii="Courier New" w:hAnsi="Courier New" w:cs="Courier New"/>
          <w:noProof/>
          <w:sz w:val="20"/>
          <w:szCs w:val="20"/>
          <w:lang w:val="en-US"/>
        </w:rPr>
        <w:t xml:space="preserve"> </w:t>
      </w:r>
      <w:r w:rsidRPr="00DF4F9C">
        <w:rPr>
          <w:rFonts w:ascii="Courier New" w:hAnsi="Courier New" w:cs="Courier New"/>
          <w:noProof/>
          <w:color w:val="0000FF"/>
          <w:sz w:val="20"/>
          <w:szCs w:val="20"/>
          <w:lang w:val="en-US"/>
        </w:rPr>
        <w:t>enum</w:t>
      </w:r>
      <w:r w:rsidRPr="00DF4F9C">
        <w:rPr>
          <w:rFonts w:ascii="Courier New" w:hAnsi="Courier New" w:cs="Courier New"/>
          <w:noProof/>
          <w:sz w:val="20"/>
          <w:szCs w:val="20"/>
          <w:lang w:val="en-US"/>
        </w:rPr>
        <w:t xml:space="preserve"> </w:t>
      </w:r>
      <w:r w:rsidRPr="00DF4F9C">
        <w:rPr>
          <w:rFonts w:ascii="Courier New" w:hAnsi="Courier New" w:cs="Courier New"/>
          <w:noProof/>
          <w:color w:val="2B91AF"/>
          <w:sz w:val="20"/>
          <w:szCs w:val="20"/>
          <w:lang w:val="en-US"/>
        </w:rPr>
        <w:t>EColor</w:t>
      </w:r>
      <w:r w:rsidRPr="00DF4F9C">
        <w:rPr>
          <w:rFonts w:ascii="Courier New" w:hAnsi="Courier New" w:cs="Courier New"/>
          <w:noProof/>
          <w:sz w:val="20"/>
          <w:szCs w:val="20"/>
          <w:lang w:val="en-US"/>
        </w:rPr>
        <w:t xml:space="preserve"> : </w:t>
      </w:r>
      <w:r w:rsidRPr="00DF4F9C">
        <w:rPr>
          <w:rFonts w:ascii="Courier New" w:hAnsi="Courier New" w:cs="Courier New"/>
          <w:noProof/>
          <w:color w:val="0000FF"/>
          <w:sz w:val="20"/>
          <w:szCs w:val="20"/>
          <w:lang w:val="en-US"/>
        </w:rPr>
        <w:t>short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sz w:val="20"/>
          <w:szCs w:val="20"/>
          <w:lang w:val="en-US"/>
        </w:rPr>
        <w:t xml:space="preserve">    </w:t>
      </w:r>
      <w:r>
        <w:rPr>
          <w:rFonts w:ascii="Courier New" w:hAnsi="Courier New" w:cs="Courier New"/>
          <w:noProof/>
          <w:sz w:val="20"/>
          <w:szCs w:val="20"/>
        </w:rPr>
        <w: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EnumMember</w:t>
      </w:r>
      <w:r>
        <w:rPr>
          <w:rFonts w:ascii="Courier New" w:hAnsi="Courier New" w:cs="Courier New"/>
          <w:noProof/>
          <w:sz w:val="20"/>
          <w:szCs w:val="20"/>
        </w:rPr>
        <w:t xml:space="preserve">] </w:t>
      </w:r>
      <w:r w:rsidRPr="00342927">
        <w:rPr>
          <w:rFonts w:ascii="Courier New" w:hAnsi="Courier New" w:cs="Courier New"/>
          <w:noProof/>
          <w:color w:val="008000"/>
          <w:sz w:val="16"/>
          <w:szCs w:val="16"/>
        </w:rPr>
        <w:t>//Ne pas oublier de mettre le [EnumMember] au dessus de chacun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342927">
        <w:rPr>
          <w:rFonts w:ascii="Courier New" w:hAnsi="Courier New" w:cs="Courier New"/>
          <w:noProof/>
          <w:sz w:val="20"/>
          <w:szCs w:val="20"/>
          <w:lang w:val="en-US"/>
        </w:rPr>
        <w:t>red,</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EnumMember</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blue,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EnumMember</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green</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ServiceContract</w:t>
      </w:r>
      <w:r w:rsidRPr="00342927">
        <w:rPr>
          <w:rFonts w:ascii="Courier New" w:hAnsi="Courier New" w:cs="Courier New"/>
          <w:noProof/>
          <w:sz w:val="20"/>
          <w:szCs w:val="20"/>
          <w:lang w:val="en-US"/>
        </w:rPr>
        <w:t xml:space="preserve">(Namespace = </w:t>
      </w:r>
      <w:r w:rsidRPr="00342927">
        <w:rPr>
          <w:rFonts w:ascii="Courier New" w:hAnsi="Courier New" w:cs="Courier New"/>
          <w:noProof/>
          <w:color w:val="A31515"/>
          <w:sz w:val="20"/>
          <w:szCs w:val="20"/>
          <w:lang w:val="en-US"/>
        </w:rPr>
        <w:t>"http://www.Tableaux.com"</w:t>
      </w: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2B91A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interface</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IOperationSurTableaux</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OperationContract</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string</w:t>
      </w:r>
      <w:r w:rsidRPr="00342927">
        <w:rPr>
          <w:rFonts w:ascii="Courier New" w:hAnsi="Courier New" w:cs="Courier New"/>
          <w:noProof/>
          <w:sz w:val="20"/>
          <w:szCs w:val="20"/>
          <w:lang w:val="en-US"/>
        </w:rPr>
        <w:t>[] StringArray();</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OperationContract</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int</w:t>
      </w:r>
      <w:r w:rsidRPr="00342927">
        <w:rPr>
          <w:rFonts w:ascii="Courier New" w:hAnsi="Courier New" w:cs="Courier New"/>
          <w:noProof/>
          <w:sz w:val="20"/>
          <w:szCs w:val="20"/>
          <w:lang w:val="en-US"/>
        </w:rPr>
        <w:t>[] IntArray();</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OperationContract</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WSClass</w:t>
      </w:r>
      <w:r w:rsidRPr="00342927">
        <w:rPr>
          <w:rFonts w:ascii="Courier New" w:hAnsi="Courier New" w:cs="Courier New"/>
          <w:noProof/>
          <w:sz w:val="20"/>
          <w:szCs w:val="20"/>
          <w:lang w:val="en-US"/>
        </w:rPr>
        <w:t>[] ClassArray();</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OperationContract</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byte</w:t>
      </w:r>
      <w:r w:rsidRPr="00342927">
        <w:rPr>
          <w:rFonts w:ascii="Courier New" w:hAnsi="Courier New" w:cs="Courier New"/>
          <w:noProof/>
          <w:sz w:val="20"/>
          <w:szCs w:val="20"/>
          <w:lang w:val="en-US"/>
        </w:rPr>
        <w:t>[] ByteArray(</w:t>
      </w:r>
      <w:r w:rsidRPr="00342927">
        <w:rPr>
          <w:rFonts w:ascii="Courier New" w:hAnsi="Courier New" w:cs="Courier New"/>
          <w:noProof/>
          <w:color w:val="0000FF"/>
          <w:sz w:val="20"/>
          <w:szCs w:val="20"/>
          <w:lang w:val="en-US"/>
        </w:rPr>
        <w:t>string</w:t>
      </w:r>
      <w:r w:rsidRPr="00342927">
        <w:rPr>
          <w:rFonts w:ascii="Courier New" w:hAnsi="Courier New" w:cs="Courier New"/>
          <w:noProof/>
          <w:sz w:val="20"/>
          <w:szCs w:val="20"/>
          <w:lang w:val="en-US"/>
        </w:rPr>
        <w:t xml:space="preserve"> in_path);</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342927">
        <w:rPr>
          <w:rFonts w:ascii="Courier New" w:hAnsi="Courier New" w:cs="Courier New"/>
          <w:noProof/>
          <w:sz w:val="20"/>
          <w:szCs w:val="20"/>
          <w:lang w:val="en-US"/>
        </w:rPr>
        <w:t xml:space="preserve">    </w:t>
      </w:r>
      <w:r>
        <w:rPr>
          <w:rFonts w:ascii="Courier New" w:hAnsi="Courier New" w:cs="Courier New"/>
          <w:noProof/>
          <w:sz w:val="20"/>
          <w:szCs w:val="20"/>
        </w:rPr>
        <w: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w:t>
      </w:r>
    </w:p>
    <w:p w:rsidR="00BD6C8A" w:rsidRDefault="00BD6C8A" w:rsidP="00552FA0">
      <w:pPr>
        <w:jc w:val="both"/>
        <w:rPr>
          <w:noProof/>
        </w:rPr>
      </w:pPr>
    </w:p>
    <w:p w:rsidR="00BD6C8A" w:rsidRDefault="00BD6C8A" w:rsidP="00552FA0">
      <w:pPr>
        <w:jc w:val="both"/>
        <w:rPr>
          <w:noProof/>
        </w:rPr>
      </w:pPr>
    </w:p>
    <w:p w:rsidR="00BD6C8A" w:rsidRPr="00BD6C8A" w:rsidRDefault="00BD6C8A" w:rsidP="00552FA0">
      <w:pPr>
        <w:jc w:val="both"/>
        <w:rPr>
          <w:noProof/>
        </w:rPr>
      </w:pPr>
      <w:r w:rsidRPr="00BD6C8A">
        <w:rPr>
          <w:i/>
          <w:noProof/>
          <w:u w:val="single"/>
        </w:rPr>
        <w:t xml:space="preserve">Remarque : </w:t>
      </w:r>
      <w:r>
        <w:rPr>
          <w:noProof/>
        </w:rPr>
        <w:t xml:space="preserve">Il faut ajouter une référence au projet </w:t>
      </w:r>
      <w:r>
        <w:rPr>
          <w:i/>
          <w:noProof/>
        </w:rPr>
        <w:t>Syste</w:t>
      </w:r>
      <w:r w:rsidRPr="00BD6C8A">
        <w:rPr>
          <w:i/>
          <w:noProof/>
        </w:rPr>
        <w:t>me.Runtime.Serialization</w:t>
      </w:r>
      <w:r>
        <w:rPr>
          <w:noProof/>
        </w:rPr>
        <w:t>.</w:t>
      </w:r>
    </w:p>
    <w:p w:rsidR="00BD6C8A" w:rsidRDefault="00BD6C8A" w:rsidP="00552FA0">
      <w:pPr>
        <w:jc w:val="both"/>
        <w:rPr>
          <w:noProof/>
        </w:rPr>
      </w:pPr>
    </w:p>
    <w:p w:rsidR="00552FA0" w:rsidRDefault="00552FA0" w:rsidP="00552FA0">
      <w:pPr>
        <w:jc w:val="both"/>
        <w:rPr>
          <w:noProof/>
        </w:rPr>
      </w:pPr>
      <w:r>
        <w:rPr>
          <w:noProof/>
        </w:rPr>
        <w:br w:type="page"/>
      </w:r>
    </w:p>
    <w:p w:rsidR="00552FA0" w:rsidRPr="00754821" w:rsidRDefault="00552FA0" w:rsidP="00552FA0">
      <w:pPr>
        <w:jc w:val="both"/>
        <w:rPr>
          <w:noProof/>
        </w:rPr>
      </w:pPr>
      <w:r>
        <w:rPr>
          <w:noProof/>
        </w:rPr>
        <w:lastRenderedPageBreak/>
        <w:t>Il faut maintenant implémenter cette interface. Pour cela nous allons aj</w:t>
      </w:r>
      <w:r w:rsidR="002A6513">
        <w:rPr>
          <w:noProof/>
        </w:rPr>
        <w:t>out</w:t>
      </w:r>
      <w:r>
        <w:rPr>
          <w:noProof/>
        </w:rPr>
        <w:t xml:space="preserve">er une classe </w:t>
      </w:r>
      <w:r w:rsidR="002A6513">
        <w:rPr>
          <w:i/>
          <w:noProof/>
        </w:rPr>
        <w:t>TypesTableaux</w:t>
      </w:r>
      <w:r w:rsidRPr="00754821">
        <w:rPr>
          <w:i/>
          <w:noProof/>
        </w:rPr>
        <w:t>.cs</w:t>
      </w:r>
      <w:r>
        <w:rPr>
          <w:i/>
          <w:noProof/>
        </w:rPr>
        <w:t xml:space="preserve"> </w:t>
      </w:r>
      <w:r w:rsidRPr="00754821">
        <w:rPr>
          <w:noProof/>
        </w:rPr>
        <w:t xml:space="preserve">qui </w:t>
      </w:r>
      <w:r>
        <w:rPr>
          <w:noProof/>
        </w:rPr>
        <w:t xml:space="preserve">implémente l’interface </w:t>
      </w:r>
      <w:r w:rsidR="00342927">
        <w:rPr>
          <w:rFonts w:ascii="Courier New" w:hAnsi="Courier New" w:cs="Courier New"/>
          <w:noProof/>
          <w:color w:val="2B91AF"/>
          <w:sz w:val="20"/>
          <w:szCs w:val="20"/>
        </w:rPr>
        <w:t>IOperationSurTableaux</w:t>
      </w:r>
      <w:r>
        <w:rPr>
          <w:noProof/>
        </w:rPr>
        <w:t>.</w:t>
      </w:r>
    </w:p>
    <w:p w:rsidR="00552FA0" w:rsidRDefault="00552FA0" w:rsidP="00552FA0">
      <w:pPr>
        <w:jc w:val="both"/>
        <w:rPr>
          <w:noProof/>
        </w:rPr>
      </w:pPr>
    </w:p>
    <w:p w:rsidR="00552FA0" w:rsidRPr="000C25D4" w:rsidRDefault="00552FA0" w:rsidP="00552FA0">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lang w:val="en-US"/>
        </w:rPr>
      </w:pPr>
      <w:r w:rsidRPr="000C25D4">
        <w:rPr>
          <w:rFonts w:ascii="Calibri" w:eastAsia="Calibri" w:hAnsi="Calibri"/>
          <w:b/>
          <w:i/>
          <w:noProof/>
          <w:color w:val="FFFFFF"/>
          <w:sz w:val="22"/>
          <w:szCs w:val="22"/>
          <w:lang w:val="en-US"/>
        </w:rPr>
        <w:t xml:space="preserve">Fichier : </w:t>
      </w:r>
      <w:r w:rsidR="00342927">
        <w:rPr>
          <w:b/>
          <w:i/>
          <w:color w:val="FFFFFF"/>
          <w:lang w:val="en-US"/>
        </w:rPr>
        <w:t>OperationSurTableaux</w:t>
      </w:r>
      <w:r w:rsidRPr="000C25D4">
        <w:rPr>
          <w:b/>
          <w:i/>
          <w:color w:val="FFFFFF"/>
          <w:lang w:val="en-US"/>
        </w:rPr>
        <w:t>.cs</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System.Collections;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System.Collections.Generic;</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System.Text;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Pr>
          <w:rFonts w:ascii="Courier New" w:hAnsi="Courier New" w:cs="Courier New"/>
          <w:noProof/>
          <w:sz w:val="20"/>
          <w:szCs w:val="20"/>
          <w:lang w:val="en-US"/>
        </w:rPr>
        <w:t xml:space="preserve"> System.IO;</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Pr>
          <w:rFonts w:ascii="Courier New" w:hAnsi="Courier New" w:cs="Courier New"/>
          <w:noProof/>
          <w:sz w:val="20"/>
          <w:szCs w:val="20"/>
          <w:lang w:val="en-US"/>
        </w:rPr>
        <w:t xml:space="preserve"> System.ServiceModel;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InteropSOA.InteropSimple;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DF4F9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color w:val="0000FF"/>
          <w:sz w:val="20"/>
          <w:szCs w:val="20"/>
        </w:rPr>
        <w:t>namespace</w:t>
      </w:r>
      <w:r w:rsidRPr="00DF4F9C">
        <w:rPr>
          <w:rFonts w:ascii="Courier New" w:hAnsi="Courier New" w:cs="Courier New"/>
          <w:noProof/>
          <w:sz w:val="20"/>
          <w:szCs w:val="20"/>
        </w:rPr>
        <w:t xml:space="preserve"> InteropSOA.InteropSimple.ServeurDotNet</w:t>
      </w:r>
    </w:p>
    <w:p w:rsidR="00342927" w:rsidRPr="00DF4F9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sz w:val="20"/>
          <w:szCs w:val="20"/>
        </w:rPr>
        <w:t>{</w:t>
      </w:r>
    </w:p>
    <w:p w:rsidR="00342927" w:rsidRPr="00DF4F9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2B91AF"/>
          <w:sz w:val="20"/>
          <w:szCs w:val="20"/>
        </w:rPr>
      </w:pPr>
      <w:r w:rsidRPr="00DF4F9C">
        <w:rPr>
          <w:rFonts w:ascii="Courier New" w:hAnsi="Courier New" w:cs="Courier New"/>
          <w:noProof/>
          <w:sz w:val="20"/>
          <w:szCs w:val="20"/>
        </w:rPr>
        <w:t xml:space="preserve">    </w:t>
      </w:r>
      <w:r w:rsidRPr="00DF4F9C">
        <w:rPr>
          <w:rFonts w:ascii="Courier New" w:hAnsi="Courier New" w:cs="Courier New"/>
          <w:noProof/>
          <w:color w:val="0000FF"/>
          <w:sz w:val="20"/>
          <w:szCs w:val="20"/>
        </w:rPr>
        <w:t>class</w:t>
      </w:r>
      <w:r w:rsidRPr="00DF4F9C">
        <w:rPr>
          <w:rFonts w:ascii="Courier New" w:hAnsi="Courier New" w:cs="Courier New"/>
          <w:noProof/>
          <w:sz w:val="20"/>
          <w:szCs w:val="20"/>
        </w:rPr>
        <w:t xml:space="preserve"> </w:t>
      </w:r>
      <w:r w:rsidRPr="00DF4F9C">
        <w:rPr>
          <w:rFonts w:ascii="Courier New" w:hAnsi="Courier New" w:cs="Courier New"/>
          <w:noProof/>
          <w:color w:val="2B91AF"/>
          <w:sz w:val="20"/>
          <w:szCs w:val="20"/>
        </w:rPr>
        <w:t>OperationSurTableaux</w:t>
      </w:r>
      <w:r w:rsidRPr="00DF4F9C">
        <w:rPr>
          <w:rFonts w:ascii="Courier New" w:hAnsi="Courier New" w:cs="Courier New"/>
          <w:noProof/>
          <w:sz w:val="20"/>
          <w:szCs w:val="20"/>
        </w:rPr>
        <w:t xml:space="preserve"> : </w:t>
      </w:r>
      <w:r w:rsidRPr="00DF4F9C">
        <w:rPr>
          <w:rFonts w:ascii="Courier New" w:hAnsi="Courier New" w:cs="Courier New"/>
          <w:noProof/>
          <w:color w:val="2B91AF"/>
          <w:sz w:val="20"/>
          <w:szCs w:val="20"/>
        </w:rPr>
        <w:t>IOperationSurTableaux</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sz w:val="20"/>
          <w:szCs w:val="20"/>
        </w:rPr>
        <w:t xml:space="preserve">    </w:t>
      </w:r>
      <w:r>
        <w:rPr>
          <w:rFonts w:ascii="Courier New" w:hAnsi="Courier New" w:cs="Courier New"/>
          <w:noProof/>
          <w:sz w:val="20"/>
          <w:szCs w:val="20"/>
        </w:rPr>
        <w: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 xml:space="preserve">        #region</w:t>
      </w:r>
      <w:r>
        <w:rPr>
          <w:rFonts w:ascii="Courier New" w:hAnsi="Courier New" w:cs="Courier New"/>
          <w:noProof/>
          <w:sz w:val="20"/>
          <w:szCs w:val="20"/>
        </w:rPr>
        <w:t xml:space="preserve"> 2. Des types tableaux simples ou bien des classes représentants </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ab/>
        <w:t xml:space="preserve">  des tableaux (ArrayList).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StringArray()</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"2.1) Demande du service 'StringArray'"</w:t>
      </w:r>
      <w:r>
        <w:rPr>
          <w:rFonts w:ascii="Courier New" w:hAnsi="Courier New" w:cs="Courier New"/>
          <w:noProof/>
          <w:sz w:val="20"/>
          <w:szCs w:val="20"/>
        </w:rPr>
        <w:t>);</w:t>
      </w:r>
    </w:p>
    <w:p w:rsidR="00342927" w:rsidRPr="00085A4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085A4C">
        <w:rPr>
          <w:rFonts w:ascii="Courier New" w:hAnsi="Courier New" w:cs="Courier New"/>
          <w:noProof/>
          <w:color w:val="0000FF"/>
          <w:sz w:val="20"/>
          <w:szCs w:val="20"/>
          <w:lang w:val="en-US"/>
        </w:rPr>
        <w:t>return</w:t>
      </w:r>
      <w:r w:rsidRPr="00085A4C">
        <w:rPr>
          <w:rFonts w:ascii="Courier New" w:hAnsi="Courier New" w:cs="Courier New"/>
          <w:noProof/>
          <w:sz w:val="20"/>
          <w:szCs w:val="20"/>
          <w:lang w:val="en-US"/>
        </w:rPr>
        <w:t xml:space="preserve"> </w:t>
      </w:r>
      <w:r w:rsidRPr="00085A4C">
        <w:rPr>
          <w:rFonts w:ascii="Courier New" w:hAnsi="Courier New" w:cs="Courier New"/>
          <w:noProof/>
          <w:color w:val="2B91AF"/>
          <w:sz w:val="20"/>
          <w:szCs w:val="20"/>
          <w:lang w:val="en-US"/>
        </w:rPr>
        <w:t>Enum</w:t>
      </w:r>
      <w:r w:rsidRPr="00085A4C">
        <w:rPr>
          <w:rFonts w:ascii="Courier New" w:hAnsi="Courier New" w:cs="Courier New"/>
          <w:noProof/>
          <w:sz w:val="20"/>
          <w:szCs w:val="20"/>
          <w:lang w:val="en-US"/>
        </w:rPr>
        <w:t>.GetNames(</w:t>
      </w:r>
      <w:r w:rsidRPr="00085A4C">
        <w:rPr>
          <w:rFonts w:ascii="Courier New" w:hAnsi="Courier New" w:cs="Courier New"/>
          <w:noProof/>
          <w:color w:val="0000FF"/>
          <w:sz w:val="20"/>
          <w:szCs w:val="20"/>
          <w:lang w:val="en-US"/>
        </w:rPr>
        <w:t>typeof</w:t>
      </w:r>
      <w:r w:rsidRPr="00085A4C">
        <w:rPr>
          <w:rFonts w:ascii="Courier New" w:hAnsi="Courier New" w:cs="Courier New"/>
          <w:noProof/>
          <w:sz w:val="20"/>
          <w:szCs w:val="20"/>
          <w:lang w:val="en-US"/>
        </w:rPr>
        <w:t>(</w:t>
      </w:r>
      <w:r w:rsidRPr="00085A4C">
        <w:rPr>
          <w:rFonts w:ascii="Courier New" w:hAnsi="Courier New" w:cs="Courier New"/>
          <w:noProof/>
          <w:color w:val="2B91AF"/>
          <w:sz w:val="20"/>
          <w:szCs w:val="20"/>
          <w:lang w:val="en-US"/>
        </w:rPr>
        <w:t>EColor</w:t>
      </w:r>
      <w:r w:rsidRPr="00085A4C">
        <w:rPr>
          <w:rFonts w:ascii="Courier New" w:hAnsi="Courier New" w:cs="Courier New"/>
          <w:noProof/>
          <w:sz w:val="20"/>
          <w:szCs w:val="20"/>
          <w:lang w:val="en-US"/>
        </w:rPr>
        <w: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085A4C">
        <w:rPr>
          <w:rFonts w:ascii="Courier New" w:hAnsi="Courier New" w:cs="Courier New"/>
          <w:noProof/>
          <w:sz w:val="20"/>
          <w:szCs w:val="20"/>
          <w:lang w:val="en-US"/>
        </w:rPr>
        <w:t xml:space="preserve">        </w:t>
      </w:r>
      <w:r>
        <w:rPr>
          <w:rFonts w:ascii="Courier New" w:hAnsi="Courier New" w:cs="Courier New"/>
          <w:noProof/>
          <w:sz w:val="20"/>
          <w:szCs w:val="20"/>
        </w:rPr>
        <w: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int</w:t>
      </w:r>
      <w:r>
        <w:rPr>
          <w:rFonts w:ascii="Courier New" w:hAnsi="Courier New" w:cs="Courier New"/>
          <w:noProof/>
          <w:sz w:val="20"/>
          <w:szCs w:val="20"/>
        </w:rPr>
        <w:t>[] IntArray()</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"2.2) Demande du service 'IntArray'"</w:t>
      </w:r>
      <w:r>
        <w:rPr>
          <w:rFonts w:ascii="Courier New" w:hAnsi="Courier New" w:cs="Courier New"/>
          <w:noProof/>
          <w:sz w:val="20"/>
          <w:szCs w:val="20"/>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342927">
        <w:rPr>
          <w:rFonts w:ascii="Courier New" w:hAnsi="Courier New" w:cs="Courier New"/>
          <w:noProof/>
          <w:color w:val="0000FF"/>
          <w:sz w:val="20"/>
          <w:szCs w:val="20"/>
          <w:lang w:val="en-US"/>
        </w:rPr>
        <w:t>return</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new</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int</w:t>
      </w:r>
      <w:r w:rsidRPr="00342927">
        <w:rPr>
          <w:rFonts w:ascii="Courier New" w:hAnsi="Courier New" w:cs="Courier New"/>
          <w:noProof/>
          <w:sz w:val="20"/>
          <w:szCs w:val="20"/>
          <w:lang w:val="en-US"/>
        </w:rPr>
        <w:t>[] { 0, 1, 2, 3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WSClass</w:t>
      </w:r>
      <w:r w:rsidRPr="00342927">
        <w:rPr>
          <w:rFonts w:ascii="Courier New" w:hAnsi="Courier New" w:cs="Courier New"/>
          <w:noProof/>
          <w:sz w:val="20"/>
          <w:szCs w:val="20"/>
          <w:lang w:val="en-US"/>
        </w:rPr>
        <w:t>[] ClassArray()</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WSClass</w:t>
      </w:r>
      <w:r w:rsidRPr="00342927">
        <w:rPr>
          <w:rFonts w:ascii="Courier New" w:hAnsi="Courier New" w:cs="Courier New"/>
          <w:noProof/>
          <w:sz w:val="20"/>
          <w:szCs w:val="20"/>
          <w:lang w:val="en-US"/>
        </w:rPr>
        <w:t xml:space="preserve">[] out_MyTabClass = </w:t>
      </w:r>
      <w:r w:rsidRPr="00342927">
        <w:rPr>
          <w:rFonts w:ascii="Courier New" w:hAnsi="Courier New" w:cs="Courier New"/>
          <w:noProof/>
          <w:color w:val="0000FF"/>
          <w:sz w:val="20"/>
          <w:szCs w:val="20"/>
          <w:lang w:val="en-US"/>
        </w:rPr>
        <w:t>new</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WSClass</w:t>
      </w:r>
      <w:r w:rsidRPr="00342927">
        <w:rPr>
          <w:rFonts w:ascii="Courier New" w:hAnsi="Courier New" w:cs="Courier New"/>
          <w:noProof/>
          <w:sz w:val="20"/>
          <w:szCs w:val="20"/>
          <w:lang w:val="en-US"/>
        </w:rPr>
        <w:t>[2];</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out_MyTabClass[0] = </w:t>
      </w:r>
      <w:r w:rsidRPr="00342927">
        <w:rPr>
          <w:rFonts w:ascii="Courier New" w:hAnsi="Courier New" w:cs="Courier New"/>
          <w:noProof/>
          <w:color w:val="0000FF"/>
          <w:sz w:val="20"/>
          <w:szCs w:val="20"/>
          <w:lang w:val="en-US"/>
        </w:rPr>
        <w:t>new</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WSClass</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out_MyTabClass[0].Name = </w:t>
      </w:r>
      <w:r w:rsidRPr="00342927">
        <w:rPr>
          <w:rFonts w:ascii="Courier New" w:hAnsi="Courier New" w:cs="Courier New"/>
          <w:noProof/>
          <w:color w:val="A31515"/>
          <w:sz w:val="20"/>
          <w:szCs w:val="20"/>
          <w:lang w:val="en-US"/>
        </w:rPr>
        <w:t>"Titi"</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out_MyTabClass[1] = </w:t>
      </w:r>
      <w:r w:rsidRPr="00342927">
        <w:rPr>
          <w:rFonts w:ascii="Courier New" w:hAnsi="Courier New" w:cs="Courier New"/>
          <w:noProof/>
          <w:color w:val="0000FF"/>
          <w:sz w:val="20"/>
          <w:szCs w:val="20"/>
          <w:lang w:val="en-US"/>
        </w:rPr>
        <w:t>new</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WSClass</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out_MyTabClass[1].Name = </w:t>
      </w:r>
      <w:r w:rsidRPr="00342927">
        <w:rPr>
          <w:rFonts w:ascii="Courier New" w:hAnsi="Courier New" w:cs="Courier New"/>
          <w:noProof/>
          <w:color w:val="A31515"/>
          <w:sz w:val="20"/>
          <w:szCs w:val="20"/>
          <w:lang w:val="en-US"/>
        </w:rPr>
        <w:t>"Toto"</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342927">
        <w:rPr>
          <w:rFonts w:ascii="Courier New" w:hAnsi="Courier New" w:cs="Courier New"/>
          <w:noProof/>
          <w:sz w:val="20"/>
          <w:szCs w:val="20"/>
          <w:lang w:val="en-US"/>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"2.4) Demande du service 'ClassArray'"</w:t>
      </w:r>
      <w:r>
        <w:rPr>
          <w:rFonts w:ascii="Courier New" w:hAnsi="Courier New" w:cs="Courier New"/>
          <w:noProof/>
          <w:sz w:val="20"/>
          <w:szCs w:val="20"/>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342927">
        <w:rPr>
          <w:rFonts w:ascii="Courier New" w:hAnsi="Courier New" w:cs="Courier New"/>
          <w:noProof/>
          <w:color w:val="0000FF"/>
          <w:sz w:val="20"/>
          <w:szCs w:val="20"/>
          <w:lang w:val="en-US"/>
        </w:rPr>
        <w:t>return</w:t>
      </w:r>
      <w:r w:rsidRPr="00342927">
        <w:rPr>
          <w:rFonts w:ascii="Courier New" w:hAnsi="Courier New" w:cs="Courier New"/>
          <w:noProof/>
          <w:sz w:val="20"/>
          <w:szCs w:val="20"/>
          <w:lang w:val="en-US"/>
        </w:rPr>
        <w:t xml:space="preserve"> out_MyTabClass;</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byte</w:t>
      </w:r>
      <w:r w:rsidRPr="00342927">
        <w:rPr>
          <w:rFonts w:ascii="Courier New" w:hAnsi="Courier New" w:cs="Courier New"/>
          <w:noProof/>
          <w:sz w:val="20"/>
          <w:szCs w:val="20"/>
          <w:lang w:val="en-US"/>
        </w:rPr>
        <w:t>[] ByteArray(</w:t>
      </w:r>
      <w:r w:rsidRPr="00342927">
        <w:rPr>
          <w:rFonts w:ascii="Courier New" w:hAnsi="Courier New" w:cs="Courier New"/>
          <w:noProof/>
          <w:color w:val="0000FF"/>
          <w:sz w:val="20"/>
          <w:szCs w:val="20"/>
          <w:lang w:val="en-US"/>
        </w:rPr>
        <w:t>string</w:t>
      </w:r>
      <w:r>
        <w:rPr>
          <w:rFonts w:ascii="Courier New" w:hAnsi="Courier New" w:cs="Courier New"/>
          <w:noProof/>
          <w:sz w:val="20"/>
          <w:szCs w:val="20"/>
          <w:lang w:val="en-US"/>
        </w:rPr>
        <w:t xml:space="preserve"> in_path)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string</w:t>
      </w:r>
      <w:r w:rsidRPr="00342927">
        <w:rPr>
          <w:rFonts w:ascii="Courier New" w:hAnsi="Courier New" w:cs="Courier New"/>
          <w:noProof/>
          <w:sz w:val="20"/>
          <w:szCs w:val="20"/>
          <w:lang w:val="en-US"/>
        </w:rPr>
        <w:t xml:space="preserve"> l_filename =  in_path; </w:t>
      </w:r>
      <w:r w:rsidRPr="00342927">
        <w:rPr>
          <w:rFonts w:ascii="Courier New" w:hAnsi="Courier New" w:cs="Courier New"/>
          <w:noProof/>
          <w:color w:val="008000"/>
          <w:sz w:val="20"/>
          <w:szCs w:val="20"/>
          <w:lang w:val="en-US"/>
        </w:rPr>
        <w:t>// @"C:\LocalDatas.xml";</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byte</w:t>
      </w:r>
      <w:r w:rsidRPr="00342927">
        <w:rPr>
          <w:rFonts w:ascii="Courier New" w:hAnsi="Courier New" w:cs="Courier New"/>
          <w:noProof/>
          <w:sz w:val="20"/>
          <w:szCs w:val="20"/>
          <w:lang w:val="en-US"/>
        </w:rPr>
        <w:t xml:space="preserve">[] out_monBuffer = </w:t>
      </w:r>
      <w:r w:rsidRPr="00342927">
        <w:rPr>
          <w:rFonts w:ascii="Courier New" w:hAnsi="Courier New" w:cs="Courier New"/>
          <w:noProof/>
          <w:color w:val="0000FF"/>
          <w:sz w:val="20"/>
          <w:szCs w:val="20"/>
          <w:lang w:val="en-US"/>
        </w:rPr>
        <w:t>null</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Console</w:t>
      </w:r>
      <w:r w:rsidRPr="00342927">
        <w:rPr>
          <w:rFonts w:ascii="Courier New" w:hAnsi="Courier New" w:cs="Courier New"/>
          <w:noProof/>
          <w:sz w:val="20"/>
          <w:szCs w:val="20"/>
          <w:lang w:val="en-US"/>
        </w:rPr>
        <w:t>.WriteLine(</w:t>
      </w:r>
      <w:r w:rsidRPr="00342927">
        <w:rPr>
          <w:rFonts w:ascii="Courier New" w:hAnsi="Courier New" w:cs="Courier New"/>
          <w:noProof/>
          <w:color w:val="A31515"/>
          <w:sz w:val="20"/>
          <w:szCs w:val="20"/>
          <w:lang w:val="en-US"/>
        </w:rPr>
        <w:t>"2.5) Demande du service 'ByteArray' (Path : "</w:t>
      </w:r>
      <w:r w:rsidRPr="00342927">
        <w:rPr>
          <w:rFonts w:ascii="Courier New" w:hAnsi="Courier New" w:cs="Courier New"/>
          <w:noProof/>
          <w:sz w:val="20"/>
          <w:szCs w:val="20"/>
          <w:lang w:val="en-US"/>
        </w:rPr>
        <w:t xml:space="preserve"> +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085A4C">
        <w:rPr>
          <w:rFonts w:ascii="Courier New" w:hAnsi="Courier New" w:cs="Courier New"/>
          <w:noProof/>
          <w:sz w:val="20"/>
          <w:szCs w:val="20"/>
          <w:lang w:val="en-US"/>
        </w:rPr>
        <w:tab/>
      </w:r>
      <w:r w:rsidRPr="00085A4C">
        <w:rPr>
          <w:rFonts w:ascii="Courier New" w:hAnsi="Courier New" w:cs="Courier New"/>
          <w:noProof/>
          <w:sz w:val="20"/>
          <w:szCs w:val="20"/>
          <w:lang w:val="en-US"/>
        </w:rPr>
        <w:tab/>
      </w:r>
      <w:r w:rsidRPr="00342927">
        <w:rPr>
          <w:rFonts w:ascii="Courier New" w:hAnsi="Courier New" w:cs="Courier New"/>
          <w:noProof/>
          <w:sz w:val="20"/>
          <w:szCs w:val="20"/>
          <w:lang w:val="en-US"/>
        </w:rPr>
        <w:t>in_path +</w:t>
      </w:r>
      <w:r w:rsidRPr="00342927">
        <w:rPr>
          <w:rFonts w:ascii="Courier New" w:hAnsi="Courier New" w:cs="Courier New"/>
          <w:noProof/>
          <w:color w:val="A31515"/>
          <w:sz w:val="20"/>
          <w:szCs w:val="20"/>
          <w:lang w:val="en-US"/>
        </w:rPr>
        <w:t>")"</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if</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File</w:t>
      </w:r>
      <w:r w:rsidRPr="00342927">
        <w:rPr>
          <w:rFonts w:ascii="Courier New" w:hAnsi="Courier New" w:cs="Courier New"/>
          <w:noProof/>
          <w:sz w:val="20"/>
          <w:szCs w:val="20"/>
          <w:lang w:val="en-US"/>
        </w:rPr>
        <w:t>.Exists(l_filename))</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342927">
        <w:rPr>
          <w:rFonts w:ascii="Courier New" w:hAnsi="Courier New" w:cs="Courier New"/>
          <w:noProof/>
          <w:sz w:val="20"/>
          <w:szCs w:val="20"/>
          <w:lang w:val="en-US"/>
        </w:rPr>
        <w:t xml:space="preserve">            </w:t>
      </w:r>
      <w:r>
        <w:rPr>
          <w:rFonts w:ascii="Courier New" w:hAnsi="Courier New" w:cs="Courier New"/>
          <w:noProof/>
          <w:sz w:val="20"/>
          <w:szCs w:val="20"/>
        </w:rPr>
        <w: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 Le fichier est placé dans le FileStream</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342927">
        <w:rPr>
          <w:rFonts w:ascii="Courier New" w:hAnsi="Courier New" w:cs="Courier New"/>
          <w:noProof/>
          <w:color w:val="2B91AF"/>
          <w:sz w:val="20"/>
          <w:szCs w:val="20"/>
          <w:lang w:val="en-US"/>
        </w:rPr>
        <w:t>FileStream</w:t>
      </w:r>
      <w:r w:rsidRPr="00342927">
        <w:rPr>
          <w:rFonts w:ascii="Courier New" w:hAnsi="Courier New" w:cs="Courier New"/>
          <w:noProof/>
          <w:sz w:val="20"/>
          <w:szCs w:val="20"/>
          <w:lang w:val="en-US"/>
        </w:rPr>
        <w:t xml:space="preserve"> l_fs = </w:t>
      </w:r>
      <w:r w:rsidRPr="00342927">
        <w:rPr>
          <w:rFonts w:ascii="Courier New" w:hAnsi="Courier New" w:cs="Courier New"/>
          <w:noProof/>
          <w:color w:val="0000FF"/>
          <w:sz w:val="20"/>
          <w:szCs w:val="20"/>
          <w:lang w:val="en-US"/>
        </w:rPr>
        <w:t>new</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FileStream</w:t>
      </w:r>
      <w:r w:rsidRPr="00342927">
        <w:rPr>
          <w:rFonts w:ascii="Courier New" w:hAnsi="Courier New" w:cs="Courier New"/>
          <w:noProof/>
          <w:sz w:val="20"/>
          <w:szCs w:val="20"/>
          <w:lang w:val="en-US"/>
        </w:rPr>
        <w:t xml:space="preserve">(l_filename, </w:t>
      </w:r>
      <w:r w:rsidRPr="00342927">
        <w:rPr>
          <w:rFonts w:ascii="Courier New" w:hAnsi="Courier New" w:cs="Courier New"/>
          <w:noProof/>
          <w:color w:val="2B91AF"/>
          <w:sz w:val="20"/>
          <w:szCs w:val="20"/>
          <w:lang w:val="en-US"/>
        </w:rPr>
        <w:t>FileMode</w:t>
      </w:r>
      <w:r w:rsidRPr="00342927">
        <w:rPr>
          <w:rFonts w:ascii="Courier New" w:hAnsi="Courier New" w:cs="Courier New"/>
          <w:noProof/>
          <w:sz w:val="20"/>
          <w:szCs w:val="20"/>
          <w:lang w:val="en-US"/>
        </w:rPr>
        <w:t>.Open);</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out_monBuffer = </w:t>
      </w:r>
      <w:r w:rsidRPr="00342927">
        <w:rPr>
          <w:rFonts w:ascii="Courier New" w:hAnsi="Courier New" w:cs="Courier New"/>
          <w:noProof/>
          <w:color w:val="0000FF"/>
          <w:sz w:val="20"/>
          <w:szCs w:val="20"/>
          <w:lang w:val="en-US"/>
        </w:rPr>
        <w:t>new</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byte</w:t>
      </w:r>
      <w:r w:rsidRPr="00342927">
        <w:rPr>
          <w:rFonts w:ascii="Courier New" w:hAnsi="Courier New" w:cs="Courier New"/>
          <w:noProof/>
          <w:sz w:val="20"/>
          <w:szCs w:val="20"/>
          <w:lang w:val="en-US"/>
        </w:rPr>
        <w:t>[l_fs.Length];</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rPr>
      </w:pPr>
      <w:r w:rsidRPr="00342927">
        <w:rPr>
          <w:rFonts w:ascii="Courier New" w:hAnsi="Courier New" w:cs="Courier New"/>
          <w:noProof/>
          <w:sz w:val="20"/>
          <w:szCs w:val="20"/>
          <w:lang w:val="en-US"/>
        </w:rPr>
        <w:t xml:space="preserve">                </w:t>
      </w:r>
      <w:r>
        <w:rPr>
          <w:rFonts w:ascii="Courier New" w:hAnsi="Courier New" w:cs="Courier New"/>
          <w:noProof/>
          <w:color w:val="008000"/>
          <w:sz w:val="20"/>
          <w:szCs w:val="20"/>
        </w:rPr>
        <w:t>// Lecture de l'intégralité du FileStream</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l_fs.Read(out_monBuffer, 0, System.</w:t>
      </w:r>
      <w:r>
        <w:rPr>
          <w:rFonts w:ascii="Courier New" w:hAnsi="Courier New" w:cs="Courier New"/>
          <w:noProof/>
          <w:color w:val="2B91AF"/>
          <w:sz w:val="20"/>
          <w:szCs w:val="20"/>
        </w:rPr>
        <w:t>Convert</w:t>
      </w:r>
      <w:r>
        <w:rPr>
          <w:rFonts w:ascii="Courier New" w:hAnsi="Courier New" w:cs="Courier New"/>
          <w:noProof/>
          <w:sz w:val="20"/>
          <w:szCs w:val="20"/>
        </w:rPr>
        <w:t>.ToInt32(l_fs.Length));</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Pr>
          <w:rFonts w:ascii="Courier New" w:hAnsi="Courier New" w:cs="Courier New"/>
          <w:noProof/>
          <w:sz w:val="20"/>
          <w:szCs w:val="20"/>
        </w:rPr>
        <w:lastRenderedPageBreak/>
        <w:t xml:space="preserve">                </w:t>
      </w:r>
      <w:r w:rsidRPr="00342927">
        <w:rPr>
          <w:rFonts w:ascii="Courier New" w:hAnsi="Courier New" w:cs="Courier New"/>
          <w:noProof/>
          <w:color w:val="008000"/>
          <w:sz w:val="20"/>
          <w:szCs w:val="20"/>
          <w:lang w:val="en-US"/>
        </w:rPr>
        <w:t>// Fermeture du FileStream</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 xml:space="preserve">                l_fs.Close();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return</w:t>
      </w:r>
      <w:r>
        <w:rPr>
          <w:rFonts w:ascii="Courier New" w:hAnsi="Courier New" w:cs="Courier New"/>
          <w:noProof/>
          <w:sz w:val="20"/>
          <w:szCs w:val="20"/>
          <w:lang w:val="en-US"/>
        </w:rPr>
        <w:t xml:space="preserve"> out_monBuffer;</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342927">
        <w:rPr>
          <w:rFonts w:ascii="Courier New" w:hAnsi="Courier New" w:cs="Courier New"/>
          <w:noProof/>
          <w:sz w:val="20"/>
          <w:szCs w:val="20"/>
          <w:lang w:val="en-US"/>
        </w:rPr>
        <w:t xml:space="preserve">        </w:t>
      </w:r>
      <w:r>
        <w:rPr>
          <w:rFonts w:ascii="Courier New" w:hAnsi="Courier New" w:cs="Courier New"/>
          <w:noProof/>
          <w:sz w:val="20"/>
          <w:szCs w:val="20"/>
        </w:rPr>
        <w: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 xml:space="preserve">        #endregion</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w:t>
      </w:r>
    </w:p>
    <w:p w:rsidR="007815E3" w:rsidRDefault="007815E3" w:rsidP="007815E3">
      <w:pPr>
        <w:pStyle w:val="Paragraphedeliste"/>
        <w:ind w:left="0"/>
      </w:pPr>
    </w:p>
    <w:p w:rsidR="007815E3" w:rsidRDefault="007815E3" w:rsidP="007815E3">
      <w:pPr>
        <w:pStyle w:val="Paragraphedeliste"/>
        <w:ind w:left="0"/>
      </w:pPr>
    </w:p>
    <w:p w:rsidR="007815E3" w:rsidRPr="00F73F94" w:rsidRDefault="007815E3" w:rsidP="00A546CC">
      <w:pPr>
        <w:pStyle w:val="Titre3"/>
        <w:numPr>
          <w:ilvl w:val="0"/>
          <w:numId w:val="48"/>
        </w:numPr>
        <w:tabs>
          <w:tab w:val="clear" w:pos="502"/>
          <w:tab w:val="num" w:pos="1134"/>
        </w:tabs>
        <w:ind w:left="1134" w:hanging="567"/>
        <w:rPr>
          <w:rStyle w:val="normal0"/>
        </w:rPr>
      </w:pPr>
      <w:bookmarkStart w:id="48" w:name="_Toc169342386"/>
      <w:r w:rsidRPr="00F73F94">
        <w:t xml:space="preserve">Un service web utilisant des </w:t>
      </w:r>
      <w:r w:rsidR="0092323D" w:rsidRPr="00F73F94">
        <w:rPr>
          <w:rStyle w:val="normal0"/>
        </w:rPr>
        <w:t>types complexes</w:t>
      </w:r>
      <w:bookmarkEnd w:id="48"/>
    </w:p>
    <w:p w:rsidR="005F66A2" w:rsidRDefault="005F66A2" w:rsidP="005F66A2">
      <w:pPr>
        <w:jc w:val="both"/>
        <w:rPr>
          <w:color w:val="000000"/>
        </w:rPr>
      </w:pPr>
    </w:p>
    <w:p w:rsidR="005F66A2" w:rsidRDefault="002A2F25" w:rsidP="005F66A2">
      <w:pPr>
        <w:jc w:val="both"/>
        <w:rPr>
          <w:color w:val="000000"/>
        </w:rPr>
      </w:pPr>
      <w:r>
        <w:rPr>
          <w:color w:val="000000"/>
        </w:rPr>
        <w:t>A</w:t>
      </w:r>
      <w:r w:rsidR="005F66A2">
        <w:rPr>
          <w:color w:val="000000"/>
        </w:rPr>
        <w:t xml:space="preserve">jouter une interface </w:t>
      </w:r>
      <w:r w:rsidR="00342927">
        <w:rPr>
          <w:i/>
          <w:color w:val="000000"/>
        </w:rPr>
        <w:t>IOperationSurTypesComplexes</w:t>
      </w:r>
      <w:r w:rsidR="005F66A2" w:rsidRPr="00114CF9">
        <w:rPr>
          <w:i/>
          <w:color w:val="000000"/>
        </w:rPr>
        <w:t>.cs</w:t>
      </w:r>
      <w:r w:rsidR="005F66A2" w:rsidRPr="00114CF9">
        <w:rPr>
          <w:color w:val="000000"/>
        </w:rPr>
        <w:t xml:space="preserve"> </w:t>
      </w:r>
      <w:r>
        <w:rPr>
          <w:color w:val="000000"/>
        </w:rPr>
        <w:t xml:space="preserve">au </w:t>
      </w:r>
      <w:r w:rsidR="005F66A2">
        <w:rPr>
          <w:color w:val="000000"/>
        </w:rPr>
        <w:t>projet.</w:t>
      </w:r>
    </w:p>
    <w:p w:rsidR="005F66A2" w:rsidRDefault="005F66A2" w:rsidP="005F66A2">
      <w:pPr>
        <w:jc w:val="center"/>
        <w:rPr>
          <w:color w:val="000000"/>
        </w:rPr>
      </w:pPr>
    </w:p>
    <w:p w:rsidR="005F66A2" w:rsidRPr="00DF4F9C" w:rsidRDefault="005F66A2" w:rsidP="005F66A2">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lang w:val="en-US"/>
        </w:rPr>
      </w:pPr>
      <w:r w:rsidRPr="00DF4F9C">
        <w:rPr>
          <w:rFonts w:ascii="Calibri" w:eastAsia="Calibri" w:hAnsi="Calibri"/>
          <w:b/>
          <w:i/>
          <w:noProof/>
          <w:color w:val="FFFFFF"/>
          <w:sz w:val="22"/>
          <w:szCs w:val="22"/>
          <w:lang w:val="en-US"/>
        </w:rPr>
        <w:t xml:space="preserve">Fichier : </w:t>
      </w:r>
      <w:r w:rsidR="00342927" w:rsidRPr="00DF4F9C">
        <w:rPr>
          <w:b/>
          <w:i/>
          <w:color w:val="FFFFFF"/>
          <w:lang w:val="en-US"/>
        </w:rPr>
        <w:t>IOperationSurTypesComplexes</w:t>
      </w:r>
      <w:r w:rsidRPr="00DF4F9C">
        <w:rPr>
          <w:b/>
          <w:i/>
          <w:color w:val="FFFFFF"/>
          <w:lang w:val="en-US"/>
        </w:rPr>
        <w:t>.cs</w:t>
      </w:r>
    </w:p>
    <w:p w:rsidR="00342927" w:rsidRPr="00DF4F9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DF4F9C">
        <w:rPr>
          <w:rFonts w:ascii="Courier New" w:hAnsi="Courier New" w:cs="Courier New"/>
          <w:noProof/>
          <w:color w:val="0000FF"/>
          <w:sz w:val="20"/>
          <w:szCs w:val="20"/>
          <w:lang w:val="en-US"/>
        </w:rPr>
        <w:t>using</w:t>
      </w:r>
      <w:r w:rsidRPr="00DF4F9C">
        <w:rPr>
          <w:rFonts w:ascii="Courier New" w:hAnsi="Courier New" w:cs="Courier New"/>
          <w:noProof/>
          <w:sz w:val="20"/>
          <w:szCs w:val="20"/>
          <w:lang w:val="en-US"/>
        </w:rPr>
        <w:t xml:space="preserve"> System;</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DF4F9C">
        <w:rPr>
          <w:rFonts w:ascii="Courier New" w:hAnsi="Courier New" w:cs="Courier New"/>
          <w:noProof/>
          <w:color w:val="0000FF"/>
          <w:sz w:val="20"/>
          <w:szCs w:val="20"/>
          <w:lang w:val="en-US"/>
        </w:rPr>
        <w:t>usi</w:t>
      </w:r>
      <w:r w:rsidRPr="00342927">
        <w:rPr>
          <w:rFonts w:ascii="Courier New" w:hAnsi="Courier New" w:cs="Courier New"/>
          <w:noProof/>
          <w:color w:val="0000FF"/>
          <w:sz w:val="20"/>
          <w:szCs w:val="20"/>
          <w:lang w:val="en-US"/>
        </w:rPr>
        <w:t>ng</w:t>
      </w:r>
      <w:r w:rsidRPr="00342927">
        <w:rPr>
          <w:rFonts w:ascii="Courier New" w:hAnsi="Courier New" w:cs="Courier New"/>
          <w:noProof/>
          <w:sz w:val="20"/>
          <w:szCs w:val="20"/>
          <w:lang w:val="en-US"/>
        </w:rPr>
        <w:t xml:space="preserve"> System.Collections;</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System.Collections.Generic;</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System.Text;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System.ServiceModel; </w:t>
      </w:r>
      <w:r w:rsidRPr="00342927">
        <w:rPr>
          <w:rFonts w:ascii="Courier New" w:hAnsi="Courier New" w:cs="Courier New"/>
          <w:noProof/>
          <w:color w:val="008000"/>
          <w:sz w:val="20"/>
          <w:szCs w:val="20"/>
          <w:lang w:val="en-US"/>
        </w:rPr>
        <w:t>//WCF</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System.Data;          </w:t>
      </w:r>
      <w:r w:rsidRPr="00342927">
        <w:rPr>
          <w:rFonts w:ascii="Courier New" w:hAnsi="Courier New" w:cs="Courier New"/>
          <w:noProof/>
          <w:color w:val="008000"/>
          <w:sz w:val="20"/>
          <w:szCs w:val="20"/>
          <w:lang w:val="en-US"/>
        </w:rPr>
        <w:t>//DataSet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System.Runtime.Serialization; </w:t>
      </w:r>
      <w:r w:rsidRPr="00342927">
        <w:rPr>
          <w:rFonts w:ascii="Courier New" w:hAnsi="Courier New" w:cs="Courier New"/>
          <w:noProof/>
          <w:color w:val="008000"/>
          <w:sz w:val="20"/>
          <w:szCs w:val="20"/>
          <w:lang w:val="en-US"/>
        </w:rPr>
        <w:t xml:space="preserve">//Pour [DataContract] &amp; [DataMember] </w:t>
      </w:r>
    </w:p>
    <w:p w:rsidR="00342927" w:rsidRPr="00085A4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namespace</w:t>
      </w:r>
      <w:r w:rsidRPr="00342927">
        <w:rPr>
          <w:rFonts w:ascii="Courier New" w:hAnsi="Courier New" w:cs="Courier New"/>
          <w:noProof/>
          <w:sz w:val="20"/>
          <w:szCs w:val="20"/>
          <w:lang w:val="en-US"/>
        </w:rPr>
        <w:t xml:space="preserve"> InteropSOA.InteropSimple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DataContract</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2B91A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class</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WSClass</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private</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string</w:t>
      </w:r>
      <w:r w:rsidRPr="00342927">
        <w:rPr>
          <w:rFonts w:ascii="Courier New" w:hAnsi="Courier New" w:cs="Courier New"/>
          <w:noProof/>
          <w:sz w:val="20"/>
          <w:szCs w:val="20"/>
          <w:lang w:val="en-US"/>
        </w:rPr>
        <w:t xml:space="preserve"> m_Name;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DataMember</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string</w:t>
      </w:r>
      <w:r w:rsidRPr="00342927">
        <w:rPr>
          <w:rFonts w:ascii="Courier New" w:hAnsi="Courier New" w:cs="Courier New"/>
          <w:noProof/>
          <w:sz w:val="20"/>
          <w:szCs w:val="20"/>
          <w:lang w:val="en-US"/>
        </w:rPr>
        <w:t xml:space="preserve"> Name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get</w:t>
      </w:r>
      <w:r w:rsidRPr="00342927">
        <w:rPr>
          <w:rFonts w:ascii="Courier New" w:hAnsi="Courier New" w:cs="Courier New"/>
          <w:noProof/>
          <w:sz w:val="20"/>
          <w:szCs w:val="20"/>
          <w:lang w:val="en-US"/>
        </w:rPr>
        <w:t xml:space="preserve"> { </w:t>
      </w:r>
      <w:r w:rsidRPr="00342927">
        <w:rPr>
          <w:rFonts w:ascii="Courier New" w:hAnsi="Courier New" w:cs="Courier New"/>
          <w:noProof/>
          <w:color w:val="0000FF"/>
          <w:sz w:val="20"/>
          <w:szCs w:val="20"/>
          <w:lang w:val="en-US"/>
        </w:rPr>
        <w:t>return</w:t>
      </w:r>
      <w:r w:rsidRPr="00342927">
        <w:rPr>
          <w:rFonts w:ascii="Courier New" w:hAnsi="Courier New" w:cs="Courier New"/>
          <w:noProof/>
          <w:sz w:val="20"/>
          <w:szCs w:val="20"/>
          <w:lang w:val="en-US"/>
        </w:rPr>
        <w:t xml:space="preserve"> m_Name;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set</w:t>
      </w:r>
      <w:r w:rsidRPr="00342927">
        <w:rPr>
          <w:rFonts w:ascii="Courier New" w:hAnsi="Courier New" w:cs="Courier New"/>
          <w:noProof/>
          <w:sz w:val="20"/>
          <w:szCs w:val="20"/>
          <w:lang w:val="en-US"/>
        </w:rPr>
        <w:t xml:space="preserve"> { m_Name = </w:t>
      </w:r>
      <w:r w:rsidRPr="00342927">
        <w:rPr>
          <w:rFonts w:ascii="Courier New" w:hAnsi="Courier New" w:cs="Courier New"/>
          <w:noProof/>
          <w:color w:val="0000FF"/>
          <w:sz w:val="20"/>
          <w:szCs w:val="20"/>
          <w:lang w:val="en-US"/>
        </w:rPr>
        <w:t>value</w:t>
      </w:r>
      <w:r w:rsidRPr="00342927">
        <w:rPr>
          <w:rFonts w:ascii="Courier New" w:hAnsi="Courier New" w:cs="Courier New"/>
          <w:noProof/>
          <w:sz w:val="20"/>
          <w:szCs w:val="20"/>
          <w:lang w:val="en-US"/>
        </w:rPr>
        <w:t>;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DataContract</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2B91A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struct</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WSStruct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private</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string</w:t>
      </w:r>
      <w:r w:rsidRPr="00342927">
        <w:rPr>
          <w:rFonts w:ascii="Courier New" w:hAnsi="Courier New" w:cs="Courier New"/>
          <w:noProof/>
          <w:sz w:val="20"/>
          <w:szCs w:val="20"/>
          <w:lang w:val="en-US"/>
        </w:rPr>
        <w:t xml:space="preserve"> m_Name;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DataMember</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string</w:t>
      </w:r>
      <w:r w:rsidRPr="00342927">
        <w:rPr>
          <w:rFonts w:ascii="Courier New" w:hAnsi="Courier New" w:cs="Courier New"/>
          <w:noProof/>
          <w:sz w:val="20"/>
          <w:szCs w:val="20"/>
          <w:lang w:val="en-US"/>
        </w:rPr>
        <w:t xml:space="preserve"> Name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get</w:t>
      </w:r>
      <w:r w:rsidRPr="00342927">
        <w:rPr>
          <w:rFonts w:ascii="Courier New" w:hAnsi="Courier New" w:cs="Courier New"/>
          <w:noProof/>
          <w:sz w:val="20"/>
          <w:szCs w:val="20"/>
          <w:lang w:val="en-US"/>
        </w:rPr>
        <w:t xml:space="preserve"> { </w:t>
      </w:r>
      <w:r w:rsidRPr="00342927">
        <w:rPr>
          <w:rFonts w:ascii="Courier New" w:hAnsi="Courier New" w:cs="Courier New"/>
          <w:noProof/>
          <w:color w:val="0000FF"/>
          <w:sz w:val="20"/>
          <w:szCs w:val="20"/>
          <w:lang w:val="en-US"/>
        </w:rPr>
        <w:t>return</w:t>
      </w:r>
      <w:r w:rsidRPr="00342927">
        <w:rPr>
          <w:rFonts w:ascii="Courier New" w:hAnsi="Courier New" w:cs="Courier New"/>
          <w:noProof/>
          <w:sz w:val="20"/>
          <w:szCs w:val="20"/>
          <w:lang w:val="en-US"/>
        </w:rPr>
        <w:t xml:space="preserve"> m_Name;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set</w:t>
      </w:r>
      <w:r w:rsidRPr="00342927">
        <w:rPr>
          <w:rFonts w:ascii="Courier New" w:hAnsi="Courier New" w:cs="Courier New"/>
          <w:noProof/>
          <w:sz w:val="20"/>
          <w:szCs w:val="20"/>
          <w:lang w:val="en-US"/>
        </w:rPr>
        <w:t xml:space="preserve"> { m_Name = </w:t>
      </w:r>
      <w:r w:rsidRPr="00342927">
        <w:rPr>
          <w:rFonts w:ascii="Courier New" w:hAnsi="Courier New" w:cs="Courier New"/>
          <w:noProof/>
          <w:color w:val="0000FF"/>
          <w:sz w:val="20"/>
          <w:szCs w:val="20"/>
          <w:lang w:val="en-US"/>
        </w:rPr>
        <w:t>value</w:t>
      </w:r>
      <w:r w:rsidRPr="00342927">
        <w:rPr>
          <w:rFonts w:ascii="Courier New" w:hAnsi="Courier New" w:cs="Courier New"/>
          <w:noProof/>
          <w:sz w:val="20"/>
          <w:szCs w:val="20"/>
          <w:lang w:val="en-US"/>
        </w:rPr>
        <w:t>;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DataContract</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2B91A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class</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WSMyDataRow</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WSMyDataRow(</w:t>
      </w:r>
      <w:r w:rsidRPr="00342927">
        <w:rPr>
          <w:rFonts w:ascii="Courier New" w:hAnsi="Courier New" w:cs="Courier New"/>
          <w:noProof/>
          <w:color w:val="0000FF"/>
          <w:sz w:val="20"/>
          <w:szCs w:val="20"/>
          <w:lang w:val="en-US"/>
        </w:rPr>
        <w:t>int</w:t>
      </w:r>
      <w:r w:rsidRPr="00342927">
        <w:rPr>
          <w:rFonts w:ascii="Courier New" w:hAnsi="Courier New" w:cs="Courier New"/>
          <w:noProof/>
          <w:sz w:val="20"/>
          <w:szCs w:val="20"/>
          <w:lang w:val="en-US"/>
        </w:rPr>
        <w:t xml:space="preserve"> intId, </w:t>
      </w:r>
      <w:r w:rsidRPr="00342927">
        <w:rPr>
          <w:rFonts w:ascii="Courier New" w:hAnsi="Courier New" w:cs="Courier New"/>
          <w:noProof/>
          <w:color w:val="0000FF"/>
          <w:sz w:val="20"/>
          <w:szCs w:val="20"/>
          <w:lang w:val="en-US"/>
        </w:rPr>
        <w:t>string</w:t>
      </w:r>
      <w:r w:rsidRPr="00342927">
        <w:rPr>
          <w:rFonts w:ascii="Courier New" w:hAnsi="Courier New" w:cs="Courier New"/>
          <w:noProof/>
          <w:sz w:val="20"/>
          <w:szCs w:val="20"/>
          <w:lang w:val="en-US"/>
        </w:rPr>
        <w:t xml:space="preserve"> strName)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m_Id = intId;</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m_Name = strName;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lastRenderedPageBreak/>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private</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int</w:t>
      </w:r>
      <w:r w:rsidRPr="00342927">
        <w:rPr>
          <w:rFonts w:ascii="Courier New" w:hAnsi="Courier New" w:cs="Courier New"/>
          <w:noProof/>
          <w:sz w:val="20"/>
          <w:szCs w:val="20"/>
          <w:lang w:val="en-US"/>
        </w:rPr>
        <w:t xml:space="preserve"> m_Id;</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private</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string</w:t>
      </w:r>
      <w:r w:rsidRPr="00342927">
        <w:rPr>
          <w:rFonts w:ascii="Courier New" w:hAnsi="Courier New" w:cs="Courier New"/>
          <w:noProof/>
          <w:sz w:val="20"/>
          <w:szCs w:val="20"/>
          <w:lang w:val="en-US"/>
        </w:rPr>
        <w:t xml:space="preserve"> m_Name;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DataMember</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int</w:t>
      </w:r>
      <w:r w:rsidRPr="00342927">
        <w:rPr>
          <w:rFonts w:ascii="Courier New" w:hAnsi="Courier New" w:cs="Courier New"/>
          <w:noProof/>
          <w:sz w:val="20"/>
          <w:szCs w:val="20"/>
          <w:lang w:val="en-US"/>
        </w:rPr>
        <w:t xml:space="preserve"> Id</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get</w:t>
      </w:r>
      <w:r w:rsidRPr="00342927">
        <w:rPr>
          <w:rFonts w:ascii="Courier New" w:hAnsi="Courier New" w:cs="Courier New"/>
          <w:noProof/>
          <w:sz w:val="20"/>
          <w:szCs w:val="20"/>
          <w:lang w:val="en-US"/>
        </w:rPr>
        <w:t xml:space="preserve"> { </w:t>
      </w:r>
      <w:r w:rsidRPr="00342927">
        <w:rPr>
          <w:rFonts w:ascii="Courier New" w:hAnsi="Courier New" w:cs="Courier New"/>
          <w:noProof/>
          <w:color w:val="0000FF"/>
          <w:sz w:val="20"/>
          <w:szCs w:val="20"/>
          <w:lang w:val="en-US"/>
        </w:rPr>
        <w:t>return</w:t>
      </w:r>
      <w:r w:rsidRPr="00342927">
        <w:rPr>
          <w:rFonts w:ascii="Courier New" w:hAnsi="Courier New" w:cs="Courier New"/>
          <w:noProof/>
          <w:sz w:val="20"/>
          <w:szCs w:val="20"/>
          <w:lang w:val="en-US"/>
        </w:rPr>
        <w:t xml:space="preserve"> m_Id;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set</w:t>
      </w:r>
      <w:r w:rsidRPr="00342927">
        <w:rPr>
          <w:rFonts w:ascii="Courier New" w:hAnsi="Courier New" w:cs="Courier New"/>
          <w:noProof/>
          <w:sz w:val="20"/>
          <w:szCs w:val="20"/>
          <w:lang w:val="en-US"/>
        </w:rPr>
        <w:t xml:space="preserve"> { m_Id = </w:t>
      </w:r>
      <w:r w:rsidRPr="00342927">
        <w:rPr>
          <w:rFonts w:ascii="Courier New" w:hAnsi="Courier New" w:cs="Courier New"/>
          <w:noProof/>
          <w:color w:val="0000FF"/>
          <w:sz w:val="20"/>
          <w:szCs w:val="20"/>
          <w:lang w:val="en-US"/>
        </w:rPr>
        <w:t>value</w:t>
      </w:r>
      <w:r w:rsidRPr="00342927">
        <w:rPr>
          <w:rFonts w:ascii="Courier New" w:hAnsi="Courier New" w:cs="Courier New"/>
          <w:noProof/>
          <w:sz w:val="20"/>
          <w:szCs w:val="20"/>
          <w:lang w:val="en-US"/>
        </w:rPr>
        <w:t>;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DataMember</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string</w:t>
      </w:r>
      <w:r w:rsidRPr="00342927">
        <w:rPr>
          <w:rFonts w:ascii="Courier New" w:hAnsi="Courier New" w:cs="Courier New"/>
          <w:noProof/>
          <w:sz w:val="20"/>
          <w:szCs w:val="20"/>
          <w:lang w:val="en-US"/>
        </w:rPr>
        <w:t xml:space="preserve"> Name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get</w:t>
      </w:r>
      <w:r w:rsidRPr="00342927">
        <w:rPr>
          <w:rFonts w:ascii="Courier New" w:hAnsi="Courier New" w:cs="Courier New"/>
          <w:noProof/>
          <w:sz w:val="20"/>
          <w:szCs w:val="20"/>
          <w:lang w:val="en-US"/>
        </w:rPr>
        <w:t xml:space="preserve"> { </w:t>
      </w:r>
      <w:r w:rsidRPr="00342927">
        <w:rPr>
          <w:rFonts w:ascii="Courier New" w:hAnsi="Courier New" w:cs="Courier New"/>
          <w:noProof/>
          <w:color w:val="0000FF"/>
          <w:sz w:val="20"/>
          <w:szCs w:val="20"/>
          <w:lang w:val="en-US"/>
        </w:rPr>
        <w:t>return</w:t>
      </w:r>
      <w:r w:rsidRPr="00342927">
        <w:rPr>
          <w:rFonts w:ascii="Courier New" w:hAnsi="Courier New" w:cs="Courier New"/>
          <w:noProof/>
          <w:sz w:val="20"/>
          <w:szCs w:val="20"/>
          <w:lang w:val="en-US"/>
        </w:rPr>
        <w:t xml:space="preserve"> m_Name; }</w:t>
      </w:r>
    </w:p>
    <w:p w:rsidR="00342927" w:rsidRPr="00085A4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085A4C">
        <w:rPr>
          <w:rFonts w:ascii="Courier New" w:hAnsi="Courier New" w:cs="Courier New"/>
          <w:noProof/>
          <w:color w:val="0000FF"/>
          <w:sz w:val="20"/>
          <w:szCs w:val="20"/>
          <w:lang w:val="en-US"/>
        </w:rPr>
        <w:t>set</w:t>
      </w:r>
      <w:r w:rsidRPr="00085A4C">
        <w:rPr>
          <w:rFonts w:ascii="Courier New" w:hAnsi="Courier New" w:cs="Courier New"/>
          <w:noProof/>
          <w:sz w:val="20"/>
          <w:szCs w:val="20"/>
          <w:lang w:val="en-US"/>
        </w:rPr>
        <w:t xml:space="preserve"> { m_Name = </w:t>
      </w:r>
      <w:r w:rsidRPr="00085A4C">
        <w:rPr>
          <w:rFonts w:ascii="Courier New" w:hAnsi="Courier New" w:cs="Courier New"/>
          <w:noProof/>
          <w:color w:val="0000FF"/>
          <w:sz w:val="20"/>
          <w:szCs w:val="20"/>
          <w:lang w:val="en-US"/>
        </w:rPr>
        <w:t>value</w:t>
      </w:r>
      <w:r w:rsidRPr="00085A4C">
        <w:rPr>
          <w:rFonts w:ascii="Courier New" w:hAnsi="Courier New" w:cs="Courier New"/>
          <w:noProof/>
          <w:sz w:val="20"/>
          <w:szCs w:val="20"/>
          <w:lang w:val="en-US"/>
        </w:rPr>
        <w:t>; }</w:t>
      </w:r>
    </w:p>
    <w:p w:rsidR="00342927" w:rsidRPr="00085A4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085A4C">
        <w:rPr>
          <w:rFonts w:ascii="Courier New" w:hAnsi="Courier New" w:cs="Courier New"/>
          <w:noProof/>
          <w:sz w:val="20"/>
          <w:szCs w:val="20"/>
          <w:lang w:val="en-US"/>
        </w:rPr>
        <w:t xml:space="preserve">        }</w:t>
      </w:r>
    </w:p>
    <w:p w:rsidR="00342927" w:rsidRPr="00085A4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085A4C">
        <w:rPr>
          <w:rFonts w:ascii="Courier New" w:hAnsi="Courier New" w:cs="Courier New"/>
          <w:noProof/>
          <w:sz w:val="20"/>
          <w:szCs w:val="20"/>
          <w:lang w:val="en-US"/>
        </w:rPr>
        <w:t xml:space="preserve">    }</w:t>
      </w:r>
    </w:p>
    <w:p w:rsidR="00342927" w:rsidRPr="00085A4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085A4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085A4C">
        <w:rPr>
          <w:rFonts w:ascii="Courier New" w:hAnsi="Courier New" w:cs="Courier New"/>
          <w:noProof/>
          <w:sz w:val="20"/>
          <w:szCs w:val="20"/>
          <w:lang w:val="en-US"/>
        </w:rPr>
        <w:t xml:space="preserve">    [</w:t>
      </w:r>
      <w:r w:rsidRPr="00085A4C">
        <w:rPr>
          <w:rFonts w:ascii="Courier New" w:hAnsi="Courier New" w:cs="Courier New"/>
          <w:noProof/>
          <w:color w:val="2B91AF"/>
          <w:sz w:val="20"/>
          <w:szCs w:val="20"/>
          <w:lang w:val="en-US"/>
        </w:rPr>
        <w:t>ServiceContract</w:t>
      </w:r>
      <w:r w:rsidRPr="00085A4C">
        <w:rPr>
          <w:rFonts w:ascii="Courier New" w:hAnsi="Courier New" w:cs="Courier New"/>
          <w:noProof/>
          <w:sz w:val="20"/>
          <w:szCs w:val="20"/>
          <w:lang w:val="en-US"/>
        </w:rPr>
        <w:t xml:space="preserve">(Namespace = </w:t>
      </w:r>
      <w:r w:rsidRPr="00085A4C">
        <w:rPr>
          <w:rFonts w:ascii="Courier New" w:hAnsi="Courier New" w:cs="Courier New"/>
          <w:noProof/>
          <w:color w:val="A31515"/>
          <w:sz w:val="20"/>
          <w:szCs w:val="20"/>
          <w:lang w:val="en-US"/>
        </w:rPr>
        <w:t>"http://www.TypesComplexes.com"</w:t>
      </w:r>
      <w:r w:rsidRPr="00085A4C">
        <w:rPr>
          <w:rFonts w:ascii="Courier New" w:hAnsi="Courier New" w:cs="Courier New"/>
          <w:noProof/>
          <w:sz w:val="20"/>
          <w:szCs w:val="20"/>
          <w:lang w:val="en-US"/>
        </w:rPr>
        <w:t xml:space="preserve">)] </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2B91AF"/>
          <w:sz w:val="20"/>
          <w:szCs w:val="20"/>
        </w:rPr>
      </w:pPr>
      <w:r w:rsidRPr="00085A4C">
        <w:rPr>
          <w:rFonts w:ascii="Courier New" w:hAnsi="Courier New" w:cs="Courier New"/>
          <w:noProof/>
          <w:sz w:val="20"/>
          <w:szCs w:val="20"/>
          <w:lang w:val="en-US"/>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interface</w:t>
      </w:r>
      <w:r>
        <w:rPr>
          <w:rFonts w:ascii="Courier New" w:hAnsi="Courier New" w:cs="Courier New"/>
          <w:noProof/>
          <w:sz w:val="20"/>
          <w:szCs w:val="20"/>
        </w:rPr>
        <w:t xml:space="preserve"> </w:t>
      </w:r>
      <w:r>
        <w:rPr>
          <w:rFonts w:ascii="Courier New" w:hAnsi="Courier New" w:cs="Courier New"/>
          <w:noProof/>
          <w:color w:val="2B91AF"/>
          <w:sz w:val="20"/>
          <w:szCs w:val="20"/>
        </w:rPr>
        <w:t>IOperationSurTypesComplexes</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 xml:space="preserve">/* La fonction retourne le nom de la couleur en fonction de l'énuméré </w:t>
      </w:r>
    </w:p>
    <w:p w:rsidR="00342927" w:rsidRPr="00142E72"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rPr>
      </w:pPr>
      <w:r>
        <w:rPr>
          <w:rFonts w:ascii="Courier New" w:hAnsi="Courier New" w:cs="Courier New"/>
          <w:noProof/>
          <w:color w:val="008000"/>
          <w:sz w:val="20"/>
          <w:szCs w:val="20"/>
        </w:rPr>
        <w:t xml:space="preserve">           </w:t>
      </w:r>
      <w:r w:rsidRPr="00142E72">
        <w:rPr>
          <w:rFonts w:ascii="Courier New" w:hAnsi="Courier New" w:cs="Courier New"/>
          <w:noProof/>
          <w:color w:val="008000"/>
          <w:sz w:val="20"/>
          <w:szCs w:val="20"/>
        </w:rPr>
        <w:t>passé en paramètre.</w:t>
      </w:r>
    </w:p>
    <w:p w:rsidR="00342927" w:rsidRPr="00142E72"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rPr>
      </w:pPr>
      <w:r w:rsidRPr="00142E72">
        <w:rPr>
          <w:rFonts w:ascii="Courier New" w:hAnsi="Courier New" w:cs="Courier New"/>
          <w:noProof/>
          <w:color w:val="008000"/>
          <w:sz w:val="20"/>
          <w:szCs w:val="20"/>
        </w:rPr>
        <w:t xml:space="preserve">         */</w:t>
      </w:r>
    </w:p>
    <w:p w:rsidR="00342927" w:rsidRPr="00142E72"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sz w:val="20"/>
          <w:szCs w:val="20"/>
        </w:rPr>
        <w:t xml:space="preserve">        [</w:t>
      </w:r>
      <w:r w:rsidRPr="00142E72">
        <w:rPr>
          <w:rFonts w:ascii="Courier New" w:hAnsi="Courier New" w:cs="Courier New"/>
          <w:noProof/>
          <w:color w:val="2B91AF"/>
          <w:sz w:val="20"/>
          <w:szCs w:val="20"/>
        </w:rPr>
        <w:t>OperationContract</w:t>
      </w:r>
      <w:r w:rsidRPr="00142E72">
        <w:rPr>
          <w:rFonts w:ascii="Courier New" w:hAnsi="Courier New" w:cs="Courier New"/>
          <w:noProof/>
          <w:sz w:val="20"/>
          <w:szCs w:val="20"/>
        </w:rPr>
        <w:t>]</w:t>
      </w:r>
    </w:p>
    <w:p w:rsidR="00342927" w:rsidRPr="00142E72"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sz w:val="20"/>
          <w:szCs w:val="20"/>
        </w:rPr>
        <w:t xml:space="preserve">        </w:t>
      </w:r>
      <w:r w:rsidRPr="00142E72">
        <w:rPr>
          <w:rFonts w:ascii="Courier New" w:hAnsi="Courier New" w:cs="Courier New"/>
          <w:noProof/>
          <w:color w:val="0000FF"/>
          <w:sz w:val="20"/>
          <w:szCs w:val="20"/>
        </w:rPr>
        <w:t>string</w:t>
      </w:r>
      <w:r w:rsidRPr="00142E72">
        <w:rPr>
          <w:rFonts w:ascii="Courier New" w:hAnsi="Courier New" w:cs="Courier New"/>
          <w:noProof/>
          <w:sz w:val="20"/>
          <w:szCs w:val="20"/>
        </w:rPr>
        <w:t xml:space="preserve"> EnumType(</w:t>
      </w:r>
      <w:r w:rsidRPr="00142E72">
        <w:rPr>
          <w:rFonts w:ascii="Courier New" w:hAnsi="Courier New" w:cs="Courier New"/>
          <w:noProof/>
          <w:color w:val="2B91AF"/>
          <w:sz w:val="20"/>
          <w:szCs w:val="20"/>
        </w:rPr>
        <w:t>EColor</w:t>
      </w:r>
      <w:r w:rsidRPr="00142E72">
        <w:rPr>
          <w:rFonts w:ascii="Courier New" w:hAnsi="Courier New" w:cs="Courier New"/>
          <w:noProof/>
          <w:sz w:val="20"/>
          <w:szCs w:val="20"/>
        </w:rPr>
        <w:t xml:space="preserve"> in_Color);</w:t>
      </w:r>
    </w:p>
    <w:p w:rsidR="00342927" w:rsidRPr="00142E72"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rPr>
      </w:pPr>
      <w:r w:rsidRPr="00142E72">
        <w:rPr>
          <w:rFonts w:ascii="Courier New" w:hAnsi="Courier New" w:cs="Courier New"/>
          <w:noProof/>
          <w:sz w:val="20"/>
          <w:szCs w:val="20"/>
        </w:rPr>
        <w:t xml:space="preserve">        </w:t>
      </w:r>
      <w:r>
        <w:rPr>
          <w:rFonts w:ascii="Courier New" w:hAnsi="Courier New" w:cs="Courier New"/>
          <w:noProof/>
          <w:color w:val="008000"/>
          <w:sz w:val="20"/>
          <w:szCs w:val="20"/>
        </w:rPr>
        <w:t xml:space="preserve">/* La fonction prend un tableau de structure et retourne une classe qui </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rPr>
      </w:pPr>
      <w:r>
        <w:rPr>
          <w:rFonts w:ascii="Courier New" w:hAnsi="Courier New" w:cs="Courier New"/>
          <w:noProof/>
          <w:color w:val="008000"/>
          <w:sz w:val="20"/>
          <w:szCs w:val="20"/>
        </w:rPr>
        <w:t xml:space="preserve">           copie le nom du premier élément du tableau donné en paramètre.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Pr>
          <w:rFonts w:ascii="Courier New" w:hAnsi="Courier New" w:cs="Courier New"/>
          <w:noProof/>
          <w:color w:val="008000"/>
          <w:sz w:val="20"/>
          <w:szCs w:val="20"/>
        </w:rPr>
        <w:t xml:space="preserve">         </w:t>
      </w:r>
      <w:r w:rsidRPr="00342927">
        <w:rPr>
          <w:rFonts w:ascii="Courier New" w:hAnsi="Courier New" w:cs="Courier New"/>
          <w:noProof/>
          <w:color w:val="008000"/>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OperationContract</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WSClass</w:t>
      </w:r>
      <w:r w:rsidRPr="00342927">
        <w:rPr>
          <w:rFonts w:ascii="Courier New" w:hAnsi="Courier New" w:cs="Courier New"/>
          <w:noProof/>
          <w:sz w:val="20"/>
          <w:szCs w:val="20"/>
          <w:lang w:val="en-US"/>
        </w:rPr>
        <w:t>[] ClassAndStruct(</w:t>
      </w:r>
      <w:r w:rsidRPr="00342927">
        <w:rPr>
          <w:rFonts w:ascii="Courier New" w:hAnsi="Courier New" w:cs="Courier New"/>
          <w:noProof/>
          <w:color w:val="2B91AF"/>
          <w:sz w:val="20"/>
          <w:szCs w:val="20"/>
          <w:lang w:val="en-US"/>
        </w:rPr>
        <w:t>WSStruct</w:t>
      </w:r>
      <w:r w:rsidRPr="00342927">
        <w:rPr>
          <w:rFonts w:ascii="Courier New" w:hAnsi="Courier New" w:cs="Courier New"/>
          <w:noProof/>
          <w:sz w:val="20"/>
          <w:szCs w:val="20"/>
          <w:lang w:val="en-US"/>
        </w:rPr>
        <w:t>[] in_MyStruct);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rPr>
      </w:pPr>
      <w:r w:rsidRPr="00085A4C">
        <w:rPr>
          <w:rFonts w:ascii="Courier New" w:hAnsi="Courier New" w:cs="Courier New"/>
          <w:noProof/>
          <w:sz w:val="20"/>
          <w:szCs w:val="20"/>
          <w:lang w:val="en-US"/>
        </w:rPr>
        <w:t xml:space="preserve">        </w:t>
      </w:r>
      <w:r>
        <w:rPr>
          <w:rFonts w:ascii="Courier New" w:hAnsi="Courier New" w:cs="Courier New"/>
          <w:noProof/>
          <w:color w:val="008000"/>
          <w:sz w:val="20"/>
          <w:szCs w:val="20"/>
        </w:rPr>
        <w:t>/* La fonction construit et retourne un DataSet simple.</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rPr>
      </w:pPr>
      <w:r>
        <w:rPr>
          <w:rFonts w:ascii="Courier New" w:hAnsi="Courier New" w:cs="Courier New"/>
          <w:noProof/>
          <w:color w:val="008000"/>
          <w:sz w:val="20"/>
          <w:szCs w:val="20"/>
        </w:rPr>
        <w:t xml:space="preserve">           Fonctionne avec Axis 1.4 mais pas avec Axis 2.1.1.1</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Pr>
          <w:rFonts w:ascii="Courier New" w:hAnsi="Courier New" w:cs="Courier New"/>
          <w:noProof/>
          <w:color w:val="008000"/>
          <w:sz w:val="20"/>
          <w:szCs w:val="20"/>
        </w:rPr>
        <w:t xml:space="preserve">         </w:t>
      </w:r>
      <w:r w:rsidRPr="00342927">
        <w:rPr>
          <w:rFonts w:ascii="Courier New" w:hAnsi="Courier New" w:cs="Courier New"/>
          <w:noProof/>
          <w:color w:val="008000"/>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OperationContract</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DataSet</w:t>
      </w:r>
      <w:r w:rsidRPr="00342927">
        <w:rPr>
          <w:rFonts w:ascii="Courier New" w:hAnsi="Courier New" w:cs="Courier New"/>
          <w:noProof/>
          <w:sz w:val="20"/>
          <w:szCs w:val="20"/>
          <w:lang w:val="en-US"/>
        </w:rPr>
        <w:t xml:space="preserve"> RawDataSet();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OperationContract</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WSMyDataRow</w:t>
      </w:r>
      <w:r w:rsidRPr="00342927">
        <w:rPr>
          <w:rFonts w:ascii="Courier New" w:hAnsi="Courier New" w:cs="Courier New"/>
          <w:noProof/>
          <w:sz w:val="20"/>
          <w:szCs w:val="20"/>
          <w:lang w:val="en-US"/>
        </w:rPr>
        <w:t>[] SmartDataSet();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342927">
        <w:rPr>
          <w:rFonts w:ascii="Courier New" w:hAnsi="Courier New" w:cs="Courier New"/>
          <w:noProof/>
          <w:sz w:val="20"/>
          <w:szCs w:val="20"/>
          <w:lang w:val="en-US"/>
        </w:rPr>
        <w:t xml:space="preserve">    </w:t>
      </w:r>
      <w:r>
        <w:rPr>
          <w:rFonts w:ascii="Courier New" w:hAnsi="Courier New" w:cs="Courier New"/>
          <w:noProof/>
          <w:sz w:val="20"/>
          <w:szCs w:val="20"/>
        </w:rPr>
        <w: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w:t>
      </w:r>
    </w:p>
    <w:p w:rsidR="00342927" w:rsidRDefault="00342927" w:rsidP="005F66A2">
      <w:pPr>
        <w:jc w:val="both"/>
        <w:rPr>
          <w:i/>
          <w:noProof/>
          <w:u w:val="single"/>
        </w:rPr>
      </w:pPr>
    </w:p>
    <w:p w:rsidR="00206F51" w:rsidRPr="00206F51" w:rsidRDefault="00206F51" w:rsidP="005F66A2">
      <w:pPr>
        <w:jc w:val="both"/>
        <w:rPr>
          <w:noProof/>
        </w:rPr>
      </w:pPr>
      <w:r w:rsidRPr="00206F51">
        <w:rPr>
          <w:i/>
          <w:noProof/>
          <w:u w:val="single"/>
        </w:rPr>
        <w:t xml:space="preserve">Remarque : </w:t>
      </w:r>
      <w:r>
        <w:rPr>
          <w:noProof/>
        </w:rPr>
        <w:t xml:space="preserve">Il ne faut pas oublier de mettre </w:t>
      </w:r>
      <w:r w:rsidRPr="00206F51">
        <w:rPr>
          <w:rFonts w:ascii="Courier New" w:hAnsi="Courier New" w:cs="Courier New"/>
          <w:noProof/>
          <w:sz w:val="20"/>
          <w:szCs w:val="20"/>
        </w:rPr>
        <w:t>[</w:t>
      </w:r>
      <w:r w:rsidRPr="00206F51">
        <w:rPr>
          <w:rFonts w:ascii="Courier New" w:hAnsi="Courier New" w:cs="Courier New"/>
          <w:noProof/>
          <w:color w:val="2B91AF"/>
          <w:sz w:val="20"/>
          <w:szCs w:val="20"/>
        </w:rPr>
        <w:t>EnumMember</w:t>
      </w:r>
      <w:r w:rsidRPr="00206F51">
        <w:rPr>
          <w:rFonts w:ascii="Courier New" w:hAnsi="Courier New" w:cs="Courier New"/>
          <w:noProof/>
          <w:sz w:val="20"/>
          <w:szCs w:val="20"/>
        </w:rPr>
        <w:t xml:space="preserve">] </w:t>
      </w:r>
      <w:r>
        <w:rPr>
          <w:noProof/>
        </w:rPr>
        <w:t xml:space="preserve">au dessus de chaque </w:t>
      </w:r>
      <w:r w:rsidR="00432412">
        <w:rPr>
          <w:noProof/>
        </w:rPr>
        <w:t>membre</w:t>
      </w:r>
      <w:r>
        <w:rPr>
          <w:noProof/>
        </w:rPr>
        <w:t xml:space="preserve"> d’un type énuméré.</w:t>
      </w:r>
    </w:p>
    <w:p w:rsidR="005F66A2" w:rsidRDefault="006F32FD" w:rsidP="005F66A2">
      <w:pPr>
        <w:jc w:val="both"/>
        <w:rPr>
          <w:noProof/>
        </w:rPr>
      </w:pPr>
      <w:r>
        <w:rPr>
          <w:noProof/>
        </w:rPr>
        <w:br w:type="page"/>
      </w:r>
    </w:p>
    <w:p w:rsidR="005F66A2" w:rsidRPr="00754821" w:rsidRDefault="005F66A2" w:rsidP="005F66A2">
      <w:pPr>
        <w:jc w:val="both"/>
        <w:rPr>
          <w:noProof/>
        </w:rPr>
      </w:pPr>
      <w:r>
        <w:rPr>
          <w:noProof/>
        </w:rPr>
        <w:lastRenderedPageBreak/>
        <w:t xml:space="preserve">Il faut maintenant implémenter cette interface. Pour cela nous allons ajouter une classe </w:t>
      </w:r>
      <w:r w:rsidR="00B9717A">
        <w:rPr>
          <w:i/>
          <w:noProof/>
        </w:rPr>
        <w:t>TypesComplexes</w:t>
      </w:r>
      <w:r w:rsidRPr="00754821">
        <w:rPr>
          <w:i/>
          <w:noProof/>
        </w:rPr>
        <w:t>.cs</w:t>
      </w:r>
      <w:r>
        <w:rPr>
          <w:i/>
          <w:noProof/>
        </w:rPr>
        <w:t xml:space="preserve"> </w:t>
      </w:r>
      <w:r w:rsidRPr="00754821">
        <w:rPr>
          <w:noProof/>
        </w:rPr>
        <w:t xml:space="preserve">qui </w:t>
      </w:r>
      <w:r>
        <w:rPr>
          <w:noProof/>
        </w:rPr>
        <w:t xml:space="preserve">implémente l’interface </w:t>
      </w:r>
      <w:r w:rsidR="00342927">
        <w:rPr>
          <w:rFonts w:ascii="Courier New" w:hAnsi="Courier New" w:cs="Courier New"/>
          <w:noProof/>
          <w:color w:val="2B91AF"/>
          <w:sz w:val="20"/>
          <w:szCs w:val="20"/>
        </w:rPr>
        <w:t>IOperationSurTypesComplexes</w:t>
      </w:r>
      <w:r>
        <w:rPr>
          <w:noProof/>
        </w:rPr>
        <w:t>.</w:t>
      </w:r>
    </w:p>
    <w:p w:rsidR="005F66A2" w:rsidRDefault="005F66A2" w:rsidP="005F66A2">
      <w:pPr>
        <w:jc w:val="both"/>
        <w:rPr>
          <w:noProof/>
        </w:rPr>
      </w:pPr>
    </w:p>
    <w:p w:rsidR="005F66A2" w:rsidRPr="000C25D4" w:rsidRDefault="005F66A2" w:rsidP="005F66A2">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lang w:val="en-US"/>
        </w:rPr>
      </w:pPr>
      <w:r w:rsidRPr="000C25D4">
        <w:rPr>
          <w:rFonts w:ascii="Calibri" w:eastAsia="Calibri" w:hAnsi="Calibri"/>
          <w:b/>
          <w:i/>
          <w:noProof/>
          <w:color w:val="FFFFFF"/>
          <w:sz w:val="22"/>
          <w:szCs w:val="22"/>
          <w:lang w:val="en-US"/>
        </w:rPr>
        <w:t xml:space="preserve">Fichier : </w:t>
      </w:r>
      <w:r w:rsidR="00342927">
        <w:rPr>
          <w:b/>
          <w:i/>
          <w:color w:val="FFFFFF"/>
          <w:lang w:val="en-US"/>
        </w:rPr>
        <w:t>OperationSurTypesComplexes</w:t>
      </w:r>
      <w:r w:rsidRPr="000C25D4">
        <w:rPr>
          <w:b/>
          <w:i/>
          <w:color w:val="FFFFFF"/>
          <w:lang w:val="en-US"/>
        </w:rPr>
        <w:t>.cs</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System.Collections;</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System.Collections.Generic;</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Pr>
          <w:rFonts w:ascii="Courier New" w:hAnsi="Courier New" w:cs="Courier New"/>
          <w:noProof/>
          <w:sz w:val="20"/>
          <w:szCs w:val="20"/>
          <w:lang w:val="en-US"/>
        </w:rPr>
        <w:t xml:space="preserve"> System.Text;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Pr>
          <w:rFonts w:ascii="Courier New" w:hAnsi="Courier New" w:cs="Courier New"/>
          <w:noProof/>
          <w:sz w:val="20"/>
          <w:szCs w:val="20"/>
          <w:lang w:val="en-US"/>
        </w:rPr>
        <w:t xml:space="preserve"> System.ServiceModel;</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Pr>
          <w:rFonts w:ascii="Courier New" w:hAnsi="Courier New" w:cs="Courier New"/>
          <w:noProof/>
          <w:sz w:val="20"/>
          <w:szCs w:val="20"/>
          <w:lang w:val="en-US"/>
        </w:rPr>
        <w:t xml:space="preserve"> System.Data;</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InteropSOA.InteropSimple;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namespace</w:t>
      </w:r>
      <w:r w:rsidRPr="00342927">
        <w:rPr>
          <w:rFonts w:ascii="Courier New" w:hAnsi="Courier New" w:cs="Courier New"/>
          <w:noProof/>
          <w:sz w:val="20"/>
          <w:szCs w:val="20"/>
          <w:lang w:val="en-US"/>
        </w:rPr>
        <w:t xml:space="preserve"> InteropSOA.InteropSimple.ServeurDotNet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2B91A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class</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OperationSurTypesComplexes</w:t>
      </w:r>
      <w:r w:rsidRPr="00342927">
        <w:rPr>
          <w:rFonts w:ascii="Courier New" w:hAnsi="Courier New" w:cs="Courier New"/>
          <w:noProof/>
          <w:sz w:val="20"/>
          <w:szCs w:val="20"/>
          <w:lang w:val="en-US"/>
        </w:rPr>
        <w:t xml:space="preserve"> : </w:t>
      </w:r>
      <w:r w:rsidRPr="00342927">
        <w:rPr>
          <w:rFonts w:ascii="Courier New" w:hAnsi="Courier New" w:cs="Courier New"/>
          <w:noProof/>
          <w:color w:val="2B91AF"/>
          <w:sz w:val="20"/>
          <w:szCs w:val="20"/>
          <w:lang w:val="en-US"/>
        </w:rPr>
        <w:t>IOperationSurTypesComplexes</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 xml:space="preserve">        #region</w:t>
      </w:r>
      <w:r>
        <w:rPr>
          <w:rFonts w:ascii="Courier New" w:hAnsi="Courier New" w:cs="Courier New"/>
          <w:noProof/>
          <w:sz w:val="20"/>
          <w:szCs w:val="20"/>
          <w:lang w:val="en-US"/>
        </w:rPr>
        <w:t xml:space="preserve"> Un énuméré</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string</w:t>
      </w:r>
      <w:r w:rsidRPr="00342927">
        <w:rPr>
          <w:rFonts w:ascii="Courier New" w:hAnsi="Courier New" w:cs="Courier New"/>
          <w:noProof/>
          <w:sz w:val="20"/>
          <w:szCs w:val="20"/>
          <w:lang w:val="en-US"/>
        </w:rPr>
        <w:t xml:space="preserve"> EnumType(</w:t>
      </w:r>
      <w:r w:rsidRPr="00342927">
        <w:rPr>
          <w:rFonts w:ascii="Courier New" w:hAnsi="Courier New" w:cs="Courier New"/>
          <w:noProof/>
          <w:color w:val="2B91AF"/>
          <w:sz w:val="20"/>
          <w:szCs w:val="20"/>
          <w:lang w:val="en-US"/>
        </w:rPr>
        <w:t>EColor</w:t>
      </w:r>
      <w:r w:rsidRPr="00342927">
        <w:rPr>
          <w:rFonts w:ascii="Courier New" w:hAnsi="Courier New" w:cs="Courier New"/>
          <w:noProof/>
          <w:sz w:val="20"/>
          <w:szCs w:val="20"/>
          <w:lang w:val="en-US"/>
        </w:rPr>
        <w:t xml:space="preserve"> in_Color)</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342927">
        <w:rPr>
          <w:rFonts w:ascii="Courier New" w:hAnsi="Courier New" w:cs="Courier New"/>
          <w:noProof/>
          <w:sz w:val="20"/>
          <w:szCs w:val="20"/>
          <w:lang w:val="en-US"/>
        </w:rPr>
        <w:t xml:space="preserve">        </w:t>
      </w:r>
      <w:r>
        <w:rPr>
          <w:rFonts w:ascii="Courier New" w:hAnsi="Courier New" w:cs="Courier New"/>
          <w:noProof/>
          <w:sz w:val="20"/>
          <w:szCs w:val="20"/>
        </w:rPr>
        <w: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"3.1) Demande du service 'EnumType'"</w:t>
      </w:r>
      <w:r>
        <w:rPr>
          <w:rFonts w:ascii="Courier New" w:hAnsi="Courier New" w:cs="Courier New"/>
          <w:noProof/>
          <w:sz w:val="20"/>
          <w:szCs w:val="20"/>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342927">
        <w:rPr>
          <w:rFonts w:ascii="Courier New" w:hAnsi="Courier New" w:cs="Courier New"/>
          <w:noProof/>
          <w:color w:val="0000FF"/>
          <w:sz w:val="20"/>
          <w:szCs w:val="20"/>
          <w:lang w:val="en-US"/>
        </w:rPr>
        <w:t>return</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Enum</w:t>
      </w:r>
      <w:r w:rsidRPr="00342927">
        <w:rPr>
          <w:rFonts w:ascii="Courier New" w:hAnsi="Courier New" w:cs="Courier New"/>
          <w:noProof/>
          <w:sz w:val="20"/>
          <w:szCs w:val="20"/>
          <w:lang w:val="en-US"/>
        </w:rPr>
        <w:t>.GetName(</w:t>
      </w:r>
      <w:r w:rsidRPr="00342927">
        <w:rPr>
          <w:rFonts w:ascii="Courier New" w:hAnsi="Courier New" w:cs="Courier New"/>
          <w:noProof/>
          <w:color w:val="0000FF"/>
          <w:sz w:val="20"/>
          <w:szCs w:val="20"/>
          <w:lang w:val="en-US"/>
        </w:rPr>
        <w:t>typeof</w:t>
      </w:r>
      <w:r w:rsidRPr="00342927">
        <w:rPr>
          <w:rFonts w:ascii="Courier New" w:hAnsi="Courier New" w:cs="Courier New"/>
          <w:noProof/>
          <w:sz w:val="20"/>
          <w:szCs w:val="20"/>
          <w:lang w:val="en-US"/>
        </w:rPr>
        <w:t>(</w:t>
      </w:r>
      <w:r w:rsidRPr="00342927">
        <w:rPr>
          <w:rFonts w:ascii="Courier New" w:hAnsi="Courier New" w:cs="Courier New"/>
          <w:noProof/>
          <w:color w:val="2B91AF"/>
          <w:sz w:val="20"/>
          <w:szCs w:val="20"/>
          <w:lang w:val="en-US"/>
        </w:rPr>
        <w:t>EColor</w:t>
      </w:r>
      <w:r w:rsidRPr="00342927">
        <w:rPr>
          <w:rFonts w:ascii="Courier New" w:hAnsi="Courier New" w:cs="Courier New"/>
          <w:noProof/>
          <w:sz w:val="20"/>
          <w:szCs w:val="20"/>
          <w:lang w:val="en-US"/>
        </w:rPr>
        <w:t>), in_Color);</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342927">
        <w:rPr>
          <w:rFonts w:ascii="Courier New" w:hAnsi="Courier New" w:cs="Courier New"/>
          <w:noProof/>
          <w:sz w:val="20"/>
          <w:szCs w:val="20"/>
          <w:lang w:val="en-US"/>
        </w:rPr>
        <w:t xml:space="preserve">        </w:t>
      </w:r>
      <w:r>
        <w:rPr>
          <w:rFonts w:ascii="Courier New" w:hAnsi="Courier New" w:cs="Courier New"/>
          <w:noProof/>
          <w:sz w:val="20"/>
          <w:szCs w:val="20"/>
        </w:rPr>
        <w: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 xml:space="preserve">        #endregion</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 xml:space="preserve">        #region</w:t>
      </w:r>
      <w:r>
        <w:rPr>
          <w:rFonts w:ascii="Courier New" w:hAnsi="Courier New" w:cs="Courier New"/>
          <w:noProof/>
          <w:sz w:val="20"/>
          <w:szCs w:val="20"/>
        </w:rPr>
        <w:t xml:space="preserve"> Des structures et des classes.</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WSClass</w:t>
      </w:r>
      <w:r w:rsidRPr="00342927">
        <w:rPr>
          <w:rFonts w:ascii="Courier New" w:hAnsi="Courier New" w:cs="Courier New"/>
          <w:noProof/>
          <w:sz w:val="20"/>
          <w:szCs w:val="20"/>
          <w:lang w:val="en-US"/>
        </w:rPr>
        <w:t>[] ClassAndStruct(</w:t>
      </w:r>
      <w:r w:rsidRPr="00342927">
        <w:rPr>
          <w:rFonts w:ascii="Courier New" w:hAnsi="Courier New" w:cs="Courier New"/>
          <w:noProof/>
          <w:color w:val="2B91AF"/>
          <w:sz w:val="20"/>
          <w:szCs w:val="20"/>
          <w:lang w:val="en-US"/>
        </w:rPr>
        <w:t>WSStruct</w:t>
      </w:r>
      <w:r w:rsidRPr="00342927">
        <w:rPr>
          <w:rFonts w:ascii="Courier New" w:hAnsi="Courier New" w:cs="Courier New"/>
          <w:noProof/>
          <w:sz w:val="20"/>
          <w:szCs w:val="20"/>
          <w:lang w:val="en-US"/>
        </w:rPr>
        <w:t>[] in_MyStruct)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WSClass</w:t>
      </w:r>
      <w:r w:rsidRPr="00342927">
        <w:rPr>
          <w:rFonts w:ascii="Courier New" w:hAnsi="Courier New" w:cs="Courier New"/>
          <w:noProof/>
          <w:sz w:val="20"/>
          <w:szCs w:val="20"/>
          <w:lang w:val="en-US"/>
        </w:rPr>
        <w:t xml:space="preserve">[] out_MyTabClass = </w:t>
      </w:r>
      <w:r w:rsidRPr="00342927">
        <w:rPr>
          <w:rFonts w:ascii="Courier New" w:hAnsi="Courier New" w:cs="Courier New"/>
          <w:noProof/>
          <w:color w:val="0000FF"/>
          <w:sz w:val="20"/>
          <w:szCs w:val="20"/>
          <w:lang w:val="en-US"/>
        </w:rPr>
        <w:t>new</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WSClass</w:t>
      </w:r>
      <w:r w:rsidRPr="00342927">
        <w:rPr>
          <w:rFonts w:ascii="Courier New" w:hAnsi="Courier New" w:cs="Courier New"/>
          <w:noProof/>
          <w:sz w:val="20"/>
          <w:szCs w:val="20"/>
          <w:lang w:val="en-US"/>
        </w:rPr>
        <w:t>[in_MyStruct.Length];</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for</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int</w:t>
      </w:r>
      <w:r w:rsidRPr="00342927">
        <w:rPr>
          <w:rFonts w:ascii="Courier New" w:hAnsi="Courier New" w:cs="Courier New"/>
          <w:noProof/>
          <w:sz w:val="20"/>
          <w:szCs w:val="20"/>
          <w:lang w:val="en-US"/>
        </w:rPr>
        <w:t xml:space="preserve"> i = 0; i &lt; in_MyStruct.Length; i++)</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out_MyTabClass[i] = </w:t>
      </w:r>
      <w:r w:rsidRPr="00342927">
        <w:rPr>
          <w:rFonts w:ascii="Courier New" w:hAnsi="Courier New" w:cs="Courier New"/>
          <w:noProof/>
          <w:color w:val="0000FF"/>
          <w:sz w:val="20"/>
          <w:szCs w:val="20"/>
          <w:lang w:val="en-US"/>
        </w:rPr>
        <w:t>new</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WSClass</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out_MyTabClass[i].Name = in_MyStruct[i].Name;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342927">
        <w:rPr>
          <w:rFonts w:ascii="Courier New" w:hAnsi="Courier New" w:cs="Courier New"/>
          <w:noProof/>
          <w:sz w:val="20"/>
          <w:szCs w:val="20"/>
          <w:lang w:val="en-US"/>
        </w:rPr>
        <w:t xml:space="preserve">            </w:t>
      </w:r>
      <w:r>
        <w:rPr>
          <w:rFonts w:ascii="Courier New" w:hAnsi="Courier New" w:cs="Courier New"/>
          <w:noProof/>
          <w:sz w:val="20"/>
          <w:szCs w:val="20"/>
        </w:rPr>
        <w: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"4.1) Demande du service 'ClassAndStruct'"</w:t>
      </w:r>
      <w:r>
        <w:rPr>
          <w:rFonts w:ascii="Courier New" w:hAnsi="Courier New" w:cs="Courier New"/>
          <w:noProof/>
          <w:sz w:val="20"/>
          <w:szCs w:val="20"/>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342927">
        <w:rPr>
          <w:rFonts w:ascii="Courier New" w:hAnsi="Courier New" w:cs="Courier New"/>
          <w:noProof/>
          <w:color w:val="0000FF"/>
          <w:sz w:val="20"/>
          <w:szCs w:val="20"/>
          <w:lang w:val="en-US"/>
        </w:rPr>
        <w:t>return</w:t>
      </w:r>
      <w:r w:rsidRPr="00342927">
        <w:rPr>
          <w:rFonts w:ascii="Courier New" w:hAnsi="Courier New" w:cs="Courier New"/>
          <w:noProof/>
          <w:sz w:val="20"/>
          <w:szCs w:val="20"/>
          <w:lang w:val="en-US"/>
        </w:rPr>
        <w:t xml:space="preserve"> out_MyTabClass;</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342927">
        <w:rPr>
          <w:rFonts w:ascii="Courier New" w:hAnsi="Courier New" w:cs="Courier New"/>
          <w:noProof/>
          <w:color w:val="0000FF"/>
          <w:sz w:val="20"/>
          <w:szCs w:val="20"/>
          <w:lang w:val="en-US"/>
        </w:rPr>
        <w:t xml:space="preserve">        #endregion</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 xml:space="preserve">        #region</w:t>
      </w:r>
      <w:r w:rsidRPr="00342927">
        <w:rPr>
          <w:rFonts w:ascii="Courier New" w:hAnsi="Courier New" w:cs="Courier New"/>
          <w:noProof/>
          <w:sz w:val="20"/>
          <w:szCs w:val="20"/>
          <w:lang w:val="en-US"/>
        </w:rPr>
        <w:t xml:space="preserve"> Un DataSet.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private</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DataSet</w:t>
      </w:r>
      <w:r w:rsidRPr="00342927">
        <w:rPr>
          <w:rFonts w:ascii="Courier New" w:hAnsi="Courier New" w:cs="Courier New"/>
          <w:noProof/>
          <w:sz w:val="20"/>
          <w:szCs w:val="20"/>
          <w:lang w:val="en-US"/>
        </w:rPr>
        <w:t xml:space="preserve"> GenererDataSet()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8000"/>
          <w:sz w:val="20"/>
          <w:szCs w:val="20"/>
          <w:lang w:val="en-US"/>
        </w:rPr>
        <w:t>// Create a new DataTable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DataTable</w:t>
      </w:r>
      <w:r w:rsidRPr="00342927">
        <w:rPr>
          <w:rFonts w:ascii="Courier New" w:hAnsi="Courier New" w:cs="Courier New"/>
          <w:noProof/>
          <w:sz w:val="20"/>
          <w:szCs w:val="20"/>
          <w:lang w:val="en-US"/>
        </w:rPr>
        <w:t xml:space="preserve"> l_myDataTable = </w:t>
      </w:r>
      <w:r w:rsidRPr="00342927">
        <w:rPr>
          <w:rFonts w:ascii="Courier New" w:hAnsi="Courier New" w:cs="Courier New"/>
          <w:noProof/>
          <w:color w:val="0000FF"/>
          <w:sz w:val="20"/>
          <w:szCs w:val="20"/>
          <w:lang w:val="en-US"/>
        </w:rPr>
        <w:t>new</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DataTable</w:t>
      </w:r>
      <w:r w:rsidRPr="00342927">
        <w:rPr>
          <w:rFonts w:ascii="Courier New" w:hAnsi="Courier New" w:cs="Courier New"/>
          <w:noProof/>
          <w:sz w:val="20"/>
          <w:szCs w:val="20"/>
          <w:lang w:val="en-US"/>
        </w:rPr>
        <w:t>(</w:t>
      </w:r>
      <w:r w:rsidRPr="00342927">
        <w:rPr>
          <w:rFonts w:ascii="Courier New" w:hAnsi="Courier New" w:cs="Courier New"/>
          <w:noProof/>
          <w:color w:val="A31515"/>
          <w:sz w:val="20"/>
          <w:szCs w:val="20"/>
          <w:lang w:val="en-US"/>
        </w:rPr>
        <w:t>"MyTable"</w:t>
      </w:r>
      <w:r w:rsidRPr="00342927">
        <w:rPr>
          <w:rFonts w:ascii="Courier New" w:hAnsi="Courier New" w:cs="Courier New"/>
          <w:noProof/>
          <w:sz w:val="20"/>
          <w:szCs w:val="20"/>
          <w:lang w:val="en-US"/>
        </w:rPr>
        <w: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8000"/>
          <w:sz w:val="20"/>
          <w:szCs w:val="20"/>
          <w:lang w:val="en-US"/>
        </w:rPr>
        <w:t>// Create new DataColumn, set DataType, Col</w:t>
      </w:r>
      <w:r>
        <w:rPr>
          <w:rFonts w:ascii="Courier New" w:hAnsi="Courier New" w:cs="Courier New"/>
          <w:noProof/>
          <w:color w:val="008000"/>
          <w:sz w:val="20"/>
          <w:szCs w:val="20"/>
          <w:lang w:val="en-US"/>
        </w:rPr>
        <w:t xml:space="preserve">umnName and add to </w:t>
      </w:r>
    </w:p>
    <w:p w:rsidR="00342927" w:rsidRPr="001141C3"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pt-BR"/>
        </w:rPr>
      </w:pPr>
      <w:r>
        <w:rPr>
          <w:rFonts w:ascii="Courier New" w:hAnsi="Courier New" w:cs="Courier New"/>
          <w:noProof/>
          <w:color w:val="008000"/>
          <w:sz w:val="20"/>
          <w:szCs w:val="20"/>
          <w:lang w:val="en-US"/>
        </w:rPr>
        <w:tab/>
      </w:r>
      <w:r>
        <w:rPr>
          <w:rFonts w:ascii="Courier New" w:hAnsi="Courier New" w:cs="Courier New"/>
          <w:noProof/>
          <w:color w:val="008000"/>
          <w:sz w:val="20"/>
          <w:szCs w:val="20"/>
          <w:lang w:val="en-US"/>
        </w:rPr>
        <w:tab/>
      </w:r>
      <w:r w:rsidRPr="001141C3">
        <w:rPr>
          <w:rFonts w:ascii="Courier New" w:hAnsi="Courier New" w:cs="Courier New"/>
          <w:noProof/>
          <w:color w:val="008000"/>
          <w:sz w:val="20"/>
          <w:szCs w:val="20"/>
          <w:lang w:val="pt-BR"/>
        </w:rPr>
        <w:t>DataTable.</w:t>
      </w:r>
    </w:p>
    <w:p w:rsidR="00342927" w:rsidRPr="001141C3"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pt-BR"/>
        </w:rPr>
      </w:pPr>
      <w:r w:rsidRPr="001141C3">
        <w:rPr>
          <w:rFonts w:ascii="Courier New" w:hAnsi="Courier New" w:cs="Courier New"/>
          <w:noProof/>
          <w:sz w:val="20"/>
          <w:szCs w:val="20"/>
          <w:lang w:val="pt-BR"/>
        </w:rPr>
        <w:t xml:space="preserve">            </w:t>
      </w:r>
      <w:r w:rsidRPr="001141C3">
        <w:rPr>
          <w:rFonts w:ascii="Courier New" w:hAnsi="Courier New" w:cs="Courier New"/>
          <w:noProof/>
          <w:color w:val="2B91AF"/>
          <w:sz w:val="20"/>
          <w:szCs w:val="20"/>
          <w:lang w:val="pt-BR"/>
        </w:rPr>
        <w:t>DataColumn</w:t>
      </w:r>
      <w:r w:rsidRPr="001141C3">
        <w:rPr>
          <w:rFonts w:ascii="Courier New" w:hAnsi="Courier New" w:cs="Courier New"/>
          <w:noProof/>
          <w:sz w:val="20"/>
          <w:szCs w:val="20"/>
          <w:lang w:val="pt-BR"/>
        </w:rPr>
        <w:t xml:space="preserve"> myDataColumn = </w:t>
      </w:r>
      <w:r w:rsidRPr="001141C3">
        <w:rPr>
          <w:rFonts w:ascii="Courier New" w:hAnsi="Courier New" w:cs="Courier New"/>
          <w:noProof/>
          <w:color w:val="0000FF"/>
          <w:sz w:val="20"/>
          <w:szCs w:val="20"/>
          <w:lang w:val="pt-BR"/>
        </w:rPr>
        <w:t>new</w:t>
      </w:r>
      <w:r w:rsidRPr="001141C3">
        <w:rPr>
          <w:rFonts w:ascii="Courier New" w:hAnsi="Courier New" w:cs="Courier New"/>
          <w:noProof/>
          <w:sz w:val="20"/>
          <w:szCs w:val="20"/>
          <w:lang w:val="pt-BR"/>
        </w:rPr>
        <w:t xml:space="preserve"> </w:t>
      </w:r>
      <w:r w:rsidRPr="001141C3">
        <w:rPr>
          <w:rFonts w:ascii="Courier New" w:hAnsi="Courier New" w:cs="Courier New"/>
          <w:noProof/>
          <w:color w:val="2B91AF"/>
          <w:sz w:val="20"/>
          <w:szCs w:val="20"/>
          <w:lang w:val="pt-BR"/>
        </w:rPr>
        <w:t>DataColumn</w:t>
      </w:r>
      <w:r w:rsidRPr="001141C3">
        <w:rPr>
          <w:rFonts w:ascii="Courier New" w:hAnsi="Courier New" w:cs="Courier New"/>
          <w:noProof/>
          <w:sz w:val="20"/>
          <w:szCs w:val="20"/>
          <w:lang w:val="pt-BR"/>
        </w:rPr>
        <w:t>();</w:t>
      </w:r>
    </w:p>
    <w:p w:rsidR="00342927" w:rsidRPr="001141C3"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pt-BR"/>
        </w:rPr>
      </w:pPr>
      <w:r w:rsidRPr="001141C3">
        <w:rPr>
          <w:rFonts w:ascii="Courier New" w:hAnsi="Courier New" w:cs="Courier New"/>
          <w:noProof/>
          <w:sz w:val="20"/>
          <w:szCs w:val="20"/>
          <w:lang w:val="pt-BR"/>
        </w:rPr>
        <w:t xml:space="preserve">            myDataColumn.DataType = System.</w:t>
      </w:r>
      <w:r w:rsidRPr="001141C3">
        <w:rPr>
          <w:rFonts w:ascii="Courier New" w:hAnsi="Courier New" w:cs="Courier New"/>
          <w:noProof/>
          <w:color w:val="2B91AF"/>
          <w:sz w:val="20"/>
          <w:szCs w:val="20"/>
          <w:lang w:val="pt-BR"/>
        </w:rPr>
        <w:t>Type</w:t>
      </w:r>
      <w:r w:rsidRPr="001141C3">
        <w:rPr>
          <w:rFonts w:ascii="Courier New" w:hAnsi="Courier New" w:cs="Courier New"/>
          <w:noProof/>
          <w:sz w:val="20"/>
          <w:szCs w:val="20"/>
          <w:lang w:val="pt-BR"/>
        </w:rPr>
        <w:t>.GetType(</w:t>
      </w:r>
      <w:r w:rsidRPr="001141C3">
        <w:rPr>
          <w:rFonts w:ascii="Courier New" w:hAnsi="Courier New" w:cs="Courier New"/>
          <w:noProof/>
          <w:color w:val="A31515"/>
          <w:sz w:val="20"/>
          <w:szCs w:val="20"/>
          <w:lang w:val="pt-BR"/>
        </w:rPr>
        <w:t>"System.Int32"</w:t>
      </w:r>
      <w:r w:rsidRPr="001141C3">
        <w:rPr>
          <w:rFonts w:ascii="Courier New" w:hAnsi="Courier New" w:cs="Courier New"/>
          <w:noProof/>
          <w:sz w:val="20"/>
          <w:szCs w:val="20"/>
          <w:lang w:val="pt-BR"/>
        </w:rPr>
        <w:t>);</w:t>
      </w:r>
    </w:p>
    <w:p w:rsidR="00342927" w:rsidRPr="001141C3"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pt-BR"/>
        </w:rPr>
      </w:pPr>
      <w:r w:rsidRPr="001141C3">
        <w:rPr>
          <w:rFonts w:ascii="Courier New" w:hAnsi="Courier New" w:cs="Courier New"/>
          <w:noProof/>
          <w:sz w:val="20"/>
          <w:szCs w:val="20"/>
          <w:lang w:val="pt-BR"/>
        </w:rPr>
        <w:t xml:space="preserve">            myDataColumn.ColumnName = </w:t>
      </w:r>
      <w:r w:rsidRPr="001141C3">
        <w:rPr>
          <w:rFonts w:ascii="Courier New" w:hAnsi="Courier New" w:cs="Courier New"/>
          <w:noProof/>
          <w:color w:val="A31515"/>
          <w:sz w:val="20"/>
          <w:szCs w:val="20"/>
          <w:lang w:val="pt-BR"/>
        </w:rPr>
        <w:t>"id"</w:t>
      </w:r>
      <w:r w:rsidRPr="001141C3">
        <w:rPr>
          <w:rFonts w:ascii="Courier New" w:hAnsi="Courier New" w:cs="Courier New"/>
          <w:noProof/>
          <w:sz w:val="20"/>
          <w:szCs w:val="20"/>
          <w:lang w:val="pt-BR"/>
        </w:rPr>
        <w:t>;</w:t>
      </w:r>
    </w:p>
    <w:p w:rsidR="00342927" w:rsidRPr="001141C3"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pt-BR"/>
        </w:rPr>
      </w:pPr>
      <w:r w:rsidRPr="001141C3">
        <w:rPr>
          <w:rFonts w:ascii="Courier New" w:hAnsi="Courier New" w:cs="Courier New"/>
          <w:noProof/>
          <w:sz w:val="20"/>
          <w:szCs w:val="20"/>
          <w:lang w:val="pt-BR"/>
        </w:rPr>
        <w:t xml:space="preserve">            l_myDataTable.Columns.Add(myDataColumn);</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1141C3">
        <w:rPr>
          <w:rFonts w:ascii="Courier New" w:hAnsi="Courier New" w:cs="Courier New"/>
          <w:noProof/>
          <w:sz w:val="20"/>
          <w:szCs w:val="20"/>
          <w:lang w:val="pt-BR"/>
        </w:rPr>
        <w:t xml:space="preserve">            </w:t>
      </w:r>
      <w:r w:rsidRPr="00342927">
        <w:rPr>
          <w:rFonts w:ascii="Courier New" w:hAnsi="Courier New" w:cs="Courier New"/>
          <w:noProof/>
          <w:color w:val="008000"/>
          <w:sz w:val="20"/>
          <w:szCs w:val="20"/>
          <w:lang w:val="en-US"/>
        </w:rPr>
        <w:t>// Create second column</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myDataColumn = </w:t>
      </w:r>
      <w:r w:rsidRPr="00342927">
        <w:rPr>
          <w:rFonts w:ascii="Courier New" w:hAnsi="Courier New" w:cs="Courier New"/>
          <w:noProof/>
          <w:color w:val="0000FF"/>
          <w:sz w:val="20"/>
          <w:szCs w:val="20"/>
          <w:lang w:val="en-US"/>
        </w:rPr>
        <w:t>new</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DataColumn</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myDataColumn.DataType = System.</w:t>
      </w:r>
      <w:r w:rsidRPr="00342927">
        <w:rPr>
          <w:rFonts w:ascii="Courier New" w:hAnsi="Courier New" w:cs="Courier New"/>
          <w:noProof/>
          <w:color w:val="2B91AF"/>
          <w:sz w:val="20"/>
          <w:szCs w:val="20"/>
          <w:lang w:val="en-US"/>
        </w:rPr>
        <w:t>Type</w:t>
      </w:r>
      <w:r w:rsidRPr="00342927">
        <w:rPr>
          <w:rFonts w:ascii="Courier New" w:hAnsi="Courier New" w:cs="Courier New"/>
          <w:noProof/>
          <w:sz w:val="20"/>
          <w:szCs w:val="20"/>
          <w:lang w:val="en-US"/>
        </w:rPr>
        <w:t>.GetType(</w:t>
      </w:r>
      <w:r w:rsidRPr="00342927">
        <w:rPr>
          <w:rFonts w:ascii="Courier New" w:hAnsi="Courier New" w:cs="Courier New"/>
          <w:noProof/>
          <w:color w:val="A31515"/>
          <w:sz w:val="20"/>
          <w:szCs w:val="20"/>
          <w:lang w:val="en-US"/>
        </w:rPr>
        <w:t>"System.String"</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myDataColumn.ColumnName = </w:t>
      </w:r>
      <w:r w:rsidRPr="00342927">
        <w:rPr>
          <w:rFonts w:ascii="Courier New" w:hAnsi="Courier New" w:cs="Courier New"/>
          <w:noProof/>
          <w:color w:val="A31515"/>
          <w:sz w:val="20"/>
          <w:szCs w:val="20"/>
          <w:lang w:val="en-US"/>
        </w:rPr>
        <w:t>"Name"</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myDataColumn.AutoIncrement = </w:t>
      </w:r>
      <w:r w:rsidRPr="00342927">
        <w:rPr>
          <w:rFonts w:ascii="Courier New" w:hAnsi="Courier New" w:cs="Courier New"/>
          <w:noProof/>
          <w:color w:val="0000FF"/>
          <w:sz w:val="20"/>
          <w:szCs w:val="20"/>
          <w:lang w:val="en-US"/>
        </w:rPr>
        <w:t>false</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l_myDataTable.Columns.Add(myDataColumn);</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8000"/>
          <w:sz w:val="20"/>
          <w:szCs w:val="20"/>
          <w:lang w:val="en-US"/>
        </w:rPr>
        <w:t xml:space="preserve">// Instantiate DataSet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lastRenderedPageBreak/>
        <w:t xml:space="preserve">            </w:t>
      </w:r>
      <w:r w:rsidRPr="00342927">
        <w:rPr>
          <w:rFonts w:ascii="Courier New" w:hAnsi="Courier New" w:cs="Courier New"/>
          <w:noProof/>
          <w:color w:val="2B91AF"/>
          <w:sz w:val="20"/>
          <w:szCs w:val="20"/>
          <w:lang w:val="en-US"/>
        </w:rPr>
        <w:t>DataSet</w:t>
      </w:r>
      <w:r w:rsidRPr="00342927">
        <w:rPr>
          <w:rFonts w:ascii="Courier New" w:hAnsi="Courier New" w:cs="Courier New"/>
          <w:noProof/>
          <w:sz w:val="20"/>
          <w:szCs w:val="20"/>
          <w:lang w:val="en-US"/>
        </w:rPr>
        <w:t xml:space="preserve">  out_myDataSet = </w:t>
      </w:r>
      <w:r w:rsidRPr="00342927">
        <w:rPr>
          <w:rFonts w:ascii="Courier New" w:hAnsi="Courier New" w:cs="Courier New"/>
          <w:noProof/>
          <w:color w:val="0000FF"/>
          <w:sz w:val="20"/>
          <w:szCs w:val="20"/>
          <w:lang w:val="en-US"/>
        </w:rPr>
        <w:t>new</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DataSet</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out_myDataSet.Tables.Add(l_myDataTable);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8000"/>
          <w:sz w:val="20"/>
          <w:szCs w:val="20"/>
          <w:lang w:val="en-US"/>
        </w:rPr>
        <w:t>// Create new DataRow objects and add them to the DataTable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for</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int</w:t>
      </w:r>
      <w:r w:rsidRPr="00342927">
        <w:rPr>
          <w:rFonts w:ascii="Courier New" w:hAnsi="Courier New" w:cs="Courier New"/>
          <w:noProof/>
          <w:sz w:val="20"/>
          <w:szCs w:val="20"/>
          <w:lang w:val="en-US"/>
        </w:rPr>
        <w:t xml:space="preserve"> i = 0; i &lt; 10; ++i)</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DataRow</w:t>
      </w:r>
      <w:r w:rsidRPr="00342927">
        <w:rPr>
          <w:rFonts w:ascii="Courier New" w:hAnsi="Courier New" w:cs="Courier New"/>
          <w:noProof/>
          <w:sz w:val="20"/>
          <w:szCs w:val="20"/>
          <w:lang w:val="en-US"/>
        </w:rPr>
        <w:t xml:space="preserve"> myDataRow = l_myDataTable.NewRow();</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myDataRow[</w:t>
      </w:r>
      <w:r w:rsidRPr="00342927">
        <w:rPr>
          <w:rFonts w:ascii="Courier New" w:hAnsi="Courier New" w:cs="Courier New"/>
          <w:noProof/>
          <w:color w:val="A31515"/>
          <w:sz w:val="20"/>
          <w:szCs w:val="20"/>
          <w:lang w:val="en-US"/>
        </w:rPr>
        <w:t>"id"</w:t>
      </w:r>
      <w:r w:rsidRPr="00342927">
        <w:rPr>
          <w:rFonts w:ascii="Courier New" w:hAnsi="Courier New" w:cs="Courier New"/>
          <w:noProof/>
          <w:sz w:val="20"/>
          <w:szCs w:val="20"/>
          <w:lang w:val="en-US"/>
        </w:rPr>
        <w:t>] = i;</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myDataRow[</w:t>
      </w:r>
      <w:r w:rsidRPr="00342927">
        <w:rPr>
          <w:rFonts w:ascii="Courier New" w:hAnsi="Courier New" w:cs="Courier New"/>
          <w:noProof/>
          <w:color w:val="A31515"/>
          <w:sz w:val="20"/>
          <w:szCs w:val="20"/>
          <w:lang w:val="en-US"/>
        </w:rPr>
        <w:t>"Name"</w:t>
      </w:r>
      <w:r w:rsidRPr="00342927">
        <w:rPr>
          <w:rFonts w:ascii="Courier New" w:hAnsi="Courier New" w:cs="Courier New"/>
          <w:noProof/>
          <w:sz w:val="20"/>
          <w:szCs w:val="20"/>
          <w:lang w:val="en-US"/>
        </w:rPr>
        <w:t xml:space="preserve">] = </w:t>
      </w:r>
      <w:r w:rsidRPr="00342927">
        <w:rPr>
          <w:rFonts w:ascii="Courier New" w:hAnsi="Courier New" w:cs="Courier New"/>
          <w:noProof/>
          <w:color w:val="A31515"/>
          <w:sz w:val="20"/>
          <w:szCs w:val="20"/>
          <w:lang w:val="en-US"/>
        </w:rPr>
        <w:t>"MyName is "</w:t>
      </w:r>
      <w:r w:rsidRPr="00342927">
        <w:rPr>
          <w:rFonts w:ascii="Courier New" w:hAnsi="Courier New" w:cs="Courier New"/>
          <w:noProof/>
          <w:sz w:val="20"/>
          <w:szCs w:val="20"/>
          <w:lang w:val="en-US"/>
        </w:rPr>
        <w:t xml:space="preserve"> + i.ToString();</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l_myDataTable.Rows.Add(myDataRow);</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return</w:t>
      </w:r>
      <w:r w:rsidRPr="00342927">
        <w:rPr>
          <w:rFonts w:ascii="Courier New" w:hAnsi="Courier New" w:cs="Courier New"/>
          <w:noProof/>
          <w:sz w:val="20"/>
          <w:szCs w:val="20"/>
          <w:lang w:val="en-US"/>
        </w:rPr>
        <w:t xml:space="preserve"> out_myDataSet;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DataSet</w:t>
      </w:r>
      <w:r w:rsidRPr="00342927">
        <w:rPr>
          <w:rFonts w:ascii="Courier New" w:hAnsi="Courier New" w:cs="Courier New"/>
          <w:noProof/>
          <w:sz w:val="20"/>
          <w:szCs w:val="20"/>
          <w:lang w:val="en-US"/>
        </w:rPr>
        <w:t xml:space="preserve"> RawDataSet()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342927">
        <w:rPr>
          <w:rFonts w:ascii="Courier New" w:hAnsi="Courier New" w:cs="Courier New"/>
          <w:noProof/>
          <w:sz w:val="20"/>
          <w:szCs w:val="20"/>
          <w:lang w:val="en-US"/>
        </w:rPr>
        <w:t xml:space="preserve">        </w:t>
      </w:r>
      <w:r>
        <w:rPr>
          <w:rFonts w:ascii="Courier New" w:hAnsi="Courier New" w:cs="Courier New"/>
          <w:noProof/>
          <w:sz w:val="20"/>
          <w:szCs w:val="20"/>
        </w:rPr>
        <w: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"5.1) Demande du service 'RawDataSet'"</w:t>
      </w:r>
      <w:r>
        <w:rPr>
          <w:rFonts w:ascii="Courier New" w:hAnsi="Courier New" w:cs="Courier New"/>
          <w:noProof/>
          <w:sz w:val="20"/>
          <w:szCs w:val="20"/>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342927">
        <w:rPr>
          <w:rFonts w:ascii="Courier New" w:hAnsi="Courier New" w:cs="Courier New"/>
          <w:noProof/>
          <w:color w:val="0000FF"/>
          <w:sz w:val="20"/>
          <w:szCs w:val="20"/>
          <w:lang w:val="en-US"/>
        </w:rPr>
        <w:t>return</w:t>
      </w:r>
      <w:r w:rsidRPr="00342927">
        <w:rPr>
          <w:rFonts w:ascii="Courier New" w:hAnsi="Courier New" w:cs="Courier New"/>
          <w:noProof/>
          <w:sz w:val="20"/>
          <w:szCs w:val="20"/>
          <w:lang w:val="en-US"/>
        </w:rPr>
        <w:t xml:space="preserve"> GenererDataSet();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WSMyDataRow</w:t>
      </w:r>
      <w:r w:rsidRPr="00342927">
        <w:rPr>
          <w:rFonts w:ascii="Courier New" w:hAnsi="Courier New" w:cs="Courier New"/>
          <w:noProof/>
          <w:sz w:val="20"/>
          <w:szCs w:val="20"/>
          <w:lang w:val="en-US"/>
        </w:rPr>
        <w:t>[] SmartDataSet()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342927">
        <w:rPr>
          <w:rFonts w:ascii="Courier New" w:hAnsi="Courier New" w:cs="Courier New"/>
          <w:noProof/>
          <w:sz w:val="20"/>
          <w:szCs w:val="20"/>
          <w:lang w:val="en-US"/>
        </w:rPr>
        <w:t xml:space="preserve">        </w:t>
      </w:r>
      <w:r>
        <w:rPr>
          <w:rFonts w:ascii="Courier New" w:hAnsi="Courier New" w:cs="Courier New"/>
          <w:noProof/>
          <w:sz w:val="20"/>
          <w:szCs w:val="20"/>
        </w:rPr>
        <w: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"5.2) Demande du service 'SmartDataSet'"</w:t>
      </w:r>
      <w:r>
        <w:rPr>
          <w:rFonts w:ascii="Courier New" w:hAnsi="Courier New" w:cs="Courier New"/>
          <w:noProof/>
          <w:sz w:val="20"/>
          <w:szCs w:val="20"/>
        </w:rPr>
        <w:t>);</w:t>
      </w:r>
    </w:p>
    <w:p w:rsidR="00342927" w:rsidRPr="00142E72"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sidRPr="00142E72">
        <w:rPr>
          <w:rFonts w:ascii="Courier New" w:hAnsi="Courier New" w:cs="Courier New"/>
          <w:noProof/>
          <w:color w:val="2B91AF"/>
          <w:sz w:val="20"/>
          <w:szCs w:val="20"/>
        </w:rPr>
        <w:t>DataSet</w:t>
      </w:r>
      <w:r w:rsidRPr="00142E72">
        <w:rPr>
          <w:rFonts w:ascii="Courier New" w:hAnsi="Courier New" w:cs="Courier New"/>
          <w:noProof/>
          <w:sz w:val="20"/>
          <w:szCs w:val="20"/>
        </w:rPr>
        <w:t xml:space="preserve"> l_ds = GenererDataSet();</w:t>
      </w:r>
    </w:p>
    <w:p w:rsidR="00342927" w:rsidRPr="00142E72"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sz w:val="20"/>
          <w:szCs w:val="20"/>
        </w:rPr>
        <w:t xml:space="preserve">            </w:t>
      </w:r>
      <w:r w:rsidRPr="00142E72">
        <w:rPr>
          <w:rFonts w:ascii="Courier New" w:hAnsi="Courier New" w:cs="Courier New"/>
          <w:noProof/>
          <w:color w:val="2B91AF"/>
          <w:sz w:val="20"/>
          <w:szCs w:val="20"/>
        </w:rPr>
        <w:t>DataTable</w:t>
      </w:r>
      <w:r w:rsidRPr="00142E72">
        <w:rPr>
          <w:rFonts w:ascii="Courier New" w:hAnsi="Courier New" w:cs="Courier New"/>
          <w:noProof/>
          <w:sz w:val="20"/>
          <w:szCs w:val="20"/>
        </w:rPr>
        <w:t xml:space="preserve"> l_dt = l_ds.Tables[</w:t>
      </w:r>
      <w:r w:rsidRPr="00142E72">
        <w:rPr>
          <w:rFonts w:ascii="Courier New" w:hAnsi="Courier New" w:cs="Courier New"/>
          <w:noProof/>
          <w:color w:val="A31515"/>
          <w:sz w:val="20"/>
          <w:szCs w:val="20"/>
        </w:rPr>
        <w:t>"MyTable"</w:t>
      </w:r>
      <w:r w:rsidRPr="00142E72">
        <w:rPr>
          <w:rFonts w:ascii="Courier New" w:hAnsi="Courier New" w:cs="Courier New"/>
          <w:noProof/>
          <w:sz w:val="20"/>
          <w:szCs w:val="20"/>
        </w:rPr>
        <w:t>];</w:t>
      </w:r>
    </w:p>
    <w:p w:rsidR="00342927" w:rsidRPr="00142E72"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sz w:val="20"/>
          <w:szCs w:val="20"/>
        </w:rPr>
        <w:t xml:space="preserve">            </w:t>
      </w:r>
      <w:r w:rsidRPr="00142E72">
        <w:rPr>
          <w:rFonts w:ascii="Courier New" w:hAnsi="Courier New" w:cs="Courier New"/>
          <w:noProof/>
          <w:color w:val="2B91AF"/>
          <w:sz w:val="20"/>
          <w:szCs w:val="20"/>
        </w:rPr>
        <w:t>WSMyDataRow</w:t>
      </w:r>
      <w:r w:rsidRPr="00142E72">
        <w:rPr>
          <w:rFonts w:ascii="Courier New" w:hAnsi="Courier New" w:cs="Courier New"/>
          <w:noProof/>
          <w:sz w:val="20"/>
          <w:szCs w:val="20"/>
        </w:rPr>
        <w:t xml:space="preserve">[] out_MyDS = </w:t>
      </w:r>
      <w:r w:rsidRPr="00142E72">
        <w:rPr>
          <w:rFonts w:ascii="Courier New" w:hAnsi="Courier New" w:cs="Courier New"/>
          <w:noProof/>
          <w:color w:val="0000FF"/>
          <w:sz w:val="20"/>
          <w:szCs w:val="20"/>
        </w:rPr>
        <w:t>new</w:t>
      </w:r>
      <w:r w:rsidRPr="00142E72">
        <w:rPr>
          <w:rFonts w:ascii="Courier New" w:hAnsi="Courier New" w:cs="Courier New"/>
          <w:noProof/>
          <w:sz w:val="20"/>
          <w:szCs w:val="20"/>
        </w:rPr>
        <w:t xml:space="preserve"> </w:t>
      </w:r>
      <w:r w:rsidRPr="00142E72">
        <w:rPr>
          <w:rFonts w:ascii="Courier New" w:hAnsi="Courier New" w:cs="Courier New"/>
          <w:noProof/>
          <w:color w:val="2B91AF"/>
          <w:sz w:val="20"/>
          <w:szCs w:val="20"/>
        </w:rPr>
        <w:t>WSMyDataRow</w:t>
      </w:r>
      <w:r w:rsidRPr="00142E72">
        <w:rPr>
          <w:rFonts w:ascii="Courier New" w:hAnsi="Courier New" w:cs="Courier New"/>
          <w:noProof/>
          <w:sz w:val="20"/>
          <w:szCs w:val="20"/>
        </w:rPr>
        <w:t>[l_dt.Rows.Count];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42E72">
        <w:rPr>
          <w:rFonts w:ascii="Courier New" w:hAnsi="Courier New" w:cs="Courier New"/>
          <w:noProof/>
          <w:sz w:val="20"/>
          <w:szCs w:val="20"/>
        </w:rPr>
        <w:t xml:space="preserve">            </w:t>
      </w:r>
      <w:r w:rsidRPr="00342927">
        <w:rPr>
          <w:rFonts w:ascii="Courier New" w:hAnsi="Courier New" w:cs="Courier New"/>
          <w:noProof/>
          <w:color w:val="0000FF"/>
          <w:sz w:val="20"/>
          <w:szCs w:val="20"/>
          <w:lang w:val="en-US"/>
        </w:rPr>
        <w:t>int</w:t>
      </w:r>
      <w:r w:rsidRPr="00342927">
        <w:rPr>
          <w:rFonts w:ascii="Courier New" w:hAnsi="Courier New" w:cs="Courier New"/>
          <w:noProof/>
          <w:sz w:val="20"/>
          <w:szCs w:val="20"/>
          <w:lang w:val="en-US"/>
        </w:rPr>
        <w:t xml:space="preserve"> i = 0;</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foreach</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DataRow</w:t>
      </w:r>
      <w:r w:rsidRPr="00342927">
        <w:rPr>
          <w:rFonts w:ascii="Courier New" w:hAnsi="Courier New" w:cs="Courier New"/>
          <w:noProof/>
          <w:sz w:val="20"/>
          <w:szCs w:val="20"/>
          <w:lang w:val="en-US"/>
        </w:rPr>
        <w:t xml:space="preserve"> dr </w:t>
      </w:r>
      <w:r w:rsidRPr="00342927">
        <w:rPr>
          <w:rFonts w:ascii="Courier New" w:hAnsi="Courier New" w:cs="Courier New"/>
          <w:noProof/>
          <w:color w:val="0000FF"/>
          <w:sz w:val="20"/>
          <w:szCs w:val="20"/>
          <w:lang w:val="en-US"/>
        </w:rPr>
        <w:t>in</w:t>
      </w:r>
      <w:r w:rsidRPr="00342927">
        <w:rPr>
          <w:rFonts w:ascii="Courier New" w:hAnsi="Courier New" w:cs="Courier New"/>
          <w:noProof/>
          <w:sz w:val="20"/>
          <w:szCs w:val="20"/>
          <w:lang w:val="en-US"/>
        </w:rPr>
        <w:t xml:space="preserve"> l_dt.Rows)</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out_MyDS[i] = </w:t>
      </w:r>
      <w:r w:rsidRPr="00342927">
        <w:rPr>
          <w:rFonts w:ascii="Courier New" w:hAnsi="Courier New" w:cs="Courier New"/>
          <w:noProof/>
          <w:color w:val="0000FF"/>
          <w:sz w:val="20"/>
          <w:szCs w:val="20"/>
          <w:lang w:val="en-US"/>
        </w:rPr>
        <w:t>new</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WSMyDataRow</w:t>
      </w:r>
      <w:r w:rsidRPr="00342927">
        <w:rPr>
          <w:rFonts w:ascii="Courier New" w:hAnsi="Courier New" w:cs="Courier New"/>
          <w:noProof/>
          <w:sz w:val="20"/>
          <w:szCs w:val="20"/>
          <w:lang w:val="en-US"/>
        </w:rPr>
        <w:t>(</w:t>
      </w:r>
      <w:r w:rsidRPr="00342927">
        <w:rPr>
          <w:rFonts w:ascii="Courier New" w:hAnsi="Courier New" w:cs="Courier New"/>
          <w:noProof/>
          <w:color w:val="0000FF"/>
          <w:sz w:val="20"/>
          <w:szCs w:val="20"/>
          <w:lang w:val="en-US"/>
        </w:rPr>
        <w:t>int</w:t>
      </w:r>
      <w:r w:rsidRPr="00342927">
        <w:rPr>
          <w:rFonts w:ascii="Courier New" w:hAnsi="Courier New" w:cs="Courier New"/>
          <w:noProof/>
          <w:sz w:val="20"/>
          <w:szCs w:val="20"/>
          <w:lang w:val="en-US"/>
        </w:rPr>
        <w:t>.Parse(dr[</w:t>
      </w:r>
      <w:r w:rsidRPr="00342927">
        <w:rPr>
          <w:rFonts w:ascii="Courier New" w:hAnsi="Courier New" w:cs="Courier New"/>
          <w:noProof/>
          <w:color w:val="A31515"/>
          <w:sz w:val="20"/>
          <w:szCs w:val="20"/>
          <w:lang w:val="en-US"/>
        </w:rPr>
        <w:t>"id"</w:t>
      </w:r>
      <w:r w:rsidRPr="00342927">
        <w:rPr>
          <w:rFonts w:ascii="Courier New" w:hAnsi="Courier New" w:cs="Courier New"/>
          <w:noProof/>
          <w:sz w:val="20"/>
          <w:szCs w:val="20"/>
          <w:lang w:val="en-US"/>
        </w:rPr>
        <w:t>].ToString()), dr[</w:t>
      </w:r>
      <w:r w:rsidRPr="00342927">
        <w:rPr>
          <w:rFonts w:ascii="Courier New" w:hAnsi="Courier New" w:cs="Courier New"/>
          <w:noProof/>
          <w:color w:val="A31515"/>
          <w:sz w:val="20"/>
          <w:szCs w:val="20"/>
          <w:lang w:val="en-US"/>
        </w:rPr>
        <w:t>"Name"</w:t>
      </w:r>
      <w:r w:rsidRPr="00342927">
        <w:rPr>
          <w:rFonts w:ascii="Courier New" w:hAnsi="Courier New" w:cs="Courier New"/>
          <w:noProof/>
          <w:sz w:val="20"/>
          <w:szCs w:val="20"/>
          <w:lang w:val="en-US"/>
        </w:rPr>
        <w:t>].ToString());</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i++;</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return</w:t>
      </w:r>
      <w:r w:rsidRPr="00342927">
        <w:rPr>
          <w:rFonts w:ascii="Courier New" w:hAnsi="Courier New" w:cs="Courier New"/>
          <w:noProof/>
          <w:sz w:val="20"/>
          <w:szCs w:val="20"/>
          <w:lang w:val="en-US"/>
        </w:rPr>
        <w:t xml:space="preserve"> out_MyDS;</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342927">
        <w:rPr>
          <w:rFonts w:ascii="Courier New" w:hAnsi="Courier New" w:cs="Courier New"/>
          <w:noProof/>
          <w:color w:val="0000FF"/>
          <w:sz w:val="20"/>
          <w:szCs w:val="20"/>
          <w:lang w:val="en-US"/>
        </w:rPr>
        <w:t xml:space="preserve">        #endregion</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w:t>
      </w:r>
    </w:p>
    <w:p w:rsidR="007815E3" w:rsidRDefault="0041454C" w:rsidP="007815E3">
      <w:pPr>
        <w:jc w:val="both"/>
        <w:rPr>
          <w:color w:val="000000"/>
        </w:rPr>
      </w:pPr>
      <w:r>
        <w:rPr>
          <w:color w:val="000000"/>
        </w:rPr>
        <w:br w:type="page"/>
      </w:r>
    </w:p>
    <w:p w:rsidR="00294EFC" w:rsidRPr="00F73F94" w:rsidRDefault="007815E3" w:rsidP="00A546CC">
      <w:pPr>
        <w:pStyle w:val="Titre3"/>
        <w:numPr>
          <w:ilvl w:val="0"/>
          <w:numId w:val="48"/>
        </w:numPr>
        <w:tabs>
          <w:tab w:val="clear" w:pos="502"/>
          <w:tab w:val="num" w:pos="1134"/>
        </w:tabs>
        <w:ind w:left="1134" w:hanging="567"/>
      </w:pPr>
      <w:bookmarkStart w:id="49" w:name="_Toc169342387"/>
      <w:r w:rsidRPr="00F73F94">
        <w:lastRenderedPageBreak/>
        <w:t xml:space="preserve">Un service web utilisant des </w:t>
      </w:r>
      <w:r w:rsidR="0092323D" w:rsidRPr="00F73F94">
        <w:rPr>
          <w:rStyle w:val="normal0"/>
        </w:rPr>
        <w:t>exceptions</w:t>
      </w:r>
      <w:bookmarkEnd w:id="49"/>
    </w:p>
    <w:p w:rsidR="00040267" w:rsidRDefault="00040267" w:rsidP="00040267">
      <w:pPr>
        <w:jc w:val="both"/>
        <w:rPr>
          <w:color w:val="000000"/>
        </w:rPr>
      </w:pPr>
    </w:p>
    <w:p w:rsidR="00040267" w:rsidRDefault="002A2F25" w:rsidP="00040267">
      <w:pPr>
        <w:jc w:val="both"/>
        <w:rPr>
          <w:color w:val="000000"/>
        </w:rPr>
      </w:pPr>
      <w:r>
        <w:rPr>
          <w:color w:val="000000"/>
        </w:rPr>
        <w:t>A</w:t>
      </w:r>
      <w:r w:rsidR="00040267">
        <w:rPr>
          <w:color w:val="000000"/>
        </w:rPr>
        <w:t xml:space="preserve">jouter une interface </w:t>
      </w:r>
      <w:r w:rsidR="00342927">
        <w:rPr>
          <w:i/>
          <w:color w:val="000000"/>
        </w:rPr>
        <w:t>IOperationAvecExceptions</w:t>
      </w:r>
      <w:r w:rsidR="00040267" w:rsidRPr="00114CF9">
        <w:rPr>
          <w:i/>
          <w:color w:val="000000"/>
        </w:rPr>
        <w:t>.cs</w:t>
      </w:r>
      <w:r w:rsidR="00040267" w:rsidRPr="00114CF9">
        <w:rPr>
          <w:color w:val="000000"/>
        </w:rPr>
        <w:t xml:space="preserve"> </w:t>
      </w:r>
      <w:r>
        <w:rPr>
          <w:color w:val="000000"/>
        </w:rPr>
        <w:t>au</w:t>
      </w:r>
      <w:r w:rsidR="00040267">
        <w:rPr>
          <w:color w:val="000000"/>
        </w:rPr>
        <w:t xml:space="preserve"> projet.</w:t>
      </w:r>
    </w:p>
    <w:p w:rsidR="00040267" w:rsidRDefault="00040267" w:rsidP="00040267">
      <w:pPr>
        <w:jc w:val="center"/>
        <w:rPr>
          <w:color w:val="000000"/>
        </w:rPr>
      </w:pPr>
    </w:p>
    <w:p w:rsidR="00040267" w:rsidRPr="00DF4F9C" w:rsidRDefault="00040267" w:rsidP="00040267">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lang w:val="en-US"/>
        </w:rPr>
      </w:pPr>
      <w:r w:rsidRPr="00DF4F9C">
        <w:rPr>
          <w:rFonts w:ascii="Calibri" w:eastAsia="Calibri" w:hAnsi="Calibri"/>
          <w:b/>
          <w:i/>
          <w:noProof/>
          <w:color w:val="FFFFFF"/>
          <w:sz w:val="22"/>
          <w:szCs w:val="22"/>
          <w:lang w:val="en-US"/>
        </w:rPr>
        <w:t xml:space="preserve">Fichier : </w:t>
      </w:r>
      <w:r w:rsidR="00342927" w:rsidRPr="00DF4F9C">
        <w:rPr>
          <w:b/>
          <w:i/>
          <w:color w:val="FFFFFF"/>
          <w:lang w:val="en-US"/>
        </w:rPr>
        <w:t>IOperationAvecExceptions</w:t>
      </w:r>
      <w:r w:rsidRPr="00DF4F9C">
        <w:rPr>
          <w:b/>
          <w:i/>
          <w:color w:val="FFFFFF"/>
          <w:lang w:val="en-US"/>
        </w:rPr>
        <w:t>.cs</w:t>
      </w:r>
    </w:p>
    <w:p w:rsidR="00342927" w:rsidRPr="00DF4F9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DF4F9C">
        <w:rPr>
          <w:rFonts w:ascii="Courier New" w:hAnsi="Courier New" w:cs="Courier New"/>
          <w:noProof/>
          <w:color w:val="0000FF"/>
          <w:sz w:val="20"/>
          <w:szCs w:val="20"/>
          <w:lang w:val="en-US"/>
        </w:rPr>
        <w:t>using</w:t>
      </w:r>
      <w:r w:rsidRPr="00DF4F9C">
        <w:rPr>
          <w:rFonts w:ascii="Courier New" w:hAnsi="Courier New" w:cs="Courier New"/>
          <w:noProof/>
          <w:sz w:val="20"/>
          <w:szCs w:val="20"/>
          <w:lang w:val="en-US"/>
        </w:rPr>
        <w:t xml:space="preserve"> System;</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DF4F9C">
        <w:rPr>
          <w:rFonts w:ascii="Courier New" w:hAnsi="Courier New" w:cs="Courier New"/>
          <w:noProof/>
          <w:color w:val="0000FF"/>
          <w:sz w:val="20"/>
          <w:szCs w:val="20"/>
          <w:lang w:val="en-US"/>
        </w:rPr>
        <w:t>using</w:t>
      </w:r>
      <w:r w:rsidRPr="00DF4F9C">
        <w:rPr>
          <w:rFonts w:ascii="Courier New" w:hAnsi="Courier New" w:cs="Courier New"/>
          <w:noProof/>
          <w:sz w:val="20"/>
          <w:szCs w:val="20"/>
          <w:lang w:val="en-US"/>
        </w:rPr>
        <w:t xml:space="preserve"> Sys</w:t>
      </w:r>
      <w:r w:rsidRPr="00342927">
        <w:rPr>
          <w:rFonts w:ascii="Courier New" w:hAnsi="Courier New" w:cs="Courier New"/>
          <w:noProof/>
          <w:sz w:val="20"/>
          <w:szCs w:val="20"/>
          <w:lang w:val="en-US"/>
        </w:rPr>
        <w:t>tem.Collections.Generic;</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System.Text;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System.ServiceModel;</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System.Runtime.Serialization; </w:t>
      </w:r>
      <w:r w:rsidRPr="00342927">
        <w:rPr>
          <w:rFonts w:ascii="Courier New" w:hAnsi="Courier New" w:cs="Courier New"/>
          <w:noProof/>
          <w:color w:val="008000"/>
          <w:sz w:val="20"/>
          <w:szCs w:val="20"/>
          <w:lang w:val="en-US"/>
        </w:rPr>
        <w:t xml:space="preserve">//Pour [DataContract] &amp; [DataMember]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p>
    <w:p w:rsidR="00342927" w:rsidRPr="00085A4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085A4C">
        <w:rPr>
          <w:rFonts w:ascii="Courier New" w:hAnsi="Courier New" w:cs="Courier New"/>
          <w:noProof/>
          <w:color w:val="0000FF"/>
          <w:sz w:val="20"/>
          <w:szCs w:val="20"/>
          <w:lang w:val="en-US"/>
        </w:rPr>
        <w:t>namespace</w:t>
      </w:r>
      <w:r w:rsidRPr="00085A4C">
        <w:rPr>
          <w:rFonts w:ascii="Courier New" w:hAnsi="Courier New" w:cs="Courier New"/>
          <w:noProof/>
          <w:sz w:val="20"/>
          <w:szCs w:val="20"/>
          <w:lang w:val="en-US"/>
        </w:rPr>
        <w:t xml:space="preserve"> InteropSOA.InteropSimple</w:t>
      </w:r>
    </w:p>
    <w:p w:rsidR="00342927" w:rsidRPr="00085A4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085A4C">
        <w:rPr>
          <w:rFonts w:ascii="Courier New" w:hAnsi="Courier New" w:cs="Courier New"/>
          <w:noProof/>
          <w:sz w:val="20"/>
          <w:szCs w:val="20"/>
          <w:lang w:val="en-US"/>
        </w:rPr>
        <w:t>{</w:t>
      </w:r>
    </w:p>
    <w:p w:rsidR="00342927" w:rsidRPr="00085A4C"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085A4C">
        <w:rPr>
          <w:rFonts w:ascii="Courier New" w:hAnsi="Courier New" w:cs="Courier New"/>
          <w:noProof/>
          <w:sz w:val="20"/>
          <w:szCs w:val="20"/>
          <w:lang w:val="en-US"/>
        </w:rPr>
        <w:t xml:space="preserve">    [</w:t>
      </w:r>
      <w:r w:rsidRPr="00085A4C">
        <w:rPr>
          <w:rFonts w:ascii="Courier New" w:hAnsi="Courier New" w:cs="Courier New"/>
          <w:noProof/>
          <w:color w:val="2B91AF"/>
          <w:sz w:val="20"/>
          <w:szCs w:val="20"/>
          <w:lang w:val="en-US"/>
        </w:rPr>
        <w:t>DataContract</w:t>
      </w:r>
      <w:r w:rsidRPr="00085A4C">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2B91AF"/>
          <w:sz w:val="20"/>
          <w:szCs w:val="20"/>
          <w:lang w:val="en-US"/>
        </w:rPr>
      </w:pPr>
      <w:r w:rsidRPr="00085A4C">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class</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MySpecificException</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private</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string</w:t>
      </w:r>
      <w:r w:rsidRPr="00342927">
        <w:rPr>
          <w:rFonts w:ascii="Courier New" w:hAnsi="Courier New" w:cs="Courier New"/>
          <w:noProof/>
          <w:sz w:val="20"/>
          <w:szCs w:val="20"/>
          <w:lang w:val="en-US"/>
        </w:rPr>
        <w:t xml:space="preserve"> m_Name;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DataMember</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string</w:t>
      </w:r>
      <w:r w:rsidRPr="00342927">
        <w:rPr>
          <w:rFonts w:ascii="Courier New" w:hAnsi="Courier New" w:cs="Courier New"/>
          <w:noProof/>
          <w:sz w:val="20"/>
          <w:szCs w:val="20"/>
          <w:lang w:val="en-US"/>
        </w:rPr>
        <w:t xml:space="preserve"> Name</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get</w:t>
      </w:r>
      <w:r w:rsidRPr="00342927">
        <w:rPr>
          <w:rFonts w:ascii="Courier New" w:hAnsi="Courier New" w:cs="Courier New"/>
          <w:noProof/>
          <w:sz w:val="20"/>
          <w:szCs w:val="20"/>
          <w:lang w:val="en-US"/>
        </w:rPr>
        <w:t xml:space="preserve"> { </w:t>
      </w:r>
      <w:r w:rsidRPr="00342927">
        <w:rPr>
          <w:rFonts w:ascii="Courier New" w:hAnsi="Courier New" w:cs="Courier New"/>
          <w:noProof/>
          <w:color w:val="0000FF"/>
          <w:sz w:val="20"/>
          <w:szCs w:val="20"/>
          <w:lang w:val="en-US"/>
        </w:rPr>
        <w:t>return</w:t>
      </w:r>
      <w:r w:rsidRPr="00342927">
        <w:rPr>
          <w:rFonts w:ascii="Courier New" w:hAnsi="Courier New" w:cs="Courier New"/>
          <w:noProof/>
          <w:sz w:val="20"/>
          <w:szCs w:val="20"/>
          <w:lang w:val="en-US"/>
        </w:rPr>
        <w:t xml:space="preserve"> m_Name;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set</w:t>
      </w:r>
      <w:r w:rsidRPr="00342927">
        <w:rPr>
          <w:rFonts w:ascii="Courier New" w:hAnsi="Courier New" w:cs="Courier New"/>
          <w:noProof/>
          <w:sz w:val="20"/>
          <w:szCs w:val="20"/>
          <w:lang w:val="en-US"/>
        </w:rPr>
        <w:t xml:space="preserve"> { m_Name = </w:t>
      </w:r>
      <w:r w:rsidRPr="00342927">
        <w:rPr>
          <w:rFonts w:ascii="Courier New" w:hAnsi="Courier New" w:cs="Courier New"/>
          <w:noProof/>
          <w:color w:val="0000FF"/>
          <w:sz w:val="20"/>
          <w:szCs w:val="20"/>
          <w:lang w:val="en-US"/>
        </w:rPr>
        <w:t>value</w:t>
      </w:r>
      <w:r w:rsidRPr="00342927">
        <w:rPr>
          <w:rFonts w:ascii="Courier New" w:hAnsi="Courier New" w:cs="Courier New"/>
          <w:noProof/>
          <w:sz w:val="20"/>
          <w:szCs w:val="20"/>
          <w:lang w:val="en-US"/>
        </w:rPr>
        <w:t>;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ServiceContract</w:t>
      </w:r>
      <w:r w:rsidRPr="00342927">
        <w:rPr>
          <w:rFonts w:ascii="Courier New" w:hAnsi="Courier New" w:cs="Courier New"/>
          <w:noProof/>
          <w:sz w:val="20"/>
          <w:szCs w:val="20"/>
          <w:lang w:val="en-US"/>
        </w:rPr>
        <w:t xml:space="preserve">(Namespace = </w:t>
      </w:r>
      <w:r w:rsidRPr="00342927">
        <w:rPr>
          <w:rFonts w:ascii="Courier New" w:hAnsi="Courier New" w:cs="Courier New"/>
          <w:noProof/>
          <w:color w:val="A31515"/>
          <w:sz w:val="20"/>
          <w:szCs w:val="20"/>
          <w:lang w:val="en-US"/>
        </w:rPr>
        <w:t>"http://www.Exceptions.com"</w:t>
      </w: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2B91A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public</w:t>
      </w: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interface</w:t>
      </w: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IOperationAvecExceptions</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OperationContract</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FaultContract</w:t>
      </w:r>
      <w:r w:rsidRPr="00342927">
        <w:rPr>
          <w:rFonts w:ascii="Courier New" w:hAnsi="Courier New" w:cs="Courier New"/>
          <w:noProof/>
          <w:sz w:val="20"/>
          <w:szCs w:val="20"/>
          <w:lang w:val="en-US"/>
        </w:rPr>
        <w:t>(</w:t>
      </w:r>
      <w:r w:rsidRPr="00342927">
        <w:rPr>
          <w:rFonts w:ascii="Courier New" w:hAnsi="Courier New" w:cs="Courier New"/>
          <w:noProof/>
          <w:color w:val="0000FF"/>
          <w:sz w:val="20"/>
          <w:szCs w:val="20"/>
          <w:lang w:val="en-US"/>
        </w:rPr>
        <w:t>typeof</w:t>
      </w:r>
      <w:r w:rsidRPr="00342927">
        <w:rPr>
          <w:rFonts w:ascii="Courier New" w:hAnsi="Courier New" w:cs="Courier New"/>
          <w:noProof/>
          <w:sz w:val="20"/>
          <w:szCs w:val="20"/>
          <w:lang w:val="en-US"/>
        </w:rPr>
        <w:t>(</w:t>
      </w:r>
      <w:r w:rsidRPr="00342927">
        <w:rPr>
          <w:rFonts w:ascii="Courier New" w:hAnsi="Courier New" w:cs="Courier New"/>
          <w:noProof/>
          <w:color w:val="2B91AF"/>
          <w:sz w:val="20"/>
          <w:szCs w:val="20"/>
          <w:lang w:val="en-US"/>
        </w:rPr>
        <w:t>DivideByZeroException</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0000FF"/>
          <w:sz w:val="20"/>
          <w:szCs w:val="20"/>
          <w:lang w:val="en-US"/>
        </w:rPr>
        <w:t>void</w:t>
      </w:r>
      <w:r w:rsidRPr="00342927">
        <w:rPr>
          <w:rFonts w:ascii="Courier New" w:hAnsi="Courier New" w:cs="Courier New"/>
          <w:noProof/>
          <w:sz w:val="20"/>
          <w:szCs w:val="20"/>
          <w:lang w:val="en-US"/>
        </w:rPr>
        <w:t xml:space="preserve"> SendException();</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OperationContract</w:t>
      </w:r>
      <w:r w:rsidRPr="00342927">
        <w:rPr>
          <w:rFonts w:ascii="Courier New" w:hAnsi="Courier New" w:cs="Courier New"/>
          <w:noProof/>
          <w:sz w:val="20"/>
          <w:szCs w:val="20"/>
          <w:lang w:val="en-US"/>
        </w:rPr>
        <w:t>]</w:t>
      </w:r>
    </w:p>
    <w:p w:rsidR="00342927" w:rsidRP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342927">
        <w:rPr>
          <w:rFonts w:ascii="Courier New" w:hAnsi="Courier New" w:cs="Courier New"/>
          <w:noProof/>
          <w:sz w:val="20"/>
          <w:szCs w:val="20"/>
          <w:lang w:val="en-US"/>
        </w:rPr>
        <w:t xml:space="preserve">        [</w:t>
      </w:r>
      <w:r w:rsidRPr="00342927">
        <w:rPr>
          <w:rFonts w:ascii="Courier New" w:hAnsi="Courier New" w:cs="Courier New"/>
          <w:noProof/>
          <w:color w:val="2B91AF"/>
          <w:sz w:val="20"/>
          <w:szCs w:val="20"/>
          <w:lang w:val="en-US"/>
        </w:rPr>
        <w:t>FaultContract</w:t>
      </w:r>
      <w:r w:rsidRPr="00342927">
        <w:rPr>
          <w:rFonts w:ascii="Courier New" w:hAnsi="Courier New" w:cs="Courier New"/>
          <w:noProof/>
          <w:sz w:val="20"/>
          <w:szCs w:val="20"/>
          <w:lang w:val="en-US"/>
        </w:rPr>
        <w:t>(</w:t>
      </w:r>
      <w:r w:rsidRPr="00342927">
        <w:rPr>
          <w:rFonts w:ascii="Courier New" w:hAnsi="Courier New" w:cs="Courier New"/>
          <w:noProof/>
          <w:color w:val="0000FF"/>
          <w:sz w:val="20"/>
          <w:szCs w:val="20"/>
          <w:lang w:val="en-US"/>
        </w:rPr>
        <w:t>typeof</w:t>
      </w:r>
      <w:r w:rsidRPr="00342927">
        <w:rPr>
          <w:rFonts w:ascii="Courier New" w:hAnsi="Courier New" w:cs="Courier New"/>
          <w:noProof/>
          <w:sz w:val="20"/>
          <w:szCs w:val="20"/>
          <w:lang w:val="en-US"/>
        </w:rPr>
        <w:t>(</w:t>
      </w:r>
      <w:r w:rsidRPr="00342927">
        <w:rPr>
          <w:rFonts w:ascii="Courier New" w:hAnsi="Courier New" w:cs="Courier New"/>
          <w:noProof/>
          <w:color w:val="2B91AF"/>
          <w:sz w:val="20"/>
          <w:szCs w:val="20"/>
          <w:lang w:val="en-US"/>
        </w:rPr>
        <w:t>MySpecificException</w:t>
      </w:r>
      <w:r w:rsidRPr="00342927">
        <w:rPr>
          <w:rFonts w:ascii="Courier New" w:hAnsi="Courier New" w:cs="Courier New"/>
          <w:noProof/>
          <w:sz w:val="20"/>
          <w:szCs w:val="20"/>
          <w:lang w:val="en-US"/>
        </w:rPr>
        <w:t>))]</w:t>
      </w:r>
    </w:p>
    <w:p w:rsidR="00342927" w:rsidRPr="00142E72"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342927">
        <w:rPr>
          <w:rFonts w:ascii="Courier New" w:hAnsi="Courier New" w:cs="Courier New"/>
          <w:noProof/>
          <w:sz w:val="20"/>
          <w:szCs w:val="20"/>
          <w:lang w:val="en-US"/>
        </w:rPr>
        <w:t xml:space="preserve">        </w:t>
      </w:r>
      <w:r w:rsidRPr="00142E72">
        <w:rPr>
          <w:rFonts w:ascii="Courier New" w:hAnsi="Courier New" w:cs="Courier New"/>
          <w:noProof/>
          <w:color w:val="0000FF"/>
          <w:sz w:val="20"/>
          <w:szCs w:val="20"/>
        </w:rPr>
        <w:t>void</w:t>
      </w:r>
      <w:r w:rsidRPr="00142E72">
        <w:rPr>
          <w:rFonts w:ascii="Courier New" w:hAnsi="Courier New" w:cs="Courier New"/>
          <w:noProof/>
          <w:sz w:val="20"/>
          <w:szCs w:val="20"/>
        </w:rPr>
        <w:t xml:space="preserve"> SendMyException();</w:t>
      </w:r>
    </w:p>
    <w:p w:rsidR="00342927" w:rsidRPr="00142E72"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342927" w:rsidRPr="00142E72"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sz w:val="20"/>
          <w:szCs w:val="20"/>
        </w:rPr>
        <w:t xml:space="preserve">        [</w:t>
      </w:r>
      <w:r w:rsidRPr="00142E72">
        <w:rPr>
          <w:rFonts w:ascii="Courier New" w:hAnsi="Courier New" w:cs="Courier New"/>
          <w:noProof/>
          <w:color w:val="2B91AF"/>
          <w:sz w:val="20"/>
          <w:szCs w:val="20"/>
        </w:rPr>
        <w:t>OperationContract</w:t>
      </w:r>
      <w:r w:rsidRPr="00142E72">
        <w:rPr>
          <w:rFonts w:ascii="Courier New" w:hAnsi="Courier New" w:cs="Courier New"/>
          <w:noProof/>
          <w:sz w:val="20"/>
          <w:szCs w:val="20"/>
        </w:rPr>
        <w:t>]</w:t>
      </w:r>
    </w:p>
    <w:p w:rsidR="00342927" w:rsidRPr="00142E72"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sz w:val="20"/>
          <w:szCs w:val="20"/>
        </w:rPr>
        <w:t xml:space="preserve">        </w:t>
      </w:r>
      <w:r w:rsidRPr="00142E72">
        <w:rPr>
          <w:rFonts w:ascii="Courier New" w:hAnsi="Courier New" w:cs="Courier New"/>
          <w:noProof/>
          <w:color w:val="0000FF"/>
          <w:sz w:val="20"/>
          <w:szCs w:val="20"/>
        </w:rPr>
        <w:t>void</w:t>
      </w:r>
      <w:r w:rsidRPr="00142E72">
        <w:rPr>
          <w:rFonts w:ascii="Courier New" w:hAnsi="Courier New" w:cs="Courier New"/>
          <w:noProof/>
          <w:sz w:val="20"/>
          <w:szCs w:val="20"/>
        </w:rPr>
        <w:t xml:space="preserve"> SendNotFaultedException();</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sz w:val="20"/>
          <w:szCs w:val="20"/>
        </w:rPr>
        <w:t xml:space="preserve">    </w:t>
      </w:r>
      <w:r>
        <w:rPr>
          <w:rFonts w:ascii="Courier New" w:hAnsi="Courier New" w:cs="Courier New"/>
          <w:noProof/>
          <w:sz w:val="20"/>
          <w:szCs w:val="20"/>
        </w:rPr>
        <w:t>}</w:t>
      </w:r>
    </w:p>
    <w:p w:rsidR="00342927" w:rsidRDefault="00342927" w:rsidP="0034292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w:t>
      </w:r>
    </w:p>
    <w:p w:rsidR="00040267" w:rsidRDefault="00040267" w:rsidP="00040267">
      <w:pPr>
        <w:jc w:val="both"/>
        <w:rPr>
          <w:noProof/>
        </w:rPr>
      </w:pPr>
    </w:p>
    <w:p w:rsidR="00040267" w:rsidRDefault="00040267" w:rsidP="00040267">
      <w:pPr>
        <w:jc w:val="both"/>
        <w:rPr>
          <w:noProof/>
        </w:rPr>
      </w:pPr>
    </w:p>
    <w:p w:rsidR="00040267" w:rsidRPr="00754821" w:rsidRDefault="00040267" w:rsidP="00040267">
      <w:pPr>
        <w:jc w:val="both"/>
        <w:rPr>
          <w:noProof/>
        </w:rPr>
      </w:pPr>
      <w:r>
        <w:rPr>
          <w:noProof/>
        </w:rPr>
        <w:t xml:space="preserve">Il faut maintenant implémenter cette interface. Pour cela nous allons ajouter une classe </w:t>
      </w:r>
      <w:r>
        <w:rPr>
          <w:i/>
          <w:noProof/>
        </w:rPr>
        <w:t>TypesExceptions</w:t>
      </w:r>
      <w:r w:rsidRPr="00754821">
        <w:rPr>
          <w:i/>
          <w:noProof/>
        </w:rPr>
        <w:t>.cs</w:t>
      </w:r>
      <w:r>
        <w:rPr>
          <w:i/>
          <w:noProof/>
        </w:rPr>
        <w:t xml:space="preserve"> </w:t>
      </w:r>
      <w:r w:rsidRPr="00754821">
        <w:rPr>
          <w:noProof/>
        </w:rPr>
        <w:t xml:space="preserve">qui </w:t>
      </w:r>
      <w:r>
        <w:rPr>
          <w:noProof/>
        </w:rPr>
        <w:t xml:space="preserve">implémente l’interface </w:t>
      </w:r>
      <w:r w:rsidR="00342927">
        <w:rPr>
          <w:rFonts w:ascii="Courier New" w:hAnsi="Courier New" w:cs="Courier New"/>
          <w:noProof/>
          <w:color w:val="2B91AF"/>
          <w:sz w:val="20"/>
          <w:szCs w:val="20"/>
        </w:rPr>
        <w:t>IOperationAvecExceptions</w:t>
      </w:r>
      <w:r>
        <w:rPr>
          <w:noProof/>
        </w:rPr>
        <w:t>.</w:t>
      </w:r>
    </w:p>
    <w:p w:rsidR="00040267" w:rsidRDefault="00040267" w:rsidP="00040267">
      <w:pPr>
        <w:jc w:val="both"/>
        <w:rPr>
          <w:noProof/>
        </w:rPr>
      </w:pPr>
    </w:p>
    <w:p w:rsidR="00040267" w:rsidRPr="000C25D4" w:rsidRDefault="00040267" w:rsidP="00040267">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lang w:val="en-US"/>
        </w:rPr>
      </w:pPr>
      <w:r w:rsidRPr="000C25D4">
        <w:rPr>
          <w:rFonts w:ascii="Calibri" w:eastAsia="Calibri" w:hAnsi="Calibri"/>
          <w:b/>
          <w:i/>
          <w:noProof/>
          <w:color w:val="FFFFFF"/>
          <w:sz w:val="22"/>
          <w:szCs w:val="22"/>
          <w:lang w:val="en-US"/>
        </w:rPr>
        <w:t xml:space="preserve">Fichier : </w:t>
      </w:r>
      <w:r w:rsidR="00342927">
        <w:rPr>
          <w:b/>
          <w:i/>
          <w:color w:val="FFFFFF"/>
          <w:lang w:val="en-US"/>
        </w:rPr>
        <w:t>OperationAvecExceptions</w:t>
      </w:r>
      <w:r w:rsidRPr="000C25D4">
        <w:rPr>
          <w:b/>
          <w:i/>
          <w:color w:val="FFFFFF"/>
          <w:lang w:val="en-US"/>
        </w:rPr>
        <w:t>.cs</w:t>
      </w:r>
    </w:p>
    <w:p w:rsidR="00342927" w:rsidRPr="00342927"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w:t>
      </w:r>
    </w:p>
    <w:p w:rsidR="00342927" w:rsidRPr="00342927"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System.Collections.Generic;</w:t>
      </w:r>
    </w:p>
    <w:p w:rsidR="00342927" w:rsidRPr="00342927"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System.Text;</w:t>
      </w:r>
    </w:p>
    <w:p w:rsidR="00342927" w:rsidRPr="00342927"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System.ServiceModel;</w:t>
      </w:r>
    </w:p>
    <w:p w:rsidR="00342927" w:rsidRPr="00342927"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42927">
        <w:rPr>
          <w:rFonts w:ascii="Courier New" w:hAnsi="Courier New" w:cs="Courier New"/>
          <w:noProof/>
          <w:color w:val="0000FF"/>
          <w:sz w:val="20"/>
          <w:szCs w:val="20"/>
          <w:lang w:val="en-US"/>
        </w:rPr>
        <w:t>using</w:t>
      </w:r>
      <w:r w:rsidRPr="00342927">
        <w:rPr>
          <w:rFonts w:ascii="Courier New" w:hAnsi="Courier New" w:cs="Courier New"/>
          <w:noProof/>
          <w:sz w:val="20"/>
          <w:szCs w:val="20"/>
          <w:lang w:val="en-US"/>
        </w:rPr>
        <w:t xml:space="preserve"> System.Globalization;</w:t>
      </w:r>
    </w:p>
    <w:p w:rsidR="00342927" w:rsidRPr="00085A4C"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085A4C">
        <w:rPr>
          <w:rFonts w:ascii="Courier New" w:hAnsi="Courier New" w:cs="Courier New"/>
          <w:noProof/>
          <w:color w:val="0000FF"/>
          <w:sz w:val="20"/>
          <w:szCs w:val="20"/>
          <w:lang w:val="en-US"/>
        </w:rPr>
        <w:t>using</w:t>
      </w:r>
      <w:r w:rsidRPr="00085A4C">
        <w:rPr>
          <w:rFonts w:ascii="Courier New" w:hAnsi="Courier New" w:cs="Courier New"/>
          <w:noProof/>
          <w:sz w:val="20"/>
          <w:szCs w:val="20"/>
          <w:lang w:val="en-US"/>
        </w:rPr>
        <w:t xml:space="preserve"> InteropSOA.InteropSimple;</w:t>
      </w:r>
    </w:p>
    <w:p w:rsidR="00342927" w:rsidRPr="00085A4C"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342927" w:rsidRPr="00085A4C"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342927" w:rsidRPr="00085A4C"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085A4C">
        <w:rPr>
          <w:rFonts w:ascii="Courier New" w:hAnsi="Courier New" w:cs="Courier New"/>
          <w:noProof/>
          <w:color w:val="0000FF"/>
          <w:sz w:val="20"/>
          <w:szCs w:val="20"/>
          <w:lang w:val="en-US"/>
        </w:rPr>
        <w:t>namespace</w:t>
      </w:r>
      <w:r w:rsidRPr="00085A4C">
        <w:rPr>
          <w:rFonts w:ascii="Courier New" w:hAnsi="Courier New" w:cs="Courier New"/>
          <w:noProof/>
          <w:sz w:val="20"/>
          <w:szCs w:val="20"/>
          <w:lang w:val="en-US"/>
        </w:rPr>
        <w:t xml:space="preserve"> InteropSOA.InteropSimple.ServeurDotNet</w:t>
      </w:r>
    </w:p>
    <w:p w:rsidR="00342927" w:rsidRPr="00085A4C"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085A4C">
        <w:rPr>
          <w:rFonts w:ascii="Courier New" w:hAnsi="Courier New" w:cs="Courier New"/>
          <w:noProof/>
          <w:sz w:val="20"/>
          <w:szCs w:val="20"/>
          <w:lang w:val="en-US"/>
        </w:rPr>
        <w:t>{</w:t>
      </w:r>
    </w:p>
    <w:p w:rsidR="00342927" w:rsidRPr="00085A4C"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085A4C">
        <w:rPr>
          <w:rFonts w:ascii="Courier New" w:hAnsi="Courier New" w:cs="Courier New"/>
          <w:noProof/>
          <w:sz w:val="20"/>
          <w:szCs w:val="20"/>
          <w:lang w:val="en-US"/>
        </w:rPr>
        <w:t xml:space="preserve">    [</w:t>
      </w:r>
      <w:r w:rsidRPr="00085A4C">
        <w:rPr>
          <w:rFonts w:ascii="Courier New" w:hAnsi="Courier New" w:cs="Courier New"/>
          <w:noProof/>
          <w:color w:val="2B91AF"/>
          <w:sz w:val="20"/>
          <w:szCs w:val="20"/>
          <w:lang w:val="en-US"/>
        </w:rPr>
        <w:t>ServiceBehavior</w:t>
      </w:r>
      <w:r w:rsidRPr="00085A4C">
        <w:rPr>
          <w:rFonts w:ascii="Courier New" w:hAnsi="Courier New" w:cs="Courier New"/>
          <w:noProof/>
          <w:sz w:val="20"/>
          <w:szCs w:val="20"/>
          <w:lang w:val="en-US"/>
        </w:rPr>
        <w:t xml:space="preserve">(InstanceContextMode = </w:t>
      </w:r>
      <w:r w:rsidRPr="00085A4C">
        <w:rPr>
          <w:rFonts w:ascii="Courier New" w:hAnsi="Courier New" w:cs="Courier New"/>
          <w:noProof/>
          <w:color w:val="2B91AF"/>
          <w:sz w:val="20"/>
          <w:szCs w:val="20"/>
          <w:lang w:val="en-US"/>
        </w:rPr>
        <w:t>InstanceContextMode</w:t>
      </w:r>
      <w:r w:rsidRPr="00085A4C">
        <w:rPr>
          <w:rFonts w:ascii="Courier New" w:hAnsi="Courier New" w:cs="Courier New"/>
          <w:noProof/>
          <w:sz w:val="20"/>
          <w:szCs w:val="20"/>
          <w:lang w:val="en-US"/>
        </w:rPr>
        <w:t>.PerCall)]</w:t>
      </w:r>
    </w:p>
    <w:p w:rsidR="00342927" w:rsidRPr="00142E72"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2B91AF"/>
          <w:sz w:val="20"/>
          <w:szCs w:val="20"/>
        </w:rPr>
      </w:pPr>
      <w:r w:rsidRPr="00085A4C">
        <w:rPr>
          <w:rFonts w:ascii="Courier New" w:hAnsi="Courier New" w:cs="Courier New"/>
          <w:noProof/>
          <w:sz w:val="20"/>
          <w:szCs w:val="20"/>
          <w:lang w:val="en-US"/>
        </w:rPr>
        <w:lastRenderedPageBreak/>
        <w:t xml:space="preserve">    </w:t>
      </w:r>
      <w:r w:rsidRPr="00142E72">
        <w:rPr>
          <w:rFonts w:ascii="Courier New" w:hAnsi="Courier New" w:cs="Courier New"/>
          <w:noProof/>
          <w:color w:val="0000FF"/>
          <w:sz w:val="20"/>
          <w:szCs w:val="20"/>
        </w:rPr>
        <w:t>class</w:t>
      </w:r>
      <w:r w:rsidRPr="00142E72">
        <w:rPr>
          <w:rFonts w:ascii="Courier New" w:hAnsi="Courier New" w:cs="Courier New"/>
          <w:noProof/>
          <w:sz w:val="20"/>
          <w:szCs w:val="20"/>
        </w:rPr>
        <w:t xml:space="preserve"> </w:t>
      </w:r>
      <w:r w:rsidRPr="00142E72">
        <w:rPr>
          <w:rFonts w:ascii="Courier New" w:hAnsi="Courier New" w:cs="Courier New"/>
          <w:noProof/>
          <w:color w:val="2B91AF"/>
          <w:sz w:val="20"/>
          <w:szCs w:val="20"/>
        </w:rPr>
        <w:t>OperationAvecExceptions</w:t>
      </w:r>
      <w:r w:rsidRPr="00142E72">
        <w:rPr>
          <w:rFonts w:ascii="Courier New" w:hAnsi="Courier New" w:cs="Courier New"/>
          <w:noProof/>
          <w:sz w:val="20"/>
          <w:szCs w:val="20"/>
        </w:rPr>
        <w:t xml:space="preserve"> : </w:t>
      </w:r>
      <w:r w:rsidRPr="00142E72">
        <w:rPr>
          <w:rFonts w:ascii="Courier New" w:hAnsi="Courier New" w:cs="Courier New"/>
          <w:noProof/>
          <w:color w:val="2B91AF"/>
          <w:sz w:val="20"/>
          <w:szCs w:val="20"/>
        </w:rPr>
        <w:t>IOperationAvecExceptions</w:t>
      </w:r>
    </w:p>
    <w:p w:rsidR="00342927" w:rsidRPr="00142E72"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142E72">
        <w:rPr>
          <w:rFonts w:ascii="Courier New" w:hAnsi="Courier New" w:cs="Courier New"/>
          <w:noProof/>
          <w:sz w:val="20"/>
          <w:szCs w:val="20"/>
        </w:rPr>
        <w:t xml:space="preserve">    {</w:t>
      </w:r>
    </w:p>
    <w:p w:rsidR="00342927"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142E72">
        <w:rPr>
          <w:rFonts w:ascii="Courier New" w:hAnsi="Courier New" w:cs="Courier New"/>
          <w:noProof/>
          <w:color w:val="0000FF"/>
          <w:sz w:val="20"/>
          <w:szCs w:val="20"/>
        </w:rPr>
        <w:t xml:space="preserve">        #region</w:t>
      </w:r>
      <w:r w:rsidRPr="00142E72">
        <w:rPr>
          <w:rFonts w:ascii="Courier New" w:hAnsi="Courier New" w:cs="Courier New"/>
          <w:noProof/>
          <w:sz w:val="20"/>
          <w:szCs w:val="20"/>
        </w:rPr>
        <w:t xml:space="preserve"> 6. </w:t>
      </w:r>
      <w:r>
        <w:rPr>
          <w:rFonts w:ascii="Courier New" w:hAnsi="Courier New" w:cs="Courier New"/>
          <w:noProof/>
          <w:sz w:val="20"/>
          <w:szCs w:val="20"/>
        </w:rPr>
        <w:t>Retourne une exception</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SendFaultException()</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"6.1) Demande du service 'SendFaultException'"</w:t>
      </w:r>
      <w:r>
        <w:rPr>
          <w:rFonts w:ascii="Courier New" w:hAnsi="Courier New" w:cs="Courier New"/>
          <w:noProof/>
          <w:sz w:val="20"/>
          <w:szCs w:val="20"/>
        </w:rPr>
        <w:t>);</w:t>
      </w:r>
    </w:p>
    <w:p w:rsidR="00D95BE1" w:rsidRP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D95BE1">
        <w:rPr>
          <w:rFonts w:ascii="Courier New" w:hAnsi="Courier New" w:cs="Courier New"/>
          <w:noProof/>
          <w:color w:val="0000FF"/>
          <w:sz w:val="20"/>
          <w:szCs w:val="20"/>
          <w:lang w:val="en-US"/>
        </w:rPr>
        <w:t>throw</w:t>
      </w:r>
      <w:r w:rsidRPr="00D95BE1">
        <w:rPr>
          <w:rFonts w:ascii="Courier New" w:hAnsi="Courier New" w:cs="Courier New"/>
          <w:noProof/>
          <w:sz w:val="20"/>
          <w:szCs w:val="20"/>
          <w:lang w:val="en-US"/>
        </w:rPr>
        <w:t xml:space="preserve"> </w:t>
      </w:r>
      <w:r w:rsidRPr="00D95BE1">
        <w:rPr>
          <w:rFonts w:ascii="Courier New" w:hAnsi="Courier New" w:cs="Courier New"/>
          <w:noProof/>
          <w:color w:val="0000FF"/>
          <w:sz w:val="20"/>
          <w:szCs w:val="20"/>
          <w:lang w:val="en-US"/>
        </w:rPr>
        <w:t>new</w:t>
      </w:r>
      <w:r w:rsidRPr="00D95BE1">
        <w:rPr>
          <w:rFonts w:ascii="Courier New" w:hAnsi="Courier New" w:cs="Courier New"/>
          <w:noProof/>
          <w:sz w:val="20"/>
          <w:szCs w:val="20"/>
          <w:lang w:val="en-US"/>
        </w:rPr>
        <w:t xml:space="preserve"> </w:t>
      </w:r>
      <w:r w:rsidRPr="00D95BE1">
        <w:rPr>
          <w:rFonts w:ascii="Courier New" w:hAnsi="Courier New" w:cs="Courier New"/>
          <w:noProof/>
          <w:color w:val="2B91AF"/>
          <w:sz w:val="20"/>
          <w:szCs w:val="20"/>
          <w:lang w:val="en-US"/>
        </w:rPr>
        <w:t>FaultException</w:t>
      </w:r>
      <w:r w:rsidRPr="00D95BE1">
        <w:rPr>
          <w:rFonts w:ascii="Courier New" w:hAnsi="Courier New" w:cs="Courier New"/>
          <w:noProof/>
          <w:sz w:val="20"/>
          <w:szCs w:val="20"/>
          <w:lang w:val="en-US"/>
        </w:rPr>
        <w:t>(</w:t>
      </w:r>
      <w:r w:rsidRPr="00D95BE1">
        <w:rPr>
          <w:rFonts w:ascii="Courier New" w:hAnsi="Courier New" w:cs="Courier New"/>
          <w:noProof/>
          <w:color w:val="A31515"/>
          <w:sz w:val="20"/>
          <w:szCs w:val="20"/>
          <w:lang w:val="en-US"/>
        </w:rPr>
        <w:t>"Boom FaultException"</w:t>
      </w:r>
      <w:r w:rsidRPr="00D95BE1">
        <w:rPr>
          <w:rFonts w:ascii="Courier New" w:hAnsi="Courier New" w:cs="Courier New"/>
          <w:noProof/>
          <w:sz w:val="20"/>
          <w:szCs w:val="20"/>
          <w:lang w:val="en-US"/>
        </w:rPr>
        <w:t>);</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D95BE1">
        <w:rPr>
          <w:rFonts w:ascii="Courier New" w:hAnsi="Courier New" w:cs="Courier New"/>
          <w:noProof/>
          <w:sz w:val="20"/>
          <w:szCs w:val="20"/>
          <w:lang w:val="en-US"/>
        </w:rPr>
        <w:t xml:space="preserve">        </w:t>
      </w:r>
      <w:r>
        <w:rPr>
          <w:rFonts w:ascii="Courier New" w:hAnsi="Courier New" w:cs="Courier New"/>
          <w:noProof/>
          <w:sz w:val="20"/>
          <w:szCs w:val="20"/>
        </w:rPr>
        <w:t>}</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SendException()</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"6.2) Demande du service 'SendException'"</w:t>
      </w:r>
      <w:r>
        <w:rPr>
          <w:rFonts w:ascii="Courier New" w:hAnsi="Courier New" w:cs="Courier New"/>
          <w:noProof/>
          <w:sz w:val="20"/>
          <w:szCs w:val="20"/>
        </w:rPr>
        <w:t>);</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D95BE1" w:rsidRP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D95BE1">
        <w:rPr>
          <w:rFonts w:ascii="Courier New" w:hAnsi="Courier New" w:cs="Courier New"/>
          <w:noProof/>
          <w:color w:val="2B91AF"/>
          <w:sz w:val="20"/>
          <w:szCs w:val="20"/>
          <w:lang w:val="en-US"/>
        </w:rPr>
        <w:t>DivideByZeroException</w:t>
      </w:r>
      <w:r w:rsidRPr="00D95BE1">
        <w:rPr>
          <w:rFonts w:ascii="Courier New" w:hAnsi="Courier New" w:cs="Courier New"/>
          <w:noProof/>
          <w:sz w:val="20"/>
          <w:szCs w:val="20"/>
          <w:lang w:val="en-US"/>
        </w:rPr>
        <w:t xml:space="preserve"> l_exp = </w:t>
      </w:r>
      <w:r w:rsidRPr="00D95BE1">
        <w:rPr>
          <w:rFonts w:ascii="Courier New" w:hAnsi="Courier New" w:cs="Courier New"/>
          <w:noProof/>
          <w:color w:val="0000FF"/>
          <w:sz w:val="20"/>
          <w:szCs w:val="20"/>
          <w:lang w:val="en-US"/>
        </w:rPr>
        <w:t>new</w:t>
      </w:r>
      <w:r w:rsidRPr="00D95BE1">
        <w:rPr>
          <w:rFonts w:ascii="Courier New" w:hAnsi="Courier New" w:cs="Courier New"/>
          <w:noProof/>
          <w:sz w:val="20"/>
          <w:szCs w:val="20"/>
          <w:lang w:val="en-US"/>
        </w:rPr>
        <w:t xml:space="preserve"> </w:t>
      </w:r>
      <w:r w:rsidRPr="00D95BE1">
        <w:rPr>
          <w:rFonts w:ascii="Courier New" w:hAnsi="Courier New" w:cs="Courier New"/>
          <w:noProof/>
          <w:color w:val="2B91AF"/>
          <w:sz w:val="20"/>
          <w:szCs w:val="20"/>
          <w:lang w:val="en-US"/>
        </w:rPr>
        <w:t>DivideByZeroException</w:t>
      </w:r>
      <w:r w:rsidRPr="00D95BE1">
        <w:rPr>
          <w:rFonts w:ascii="Courier New" w:hAnsi="Courier New" w:cs="Courier New"/>
          <w:noProof/>
          <w:sz w:val="20"/>
          <w:szCs w:val="20"/>
          <w:lang w:val="en-US"/>
        </w:rPr>
        <w:t>();</w:t>
      </w:r>
    </w:p>
    <w:p w:rsidR="00D95BE1" w:rsidRP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D95BE1">
        <w:rPr>
          <w:rFonts w:ascii="Courier New" w:hAnsi="Courier New" w:cs="Courier New"/>
          <w:noProof/>
          <w:sz w:val="20"/>
          <w:szCs w:val="20"/>
          <w:lang w:val="en-US"/>
        </w:rPr>
        <w:t xml:space="preserve">            </w:t>
      </w:r>
      <w:r>
        <w:rPr>
          <w:rFonts w:ascii="Courier New" w:hAnsi="Courier New" w:cs="Courier New"/>
          <w:noProof/>
          <w:color w:val="2B91AF"/>
          <w:sz w:val="20"/>
          <w:szCs w:val="20"/>
        </w:rPr>
        <w:t>FaultReasonText</w:t>
      </w:r>
      <w:r>
        <w:rPr>
          <w:rFonts w:ascii="Courier New" w:hAnsi="Courier New" w:cs="Courier New"/>
          <w:noProof/>
          <w:sz w:val="20"/>
          <w:szCs w:val="20"/>
        </w:rPr>
        <w:t xml:space="preserve"> l_frt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2B91AF"/>
          <w:sz w:val="20"/>
          <w:szCs w:val="20"/>
        </w:rPr>
        <w:t>FaultReasonText</w:t>
      </w:r>
      <w:r>
        <w:rPr>
          <w:rFonts w:ascii="Courier New" w:hAnsi="Courier New" w:cs="Courier New"/>
          <w:noProof/>
          <w:sz w:val="20"/>
          <w:szCs w:val="20"/>
        </w:rPr>
        <w:t>(</w:t>
      </w:r>
      <w:r>
        <w:rPr>
          <w:rFonts w:ascii="Courier New" w:hAnsi="Courier New" w:cs="Courier New"/>
          <w:noProof/>
          <w:color w:val="A31515"/>
          <w:sz w:val="20"/>
          <w:szCs w:val="20"/>
        </w:rPr>
        <w:t>"Utilisation d'une exception DotNet : Division par zéro !"</w:t>
      </w:r>
      <w:r>
        <w:rPr>
          <w:rFonts w:ascii="Courier New" w:hAnsi="Courier New" w:cs="Courier New"/>
          <w:noProof/>
          <w:sz w:val="20"/>
          <w:szCs w:val="20"/>
        </w:rPr>
        <w:t xml:space="preserve">, </w:t>
      </w:r>
      <w:r>
        <w:rPr>
          <w:rFonts w:ascii="Courier New" w:hAnsi="Courier New" w:cs="Courier New"/>
          <w:noProof/>
          <w:color w:val="2B91AF"/>
          <w:sz w:val="20"/>
          <w:szCs w:val="20"/>
        </w:rPr>
        <w:t>CultureInfo</w:t>
      </w:r>
      <w:r>
        <w:rPr>
          <w:rFonts w:ascii="Courier New" w:hAnsi="Courier New" w:cs="Courier New"/>
          <w:noProof/>
          <w:sz w:val="20"/>
          <w:szCs w:val="20"/>
        </w:rPr>
        <w:t>.GetCultureInfo(</w:t>
      </w:r>
      <w:r>
        <w:rPr>
          <w:rFonts w:ascii="Courier New" w:hAnsi="Courier New" w:cs="Courier New"/>
          <w:noProof/>
          <w:color w:val="A31515"/>
          <w:sz w:val="20"/>
          <w:szCs w:val="20"/>
        </w:rPr>
        <w:t>"fr-FR"</w:t>
      </w:r>
      <w:r>
        <w:rPr>
          <w:rFonts w:ascii="Courier New" w:hAnsi="Courier New" w:cs="Courier New"/>
          <w:noProof/>
          <w:sz w:val="20"/>
          <w:szCs w:val="20"/>
        </w:rPr>
        <w:t>));</w:t>
      </w:r>
    </w:p>
    <w:p w:rsidR="00D95BE1" w:rsidRP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F023B1">
        <w:rPr>
          <w:rFonts w:ascii="Courier New" w:hAnsi="Courier New" w:cs="Courier New"/>
          <w:noProof/>
          <w:sz w:val="20"/>
          <w:szCs w:val="20"/>
        </w:rPr>
        <w:t xml:space="preserve">            </w:t>
      </w:r>
      <w:r w:rsidRPr="00D95BE1">
        <w:rPr>
          <w:rFonts w:ascii="Courier New" w:hAnsi="Courier New" w:cs="Courier New"/>
          <w:noProof/>
          <w:color w:val="2B91AF"/>
          <w:sz w:val="20"/>
          <w:szCs w:val="20"/>
          <w:lang w:val="en-US"/>
        </w:rPr>
        <w:t>FaultReason</w:t>
      </w:r>
      <w:r w:rsidRPr="00D95BE1">
        <w:rPr>
          <w:rFonts w:ascii="Courier New" w:hAnsi="Courier New" w:cs="Courier New"/>
          <w:noProof/>
          <w:sz w:val="20"/>
          <w:szCs w:val="20"/>
          <w:lang w:val="en-US"/>
        </w:rPr>
        <w:t xml:space="preserve"> l_fr = </w:t>
      </w:r>
      <w:r w:rsidRPr="00D95BE1">
        <w:rPr>
          <w:rFonts w:ascii="Courier New" w:hAnsi="Courier New" w:cs="Courier New"/>
          <w:noProof/>
          <w:color w:val="0000FF"/>
          <w:sz w:val="20"/>
          <w:szCs w:val="20"/>
          <w:lang w:val="en-US"/>
        </w:rPr>
        <w:t>new</w:t>
      </w:r>
      <w:r w:rsidRPr="00D95BE1">
        <w:rPr>
          <w:rFonts w:ascii="Courier New" w:hAnsi="Courier New" w:cs="Courier New"/>
          <w:noProof/>
          <w:sz w:val="20"/>
          <w:szCs w:val="20"/>
          <w:lang w:val="en-US"/>
        </w:rPr>
        <w:t xml:space="preserve"> </w:t>
      </w:r>
      <w:r w:rsidRPr="00D95BE1">
        <w:rPr>
          <w:rFonts w:ascii="Courier New" w:hAnsi="Courier New" w:cs="Courier New"/>
          <w:noProof/>
          <w:color w:val="2B91AF"/>
          <w:sz w:val="20"/>
          <w:szCs w:val="20"/>
          <w:lang w:val="en-US"/>
        </w:rPr>
        <w:t>FaultReason</w:t>
      </w:r>
      <w:r w:rsidRPr="00D95BE1">
        <w:rPr>
          <w:rFonts w:ascii="Courier New" w:hAnsi="Courier New" w:cs="Courier New"/>
          <w:noProof/>
          <w:sz w:val="20"/>
          <w:szCs w:val="20"/>
          <w:lang w:val="en-US"/>
        </w:rPr>
        <w:t>(l_frt);</w:t>
      </w:r>
    </w:p>
    <w:p w:rsidR="00D95BE1" w:rsidRP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95BE1">
        <w:rPr>
          <w:rFonts w:ascii="Courier New" w:hAnsi="Courier New" w:cs="Courier New"/>
          <w:noProof/>
          <w:sz w:val="20"/>
          <w:szCs w:val="20"/>
          <w:lang w:val="en-US"/>
        </w:rPr>
        <w:t xml:space="preserve">            </w:t>
      </w:r>
      <w:r w:rsidRPr="00D95BE1">
        <w:rPr>
          <w:rFonts w:ascii="Courier New" w:hAnsi="Courier New" w:cs="Courier New"/>
          <w:noProof/>
          <w:color w:val="0000FF"/>
          <w:sz w:val="20"/>
          <w:szCs w:val="20"/>
          <w:lang w:val="en-US"/>
        </w:rPr>
        <w:t>throw</w:t>
      </w:r>
      <w:r w:rsidRPr="00D95BE1">
        <w:rPr>
          <w:rFonts w:ascii="Courier New" w:hAnsi="Courier New" w:cs="Courier New"/>
          <w:noProof/>
          <w:sz w:val="20"/>
          <w:szCs w:val="20"/>
          <w:lang w:val="en-US"/>
        </w:rPr>
        <w:t xml:space="preserve"> </w:t>
      </w:r>
      <w:r w:rsidRPr="00D95BE1">
        <w:rPr>
          <w:rFonts w:ascii="Courier New" w:hAnsi="Courier New" w:cs="Courier New"/>
          <w:noProof/>
          <w:color w:val="0000FF"/>
          <w:sz w:val="20"/>
          <w:szCs w:val="20"/>
          <w:lang w:val="en-US"/>
        </w:rPr>
        <w:t>new</w:t>
      </w:r>
      <w:r w:rsidRPr="00D95BE1">
        <w:rPr>
          <w:rFonts w:ascii="Courier New" w:hAnsi="Courier New" w:cs="Courier New"/>
          <w:noProof/>
          <w:sz w:val="20"/>
          <w:szCs w:val="20"/>
          <w:lang w:val="en-US"/>
        </w:rPr>
        <w:t xml:space="preserve"> </w:t>
      </w:r>
      <w:r w:rsidRPr="00D95BE1">
        <w:rPr>
          <w:rFonts w:ascii="Courier New" w:hAnsi="Courier New" w:cs="Courier New"/>
          <w:noProof/>
          <w:color w:val="2B91AF"/>
          <w:sz w:val="20"/>
          <w:szCs w:val="20"/>
          <w:lang w:val="en-US"/>
        </w:rPr>
        <w:t>FaultException</w:t>
      </w:r>
      <w:r w:rsidRPr="00D95BE1">
        <w:rPr>
          <w:rFonts w:ascii="Courier New" w:hAnsi="Courier New" w:cs="Courier New"/>
          <w:noProof/>
          <w:sz w:val="20"/>
          <w:szCs w:val="20"/>
          <w:lang w:val="en-US"/>
        </w:rPr>
        <w:t>&lt;</w:t>
      </w:r>
      <w:r w:rsidRPr="00D95BE1">
        <w:rPr>
          <w:rFonts w:ascii="Courier New" w:hAnsi="Courier New" w:cs="Courier New"/>
          <w:noProof/>
          <w:color w:val="2B91AF"/>
          <w:sz w:val="20"/>
          <w:szCs w:val="20"/>
          <w:lang w:val="en-US"/>
        </w:rPr>
        <w:t>DivideByZeroException</w:t>
      </w:r>
      <w:r w:rsidRPr="00D95BE1">
        <w:rPr>
          <w:rFonts w:ascii="Courier New" w:hAnsi="Courier New" w:cs="Courier New"/>
          <w:noProof/>
          <w:sz w:val="20"/>
          <w:szCs w:val="20"/>
          <w:lang w:val="en-US"/>
        </w:rPr>
        <w:t>&gt;(l_exp, l_fr);</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D95BE1">
        <w:rPr>
          <w:rFonts w:ascii="Courier New" w:hAnsi="Courier New" w:cs="Courier New"/>
          <w:noProof/>
          <w:sz w:val="20"/>
          <w:szCs w:val="20"/>
          <w:lang w:val="en-US"/>
        </w:rPr>
        <w:t xml:space="preserve">        </w:t>
      </w:r>
      <w:r>
        <w:rPr>
          <w:rFonts w:ascii="Courier New" w:hAnsi="Courier New" w:cs="Courier New"/>
          <w:noProof/>
          <w:sz w:val="20"/>
          <w:szCs w:val="20"/>
        </w:rPr>
        <w:t>}</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SendMyException()</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"6.3) Demande du service 'SendMyException' (Généricité)"</w:t>
      </w:r>
      <w:r>
        <w:rPr>
          <w:rFonts w:ascii="Courier New" w:hAnsi="Courier New" w:cs="Courier New"/>
          <w:noProof/>
          <w:sz w:val="20"/>
          <w:szCs w:val="20"/>
        </w:rPr>
        <w:t>);</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D95BE1" w:rsidRP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D95BE1">
        <w:rPr>
          <w:rFonts w:ascii="Courier New" w:hAnsi="Courier New" w:cs="Courier New"/>
          <w:noProof/>
          <w:color w:val="2B91AF"/>
          <w:sz w:val="20"/>
          <w:szCs w:val="20"/>
          <w:lang w:val="en-US"/>
        </w:rPr>
        <w:t>MySpecificException</w:t>
      </w:r>
      <w:r w:rsidRPr="00D95BE1">
        <w:rPr>
          <w:rFonts w:ascii="Courier New" w:hAnsi="Courier New" w:cs="Courier New"/>
          <w:noProof/>
          <w:sz w:val="20"/>
          <w:szCs w:val="20"/>
          <w:lang w:val="en-US"/>
        </w:rPr>
        <w:t xml:space="preserve"> l_exp = </w:t>
      </w:r>
      <w:r w:rsidRPr="00D95BE1">
        <w:rPr>
          <w:rFonts w:ascii="Courier New" w:hAnsi="Courier New" w:cs="Courier New"/>
          <w:noProof/>
          <w:color w:val="0000FF"/>
          <w:sz w:val="20"/>
          <w:szCs w:val="20"/>
          <w:lang w:val="en-US"/>
        </w:rPr>
        <w:t>new</w:t>
      </w:r>
      <w:r w:rsidRPr="00D95BE1">
        <w:rPr>
          <w:rFonts w:ascii="Courier New" w:hAnsi="Courier New" w:cs="Courier New"/>
          <w:noProof/>
          <w:sz w:val="20"/>
          <w:szCs w:val="20"/>
          <w:lang w:val="en-US"/>
        </w:rPr>
        <w:t xml:space="preserve"> </w:t>
      </w:r>
      <w:r w:rsidRPr="00D95BE1">
        <w:rPr>
          <w:rFonts w:ascii="Courier New" w:hAnsi="Courier New" w:cs="Courier New"/>
          <w:noProof/>
          <w:color w:val="2B91AF"/>
          <w:sz w:val="20"/>
          <w:szCs w:val="20"/>
          <w:lang w:val="en-US"/>
        </w:rPr>
        <w:t>MySpecificException</w:t>
      </w:r>
      <w:r w:rsidRPr="00D95BE1">
        <w:rPr>
          <w:rFonts w:ascii="Courier New" w:hAnsi="Courier New" w:cs="Courier New"/>
          <w:noProof/>
          <w:sz w:val="20"/>
          <w:szCs w:val="20"/>
          <w:lang w:val="en-US"/>
        </w:rPr>
        <w:t>();</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D95BE1">
        <w:rPr>
          <w:rFonts w:ascii="Courier New" w:hAnsi="Courier New" w:cs="Courier New"/>
          <w:noProof/>
          <w:sz w:val="20"/>
          <w:szCs w:val="20"/>
          <w:lang w:val="en-US"/>
        </w:rPr>
        <w:t xml:space="preserve">            </w:t>
      </w:r>
      <w:r>
        <w:rPr>
          <w:rFonts w:ascii="Courier New" w:hAnsi="Courier New" w:cs="Courier New"/>
          <w:noProof/>
          <w:sz w:val="20"/>
          <w:szCs w:val="20"/>
        </w:rPr>
        <w:t xml:space="preserve">l_exp.Name = </w:t>
      </w:r>
      <w:r>
        <w:rPr>
          <w:rFonts w:ascii="Courier New" w:hAnsi="Courier New" w:cs="Courier New"/>
          <w:noProof/>
          <w:color w:val="A31515"/>
          <w:sz w:val="20"/>
          <w:szCs w:val="20"/>
        </w:rPr>
        <w:t>"Les données internes de mon exception "</w:t>
      </w:r>
      <w:r>
        <w:rPr>
          <w:rFonts w:ascii="Courier New" w:hAnsi="Courier New" w:cs="Courier New"/>
          <w:noProof/>
          <w:sz w:val="20"/>
          <w:szCs w:val="20"/>
        </w:rPr>
        <w:t>;</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FaultReasonText</w:t>
      </w:r>
      <w:r>
        <w:rPr>
          <w:rFonts w:ascii="Courier New" w:hAnsi="Courier New" w:cs="Courier New"/>
          <w:noProof/>
          <w:sz w:val="20"/>
          <w:szCs w:val="20"/>
        </w:rPr>
        <w:t xml:space="preserve"> l_frt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2B91AF"/>
          <w:sz w:val="20"/>
          <w:szCs w:val="20"/>
        </w:rPr>
        <w:t>FaultReasonText</w:t>
      </w:r>
      <w:r>
        <w:rPr>
          <w:rFonts w:ascii="Courier New" w:hAnsi="Courier New" w:cs="Courier New"/>
          <w:noProof/>
          <w:sz w:val="20"/>
          <w:szCs w:val="20"/>
        </w:rPr>
        <w:t>(</w:t>
      </w:r>
      <w:r>
        <w:rPr>
          <w:rFonts w:ascii="Courier New" w:hAnsi="Courier New" w:cs="Courier New"/>
          <w:noProof/>
          <w:color w:val="A31515"/>
          <w:sz w:val="20"/>
          <w:szCs w:val="20"/>
        </w:rPr>
        <w:t>"Utilisation de ma propre exception : MySpecificException."</w:t>
      </w:r>
      <w:r>
        <w:rPr>
          <w:rFonts w:ascii="Courier New" w:hAnsi="Courier New" w:cs="Courier New"/>
          <w:noProof/>
          <w:sz w:val="20"/>
          <w:szCs w:val="20"/>
        </w:rPr>
        <w:t xml:space="preserve">, </w:t>
      </w:r>
      <w:r>
        <w:rPr>
          <w:rFonts w:ascii="Courier New" w:hAnsi="Courier New" w:cs="Courier New"/>
          <w:noProof/>
          <w:color w:val="2B91AF"/>
          <w:sz w:val="20"/>
          <w:szCs w:val="20"/>
        </w:rPr>
        <w:t>CultureInfo</w:t>
      </w:r>
      <w:r>
        <w:rPr>
          <w:rFonts w:ascii="Courier New" w:hAnsi="Courier New" w:cs="Courier New"/>
          <w:noProof/>
          <w:sz w:val="20"/>
          <w:szCs w:val="20"/>
        </w:rPr>
        <w:t>.GetCultureInfo(</w:t>
      </w:r>
      <w:r>
        <w:rPr>
          <w:rFonts w:ascii="Courier New" w:hAnsi="Courier New" w:cs="Courier New"/>
          <w:noProof/>
          <w:color w:val="A31515"/>
          <w:sz w:val="20"/>
          <w:szCs w:val="20"/>
        </w:rPr>
        <w:t>"fr-FR"</w:t>
      </w:r>
      <w:r>
        <w:rPr>
          <w:rFonts w:ascii="Courier New" w:hAnsi="Courier New" w:cs="Courier New"/>
          <w:noProof/>
          <w:sz w:val="20"/>
          <w:szCs w:val="20"/>
        </w:rPr>
        <w:t>));</w:t>
      </w:r>
    </w:p>
    <w:p w:rsidR="00D95BE1" w:rsidRP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D95BE1">
        <w:rPr>
          <w:rFonts w:ascii="Courier New" w:hAnsi="Courier New" w:cs="Courier New"/>
          <w:noProof/>
          <w:color w:val="2B91AF"/>
          <w:sz w:val="20"/>
          <w:szCs w:val="20"/>
          <w:lang w:val="en-US"/>
        </w:rPr>
        <w:t>FaultReason</w:t>
      </w:r>
      <w:r w:rsidRPr="00D95BE1">
        <w:rPr>
          <w:rFonts w:ascii="Courier New" w:hAnsi="Courier New" w:cs="Courier New"/>
          <w:noProof/>
          <w:sz w:val="20"/>
          <w:szCs w:val="20"/>
          <w:lang w:val="en-US"/>
        </w:rPr>
        <w:t xml:space="preserve"> l_fr = </w:t>
      </w:r>
      <w:r w:rsidRPr="00D95BE1">
        <w:rPr>
          <w:rFonts w:ascii="Courier New" w:hAnsi="Courier New" w:cs="Courier New"/>
          <w:noProof/>
          <w:color w:val="0000FF"/>
          <w:sz w:val="20"/>
          <w:szCs w:val="20"/>
          <w:lang w:val="en-US"/>
        </w:rPr>
        <w:t>new</w:t>
      </w:r>
      <w:r w:rsidRPr="00D95BE1">
        <w:rPr>
          <w:rFonts w:ascii="Courier New" w:hAnsi="Courier New" w:cs="Courier New"/>
          <w:noProof/>
          <w:sz w:val="20"/>
          <w:szCs w:val="20"/>
          <w:lang w:val="en-US"/>
        </w:rPr>
        <w:t xml:space="preserve"> </w:t>
      </w:r>
      <w:r w:rsidRPr="00D95BE1">
        <w:rPr>
          <w:rFonts w:ascii="Courier New" w:hAnsi="Courier New" w:cs="Courier New"/>
          <w:noProof/>
          <w:color w:val="2B91AF"/>
          <w:sz w:val="20"/>
          <w:szCs w:val="20"/>
          <w:lang w:val="en-US"/>
        </w:rPr>
        <w:t>FaultReason</w:t>
      </w:r>
      <w:r w:rsidRPr="00D95BE1">
        <w:rPr>
          <w:rFonts w:ascii="Courier New" w:hAnsi="Courier New" w:cs="Courier New"/>
          <w:noProof/>
          <w:sz w:val="20"/>
          <w:szCs w:val="20"/>
          <w:lang w:val="en-US"/>
        </w:rPr>
        <w:t>(l_frt);</w:t>
      </w:r>
    </w:p>
    <w:p w:rsidR="00D95BE1" w:rsidRP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D95BE1" w:rsidRP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95BE1">
        <w:rPr>
          <w:rFonts w:ascii="Courier New" w:hAnsi="Courier New" w:cs="Courier New"/>
          <w:noProof/>
          <w:sz w:val="20"/>
          <w:szCs w:val="20"/>
          <w:lang w:val="en-US"/>
        </w:rPr>
        <w:t xml:space="preserve">            </w:t>
      </w:r>
      <w:r w:rsidRPr="00D95BE1">
        <w:rPr>
          <w:rFonts w:ascii="Courier New" w:hAnsi="Courier New" w:cs="Courier New"/>
          <w:noProof/>
          <w:color w:val="0000FF"/>
          <w:sz w:val="20"/>
          <w:szCs w:val="20"/>
          <w:lang w:val="en-US"/>
        </w:rPr>
        <w:t>throw</w:t>
      </w:r>
      <w:r w:rsidRPr="00D95BE1">
        <w:rPr>
          <w:rFonts w:ascii="Courier New" w:hAnsi="Courier New" w:cs="Courier New"/>
          <w:noProof/>
          <w:sz w:val="20"/>
          <w:szCs w:val="20"/>
          <w:lang w:val="en-US"/>
        </w:rPr>
        <w:t xml:space="preserve"> </w:t>
      </w:r>
      <w:r w:rsidRPr="00D95BE1">
        <w:rPr>
          <w:rFonts w:ascii="Courier New" w:hAnsi="Courier New" w:cs="Courier New"/>
          <w:noProof/>
          <w:color w:val="0000FF"/>
          <w:sz w:val="20"/>
          <w:szCs w:val="20"/>
          <w:lang w:val="en-US"/>
        </w:rPr>
        <w:t>new</w:t>
      </w:r>
      <w:r w:rsidRPr="00D95BE1">
        <w:rPr>
          <w:rFonts w:ascii="Courier New" w:hAnsi="Courier New" w:cs="Courier New"/>
          <w:noProof/>
          <w:sz w:val="20"/>
          <w:szCs w:val="20"/>
          <w:lang w:val="en-US"/>
        </w:rPr>
        <w:t xml:space="preserve"> </w:t>
      </w:r>
      <w:r w:rsidRPr="00D95BE1">
        <w:rPr>
          <w:rFonts w:ascii="Courier New" w:hAnsi="Courier New" w:cs="Courier New"/>
          <w:noProof/>
          <w:color w:val="2B91AF"/>
          <w:sz w:val="20"/>
          <w:szCs w:val="20"/>
          <w:lang w:val="en-US"/>
        </w:rPr>
        <w:t>FaultException</w:t>
      </w:r>
      <w:r w:rsidRPr="00D95BE1">
        <w:rPr>
          <w:rFonts w:ascii="Courier New" w:hAnsi="Courier New" w:cs="Courier New"/>
          <w:noProof/>
          <w:sz w:val="20"/>
          <w:szCs w:val="20"/>
          <w:lang w:val="en-US"/>
        </w:rPr>
        <w:t>&lt;</w:t>
      </w:r>
      <w:r w:rsidRPr="00D95BE1">
        <w:rPr>
          <w:rFonts w:ascii="Courier New" w:hAnsi="Courier New" w:cs="Courier New"/>
          <w:noProof/>
          <w:color w:val="2B91AF"/>
          <w:sz w:val="20"/>
          <w:szCs w:val="20"/>
          <w:lang w:val="en-US"/>
        </w:rPr>
        <w:t>MySpecificException</w:t>
      </w:r>
      <w:r w:rsidRPr="00D95BE1">
        <w:rPr>
          <w:rFonts w:ascii="Courier New" w:hAnsi="Courier New" w:cs="Courier New"/>
          <w:noProof/>
          <w:sz w:val="20"/>
          <w:szCs w:val="20"/>
          <w:lang w:val="en-US"/>
        </w:rPr>
        <w:t>&gt;(l_exp, l_fr);</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D95BE1">
        <w:rPr>
          <w:rFonts w:ascii="Courier New" w:hAnsi="Courier New" w:cs="Courier New"/>
          <w:noProof/>
          <w:sz w:val="20"/>
          <w:szCs w:val="20"/>
          <w:lang w:val="en-US"/>
        </w:rPr>
        <w:t xml:space="preserve">        </w:t>
      </w:r>
      <w:r>
        <w:rPr>
          <w:rFonts w:ascii="Courier New" w:hAnsi="Courier New" w:cs="Courier New"/>
          <w:noProof/>
          <w:sz w:val="20"/>
          <w:szCs w:val="20"/>
        </w:rPr>
        <w:t>}</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SendMyFaultException()</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"6.3 Bis ) Demande du service 'SendMyFaultException' (Héritage)"</w:t>
      </w:r>
      <w:r>
        <w:rPr>
          <w:rFonts w:ascii="Courier New" w:hAnsi="Courier New" w:cs="Courier New"/>
          <w:noProof/>
          <w:sz w:val="20"/>
          <w:szCs w:val="20"/>
        </w:rPr>
        <w:t>);</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throw</w:t>
      </w:r>
      <w:r>
        <w:rPr>
          <w:rFonts w:ascii="Courier New" w:hAnsi="Courier New" w:cs="Courier New"/>
          <w:noProof/>
          <w:sz w:val="20"/>
          <w:szCs w:val="20"/>
        </w:rPr>
        <w:t xml:space="preserve">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2B91AF"/>
          <w:sz w:val="20"/>
          <w:szCs w:val="20"/>
        </w:rPr>
        <w:t>MySpecificFaultException</w:t>
      </w:r>
      <w:r>
        <w:rPr>
          <w:rFonts w:ascii="Courier New" w:hAnsi="Courier New" w:cs="Courier New"/>
          <w:noProof/>
          <w:sz w:val="20"/>
          <w:szCs w:val="20"/>
        </w:rPr>
        <w:t>(</w:t>
      </w:r>
      <w:r>
        <w:rPr>
          <w:rFonts w:ascii="Courier New" w:hAnsi="Courier New" w:cs="Courier New"/>
          <w:noProof/>
          <w:color w:val="A31515"/>
          <w:sz w:val="20"/>
          <w:szCs w:val="20"/>
        </w:rPr>
        <w:t>"Les données internes de ma FaultException "</w:t>
      </w:r>
      <w:r>
        <w:rPr>
          <w:rFonts w:ascii="Courier New" w:hAnsi="Courier New" w:cs="Courier New"/>
          <w:noProof/>
          <w:sz w:val="20"/>
          <w:szCs w:val="20"/>
        </w:rPr>
        <w:t>);</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SendNotFaultedException()</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"6.4) Demande du service 'SendNotFaultedException'"</w:t>
      </w:r>
      <w:r>
        <w:rPr>
          <w:rFonts w:ascii="Courier New" w:hAnsi="Courier New" w:cs="Courier New"/>
          <w:noProof/>
          <w:sz w:val="20"/>
          <w:szCs w:val="20"/>
        </w:rPr>
        <w:t>);</w:t>
      </w:r>
    </w:p>
    <w:p w:rsidR="00D95BE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throw</w:t>
      </w:r>
      <w:r>
        <w:rPr>
          <w:rFonts w:ascii="Courier New" w:hAnsi="Courier New" w:cs="Courier New"/>
          <w:noProof/>
          <w:sz w:val="20"/>
          <w:szCs w:val="20"/>
        </w:rPr>
        <w:t xml:space="preserve">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2B91AF"/>
          <w:sz w:val="20"/>
          <w:szCs w:val="20"/>
        </w:rPr>
        <w:t>Exception</w:t>
      </w:r>
      <w:r>
        <w:rPr>
          <w:rFonts w:ascii="Courier New" w:hAnsi="Courier New" w:cs="Courier New"/>
          <w:noProof/>
          <w:sz w:val="20"/>
          <w:szCs w:val="20"/>
        </w:rPr>
        <w:t>();</w:t>
      </w:r>
    </w:p>
    <w:p w:rsidR="00342927" w:rsidRPr="00F023B1" w:rsidRDefault="00D95BE1"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342927" w:rsidRPr="00F023B1"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20"/>
          <w:szCs w:val="20"/>
        </w:rPr>
      </w:pPr>
      <w:r w:rsidRPr="00F023B1">
        <w:rPr>
          <w:rFonts w:ascii="Courier New" w:hAnsi="Courier New" w:cs="Courier New"/>
          <w:noProof/>
          <w:color w:val="0000FF"/>
          <w:sz w:val="20"/>
          <w:szCs w:val="20"/>
        </w:rPr>
        <w:t xml:space="preserve">        #endregion</w:t>
      </w:r>
    </w:p>
    <w:p w:rsidR="00342927" w:rsidRPr="00F023B1"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F023B1">
        <w:rPr>
          <w:rFonts w:ascii="Courier New" w:hAnsi="Courier New" w:cs="Courier New"/>
          <w:noProof/>
          <w:sz w:val="20"/>
          <w:szCs w:val="20"/>
        </w:rPr>
        <w:t xml:space="preserve">    }</w:t>
      </w:r>
    </w:p>
    <w:p w:rsidR="00342927" w:rsidRDefault="00342927" w:rsidP="00D95BE1">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w:t>
      </w:r>
    </w:p>
    <w:p w:rsidR="00294EFC" w:rsidRDefault="00040267" w:rsidP="00294EFC">
      <w:pPr>
        <w:jc w:val="both"/>
        <w:rPr>
          <w:color w:val="000000"/>
        </w:rPr>
      </w:pPr>
      <w:r>
        <w:rPr>
          <w:color w:val="000000"/>
        </w:rPr>
        <w:br w:type="page"/>
      </w:r>
    </w:p>
    <w:p w:rsidR="00342927" w:rsidRPr="00FA1336" w:rsidRDefault="00D50F9F" w:rsidP="00294EFC">
      <w:pPr>
        <w:jc w:val="both"/>
      </w:pPr>
      <w:r w:rsidRPr="00FA1336">
        <w:lastRenderedPageBreak/>
        <w:t>La nouvelle version du fichier app.config propose</w:t>
      </w:r>
      <w:r w:rsidR="00342927" w:rsidRPr="00FA1336">
        <w:t xml:space="preserve"> un service pour chaque contrat. Pour chaque service il y a deux endpoints. Le premier endpoint est configuré en SOAP 1.1, le deuxième est en SOAP 1.2.</w:t>
      </w:r>
    </w:p>
    <w:p w:rsidR="00D50F9F" w:rsidRDefault="00D50F9F" w:rsidP="00294EFC">
      <w:pPr>
        <w:jc w:val="both"/>
        <w:rPr>
          <w:color w:val="000000"/>
        </w:rPr>
      </w:pPr>
    </w:p>
    <w:p w:rsidR="00D50F9F" w:rsidRDefault="00D50F9F" w:rsidP="00294EFC">
      <w:pPr>
        <w:jc w:val="both"/>
        <w:rPr>
          <w:color w:val="000000"/>
        </w:rPr>
      </w:pPr>
    </w:p>
    <w:p w:rsidR="00D50F9F" w:rsidRDefault="00D50F9F" w:rsidP="00D50F9F">
      <w:pPr>
        <w:spacing w:after="120"/>
        <w:jc w:val="both"/>
        <w:rPr>
          <w:color w:val="000000"/>
        </w:rPr>
      </w:pPr>
      <w:r>
        <w:rPr>
          <w:color w:val="000000"/>
        </w:rPr>
        <w:t>Voici les adresses où sont situés les services :</w:t>
      </w:r>
    </w:p>
    <w:p w:rsidR="00D50F9F" w:rsidRDefault="007C23B3" w:rsidP="00C368C0">
      <w:pPr>
        <w:numPr>
          <w:ilvl w:val="0"/>
          <w:numId w:val="17"/>
        </w:numPr>
        <w:spacing w:after="120"/>
        <w:ind w:left="714" w:hanging="357"/>
        <w:jc w:val="both"/>
        <w:rPr>
          <w:color w:val="000000"/>
        </w:rPr>
      </w:pPr>
      <w:hyperlink r:id="rId110" w:history="1">
        <w:r w:rsidR="00D50F9F" w:rsidRPr="00843040">
          <w:rPr>
            <w:rStyle w:val="Lienhypertexte"/>
          </w:rPr>
          <w:t>http://localhost:5000/TypesPrimitifs</w:t>
        </w:r>
      </w:hyperlink>
    </w:p>
    <w:p w:rsidR="00D50F9F" w:rsidRDefault="007C23B3" w:rsidP="00C368C0">
      <w:pPr>
        <w:numPr>
          <w:ilvl w:val="0"/>
          <w:numId w:val="17"/>
        </w:numPr>
        <w:spacing w:after="120"/>
        <w:ind w:left="714" w:hanging="357"/>
        <w:jc w:val="both"/>
        <w:rPr>
          <w:color w:val="000000"/>
        </w:rPr>
      </w:pPr>
      <w:hyperlink r:id="rId111" w:history="1">
        <w:r w:rsidR="00D50F9F" w:rsidRPr="00843040">
          <w:rPr>
            <w:rStyle w:val="Lienhypertexte"/>
          </w:rPr>
          <w:t>http://localhost:5000/TypesTableaux</w:t>
        </w:r>
      </w:hyperlink>
    </w:p>
    <w:p w:rsidR="00D50F9F" w:rsidRDefault="007C23B3" w:rsidP="00C368C0">
      <w:pPr>
        <w:numPr>
          <w:ilvl w:val="0"/>
          <w:numId w:val="17"/>
        </w:numPr>
        <w:spacing w:after="120"/>
        <w:ind w:left="714" w:hanging="357"/>
        <w:jc w:val="both"/>
        <w:rPr>
          <w:color w:val="000000"/>
        </w:rPr>
      </w:pPr>
      <w:hyperlink r:id="rId112" w:history="1">
        <w:r w:rsidR="00D50F9F" w:rsidRPr="00843040">
          <w:rPr>
            <w:rStyle w:val="Lienhypertexte"/>
          </w:rPr>
          <w:t>http://localhost:5000/TypesComplexes</w:t>
        </w:r>
      </w:hyperlink>
    </w:p>
    <w:p w:rsidR="00D50F9F" w:rsidRDefault="007C23B3" w:rsidP="00C368C0">
      <w:pPr>
        <w:numPr>
          <w:ilvl w:val="0"/>
          <w:numId w:val="17"/>
        </w:numPr>
        <w:spacing w:after="120"/>
        <w:ind w:left="714" w:hanging="357"/>
        <w:jc w:val="both"/>
        <w:rPr>
          <w:color w:val="000000"/>
        </w:rPr>
      </w:pPr>
      <w:hyperlink r:id="rId113" w:history="1">
        <w:r w:rsidR="00D50F9F" w:rsidRPr="00843040">
          <w:rPr>
            <w:rStyle w:val="Lienhypertexte"/>
          </w:rPr>
          <w:t>http://localhost:5000/TypesExceptions</w:t>
        </w:r>
      </w:hyperlink>
    </w:p>
    <w:p w:rsidR="00D50F9F" w:rsidRDefault="00D50F9F" w:rsidP="00294EFC">
      <w:pPr>
        <w:jc w:val="both"/>
        <w:rPr>
          <w:color w:val="000000"/>
        </w:rPr>
      </w:pPr>
    </w:p>
    <w:p w:rsidR="00D50F9F" w:rsidRDefault="00351DF6" w:rsidP="00D50F9F">
      <w:pPr>
        <w:jc w:val="center"/>
        <w:rPr>
          <w:color w:val="000000"/>
        </w:rPr>
      </w:pPr>
      <w:r>
        <w:rPr>
          <w:noProof/>
          <w:color w:val="000000"/>
        </w:rPr>
        <w:drawing>
          <wp:inline distT="0" distB="0" distL="0" distR="0">
            <wp:extent cx="3903980" cy="5003800"/>
            <wp:effectExtent l="19050" t="0" r="1270" b="0"/>
            <wp:docPr id="48" name="Picture 48" descr="app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ppconfig"/>
                    <pic:cNvPicPr>
                      <a:picLocks noChangeAspect="1" noChangeArrowheads="1"/>
                    </pic:cNvPicPr>
                  </pic:nvPicPr>
                  <pic:blipFill>
                    <a:blip r:embed="rId114"/>
                    <a:srcRect/>
                    <a:stretch>
                      <a:fillRect/>
                    </a:stretch>
                  </pic:blipFill>
                  <pic:spPr bwMode="auto">
                    <a:xfrm>
                      <a:off x="0" y="0"/>
                      <a:ext cx="3903980" cy="5003800"/>
                    </a:xfrm>
                    <a:prstGeom prst="rect">
                      <a:avLst/>
                    </a:prstGeom>
                    <a:noFill/>
                    <a:ln w="9525">
                      <a:noFill/>
                      <a:miter lim="800000"/>
                      <a:headEnd/>
                      <a:tailEnd/>
                    </a:ln>
                  </pic:spPr>
                </pic:pic>
              </a:graphicData>
            </a:graphic>
          </wp:inline>
        </w:drawing>
      </w:r>
    </w:p>
    <w:p w:rsidR="00D50F9F" w:rsidRPr="00B66195" w:rsidRDefault="00B66195" w:rsidP="00B66195">
      <w:pPr>
        <w:jc w:val="center"/>
        <w:rPr>
          <w:i/>
          <w:color w:val="000000"/>
        </w:rPr>
      </w:pPr>
      <w:r w:rsidRPr="00B66195">
        <w:rPr>
          <w:i/>
          <w:color w:val="000000"/>
        </w:rPr>
        <w:t>Détail du fichier app.config</w:t>
      </w:r>
    </w:p>
    <w:p w:rsidR="00D50F9F" w:rsidRDefault="00D50F9F" w:rsidP="00294EFC">
      <w:pPr>
        <w:jc w:val="both"/>
        <w:rPr>
          <w:color w:val="000000"/>
        </w:rPr>
      </w:pPr>
    </w:p>
    <w:p w:rsidR="00DA337E" w:rsidRDefault="00DA337E" w:rsidP="00342927">
      <w:pPr>
        <w:jc w:val="center"/>
        <w:rPr>
          <w:color w:val="000000"/>
        </w:rPr>
      </w:pPr>
      <w:r>
        <w:rPr>
          <w:color w:val="000000"/>
        </w:rPr>
        <w:br w:type="page"/>
      </w:r>
      <w:r w:rsidR="00351DF6">
        <w:rPr>
          <w:noProof/>
          <w:color w:val="000000"/>
        </w:rPr>
        <w:lastRenderedPageBreak/>
        <w:drawing>
          <wp:inline distT="0" distB="0" distL="0" distR="0">
            <wp:extent cx="5558155" cy="2517140"/>
            <wp:effectExtent l="1905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a:srcRect/>
                    <a:stretch>
                      <a:fillRect/>
                    </a:stretch>
                  </pic:blipFill>
                  <pic:spPr bwMode="auto">
                    <a:xfrm>
                      <a:off x="0" y="0"/>
                      <a:ext cx="5558155" cy="2517140"/>
                    </a:xfrm>
                    <a:prstGeom prst="rect">
                      <a:avLst/>
                    </a:prstGeom>
                    <a:noFill/>
                    <a:ln w="9525">
                      <a:noFill/>
                      <a:miter lim="800000"/>
                      <a:headEnd/>
                      <a:tailEnd/>
                    </a:ln>
                  </pic:spPr>
                </pic:pic>
              </a:graphicData>
            </a:graphic>
          </wp:inline>
        </w:drawing>
      </w:r>
    </w:p>
    <w:p w:rsidR="00342927" w:rsidRPr="00B66195" w:rsidRDefault="00342927" w:rsidP="00342927">
      <w:pPr>
        <w:jc w:val="center"/>
        <w:rPr>
          <w:i/>
          <w:color w:val="000000"/>
        </w:rPr>
      </w:pPr>
      <w:r w:rsidRPr="00B66195">
        <w:rPr>
          <w:i/>
          <w:color w:val="000000"/>
        </w:rPr>
        <w:t xml:space="preserve">Détail </w:t>
      </w:r>
      <w:r>
        <w:rPr>
          <w:i/>
          <w:color w:val="000000"/>
        </w:rPr>
        <w:t>du Host</w:t>
      </w:r>
    </w:p>
    <w:p w:rsidR="00342927" w:rsidRDefault="00342927" w:rsidP="00294EFC">
      <w:pPr>
        <w:jc w:val="both"/>
        <w:rPr>
          <w:color w:val="000000"/>
        </w:rPr>
      </w:pPr>
    </w:p>
    <w:p w:rsidR="00342927" w:rsidRDefault="00351DF6" w:rsidP="00342927">
      <w:pPr>
        <w:jc w:val="center"/>
        <w:rPr>
          <w:color w:val="000000"/>
        </w:rPr>
      </w:pPr>
      <w:r>
        <w:rPr>
          <w:noProof/>
          <w:color w:val="000000"/>
        </w:rPr>
        <w:drawing>
          <wp:inline distT="0" distB="0" distL="0" distR="0">
            <wp:extent cx="5568315" cy="251714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6"/>
                    <a:srcRect/>
                    <a:stretch>
                      <a:fillRect/>
                    </a:stretch>
                  </pic:blipFill>
                  <pic:spPr bwMode="auto">
                    <a:xfrm>
                      <a:off x="0" y="0"/>
                      <a:ext cx="5568315" cy="2517140"/>
                    </a:xfrm>
                    <a:prstGeom prst="rect">
                      <a:avLst/>
                    </a:prstGeom>
                    <a:noFill/>
                    <a:ln w="9525">
                      <a:noFill/>
                      <a:miter lim="800000"/>
                      <a:headEnd/>
                      <a:tailEnd/>
                    </a:ln>
                  </pic:spPr>
                </pic:pic>
              </a:graphicData>
            </a:graphic>
          </wp:inline>
        </w:drawing>
      </w:r>
    </w:p>
    <w:p w:rsidR="00342927" w:rsidRDefault="00342927" w:rsidP="00342927">
      <w:pPr>
        <w:jc w:val="center"/>
        <w:rPr>
          <w:color w:val="000000"/>
        </w:rPr>
      </w:pPr>
      <w:r w:rsidRPr="00B66195">
        <w:rPr>
          <w:i/>
          <w:color w:val="000000"/>
        </w:rPr>
        <w:t xml:space="preserve">Détail </w:t>
      </w:r>
      <w:r>
        <w:rPr>
          <w:i/>
          <w:color w:val="000000"/>
        </w:rPr>
        <w:t>du EndPoint en SOAP 1.1</w:t>
      </w:r>
    </w:p>
    <w:p w:rsidR="00342927" w:rsidRDefault="00342927" w:rsidP="00294EFC">
      <w:pPr>
        <w:jc w:val="both"/>
        <w:rPr>
          <w:color w:val="000000"/>
        </w:rPr>
      </w:pPr>
    </w:p>
    <w:p w:rsidR="00342927" w:rsidRDefault="00351DF6" w:rsidP="00342927">
      <w:pPr>
        <w:jc w:val="center"/>
        <w:rPr>
          <w:color w:val="000000"/>
        </w:rPr>
      </w:pPr>
      <w:r>
        <w:rPr>
          <w:noProof/>
          <w:color w:val="000000"/>
        </w:rPr>
        <w:drawing>
          <wp:inline distT="0" distB="0" distL="0" distR="0">
            <wp:extent cx="5568315" cy="251714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7"/>
                    <a:srcRect/>
                    <a:stretch>
                      <a:fillRect/>
                    </a:stretch>
                  </pic:blipFill>
                  <pic:spPr bwMode="auto">
                    <a:xfrm>
                      <a:off x="0" y="0"/>
                      <a:ext cx="5568315" cy="2517140"/>
                    </a:xfrm>
                    <a:prstGeom prst="rect">
                      <a:avLst/>
                    </a:prstGeom>
                    <a:noFill/>
                    <a:ln w="9525">
                      <a:noFill/>
                      <a:miter lim="800000"/>
                      <a:headEnd/>
                      <a:tailEnd/>
                    </a:ln>
                  </pic:spPr>
                </pic:pic>
              </a:graphicData>
            </a:graphic>
          </wp:inline>
        </w:drawing>
      </w:r>
    </w:p>
    <w:p w:rsidR="00342927" w:rsidRDefault="00342927" w:rsidP="00342927">
      <w:pPr>
        <w:jc w:val="center"/>
        <w:rPr>
          <w:color w:val="000000"/>
        </w:rPr>
      </w:pPr>
      <w:r>
        <w:rPr>
          <w:i/>
          <w:color w:val="000000"/>
        </w:rPr>
        <w:t>Détail du EndPoint en SOAP 1.2</w:t>
      </w:r>
    </w:p>
    <w:p w:rsidR="00342927" w:rsidRPr="00FA1336" w:rsidRDefault="00342927" w:rsidP="00294EFC">
      <w:pPr>
        <w:jc w:val="both"/>
      </w:pPr>
      <w:r>
        <w:rPr>
          <w:color w:val="000000"/>
        </w:rPr>
        <w:br w:type="page"/>
      </w:r>
    </w:p>
    <w:p w:rsidR="00D50F9F" w:rsidRPr="00FA1336" w:rsidRDefault="00DA337E" w:rsidP="00294EFC">
      <w:pPr>
        <w:jc w:val="both"/>
      </w:pPr>
      <w:r w:rsidRPr="00FA1336">
        <w:lastRenderedPageBreak/>
        <w:t>Pour lancer tous les services</w:t>
      </w:r>
      <w:r w:rsidR="002A2F25" w:rsidRPr="00FA1336">
        <w:t>,</w:t>
      </w:r>
      <w:r w:rsidRPr="00FA1336">
        <w:t xml:space="preserve"> on </w:t>
      </w:r>
      <w:r w:rsidR="00ED1CF0" w:rsidRPr="00FA1336">
        <w:t xml:space="preserve">modifie le fichier </w:t>
      </w:r>
      <w:r w:rsidR="00ED1CF0" w:rsidRPr="00FA1336">
        <w:rPr>
          <w:i/>
        </w:rPr>
        <w:t>program.cs</w:t>
      </w:r>
    </w:p>
    <w:p w:rsidR="00DA337E" w:rsidRDefault="00DA337E" w:rsidP="00294EFC">
      <w:pPr>
        <w:jc w:val="both"/>
        <w:rPr>
          <w:color w:val="000000"/>
        </w:rPr>
      </w:pPr>
    </w:p>
    <w:p w:rsidR="00930307" w:rsidRPr="000C25D4" w:rsidRDefault="00930307" w:rsidP="0060640D">
      <w:pPr>
        <w:pBdr>
          <w:top w:val="single" w:sz="4" w:space="1" w:color="404040"/>
          <w:left w:val="single" w:sz="4" w:space="4" w:color="404040"/>
          <w:bottom w:val="single" w:sz="4" w:space="1" w:color="404040"/>
          <w:right w:val="single" w:sz="4" w:space="4" w:color="404040"/>
        </w:pBdr>
        <w:shd w:val="clear" w:color="auto" w:fill="7F7F7F"/>
        <w:jc w:val="both"/>
        <w:rPr>
          <w:b/>
          <w:i/>
          <w:noProof/>
          <w:color w:val="FFFFFF"/>
          <w:lang w:val="en-US"/>
        </w:rPr>
      </w:pPr>
      <w:r w:rsidRPr="000C25D4">
        <w:rPr>
          <w:rFonts w:ascii="Calibri" w:eastAsia="Calibri" w:hAnsi="Calibri"/>
          <w:b/>
          <w:i/>
          <w:noProof/>
          <w:color w:val="FFFFFF"/>
          <w:sz w:val="22"/>
          <w:szCs w:val="22"/>
          <w:lang w:val="en-US"/>
        </w:rPr>
        <w:t xml:space="preserve">Fichier : </w:t>
      </w:r>
      <w:r>
        <w:rPr>
          <w:b/>
          <w:i/>
          <w:color w:val="FFFFFF"/>
          <w:lang w:val="en-US"/>
        </w:rPr>
        <w:t>program</w:t>
      </w:r>
      <w:r w:rsidRPr="000C25D4">
        <w:rPr>
          <w:b/>
          <w:i/>
          <w:color w:val="FFFFFF"/>
          <w:lang w:val="en-US"/>
        </w:rPr>
        <w:t>.cs</w:t>
      </w:r>
    </w:p>
    <w:p w:rsidR="00ED1CF0" w:rsidRP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ED1CF0">
        <w:rPr>
          <w:rFonts w:ascii="Courier New" w:hAnsi="Courier New" w:cs="Courier New"/>
          <w:noProof/>
          <w:color w:val="0000FF"/>
          <w:sz w:val="20"/>
          <w:szCs w:val="20"/>
          <w:lang w:val="en-US"/>
        </w:rPr>
        <w:t>using</w:t>
      </w:r>
      <w:r w:rsidRPr="00ED1CF0">
        <w:rPr>
          <w:rFonts w:ascii="Courier New" w:hAnsi="Courier New" w:cs="Courier New"/>
          <w:noProof/>
          <w:sz w:val="20"/>
          <w:szCs w:val="20"/>
          <w:lang w:val="en-US"/>
        </w:rPr>
        <w:t xml:space="preserve"> System;</w:t>
      </w:r>
    </w:p>
    <w:p w:rsidR="00ED1CF0" w:rsidRP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ED1CF0">
        <w:rPr>
          <w:rFonts w:ascii="Courier New" w:hAnsi="Courier New" w:cs="Courier New"/>
          <w:noProof/>
          <w:color w:val="0000FF"/>
          <w:sz w:val="20"/>
          <w:szCs w:val="20"/>
          <w:lang w:val="en-US"/>
        </w:rPr>
        <w:t>using</w:t>
      </w:r>
      <w:r w:rsidRPr="00ED1CF0">
        <w:rPr>
          <w:rFonts w:ascii="Courier New" w:hAnsi="Courier New" w:cs="Courier New"/>
          <w:noProof/>
          <w:sz w:val="20"/>
          <w:szCs w:val="20"/>
          <w:lang w:val="en-US"/>
        </w:rPr>
        <w:t xml:space="preserve"> System.Collections.Generic;</w:t>
      </w:r>
    </w:p>
    <w:p w:rsidR="00ED1CF0" w:rsidRP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ED1CF0">
        <w:rPr>
          <w:rFonts w:ascii="Courier New" w:hAnsi="Courier New" w:cs="Courier New"/>
          <w:noProof/>
          <w:color w:val="0000FF"/>
          <w:sz w:val="20"/>
          <w:szCs w:val="20"/>
          <w:lang w:val="en-US"/>
        </w:rPr>
        <w:t>using</w:t>
      </w:r>
      <w:r w:rsidRPr="00ED1CF0">
        <w:rPr>
          <w:rFonts w:ascii="Courier New" w:hAnsi="Courier New" w:cs="Courier New"/>
          <w:noProof/>
          <w:sz w:val="20"/>
          <w:szCs w:val="20"/>
          <w:lang w:val="en-US"/>
        </w:rPr>
        <w:t xml:space="preserve"> System.Text;</w:t>
      </w:r>
    </w:p>
    <w:p w:rsidR="00ED1CF0" w:rsidRP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ED1CF0">
        <w:rPr>
          <w:rFonts w:ascii="Courier New" w:hAnsi="Courier New" w:cs="Courier New"/>
          <w:noProof/>
          <w:color w:val="0000FF"/>
          <w:sz w:val="20"/>
          <w:szCs w:val="20"/>
          <w:lang w:val="en-US"/>
        </w:rPr>
        <w:t>using</w:t>
      </w:r>
      <w:r w:rsidRPr="00ED1CF0">
        <w:rPr>
          <w:rFonts w:ascii="Courier New" w:hAnsi="Courier New" w:cs="Courier New"/>
          <w:noProof/>
          <w:sz w:val="20"/>
          <w:szCs w:val="20"/>
          <w:lang w:val="en-US"/>
        </w:rPr>
        <w:t xml:space="preserve"> System.ServiceModel;</w:t>
      </w:r>
    </w:p>
    <w:p w:rsidR="00ED1CF0" w:rsidRP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ED1CF0" w:rsidRP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2B91AF"/>
          <w:sz w:val="20"/>
          <w:szCs w:val="20"/>
          <w:lang w:val="en-US"/>
        </w:rPr>
      </w:pPr>
      <w:r w:rsidRPr="00ED1CF0">
        <w:rPr>
          <w:rFonts w:ascii="Courier New" w:hAnsi="Courier New" w:cs="Courier New"/>
          <w:noProof/>
          <w:sz w:val="20"/>
          <w:szCs w:val="20"/>
          <w:lang w:val="en-US"/>
        </w:rPr>
        <w:t xml:space="preserve">    </w:t>
      </w:r>
      <w:r w:rsidRPr="00ED1CF0">
        <w:rPr>
          <w:rFonts w:ascii="Courier New" w:hAnsi="Courier New" w:cs="Courier New"/>
          <w:noProof/>
          <w:color w:val="0000FF"/>
          <w:sz w:val="20"/>
          <w:szCs w:val="20"/>
          <w:lang w:val="en-US"/>
        </w:rPr>
        <w:t>class</w:t>
      </w:r>
      <w:r w:rsidRPr="00ED1CF0">
        <w:rPr>
          <w:rFonts w:ascii="Courier New" w:hAnsi="Courier New" w:cs="Courier New"/>
          <w:noProof/>
          <w:sz w:val="20"/>
          <w:szCs w:val="20"/>
          <w:lang w:val="en-US"/>
        </w:rPr>
        <w:t xml:space="preserve"> </w:t>
      </w:r>
      <w:r w:rsidRPr="00ED1CF0">
        <w:rPr>
          <w:rFonts w:ascii="Courier New" w:hAnsi="Courier New" w:cs="Courier New"/>
          <w:noProof/>
          <w:color w:val="2B91AF"/>
          <w:sz w:val="20"/>
          <w:szCs w:val="20"/>
          <w:lang w:val="en-US"/>
        </w:rPr>
        <w:t>Program</w:t>
      </w:r>
    </w:p>
    <w:p w:rsidR="00ED1CF0" w:rsidRP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ED1CF0">
        <w:rPr>
          <w:rFonts w:ascii="Courier New" w:hAnsi="Courier New" w:cs="Courier New"/>
          <w:noProof/>
          <w:sz w:val="20"/>
          <w:szCs w:val="20"/>
          <w:lang w:val="en-US"/>
        </w:rPr>
        <w:t xml:space="preserve">    {</w:t>
      </w:r>
    </w:p>
    <w:p w:rsidR="00ED1CF0" w:rsidRP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ED1CF0">
        <w:rPr>
          <w:rFonts w:ascii="Courier New" w:hAnsi="Courier New" w:cs="Courier New"/>
          <w:noProof/>
          <w:sz w:val="20"/>
          <w:szCs w:val="20"/>
          <w:lang w:val="en-US"/>
        </w:rPr>
        <w:t xml:space="preserve">        </w:t>
      </w:r>
      <w:r w:rsidRPr="00ED1CF0">
        <w:rPr>
          <w:rFonts w:ascii="Courier New" w:hAnsi="Courier New" w:cs="Courier New"/>
          <w:noProof/>
          <w:color w:val="0000FF"/>
          <w:sz w:val="20"/>
          <w:szCs w:val="20"/>
          <w:lang w:val="en-US"/>
        </w:rPr>
        <w:t>static</w:t>
      </w:r>
      <w:r w:rsidRPr="00ED1CF0">
        <w:rPr>
          <w:rFonts w:ascii="Courier New" w:hAnsi="Courier New" w:cs="Courier New"/>
          <w:noProof/>
          <w:sz w:val="20"/>
          <w:szCs w:val="20"/>
          <w:lang w:val="en-US"/>
        </w:rPr>
        <w:t xml:space="preserve"> </w:t>
      </w:r>
      <w:r w:rsidRPr="00ED1CF0">
        <w:rPr>
          <w:rFonts w:ascii="Courier New" w:hAnsi="Courier New" w:cs="Courier New"/>
          <w:noProof/>
          <w:color w:val="0000FF"/>
          <w:sz w:val="20"/>
          <w:szCs w:val="20"/>
          <w:lang w:val="en-US"/>
        </w:rPr>
        <w:t>void</w:t>
      </w:r>
      <w:r w:rsidRPr="00ED1CF0">
        <w:rPr>
          <w:rFonts w:ascii="Courier New" w:hAnsi="Courier New" w:cs="Courier New"/>
          <w:noProof/>
          <w:sz w:val="20"/>
          <w:szCs w:val="20"/>
          <w:lang w:val="en-US"/>
        </w:rPr>
        <w:t xml:space="preserve"> Main(</w:t>
      </w:r>
      <w:r w:rsidRPr="00ED1CF0">
        <w:rPr>
          <w:rFonts w:ascii="Courier New" w:hAnsi="Courier New" w:cs="Courier New"/>
          <w:noProof/>
          <w:color w:val="0000FF"/>
          <w:sz w:val="20"/>
          <w:szCs w:val="20"/>
          <w:lang w:val="en-US"/>
        </w:rPr>
        <w:t>string</w:t>
      </w:r>
      <w:r w:rsidRPr="00ED1CF0">
        <w:rPr>
          <w:rFonts w:ascii="Courier New" w:hAnsi="Courier New" w:cs="Courier New"/>
          <w:noProof/>
          <w:sz w:val="20"/>
          <w:szCs w:val="20"/>
          <w:lang w:val="en-US"/>
        </w:rPr>
        <w:t>[] args)</w:t>
      </w:r>
    </w:p>
    <w:p w:rsidR="00ED1CF0" w:rsidRP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ED1CF0">
        <w:rPr>
          <w:rFonts w:ascii="Courier New" w:hAnsi="Courier New" w:cs="Courier New"/>
          <w:noProof/>
          <w:sz w:val="20"/>
          <w:szCs w:val="20"/>
          <w:lang w:val="en-US"/>
        </w:rPr>
        <w:t xml:space="preserve">        {</w:t>
      </w:r>
    </w:p>
    <w:p w:rsidR="00ED1CF0" w:rsidRP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ED1CF0">
        <w:rPr>
          <w:rFonts w:ascii="Courier New" w:hAnsi="Courier New" w:cs="Courier New"/>
          <w:noProof/>
          <w:sz w:val="20"/>
          <w:szCs w:val="20"/>
          <w:lang w:val="en-US"/>
        </w:rPr>
        <w:t xml:space="preserve">            </w:t>
      </w:r>
      <w:r w:rsidRPr="00ED1CF0">
        <w:rPr>
          <w:rFonts w:ascii="Courier New" w:hAnsi="Courier New" w:cs="Courier New"/>
          <w:noProof/>
          <w:color w:val="2B91AF"/>
          <w:sz w:val="20"/>
          <w:szCs w:val="20"/>
          <w:lang w:val="en-US"/>
        </w:rPr>
        <w:t>ServiceHost</w:t>
      </w:r>
      <w:r w:rsidRPr="00ED1CF0">
        <w:rPr>
          <w:rFonts w:ascii="Courier New" w:hAnsi="Courier New" w:cs="Courier New"/>
          <w:noProof/>
          <w:sz w:val="20"/>
          <w:szCs w:val="20"/>
          <w:lang w:val="en-US"/>
        </w:rPr>
        <w:t xml:space="preserve"> host0 = </w:t>
      </w:r>
      <w:r w:rsidRPr="00ED1CF0">
        <w:rPr>
          <w:rFonts w:ascii="Courier New" w:hAnsi="Courier New" w:cs="Courier New"/>
          <w:noProof/>
          <w:color w:val="0000FF"/>
          <w:sz w:val="20"/>
          <w:szCs w:val="20"/>
          <w:lang w:val="en-US"/>
        </w:rPr>
        <w:t>new</w:t>
      </w:r>
      <w:r w:rsidRPr="00ED1CF0">
        <w:rPr>
          <w:rFonts w:ascii="Courier New" w:hAnsi="Courier New" w:cs="Courier New"/>
          <w:noProof/>
          <w:sz w:val="20"/>
          <w:szCs w:val="20"/>
          <w:lang w:val="en-US"/>
        </w:rPr>
        <w:t xml:space="preserve"> </w:t>
      </w:r>
      <w:r w:rsidRPr="00ED1CF0">
        <w:rPr>
          <w:rFonts w:ascii="Courier New" w:hAnsi="Courier New" w:cs="Courier New"/>
          <w:noProof/>
          <w:color w:val="2B91AF"/>
          <w:sz w:val="16"/>
          <w:szCs w:val="16"/>
          <w:lang w:val="en-US"/>
        </w:rPr>
        <w:t>ServiceHost</w:t>
      </w:r>
      <w:r w:rsidRPr="00ED1CF0">
        <w:rPr>
          <w:rFonts w:ascii="Courier New" w:hAnsi="Courier New" w:cs="Courier New"/>
          <w:noProof/>
          <w:sz w:val="16"/>
          <w:szCs w:val="16"/>
          <w:lang w:val="en-US"/>
        </w:rPr>
        <w:t>(</w:t>
      </w:r>
      <w:r w:rsidRPr="00ED1CF0">
        <w:rPr>
          <w:rFonts w:ascii="Courier New" w:hAnsi="Courier New" w:cs="Courier New"/>
          <w:noProof/>
          <w:color w:val="0000FF"/>
          <w:sz w:val="16"/>
          <w:szCs w:val="16"/>
          <w:lang w:val="en-US"/>
        </w:rPr>
        <w:t>typeof</w:t>
      </w:r>
      <w:r w:rsidRPr="00ED1CF0">
        <w:rPr>
          <w:rFonts w:ascii="Courier New" w:hAnsi="Courier New" w:cs="Courier New"/>
          <w:noProof/>
          <w:sz w:val="16"/>
          <w:szCs w:val="16"/>
          <w:lang w:val="en-US"/>
        </w:rPr>
        <w:t>(InteropSOA.InteropSimple.ServeurDotNet.</w:t>
      </w:r>
      <w:r w:rsidRPr="00ED1CF0">
        <w:rPr>
          <w:rFonts w:ascii="Courier New" w:hAnsi="Courier New" w:cs="Courier New"/>
          <w:noProof/>
          <w:color w:val="2B91AF"/>
          <w:sz w:val="16"/>
          <w:szCs w:val="16"/>
          <w:lang w:val="en-US"/>
        </w:rPr>
        <w:t>OperationBasiques</w:t>
      </w:r>
      <w:r w:rsidRPr="00ED1CF0">
        <w:rPr>
          <w:rFonts w:ascii="Courier New" w:hAnsi="Courier New" w:cs="Courier New"/>
          <w:noProof/>
          <w:sz w:val="16"/>
          <w:szCs w:val="16"/>
          <w:lang w:val="en-US"/>
        </w:rPr>
        <w:t>));</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ED1CF0">
        <w:rPr>
          <w:rFonts w:ascii="Courier New" w:hAnsi="Courier New" w:cs="Courier New"/>
          <w:noProof/>
          <w:sz w:val="20"/>
          <w:szCs w:val="20"/>
          <w:lang w:val="en-US"/>
        </w:rPr>
        <w:t xml:space="preserve">            </w:t>
      </w:r>
      <w:r>
        <w:rPr>
          <w:rFonts w:ascii="Courier New" w:hAnsi="Courier New" w:cs="Courier New"/>
          <w:noProof/>
          <w:sz w:val="20"/>
          <w:szCs w:val="20"/>
        </w:rPr>
        <w:t>host0.Open();</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"Le service OperationBasiques est lancé..."</w:t>
      </w:r>
      <w:r>
        <w:rPr>
          <w:rFonts w:ascii="Courier New" w:hAnsi="Courier New" w:cs="Courier New"/>
          <w:noProof/>
          <w:sz w:val="20"/>
          <w:szCs w:val="20"/>
        </w:rPr>
        <w:t>);</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ED1CF0" w:rsidRPr="00DF4F9C"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085A4C">
        <w:rPr>
          <w:rFonts w:ascii="Courier New" w:hAnsi="Courier New" w:cs="Courier New"/>
          <w:noProof/>
          <w:sz w:val="20"/>
          <w:szCs w:val="20"/>
        </w:rPr>
        <w:t xml:space="preserve">            </w:t>
      </w:r>
      <w:r w:rsidRPr="00DF4F9C">
        <w:rPr>
          <w:rFonts w:ascii="Courier New" w:hAnsi="Courier New" w:cs="Courier New"/>
          <w:noProof/>
          <w:color w:val="2B91AF"/>
          <w:sz w:val="20"/>
          <w:szCs w:val="20"/>
          <w:lang w:val="en-US"/>
        </w:rPr>
        <w:t>ServiceHost</w:t>
      </w:r>
      <w:r w:rsidRPr="00DF4F9C">
        <w:rPr>
          <w:rFonts w:ascii="Courier New" w:hAnsi="Courier New" w:cs="Courier New"/>
          <w:noProof/>
          <w:sz w:val="20"/>
          <w:szCs w:val="20"/>
          <w:lang w:val="en-US"/>
        </w:rPr>
        <w:t xml:space="preserve"> host1 = </w:t>
      </w:r>
      <w:r w:rsidRPr="00DF4F9C">
        <w:rPr>
          <w:rFonts w:ascii="Courier New" w:hAnsi="Courier New" w:cs="Courier New"/>
          <w:noProof/>
          <w:color w:val="0000FF"/>
          <w:sz w:val="20"/>
          <w:szCs w:val="20"/>
          <w:lang w:val="en-US"/>
        </w:rPr>
        <w:t>new</w:t>
      </w:r>
      <w:r w:rsidRPr="00DF4F9C">
        <w:rPr>
          <w:rFonts w:ascii="Courier New" w:hAnsi="Courier New" w:cs="Courier New"/>
          <w:noProof/>
          <w:sz w:val="20"/>
          <w:szCs w:val="20"/>
          <w:lang w:val="en-US"/>
        </w:rPr>
        <w:t xml:space="preserve"> </w:t>
      </w:r>
      <w:r w:rsidRPr="00DF4F9C">
        <w:rPr>
          <w:rFonts w:ascii="Courier New" w:hAnsi="Courier New" w:cs="Courier New"/>
          <w:noProof/>
          <w:color w:val="2B91AF"/>
          <w:sz w:val="16"/>
          <w:szCs w:val="16"/>
          <w:lang w:val="en-US"/>
        </w:rPr>
        <w:t>ServiceHost</w:t>
      </w:r>
      <w:r w:rsidRPr="00DF4F9C">
        <w:rPr>
          <w:rFonts w:ascii="Courier New" w:hAnsi="Courier New" w:cs="Courier New"/>
          <w:noProof/>
          <w:sz w:val="16"/>
          <w:szCs w:val="16"/>
          <w:lang w:val="en-US"/>
        </w:rPr>
        <w:t>(</w:t>
      </w:r>
      <w:r w:rsidRPr="00DF4F9C">
        <w:rPr>
          <w:rFonts w:ascii="Courier New" w:hAnsi="Courier New" w:cs="Courier New"/>
          <w:noProof/>
          <w:color w:val="0000FF"/>
          <w:sz w:val="16"/>
          <w:szCs w:val="16"/>
          <w:lang w:val="en-US"/>
        </w:rPr>
        <w:t>typeof</w:t>
      </w:r>
      <w:r w:rsidRPr="00DF4F9C">
        <w:rPr>
          <w:rFonts w:ascii="Courier New" w:hAnsi="Courier New" w:cs="Courier New"/>
          <w:noProof/>
          <w:sz w:val="16"/>
          <w:szCs w:val="16"/>
          <w:lang w:val="en-US"/>
        </w:rPr>
        <w:t>(InteropSOA.InteropSimple.ServeurDotNet.</w:t>
      </w:r>
      <w:r w:rsidRPr="00DF4F9C">
        <w:rPr>
          <w:rFonts w:ascii="Courier New" w:hAnsi="Courier New" w:cs="Courier New"/>
          <w:noProof/>
          <w:color w:val="2B91AF"/>
          <w:sz w:val="16"/>
          <w:szCs w:val="16"/>
          <w:lang w:val="en-US"/>
        </w:rPr>
        <w:t>OperationSurTypesPrimitifs</w:t>
      </w:r>
      <w:r w:rsidRPr="00DF4F9C">
        <w:rPr>
          <w:rFonts w:ascii="Courier New" w:hAnsi="Courier New" w:cs="Courier New"/>
          <w:noProof/>
          <w:sz w:val="16"/>
          <w:szCs w:val="16"/>
          <w:lang w:val="en-US"/>
        </w:rPr>
        <w:t>));</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sz w:val="20"/>
          <w:szCs w:val="20"/>
          <w:lang w:val="en-US"/>
        </w:rPr>
        <w:t xml:space="preserve">            </w:t>
      </w:r>
      <w:r>
        <w:rPr>
          <w:rFonts w:ascii="Courier New" w:hAnsi="Courier New" w:cs="Courier New"/>
          <w:noProof/>
          <w:sz w:val="20"/>
          <w:szCs w:val="20"/>
        </w:rPr>
        <w:t>host1.Open();</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"Le service OperationSurTypesPrimitifs est lancé..."</w:t>
      </w:r>
      <w:r>
        <w:rPr>
          <w:rFonts w:ascii="Courier New" w:hAnsi="Courier New" w:cs="Courier New"/>
          <w:noProof/>
          <w:sz w:val="20"/>
          <w:szCs w:val="20"/>
        </w:rPr>
        <w:t>);</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ED1CF0" w:rsidRPr="00DF4F9C"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DF4F9C">
        <w:rPr>
          <w:rFonts w:ascii="Courier New" w:hAnsi="Courier New" w:cs="Courier New"/>
          <w:noProof/>
          <w:color w:val="2B91AF"/>
          <w:sz w:val="20"/>
          <w:szCs w:val="20"/>
          <w:lang w:val="en-US"/>
        </w:rPr>
        <w:t>ServiceHost</w:t>
      </w:r>
      <w:r w:rsidRPr="00DF4F9C">
        <w:rPr>
          <w:rFonts w:ascii="Courier New" w:hAnsi="Courier New" w:cs="Courier New"/>
          <w:noProof/>
          <w:sz w:val="20"/>
          <w:szCs w:val="20"/>
          <w:lang w:val="en-US"/>
        </w:rPr>
        <w:t xml:space="preserve"> host2 = </w:t>
      </w:r>
      <w:r w:rsidRPr="00DF4F9C">
        <w:rPr>
          <w:rFonts w:ascii="Courier New" w:hAnsi="Courier New" w:cs="Courier New"/>
          <w:noProof/>
          <w:color w:val="0000FF"/>
          <w:sz w:val="20"/>
          <w:szCs w:val="20"/>
          <w:lang w:val="en-US"/>
        </w:rPr>
        <w:t>new</w:t>
      </w:r>
      <w:r w:rsidRPr="00DF4F9C">
        <w:rPr>
          <w:rFonts w:ascii="Courier New" w:hAnsi="Courier New" w:cs="Courier New"/>
          <w:noProof/>
          <w:sz w:val="20"/>
          <w:szCs w:val="20"/>
          <w:lang w:val="en-US"/>
        </w:rPr>
        <w:t xml:space="preserve"> </w:t>
      </w:r>
      <w:r w:rsidRPr="00DF4F9C">
        <w:rPr>
          <w:rFonts w:ascii="Courier New" w:hAnsi="Courier New" w:cs="Courier New"/>
          <w:noProof/>
          <w:color w:val="2B91AF"/>
          <w:sz w:val="16"/>
          <w:szCs w:val="16"/>
          <w:lang w:val="en-US"/>
        </w:rPr>
        <w:t>ServiceHost</w:t>
      </w:r>
      <w:r w:rsidRPr="00DF4F9C">
        <w:rPr>
          <w:rFonts w:ascii="Courier New" w:hAnsi="Courier New" w:cs="Courier New"/>
          <w:noProof/>
          <w:sz w:val="16"/>
          <w:szCs w:val="16"/>
          <w:lang w:val="en-US"/>
        </w:rPr>
        <w:t>(</w:t>
      </w:r>
      <w:r w:rsidRPr="00DF4F9C">
        <w:rPr>
          <w:rFonts w:ascii="Courier New" w:hAnsi="Courier New" w:cs="Courier New"/>
          <w:noProof/>
          <w:color w:val="0000FF"/>
          <w:sz w:val="16"/>
          <w:szCs w:val="16"/>
          <w:lang w:val="en-US"/>
        </w:rPr>
        <w:t>typeof</w:t>
      </w:r>
      <w:r w:rsidRPr="00DF4F9C">
        <w:rPr>
          <w:rFonts w:ascii="Courier New" w:hAnsi="Courier New" w:cs="Courier New"/>
          <w:noProof/>
          <w:sz w:val="16"/>
          <w:szCs w:val="16"/>
          <w:lang w:val="en-US"/>
        </w:rPr>
        <w:t>(InteropSOA.InteropSimple.ServeurDotNet.</w:t>
      </w:r>
      <w:r w:rsidRPr="00DF4F9C">
        <w:rPr>
          <w:rFonts w:ascii="Courier New" w:hAnsi="Courier New" w:cs="Courier New"/>
          <w:noProof/>
          <w:color w:val="2B91AF"/>
          <w:sz w:val="16"/>
          <w:szCs w:val="16"/>
          <w:lang w:val="en-US"/>
        </w:rPr>
        <w:t>OperationSurTypesComplexes</w:t>
      </w:r>
      <w:r w:rsidRPr="00DF4F9C">
        <w:rPr>
          <w:rFonts w:ascii="Courier New" w:hAnsi="Courier New" w:cs="Courier New"/>
          <w:noProof/>
          <w:sz w:val="16"/>
          <w:szCs w:val="16"/>
          <w:lang w:val="en-US"/>
        </w:rPr>
        <w:t>));</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sz w:val="20"/>
          <w:szCs w:val="20"/>
          <w:lang w:val="en-US"/>
        </w:rPr>
        <w:t xml:space="preserve">            </w:t>
      </w:r>
      <w:r>
        <w:rPr>
          <w:rFonts w:ascii="Courier New" w:hAnsi="Courier New" w:cs="Courier New"/>
          <w:noProof/>
          <w:sz w:val="20"/>
          <w:szCs w:val="20"/>
        </w:rPr>
        <w:t>host2.Open();</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"Le service OperationSurTypesComplexes est lancé..."</w:t>
      </w:r>
      <w:r>
        <w:rPr>
          <w:rFonts w:ascii="Courier New" w:hAnsi="Courier New" w:cs="Courier New"/>
          <w:noProof/>
          <w:sz w:val="20"/>
          <w:szCs w:val="20"/>
        </w:rPr>
        <w:t>);</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ED1CF0" w:rsidRP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ED1CF0">
        <w:rPr>
          <w:rFonts w:ascii="Courier New" w:hAnsi="Courier New" w:cs="Courier New"/>
          <w:noProof/>
          <w:sz w:val="20"/>
          <w:szCs w:val="20"/>
        </w:rPr>
        <w:t xml:space="preserve">            </w:t>
      </w:r>
      <w:r w:rsidRPr="00ED1CF0">
        <w:rPr>
          <w:rFonts w:ascii="Courier New" w:hAnsi="Courier New" w:cs="Courier New"/>
          <w:noProof/>
          <w:color w:val="2B91AF"/>
          <w:sz w:val="20"/>
          <w:szCs w:val="20"/>
          <w:lang w:val="en-US"/>
        </w:rPr>
        <w:t>ServiceHost</w:t>
      </w:r>
      <w:r w:rsidRPr="00ED1CF0">
        <w:rPr>
          <w:rFonts w:ascii="Courier New" w:hAnsi="Courier New" w:cs="Courier New"/>
          <w:noProof/>
          <w:sz w:val="20"/>
          <w:szCs w:val="20"/>
          <w:lang w:val="en-US"/>
        </w:rPr>
        <w:t xml:space="preserve"> host3 = </w:t>
      </w:r>
      <w:r w:rsidRPr="00ED1CF0">
        <w:rPr>
          <w:rFonts w:ascii="Courier New" w:hAnsi="Courier New" w:cs="Courier New"/>
          <w:noProof/>
          <w:color w:val="0000FF"/>
          <w:sz w:val="20"/>
          <w:szCs w:val="20"/>
          <w:lang w:val="en-US"/>
        </w:rPr>
        <w:t>new</w:t>
      </w:r>
      <w:r w:rsidRPr="00ED1CF0">
        <w:rPr>
          <w:rFonts w:ascii="Courier New" w:hAnsi="Courier New" w:cs="Courier New"/>
          <w:noProof/>
          <w:sz w:val="20"/>
          <w:szCs w:val="20"/>
          <w:lang w:val="en-US"/>
        </w:rPr>
        <w:t xml:space="preserve"> </w:t>
      </w:r>
      <w:r w:rsidRPr="00ED1CF0">
        <w:rPr>
          <w:rFonts w:ascii="Courier New" w:hAnsi="Courier New" w:cs="Courier New"/>
          <w:noProof/>
          <w:color w:val="2B91AF"/>
          <w:sz w:val="16"/>
          <w:szCs w:val="16"/>
          <w:lang w:val="en-US"/>
        </w:rPr>
        <w:t>ServiceHost</w:t>
      </w:r>
      <w:r w:rsidRPr="00ED1CF0">
        <w:rPr>
          <w:rFonts w:ascii="Courier New" w:hAnsi="Courier New" w:cs="Courier New"/>
          <w:noProof/>
          <w:sz w:val="16"/>
          <w:szCs w:val="16"/>
          <w:lang w:val="en-US"/>
        </w:rPr>
        <w:t>(</w:t>
      </w:r>
      <w:r w:rsidRPr="00ED1CF0">
        <w:rPr>
          <w:rFonts w:ascii="Courier New" w:hAnsi="Courier New" w:cs="Courier New"/>
          <w:noProof/>
          <w:color w:val="0000FF"/>
          <w:sz w:val="16"/>
          <w:szCs w:val="16"/>
          <w:lang w:val="en-US"/>
        </w:rPr>
        <w:t>typeof</w:t>
      </w:r>
      <w:r w:rsidRPr="00ED1CF0">
        <w:rPr>
          <w:rFonts w:ascii="Courier New" w:hAnsi="Courier New" w:cs="Courier New"/>
          <w:noProof/>
          <w:sz w:val="16"/>
          <w:szCs w:val="16"/>
          <w:lang w:val="en-US"/>
        </w:rPr>
        <w:t>(InteropSOA.InteropSimple.ServeurDotNet.</w:t>
      </w:r>
      <w:r w:rsidRPr="00ED1CF0">
        <w:rPr>
          <w:rFonts w:ascii="Courier New" w:hAnsi="Courier New" w:cs="Courier New"/>
          <w:noProof/>
          <w:color w:val="2B91AF"/>
          <w:sz w:val="16"/>
          <w:szCs w:val="16"/>
          <w:lang w:val="en-US"/>
        </w:rPr>
        <w:t>OperationSurTableaux</w:t>
      </w:r>
      <w:r w:rsidRPr="00ED1CF0">
        <w:rPr>
          <w:rFonts w:ascii="Courier New" w:hAnsi="Courier New" w:cs="Courier New"/>
          <w:noProof/>
          <w:sz w:val="16"/>
          <w:szCs w:val="16"/>
          <w:lang w:val="en-US"/>
        </w:rPr>
        <w:t>));</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ED1CF0">
        <w:rPr>
          <w:rFonts w:ascii="Courier New" w:hAnsi="Courier New" w:cs="Courier New"/>
          <w:noProof/>
          <w:sz w:val="20"/>
          <w:szCs w:val="20"/>
          <w:lang w:val="en-US"/>
        </w:rPr>
        <w:t xml:space="preserve">            </w:t>
      </w:r>
      <w:r>
        <w:rPr>
          <w:rFonts w:ascii="Courier New" w:hAnsi="Courier New" w:cs="Courier New"/>
          <w:noProof/>
          <w:sz w:val="20"/>
          <w:szCs w:val="20"/>
        </w:rPr>
        <w:t>host3.Open();</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"Le service OperationSurTableaux est lancé..."</w:t>
      </w:r>
      <w:r>
        <w:rPr>
          <w:rFonts w:ascii="Courier New" w:hAnsi="Courier New" w:cs="Courier New"/>
          <w:noProof/>
          <w:sz w:val="20"/>
          <w:szCs w:val="20"/>
        </w:rPr>
        <w:t>);</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ED1CF0" w:rsidRP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16"/>
          <w:szCs w:val="16"/>
          <w:lang w:val="en-US"/>
        </w:rPr>
      </w:pPr>
      <w:r>
        <w:rPr>
          <w:rFonts w:ascii="Courier New" w:hAnsi="Courier New" w:cs="Courier New"/>
          <w:noProof/>
          <w:sz w:val="20"/>
          <w:szCs w:val="20"/>
        </w:rPr>
        <w:t xml:space="preserve">            </w:t>
      </w:r>
      <w:r w:rsidRPr="00ED1CF0">
        <w:rPr>
          <w:rFonts w:ascii="Courier New" w:hAnsi="Courier New" w:cs="Courier New"/>
          <w:noProof/>
          <w:color w:val="2B91AF"/>
          <w:sz w:val="20"/>
          <w:szCs w:val="20"/>
          <w:lang w:val="en-US"/>
        </w:rPr>
        <w:t>ServiceHost</w:t>
      </w:r>
      <w:r w:rsidRPr="00ED1CF0">
        <w:rPr>
          <w:rFonts w:ascii="Courier New" w:hAnsi="Courier New" w:cs="Courier New"/>
          <w:noProof/>
          <w:sz w:val="20"/>
          <w:szCs w:val="20"/>
          <w:lang w:val="en-US"/>
        </w:rPr>
        <w:t xml:space="preserve"> host4 = </w:t>
      </w:r>
      <w:r w:rsidRPr="00ED1CF0">
        <w:rPr>
          <w:rFonts w:ascii="Courier New" w:hAnsi="Courier New" w:cs="Courier New"/>
          <w:noProof/>
          <w:color w:val="0000FF"/>
          <w:sz w:val="20"/>
          <w:szCs w:val="20"/>
          <w:lang w:val="en-US"/>
        </w:rPr>
        <w:t>new</w:t>
      </w:r>
      <w:r w:rsidRPr="00ED1CF0">
        <w:rPr>
          <w:rFonts w:ascii="Courier New" w:hAnsi="Courier New" w:cs="Courier New"/>
          <w:noProof/>
          <w:sz w:val="20"/>
          <w:szCs w:val="20"/>
          <w:lang w:val="en-US"/>
        </w:rPr>
        <w:t xml:space="preserve"> </w:t>
      </w:r>
      <w:r w:rsidRPr="00ED1CF0">
        <w:rPr>
          <w:rFonts w:ascii="Courier New" w:hAnsi="Courier New" w:cs="Courier New"/>
          <w:noProof/>
          <w:color w:val="2B91AF"/>
          <w:sz w:val="16"/>
          <w:szCs w:val="16"/>
          <w:lang w:val="en-US"/>
        </w:rPr>
        <w:t>ServiceHost</w:t>
      </w:r>
      <w:r w:rsidRPr="00ED1CF0">
        <w:rPr>
          <w:rFonts w:ascii="Courier New" w:hAnsi="Courier New" w:cs="Courier New"/>
          <w:noProof/>
          <w:sz w:val="16"/>
          <w:szCs w:val="16"/>
          <w:lang w:val="en-US"/>
        </w:rPr>
        <w:t>(</w:t>
      </w:r>
      <w:r w:rsidRPr="00ED1CF0">
        <w:rPr>
          <w:rFonts w:ascii="Courier New" w:hAnsi="Courier New" w:cs="Courier New"/>
          <w:noProof/>
          <w:color w:val="0000FF"/>
          <w:sz w:val="16"/>
          <w:szCs w:val="16"/>
          <w:lang w:val="en-US"/>
        </w:rPr>
        <w:t>typeof</w:t>
      </w:r>
      <w:r w:rsidRPr="00ED1CF0">
        <w:rPr>
          <w:rFonts w:ascii="Courier New" w:hAnsi="Courier New" w:cs="Courier New"/>
          <w:noProof/>
          <w:sz w:val="16"/>
          <w:szCs w:val="16"/>
          <w:lang w:val="en-US"/>
        </w:rPr>
        <w:t>(InteropSOA.InteropSimple.ServeurDotNet.</w:t>
      </w:r>
      <w:r w:rsidRPr="00ED1CF0">
        <w:rPr>
          <w:rFonts w:ascii="Courier New" w:hAnsi="Courier New" w:cs="Courier New"/>
          <w:noProof/>
          <w:color w:val="2B91AF"/>
          <w:sz w:val="16"/>
          <w:szCs w:val="16"/>
          <w:lang w:val="en-US"/>
        </w:rPr>
        <w:t>OperationAvecExceptions</w:t>
      </w:r>
      <w:r w:rsidRPr="00ED1CF0">
        <w:rPr>
          <w:rFonts w:ascii="Courier New" w:hAnsi="Courier New" w:cs="Courier New"/>
          <w:noProof/>
          <w:sz w:val="16"/>
          <w:szCs w:val="16"/>
          <w:lang w:val="en-US"/>
        </w:rPr>
        <w:t>));</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ED1CF0">
        <w:rPr>
          <w:rFonts w:ascii="Courier New" w:hAnsi="Courier New" w:cs="Courier New"/>
          <w:noProof/>
          <w:sz w:val="20"/>
          <w:szCs w:val="20"/>
          <w:lang w:val="en-US"/>
        </w:rPr>
        <w:t xml:space="preserve">            </w:t>
      </w:r>
      <w:r>
        <w:rPr>
          <w:rFonts w:ascii="Courier New" w:hAnsi="Courier New" w:cs="Courier New"/>
          <w:noProof/>
          <w:sz w:val="20"/>
          <w:szCs w:val="20"/>
        </w:rPr>
        <w:t>host4.Open();</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Pr>
          <w:rFonts w:ascii="Courier New" w:hAnsi="Courier New" w:cs="Courier New"/>
          <w:noProof/>
          <w:color w:val="A31515"/>
          <w:sz w:val="20"/>
          <w:szCs w:val="20"/>
        </w:rPr>
        <w:t>"Le service OperationAvecExceptions est lancé..."</w:t>
      </w:r>
      <w:r>
        <w:rPr>
          <w:rFonts w:ascii="Courier New" w:hAnsi="Courier New" w:cs="Courier New"/>
          <w:noProof/>
          <w:sz w:val="20"/>
          <w:szCs w:val="20"/>
        </w:rPr>
        <w:t>);</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.ReadLine();</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host0.Close();</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sidRPr="00ED1CF0">
        <w:rPr>
          <w:rFonts w:ascii="Courier New" w:hAnsi="Courier New" w:cs="Courier New"/>
          <w:noProof/>
          <w:color w:val="A31515"/>
          <w:sz w:val="18"/>
          <w:szCs w:val="18"/>
        </w:rPr>
        <w:t>"Le service OperationBasiques est arrêté..."</w:t>
      </w:r>
      <w:r w:rsidRPr="00ED1CF0">
        <w:rPr>
          <w:rFonts w:ascii="Courier New" w:hAnsi="Courier New" w:cs="Courier New"/>
          <w:noProof/>
          <w:sz w:val="18"/>
          <w:szCs w:val="18"/>
        </w:rPr>
        <w:t>);</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host1.Close();</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sidRPr="00ED1CF0">
        <w:rPr>
          <w:rFonts w:ascii="Courier New" w:hAnsi="Courier New" w:cs="Courier New"/>
          <w:noProof/>
          <w:color w:val="A31515"/>
          <w:sz w:val="18"/>
          <w:szCs w:val="18"/>
        </w:rPr>
        <w:t>"Le service OperationSurTypesPrimitifs est arrêté..."</w:t>
      </w:r>
      <w:r w:rsidRPr="00ED1CF0">
        <w:rPr>
          <w:rFonts w:ascii="Courier New" w:hAnsi="Courier New" w:cs="Courier New"/>
          <w:noProof/>
          <w:sz w:val="18"/>
          <w:szCs w:val="18"/>
        </w:rPr>
        <w:t>);</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host2.Close();</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sidRPr="00ED1CF0">
        <w:rPr>
          <w:rFonts w:ascii="Courier New" w:hAnsi="Courier New" w:cs="Courier New"/>
          <w:noProof/>
          <w:color w:val="A31515"/>
          <w:sz w:val="18"/>
          <w:szCs w:val="18"/>
        </w:rPr>
        <w:t>"Le service OperationSurTypesComplexes est arrêté</w:t>
      </w:r>
      <w:r>
        <w:rPr>
          <w:rFonts w:ascii="Courier New" w:hAnsi="Courier New" w:cs="Courier New"/>
          <w:noProof/>
          <w:color w:val="A31515"/>
          <w:sz w:val="20"/>
          <w:szCs w:val="20"/>
        </w:rPr>
        <w:t>..."</w:t>
      </w:r>
      <w:r>
        <w:rPr>
          <w:rFonts w:ascii="Courier New" w:hAnsi="Courier New" w:cs="Courier New"/>
          <w:noProof/>
          <w:sz w:val="20"/>
          <w:szCs w:val="20"/>
        </w:rPr>
        <w:t>);</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host3.Close();</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sidRPr="00ED1CF0">
        <w:rPr>
          <w:rFonts w:ascii="Courier New" w:hAnsi="Courier New" w:cs="Courier New"/>
          <w:noProof/>
          <w:color w:val="A31515"/>
          <w:sz w:val="18"/>
          <w:szCs w:val="18"/>
        </w:rPr>
        <w:t>"Le service OperationSurTableaux est arrêté..."</w:t>
      </w:r>
      <w:r>
        <w:rPr>
          <w:rFonts w:ascii="Courier New" w:hAnsi="Courier New" w:cs="Courier New"/>
          <w:noProof/>
          <w:sz w:val="20"/>
          <w:szCs w:val="20"/>
        </w:rPr>
        <w:t>);</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host4.Close();</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Console</w:t>
      </w:r>
      <w:r>
        <w:rPr>
          <w:rFonts w:ascii="Courier New" w:hAnsi="Courier New" w:cs="Courier New"/>
          <w:noProof/>
          <w:sz w:val="20"/>
          <w:szCs w:val="20"/>
        </w:rPr>
        <w:t>.WriteLine(</w:t>
      </w:r>
      <w:r w:rsidRPr="00ED1CF0">
        <w:rPr>
          <w:rFonts w:ascii="Courier New" w:hAnsi="Courier New" w:cs="Courier New"/>
          <w:noProof/>
          <w:color w:val="A31515"/>
          <w:sz w:val="18"/>
          <w:szCs w:val="18"/>
        </w:rPr>
        <w:t>"Le service OperationAvecExceptions est arrêté..."</w:t>
      </w:r>
      <w:r>
        <w:rPr>
          <w:rFonts w:ascii="Courier New" w:hAnsi="Courier New" w:cs="Courier New"/>
          <w:noProof/>
          <w:sz w:val="20"/>
          <w:szCs w:val="20"/>
        </w:rPr>
        <w:t>);</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ED1CF0" w:rsidRDefault="00ED1CF0" w:rsidP="00ED1CF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930307" w:rsidRDefault="00930307" w:rsidP="00294EFC">
      <w:pPr>
        <w:jc w:val="both"/>
        <w:rPr>
          <w:color w:val="000000"/>
        </w:rPr>
      </w:pPr>
    </w:p>
    <w:p w:rsidR="00DA337E" w:rsidRDefault="00501D02" w:rsidP="00294EFC">
      <w:pPr>
        <w:jc w:val="both"/>
        <w:rPr>
          <w:color w:val="000000"/>
        </w:rPr>
      </w:pPr>
      <w:r>
        <w:rPr>
          <w:color w:val="000000"/>
        </w:rPr>
        <w:br w:type="page"/>
      </w:r>
    </w:p>
    <w:p w:rsidR="00B96FA0" w:rsidRPr="00BD1B86" w:rsidRDefault="00B96FA0" w:rsidP="00A546CC">
      <w:pPr>
        <w:pStyle w:val="Titre20"/>
        <w:numPr>
          <w:ilvl w:val="1"/>
          <w:numId w:val="46"/>
        </w:numPr>
        <w:tabs>
          <w:tab w:val="left" w:pos="851"/>
        </w:tabs>
        <w:ind w:left="851" w:hanging="567"/>
      </w:pPr>
      <w:bookmarkStart w:id="50" w:name="_Toc169342388"/>
      <w:r w:rsidRPr="00BD1B86">
        <w:lastRenderedPageBreak/>
        <w:t>Java (Proxy Axis 1.4) consomme des web services .Net</w:t>
      </w:r>
      <w:bookmarkEnd w:id="50"/>
    </w:p>
    <w:p w:rsidR="00501D02" w:rsidRDefault="00DB5383" w:rsidP="00DB5383">
      <w:pPr>
        <w:jc w:val="both"/>
        <w:rPr>
          <w:color w:val="000000"/>
        </w:rPr>
      </w:pPr>
      <w:r>
        <w:rPr>
          <w:color w:val="000000"/>
        </w:rPr>
        <w:t xml:space="preserve">On va </w:t>
      </w:r>
      <w:r w:rsidR="00501D02">
        <w:rPr>
          <w:color w:val="000000"/>
        </w:rPr>
        <w:t>créer un client Java avec un Proxy Axis 1.4. Avec cette version d’Axis</w:t>
      </w:r>
      <w:r w:rsidR="002A2F25">
        <w:rPr>
          <w:color w:val="000000"/>
        </w:rPr>
        <w:t>,</w:t>
      </w:r>
      <w:r w:rsidR="00501D02">
        <w:rPr>
          <w:color w:val="000000"/>
        </w:rPr>
        <w:t xml:space="preserve"> on ne peut pas faire du SOAP 1.2 car il n’est pas 100% compatible.</w:t>
      </w:r>
      <w:r>
        <w:rPr>
          <w:color w:val="000000"/>
        </w:rPr>
        <w:t xml:space="preserve"> On va donc se connecte</w:t>
      </w:r>
      <w:r w:rsidR="00C46BF9">
        <w:rPr>
          <w:color w:val="000000"/>
        </w:rPr>
        <w:t>r à un WSDL qui est en SOAP 1.1.</w:t>
      </w:r>
    </w:p>
    <w:p w:rsidR="00DB5383" w:rsidRDefault="00DB5383" w:rsidP="00DB5383">
      <w:pPr>
        <w:jc w:val="both"/>
        <w:rPr>
          <w:color w:val="000000"/>
        </w:rPr>
      </w:pPr>
    </w:p>
    <w:p w:rsidR="00501D02" w:rsidRDefault="00DB5383" w:rsidP="00DB5383">
      <w:pPr>
        <w:jc w:val="both"/>
        <w:rPr>
          <w:color w:val="000000"/>
        </w:rPr>
      </w:pPr>
      <w:r>
        <w:rPr>
          <w:color w:val="000000"/>
        </w:rPr>
        <w:t xml:space="preserve">On va tout d’abord </w:t>
      </w:r>
      <w:r w:rsidRPr="00DB5383">
        <w:rPr>
          <w:b/>
          <w:color w:val="000000"/>
        </w:rPr>
        <w:t>créer le proxy</w:t>
      </w:r>
      <w:r>
        <w:rPr>
          <w:b/>
          <w:color w:val="000000"/>
        </w:rPr>
        <w:t xml:space="preserve"> avec Axis 1.4</w:t>
      </w:r>
      <w:r>
        <w:rPr>
          <w:color w:val="000000"/>
        </w:rPr>
        <w:t xml:space="preserve"> (appelé aussi stub) :</w:t>
      </w:r>
    </w:p>
    <w:p w:rsidR="004D4189" w:rsidRDefault="004D4189" w:rsidP="00DB5383">
      <w:pPr>
        <w:jc w:val="both"/>
        <w:rPr>
          <w:color w:val="000000"/>
        </w:rPr>
      </w:pPr>
    </w:p>
    <w:p w:rsidR="00687E17" w:rsidRDefault="00215CF3" w:rsidP="00DB5383">
      <w:pPr>
        <w:jc w:val="both"/>
        <w:rPr>
          <w:color w:val="000000"/>
        </w:rPr>
      </w:pPr>
      <w:r>
        <w:rPr>
          <w:color w:val="000000"/>
        </w:rPr>
        <w:t xml:space="preserve">Dans un dossier on a le fichier </w:t>
      </w:r>
      <w:r w:rsidR="00980C94">
        <w:rPr>
          <w:i/>
          <w:color w:val="000000"/>
        </w:rPr>
        <w:t>"</w:t>
      </w:r>
      <w:r w:rsidR="00980C94" w:rsidRPr="00980C94">
        <w:rPr>
          <w:i/>
          <w:color w:val="000000"/>
        </w:rPr>
        <w:t>genererWSDL2Java - Axis 1.4 - Soap 1.1.bat</w:t>
      </w:r>
      <w:r w:rsidR="00980C94">
        <w:rPr>
          <w:i/>
          <w:color w:val="000000"/>
        </w:rPr>
        <w:t xml:space="preserve">" </w:t>
      </w:r>
      <w:r w:rsidR="00980C94" w:rsidRPr="00980C94">
        <w:rPr>
          <w:color w:val="000000"/>
        </w:rPr>
        <w:t xml:space="preserve">et </w:t>
      </w:r>
      <w:r w:rsidR="00980C94">
        <w:rPr>
          <w:color w:val="000000"/>
        </w:rPr>
        <w:t xml:space="preserve">un répertoire </w:t>
      </w:r>
      <w:r w:rsidR="00980C94" w:rsidRPr="00980C94">
        <w:rPr>
          <w:i/>
          <w:color w:val="000000"/>
        </w:rPr>
        <w:t>lib</w:t>
      </w:r>
      <w:r w:rsidR="00980C94">
        <w:rPr>
          <w:i/>
          <w:color w:val="000000"/>
        </w:rPr>
        <w:t xml:space="preserve"> </w:t>
      </w:r>
      <w:r w:rsidR="00980C94">
        <w:rPr>
          <w:color w:val="000000"/>
        </w:rPr>
        <w:t xml:space="preserve">contenant les jar suivants : </w:t>
      </w:r>
    </w:p>
    <w:p w:rsidR="00215CF3" w:rsidRDefault="00351DF6" w:rsidP="004D4189">
      <w:pPr>
        <w:jc w:val="center"/>
        <w:rPr>
          <w:color w:val="000000"/>
        </w:rPr>
      </w:pPr>
      <w:r>
        <w:rPr>
          <w:noProof/>
          <w:color w:val="000000"/>
        </w:rPr>
        <w:drawing>
          <wp:inline distT="0" distB="0" distL="0" distR="0">
            <wp:extent cx="1654175" cy="1684655"/>
            <wp:effectExtent l="19050" t="0" r="3175" b="0"/>
            <wp:docPr id="52" name="Picture 52" descr="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ar"/>
                    <pic:cNvPicPr>
                      <a:picLocks noChangeAspect="1" noChangeArrowheads="1"/>
                    </pic:cNvPicPr>
                  </pic:nvPicPr>
                  <pic:blipFill>
                    <a:blip r:embed="rId118"/>
                    <a:srcRect/>
                    <a:stretch>
                      <a:fillRect/>
                    </a:stretch>
                  </pic:blipFill>
                  <pic:spPr bwMode="auto">
                    <a:xfrm>
                      <a:off x="0" y="0"/>
                      <a:ext cx="1654175" cy="1684655"/>
                    </a:xfrm>
                    <a:prstGeom prst="rect">
                      <a:avLst/>
                    </a:prstGeom>
                    <a:noFill/>
                    <a:ln w="9525">
                      <a:noFill/>
                      <a:miter lim="800000"/>
                      <a:headEnd/>
                      <a:tailEnd/>
                    </a:ln>
                  </pic:spPr>
                </pic:pic>
              </a:graphicData>
            </a:graphic>
          </wp:inline>
        </w:drawing>
      </w:r>
    </w:p>
    <w:p w:rsidR="004D4189" w:rsidRDefault="004D4189" w:rsidP="004D4189">
      <w:pPr>
        <w:jc w:val="center"/>
        <w:rPr>
          <w:color w:val="000000"/>
        </w:rPr>
      </w:pPr>
    </w:p>
    <w:p w:rsidR="00215CF3" w:rsidRPr="00DF4F9C" w:rsidRDefault="00215CF3" w:rsidP="00215CF3">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lang w:val="en-US"/>
        </w:rPr>
      </w:pPr>
      <w:r w:rsidRPr="00DF4F9C">
        <w:rPr>
          <w:rFonts w:ascii="Calibri" w:eastAsia="Calibri" w:hAnsi="Calibri"/>
          <w:b/>
          <w:i/>
          <w:noProof/>
          <w:color w:val="FFFFFF"/>
          <w:sz w:val="22"/>
          <w:szCs w:val="22"/>
          <w:lang w:val="en-US"/>
        </w:rPr>
        <w:t xml:space="preserve">Fichier : </w:t>
      </w:r>
      <w:r w:rsidR="00980C94" w:rsidRPr="00DF4F9C">
        <w:rPr>
          <w:b/>
          <w:i/>
          <w:color w:val="FFFFFF"/>
          <w:lang w:val="en-US"/>
        </w:rPr>
        <w:t>genererWSDL2Java - Axis 1.4 - Soap 1.1.bat</w:t>
      </w:r>
    </w:p>
    <w:p w:rsidR="00215CF3" w:rsidRPr="00DF4F9C" w:rsidRDefault="00215CF3" w:rsidP="00215CF3">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DF4F9C">
        <w:rPr>
          <w:rFonts w:ascii="Courier New" w:hAnsi="Courier New" w:cs="Courier New"/>
          <w:noProof/>
          <w:color w:val="0000FF"/>
          <w:sz w:val="20"/>
          <w:szCs w:val="20"/>
          <w:lang w:val="en-US"/>
        </w:rPr>
        <w:t>set JAVA_HOME=C:\Program Files\Java\jdk1.6.0</w:t>
      </w:r>
    </w:p>
    <w:p w:rsidR="00215CF3" w:rsidRPr="00215CF3" w:rsidRDefault="00215CF3" w:rsidP="00215CF3">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215CF3">
        <w:rPr>
          <w:rFonts w:ascii="Courier New" w:hAnsi="Courier New" w:cs="Courier New"/>
          <w:noProof/>
          <w:color w:val="0000FF"/>
          <w:sz w:val="20"/>
          <w:szCs w:val="20"/>
          <w:lang w:val="en-US"/>
        </w:rPr>
        <w:t>set AXIS_HOME=.\lib</w:t>
      </w:r>
    </w:p>
    <w:p w:rsidR="00215CF3" w:rsidRPr="00215CF3" w:rsidRDefault="00215CF3" w:rsidP="00215CF3">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p>
    <w:p w:rsidR="00215CF3" w:rsidRPr="00215CF3" w:rsidRDefault="00215CF3" w:rsidP="00215CF3">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215CF3">
        <w:rPr>
          <w:rFonts w:ascii="Courier New" w:hAnsi="Courier New" w:cs="Courier New"/>
          <w:noProof/>
          <w:color w:val="0000FF"/>
          <w:sz w:val="20"/>
          <w:szCs w:val="20"/>
          <w:lang w:val="en-US"/>
        </w:rPr>
        <w:t>set CLASSPATH=%CLASSPATH%;%AXIS_HOME%\axis.jar</w:t>
      </w:r>
    </w:p>
    <w:p w:rsidR="00215CF3" w:rsidRPr="00215CF3" w:rsidRDefault="00215CF3" w:rsidP="00215CF3">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215CF3">
        <w:rPr>
          <w:rFonts w:ascii="Courier New" w:hAnsi="Courier New" w:cs="Courier New"/>
          <w:noProof/>
          <w:color w:val="0000FF"/>
          <w:sz w:val="20"/>
          <w:szCs w:val="20"/>
          <w:lang w:val="en-US"/>
        </w:rPr>
        <w:t>set CLASSPATH=%CLASSPATH%;%AXIS_HOME%\log4j-1.2.8.jar</w:t>
      </w:r>
    </w:p>
    <w:p w:rsidR="00215CF3" w:rsidRPr="00215CF3" w:rsidRDefault="00215CF3" w:rsidP="00215CF3">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215CF3">
        <w:rPr>
          <w:rFonts w:ascii="Courier New" w:hAnsi="Courier New" w:cs="Courier New"/>
          <w:noProof/>
          <w:color w:val="0000FF"/>
          <w:sz w:val="20"/>
          <w:szCs w:val="20"/>
          <w:lang w:val="en-US"/>
        </w:rPr>
        <w:t>set CLASSPATH=%CLASSPATH%;%AXIS_HOME%\commons-logging-1.0.4.jar</w:t>
      </w:r>
    </w:p>
    <w:p w:rsidR="00215CF3" w:rsidRPr="00215CF3" w:rsidRDefault="00215CF3" w:rsidP="00215CF3">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215CF3">
        <w:rPr>
          <w:rFonts w:ascii="Courier New" w:hAnsi="Courier New" w:cs="Courier New"/>
          <w:noProof/>
          <w:color w:val="0000FF"/>
          <w:sz w:val="20"/>
          <w:szCs w:val="20"/>
          <w:lang w:val="en-US"/>
        </w:rPr>
        <w:t>set CLASSPATH=%CLASSPATH%;%AXIS_HOME%\commons-discovery-0.2.jar</w:t>
      </w:r>
    </w:p>
    <w:p w:rsidR="00215CF3" w:rsidRPr="00215CF3" w:rsidRDefault="00215CF3" w:rsidP="00215CF3">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215CF3">
        <w:rPr>
          <w:rFonts w:ascii="Courier New" w:hAnsi="Courier New" w:cs="Courier New"/>
          <w:noProof/>
          <w:color w:val="0000FF"/>
          <w:sz w:val="20"/>
          <w:szCs w:val="20"/>
          <w:lang w:val="en-US"/>
        </w:rPr>
        <w:t>set CLASSPATH=%CLASSPATH%;%AXIS_HOME%\axis-ant.jar</w:t>
      </w:r>
    </w:p>
    <w:p w:rsidR="00215CF3" w:rsidRPr="00215CF3" w:rsidRDefault="00215CF3" w:rsidP="00215CF3">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215CF3">
        <w:rPr>
          <w:rFonts w:ascii="Courier New" w:hAnsi="Courier New" w:cs="Courier New"/>
          <w:noProof/>
          <w:color w:val="0000FF"/>
          <w:sz w:val="20"/>
          <w:szCs w:val="20"/>
          <w:lang w:val="en-US"/>
        </w:rPr>
        <w:t>set CLASSPATH=%CLASSPATH%;%AXIS_HOME%\jaxrpc.jar</w:t>
      </w:r>
    </w:p>
    <w:p w:rsidR="00215CF3" w:rsidRPr="00215CF3" w:rsidRDefault="00215CF3" w:rsidP="00215CF3">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215CF3">
        <w:rPr>
          <w:rFonts w:ascii="Courier New" w:hAnsi="Courier New" w:cs="Courier New"/>
          <w:noProof/>
          <w:color w:val="0000FF"/>
          <w:sz w:val="20"/>
          <w:szCs w:val="20"/>
          <w:lang w:val="en-US"/>
        </w:rPr>
        <w:t>set CLASSPATH=%CLASSPATH%;%AXIS_HOME%\saaj.jar</w:t>
      </w:r>
    </w:p>
    <w:p w:rsidR="00215CF3" w:rsidRPr="00215CF3" w:rsidRDefault="00215CF3" w:rsidP="00215CF3">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215CF3">
        <w:rPr>
          <w:rFonts w:ascii="Courier New" w:hAnsi="Courier New" w:cs="Courier New"/>
          <w:noProof/>
          <w:color w:val="0000FF"/>
          <w:sz w:val="20"/>
          <w:szCs w:val="20"/>
          <w:lang w:val="en-US"/>
        </w:rPr>
        <w:t>set CLASSPATH=%CLASSPATH%;%AXIS_HOME%\wsdl4j-1.5.1.jar</w:t>
      </w:r>
    </w:p>
    <w:p w:rsidR="00215CF3" w:rsidRPr="00215CF3" w:rsidRDefault="00215CF3" w:rsidP="00215CF3">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215CF3">
        <w:rPr>
          <w:rFonts w:ascii="Courier New" w:hAnsi="Courier New" w:cs="Courier New"/>
          <w:noProof/>
          <w:color w:val="0000FF"/>
          <w:sz w:val="20"/>
          <w:szCs w:val="20"/>
          <w:lang w:val="en-US"/>
        </w:rPr>
        <w:t>echo %CLASSPATH%</w:t>
      </w:r>
    </w:p>
    <w:p w:rsidR="00215CF3" w:rsidRPr="00215CF3" w:rsidRDefault="00215CF3" w:rsidP="00215CF3">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p>
    <w:p w:rsidR="00C46BF9" w:rsidRPr="00C46BF9" w:rsidRDefault="00C46BF9" w:rsidP="00C46BF9">
      <w:pPr>
        <w:pBdr>
          <w:top w:val="single" w:sz="4" w:space="1" w:color="595959"/>
          <w:left w:val="single" w:sz="4" w:space="4" w:color="595959"/>
          <w:bottom w:val="single" w:sz="4" w:space="1" w:color="595959"/>
          <w:right w:val="single" w:sz="4" w:space="4" w:color="595959"/>
        </w:pBdr>
        <w:shd w:val="clear" w:color="auto" w:fill="D9D9D9"/>
        <w:rPr>
          <w:rFonts w:ascii="Courier New" w:hAnsi="Courier New" w:cs="Courier New"/>
          <w:noProof/>
          <w:color w:val="0000FF"/>
          <w:sz w:val="20"/>
          <w:szCs w:val="20"/>
          <w:lang w:val="en-US"/>
        </w:rPr>
      </w:pPr>
      <w:r w:rsidRPr="00C46BF9">
        <w:rPr>
          <w:rFonts w:ascii="Courier New" w:hAnsi="Courier New" w:cs="Courier New"/>
          <w:noProof/>
          <w:color w:val="0000FF"/>
          <w:sz w:val="20"/>
          <w:szCs w:val="20"/>
          <w:lang w:val="en-US"/>
        </w:rPr>
        <w:t>java org.apache.axis.wsdl.WSDL2Java -p InteropSOA.InteropSimple.ProxyJava1_1.TypesPrimitifs http://localhost:5000/TypesPrimitifs?wsdl</w:t>
      </w:r>
    </w:p>
    <w:p w:rsidR="00C46BF9" w:rsidRPr="00C46BF9" w:rsidRDefault="00C46BF9" w:rsidP="00C46BF9">
      <w:pPr>
        <w:pBdr>
          <w:top w:val="single" w:sz="4" w:space="1" w:color="595959"/>
          <w:left w:val="single" w:sz="4" w:space="4" w:color="595959"/>
          <w:bottom w:val="single" w:sz="4" w:space="1" w:color="595959"/>
          <w:right w:val="single" w:sz="4" w:space="4" w:color="595959"/>
        </w:pBdr>
        <w:shd w:val="clear" w:color="auto" w:fill="D9D9D9"/>
        <w:rPr>
          <w:rFonts w:ascii="Courier New" w:hAnsi="Courier New" w:cs="Courier New"/>
          <w:noProof/>
          <w:color w:val="0000FF"/>
          <w:sz w:val="20"/>
          <w:szCs w:val="20"/>
          <w:lang w:val="en-US"/>
        </w:rPr>
      </w:pPr>
    </w:p>
    <w:p w:rsidR="00C46BF9" w:rsidRPr="00C46BF9" w:rsidRDefault="00C46BF9" w:rsidP="00C46BF9">
      <w:pPr>
        <w:pBdr>
          <w:top w:val="single" w:sz="4" w:space="1" w:color="595959"/>
          <w:left w:val="single" w:sz="4" w:space="4" w:color="595959"/>
          <w:bottom w:val="single" w:sz="4" w:space="1" w:color="595959"/>
          <w:right w:val="single" w:sz="4" w:space="4" w:color="595959"/>
        </w:pBdr>
        <w:shd w:val="clear" w:color="auto" w:fill="D9D9D9"/>
        <w:rPr>
          <w:rFonts w:ascii="Courier New" w:hAnsi="Courier New" w:cs="Courier New"/>
          <w:noProof/>
          <w:color w:val="0000FF"/>
          <w:sz w:val="20"/>
          <w:szCs w:val="20"/>
          <w:lang w:val="en-US"/>
        </w:rPr>
      </w:pPr>
      <w:r w:rsidRPr="00C46BF9">
        <w:rPr>
          <w:rFonts w:ascii="Courier New" w:hAnsi="Courier New" w:cs="Courier New"/>
          <w:noProof/>
          <w:color w:val="0000FF"/>
          <w:sz w:val="20"/>
          <w:szCs w:val="20"/>
          <w:lang w:val="en-US"/>
        </w:rPr>
        <w:t>java org.apache.axis.wsdl.WSDL2Java -p InteropSOA.InteropSimple.ProxyJava1_1.TypesTableaux http://localhost:5000/TypesTableaux?wsdl</w:t>
      </w:r>
    </w:p>
    <w:p w:rsidR="00C46BF9" w:rsidRPr="00C46BF9" w:rsidRDefault="00C46BF9" w:rsidP="00C46BF9">
      <w:pPr>
        <w:pBdr>
          <w:top w:val="single" w:sz="4" w:space="1" w:color="595959"/>
          <w:left w:val="single" w:sz="4" w:space="4" w:color="595959"/>
          <w:bottom w:val="single" w:sz="4" w:space="1" w:color="595959"/>
          <w:right w:val="single" w:sz="4" w:space="4" w:color="595959"/>
        </w:pBdr>
        <w:shd w:val="clear" w:color="auto" w:fill="D9D9D9"/>
        <w:rPr>
          <w:rFonts w:ascii="Courier New" w:hAnsi="Courier New" w:cs="Courier New"/>
          <w:noProof/>
          <w:color w:val="0000FF"/>
          <w:sz w:val="20"/>
          <w:szCs w:val="20"/>
          <w:lang w:val="en-US"/>
        </w:rPr>
      </w:pPr>
    </w:p>
    <w:p w:rsidR="00C46BF9" w:rsidRPr="00C46BF9" w:rsidRDefault="00C46BF9" w:rsidP="00C46BF9">
      <w:pPr>
        <w:pBdr>
          <w:top w:val="single" w:sz="4" w:space="1" w:color="595959"/>
          <w:left w:val="single" w:sz="4" w:space="4" w:color="595959"/>
          <w:bottom w:val="single" w:sz="4" w:space="1" w:color="595959"/>
          <w:right w:val="single" w:sz="4" w:space="4" w:color="595959"/>
        </w:pBdr>
        <w:shd w:val="clear" w:color="auto" w:fill="D9D9D9"/>
        <w:rPr>
          <w:rFonts w:ascii="Courier New" w:hAnsi="Courier New" w:cs="Courier New"/>
          <w:noProof/>
          <w:color w:val="0000FF"/>
          <w:sz w:val="20"/>
          <w:szCs w:val="20"/>
          <w:lang w:val="en-US"/>
        </w:rPr>
      </w:pPr>
      <w:r w:rsidRPr="00C46BF9">
        <w:rPr>
          <w:rFonts w:ascii="Courier New" w:hAnsi="Courier New" w:cs="Courier New"/>
          <w:noProof/>
          <w:color w:val="0000FF"/>
          <w:sz w:val="20"/>
          <w:szCs w:val="20"/>
          <w:lang w:val="en-US"/>
        </w:rPr>
        <w:t>java org.apache.axis.wsdl.WSDL2Java -p InteropSOA.InteropSimple.ProxyJava1_1.TypesComplexes http://localhost:5000/TypesComplexes?wsdl</w:t>
      </w:r>
    </w:p>
    <w:p w:rsidR="00C46BF9" w:rsidRPr="00C46BF9" w:rsidRDefault="00C46BF9" w:rsidP="00C46BF9">
      <w:pPr>
        <w:pBdr>
          <w:top w:val="single" w:sz="4" w:space="1" w:color="595959"/>
          <w:left w:val="single" w:sz="4" w:space="4" w:color="595959"/>
          <w:bottom w:val="single" w:sz="4" w:space="1" w:color="595959"/>
          <w:right w:val="single" w:sz="4" w:space="4" w:color="595959"/>
        </w:pBdr>
        <w:shd w:val="clear" w:color="auto" w:fill="D9D9D9"/>
        <w:rPr>
          <w:rFonts w:ascii="Courier New" w:hAnsi="Courier New" w:cs="Courier New"/>
          <w:noProof/>
          <w:color w:val="0000FF"/>
          <w:sz w:val="20"/>
          <w:szCs w:val="20"/>
          <w:lang w:val="en-US"/>
        </w:rPr>
      </w:pPr>
    </w:p>
    <w:p w:rsidR="00C46BF9" w:rsidRDefault="00C46BF9" w:rsidP="00C46BF9">
      <w:pPr>
        <w:pBdr>
          <w:top w:val="single" w:sz="4" w:space="1" w:color="595959"/>
          <w:left w:val="single" w:sz="4" w:space="4" w:color="595959"/>
          <w:bottom w:val="single" w:sz="4" w:space="1" w:color="595959"/>
          <w:right w:val="single" w:sz="4" w:space="4" w:color="595959"/>
        </w:pBdr>
        <w:shd w:val="clear" w:color="auto" w:fill="D9D9D9"/>
        <w:rPr>
          <w:rFonts w:ascii="Courier New" w:hAnsi="Courier New" w:cs="Courier New"/>
          <w:noProof/>
          <w:color w:val="0000FF"/>
          <w:sz w:val="20"/>
          <w:szCs w:val="20"/>
          <w:lang w:val="en-US"/>
        </w:rPr>
      </w:pPr>
      <w:r w:rsidRPr="00C46BF9">
        <w:rPr>
          <w:rFonts w:ascii="Courier New" w:hAnsi="Courier New" w:cs="Courier New"/>
          <w:noProof/>
          <w:color w:val="0000FF"/>
          <w:sz w:val="20"/>
          <w:szCs w:val="20"/>
          <w:lang w:val="en-US"/>
        </w:rPr>
        <w:t>java org.apache.axis.wsdl.WSDL2Java -p InteropSOA.InteropSimple.ProxyJava1_1.TypesExceptions http://localhost:5000/TypesExceptions?wsdl</w:t>
      </w:r>
    </w:p>
    <w:p w:rsidR="00215CF3" w:rsidRPr="004D4189" w:rsidRDefault="00215CF3" w:rsidP="00C46BF9">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rPr>
      </w:pPr>
      <w:r w:rsidRPr="004D4189">
        <w:rPr>
          <w:rFonts w:ascii="Courier New" w:hAnsi="Courier New" w:cs="Courier New"/>
          <w:noProof/>
          <w:color w:val="0000FF"/>
          <w:sz w:val="20"/>
          <w:szCs w:val="20"/>
        </w:rPr>
        <w:t>pause</w:t>
      </w:r>
    </w:p>
    <w:p w:rsidR="004D4189" w:rsidRDefault="004D4189" w:rsidP="00DB5383">
      <w:pPr>
        <w:jc w:val="both"/>
        <w:rPr>
          <w:color w:val="000000"/>
        </w:rPr>
      </w:pPr>
    </w:p>
    <w:p w:rsidR="00687E17" w:rsidRPr="004D4189" w:rsidRDefault="004D4189" w:rsidP="00DB5383">
      <w:pPr>
        <w:jc w:val="both"/>
        <w:rPr>
          <w:color w:val="000000"/>
        </w:rPr>
      </w:pPr>
      <w:r w:rsidRPr="004D4189">
        <w:rPr>
          <w:color w:val="000000"/>
        </w:rPr>
        <w:t>Il suffit d</w:t>
      </w:r>
      <w:r w:rsidR="002A2F25">
        <w:rPr>
          <w:color w:val="000000"/>
        </w:rPr>
        <w:t>’</w:t>
      </w:r>
      <w:r w:rsidR="002A2F25" w:rsidRPr="002A2F25">
        <w:rPr>
          <w:color w:val="000000"/>
        </w:rPr>
        <w:t xml:space="preserve"> </w:t>
      </w:r>
      <w:r w:rsidR="002A2F25">
        <w:rPr>
          <w:color w:val="000000"/>
        </w:rPr>
        <w:t>exécuter</w:t>
      </w:r>
      <w:r w:rsidR="002A2F25" w:rsidRPr="004D4189">
        <w:rPr>
          <w:color w:val="000000"/>
        </w:rPr>
        <w:t xml:space="preserve"> </w:t>
      </w:r>
      <w:r w:rsidRPr="004D4189">
        <w:rPr>
          <w:color w:val="000000"/>
        </w:rPr>
        <w:t xml:space="preserve">le fichier </w:t>
      </w:r>
      <w:r w:rsidRPr="004D4189">
        <w:rPr>
          <w:i/>
          <w:color w:val="000000"/>
        </w:rPr>
        <w:t>bat</w:t>
      </w:r>
      <w:r w:rsidRPr="004D4189">
        <w:rPr>
          <w:color w:val="000000"/>
        </w:rPr>
        <w:t xml:space="preserve"> pour </w:t>
      </w:r>
      <w:r w:rsidR="002A2F25" w:rsidRPr="002A2F25">
        <w:t>lancer</w:t>
      </w:r>
      <w:r w:rsidR="002A2F25">
        <w:t xml:space="preserve"> </w:t>
      </w:r>
      <w:r w:rsidRPr="002A2F25">
        <w:t>la</w:t>
      </w:r>
      <w:r w:rsidRPr="004D4189">
        <w:rPr>
          <w:color w:val="000000"/>
        </w:rPr>
        <w:t xml:space="preserve"> génération </w:t>
      </w:r>
      <w:r>
        <w:rPr>
          <w:color w:val="000000"/>
        </w:rPr>
        <w:t xml:space="preserve">des proxy pour chaque </w:t>
      </w:r>
      <w:r w:rsidR="00432412">
        <w:rPr>
          <w:color w:val="000000"/>
        </w:rPr>
        <w:t>service</w:t>
      </w:r>
      <w:r w:rsidRPr="004D4189">
        <w:rPr>
          <w:color w:val="000000"/>
        </w:rPr>
        <w:t>.</w:t>
      </w:r>
    </w:p>
    <w:p w:rsidR="00387514" w:rsidRDefault="00387514" w:rsidP="00DB5383">
      <w:pPr>
        <w:jc w:val="both"/>
        <w:rPr>
          <w:color w:val="000000"/>
        </w:rPr>
      </w:pPr>
    </w:p>
    <w:p w:rsidR="00687E17" w:rsidRPr="00D51F11" w:rsidRDefault="00387514" w:rsidP="00DB5383">
      <w:pPr>
        <w:jc w:val="both"/>
      </w:pPr>
      <w:r w:rsidRPr="00D51F11">
        <w:rPr>
          <w:i/>
        </w:rPr>
        <w:lastRenderedPageBreak/>
        <w:t>Remarque</w:t>
      </w:r>
      <w:r w:rsidRPr="00D51F11">
        <w:t xml:space="preserve"> : Il faut supprimer le endpoint </w:t>
      </w:r>
      <w:r w:rsidRPr="00D51F11">
        <w:rPr>
          <w:i/>
        </w:rPr>
        <w:t xml:space="preserve">EndPointSOAP1_2 </w:t>
      </w:r>
      <w:r w:rsidRPr="00D51F11">
        <w:t xml:space="preserve">du service </w:t>
      </w:r>
      <w:r w:rsidRPr="00D51F11">
        <w:rPr>
          <w:i/>
        </w:rPr>
        <w:t xml:space="preserve">InteropSOA.InteropSimple. ServeurDotNet.OperationAvecExceptions </w:t>
      </w:r>
      <w:r w:rsidRPr="00D51F11">
        <w:t>dans le fichier App.Config sur serveur WCF pour pouvoir générer le Proxy Axis 1.4 sans erreur</w:t>
      </w:r>
      <w:r w:rsidR="00D51F11" w:rsidRPr="00D51F11">
        <w:t>.</w:t>
      </w:r>
    </w:p>
    <w:p w:rsidR="00387514" w:rsidRDefault="00387514" w:rsidP="00DB5383">
      <w:pPr>
        <w:jc w:val="both"/>
        <w:rPr>
          <w:color w:val="000000"/>
        </w:rPr>
      </w:pPr>
    </w:p>
    <w:p w:rsidR="00417328" w:rsidRPr="00417328" w:rsidRDefault="00417328" w:rsidP="00DB5383">
      <w:pPr>
        <w:jc w:val="both"/>
        <w:rPr>
          <w:color w:val="000000"/>
        </w:rPr>
      </w:pPr>
      <w:r>
        <w:rPr>
          <w:color w:val="000000"/>
        </w:rPr>
        <w:t xml:space="preserve">Une fois que les proxy ont été générés, on peut créer le client Java. </w:t>
      </w:r>
      <w:r w:rsidR="00432412">
        <w:rPr>
          <w:color w:val="000000"/>
        </w:rPr>
        <w:t>Tout d'abord,</w:t>
      </w:r>
      <w:r>
        <w:rPr>
          <w:color w:val="000000"/>
        </w:rPr>
        <w:t xml:space="preserve"> il faut lancer Eclipse. Puis créer un nouveau projet de type </w:t>
      </w:r>
      <w:r w:rsidRPr="00417328">
        <w:rPr>
          <w:i/>
          <w:color w:val="000000"/>
        </w:rPr>
        <w:t>Java Project</w:t>
      </w:r>
      <w:r>
        <w:rPr>
          <w:i/>
          <w:color w:val="000000"/>
        </w:rPr>
        <w:t xml:space="preserve"> </w:t>
      </w:r>
    </w:p>
    <w:p w:rsidR="00417328" w:rsidRDefault="00417328" w:rsidP="00DB5383">
      <w:pPr>
        <w:jc w:val="both"/>
        <w:rPr>
          <w:color w:val="000000"/>
        </w:rPr>
      </w:pPr>
    </w:p>
    <w:p w:rsidR="00417328" w:rsidRDefault="00351DF6" w:rsidP="00A8131F">
      <w:pPr>
        <w:jc w:val="center"/>
        <w:rPr>
          <w:color w:val="000000"/>
        </w:rPr>
      </w:pPr>
      <w:r>
        <w:rPr>
          <w:noProof/>
          <w:color w:val="000000"/>
        </w:rPr>
        <w:drawing>
          <wp:inline distT="0" distB="0" distL="0" distR="0">
            <wp:extent cx="3493135" cy="437705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9"/>
                    <a:srcRect/>
                    <a:stretch>
                      <a:fillRect/>
                    </a:stretch>
                  </pic:blipFill>
                  <pic:spPr bwMode="auto">
                    <a:xfrm>
                      <a:off x="0" y="0"/>
                      <a:ext cx="3493135" cy="4377055"/>
                    </a:xfrm>
                    <a:prstGeom prst="rect">
                      <a:avLst/>
                    </a:prstGeom>
                    <a:noFill/>
                    <a:ln w="9525">
                      <a:noFill/>
                      <a:miter lim="800000"/>
                      <a:headEnd/>
                      <a:tailEnd/>
                    </a:ln>
                  </pic:spPr>
                </pic:pic>
              </a:graphicData>
            </a:graphic>
          </wp:inline>
        </w:drawing>
      </w:r>
    </w:p>
    <w:p w:rsidR="00A8131F" w:rsidRDefault="00A8131F" w:rsidP="00A8131F">
      <w:pPr>
        <w:rPr>
          <w:color w:val="000000"/>
        </w:rPr>
      </w:pPr>
    </w:p>
    <w:p w:rsidR="00A8131F" w:rsidRDefault="00A8131F" w:rsidP="002A2F25">
      <w:pPr>
        <w:jc w:val="both"/>
        <w:rPr>
          <w:color w:val="000000"/>
        </w:rPr>
      </w:pPr>
      <w:r>
        <w:rPr>
          <w:color w:val="000000"/>
        </w:rPr>
        <w:t xml:space="preserve">Dans la partie librairie, il faut créer une </w:t>
      </w:r>
      <w:r w:rsidRPr="009D4748">
        <w:rPr>
          <w:b/>
          <w:color w:val="000000"/>
        </w:rPr>
        <w:t xml:space="preserve">nouvelle </w:t>
      </w:r>
      <w:r w:rsidR="009D4748" w:rsidRPr="009D4748">
        <w:rPr>
          <w:b/>
          <w:color w:val="000000"/>
        </w:rPr>
        <w:t xml:space="preserve">bibliothèque </w:t>
      </w:r>
      <w:r w:rsidRPr="009D4748">
        <w:rPr>
          <w:b/>
          <w:color w:val="000000"/>
        </w:rPr>
        <w:t>utilisateur</w:t>
      </w:r>
      <w:r>
        <w:rPr>
          <w:color w:val="000000"/>
        </w:rPr>
        <w:t xml:space="preserve"> que l’on va appeler </w:t>
      </w:r>
      <w:r w:rsidRPr="009D4748">
        <w:rPr>
          <w:b/>
          <w:i/>
          <w:color w:val="000000"/>
        </w:rPr>
        <w:t>Bibliothèque Axis 1.4</w:t>
      </w:r>
      <w:r>
        <w:rPr>
          <w:i/>
          <w:color w:val="000000"/>
        </w:rPr>
        <w:t xml:space="preserve">. </w:t>
      </w:r>
      <w:r>
        <w:rPr>
          <w:color w:val="000000"/>
        </w:rPr>
        <w:t>Ce</w:t>
      </w:r>
      <w:r w:rsidR="002A2F25">
        <w:rPr>
          <w:color w:val="000000"/>
        </w:rPr>
        <w:t>tte</w:t>
      </w:r>
      <w:r>
        <w:rPr>
          <w:color w:val="000000"/>
        </w:rPr>
        <w:t xml:space="preserve"> bibliothèque contient tous les </w:t>
      </w:r>
      <w:r w:rsidRPr="00A8131F">
        <w:rPr>
          <w:i/>
          <w:color w:val="000000"/>
        </w:rPr>
        <w:t>jar</w:t>
      </w:r>
      <w:r>
        <w:rPr>
          <w:color w:val="000000"/>
        </w:rPr>
        <w:t xml:space="preserve"> </w:t>
      </w:r>
      <w:r w:rsidR="00432412">
        <w:rPr>
          <w:color w:val="000000"/>
        </w:rPr>
        <w:t>présents</w:t>
      </w:r>
      <w:r>
        <w:rPr>
          <w:color w:val="000000"/>
        </w:rPr>
        <w:t xml:space="preserve"> dans le répertoire </w:t>
      </w:r>
      <w:r w:rsidRPr="00A8131F">
        <w:rPr>
          <w:i/>
          <w:color w:val="000000"/>
        </w:rPr>
        <w:t>C:\Program Files\Apache Software Foundation\axis-1_4\lib</w:t>
      </w:r>
      <w:r>
        <w:rPr>
          <w:color w:val="000000"/>
        </w:rPr>
        <w:t>.</w:t>
      </w:r>
    </w:p>
    <w:p w:rsidR="009D4748" w:rsidRDefault="009D4748" w:rsidP="00A8131F">
      <w:pPr>
        <w:rPr>
          <w:color w:val="000000"/>
        </w:rPr>
      </w:pPr>
    </w:p>
    <w:p w:rsidR="009D4748" w:rsidRDefault="00B00D1D" w:rsidP="002A2F25">
      <w:pPr>
        <w:jc w:val="both"/>
        <w:rPr>
          <w:color w:val="000000"/>
        </w:rPr>
      </w:pPr>
      <w:r>
        <w:rPr>
          <w:color w:val="000000"/>
        </w:rPr>
        <w:t>I</w:t>
      </w:r>
      <w:r w:rsidR="009D4748">
        <w:rPr>
          <w:color w:val="000000"/>
        </w:rPr>
        <w:t xml:space="preserve">l faudra </w:t>
      </w:r>
      <w:r w:rsidR="002A2F25">
        <w:rPr>
          <w:color w:val="000000"/>
        </w:rPr>
        <w:t xml:space="preserve">créer </w:t>
      </w:r>
      <w:r>
        <w:rPr>
          <w:color w:val="000000"/>
        </w:rPr>
        <w:t xml:space="preserve">aussi </w:t>
      </w:r>
      <w:r w:rsidR="009D4748">
        <w:rPr>
          <w:color w:val="000000"/>
        </w:rPr>
        <w:t xml:space="preserve">une </w:t>
      </w:r>
      <w:r w:rsidR="009D4748" w:rsidRPr="009D4748">
        <w:rPr>
          <w:b/>
          <w:color w:val="000000"/>
        </w:rPr>
        <w:t>bibliothèque utilisateur</w:t>
      </w:r>
      <w:r w:rsidR="009D4748">
        <w:rPr>
          <w:b/>
          <w:color w:val="000000"/>
        </w:rPr>
        <w:t xml:space="preserve"> </w:t>
      </w:r>
      <w:r w:rsidR="009D4748" w:rsidRPr="009D4748">
        <w:rPr>
          <w:b/>
          <w:i/>
          <w:color w:val="000000"/>
        </w:rPr>
        <w:t>Xerces 2.9.0</w:t>
      </w:r>
      <w:r w:rsidR="009D4748">
        <w:rPr>
          <w:b/>
          <w:i/>
          <w:color w:val="000000"/>
        </w:rPr>
        <w:t xml:space="preserve">. </w:t>
      </w:r>
      <w:r w:rsidR="009D4748">
        <w:rPr>
          <w:color w:val="000000"/>
        </w:rPr>
        <w:t>Ce</w:t>
      </w:r>
      <w:r w:rsidR="002A2F25">
        <w:rPr>
          <w:color w:val="000000"/>
        </w:rPr>
        <w:t>tte</w:t>
      </w:r>
      <w:r w:rsidR="009D4748">
        <w:rPr>
          <w:color w:val="000000"/>
        </w:rPr>
        <w:t xml:space="preserve"> bibliothèque contient tous les </w:t>
      </w:r>
      <w:r w:rsidR="009D4748" w:rsidRPr="00A8131F">
        <w:rPr>
          <w:i/>
          <w:color w:val="000000"/>
        </w:rPr>
        <w:t>jar</w:t>
      </w:r>
      <w:r w:rsidR="009D4748">
        <w:rPr>
          <w:color w:val="000000"/>
        </w:rPr>
        <w:t xml:space="preserve"> </w:t>
      </w:r>
      <w:r w:rsidR="00432412">
        <w:rPr>
          <w:color w:val="000000"/>
        </w:rPr>
        <w:t>présents</w:t>
      </w:r>
      <w:r w:rsidR="009D4748">
        <w:rPr>
          <w:color w:val="000000"/>
        </w:rPr>
        <w:t xml:space="preserve"> dans le répertoire </w:t>
      </w:r>
      <w:r w:rsidR="009D4748" w:rsidRPr="009D4748">
        <w:rPr>
          <w:i/>
          <w:color w:val="000000"/>
        </w:rPr>
        <w:t>C:\Program Files\Apache Software Foundation\xerces-2_9_0</w:t>
      </w:r>
      <w:r w:rsidR="009D4748">
        <w:rPr>
          <w:i/>
          <w:color w:val="000000"/>
        </w:rPr>
        <w:t xml:space="preserve">. </w:t>
      </w:r>
      <w:r w:rsidR="009D4748">
        <w:rPr>
          <w:color w:val="000000"/>
        </w:rPr>
        <w:t xml:space="preserve">Xerces 2.9.0 peut être trouvé à cette adresse : </w:t>
      </w:r>
      <w:hyperlink r:id="rId120" w:history="1">
        <w:r w:rsidRPr="00843040">
          <w:rPr>
            <w:rStyle w:val="Lienhypertexte"/>
          </w:rPr>
          <w:t>http://archive.apache.org/dist/xml/xerces-j/</w:t>
        </w:r>
      </w:hyperlink>
    </w:p>
    <w:p w:rsidR="00B00D1D" w:rsidRDefault="00B00D1D" w:rsidP="00A8131F">
      <w:pPr>
        <w:rPr>
          <w:color w:val="000000"/>
        </w:rPr>
      </w:pPr>
    </w:p>
    <w:p w:rsidR="00B00D1D" w:rsidRDefault="00B00D1D" w:rsidP="002A2F25">
      <w:pPr>
        <w:jc w:val="both"/>
        <w:rPr>
          <w:color w:val="000000"/>
        </w:rPr>
      </w:pPr>
      <w:r>
        <w:rPr>
          <w:color w:val="000000"/>
        </w:rPr>
        <w:t xml:space="preserve">Il vous faudra aussi une </w:t>
      </w:r>
      <w:r w:rsidRPr="009D4748">
        <w:rPr>
          <w:b/>
          <w:color w:val="000000"/>
        </w:rPr>
        <w:t>bibliothèque utilisateur</w:t>
      </w:r>
      <w:r>
        <w:rPr>
          <w:b/>
          <w:color w:val="000000"/>
        </w:rPr>
        <w:t xml:space="preserve"> </w:t>
      </w:r>
      <w:r>
        <w:rPr>
          <w:b/>
          <w:i/>
          <w:color w:val="000000"/>
        </w:rPr>
        <w:t xml:space="preserve">JDataSet. </w:t>
      </w:r>
      <w:r>
        <w:rPr>
          <w:color w:val="000000"/>
        </w:rPr>
        <w:t>Ce</w:t>
      </w:r>
      <w:r w:rsidR="002A2F25">
        <w:rPr>
          <w:color w:val="000000"/>
        </w:rPr>
        <w:t>tte</w:t>
      </w:r>
      <w:r>
        <w:rPr>
          <w:color w:val="000000"/>
        </w:rPr>
        <w:t xml:space="preserve"> bibliothèque contient tous les </w:t>
      </w:r>
      <w:r w:rsidRPr="00A8131F">
        <w:rPr>
          <w:i/>
          <w:color w:val="000000"/>
        </w:rPr>
        <w:t>jar</w:t>
      </w:r>
      <w:r>
        <w:rPr>
          <w:color w:val="000000"/>
        </w:rPr>
        <w:t xml:space="preserve"> </w:t>
      </w:r>
      <w:r w:rsidR="00432412">
        <w:rPr>
          <w:color w:val="000000"/>
        </w:rPr>
        <w:t>présents</w:t>
      </w:r>
      <w:r>
        <w:rPr>
          <w:color w:val="000000"/>
        </w:rPr>
        <w:t xml:space="preserve"> dans le répertoire </w:t>
      </w:r>
      <w:r w:rsidRPr="00B00D1D">
        <w:rPr>
          <w:i/>
          <w:color w:val="000000"/>
        </w:rPr>
        <w:t>C:\Program Files\Apache Software Foundation\jdataset\lib</w:t>
      </w:r>
      <w:r>
        <w:rPr>
          <w:i/>
          <w:color w:val="000000"/>
        </w:rPr>
        <w:t xml:space="preserve">. </w:t>
      </w:r>
      <w:r>
        <w:rPr>
          <w:color w:val="000000"/>
        </w:rPr>
        <w:t xml:space="preserve">JDataSet peut être trouvé à cette adresse : </w:t>
      </w:r>
      <w:hyperlink r:id="rId121" w:history="1">
        <w:r w:rsidRPr="00843040">
          <w:rPr>
            <w:rStyle w:val="Lienhypertexte"/>
          </w:rPr>
          <w:t>http://jdataset.de/</w:t>
        </w:r>
      </w:hyperlink>
      <w:r>
        <w:rPr>
          <w:color w:val="000000"/>
        </w:rPr>
        <w:t>.</w:t>
      </w:r>
    </w:p>
    <w:p w:rsidR="00830056" w:rsidRDefault="00830056" w:rsidP="00A8131F">
      <w:pPr>
        <w:rPr>
          <w:color w:val="000000"/>
        </w:rPr>
      </w:pPr>
      <w:r>
        <w:rPr>
          <w:color w:val="000000"/>
        </w:rPr>
        <w:br w:type="page"/>
      </w:r>
    </w:p>
    <w:p w:rsidR="00830056" w:rsidRDefault="00830056" w:rsidP="00A8131F">
      <w:pPr>
        <w:rPr>
          <w:color w:val="000000"/>
        </w:rPr>
      </w:pPr>
      <w:r>
        <w:rPr>
          <w:color w:val="000000"/>
        </w:rPr>
        <w:lastRenderedPageBreak/>
        <w:t>Vous devez avoir les bibliothèque</w:t>
      </w:r>
      <w:r w:rsidR="00375EF2">
        <w:rPr>
          <w:color w:val="000000"/>
        </w:rPr>
        <w:t>s</w:t>
      </w:r>
      <w:r>
        <w:rPr>
          <w:color w:val="000000"/>
        </w:rPr>
        <w:t xml:space="preserve"> </w:t>
      </w:r>
      <w:r w:rsidR="00432412">
        <w:rPr>
          <w:color w:val="000000"/>
        </w:rPr>
        <w:t>suivantes</w:t>
      </w:r>
      <w:r>
        <w:rPr>
          <w:color w:val="000000"/>
        </w:rPr>
        <w:t> :</w:t>
      </w:r>
    </w:p>
    <w:p w:rsidR="00830056" w:rsidRDefault="00830056" w:rsidP="00A8131F">
      <w:pPr>
        <w:rPr>
          <w:color w:val="000000"/>
        </w:rPr>
      </w:pPr>
    </w:p>
    <w:p w:rsidR="00B00D1D" w:rsidRDefault="00351DF6" w:rsidP="00830056">
      <w:pPr>
        <w:jc w:val="center"/>
        <w:rPr>
          <w:color w:val="000000"/>
        </w:rPr>
      </w:pPr>
      <w:r>
        <w:rPr>
          <w:noProof/>
          <w:color w:val="000000"/>
        </w:rPr>
        <w:drawing>
          <wp:inline distT="0" distB="0" distL="0" distR="0">
            <wp:extent cx="4479290" cy="330835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a:srcRect/>
                    <a:stretch>
                      <a:fillRect/>
                    </a:stretch>
                  </pic:blipFill>
                  <pic:spPr bwMode="auto">
                    <a:xfrm>
                      <a:off x="0" y="0"/>
                      <a:ext cx="4479290" cy="3308350"/>
                    </a:xfrm>
                    <a:prstGeom prst="rect">
                      <a:avLst/>
                    </a:prstGeom>
                    <a:noFill/>
                    <a:ln w="9525">
                      <a:noFill/>
                      <a:miter lim="800000"/>
                      <a:headEnd/>
                      <a:tailEnd/>
                    </a:ln>
                  </pic:spPr>
                </pic:pic>
              </a:graphicData>
            </a:graphic>
          </wp:inline>
        </w:drawing>
      </w:r>
    </w:p>
    <w:p w:rsidR="00305502" w:rsidRDefault="006D7DB3" w:rsidP="001F057B">
      <w:pPr>
        <w:rPr>
          <w:color w:val="000000"/>
        </w:rPr>
      </w:pPr>
      <w:r>
        <w:rPr>
          <w:color w:val="000000"/>
        </w:rPr>
        <w:br w:type="page"/>
      </w:r>
    </w:p>
    <w:p w:rsidR="006D7DB3" w:rsidRPr="00305502" w:rsidRDefault="00305502" w:rsidP="001F057B">
      <w:pPr>
        <w:rPr>
          <w:b/>
          <w:color w:val="000000"/>
        </w:rPr>
      </w:pPr>
      <w:r w:rsidRPr="00305502">
        <w:rPr>
          <w:b/>
          <w:color w:val="000000"/>
        </w:rPr>
        <w:lastRenderedPageBreak/>
        <w:t>On va maintenant importer les proxy :</w:t>
      </w:r>
    </w:p>
    <w:p w:rsidR="00305502" w:rsidRDefault="00351DF6" w:rsidP="001F057B">
      <w:pPr>
        <w:rPr>
          <w:color w:val="000000"/>
        </w:rPr>
      </w:pPr>
      <w:r>
        <w:rPr>
          <w:noProof/>
        </w:rPr>
        <w:drawing>
          <wp:anchor distT="0" distB="0" distL="114300" distR="114300" simplePos="0" relativeHeight="251651584" behindDoc="1" locked="0" layoutInCell="1" allowOverlap="1">
            <wp:simplePos x="0" y="0"/>
            <wp:positionH relativeFrom="column">
              <wp:posOffset>3048000</wp:posOffset>
            </wp:positionH>
            <wp:positionV relativeFrom="paragraph">
              <wp:posOffset>160020</wp:posOffset>
            </wp:positionV>
            <wp:extent cx="895350" cy="228600"/>
            <wp:effectExtent l="19050" t="0" r="0" b="0"/>
            <wp:wrapNone/>
            <wp:docPr id="2840" name="Picture 2840" descr="src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descr="srcFolder"/>
                    <pic:cNvPicPr>
                      <a:picLocks noChangeAspect="1" noChangeArrowheads="1"/>
                    </pic:cNvPicPr>
                  </pic:nvPicPr>
                  <pic:blipFill>
                    <a:blip r:embed="rId123"/>
                    <a:srcRect/>
                    <a:stretch>
                      <a:fillRect/>
                    </a:stretch>
                  </pic:blipFill>
                  <pic:spPr bwMode="auto">
                    <a:xfrm>
                      <a:off x="0" y="0"/>
                      <a:ext cx="895350" cy="228600"/>
                    </a:xfrm>
                    <a:prstGeom prst="rect">
                      <a:avLst/>
                    </a:prstGeom>
                    <a:noFill/>
                    <a:ln w="9525">
                      <a:noFill/>
                      <a:miter lim="800000"/>
                      <a:headEnd/>
                      <a:tailEnd/>
                    </a:ln>
                  </pic:spPr>
                </pic:pic>
              </a:graphicData>
            </a:graphic>
          </wp:anchor>
        </w:drawing>
      </w:r>
    </w:p>
    <w:p w:rsidR="00305502" w:rsidRDefault="00305502" w:rsidP="00305502">
      <w:pPr>
        <w:rPr>
          <w:color w:val="000000"/>
        </w:rPr>
      </w:pPr>
      <w:r>
        <w:rPr>
          <w:noProof/>
        </w:rPr>
        <w:t>Vous</w:t>
      </w:r>
      <w:r>
        <w:rPr>
          <w:color w:val="000000"/>
        </w:rPr>
        <w:t xml:space="preserve"> allez ajouter un dossier source au projet : </w:t>
      </w:r>
    </w:p>
    <w:p w:rsidR="00305502" w:rsidRDefault="00305502" w:rsidP="00305502">
      <w:pPr>
        <w:ind w:firstLine="360"/>
        <w:rPr>
          <w:color w:val="000000"/>
        </w:rPr>
      </w:pPr>
      <w:r w:rsidRPr="00B078F2">
        <w:rPr>
          <w:i/>
          <w:color w:val="000000"/>
        </w:rPr>
        <w:t>Folder Name</w:t>
      </w:r>
      <w:r>
        <w:rPr>
          <w:color w:val="000000"/>
        </w:rPr>
        <w:t xml:space="preserve"> = </w:t>
      </w:r>
      <w:r w:rsidRPr="00B078F2">
        <w:rPr>
          <w:rFonts w:ascii="Courier New" w:hAnsi="Courier New" w:cs="Courier New"/>
          <w:color w:val="000000"/>
        </w:rPr>
        <w:t>src</w:t>
      </w:r>
    </w:p>
    <w:p w:rsidR="00305502" w:rsidRDefault="00305502" w:rsidP="001F057B">
      <w:pPr>
        <w:rPr>
          <w:color w:val="000000"/>
        </w:rPr>
      </w:pPr>
    </w:p>
    <w:p w:rsidR="001F057B" w:rsidRDefault="00351DF6" w:rsidP="00A8131F">
      <w:pPr>
        <w:rPr>
          <w:color w:val="000000"/>
        </w:rPr>
      </w:pPr>
      <w:r>
        <w:rPr>
          <w:noProof/>
        </w:rPr>
        <w:drawing>
          <wp:anchor distT="0" distB="0" distL="114300" distR="114300" simplePos="0" relativeHeight="251652608" behindDoc="1" locked="0" layoutInCell="1" allowOverlap="1">
            <wp:simplePos x="0" y="0"/>
            <wp:positionH relativeFrom="column">
              <wp:posOffset>2374900</wp:posOffset>
            </wp:positionH>
            <wp:positionV relativeFrom="paragraph">
              <wp:posOffset>0</wp:posOffset>
            </wp:positionV>
            <wp:extent cx="704850" cy="171450"/>
            <wp:effectExtent l="19050" t="0" r="0" b="0"/>
            <wp:wrapNone/>
            <wp:docPr id="2845" name="Picture 2845" descr="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descr="Import"/>
                    <pic:cNvPicPr>
                      <a:picLocks noChangeAspect="1" noChangeArrowheads="1"/>
                    </pic:cNvPicPr>
                  </pic:nvPicPr>
                  <pic:blipFill>
                    <a:blip r:embed="rId124"/>
                    <a:srcRect/>
                    <a:stretch>
                      <a:fillRect/>
                    </a:stretch>
                  </pic:blipFill>
                  <pic:spPr bwMode="auto">
                    <a:xfrm>
                      <a:off x="0" y="0"/>
                      <a:ext cx="704850" cy="171450"/>
                    </a:xfrm>
                    <a:prstGeom prst="rect">
                      <a:avLst/>
                    </a:prstGeom>
                    <a:noFill/>
                    <a:ln w="9525">
                      <a:noFill/>
                      <a:miter lim="800000"/>
                      <a:headEnd/>
                      <a:tailEnd/>
                    </a:ln>
                  </pic:spPr>
                </pic:pic>
              </a:graphicData>
            </a:graphic>
          </wp:anchor>
        </w:drawing>
      </w:r>
      <w:r w:rsidR="006D7DB3">
        <w:rPr>
          <w:color w:val="000000"/>
        </w:rPr>
        <w:t xml:space="preserve">Dans le dossier </w:t>
      </w:r>
      <w:r w:rsidR="006D7DB3" w:rsidRPr="00047E27">
        <w:rPr>
          <w:i/>
          <w:color w:val="000000"/>
        </w:rPr>
        <w:t>src</w:t>
      </w:r>
      <w:r w:rsidR="006D7DB3">
        <w:rPr>
          <w:color w:val="000000"/>
        </w:rPr>
        <w:t xml:space="preserve"> </w:t>
      </w:r>
      <w:r w:rsidR="00095276">
        <w:rPr>
          <w:color w:val="000000"/>
        </w:rPr>
        <w:t>faire</w:t>
      </w:r>
      <w:r w:rsidR="006D7DB3">
        <w:rPr>
          <w:color w:val="000000"/>
        </w:rPr>
        <w:t xml:space="preserve"> un import :</w:t>
      </w:r>
    </w:p>
    <w:p w:rsidR="001F057B" w:rsidRDefault="002A2F25" w:rsidP="00A8131F">
      <w:pPr>
        <w:rPr>
          <w:color w:val="000000"/>
        </w:rPr>
      </w:pPr>
      <w:r>
        <w:rPr>
          <w:color w:val="000000"/>
        </w:rPr>
        <w:t>Puis choisir</w:t>
      </w:r>
      <w:r w:rsidR="006D7DB3">
        <w:rPr>
          <w:color w:val="000000"/>
        </w:rPr>
        <w:t xml:space="preserve"> </w:t>
      </w:r>
      <w:r w:rsidR="006D7DB3" w:rsidRPr="006D7DB3">
        <w:rPr>
          <w:i/>
          <w:color w:val="000000"/>
        </w:rPr>
        <w:t>File System</w:t>
      </w:r>
      <w:r w:rsidR="006D7DB3">
        <w:rPr>
          <w:i/>
          <w:color w:val="000000"/>
        </w:rPr>
        <w:t xml:space="preserve">, </w:t>
      </w:r>
    </w:p>
    <w:p w:rsidR="001F057B" w:rsidRDefault="001F057B" w:rsidP="00A8131F">
      <w:pPr>
        <w:rPr>
          <w:color w:val="000000"/>
        </w:rPr>
      </w:pPr>
    </w:p>
    <w:p w:rsidR="006D7DB3" w:rsidRDefault="00351DF6" w:rsidP="006D7DB3">
      <w:pPr>
        <w:jc w:val="center"/>
        <w:rPr>
          <w:color w:val="000000"/>
        </w:rPr>
      </w:pPr>
      <w:r>
        <w:rPr>
          <w:noProof/>
          <w:color w:val="000000"/>
        </w:rPr>
        <w:drawing>
          <wp:inline distT="0" distB="0" distL="0" distR="0">
            <wp:extent cx="5763895" cy="5681345"/>
            <wp:effectExtent l="1905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5"/>
                    <a:srcRect/>
                    <a:stretch>
                      <a:fillRect/>
                    </a:stretch>
                  </pic:blipFill>
                  <pic:spPr bwMode="auto">
                    <a:xfrm>
                      <a:off x="0" y="0"/>
                      <a:ext cx="5763895" cy="5681345"/>
                    </a:xfrm>
                    <a:prstGeom prst="rect">
                      <a:avLst/>
                    </a:prstGeom>
                    <a:noFill/>
                    <a:ln w="9525">
                      <a:noFill/>
                      <a:miter lim="800000"/>
                      <a:headEnd/>
                      <a:tailEnd/>
                    </a:ln>
                  </pic:spPr>
                </pic:pic>
              </a:graphicData>
            </a:graphic>
          </wp:inline>
        </w:drawing>
      </w:r>
    </w:p>
    <w:p w:rsidR="006D7DB3" w:rsidRDefault="006D7DB3" w:rsidP="00A8131F">
      <w:pPr>
        <w:rPr>
          <w:color w:val="000000"/>
        </w:rPr>
      </w:pPr>
    </w:p>
    <w:p w:rsidR="00305502" w:rsidRDefault="00305502" w:rsidP="00A8131F">
      <w:pPr>
        <w:rPr>
          <w:color w:val="000000"/>
        </w:rPr>
      </w:pPr>
      <w:r>
        <w:rPr>
          <w:color w:val="000000"/>
        </w:rPr>
        <w:t>Cela va importer les proxy avec leur package :</w:t>
      </w:r>
    </w:p>
    <w:p w:rsidR="00305502" w:rsidRDefault="00305502" w:rsidP="00A8131F">
      <w:pPr>
        <w:rPr>
          <w:color w:val="000000"/>
        </w:rPr>
      </w:pPr>
    </w:p>
    <w:p w:rsidR="00305502" w:rsidRDefault="00351DF6" w:rsidP="00305502">
      <w:pPr>
        <w:jc w:val="center"/>
        <w:rPr>
          <w:color w:val="000000"/>
        </w:rPr>
      </w:pPr>
      <w:r>
        <w:rPr>
          <w:noProof/>
          <w:color w:val="000000"/>
        </w:rPr>
        <w:drawing>
          <wp:inline distT="0" distB="0" distL="0" distR="0">
            <wp:extent cx="3256915" cy="678180"/>
            <wp:effectExtent l="19050" t="0" r="635" b="0"/>
            <wp:docPr id="56" name="Picture 56" descr="type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ypeclasse"/>
                    <pic:cNvPicPr>
                      <a:picLocks noChangeAspect="1" noChangeArrowheads="1"/>
                    </pic:cNvPicPr>
                  </pic:nvPicPr>
                  <pic:blipFill>
                    <a:blip r:embed="rId126"/>
                    <a:srcRect/>
                    <a:stretch>
                      <a:fillRect/>
                    </a:stretch>
                  </pic:blipFill>
                  <pic:spPr bwMode="auto">
                    <a:xfrm>
                      <a:off x="0" y="0"/>
                      <a:ext cx="3256915" cy="678180"/>
                    </a:xfrm>
                    <a:prstGeom prst="rect">
                      <a:avLst/>
                    </a:prstGeom>
                    <a:noFill/>
                    <a:ln w="9525">
                      <a:noFill/>
                      <a:miter lim="800000"/>
                      <a:headEnd/>
                      <a:tailEnd/>
                    </a:ln>
                  </pic:spPr>
                </pic:pic>
              </a:graphicData>
            </a:graphic>
          </wp:inline>
        </w:drawing>
      </w:r>
    </w:p>
    <w:p w:rsidR="00CB2313" w:rsidRDefault="00CB2313">
      <w:pPr>
        <w:rPr>
          <w:color w:val="000000"/>
        </w:rPr>
      </w:pPr>
      <w:r>
        <w:rPr>
          <w:color w:val="000000"/>
        </w:rPr>
        <w:br w:type="page"/>
      </w:r>
    </w:p>
    <w:p w:rsidR="00305502" w:rsidRDefault="00305502" w:rsidP="00305502">
      <w:pPr>
        <w:jc w:val="center"/>
        <w:rPr>
          <w:color w:val="000000"/>
        </w:rPr>
      </w:pPr>
    </w:p>
    <w:p w:rsidR="00305502" w:rsidRPr="005711D5" w:rsidRDefault="00305502" w:rsidP="00305502">
      <w:pPr>
        <w:rPr>
          <w:b/>
          <w:color w:val="000000"/>
        </w:rPr>
      </w:pPr>
      <w:r w:rsidRPr="005711D5">
        <w:rPr>
          <w:b/>
          <w:color w:val="000000"/>
        </w:rPr>
        <w:t xml:space="preserve">On va maintenant coder le client : </w:t>
      </w:r>
    </w:p>
    <w:p w:rsidR="00305502" w:rsidRDefault="00351DF6" w:rsidP="00305502">
      <w:pPr>
        <w:rPr>
          <w:color w:val="000000"/>
        </w:rPr>
      </w:pPr>
      <w:r>
        <w:rPr>
          <w:noProof/>
        </w:rPr>
        <w:drawing>
          <wp:anchor distT="0" distB="0" distL="114300" distR="114300" simplePos="0" relativeHeight="251653632" behindDoc="1" locked="0" layoutInCell="1" allowOverlap="1">
            <wp:simplePos x="0" y="0"/>
            <wp:positionH relativeFrom="column">
              <wp:posOffset>2453005</wp:posOffset>
            </wp:positionH>
            <wp:positionV relativeFrom="paragraph">
              <wp:posOffset>160020</wp:posOffset>
            </wp:positionV>
            <wp:extent cx="495300" cy="171450"/>
            <wp:effectExtent l="19050" t="0" r="0" b="0"/>
            <wp:wrapNone/>
            <wp:docPr id="2847" name="Picture 2847" descr="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class"/>
                    <pic:cNvPicPr>
                      <a:picLocks noChangeAspect="1" noChangeArrowheads="1"/>
                    </pic:cNvPicPr>
                  </pic:nvPicPr>
                  <pic:blipFill>
                    <a:blip r:embed="rId127"/>
                    <a:srcRect/>
                    <a:stretch>
                      <a:fillRect/>
                    </a:stretch>
                  </pic:blipFill>
                  <pic:spPr bwMode="auto">
                    <a:xfrm>
                      <a:off x="0" y="0"/>
                      <a:ext cx="495300" cy="171450"/>
                    </a:xfrm>
                    <a:prstGeom prst="rect">
                      <a:avLst/>
                    </a:prstGeom>
                    <a:noFill/>
                    <a:ln w="9525">
                      <a:noFill/>
                      <a:miter lim="800000"/>
                      <a:headEnd/>
                      <a:tailEnd/>
                    </a:ln>
                  </pic:spPr>
                </pic:pic>
              </a:graphicData>
            </a:graphic>
          </wp:anchor>
        </w:drawing>
      </w:r>
    </w:p>
    <w:p w:rsidR="00305502" w:rsidRDefault="00305502" w:rsidP="00305502">
      <w:pPr>
        <w:rPr>
          <w:color w:val="000000"/>
        </w:rPr>
      </w:pPr>
      <w:r>
        <w:rPr>
          <w:color w:val="000000"/>
        </w:rPr>
        <w:t xml:space="preserve">Dans le dossier </w:t>
      </w:r>
      <w:r w:rsidRPr="00047E27">
        <w:rPr>
          <w:i/>
          <w:color w:val="000000"/>
        </w:rPr>
        <w:t>src</w:t>
      </w:r>
      <w:r>
        <w:rPr>
          <w:color w:val="000000"/>
        </w:rPr>
        <w:t xml:space="preserve"> </w:t>
      </w:r>
      <w:r w:rsidR="00301B4F">
        <w:rPr>
          <w:color w:val="000000"/>
        </w:rPr>
        <w:t>ajoute</w:t>
      </w:r>
      <w:r w:rsidR="002A2F25">
        <w:rPr>
          <w:color w:val="000000"/>
        </w:rPr>
        <w:t>r</w:t>
      </w:r>
      <w:r w:rsidR="00301B4F">
        <w:rPr>
          <w:color w:val="000000"/>
        </w:rPr>
        <w:t xml:space="preserve"> une classe :</w:t>
      </w:r>
    </w:p>
    <w:p w:rsidR="00305502" w:rsidRDefault="00305502" w:rsidP="00305502">
      <w:pPr>
        <w:rPr>
          <w:color w:val="000000"/>
        </w:rPr>
      </w:pPr>
      <w:r>
        <w:rPr>
          <w:color w:val="000000"/>
        </w:rPr>
        <w:tab/>
      </w:r>
      <w:r w:rsidR="000A4EBE">
        <w:rPr>
          <w:i/>
          <w:color w:val="000000"/>
        </w:rPr>
        <w:t>Package</w:t>
      </w:r>
      <w:r w:rsidR="000A4EBE">
        <w:rPr>
          <w:color w:val="000000"/>
        </w:rPr>
        <w:t xml:space="preserve"> = </w:t>
      </w:r>
      <w:r w:rsidR="000A4EBE" w:rsidRPr="00047E27">
        <w:rPr>
          <w:rFonts w:ascii="Courier New" w:hAnsi="Courier New" w:cs="Courier New"/>
          <w:color w:val="000000"/>
        </w:rPr>
        <w:t>InteropSOA.InteropSimple</w:t>
      </w:r>
      <w:r w:rsidR="000A4EBE">
        <w:rPr>
          <w:rFonts w:ascii="Courier New" w:hAnsi="Courier New" w:cs="Courier New"/>
          <w:color w:val="000000"/>
        </w:rPr>
        <w:t>.</w:t>
      </w:r>
      <w:r w:rsidR="000A4EBE" w:rsidRPr="00C60438">
        <w:rPr>
          <w:rFonts w:ascii="Courier New" w:hAnsi="Courier New" w:cs="Courier New"/>
          <w:color w:val="000000"/>
        </w:rPr>
        <w:t>ProxyJava1_1</w:t>
      </w:r>
    </w:p>
    <w:p w:rsidR="00305502" w:rsidRDefault="000A4EBE" w:rsidP="000A4EBE">
      <w:pPr>
        <w:ind w:firstLine="709"/>
        <w:rPr>
          <w:color w:val="000000"/>
        </w:rPr>
      </w:pPr>
      <w:r w:rsidRPr="001F057B">
        <w:rPr>
          <w:i/>
          <w:color w:val="000000"/>
        </w:rPr>
        <w:t>Name</w:t>
      </w:r>
      <w:r>
        <w:rPr>
          <w:color w:val="000000"/>
        </w:rPr>
        <w:t xml:space="preserve"> = </w:t>
      </w:r>
      <w:r w:rsidRPr="001F057B">
        <w:rPr>
          <w:rFonts w:ascii="Courier New" w:hAnsi="Courier New" w:cs="Courier New"/>
          <w:color w:val="000000"/>
        </w:rPr>
        <w:t>JavaClient</w:t>
      </w:r>
    </w:p>
    <w:p w:rsidR="00305502" w:rsidRDefault="00305502" w:rsidP="00305502">
      <w:pPr>
        <w:rPr>
          <w:color w:val="000000"/>
        </w:rPr>
      </w:pPr>
      <w:r>
        <w:rPr>
          <w:color w:val="000000"/>
        </w:rPr>
        <w:tab/>
      </w:r>
    </w:p>
    <w:p w:rsidR="00A67EF5" w:rsidRDefault="00A67EF5" w:rsidP="00A67EF5">
      <w:pPr>
        <w:rPr>
          <w:color w:val="000000"/>
        </w:rPr>
      </w:pPr>
      <w:r>
        <w:rPr>
          <w:color w:val="000000"/>
        </w:rPr>
        <w:t>Alle</w:t>
      </w:r>
      <w:r w:rsidR="002A2F25">
        <w:rPr>
          <w:color w:val="000000"/>
        </w:rPr>
        <w:t>r</w:t>
      </w:r>
      <w:r>
        <w:rPr>
          <w:color w:val="000000"/>
        </w:rPr>
        <w:t xml:space="preserve"> voir le code source de </w:t>
      </w:r>
      <w:r>
        <w:rPr>
          <w:i/>
          <w:color w:val="000000"/>
        </w:rPr>
        <w:t>JavaClient</w:t>
      </w:r>
      <w:r w:rsidRPr="00A67EF5">
        <w:rPr>
          <w:i/>
          <w:color w:val="000000"/>
        </w:rPr>
        <w:t>.java</w:t>
      </w:r>
      <w:r>
        <w:rPr>
          <w:color w:val="000000"/>
        </w:rPr>
        <w:t xml:space="preserve"> dans les fichiers sources.</w:t>
      </w:r>
    </w:p>
    <w:p w:rsidR="00305502" w:rsidRDefault="00305502" w:rsidP="00305502">
      <w:pPr>
        <w:rPr>
          <w:color w:val="000000"/>
        </w:rPr>
      </w:pPr>
    </w:p>
    <w:p w:rsidR="008503B0" w:rsidRPr="008503B0" w:rsidRDefault="008503B0" w:rsidP="008503B0">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sidRPr="008503B0">
        <w:rPr>
          <w:rFonts w:ascii="Calibri" w:eastAsia="Calibri" w:hAnsi="Calibri"/>
          <w:b/>
          <w:i/>
          <w:noProof/>
          <w:color w:val="FFFFFF"/>
          <w:sz w:val="22"/>
          <w:szCs w:val="22"/>
        </w:rPr>
        <w:t xml:space="preserve">Extrait du Fichier : </w:t>
      </w:r>
      <w:r w:rsidRPr="008503B0">
        <w:rPr>
          <w:b/>
          <w:i/>
          <w:color w:val="FFFFFF"/>
        </w:rPr>
        <w:t>JavaClient</w:t>
      </w:r>
      <w:r>
        <w:rPr>
          <w:b/>
          <w:i/>
          <w:color w:val="FFFFFF"/>
        </w:rPr>
        <w:t>.java</w:t>
      </w:r>
    </w:p>
    <w:p w:rsidR="008503B0" w:rsidRDefault="008503B0" w:rsidP="008503B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sz w:val="20"/>
          <w:szCs w:val="20"/>
        </w:rPr>
      </w:pPr>
      <w:r>
        <w:rPr>
          <w:rFonts w:ascii="Courier New" w:hAnsi="Courier New" w:cs="Courier New"/>
          <w:color w:val="000000"/>
          <w:sz w:val="20"/>
          <w:szCs w:val="20"/>
        </w:rPr>
        <w:t xml:space="preserve">TypesPrimitifs locator = </w:t>
      </w:r>
      <w:r>
        <w:rPr>
          <w:rFonts w:ascii="Courier New" w:hAnsi="Courier New" w:cs="Courier New"/>
          <w:b/>
          <w:bCs/>
          <w:color w:val="7F0055"/>
          <w:sz w:val="20"/>
          <w:szCs w:val="20"/>
        </w:rPr>
        <w:t>new</w:t>
      </w:r>
      <w:r>
        <w:rPr>
          <w:rFonts w:ascii="Courier New" w:hAnsi="Courier New" w:cs="Courier New"/>
          <w:color w:val="000000"/>
          <w:sz w:val="20"/>
          <w:szCs w:val="20"/>
        </w:rPr>
        <w:t xml:space="preserve"> TypesPrimitifsLocator();</w:t>
      </w:r>
    </w:p>
    <w:p w:rsidR="008503B0" w:rsidRDefault="008503B0" w:rsidP="008503B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sz w:val="20"/>
          <w:szCs w:val="20"/>
        </w:rPr>
      </w:pPr>
      <w:r w:rsidRPr="008503B0">
        <w:rPr>
          <w:rFonts w:ascii="Courier New" w:hAnsi="Courier New" w:cs="Courier New"/>
          <w:color w:val="000000"/>
          <w:sz w:val="20"/>
          <w:szCs w:val="20"/>
        </w:rPr>
        <w:t>ITypesPrimitifs</w:t>
      </w:r>
      <w:r>
        <w:rPr>
          <w:rFonts w:ascii="Courier New" w:hAnsi="Courier New" w:cs="Courier New"/>
          <w:color w:val="000000"/>
          <w:sz w:val="20"/>
          <w:szCs w:val="20"/>
        </w:rPr>
        <w:t xml:space="preserve"> service = locator.getCustomBinding_ITypesPrimitifs();</w:t>
      </w:r>
    </w:p>
    <w:p w:rsidR="008503B0" w:rsidRDefault="008503B0" w:rsidP="008503B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p>
    <w:p w:rsidR="008503B0" w:rsidRDefault="008503B0" w:rsidP="008503B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sz w:val="20"/>
          <w:szCs w:val="20"/>
        </w:rPr>
      </w:pPr>
      <w:r>
        <w:rPr>
          <w:rFonts w:ascii="Courier New" w:hAnsi="Courier New" w:cs="Courier New"/>
          <w:color w:val="3F7F5F"/>
          <w:sz w:val="20"/>
          <w:szCs w:val="20"/>
        </w:rPr>
        <w:t>// 1. Des types simples</w:t>
      </w:r>
    </w:p>
    <w:p w:rsidR="008503B0" w:rsidRDefault="008503B0" w:rsidP="008503B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sz w:val="20"/>
          <w:szCs w:val="20"/>
        </w:rPr>
      </w:pPr>
      <w:r>
        <w:rPr>
          <w:rFonts w:ascii="Courier New" w:hAnsi="Courier New" w:cs="Courier New"/>
          <w:color w:val="3F7F5F"/>
          <w:sz w:val="20"/>
          <w:szCs w:val="20"/>
        </w:rPr>
        <w:t>// 1.1) Appel de concatNames</w:t>
      </w:r>
    </w:p>
    <w:p w:rsidR="008503B0" w:rsidRPr="006F1227" w:rsidRDefault="008503B0" w:rsidP="008503B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sz w:val="20"/>
          <w:szCs w:val="20"/>
          <w:lang w:val="en-US"/>
        </w:rPr>
      </w:pPr>
      <w:r w:rsidRPr="006F1227">
        <w:rPr>
          <w:rFonts w:ascii="Courier New" w:hAnsi="Courier New" w:cs="Courier New"/>
          <w:color w:val="000000"/>
          <w:sz w:val="20"/>
          <w:szCs w:val="20"/>
          <w:lang w:val="en-US"/>
        </w:rPr>
        <w:t xml:space="preserve">String Result = </w:t>
      </w:r>
      <w:r w:rsidRPr="006F1227">
        <w:rPr>
          <w:rFonts w:ascii="Courier New" w:hAnsi="Courier New" w:cs="Courier New"/>
          <w:color w:val="2A00FF"/>
          <w:sz w:val="20"/>
          <w:szCs w:val="20"/>
          <w:lang w:val="en-US"/>
        </w:rPr>
        <w:t>""</w:t>
      </w:r>
      <w:r w:rsidRPr="006F1227">
        <w:rPr>
          <w:rFonts w:ascii="Courier New" w:hAnsi="Courier New" w:cs="Courier New"/>
          <w:color w:val="000000"/>
          <w:sz w:val="20"/>
          <w:szCs w:val="20"/>
          <w:lang w:val="en-US"/>
        </w:rPr>
        <w:t>;</w:t>
      </w:r>
    </w:p>
    <w:p w:rsidR="008503B0" w:rsidRPr="006F1227" w:rsidRDefault="008503B0" w:rsidP="008503B0">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sz w:val="20"/>
          <w:szCs w:val="20"/>
          <w:lang w:val="en-US"/>
        </w:rPr>
      </w:pPr>
      <w:r w:rsidRPr="006F1227">
        <w:rPr>
          <w:rFonts w:ascii="Courier New" w:hAnsi="Courier New" w:cs="Courier New"/>
          <w:color w:val="000000"/>
          <w:sz w:val="20"/>
          <w:szCs w:val="20"/>
          <w:lang w:val="en-US"/>
        </w:rPr>
        <w:t>Result = service.concatNames(</w:t>
      </w:r>
      <w:r w:rsidRPr="006F1227">
        <w:rPr>
          <w:rFonts w:ascii="Courier New" w:hAnsi="Courier New" w:cs="Courier New"/>
          <w:color w:val="2A00FF"/>
          <w:sz w:val="20"/>
          <w:szCs w:val="20"/>
          <w:lang w:val="en-US"/>
        </w:rPr>
        <w:t>"Robert"</w:t>
      </w:r>
      <w:r w:rsidRPr="006F1227">
        <w:rPr>
          <w:rFonts w:ascii="Courier New" w:hAnsi="Courier New" w:cs="Courier New"/>
          <w:color w:val="000000"/>
          <w:sz w:val="20"/>
          <w:szCs w:val="20"/>
          <w:lang w:val="en-US"/>
        </w:rPr>
        <w:t xml:space="preserve">, </w:t>
      </w:r>
      <w:r w:rsidRPr="006F1227">
        <w:rPr>
          <w:rFonts w:ascii="Courier New" w:hAnsi="Courier New" w:cs="Courier New"/>
          <w:color w:val="2A00FF"/>
          <w:sz w:val="20"/>
          <w:szCs w:val="20"/>
          <w:lang w:val="en-US"/>
        </w:rPr>
        <w:t>"Dupont"</w:t>
      </w:r>
      <w:r w:rsidRPr="006F1227">
        <w:rPr>
          <w:rFonts w:ascii="Courier New" w:hAnsi="Courier New" w:cs="Courier New"/>
          <w:color w:val="000000"/>
          <w:sz w:val="20"/>
          <w:szCs w:val="20"/>
          <w:lang w:val="en-US"/>
        </w:rPr>
        <w:t>);</w:t>
      </w:r>
    </w:p>
    <w:p w:rsidR="005A52DD" w:rsidRDefault="008503B0" w:rsidP="008503B0">
      <w:pPr>
        <w:pBdr>
          <w:top w:val="single" w:sz="4" w:space="1" w:color="595959"/>
          <w:left w:val="single" w:sz="4" w:space="4" w:color="595959"/>
          <w:bottom w:val="single" w:sz="4" w:space="1" w:color="595959"/>
          <w:right w:val="single" w:sz="4" w:space="4" w:color="595959"/>
        </w:pBdr>
        <w:shd w:val="clear" w:color="auto" w:fill="D9D9D9"/>
        <w:rPr>
          <w:color w:val="000000"/>
        </w:rPr>
      </w:pPr>
      <w:r>
        <w:rPr>
          <w:rFonts w:ascii="Courier New" w:hAnsi="Courier New" w:cs="Courier New"/>
          <w:color w:val="000000"/>
          <w:sz w:val="20"/>
          <w:szCs w:val="20"/>
        </w:rPr>
        <w:t>System.</w:t>
      </w:r>
      <w:r>
        <w:rPr>
          <w:rFonts w:ascii="Courier New" w:hAnsi="Courier New" w:cs="Courier New"/>
          <w:i/>
          <w:iCs/>
          <w:color w:val="0000C0"/>
          <w:sz w:val="20"/>
          <w:szCs w:val="20"/>
        </w:rPr>
        <w:t>out</w:t>
      </w:r>
      <w:r>
        <w:rPr>
          <w:rFonts w:ascii="Courier New" w:hAnsi="Courier New" w:cs="Courier New"/>
          <w:color w:val="000000"/>
          <w:sz w:val="20"/>
          <w:szCs w:val="20"/>
        </w:rPr>
        <w:t>.</w:t>
      </w:r>
      <w:r w:rsidRPr="008503B0">
        <w:rPr>
          <w:rFonts w:ascii="Courier New" w:hAnsi="Courier New" w:cs="Courier New"/>
          <w:color w:val="000000"/>
          <w:sz w:val="20"/>
          <w:szCs w:val="20"/>
        </w:rPr>
        <w:t>println</w:t>
      </w:r>
      <w:r>
        <w:rPr>
          <w:rFonts w:ascii="Courier New" w:hAnsi="Courier New" w:cs="Courier New"/>
          <w:color w:val="000000"/>
          <w:sz w:val="20"/>
          <w:szCs w:val="20"/>
        </w:rPr>
        <w:t>(</w:t>
      </w:r>
      <w:r>
        <w:rPr>
          <w:rFonts w:ascii="Courier New" w:hAnsi="Courier New" w:cs="Courier New"/>
          <w:color w:val="2A00FF"/>
          <w:sz w:val="20"/>
          <w:szCs w:val="20"/>
        </w:rPr>
        <w:t>"\n\n1.1) Appel de concatNames réussi : "</w:t>
      </w:r>
      <w:r>
        <w:rPr>
          <w:rFonts w:ascii="Courier New" w:hAnsi="Courier New" w:cs="Courier New"/>
          <w:color w:val="000000"/>
          <w:sz w:val="20"/>
          <w:szCs w:val="20"/>
        </w:rPr>
        <w:t xml:space="preserve"> + Result);</w:t>
      </w:r>
    </w:p>
    <w:p w:rsidR="005A52DD" w:rsidRDefault="00351DF6" w:rsidP="00305502">
      <w:pPr>
        <w:rPr>
          <w:color w:val="000000"/>
        </w:rPr>
      </w:pPr>
      <w:r>
        <w:rPr>
          <w:noProof/>
        </w:rPr>
        <w:drawing>
          <wp:anchor distT="0" distB="0" distL="114300" distR="114300" simplePos="0" relativeHeight="251654656" behindDoc="1" locked="0" layoutInCell="1" allowOverlap="1">
            <wp:simplePos x="0" y="0"/>
            <wp:positionH relativeFrom="column">
              <wp:posOffset>2424430</wp:posOffset>
            </wp:positionH>
            <wp:positionV relativeFrom="paragraph">
              <wp:posOffset>168275</wp:posOffset>
            </wp:positionV>
            <wp:extent cx="495300" cy="171450"/>
            <wp:effectExtent l="19050" t="0" r="0" b="0"/>
            <wp:wrapNone/>
            <wp:docPr id="2848" name="Picture 2848" descr="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descr="class"/>
                    <pic:cNvPicPr>
                      <a:picLocks noChangeAspect="1" noChangeArrowheads="1"/>
                    </pic:cNvPicPr>
                  </pic:nvPicPr>
                  <pic:blipFill>
                    <a:blip r:embed="rId127"/>
                    <a:srcRect/>
                    <a:stretch>
                      <a:fillRect/>
                    </a:stretch>
                  </pic:blipFill>
                  <pic:spPr bwMode="auto">
                    <a:xfrm>
                      <a:off x="0" y="0"/>
                      <a:ext cx="495300" cy="171450"/>
                    </a:xfrm>
                    <a:prstGeom prst="rect">
                      <a:avLst/>
                    </a:prstGeom>
                    <a:noFill/>
                    <a:ln w="9525">
                      <a:noFill/>
                      <a:miter lim="800000"/>
                      <a:headEnd/>
                      <a:tailEnd/>
                    </a:ln>
                  </pic:spPr>
                </pic:pic>
              </a:graphicData>
            </a:graphic>
          </wp:anchor>
        </w:drawing>
      </w:r>
    </w:p>
    <w:p w:rsidR="00305502" w:rsidRDefault="000A4EBE" w:rsidP="00305502">
      <w:pPr>
        <w:rPr>
          <w:color w:val="000000"/>
        </w:rPr>
      </w:pPr>
      <w:r>
        <w:rPr>
          <w:color w:val="000000"/>
        </w:rPr>
        <w:t>Dans l</w:t>
      </w:r>
      <w:r w:rsidR="00305502">
        <w:rPr>
          <w:color w:val="000000"/>
        </w:rPr>
        <w:t xml:space="preserve">e </w:t>
      </w:r>
      <w:r>
        <w:rPr>
          <w:color w:val="000000"/>
        </w:rPr>
        <w:t xml:space="preserve">dossier </w:t>
      </w:r>
      <w:r w:rsidRPr="000A4EBE">
        <w:rPr>
          <w:i/>
          <w:color w:val="000000"/>
        </w:rPr>
        <w:t>src</w:t>
      </w:r>
      <w:r w:rsidR="00305502">
        <w:rPr>
          <w:color w:val="000000"/>
        </w:rPr>
        <w:t xml:space="preserve"> ajo</w:t>
      </w:r>
      <w:r w:rsidR="002A2F25">
        <w:rPr>
          <w:color w:val="000000"/>
        </w:rPr>
        <w:t>uter</w:t>
      </w:r>
      <w:r w:rsidR="00305502">
        <w:rPr>
          <w:color w:val="000000"/>
        </w:rPr>
        <w:t xml:space="preserve"> une classe : </w:t>
      </w:r>
    </w:p>
    <w:p w:rsidR="000A4EBE" w:rsidRPr="00DF4F9C" w:rsidRDefault="000A4EBE" w:rsidP="000A4EBE">
      <w:pPr>
        <w:ind w:firstLine="709"/>
        <w:rPr>
          <w:color w:val="000000"/>
          <w:lang w:val="en-US"/>
        </w:rPr>
      </w:pPr>
      <w:r w:rsidRPr="00DF4F9C">
        <w:rPr>
          <w:i/>
          <w:color w:val="000000"/>
          <w:lang w:val="en-US"/>
        </w:rPr>
        <w:t>Package</w:t>
      </w:r>
      <w:r w:rsidRPr="00DF4F9C">
        <w:rPr>
          <w:color w:val="000000"/>
          <w:lang w:val="en-US"/>
        </w:rPr>
        <w:t xml:space="preserve"> = </w:t>
      </w:r>
      <w:r w:rsidRPr="00DF4F9C">
        <w:rPr>
          <w:rFonts w:ascii="Courier New" w:hAnsi="Courier New" w:cs="Courier New"/>
          <w:color w:val="000000"/>
          <w:lang w:val="en-US"/>
        </w:rPr>
        <w:t>InteropSOA.InteropSimple.ProxyJava1_1</w:t>
      </w:r>
    </w:p>
    <w:p w:rsidR="00305502" w:rsidRPr="00DF4F9C" w:rsidRDefault="00305502" w:rsidP="00305502">
      <w:pPr>
        <w:rPr>
          <w:rFonts w:ascii="Courier New" w:hAnsi="Courier New" w:cs="Courier New"/>
          <w:color w:val="000000"/>
          <w:lang w:val="en-US"/>
        </w:rPr>
      </w:pPr>
      <w:r w:rsidRPr="00DF4F9C">
        <w:rPr>
          <w:color w:val="000000"/>
          <w:lang w:val="en-US"/>
        </w:rPr>
        <w:tab/>
      </w:r>
      <w:r w:rsidRPr="00DF4F9C">
        <w:rPr>
          <w:i/>
          <w:color w:val="000000"/>
          <w:lang w:val="en-US"/>
        </w:rPr>
        <w:t>Name</w:t>
      </w:r>
      <w:r w:rsidRPr="00DF4F9C">
        <w:rPr>
          <w:color w:val="000000"/>
          <w:lang w:val="en-US"/>
        </w:rPr>
        <w:t xml:space="preserve"> = </w:t>
      </w:r>
      <w:r w:rsidRPr="00DF4F9C">
        <w:rPr>
          <w:rFonts w:ascii="Courier New" w:hAnsi="Courier New" w:cs="Courier New"/>
          <w:color w:val="000000"/>
          <w:lang w:val="en-US"/>
        </w:rPr>
        <w:t>NDataSet</w:t>
      </w:r>
    </w:p>
    <w:p w:rsidR="000A4EBE" w:rsidRPr="00DF4F9C" w:rsidRDefault="000A4EBE" w:rsidP="00305502">
      <w:pPr>
        <w:rPr>
          <w:rFonts w:ascii="Courier New" w:hAnsi="Courier New" w:cs="Courier New"/>
          <w:color w:val="000000"/>
          <w:lang w:val="en-US"/>
        </w:rPr>
      </w:pPr>
    </w:p>
    <w:p w:rsidR="00305502" w:rsidRDefault="00A67EF5" w:rsidP="00305502">
      <w:pPr>
        <w:rPr>
          <w:color w:val="000000"/>
        </w:rPr>
      </w:pPr>
      <w:r>
        <w:rPr>
          <w:color w:val="000000"/>
        </w:rPr>
        <w:t>Alle</w:t>
      </w:r>
      <w:r w:rsidR="002A2F25">
        <w:rPr>
          <w:color w:val="000000"/>
        </w:rPr>
        <w:t>r</w:t>
      </w:r>
      <w:r>
        <w:rPr>
          <w:color w:val="000000"/>
        </w:rPr>
        <w:t xml:space="preserve"> voir le code source de </w:t>
      </w:r>
      <w:r w:rsidRPr="00A67EF5">
        <w:rPr>
          <w:i/>
          <w:color w:val="000000"/>
        </w:rPr>
        <w:t>NDataSet.java</w:t>
      </w:r>
      <w:r>
        <w:rPr>
          <w:color w:val="000000"/>
        </w:rPr>
        <w:t xml:space="preserve"> dans les fichiers sources.</w:t>
      </w:r>
    </w:p>
    <w:p w:rsidR="00305502" w:rsidRDefault="00305502" w:rsidP="00305502">
      <w:pPr>
        <w:rPr>
          <w:color w:val="000000"/>
        </w:rPr>
      </w:pPr>
    </w:p>
    <w:p w:rsidR="00305502" w:rsidRDefault="00305502" w:rsidP="00305502">
      <w:pPr>
        <w:rPr>
          <w:color w:val="000000"/>
        </w:rPr>
      </w:pPr>
    </w:p>
    <w:p w:rsidR="00C60438" w:rsidRDefault="00C60438" w:rsidP="00305502">
      <w:pPr>
        <w:rPr>
          <w:i/>
          <w:color w:val="000000"/>
        </w:rPr>
      </w:pPr>
      <w:r>
        <w:rPr>
          <w:color w:val="000000"/>
        </w:rPr>
        <w:t xml:space="preserve">Pour compiler le </w:t>
      </w:r>
      <w:r w:rsidR="00432412">
        <w:rPr>
          <w:color w:val="000000"/>
        </w:rPr>
        <w:t>client,</w:t>
      </w:r>
      <w:r>
        <w:rPr>
          <w:color w:val="000000"/>
        </w:rPr>
        <w:t xml:space="preserve"> il faut aller dans </w:t>
      </w:r>
      <w:r w:rsidRPr="00C60438">
        <w:rPr>
          <w:i/>
          <w:color w:val="000000"/>
        </w:rPr>
        <w:t>Run / Run …</w:t>
      </w:r>
    </w:p>
    <w:p w:rsidR="00C60438" w:rsidRDefault="00C60438" w:rsidP="00305502">
      <w:pPr>
        <w:rPr>
          <w:color w:val="000000"/>
        </w:rPr>
      </w:pPr>
      <w:r w:rsidRPr="00C60438">
        <w:rPr>
          <w:color w:val="000000"/>
        </w:rPr>
        <w:t xml:space="preserve">Puis </w:t>
      </w:r>
      <w:r>
        <w:rPr>
          <w:color w:val="000000"/>
        </w:rPr>
        <w:t xml:space="preserve">sur </w:t>
      </w:r>
      <w:r w:rsidRPr="00C60438">
        <w:rPr>
          <w:i/>
          <w:color w:val="000000"/>
        </w:rPr>
        <w:t>Java Application</w:t>
      </w:r>
      <w:r>
        <w:rPr>
          <w:color w:val="000000"/>
        </w:rPr>
        <w:t xml:space="preserve"> </w:t>
      </w:r>
      <w:r w:rsidR="00095276">
        <w:rPr>
          <w:color w:val="000000"/>
        </w:rPr>
        <w:t>faire</w:t>
      </w:r>
      <w:r>
        <w:rPr>
          <w:color w:val="000000"/>
        </w:rPr>
        <w:t xml:space="preserve"> </w:t>
      </w:r>
      <w:r w:rsidRPr="00C60438">
        <w:rPr>
          <w:i/>
          <w:color w:val="000000"/>
        </w:rPr>
        <w:t>New</w:t>
      </w:r>
      <w:r>
        <w:rPr>
          <w:color w:val="000000"/>
        </w:rPr>
        <w:t>.</w:t>
      </w:r>
    </w:p>
    <w:p w:rsidR="00C60438" w:rsidRDefault="00C60438" w:rsidP="00305502">
      <w:pPr>
        <w:rPr>
          <w:color w:val="000000"/>
        </w:rPr>
      </w:pPr>
    </w:p>
    <w:p w:rsidR="00982DB2" w:rsidRDefault="00351DF6" w:rsidP="00982DB2">
      <w:pPr>
        <w:jc w:val="center"/>
        <w:rPr>
          <w:color w:val="000000"/>
        </w:rPr>
      </w:pPr>
      <w:r>
        <w:rPr>
          <w:noProof/>
          <w:color w:val="000000"/>
        </w:rPr>
        <w:drawing>
          <wp:inline distT="0" distB="0" distL="0" distR="0">
            <wp:extent cx="3903980" cy="3041015"/>
            <wp:effectExtent l="1905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8"/>
                    <a:srcRect/>
                    <a:stretch>
                      <a:fillRect/>
                    </a:stretch>
                  </pic:blipFill>
                  <pic:spPr bwMode="auto">
                    <a:xfrm>
                      <a:off x="0" y="0"/>
                      <a:ext cx="3903980" cy="3041015"/>
                    </a:xfrm>
                    <a:prstGeom prst="rect">
                      <a:avLst/>
                    </a:prstGeom>
                    <a:noFill/>
                    <a:ln w="9525">
                      <a:noFill/>
                      <a:miter lim="800000"/>
                      <a:headEnd/>
                      <a:tailEnd/>
                    </a:ln>
                  </pic:spPr>
                </pic:pic>
              </a:graphicData>
            </a:graphic>
          </wp:inline>
        </w:drawing>
      </w:r>
    </w:p>
    <w:p w:rsidR="00982DB2" w:rsidRDefault="00982DB2" w:rsidP="00982DB2">
      <w:pPr>
        <w:rPr>
          <w:color w:val="000000"/>
        </w:rPr>
      </w:pPr>
    </w:p>
    <w:p w:rsidR="00982DB2" w:rsidRDefault="00982DB2" w:rsidP="00982DB2">
      <w:pPr>
        <w:rPr>
          <w:color w:val="000000"/>
        </w:rPr>
      </w:pPr>
      <w:r>
        <w:rPr>
          <w:color w:val="000000"/>
        </w:rPr>
        <w:t>Puis appuye</w:t>
      </w:r>
      <w:r w:rsidR="002A2F25">
        <w:rPr>
          <w:color w:val="000000"/>
        </w:rPr>
        <w:t>r</w:t>
      </w:r>
      <w:r>
        <w:rPr>
          <w:color w:val="000000"/>
        </w:rPr>
        <w:t xml:space="preserve"> sur le bouton </w:t>
      </w:r>
      <w:r w:rsidRPr="00982DB2">
        <w:rPr>
          <w:i/>
          <w:color w:val="000000"/>
        </w:rPr>
        <w:t>Run</w:t>
      </w:r>
      <w:r>
        <w:rPr>
          <w:color w:val="000000"/>
        </w:rPr>
        <w:t>.</w:t>
      </w:r>
    </w:p>
    <w:p w:rsidR="00982DB2" w:rsidRPr="00C60438" w:rsidRDefault="00982DB2" w:rsidP="00982DB2">
      <w:pPr>
        <w:rPr>
          <w:color w:val="000000"/>
        </w:rPr>
      </w:pPr>
    </w:p>
    <w:p w:rsidR="006D7DB3" w:rsidRPr="004D4189" w:rsidRDefault="00982DB2" w:rsidP="00A8131F">
      <w:pPr>
        <w:rPr>
          <w:color w:val="000000"/>
        </w:rPr>
      </w:pPr>
      <w:r>
        <w:rPr>
          <w:color w:val="000000"/>
        </w:rPr>
        <w:br w:type="page"/>
      </w:r>
    </w:p>
    <w:p w:rsidR="00B96FA0" w:rsidRPr="00BD1B86" w:rsidRDefault="00B96FA0" w:rsidP="00A546CC">
      <w:pPr>
        <w:pStyle w:val="Titre20"/>
        <w:numPr>
          <w:ilvl w:val="1"/>
          <w:numId w:val="46"/>
        </w:numPr>
        <w:tabs>
          <w:tab w:val="left" w:pos="851"/>
        </w:tabs>
        <w:ind w:left="851" w:hanging="567"/>
      </w:pPr>
      <w:bookmarkStart w:id="51" w:name="_Toc169342389"/>
      <w:r w:rsidRPr="00BD1B86">
        <w:lastRenderedPageBreak/>
        <w:t>Java (Proxy Axis 2.1.1.1) consomme des web services .Net</w:t>
      </w:r>
      <w:bookmarkEnd w:id="51"/>
    </w:p>
    <w:p w:rsidR="00706810" w:rsidRDefault="00706810" w:rsidP="00706810">
      <w:pPr>
        <w:jc w:val="both"/>
        <w:rPr>
          <w:color w:val="000000"/>
        </w:rPr>
      </w:pPr>
      <w:r>
        <w:rPr>
          <w:color w:val="000000"/>
        </w:rPr>
        <w:t>On va créer un client Java avec un Proxy Axis 2.1.1.1. Avec cette version d’Axis</w:t>
      </w:r>
      <w:r w:rsidR="002A2F25">
        <w:rPr>
          <w:color w:val="000000"/>
        </w:rPr>
        <w:t>,</w:t>
      </w:r>
      <w:r>
        <w:rPr>
          <w:color w:val="000000"/>
        </w:rPr>
        <w:t xml:space="preserve"> on peut faire du SOAP 1.1 &amp; 1.2. </w:t>
      </w:r>
      <w:r w:rsidR="00432412">
        <w:rPr>
          <w:color w:val="000000"/>
        </w:rPr>
        <w:t>Étant donné</w:t>
      </w:r>
      <w:r>
        <w:rPr>
          <w:color w:val="000000"/>
        </w:rPr>
        <w:t xml:space="preserve"> que l’on a déjà fait du SOAP 1.1 avec la version 1.4 d’Axis, on va plutôt faire du SOAP 1.2. Mais vous trouverez</w:t>
      </w:r>
      <w:r w:rsidR="002A2F25">
        <w:rPr>
          <w:color w:val="000000"/>
        </w:rPr>
        <w:t xml:space="preserve"> dans les sources jointes au liv</w:t>
      </w:r>
      <w:r>
        <w:rPr>
          <w:color w:val="000000"/>
        </w:rPr>
        <w:t xml:space="preserve">re blanc le code source pour </w:t>
      </w:r>
      <w:r w:rsidR="00432412">
        <w:rPr>
          <w:color w:val="000000"/>
        </w:rPr>
        <w:t>vous</w:t>
      </w:r>
      <w:r>
        <w:rPr>
          <w:color w:val="000000"/>
        </w:rPr>
        <w:t xml:space="preserve"> connecter en SOAP 1.1 et en SOAP 1.2.</w:t>
      </w:r>
    </w:p>
    <w:p w:rsidR="00687E17" w:rsidRDefault="00687E17" w:rsidP="00A4632C">
      <w:pPr>
        <w:jc w:val="both"/>
        <w:rPr>
          <w:color w:val="000000"/>
        </w:rPr>
      </w:pPr>
    </w:p>
    <w:p w:rsidR="00592ABE" w:rsidRDefault="00592ABE" w:rsidP="00592ABE">
      <w:pPr>
        <w:jc w:val="both"/>
        <w:rPr>
          <w:color w:val="000000"/>
        </w:rPr>
      </w:pPr>
      <w:r>
        <w:rPr>
          <w:color w:val="000000"/>
        </w:rPr>
        <w:t xml:space="preserve">On va tout d’abord </w:t>
      </w:r>
      <w:r w:rsidRPr="00DB5383">
        <w:rPr>
          <w:b/>
          <w:color w:val="000000"/>
        </w:rPr>
        <w:t>créer le proxy</w:t>
      </w:r>
      <w:r>
        <w:rPr>
          <w:b/>
          <w:color w:val="000000"/>
        </w:rPr>
        <w:t xml:space="preserve"> avec Axis 2.1.1.1</w:t>
      </w:r>
      <w:r>
        <w:rPr>
          <w:color w:val="000000"/>
        </w:rPr>
        <w:t xml:space="preserve"> :</w:t>
      </w:r>
    </w:p>
    <w:p w:rsidR="00592ABE" w:rsidRDefault="00592ABE" w:rsidP="00592ABE">
      <w:pPr>
        <w:jc w:val="center"/>
        <w:rPr>
          <w:color w:val="000000"/>
        </w:rPr>
      </w:pPr>
    </w:p>
    <w:p w:rsidR="00592ABE" w:rsidRPr="00DF4F9C" w:rsidRDefault="00592ABE" w:rsidP="00592ABE">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lang w:val="en-US"/>
        </w:rPr>
      </w:pPr>
      <w:r w:rsidRPr="00DF4F9C">
        <w:rPr>
          <w:rFonts w:ascii="Calibri" w:eastAsia="Calibri" w:hAnsi="Calibri"/>
          <w:b/>
          <w:i/>
          <w:noProof/>
          <w:color w:val="FFFFFF"/>
          <w:sz w:val="22"/>
          <w:szCs w:val="22"/>
          <w:lang w:val="en-US"/>
        </w:rPr>
        <w:t xml:space="preserve">Fichier : </w:t>
      </w:r>
      <w:r w:rsidR="008B1C54" w:rsidRPr="00DF4F9C">
        <w:rPr>
          <w:b/>
          <w:i/>
          <w:color w:val="FFFFFF"/>
          <w:lang w:val="en-US"/>
        </w:rPr>
        <w:t>genererWSDL2Java - Axis 2.1.1.1 - Soap 1.2.bat</w:t>
      </w:r>
    </w:p>
    <w:p w:rsidR="008B1C54" w:rsidRPr="00DF4F9C"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DF4F9C">
        <w:rPr>
          <w:rFonts w:ascii="Courier New" w:hAnsi="Courier New" w:cs="Courier New"/>
          <w:noProof/>
          <w:color w:val="0000FF"/>
          <w:sz w:val="20"/>
          <w:szCs w:val="20"/>
          <w:lang w:val="en-US"/>
        </w:rPr>
        <w:t>@echo off</w:t>
      </w:r>
    </w:p>
    <w:p w:rsidR="008B1C54" w:rsidRPr="00DF4F9C"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DF4F9C">
        <w:rPr>
          <w:rFonts w:ascii="Courier New" w:hAnsi="Courier New" w:cs="Courier New"/>
          <w:noProof/>
          <w:color w:val="0000FF"/>
          <w:sz w:val="20"/>
          <w:szCs w:val="20"/>
          <w:lang w:val="en-US"/>
        </w:rPr>
        <w:t>set JAVA_HOME=C:\Program Files\Java\jdk1.6.0</w:t>
      </w: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8B1C54">
        <w:rPr>
          <w:rFonts w:ascii="Courier New" w:hAnsi="Courier New" w:cs="Courier New"/>
          <w:noProof/>
          <w:color w:val="0000FF"/>
          <w:sz w:val="20"/>
          <w:szCs w:val="20"/>
          <w:lang w:val="en-US"/>
        </w:rPr>
        <w:t>set AXIS2_HOME=C:\Program Files\Apache Software Foundation\axis2-1.1.1</w:t>
      </w: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8B1C54">
        <w:rPr>
          <w:rFonts w:ascii="Courier New" w:hAnsi="Courier New" w:cs="Courier New"/>
          <w:noProof/>
          <w:color w:val="0000FF"/>
          <w:sz w:val="20"/>
          <w:szCs w:val="20"/>
          <w:lang w:val="en-US"/>
        </w:rPr>
        <w:t>rem set the classes</w:t>
      </w: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8B1C54">
        <w:rPr>
          <w:rFonts w:ascii="Courier New" w:hAnsi="Courier New" w:cs="Courier New"/>
          <w:noProof/>
          <w:color w:val="0000FF"/>
          <w:sz w:val="20"/>
          <w:szCs w:val="20"/>
          <w:lang w:val="en-US"/>
        </w:rPr>
        <w:t>setlocal EnableDelayedExpansion</w:t>
      </w: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8B1C54">
        <w:rPr>
          <w:rFonts w:ascii="Courier New" w:hAnsi="Courier New" w:cs="Courier New"/>
          <w:noProof/>
          <w:color w:val="0000FF"/>
          <w:sz w:val="20"/>
          <w:szCs w:val="20"/>
          <w:lang w:val="en-US"/>
        </w:rPr>
        <w:t>rem loop through the libs and add them to the class path</w:t>
      </w: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8B1C54">
        <w:rPr>
          <w:rFonts w:ascii="Courier New" w:hAnsi="Courier New" w:cs="Courier New"/>
          <w:noProof/>
          <w:color w:val="0000FF"/>
          <w:sz w:val="20"/>
          <w:szCs w:val="20"/>
          <w:lang w:val="en-US"/>
        </w:rPr>
        <w:t>set AXIS2_CLASS_PATH=%AXIS2_HOME%</w:t>
      </w: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8B1C54">
        <w:rPr>
          <w:rFonts w:ascii="Courier New" w:hAnsi="Courier New" w:cs="Courier New"/>
          <w:noProof/>
          <w:color w:val="0000FF"/>
          <w:sz w:val="20"/>
          <w:szCs w:val="20"/>
          <w:lang w:val="en-US"/>
        </w:rPr>
        <w:t>FOR %%c in ("%AXIS2_HOME%\lib\*.jar") DO set AXIS2_CLASS_PATH=!AXIS2_CLASS_PATH!;%%c</w:t>
      </w: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8B1C54">
        <w:rPr>
          <w:rFonts w:ascii="Courier New" w:hAnsi="Courier New" w:cs="Courier New"/>
          <w:noProof/>
          <w:color w:val="0000FF"/>
          <w:sz w:val="20"/>
          <w:szCs w:val="20"/>
          <w:lang w:val="en-US"/>
        </w:rPr>
        <w:t>rem ----- Execute The Requested Command ---</w:t>
      </w:r>
      <w:r>
        <w:rPr>
          <w:rFonts w:ascii="Courier New" w:hAnsi="Courier New" w:cs="Courier New"/>
          <w:noProof/>
          <w:color w:val="0000FF"/>
          <w:sz w:val="20"/>
          <w:szCs w:val="20"/>
          <w:lang w:val="en-US"/>
        </w:rPr>
        <w:t>---------------------------</w:t>
      </w: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8B1C54">
        <w:rPr>
          <w:rFonts w:ascii="Courier New" w:hAnsi="Courier New" w:cs="Courier New"/>
          <w:noProof/>
          <w:color w:val="0000FF"/>
          <w:sz w:val="20"/>
          <w:szCs w:val="20"/>
          <w:lang w:val="en-US"/>
        </w:rPr>
        <w:t>echo Using AXIS2_HOME:   %AXIS2_HOME%</w:t>
      </w: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8B1C54">
        <w:rPr>
          <w:rFonts w:ascii="Courier New" w:hAnsi="Courier New" w:cs="Courier New"/>
          <w:noProof/>
          <w:color w:val="0000FF"/>
          <w:sz w:val="20"/>
          <w:szCs w:val="20"/>
          <w:lang w:val="en-US"/>
        </w:rPr>
        <w:t>echo Using JAVA_HOME:    %JAVA_HOME%</w:t>
      </w: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8B1C54">
        <w:rPr>
          <w:rFonts w:ascii="Courier New" w:hAnsi="Courier New" w:cs="Courier New"/>
          <w:noProof/>
          <w:color w:val="0000FF"/>
          <w:sz w:val="20"/>
          <w:szCs w:val="20"/>
          <w:lang w:val="en-US"/>
        </w:rPr>
        <w:t>set _RUNJAVA="%JAVA_HOME%\bin\java"</w:t>
      </w: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8B1C54">
        <w:rPr>
          <w:rFonts w:ascii="Courier New" w:hAnsi="Courier New" w:cs="Courier New"/>
          <w:noProof/>
          <w:color w:val="0000FF"/>
          <w:sz w:val="20"/>
          <w:szCs w:val="20"/>
          <w:lang w:val="en-US"/>
        </w:rPr>
        <w:t>%_RUNJAVA% %JAVA_OPTS% -cp "%AXIS2_CLASS_PATH%" org.apache.axis2.wsdl.WSDL2Java -p interopsoa.interopsimple.proxyjava1_2.typesprimitifs -uri http://localhost:5000/TypesPrimitifs?wsdl</w:t>
      </w: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8B1C54">
        <w:rPr>
          <w:rFonts w:ascii="Courier New" w:hAnsi="Courier New" w:cs="Courier New"/>
          <w:noProof/>
          <w:color w:val="0000FF"/>
          <w:sz w:val="20"/>
          <w:szCs w:val="20"/>
          <w:lang w:val="en-US"/>
        </w:rPr>
        <w:t>%_RUNJAVA% %JAVA_OPTS% -cp "%AXIS2_CLASS_PATH%" org.apache.axis2.wsdl.WSDL2Java -p interopsoa.interopsimple.proxyjava1_2.typestableaux -uri http://localhost:5000/TypesTableaux?wsdl</w:t>
      </w: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8B1C54">
        <w:rPr>
          <w:rFonts w:ascii="Courier New" w:hAnsi="Courier New" w:cs="Courier New"/>
          <w:noProof/>
          <w:color w:val="0000FF"/>
          <w:sz w:val="20"/>
          <w:szCs w:val="20"/>
          <w:lang w:val="en-US"/>
        </w:rPr>
        <w:t>%_RUNJAVA% %JAVA_OPTS% -cp "%AXIS2_CLASS_PATH%" org.apache.axis2.wsdl.WSDL2Java -p interopsoa.interopsimple.proxyjava1_2.typescomplexes -uri http://localhost:5000/TypesComplexes?wsdl</w:t>
      </w: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8B1C54">
        <w:rPr>
          <w:rFonts w:ascii="Courier New" w:hAnsi="Courier New" w:cs="Courier New"/>
          <w:noProof/>
          <w:color w:val="0000FF"/>
          <w:sz w:val="20"/>
          <w:szCs w:val="20"/>
          <w:lang w:val="en-US"/>
        </w:rPr>
        <w:t>%_RUNJAVA% %JAVA_OPTS% -cp "%AXIS2_CLASS_PATH%" org.apache.axis2.wsdl.WSDL2Java -p interopsoa.interopsimple.proxyjava1_2.typesexceptions -uri http://localhost:5000/TypesExceptions?wsdl</w:t>
      </w:r>
    </w:p>
    <w:p w:rsidR="008B1C54" w:rsidRPr="008B1C54"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p>
    <w:p w:rsidR="008B1C54" w:rsidRPr="00085A4C" w:rsidRDefault="008B1C54" w:rsidP="008B1C54">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rPr>
      </w:pPr>
      <w:r w:rsidRPr="00085A4C">
        <w:rPr>
          <w:rFonts w:ascii="Courier New" w:hAnsi="Courier New" w:cs="Courier New"/>
          <w:noProof/>
          <w:color w:val="0000FF"/>
          <w:sz w:val="20"/>
          <w:szCs w:val="20"/>
        </w:rPr>
        <w:t>pause</w:t>
      </w:r>
    </w:p>
    <w:p w:rsidR="00592ABE" w:rsidRDefault="00592ABE" w:rsidP="00592ABE">
      <w:pPr>
        <w:jc w:val="both"/>
        <w:rPr>
          <w:color w:val="000000"/>
        </w:rPr>
      </w:pPr>
    </w:p>
    <w:p w:rsidR="00592ABE" w:rsidRPr="004D4189" w:rsidRDefault="002A2F25" w:rsidP="00592ABE">
      <w:pPr>
        <w:jc w:val="both"/>
        <w:rPr>
          <w:color w:val="000000"/>
        </w:rPr>
      </w:pPr>
      <w:r>
        <w:rPr>
          <w:color w:val="000000"/>
        </w:rPr>
        <w:t xml:space="preserve">Il suffit d’exécuter </w:t>
      </w:r>
      <w:r w:rsidR="00592ABE" w:rsidRPr="004D4189">
        <w:rPr>
          <w:color w:val="000000"/>
        </w:rPr>
        <w:t xml:space="preserve">le fichier </w:t>
      </w:r>
      <w:r w:rsidR="00592ABE" w:rsidRPr="004D4189">
        <w:rPr>
          <w:i/>
          <w:color w:val="000000"/>
        </w:rPr>
        <w:t>bat</w:t>
      </w:r>
      <w:r w:rsidR="00592ABE" w:rsidRPr="004D4189">
        <w:rPr>
          <w:color w:val="000000"/>
        </w:rPr>
        <w:t xml:space="preserve"> pour lancer la génération </w:t>
      </w:r>
      <w:r w:rsidR="00592ABE">
        <w:rPr>
          <w:color w:val="000000"/>
        </w:rPr>
        <w:t xml:space="preserve">des proxy pour chaque </w:t>
      </w:r>
      <w:r w:rsidR="00432412">
        <w:rPr>
          <w:color w:val="000000"/>
        </w:rPr>
        <w:t>service</w:t>
      </w:r>
      <w:r w:rsidR="00592ABE" w:rsidRPr="004D4189">
        <w:rPr>
          <w:color w:val="000000"/>
        </w:rPr>
        <w:t>.</w:t>
      </w:r>
    </w:p>
    <w:p w:rsidR="00592ABE" w:rsidRDefault="00592ABE" w:rsidP="00592ABE">
      <w:pPr>
        <w:jc w:val="both"/>
        <w:rPr>
          <w:color w:val="000000"/>
        </w:rPr>
      </w:pPr>
    </w:p>
    <w:p w:rsidR="00592ABE" w:rsidRPr="00417328" w:rsidRDefault="00592ABE" w:rsidP="00592ABE">
      <w:pPr>
        <w:jc w:val="both"/>
        <w:rPr>
          <w:color w:val="000000"/>
        </w:rPr>
      </w:pPr>
      <w:r>
        <w:rPr>
          <w:color w:val="000000"/>
        </w:rPr>
        <w:t xml:space="preserve">Une fois que les proxy ont été générés, on peut créer le client Java. </w:t>
      </w:r>
      <w:r w:rsidR="00432412">
        <w:rPr>
          <w:color w:val="000000"/>
        </w:rPr>
        <w:t>Tout d'abord,</w:t>
      </w:r>
      <w:r>
        <w:rPr>
          <w:color w:val="000000"/>
        </w:rPr>
        <w:t xml:space="preserve"> il faut lancer Eclipse. Puis créer un nouveau projet de type </w:t>
      </w:r>
      <w:r w:rsidRPr="00417328">
        <w:rPr>
          <w:i/>
          <w:color w:val="000000"/>
        </w:rPr>
        <w:t>Java Project</w:t>
      </w:r>
      <w:r>
        <w:rPr>
          <w:i/>
          <w:color w:val="000000"/>
        </w:rPr>
        <w:t xml:space="preserve"> </w:t>
      </w:r>
    </w:p>
    <w:p w:rsidR="00592ABE" w:rsidRDefault="00592ABE" w:rsidP="00592ABE">
      <w:pPr>
        <w:jc w:val="both"/>
        <w:rPr>
          <w:color w:val="000000"/>
        </w:rPr>
      </w:pPr>
    </w:p>
    <w:p w:rsidR="00592ABE" w:rsidRDefault="00351DF6" w:rsidP="00592ABE">
      <w:pPr>
        <w:jc w:val="center"/>
        <w:rPr>
          <w:color w:val="000000"/>
        </w:rPr>
      </w:pPr>
      <w:r>
        <w:rPr>
          <w:noProof/>
          <w:color w:val="000000"/>
        </w:rPr>
        <w:lastRenderedPageBreak/>
        <w:drawing>
          <wp:inline distT="0" distB="0" distL="0" distR="0">
            <wp:extent cx="3544570" cy="443865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9"/>
                    <a:srcRect/>
                    <a:stretch>
                      <a:fillRect/>
                    </a:stretch>
                  </pic:blipFill>
                  <pic:spPr bwMode="auto">
                    <a:xfrm>
                      <a:off x="0" y="0"/>
                      <a:ext cx="3544570" cy="4438650"/>
                    </a:xfrm>
                    <a:prstGeom prst="rect">
                      <a:avLst/>
                    </a:prstGeom>
                    <a:noFill/>
                    <a:ln w="9525">
                      <a:noFill/>
                      <a:miter lim="800000"/>
                      <a:headEnd/>
                      <a:tailEnd/>
                    </a:ln>
                  </pic:spPr>
                </pic:pic>
              </a:graphicData>
            </a:graphic>
          </wp:inline>
        </w:drawing>
      </w:r>
    </w:p>
    <w:p w:rsidR="00592ABE" w:rsidRDefault="00592ABE" w:rsidP="00592ABE">
      <w:pPr>
        <w:rPr>
          <w:color w:val="000000"/>
        </w:rPr>
      </w:pPr>
    </w:p>
    <w:p w:rsidR="00592ABE" w:rsidRDefault="00592ABE" w:rsidP="002A2F25">
      <w:pPr>
        <w:jc w:val="both"/>
        <w:rPr>
          <w:color w:val="000000"/>
        </w:rPr>
      </w:pPr>
      <w:r>
        <w:rPr>
          <w:color w:val="000000"/>
        </w:rPr>
        <w:t xml:space="preserve">Dans la partie librairie, il faut créer une </w:t>
      </w:r>
      <w:r w:rsidRPr="009D4748">
        <w:rPr>
          <w:b/>
          <w:color w:val="000000"/>
        </w:rPr>
        <w:t>nouvelle bibliothèque utilisateur</w:t>
      </w:r>
      <w:r>
        <w:rPr>
          <w:color w:val="000000"/>
        </w:rPr>
        <w:t xml:space="preserve"> que l’on va appeler </w:t>
      </w:r>
      <w:r w:rsidRPr="009D4748">
        <w:rPr>
          <w:b/>
          <w:i/>
          <w:color w:val="000000"/>
        </w:rPr>
        <w:t xml:space="preserve">Bibliothèque Axis </w:t>
      </w:r>
      <w:r w:rsidR="008610C9">
        <w:rPr>
          <w:b/>
          <w:i/>
          <w:color w:val="000000"/>
        </w:rPr>
        <w:t>2.1.1.1</w:t>
      </w:r>
      <w:r>
        <w:rPr>
          <w:i/>
          <w:color w:val="000000"/>
        </w:rPr>
        <w:t xml:space="preserve">. </w:t>
      </w:r>
      <w:r>
        <w:rPr>
          <w:color w:val="000000"/>
        </w:rPr>
        <w:t>Ce</w:t>
      </w:r>
      <w:r w:rsidR="002A2F25">
        <w:rPr>
          <w:color w:val="000000"/>
        </w:rPr>
        <w:t>tte</w:t>
      </w:r>
      <w:r>
        <w:rPr>
          <w:color w:val="000000"/>
        </w:rPr>
        <w:t xml:space="preserve"> bibliothèque contient tous les </w:t>
      </w:r>
      <w:r w:rsidRPr="00A8131F">
        <w:rPr>
          <w:i/>
          <w:color w:val="000000"/>
        </w:rPr>
        <w:t>jar</w:t>
      </w:r>
      <w:r>
        <w:rPr>
          <w:color w:val="000000"/>
        </w:rPr>
        <w:t xml:space="preserve"> </w:t>
      </w:r>
      <w:r w:rsidR="00432412">
        <w:rPr>
          <w:color w:val="000000"/>
        </w:rPr>
        <w:t>présents</w:t>
      </w:r>
      <w:r>
        <w:rPr>
          <w:color w:val="000000"/>
        </w:rPr>
        <w:t xml:space="preserve"> dans le répertoire </w:t>
      </w:r>
      <w:r w:rsidR="008610C9" w:rsidRPr="008610C9">
        <w:rPr>
          <w:i/>
          <w:color w:val="000000"/>
        </w:rPr>
        <w:t>C:\Program Files\Apache Software Foundation\axis2-1.1.1\lib</w:t>
      </w:r>
    </w:p>
    <w:p w:rsidR="00592ABE" w:rsidRDefault="00592ABE" w:rsidP="00592ABE">
      <w:pPr>
        <w:rPr>
          <w:color w:val="000000"/>
        </w:rPr>
      </w:pPr>
    </w:p>
    <w:p w:rsidR="00592ABE" w:rsidRDefault="00592ABE" w:rsidP="002A2F25">
      <w:pPr>
        <w:jc w:val="both"/>
        <w:rPr>
          <w:color w:val="000000"/>
        </w:rPr>
      </w:pPr>
      <w:r>
        <w:rPr>
          <w:color w:val="000000"/>
        </w:rPr>
        <w:t xml:space="preserve">Il vous faudra aussi une </w:t>
      </w:r>
      <w:r w:rsidRPr="009D4748">
        <w:rPr>
          <w:b/>
          <w:color w:val="000000"/>
        </w:rPr>
        <w:t>bibliothèque utilisateur</w:t>
      </w:r>
      <w:r>
        <w:rPr>
          <w:b/>
          <w:color w:val="000000"/>
        </w:rPr>
        <w:t xml:space="preserve"> </w:t>
      </w:r>
      <w:r w:rsidRPr="009D4748">
        <w:rPr>
          <w:b/>
          <w:i/>
          <w:color w:val="000000"/>
        </w:rPr>
        <w:t>Xerces 2.9.0</w:t>
      </w:r>
      <w:r>
        <w:rPr>
          <w:b/>
          <w:i/>
          <w:color w:val="000000"/>
        </w:rPr>
        <w:t xml:space="preserve">. </w:t>
      </w:r>
      <w:r>
        <w:rPr>
          <w:color w:val="000000"/>
        </w:rPr>
        <w:t>Ce</w:t>
      </w:r>
      <w:r w:rsidR="002A2F25">
        <w:rPr>
          <w:color w:val="000000"/>
        </w:rPr>
        <w:t>tte</w:t>
      </w:r>
      <w:r>
        <w:rPr>
          <w:color w:val="000000"/>
        </w:rPr>
        <w:t xml:space="preserve"> bibliothèque contient tous les </w:t>
      </w:r>
      <w:r w:rsidRPr="00A8131F">
        <w:rPr>
          <w:i/>
          <w:color w:val="000000"/>
        </w:rPr>
        <w:t>jar</w:t>
      </w:r>
      <w:r>
        <w:rPr>
          <w:color w:val="000000"/>
        </w:rPr>
        <w:t xml:space="preserve"> </w:t>
      </w:r>
      <w:r w:rsidR="00432412">
        <w:rPr>
          <w:color w:val="000000"/>
        </w:rPr>
        <w:t>présents</w:t>
      </w:r>
      <w:r>
        <w:rPr>
          <w:color w:val="000000"/>
        </w:rPr>
        <w:t xml:space="preserve"> dans le répertoire </w:t>
      </w:r>
      <w:r w:rsidRPr="009D4748">
        <w:rPr>
          <w:i/>
          <w:color w:val="000000"/>
        </w:rPr>
        <w:t>C:\Program Files\Apache Software Foundation\xerces-2_9_0</w:t>
      </w:r>
      <w:r>
        <w:rPr>
          <w:i/>
          <w:color w:val="000000"/>
        </w:rPr>
        <w:t xml:space="preserve">. </w:t>
      </w:r>
      <w:r>
        <w:rPr>
          <w:color w:val="000000"/>
        </w:rPr>
        <w:t xml:space="preserve">Xerces 2.9.0 peut être trouvé à cette adresse : </w:t>
      </w:r>
      <w:hyperlink r:id="rId130" w:history="1">
        <w:r w:rsidRPr="00843040">
          <w:rPr>
            <w:rStyle w:val="Lienhypertexte"/>
          </w:rPr>
          <w:t>http://archive.apache.org/dist/xml/xerces-j/</w:t>
        </w:r>
      </w:hyperlink>
    </w:p>
    <w:p w:rsidR="00592ABE" w:rsidRDefault="00592ABE" w:rsidP="00592ABE">
      <w:pPr>
        <w:rPr>
          <w:color w:val="000000"/>
        </w:rPr>
      </w:pPr>
      <w:r>
        <w:rPr>
          <w:color w:val="000000"/>
        </w:rPr>
        <w:br w:type="page"/>
      </w:r>
    </w:p>
    <w:p w:rsidR="00592ABE" w:rsidRDefault="00592ABE" w:rsidP="00592ABE">
      <w:pPr>
        <w:rPr>
          <w:color w:val="000000"/>
        </w:rPr>
      </w:pPr>
      <w:r>
        <w:rPr>
          <w:color w:val="000000"/>
        </w:rPr>
        <w:lastRenderedPageBreak/>
        <w:t xml:space="preserve">Vous devez avoir les bibliothèques </w:t>
      </w:r>
      <w:r w:rsidR="00432412">
        <w:rPr>
          <w:color w:val="000000"/>
        </w:rPr>
        <w:t>suivantes</w:t>
      </w:r>
      <w:r>
        <w:rPr>
          <w:color w:val="000000"/>
        </w:rPr>
        <w:t> :</w:t>
      </w:r>
    </w:p>
    <w:p w:rsidR="00592ABE" w:rsidRDefault="00592ABE" w:rsidP="00592ABE">
      <w:pPr>
        <w:rPr>
          <w:color w:val="000000"/>
        </w:rPr>
      </w:pPr>
    </w:p>
    <w:p w:rsidR="00592ABE" w:rsidRDefault="00351DF6" w:rsidP="00592ABE">
      <w:pPr>
        <w:jc w:val="center"/>
        <w:rPr>
          <w:color w:val="000000"/>
        </w:rPr>
      </w:pPr>
      <w:r>
        <w:rPr>
          <w:noProof/>
          <w:color w:val="000000"/>
        </w:rPr>
        <w:drawing>
          <wp:inline distT="0" distB="0" distL="0" distR="0">
            <wp:extent cx="5434965" cy="402717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1"/>
                    <a:srcRect/>
                    <a:stretch>
                      <a:fillRect/>
                    </a:stretch>
                  </pic:blipFill>
                  <pic:spPr bwMode="auto">
                    <a:xfrm>
                      <a:off x="0" y="0"/>
                      <a:ext cx="5434965" cy="4027170"/>
                    </a:xfrm>
                    <a:prstGeom prst="rect">
                      <a:avLst/>
                    </a:prstGeom>
                    <a:noFill/>
                    <a:ln w="9525">
                      <a:noFill/>
                      <a:miter lim="800000"/>
                      <a:headEnd/>
                      <a:tailEnd/>
                    </a:ln>
                  </pic:spPr>
                </pic:pic>
              </a:graphicData>
            </a:graphic>
          </wp:inline>
        </w:drawing>
      </w:r>
    </w:p>
    <w:p w:rsidR="00592ABE" w:rsidRDefault="00592ABE" w:rsidP="00592ABE">
      <w:pPr>
        <w:rPr>
          <w:color w:val="000000"/>
        </w:rPr>
      </w:pPr>
      <w:r>
        <w:rPr>
          <w:color w:val="000000"/>
        </w:rPr>
        <w:br w:type="page"/>
      </w:r>
    </w:p>
    <w:p w:rsidR="00592ABE" w:rsidRPr="00305502" w:rsidRDefault="00592ABE" w:rsidP="00592ABE">
      <w:pPr>
        <w:rPr>
          <w:b/>
          <w:color w:val="000000"/>
        </w:rPr>
      </w:pPr>
      <w:r w:rsidRPr="00305502">
        <w:rPr>
          <w:b/>
          <w:color w:val="000000"/>
        </w:rPr>
        <w:lastRenderedPageBreak/>
        <w:t>On va maintenant importer les proxy :</w:t>
      </w:r>
    </w:p>
    <w:p w:rsidR="00592ABE" w:rsidRDefault="00351DF6" w:rsidP="00592ABE">
      <w:pPr>
        <w:rPr>
          <w:color w:val="000000"/>
        </w:rPr>
      </w:pPr>
      <w:r>
        <w:rPr>
          <w:noProof/>
        </w:rPr>
        <w:drawing>
          <wp:anchor distT="0" distB="0" distL="114300" distR="114300" simplePos="0" relativeHeight="251655680" behindDoc="1" locked="0" layoutInCell="1" allowOverlap="1">
            <wp:simplePos x="0" y="0"/>
            <wp:positionH relativeFrom="column">
              <wp:posOffset>2266950</wp:posOffset>
            </wp:positionH>
            <wp:positionV relativeFrom="paragraph">
              <wp:posOffset>139065</wp:posOffset>
            </wp:positionV>
            <wp:extent cx="895350" cy="228600"/>
            <wp:effectExtent l="19050" t="0" r="0" b="0"/>
            <wp:wrapNone/>
            <wp:docPr id="2849" name="Picture 2849" descr="src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descr="srcFolder"/>
                    <pic:cNvPicPr>
                      <a:picLocks noChangeAspect="1" noChangeArrowheads="1"/>
                    </pic:cNvPicPr>
                  </pic:nvPicPr>
                  <pic:blipFill>
                    <a:blip r:embed="rId123"/>
                    <a:srcRect/>
                    <a:stretch>
                      <a:fillRect/>
                    </a:stretch>
                  </pic:blipFill>
                  <pic:spPr bwMode="auto">
                    <a:xfrm>
                      <a:off x="0" y="0"/>
                      <a:ext cx="895350" cy="228600"/>
                    </a:xfrm>
                    <a:prstGeom prst="rect">
                      <a:avLst/>
                    </a:prstGeom>
                    <a:noFill/>
                    <a:ln w="9525">
                      <a:noFill/>
                      <a:miter lim="800000"/>
                      <a:headEnd/>
                      <a:tailEnd/>
                    </a:ln>
                  </pic:spPr>
                </pic:pic>
              </a:graphicData>
            </a:graphic>
          </wp:anchor>
        </w:drawing>
      </w:r>
    </w:p>
    <w:p w:rsidR="00592ABE" w:rsidRDefault="0005032D" w:rsidP="00592ABE">
      <w:pPr>
        <w:rPr>
          <w:color w:val="000000"/>
        </w:rPr>
      </w:pPr>
      <w:r>
        <w:rPr>
          <w:noProof/>
        </w:rPr>
        <w:t>A</w:t>
      </w:r>
      <w:r w:rsidR="00592ABE">
        <w:rPr>
          <w:color w:val="000000"/>
        </w:rPr>
        <w:t xml:space="preserve">jouter un dossier source au projet : </w:t>
      </w:r>
    </w:p>
    <w:p w:rsidR="00592ABE" w:rsidRDefault="00592ABE" w:rsidP="00592ABE">
      <w:pPr>
        <w:ind w:firstLine="360"/>
        <w:rPr>
          <w:color w:val="000000"/>
        </w:rPr>
      </w:pPr>
      <w:r w:rsidRPr="00B078F2">
        <w:rPr>
          <w:i/>
          <w:color w:val="000000"/>
        </w:rPr>
        <w:t>Folder Name</w:t>
      </w:r>
      <w:r>
        <w:rPr>
          <w:color w:val="000000"/>
        </w:rPr>
        <w:t xml:space="preserve"> = </w:t>
      </w:r>
      <w:r w:rsidRPr="00B078F2">
        <w:rPr>
          <w:rFonts w:ascii="Courier New" w:hAnsi="Courier New" w:cs="Courier New"/>
          <w:color w:val="000000"/>
        </w:rPr>
        <w:t>src</w:t>
      </w:r>
    </w:p>
    <w:p w:rsidR="00592ABE" w:rsidRDefault="00592ABE" w:rsidP="00592ABE">
      <w:pPr>
        <w:rPr>
          <w:color w:val="000000"/>
        </w:rPr>
      </w:pPr>
    </w:p>
    <w:p w:rsidR="00592ABE" w:rsidRDefault="00351DF6" w:rsidP="00592ABE">
      <w:pPr>
        <w:rPr>
          <w:color w:val="000000"/>
        </w:rPr>
      </w:pPr>
      <w:r>
        <w:rPr>
          <w:noProof/>
        </w:rPr>
        <w:drawing>
          <wp:anchor distT="0" distB="0" distL="114300" distR="114300" simplePos="0" relativeHeight="251656704" behindDoc="1" locked="0" layoutInCell="1" allowOverlap="1">
            <wp:simplePos x="0" y="0"/>
            <wp:positionH relativeFrom="column">
              <wp:posOffset>2374900</wp:posOffset>
            </wp:positionH>
            <wp:positionV relativeFrom="paragraph">
              <wp:posOffset>0</wp:posOffset>
            </wp:positionV>
            <wp:extent cx="704850" cy="171450"/>
            <wp:effectExtent l="19050" t="0" r="0" b="0"/>
            <wp:wrapNone/>
            <wp:docPr id="2850" name="Picture 2850" descr="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descr="Import"/>
                    <pic:cNvPicPr>
                      <a:picLocks noChangeAspect="1" noChangeArrowheads="1"/>
                    </pic:cNvPicPr>
                  </pic:nvPicPr>
                  <pic:blipFill>
                    <a:blip r:embed="rId124"/>
                    <a:srcRect/>
                    <a:stretch>
                      <a:fillRect/>
                    </a:stretch>
                  </pic:blipFill>
                  <pic:spPr bwMode="auto">
                    <a:xfrm>
                      <a:off x="0" y="0"/>
                      <a:ext cx="704850" cy="171450"/>
                    </a:xfrm>
                    <a:prstGeom prst="rect">
                      <a:avLst/>
                    </a:prstGeom>
                    <a:noFill/>
                    <a:ln w="9525">
                      <a:noFill/>
                      <a:miter lim="800000"/>
                      <a:headEnd/>
                      <a:tailEnd/>
                    </a:ln>
                  </pic:spPr>
                </pic:pic>
              </a:graphicData>
            </a:graphic>
          </wp:anchor>
        </w:drawing>
      </w:r>
      <w:r w:rsidR="00592ABE">
        <w:rPr>
          <w:color w:val="000000"/>
        </w:rPr>
        <w:t xml:space="preserve">Dans le dossier </w:t>
      </w:r>
      <w:r w:rsidR="00592ABE" w:rsidRPr="00047E27">
        <w:rPr>
          <w:i/>
          <w:color w:val="000000"/>
        </w:rPr>
        <w:t>src</w:t>
      </w:r>
      <w:r w:rsidR="00592ABE">
        <w:rPr>
          <w:color w:val="000000"/>
        </w:rPr>
        <w:t xml:space="preserve"> </w:t>
      </w:r>
      <w:r w:rsidR="00095276">
        <w:rPr>
          <w:color w:val="000000"/>
        </w:rPr>
        <w:t>faire</w:t>
      </w:r>
      <w:r w:rsidR="00592ABE">
        <w:rPr>
          <w:color w:val="000000"/>
        </w:rPr>
        <w:t xml:space="preserve"> un import :</w:t>
      </w:r>
    </w:p>
    <w:p w:rsidR="00592ABE" w:rsidRDefault="00592ABE" w:rsidP="00592ABE">
      <w:pPr>
        <w:rPr>
          <w:color w:val="000000"/>
        </w:rPr>
      </w:pPr>
      <w:r>
        <w:rPr>
          <w:color w:val="000000"/>
        </w:rPr>
        <w:t>Puis choisi</w:t>
      </w:r>
      <w:r w:rsidR="002A2F25">
        <w:rPr>
          <w:color w:val="000000"/>
        </w:rPr>
        <w:t xml:space="preserve">r </w:t>
      </w:r>
      <w:r w:rsidRPr="006D7DB3">
        <w:rPr>
          <w:i/>
          <w:color w:val="000000"/>
        </w:rPr>
        <w:t>File System</w:t>
      </w:r>
      <w:r>
        <w:rPr>
          <w:i/>
          <w:color w:val="000000"/>
        </w:rPr>
        <w:t xml:space="preserve">, </w:t>
      </w:r>
    </w:p>
    <w:p w:rsidR="00592ABE" w:rsidRDefault="00592ABE" w:rsidP="00592ABE">
      <w:pPr>
        <w:rPr>
          <w:color w:val="000000"/>
        </w:rPr>
      </w:pPr>
    </w:p>
    <w:p w:rsidR="00592ABE" w:rsidRDefault="00592ABE" w:rsidP="00592ABE">
      <w:pPr>
        <w:jc w:val="center"/>
        <w:rPr>
          <w:color w:val="000000"/>
        </w:rPr>
      </w:pPr>
    </w:p>
    <w:p w:rsidR="00592ABE" w:rsidRDefault="00351DF6" w:rsidP="00EC3D03">
      <w:pPr>
        <w:jc w:val="center"/>
        <w:rPr>
          <w:color w:val="000000"/>
        </w:rPr>
      </w:pPr>
      <w:r>
        <w:rPr>
          <w:noProof/>
          <w:color w:val="000000"/>
        </w:rPr>
        <w:drawing>
          <wp:inline distT="0" distB="0" distL="0" distR="0">
            <wp:extent cx="4869815" cy="4726305"/>
            <wp:effectExtent l="1905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2"/>
                    <a:srcRect/>
                    <a:stretch>
                      <a:fillRect/>
                    </a:stretch>
                  </pic:blipFill>
                  <pic:spPr bwMode="auto">
                    <a:xfrm>
                      <a:off x="0" y="0"/>
                      <a:ext cx="4869815" cy="4726305"/>
                    </a:xfrm>
                    <a:prstGeom prst="rect">
                      <a:avLst/>
                    </a:prstGeom>
                    <a:noFill/>
                    <a:ln w="9525">
                      <a:noFill/>
                      <a:miter lim="800000"/>
                      <a:headEnd/>
                      <a:tailEnd/>
                    </a:ln>
                  </pic:spPr>
                </pic:pic>
              </a:graphicData>
            </a:graphic>
          </wp:inline>
        </w:drawing>
      </w:r>
    </w:p>
    <w:p w:rsidR="00EC3D03" w:rsidRDefault="00EC3D03" w:rsidP="00EC3D03">
      <w:pPr>
        <w:jc w:val="center"/>
        <w:rPr>
          <w:color w:val="000000"/>
        </w:rPr>
      </w:pPr>
    </w:p>
    <w:p w:rsidR="00EC3D03" w:rsidRDefault="00EC3D03" w:rsidP="00EC3D03">
      <w:pPr>
        <w:rPr>
          <w:color w:val="000000"/>
        </w:rPr>
      </w:pPr>
      <w:r w:rsidRPr="00EC3D03">
        <w:rPr>
          <w:i/>
          <w:color w:val="000000"/>
          <w:u w:val="single"/>
        </w:rPr>
        <w:t>Remarque</w:t>
      </w:r>
      <w:r>
        <w:rPr>
          <w:color w:val="000000"/>
        </w:rPr>
        <w:t xml:space="preserve"> : il faut </w:t>
      </w:r>
      <w:r w:rsidR="002A2F25">
        <w:rPr>
          <w:color w:val="000000"/>
        </w:rPr>
        <w:t>cliquer</w:t>
      </w:r>
      <w:r>
        <w:rPr>
          <w:color w:val="000000"/>
        </w:rPr>
        <w:t xml:space="preserve"> sur chaque plus en face de </w:t>
      </w:r>
      <w:r w:rsidRPr="00EC3D03">
        <w:rPr>
          <w:i/>
          <w:color w:val="000000"/>
        </w:rPr>
        <w:t>typescomple</w:t>
      </w:r>
      <w:r>
        <w:rPr>
          <w:i/>
          <w:color w:val="000000"/>
        </w:rPr>
        <w:t>xe</w:t>
      </w:r>
      <w:r w:rsidRPr="00EC3D03">
        <w:rPr>
          <w:i/>
          <w:color w:val="000000"/>
        </w:rPr>
        <w:t>s</w:t>
      </w:r>
      <w:r>
        <w:rPr>
          <w:color w:val="000000"/>
        </w:rPr>
        <w:t xml:space="preserve">, </w:t>
      </w:r>
      <w:r w:rsidRPr="00EC3D03">
        <w:rPr>
          <w:i/>
          <w:color w:val="000000"/>
        </w:rPr>
        <w:t>typesexceptions</w:t>
      </w:r>
      <w:r>
        <w:rPr>
          <w:color w:val="000000"/>
        </w:rPr>
        <w:t>, …</w:t>
      </w:r>
    </w:p>
    <w:p w:rsidR="00EC3D03" w:rsidRDefault="00EC3D03" w:rsidP="00EC3D03">
      <w:pPr>
        <w:jc w:val="center"/>
        <w:rPr>
          <w:color w:val="000000"/>
        </w:rPr>
      </w:pPr>
    </w:p>
    <w:p w:rsidR="00592ABE" w:rsidRDefault="00592ABE" w:rsidP="00592ABE">
      <w:pPr>
        <w:rPr>
          <w:color w:val="000000"/>
        </w:rPr>
      </w:pPr>
      <w:r>
        <w:rPr>
          <w:color w:val="000000"/>
        </w:rPr>
        <w:t>Cela va importer les proxy avec leur package :</w:t>
      </w:r>
    </w:p>
    <w:p w:rsidR="00592ABE" w:rsidRDefault="00592ABE" w:rsidP="00592ABE">
      <w:pPr>
        <w:rPr>
          <w:color w:val="000000"/>
        </w:rPr>
      </w:pPr>
    </w:p>
    <w:p w:rsidR="00592ABE" w:rsidRDefault="00351DF6" w:rsidP="00592ABE">
      <w:pPr>
        <w:jc w:val="center"/>
        <w:rPr>
          <w:color w:val="000000"/>
        </w:rPr>
      </w:pPr>
      <w:r>
        <w:rPr>
          <w:noProof/>
          <w:color w:val="000000"/>
        </w:rPr>
        <w:drawing>
          <wp:inline distT="0" distB="0" distL="0" distR="0">
            <wp:extent cx="3175000" cy="688340"/>
            <wp:effectExtent l="19050" t="0" r="6350" b="0"/>
            <wp:docPr id="61" name="Picture 61" descr="typeclas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ypeclasse2"/>
                    <pic:cNvPicPr>
                      <a:picLocks noChangeAspect="1" noChangeArrowheads="1"/>
                    </pic:cNvPicPr>
                  </pic:nvPicPr>
                  <pic:blipFill>
                    <a:blip r:embed="rId133"/>
                    <a:srcRect/>
                    <a:stretch>
                      <a:fillRect/>
                    </a:stretch>
                  </pic:blipFill>
                  <pic:spPr bwMode="auto">
                    <a:xfrm>
                      <a:off x="0" y="0"/>
                      <a:ext cx="3175000" cy="688340"/>
                    </a:xfrm>
                    <a:prstGeom prst="rect">
                      <a:avLst/>
                    </a:prstGeom>
                    <a:noFill/>
                    <a:ln w="9525">
                      <a:noFill/>
                      <a:miter lim="800000"/>
                      <a:headEnd/>
                      <a:tailEnd/>
                    </a:ln>
                  </pic:spPr>
                </pic:pic>
              </a:graphicData>
            </a:graphic>
          </wp:inline>
        </w:drawing>
      </w:r>
    </w:p>
    <w:p w:rsidR="005F61E7" w:rsidRPr="005F61E7" w:rsidRDefault="00EC3D03" w:rsidP="002A2F25">
      <w:pPr>
        <w:jc w:val="both"/>
        <w:rPr>
          <w:color w:val="000000"/>
        </w:rPr>
      </w:pPr>
      <w:r>
        <w:rPr>
          <w:color w:val="000000"/>
        </w:rPr>
        <w:br w:type="page"/>
      </w:r>
      <w:r w:rsidR="005F61E7">
        <w:rPr>
          <w:color w:val="000000"/>
        </w:rPr>
        <w:lastRenderedPageBreak/>
        <w:t xml:space="preserve">Pour corriger les erreurs dans </w:t>
      </w:r>
      <w:r w:rsidR="005F61E7" w:rsidRPr="005F61E7">
        <w:rPr>
          <w:rFonts w:ascii="Courier New" w:hAnsi="Courier New" w:cs="Courier New"/>
          <w:color w:val="000000"/>
          <w:sz w:val="18"/>
          <w:szCs w:val="18"/>
        </w:rPr>
        <w:t>interopsoa.interopsimple.proxyjava1_2.typesexceptions</w:t>
      </w:r>
      <w:r w:rsidR="002A2F25">
        <w:rPr>
          <w:rFonts w:ascii="Courier New" w:hAnsi="Courier New" w:cs="Courier New"/>
          <w:color w:val="000000"/>
          <w:sz w:val="18"/>
          <w:szCs w:val="18"/>
        </w:rPr>
        <w:t>, i</w:t>
      </w:r>
      <w:r w:rsidR="005F61E7" w:rsidRPr="005F61E7">
        <w:rPr>
          <w:color w:val="000000"/>
        </w:rPr>
        <w:t>l faut mett</w:t>
      </w:r>
      <w:r w:rsidR="005F61E7">
        <w:rPr>
          <w:color w:val="000000"/>
        </w:rPr>
        <w:t xml:space="preserve">re </w:t>
      </w:r>
      <w:r w:rsidR="005F61E7" w:rsidRPr="005F61E7">
        <w:rPr>
          <w:rFonts w:ascii="Courier New" w:hAnsi="Courier New" w:cs="Courier New"/>
          <w:color w:val="00B0F0"/>
        </w:rPr>
        <w:t>java.lang.Exception</w:t>
      </w:r>
      <w:r w:rsidR="005F61E7">
        <w:rPr>
          <w:color w:val="000000"/>
        </w:rPr>
        <w:t xml:space="preserve"> à la place de </w:t>
      </w:r>
      <w:r w:rsidR="005F61E7" w:rsidRPr="005F61E7">
        <w:rPr>
          <w:rFonts w:ascii="Courier New" w:hAnsi="Courier New" w:cs="Courier New"/>
          <w:color w:val="00B0F0"/>
        </w:rPr>
        <w:t>Exception</w:t>
      </w:r>
      <w:r w:rsidR="005F61E7">
        <w:rPr>
          <w:color w:val="000000"/>
        </w:rPr>
        <w:t>.</w:t>
      </w:r>
    </w:p>
    <w:p w:rsidR="005F61E7" w:rsidRDefault="005F61E7" w:rsidP="005F61E7">
      <w:pPr>
        <w:rPr>
          <w:color w:val="000000"/>
        </w:rPr>
      </w:pPr>
    </w:p>
    <w:p w:rsidR="005F61E7" w:rsidRDefault="005F61E7" w:rsidP="005F61E7">
      <w:pPr>
        <w:rPr>
          <w:color w:val="000000"/>
        </w:rPr>
      </w:pPr>
      <w:r>
        <w:rPr>
          <w:color w:val="000000"/>
        </w:rPr>
        <w:t xml:space="preserve">Pour corriger les erreurs dans </w:t>
      </w:r>
      <w:r w:rsidRPr="005F61E7">
        <w:rPr>
          <w:rFonts w:ascii="Courier New" w:hAnsi="Courier New" w:cs="Courier New"/>
          <w:color w:val="000000"/>
          <w:sz w:val="18"/>
          <w:szCs w:val="18"/>
        </w:rPr>
        <w:t>interopsoa.interopsimpl</w:t>
      </w:r>
      <w:r>
        <w:rPr>
          <w:rFonts w:ascii="Courier New" w:hAnsi="Courier New" w:cs="Courier New"/>
          <w:color w:val="000000"/>
          <w:sz w:val="18"/>
          <w:szCs w:val="18"/>
        </w:rPr>
        <w:t>e.proxyjava1_2.typestableaux</w:t>
      </w:r>
      <w:r w:rsidR="002A2F25">
        <w:rPr>
          <w:rFonts w:ascii="Courier New" w:hAnsi="Courier New" w:cs="Courier New"/>
          <w:color w:val="000000"/>
          <w:sz w:val="18"/>
          <w:szCs w:val="18"/>
        </w:rPr>
        <w:t>, i</w:t>
      </w:r>
      <w:r w:rsidRPr="005F61E7">
        <w:rPr>
          <w:color w:val="000000"/>
        </w:rPr>
        <w:t>l faut mett</w:t>
      </w:r>
      <w:r>
        <w:rPr>
          <w:color w:val="000000"/>
        </w:rPr>
        <w:t xml:space="preserve">re </w:t>
      </w:r>
      <w:r w:rsidRPr="005F61E7">
        <w:rPr>
          <w:rFonts w:ascii="Courier New" w:hAnsi="Courier New" w:cs="Courier New"/>
          <w:color w:val="00B0F0"/>
        </w:rPr>
        <w:t>java.lang.</w:t>
      </w:r>
      <w:r>
        <w:rPr>
          <w:rFonts w:ascii="Courier New" w:hAnsi="Courier New" w:cs="Courier New"/>
          <w:color w:val="00B0F0"/>
        </w:rPr>
        <w:t>String</w:t>
      </w:r>
      <w:r>
        <w:rPr>
          <w:color w:val="000000"/>
        </w:rPr>
        <w:t xml:space="preserve"> à la place de </w:t>
      </w:r>
      <w:r>
        <w:rPr>
          <w:rFonts w:ascii="Courier New" w:hAnsi="Courier New" w:cs="Courier New"/>
          <w:color w:val="00B0F0"/>
        </w:rPr>
        <w:t>String</w:t>
      </w:r>
      <w:r>
        <w:rPr>
          <w:color w:val="000000"/>
        </w:rPr>
        <w:t>.</w:t>
      </w:r>
    </w:p>
    <w:p w:rsidR="005F61E7" w:rsidRDefault="005F61E7" w:rsidP="005F61E7">
      <w:pPr>
        <w:rPr>
          <w:color w:val="000000"/>
        </w:rPr>
      </w:pPr>
    </w:p>
    <w:p w:rsidR="00592ABE" w:rsidRPr="005711D5" w:rsidRDefault="00592ABE" w:rsidP="00592ABE">
      <w:pPr>
        <w:rPr>
          <w:b/>
          <w:color w:val="000000"/>
        </w:rPr>
      </w:pPr>
      <w:r w:rsidRPr="005711D5">
        <w:rPr>
          <w:b/>
          <w:color w:val="000000"/>
        </w:rPr>
        <w:t xml:space="preserve">On va maintenant coder le client : </w:t>
      </w:r>
    </w:p>
    <w:p w:rsidR="00592ABE" w:rsidRDefault="00592ABE" w:rsidP="00592ABE">
      <w:pPr>
        <w:rPr>
          <w:color w:val="000000"/>
        </w:rPr>
      </w:pPr>
    </w:p>
    <w:p w:rsidR="00592ABE" w:rsidRDefault="00351DF6" w:rsidP="00592ABE">
      <w:pPr>
        <w:rPr>
          <w:color w:val="000000"/>
        </w:rPr>
      </w:pPr>
      <w:r>
        <w:rPr>
          <w:noProof/>
        </w:rPr>
        <w:drawing>
          <wp:anchor distT="0" distB="0" distL="114300" distR="114300" simplePos="0" relativeHeight="251657728" behindDoc="1" locked="0" layoutInCell="1" allowOverlap="1">
            <wp:simplePos x="0" y="0"/>
            <wp:positionH relativeFrom="column">
              <wp:posOffset>2443480</wp:posOffset>
            </wp:positionH>
            <wp:positionV relativeFrom="paragraph">
              <wp:posOffset>7620</wp:posOffset>
            </wp:positionV>
            <wp:extent cx="495300" cy="171450"/>
            <wp:effectExtent l="19050" t="0" r="0" b="0"/>
            <wp:wrapNone/>
            <wp:docPr id="2852" name="Picture 2852" descr="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descr="class"/>
                    <pic:cNvPicPr>
                      <a:picLocks noChangeAspect="1" noChangeArrowheads="1"/>
                    </pic:cNvPicPr>
                  </pic:nvPicPr>
                  <pic:blipFill>
                    <a:blip r:embed="rId127"/>
                    <a:srcRect/>
                    <a:stretch>
                      <a:fillRect/>
                    </a:stretch>
                  </pic:blipFill>
                  <pic:spPr bwMode="auto">
                    <a:xfrm>
                      <a:off x="0" y="0"/>
                      <a:ext cx="495300" cy="171450"/>
                    </a:xfrm>
                    <a:prstGeom prst="rect">
                      <a:avLst/>
                    </a:prstGeom>
                    <a:noFill/>
                    <a:ln w="9525">
                      <a:noFill/>
                      <a:miter lim="800000"/>
                      <a:headEnd/>
                      <a:tailEnd/>
                    </a:ln>
                  </pic:spPr>
                </pic:pic>
              </a:graphicData>
            </a:graphic>
          </wp:anchor>
        </w:drawing>
      </w:r>
      <w:r w:rsidR="00592ABE">
        <w:rPr>
          <w:color w:val="000000"/>
        </w:rPr>
        <w:t xml:space="preserve">Dans le dossier </w:t>
      </w:r>
      <w:r w:rsidR="00592ABE" w:rsidRPr="00047E27">
        <w:rPr>
          <w:i/>
          <w:color w:val="000000"/>
        </w:rPr>
        <w:t>src</w:t>
      </w:r>
      <w:r w:rsidR="00592ABE">
        <w:rPr>
          <w:color w:val="000000"/>
        </w:rPr>
        <w:t xml:space="preserve"> </w:t>
      </w:r>
      <w:r w:rsidR="002A2F25">
        <w:rPr>
          <w:color w:val="000000"/>
        </w:rPr>
        <w:t>ajouter</w:t>
      </w:r>
      <w:r w:rsidR="005F61E7">
        <w:rPr>
          <w:color w:val="000000"/>
        </w:rPr>
        <w:t xml:space="preserve"> une classe :</w:t>
      </w:r>
    </w:p>
    <w:p w:rsidR="00592ABE" w:rsidRDefault="00592ABE" w:rsidP="00592ABE">
      <w:pPr>
        <w:rPr>
          <w:color w:val="000000"/>
        </w:rPr>
      </w:pPr>
      <w:r>
        <w:rPr>
          <w:color w:val="000000"/>
        </w:rPr>
        <w:tab/>
      </w:r>
      <w:r w:rsidR="005F61E7">
        <w:rPr>
          <w:i/>
          <w:color w:val="000000"/>
        </w:rPr>
        <w:t>Package</w:t>
      </w:r>
      <w:r>
        <w:rPr>
          <w:color w:val="000000"/>
        </w:rPr>
        <w:t xml:space="preserve"> = </w:t>
      </w:r>
      <w:r w:rsidR="005F61E7" w:rsidRPr="005F61E7">
        <w:rPr>
          <w:rFonts w:ascii="Courier New" w:hAnsi="Courier New" w:cs="Courier New"/>
          <w:color w:val="000000"/>
        </w:rPr>
        <w:t>interopsoa.interopsimple.proxyjava1_2</w:t>
      </w:r>
    </w:p>
    <w:p w:rsidR="00592ABE" w:rsidRDefault="00592ABE" w:rsidP="00592ABE">
      <w:pPr>
        <w:rPr>
          <w:rFonts w:ascii="Courier New" w:hAnsi="Courier New" w:cs="Courier New"/>
          <w:color w:val="000000"/>
        </w:rPr>
      </w:pPr>
      <w:r>
        <w:rPr>
          <w:color w:val="000000"/>
        </w:rPr>
        <w:tab/>
      </w:r>
      <w:r w:rsidRPr="001F057B">
        <w:rPr>
          <w:i/>
          <w:color w:val="000000"/>
        </w:rPr>
        <w:t>Name</w:t>
      </w:r>
      <w:r>
        <w:rPr>
          <w:color w:val="000000"/>
        </w:rPr>
        <w:t xml:space="preserve"> = </w:t>
      </w:r>
      <w:r w:rsidRPr="001F057B">
        <w:rPr>
          <w:rFonts w:ascii="Courier New" w:hAnsi="Courier New" w:cs="Courier New"/>
          <w:color w:val="000000"/>
        </w:rPr>
        <w:t>JavaClient</w:t>
      </w:r>
    </w:p>
    <w:p w:rsidR="005F61E7" w:rsidRDefault="005F61E7" w:rsidP="00592ABE">
      <w:pPr>
        <w:rPr>
          <w:color w:val="000000"/>
        </w:rPr>
      </w:pPr>
    </w:p>
    <w:p w:rsidR="00592ABE" w:rsidRDefault="002A2F25" w:rsidP="00592ABE">
      <w:pPr>
        <w:rPr>
          <w:color w:val="000000"/>
        </w:rPr>
      </w:pPr>
      <w:r>
        <w:rPr>
          <w:color w:val="000000"/>
        </w:rPr>
        <w:t>Aller</w:t>
      </w:r>
      <w:r w:rsidR="00592ABE">
        <w:rPr>
          <w:color w:val="000000"/>
        </w:rPr>
        <w:t xml:space="preserve"> voir le code source de </w:t>
      </w:r>
      <w:r w:rsidR="00592ABE">
        <w:rPr>
          <w:i/>
          <w:color w:val="000000"/>
        </w:rPr>
        <w:t>JavaClient</w:t>
      </w:r>
      <w:r w:rsidR="00592ABE" w:rsidRPr="00A67EF5">
        <w:rPr>
          <w:i/>
          <w:color w:val="000000"/>
        </w:rPr>
        <w:t>.java</w:t>
      </w:r>
      <w:r w:rsidR="00592ABE">
        <w:rPr>
          <w:color w:val="000000"/>
        </w:rPr>
        <w:t xml:space="preserve"> dans les fichiers sources.</w:t>
      </w:r>
    </w:p>
    <w:p w:rsidR="00592ABE" w:rsidRPr="008503B0" w:rsidRDefault="00592ABE" w:rsidP="00592ABE">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sidRPr="008503B0">
        <w:rPr>
          <w:rFonts w:ascii="Calibri" w:eastAsia="Calibri" w:hAnsi="Calibri"/>
          <w:b/>
          <w:i/>
          <w:noProof/>
          <w:color w:val="FFFFFF"/>
          <w:sz w:val="22"/>
          <w:szCs w:val="22"/>
        </w:rPr>
        <w:t xml:space="preserve">Extrait du Fichier : </w:t>
      </w:r>
      <w:r w:rsidRPr="008503B0">
        <w:rPr>
          <w:b/>
          <w:i/>
          <w:color w:val="FFFFFF"/>
        </w:rPr>
        <w:t>JavaClient</w:t>
      </w:r>
      <w:r>
        <w:rPr>
          <w:b/>
          <w:i/>
          <w:color w:val="FFFFFF"/>
        </w:rPr>
        <w:t>.java</w:t>
      </w:r>
    </w:p>
    <w:p w:rsidR="00B0069D" w:rsidRDefault="00B0069D" w:rsidP="00B0069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sz w:val="20"/>
          <w:szCs w:val="20"/>
        </w:rPr>
      </w:pPr>
      <w:r>
        <w:rPr>
          <w:rFonts w:ascii="Courier New" w:hAnsi="Courier New" w:cs="Courier New"/>
          <w:color w:val="000000"/>
          <w:sz w:val="20"/>
          <w:szCs w:val="20"/>
        </w:rPr>
        <w:t xml:space="preserve">TypesPrimitifsStub stub = </w:t>
      </w:r>
      <w:r>
        <w:rPr>
          <w:rFonts w:ascii="Courier New" w:hAnsi="Courier New" w:cs="Courier New"/>
          <w:b/>
          <w:bCs/>
          <w:color w:val="7F0055"/>
          <w:sz w:val="20"/>
          <w:szCs w:val="20"/>
        </w:rPr>
        <w:t>new</w:t>
      </w:r>
      <w:r>
        <w:rPr>
          <w:rFonts w:ascii="Courier New" w:hAnsi="Courier New" w:cs="Courier New"/>
          <w:color w:val="000000"/>
          <w:sz w:val="20"/>
          <w:szCs w:val="20"/>
        </w:rPr>
        <w:t xml:space="preserve"> TypesPrimitifsStub();</w:t>
      </w:r>
    </w:p>
    <w:p w:rsidR="00B0069D" w:rsidRDefault="00B0069D" w:rsidP="00B0069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sz w:val="20"/>
          <w:szCs w:val="20"/>
        </w:rPr>
      </w:pPr>
      <w:r>
        <w:rPr>
          <w:rFonts w:ascii="Courier New" w:hAnsi="Courier New" w:cs="Courier New"/>
          <w:color w:val="3F7F5F"/>
          <w:sz w:val="20"/>
          <w:szCs w:val="20"/>
        </w:rPr>
        <w:t>// 1. Des types simples</w:t>
      </w:r>
    </w:p>
    <w:p w:rsidR="00B0069D" w:rsidRDefault="00B0069D" w:rsidP="00B0069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sz w:val="20"/>
          <w:szCs w:val="20"/>
        </w:rPr>
      </w:pPr>
      <w:r>
        <w:rPr>
          <w:rFonts w:ascii="Courier New" w:hAnsi="Courier New" w:cs="Courier New"/>
          <w:color w:val="3F7F5F"/>
          <w:sz w:val="20"/>
          <w:szCs w:val="20"/>
        </w:rPr>
        <w:t>// 1.1) Appel de concatNames</w:t>
      </w:r>
    </w:p>
    <w:p w:rsidR="00B0069D" w:rsidRPr="00B0069D" w:rsidRDefault="00B0069D" w:rsidP="00B0069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sz w:val="20"/>
          <w:szCs w:val="20"/>
          <w:lang w:val="en-US"/>
        </w:rPr>
      </w:pPr>
      <w:r w:rsidRPr="00B0069D">
        <w:rPr>
          <w:rFonts w:ascii="Courier New" w:hAnsi="Courier New" w:cs="Courier New"/>
          <w:color w:val="000000"/>
          <w:sz w:val="20"/>
          <w:szCs w:val="20"/>
          <w:lang w:val="en-US"/>
        </w:rPr>
        <w:t xml:space="preserve">ConcatNames req1_1 = </w:t>
      </w:r>
      <w:r w:rsidRPr="00B0069D">
        <w:rPr>
          <w:rFonts w:ascii="Courier New" w:hAnsi="Courier New" w:cs="Courier New"/>
          <w:b/>
          <w:bCs/>
          <w:color w:val="7F0055"/>
          <w:sz w:val="20"/>
          <w:szCs w:val="20"/>
          <w:lang w:val="en-US"/>
        </w:rPr>
        <w:t>new</w:t>
      </w:r>
      <w:r w:rsidRPr="00B0069D">
        <w:rPr>
          <w:rFonts w:ascii="Courier New" w:hAnsi="Courier New" w:cs="Courier New"/>
          <w:color w:val="000000"/>
          <w:sz w:val="20"/>
          <w:szCs w:val="20"/>
          <w:lang w:val="en-US"/>
        </w:rPr>
        <w:t xml:space="preserve"> ConcatNames();</w:t>
      </w:r>
    </w:p>
    <w:p w:rsidR="00B0069D" w:rsidRPr="00B0069D" w:rsidRDefault="00B0069D" w:rsidP="00B0069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sz w:val="20"/>
          <w:szCs w:val="20"/>
          <w:lang w:val="en-US"/>
        </w:rPr>
      </w:pPr>
      <w:r w:rsidRPr="00B0069D">
        <w:rPr>
          <w:rFonts w:ascii="Courier New" w:hAnsi="Courier New" w:cs="Courier New"/>
          <w:color w:val="000000"/>
          <w:sz w:val="20"/>
          <w:szCs w:val="20"/>
          <w:lang w:val="en-US"/>
        </w:rPr>
        <w:t>req1_1.setFirstName(</w:t>
      </w:r>
      <w:r w:rsidRPr="00B0069D">
        <w:rPr>
          <w:rFonts w:ascii="Courier New" w:hAnsi="Courier New" w:cs="Courier New"/>
          <w:color w:val="2A00FF"/>
          <w:sz w:val="20"/>
          <w:szCs w:val="20"/>
          <w:lang w:val="en-US"/>
        </w:rPr>
        <w:t>"Robert"</w:t>
      </w:r>
      <w:r w:rsidRPr="00B0069D">
        <w:rPr>
          <w:rFonts w:ascii="Courier New" w:hAnsi="Courier New" w:cs="Courier New"/>
          <w:color w:val="000000"/>
          <w:sz w:val="20"/>
          <w:szCs w:val="20"/>
          <w:lang w:val="en-US"/>
        </w:rPr>
        <w:t>);</w:t>
      </w:r>
    </w:p>
    <w:p w:rsidR="00B0069D" w:rsidRPr="00B0069D" w:rsidRDefault="00B0069D" w:rsidP="00B0069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sz w:val="20"/>
          <w:szCs w:val="20"/>
          <w:lang w:val="en-US"/>
        </w:rPr>
      </w:pPr>
      <w:r w:rsidRPr="00B0069D">
        <w:rPr>
          <w:rFonts w:ascii="Courier New" w:hAnsi="Courier New" w:cs="Courier New"/>
          <w:color w:val="000000"/>
          <w:sz w:val="20"/>
          <w:szCs w:val="20"/>
          <w:lang w:val="en-US"/>
        </w:rPr>
        <w:t>req1_1.setLastName(</w:t>
      </w:r>
      <w:r w:rsidRPr="00B0069D">
        <w:rPr>
          <w:rFonts w:ascii="Courier New" w:hAnsi="Courier New" w:cs="Courier New"/>
          <w:color w:val="2A00FF"/>
          <w:sz w:val="20"/>
          <w:szCs w:val="20"/>
          <w:lang w:val="en-US"/>
        </w:rPr>
        <w:t>"Dupont"</w:t>
      </w:r>
      <w:r w:rsidRPr="00B0069D">
        <w:rPr>
          <w:rFonts w:ascii="Courier New" w:hAnsi="Courier New" w:cs="Courier New"/>
          <w:color w:val="000000"/>
          <w:sz w:val="20"/>
          <w:szCs w:val="20"/>
          <w:lang w:val="en-US"/>
        </w:rPr>
        <w:t>);</w:t>
      </w:r>
    </w:p>
    <w:p w:rsidR="00B0069D" w:rsidRDefault="00B0069D" w:rsidP="00B0069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color w:val="000000"/>
          <w:sz w:val="20"/>
          <w:szCs w:val="20"/>
          <w:lang w:val="en-US"/>
        </w:rPr>
      </w:pPr>
      <w:r>
        <w:rPr>
          <w:rFonts w:ascii="Courier New" w:hAnsi="Courier New" w:cs="Courier New"/>
          <w:color w:val="000000"/>
          <w:sz w:val="20"/>
          <w:szCs w:val="20"/>
          <w:lang w:val="en-US"/>
        </w:rPr>
        <w:tab/>
      </w:r>
    </w:p>
    <w:p w:rsidR="00B0069D" w:rsidRPr="00085A4C" w:rsidRDefault="00B0069D" w:rsidP="00B0069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sz w:val="20"/>
          <w:szCs w:val="20"/>
          <w:lang w:val="en-US"/>
        </w:rPr>
      </w:pPr>
      <w:r w:rsidRPr="00085A4C">
        <w:rPr>
          <w:rFonts w:ascii="Courier New" w:hAnsi="Courier New" w:cs="Courier New"/>
          <w:color w:val="000000"/>
          <w:sz w:val="20"/>
          <w:szCs w:val="20"/>
          <w:lang w:val="en-US"/>
        </w:rPr>
        <w:t>ConcatNamesResponse resp1_1 = stub.ConcatNames(req1_1);</w:t>
      </w:r>
    </w:p>
    <w:p w:rsidR="00B0069D" w:rsidRPr="00DF4F9C" w:rsidRDefault="00B0069D" w:rsidP="00B0069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color w:val="000000"/>
          <w:sz w:val="20"/>
          <w:szCs w:val="20"/>
        </w:rPr>
      </w:pPr>
      <w:r w:rsidRPr="00DF4F9C">
        <w:rPr>
          <w:rFonts w:ascii="Courier New" w:hAnsi="Courier New" w:cs="Courier New"/>
          <w:color w:val="000000"/>
          <w:sz w:val="20"/>
          <w:szCs w:val="20"/>
        </w:rPr>
        <w:t>System.</w:t>
      </w:r>
      <w:r w:rsidRPr="00DF4F9C">
        <w:rPr>
          <w:rFonts w:ascii="Courier New" w:hAnsi="Courier New" w:cs="Courier New"/>
          <w:i/>
          <w:iCs/>
          <w:color w:val="0000C0"/>
          <w:sz w:val="20"/>
          <w:szCs w:val="20"/>
        </w:rPr>
        <w:t>out</w:t>
      </w:r>
      <w:r w:rsidRPr="00DF4F9C">
        <w:rPr>
          <w:rFonts w:ascii="Courier New" w:hAnsi="Courier New" w:cs="Courier New"/>
          <w:color w:val="000000"/>
          <w:sz w:val="20"/>
          <w:szCs w:val="20"/>
        </w:rPr>
        <w:t>.println(</w:t>
      </w:r>
      <w:r w:rsidRPr="00DF4F9C">
        <w:rPr>
          <w:rFonts w:ascii="Courier New" w:hAnsi="Courier New" w:cs="Courier New"/>
          <w:color w:val="2A00FF"/>
          <w:sz w:val="20"/>
          <w:szCs w:val="20"/>
        </w:rPr>
        <w:t>"\n\n1.2) Appel de primitiveTypes réussi : "</w:t>
      </w:r>
      <w:r w:rsidRPr="00DF4F9C">
        <w:rPr>
          <w:rFonts w:ascii="Courier New" w:hAnsi="Courier New" w:cs="Courier New"/>
          <w:color w:val="000000"/>
          <w:sz w:val="20"/>
          <w:szCs w:val="20"/>
        </w:rPr>
        <w:t xml:space="preserve"> + </w:t>
      </w:r>
    </w:p>
    <w:p w:rsidR="00592ABE" w:rsidRPr="00432412" w:rsidRDefault="00B0069D" w:rsidP="00B0069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ind w:firstLine="709"/>
        <w:rPr>
          <w:rFonts w:ascii="Courier New" w:hAnsi="Courier New" w:cs="Courier New"/>
          <w:sz w:val="20"/>
          <w:szCs w:val="20"/>
        </w:rPr>
      </w:pPr>
      <w:r w:rsidRPr="00432412">
        <w:rPr>
          <w:rFonts w:ascii="Courier New" w:hAnsi="Courier New" w:cs="Courier New"/>
          <w:color w:val="000000"/>
          <w:sz w:val="20"/>
          <w:szCs w:val="20"/>
        </w:rPr>
        <w:t>resp1_1.getConcatNamesResult());</w:t>
      </w:r>
    </w:p>
    <w:p w:rsidR="00B0069D" w:rsidRPr="00432412" w:rsidRDefault="00B0069D" w:rsidP="00B0069D">
      <w:pPr>
        <w:rPr>
          <w:color w:val="000000"/>
        </w:rPr>
      </w:pPr>
    </w:p>
    <w:p w:rsidR="00592ABE" w:rsidRDefault="00592ABE" w:rsidP="00592ABE">
      <w:pPr>
        <w:rPr>
          <w:i/>
          <w:color w:val="000000"/>
        </w:rPr>
      </w:pPr>
      <w:r>
        <w:rPr>
          <w:color w:val="000000"/>
        </w:rPr>
        <w:t xml:space="preserve">Pour compiler le </w:t>
      </w:r>
      <w:r w:rsidR="00432412">
        <w:rPr>
          <w:color w:val="000000"/>
        </w:rPr>
        <w:t>client,</w:t>
      </w:r>
      <w:r>
        <w:rPr>
          <w:color w:val="000000"/>
        </w:rPr>
        <w:t xml:space="preserve"> il faut aller dans </w:t>
      </w:r>
      <w:r w:rsidRPr="00C60438">
        <w:rPr>
          <w:i/>
          <w:color w:val="000000"/>
        </w:rPr>
        <w:t>Run / Run …</w:t>
      </w:r>
    </w:p>
    <w:p w:rsidR="00592ABE" w:rsidRDefault="00592ABE" w:rsidP="00592ABE">
      <w:pPr>
        <w:rPr>
          <w:color w:val="000000"/>
        </w:rPr>
      </w:pPr>
      <w:r w:rsidRPr="00C60438">
        <w:rPr>
          <w:color w:val="000000"/>
        </w:rPr>
        <w:t xml:space="preserve">Puis </w:t>
      </w:r>
      <w:r>
        <w:rPr>
          <w:color w:val="000000"/>
        </w:rPr>
        <w:t xml:space="preserve">sur </w:t>
      </w:r>
      <w:r w:rsidRPr="00C60438">
        <w:rPr>
          <w:i/>
          <w:color w:val="000000"/>
        </w:rPr>
        <w:t>Java Application</w:t>
      </w:r>
      <w:r>
        <w:rPr>
          <w:color w:val="000000"/>
        </w:rPr>
        <w:t xml:space="preserve"> </w:t>
      </w:r>
      <w:r w:rsidR="00095276">
        <w:rPr>
          <w:color w:val="000000"/>
        </w:rPr>
        <w:t>faire</w:t>
      </w:r>
      <w:r>
        <w:rPr>
          <w:color w:val="000000"/>
        </w:rPr>
        <w:t xml:space="preserve"> </w:t>
      </w:r>
      <w:r w:rsidRPr="00C60438">
        <w:rPr>
          <w:i/>
          <w:color w:val="000000"/>
        </w:rPr>
        <w:t>New</w:t>
      </w:r>
      <w:r>
        <w:rPr>
          <w:color w:val="000000"/>
        </w:rPr>
        <w:t>.</w:t>
      </w:r>
    </w:p>
    <w:p w:rsidR="00592ABE" w:rsidRDefault="00592ABE" w:rsidP="00592ABE">
      <w:pPr>
        <w:rPr>
          <w:color w:val="000000"/>
        </w:rPr>
      </w:pPr>
    </w:p>
    <w:p w:rsidR="00592ABE" w:rsidRDefault="00351DF6" w:rsidP="00592ABE">
      <w:pPr>
        <w:jc w:val="center"/>
        <w:rPr>
          <w:color w:val="000000"/>
        </w:rPr>
      </w:pPr>
      <w:r>
        <w:rPr>
          <w:noProof/>
          <w:color w:val="000000"/>
        </w:rPr>
        <w:drawing>
          <wp:inline distT="0" distB="0" distL="0" distR="0">
            <wp:extent cx="4150995" cy="3225800"/>
            <wp:effectExtent l="1905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4"/>
                    <a:srcRect/>
                    <a:stretch>
                      <a:fillRect/>
                    </a:stretch>
                  </pic:blipFill>
                  <pic:spPr bwMode="auto">
                    <a:xfrm>
                      <a:off x="0" y="0"/>
                      <a:ext cx="4150995" cy="3225800"/>
                    </a:xfrm>
                    <a:prstGeom prst="rect">
                      <a:avLst/>
                    </a:prstGeom>
                    <a:noFill/>
                    <a:ln w="9525">
                      <a:noFill/>
                      <a:miter lim="800000"/>
                      <a:headEnd/>
                      <a:tailEnd/>
                    </a:ln>
                  </pic:spPr>
                </pic:pic>
              </a:graphicData>
            </a:graphic>
          </wp:inline>
        </w:drawing>
      </w:r>
    </w:p>
    <w:p w:rsidR="00B0069D" w:rsidRDefault="00B0069D" w:rsidP="00592ABE">
      <w:pPr>
        <w:rPr>
          <w:color w:val="000000"/>
        </w:rPr>
      </w:pPr>
    </w:p>
    <w:p w:rsidR="00592ABE" w:rsidRDefault="00592ABE" w:rsidP="00592ABE">
      <w:pPr>
        <w:rPr>
          <w:color w:val="000000"/>
        </w:rPr>
      </w:pPr>
      <w:r>
        <w:rPr>
          <w:color w:val="000000"/>
        </w:rPr>
        <w:t xml:space="preserve">Puis </w:t>
      </w:r>
      <w:r w:rsidR="002A2F25">
        <w:rPr>
          <w:color w:val="000000"/>
        </w:rPr>
        <w:t>cliquer</w:t>
      </w:r>
      <w:r>
        <w:rPr>
          <w:color w:val="000000"/>
        </w:rPr>
        <w:t xml:space="preserve"> sur le bouton </w:t>
      </w:r>
      <w:r w:rsidRPr="00982DB2">
        <w:rPr>
          <w:i/>
          <w:color w:val="000000"/>
        </w:rPr>
        <w:t>Run</w:t>
      </w:r>
      <w:r>
        <w:rPr>
          <w:color w:val="000000"/>
        </w:rPr>
        <w:t>.</w:t>
      </w:r>
    </w:p>
    <w:p w:rsidR="00184165" w:rsidRDefault="00184165" w:rsidP="00592ABE">
      <w:pPr>
        <w:rPr>
          <w:color w:val="000000"/>
        </w:rPr>
      </w:pPr>
      <w:r w:rsidRPr="00184165">
        <w:rPr>
          <w:i/>
          <w:color w:val="000000"/>
          <w:u w:val="single"/>
        </w:rPr>
        <w:t>Remarque</w:t>
      </w:r>
      <w:r>
        <w:rPr>
          <w:color w:val="000000"/>
        </w:rPr>
        <w:t xml:space="preserve"> : l’appel </w:t>
      </w:r>
      <w:r w:rsidRPr="00184165">
        <w:rPr>
          <w:color w:val="000000"/>
        </w:rPr>
        <w:t>d’</w:t>
      </w:r>
      <w:r w:rsidRPr="00184165">
        <w:rPr>
          <w:i/>
          <w:color w:val="000000"/>
        </w:rPr>
        <w:t>ArrayOfAnyType</w:t>
      </w:r>
      <w:r>
        <w:rPr>
          <w:color w:val="000000"/>
        </w:rPr>
        <w:t xml:space="preserve"> ne fonctionne pas.</w:t>
      </w:r>
    </w:p>
    <w:p w:rsidR="00BD1B86" w:rsidRDefault="00BD1B86">
      <w:pPr>
        <w:rPr>
          <w:color w:val="000000"/>
        </w:rPr>
      </w:pPr>
      <w:r>
        <w:rPr>
          <w:color w:val="000000"/>
        </w:rPr>
        <w:br w:type="page"/>
      </w:r>
    </w:p>
    <w:p w:rsidR="00BD1B86" w:rsidRDefault="00BD1B86" w:rsidP="00592ABE">
      <w:pPr>
        <w:rPr>
          <w:color w:val="000000"/>
        </w:rPr>
      </w:pPr>
    </w:p>
    <w:p w:rsidR="00E30432" w:rsidRPr="00BD1B86" w:rsidRDefault="00E30432" w:rsidP="00A546CC">
      <w:pPr>
        <w:pStyle w:val="Titre20"/>
        <w:numPr>
          <w:ilvl w:val="1"/>
          <w:numId w:val="46"/>
        </w:numPr>
        <w:tabs>
          <w:tab w:val="left" w:pos="851"/>
        </w:tabs>
        <w:ind w:left="851" w:hanging="567"/>
      </w:pPr>
      <w:bookmarkStart w:id="52" w:name="_Toc169342390"/>
      <w:r w:rsidRPr="00BD1B86">
        <w:t>Java (Proxy JAX-WS 2.1) consomme des web services .Net</w:t>
      </w:r>
      <w:bookmarkEnd w:id="52"/>
    </w:p>
    <w:p w:rsidR="00E30432" w:rsidRDefault="00E30432" w:rsidP="00E30432">
      <w:pPr>
        <w:jc w:val="both"/>
        <w:rPr>
          <w:color w:val="000000"/>
        </w:rPr>
      </w:pPr>
      <w:r>
        <w:rPr>
          <w:color w:val="000000"/>
        </w:rPr>
        <w:t>On va créer un client Java avec un Proxy JAX-WS 2.1. Ave</w:t>
      </w:r>
      <w:r w:rsidR="004A7B98">
        <w:rPr>
          <w:color w:val="000000"/>
        </w:rPr>
        <w:t>c cette version de JAX-WS, on</w:t>
      </w:r>
      <w:r>
        <w:rPr>
          <w:color w:val="000000"/>
        </w:rPr>
        <w:t xml:space="preserve"> peut </w:t>
      </w:r>
      <w:r w:rsidR="004A7B98">
        <w:rPr>
          <w:color w:val="000000"/>
        </w:rPr>
        <w:t xml:space="preserve">uniquement </w:t>
      </w:r>
      <w:r>
        <w:rPr>
          <w:color w:val="000000"/>
        </w:rPr>
        <w:t xml:space="preserve">faire un proxy </w:t>
      </w:r>
      <w:r w:rsidR="004A7B98">
        <w:rPr>
          <w:color w:val="000000"/>
        </w:rPr>
        <w:t>pour un service en SOAP 1.1.</w:t>
      </w:r>
    </w:p>
    <w:p w:rsidR="00E30432" w:rsidRDefault="00E30432" w:rsidP="00E30432">
      <w:pPr>
        <w:jc w:val="both"/>
        <w:rPr>
          <w:color w:val="000000"/>
        </w:rPr>
      </w:pPr>
    </w:p>
    <w:p w:rsidR="00E30432" w:rsidRPr="00E30432" w:rsidRDefault="00E30432" w:rsidP="00E30432">
      <w:pPr>
        <w:jc w:val="both"/>
        <w:rPr>
          <w:b/>
          <w:color w:val="000000"/>
        </w:rPr>
      </w:pPr>
      <w:r>
        <w:rPr>
          <w:color w:val="000000"/>
        </w:rPr>
        <w:t xml:space="preserve">On va tout d’abord </w:t>
      </w:r>
      <w:r>
        <w:rPr>
          <w:b/>
          <w:color w:val="000000"/>
        </w:rPr>
        <w:t>lancer NetBeans 5.5.1 DEV</w:t>
      </w:r>
      <w:r w:rsidR="0005032D">
        <w:rPr>
          <w:b/>
          <w:color w:val="000000"/>
        </w:rPr>
        <w:t>,</w:t>
      </w:r>
      <w:r w:rsidRPr="00E30432">
        <w:rPr>
          <w:color w:val="000000"/>
        </w:rPr>
        <w:t xml:space="preserve"> </w:t>
      </w:r>
      <w:r w:rsidR="0005032D">
        <w:rPr>
          <w:color w:val="000000"/>
        </w:rPr>
        <w:t>p</w:t>
      </w:r>
      <w:r>
        <w:rPr>
          <w:color w:val="000000"/>
        </w:rPr>
        <w:t xml:space="preserve">uis ajouter un nouveau projet de type Java Application. </w:t>
      </w:r>
    </w:p>
    <w:p w:rsidR="00E30432" w:rsidRDefault="00E30432" w:rsidP="00E30432">
      <w:pPr>
        <w:jc w:val="both"/>
        <w:rPr>
          <w:i/>
          <w:color w:val="000000"/>
        </w:rPr>
      </w:pPr>
    </w:p>
    <w:p w:rsidR="00E30432" w:rsidRDefault="00E30432" w:rsidP="00E30432">
      <w:pPr>
        <w:jc w:val="center"/>
        <w:rPr>
          <w:color w:val="000000"/>
        </w:rPr>
      </w:pPr>
      <w:r>
        <w:rPr>
          <w:noProof/>
          <w:color w:val="000000"/>
        </w:rPr>
        <w:drawing>
          <wp:inline distT="0" distB="0" distL="0" distR="0">
            <wp:extent cx="4239756" cy="2905125"/>
            <wp:effectExtent l="19050" t="0" r="8394" b="0"/>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a:srcRect/>
                    <a:stretch>
                      <a:fillRect/>
                    </a:stretch>
                  </pic:blipFill>
                  <pic:spPr bwMode="auto">
                    <a:xfrm>
                      <a:off x="0" y="0"/>
                      <a:ext cx="4241700" cy="2906457"/>
                    </a:xfrm>
                    <a:prstGeom prst="rect">
                      <a:avLst/>
                    </a:prstGeom>
                    <a:noFill/>
                    <a:ln w="9525">
                      <a:noFill/>
                      <a:miter lim="800000"/>
                      <a:headEnd/>
                      <a:tailEnd/>
                    </a:ln>
                  </pic:spPr>
                </pic:pic>
              </a:graphicData>
            </a:graphic>
          </wp:inline>
        </w:drawing>
      </w:r>
    </w:p>
    <w:p w:rsidR="00E30432" w:rsidRPr="00E30432" w:rsidRDefault="00E30432" w:rsidP="00E30432">
      <w:pPr>
        <w:jc w:val="center"/>
        <w:rPr>
          <w:i/>
          <w:color w:val="000000"/>
        </w:rPr>
      </w:pPr>
      <w:r w:rsidRPr="00E30432">
        <w:rPr>
          <w:i/>
          <w:color w:val="000000"/>
        </w:rPr>
        <w:t>Nouveau projet de type Java Application sous NetBeans</w:t>
      </w:r>
    </w:p>
    <w:p w:rsidR="00E30432" w:rsidRDefault="00E30432" w:rsidP="00E30432">
      <w:pPr>
        <w:rPr>
          <w:color w:val="000000"/>
        </w:rPr>
      </w:pPr>
    </w:p>
    <w:p w:rsidR="00E30432" w:rsidRDefault="00E30432" w:rsidP="00E30432">
      <w:pPr>
        <w:rPr>
          <w:color w:val="000000"/>
        </w:rPr>
      </w:pPr>
    </w:p>
    <w:p w:rsidR="00E30432" w:rsidRDefault="0005032D" w:rsidP="00E30432">
      <w:pPr>
        <w:rPr>
          <w:color w:val="000000"/>
        </w:rPr>
      </w:pPr>
      <w:r>
        <w:rPr>
          <w:color w:val="000000"/>
        </w:rPr>
        <w:t>A</w:t>
      </w:r>
      <w:r w:rsidR="00E30432">
        <w:rPr>
          <w:color w:val="000000"/>
        </w:rPr>
        <w:t xml:space="preserve">jouter </w:t>
      </w:r>
      <w:r>
        <w:rPr>
          <w:color w:val="000000"/>
        </w:rPr>
        <w:t xml:space="preserve">ensuite </w:t>
      </w:r>
      <w:r w:rsidR="00E30432">
        <w:rPr>
          <w:color w:val="000000"/>
        </w:rPr>
        <w:t xml:space="preserve">au projet un nouveau </w:t>
      </w:r>
      <w:r w:rsidR="00E30432" w:rsidRPr="00E30432">
        <w:rPr>
          <w:i/>
          <w:color w:val="000000"/>
        </w:rPr>
        <w:t>Web Service Client …</w:t>
      </w:r>
      <w:r w:rsidR="00E30432">
        <w:rPr>
          <w:color w:val="000000"/>
        </w:rPr>
        <w:t> </w:t>
      </w:r>
    </w:p>
    <w:p w:rsidR="00E30432" w:rsidRPr="006F1227" w:rsidRDefault="00E30432" w:rsidP="00E30432">
      <w:pPr>
        <w:rPr>
          <w:color w:val="000000"/>
          <w:lang w:val="en-US"/>
        </w:rPr>
      </w:pPr>
      <w:r>
        <w:rPr>
          <w:color w:val="000000"/>
        </w:rPr>
        <w:tab/>
      </w:r>
      <w:r w:rsidR="004A7B98" w:rsidRPr="006F1227">
        <w:rPr>
          <w:i/>
          <w:color w:val="000000"/>
          <w:lang w:val="en-US"/>
        </w:rPr>
        <w:t>WSDL URL</w:t>
      </w:r>
      <w:r w:rsidRPr="006F1227">
        <w:rPr>
          <w:color w:val="000000"/>
          <w:lang w:val="en-US"/>
        </w:rPr>
        <w:t xml:space="preserve"> = </w:t>
      </w:r>
      <w:r w:rsidR="004A7B98" w:rsidRPr="006F1227">
        <w:rPr>
          <w:rFonts w:ascii="Courier New" w:hAnsi="Courier New" w:cs="Courier New"/>
          <w:color w:val="000000"/>
          <w:lang w:val="en-US"/>
        </w:rPr>
        <w:t>http://localhost:5000/OperationBasique?wsdl</w:t>
      </w:r>
    </w:p>
    <w:p w:rsidR="00E30432" w:rsidRDefault="00E30432" w:rsidP="00E30432">
      <w:pPr>
        <w:rPr>
          <w:rFonts w:ascii="Courier New" w:hAnsi="Courier New" w:cs="Courier New"/>
          <w:color w:val="000000"/>
        </w:rPr>
      </w:pPr>
      <w:r w:rsidRPr="006F1227">
        <w:rPr>
          <w:color w:val="000000"/>
          <w:lang w:val="en-US"/>
        </w:rPr>
        <w:tab/>
      </w:r>
      <w:r w:rsidR="004A7B98">
        <w:rPr>
          <w:i/>
          <w:color w:val="000000"/>
        </w:rPr>
        <w:t>Package</w:t>
      </w:r>
      <w:r>
        <w:rPr>
          <w:color w:val="000000"/>
        </w:rPr>
        <w:t xml:space="preserve"> = </w:t>
      </w:r>
      <w:r w:rsidR="004A7B98" w:rsidRPr="004A7B98">
        <w:rPr>
          <w:rFonts w:ascii="Courier New" w:hAnsi="Courier New" w:cs="Courier New"/>
          <w:color w:val="000000"/>
        </w:rPr>
        <w:t>OperationBasique</w:t>
      </w:r>
    </w:p>
    <w:p w:rsidR="00E30432" w:rsidRDefault="00E30432" w:rsidP="00E30432">
      <w:pPr>
        <w:rPr>
          <w:color w:val="000000"/>
        </w:rPr>
      </w:pPr>
    </w:p>
    <w:p w:rsidR="00E30432" w:rsidRDefault="00E30432" w:rsidP="00E30432">
      <w:pPr>
        <w:jc w:val="center"/>
        <w:rPr>
          <w:color w:val="000000"/>
        </w:rPr>
      </w:pPr>
      <w:r>
        <w:rPr>
          <w:noProof/>
          <w:color w:val="000000"/>
        </w:rPr>
        <w:drawing>
          <wp:inline distT="0" distB="0" distL="0" distR="0">
            <wp:extent cx="4705350" cy="3155600"/>
            <wp:effectExtent l="19050" t="0" r="0" b="0"/>
            <wp:docPr id="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srcRect/>
                    <a:stretch>
                      <a:fillRect/>
                    </a:stretch>
                  </pic:blipFill>
                  <pic:spPr bwMode="auto">
                    <a:xfrm>
                      <a:off x="0" y="0"/>
                      <a:ext cx="4705350" cy="3155600"/>
                    </a:xfrm>
                    <a:prstGeom prst="rect">
                      <a:avLst/>
                    </a:prstGeom>
                    <a:noFill/>
                    <a:ln w="9525">
                      <a:noFill/>
                      <a:miter lim="800000"/>
                      <a:headEnd/>
                      <a:tailEnd/>
                    </a:ln>
                  </pic:spPr>
                </pic:pic>
              </a:graphicData>
            </a:graphic>
          </wp:inline>
        </w:drawing>
      </w:r>
    </w:p>
    <w:p w:rsidR="004A7B98" w:rsidRPr="004A7B98" w:rsidRDefault="004A7B98" w:rsidP="00E30432">
      <w:pPr>
        <w:jc w:val="center"/>
        <w:rPr>
          <w:i/>
          <w:color w:val="000000"/>
        </w:rPr>
      </w:pPr>
      <w:r w:rsidRPr="004A7B98">
        <w:rPr>
          <w:i/>
          <w:color w:val="000000"/>
        </w:rPr>
        <w:lastRenderedPageBreak/>
        <w:t>O</w:t>
      </w:r>
      <w:r>
        <w:rPr>
          <w:i/>
          <w:color w:val="000000"/>
        </w:rPr>
        <w:t>utils de génération de</w:t>
      </w:r>
      <w:r w:rsidRPr="004A7B98">
        <w:rPr>
          <w:i/>
          <w:color w:val="000000"/>
        </w:rPr>
        <w:t xml:space="preserve"> proxy</w:t>
      </w:r>
    </w:p>
    <w:p w:rsidR="004A7B98" w:rsidRDefault="004A7B98" w:rsidP="004A7B98">
      <w:pPr>
        <w:jc w:val="both"/>
        <w:rPr>
          <w:color w:val="000000"/>
        </w:rPr>
      </w:pPr>
      <w:r>
        <w:rPr>
          <w:color w:val="000000"/>
        </w:rPr>
        <w:t>Une fois que le proxy e</w:t>
      </w:r>
      <w:r w:rsidR="0005032D">
        <w:rPr>
          <w:color w:val="000000"/>
        </w:rPr>
        <w:t>st généré, il ne reste plus qu’à</w:t>
      </w:r>
      <w:r>
        <w:rPr>
          <w:color w:val="000000"/>
        </w:rPr>
        <w:t xml:space="preserve"> coder la partie cliente. Pour cela NetBeans propose un assistant. Pour lancer cet assi</w:t>
      </w:r>
      <w:r w:rsidR="0005032D">
        <w:rPr>
          <w:color w:val="000000"/>
        </w:rPr>
        <w:t>stant dans la page Main.java du code source, faire</w:t>
      </w:r>
      <w:r>
        <w:rPr>
          <w:color w:val="000000"/>
        </w:rPr>
        <w:t xml:space="preserve"> un clic droit puis </w:t>
      </w:r>
      <w:r w:rsidRPr="004A7B98">
        <w:rPr>
          <w:i/>
          <w:color w:val="000000"/>
        </w:rPr>
        <w:t>Web Service Client Resources / Call Web Service Operation</w:t>
      </w:r>
      <w:r>
        <w:rPr>
          <w:i/>
          <w:color w:val="000000"/>
        </w:rPr>
        <w:t xml:space="preserve">. </w:t>
      </w:r>
      <w:r w:rsidRPr="004A7B98">
        <w:rPr>
          <w:color w:val="000000"/>
        </w:rPr>
        <w:t>S</w:t>
      </w:r>
      <w:r>
        <w:rPr>
          <w:color w:val="000000"/>
        </w:rPr>
        <w:t xml:space="preserve">électionner </w:t>
      </w:r>
      <w:r w:rsidRPr="004A7B98">
        <w:rPr>
          <w:i/>
          <w:color w:val="000000"/>
        </w:rPr>
        <w:t>ConcatNames</w:t>
      </w:r>
      <w:r>
        <w:rPr>
          <w:color w:val="000000"/>
        </w:rPr>
        <w:t xml:space="preserve"> et appuyer sur </w:t>
      </w:r>
      <w:r w:rsidRPr="004A7B98">
        <w:rPr>
          <w:i/>
          <w:color w:val="000000"/>
        </w:rPr>
        <w:t>OK</w:t>
      </w:r>
      <w:r>
        <w:rPr>
          <w:i/>
          <w:color w:val="000000"/>
        </w:rPr>
        <w:t>.</w:t>
      </w:r>
    </w:p>
    <w:p w:rsidR="004A7B98" w:rsidRDefault="004A7B98" w:rsidP="004A7B98">
      <w:pPr>
        <w:jc w:val="both"/>
        <w:rPr>
          <w:color w:val="000000"/>
        </w:rPr>
      </w:pPr>
    </w:p>
    <w:p w:rsidR="004A7B98" w:rsidRDefault="004A7B98" w:rsidP="004A7B98">
      <w:pPr>
        <w:jc w:val="center"/>
        <w:rPr>
          <w:color w:val="000000"/>
        </w:rPr>
      </w:pPr>
      <w:r>
        <w:rPr>
          <w:noProof/>
          <w:color w:val="000000"/>
        </w:rPr>
        <w:drawing>
          <wp:inline distT="0" distB="0" distL="0" distR="0">
            <wp:extent cx="2094579" cy="2905125"/>
            <wp:effectExtent l="19050" t="0" r="921"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srcRect/>
                    <a:stretch>
                      <a:fillRect/>
                    </a:stretch>
                  </pic:blipFill>
                  <pic:spPr bwMode="auto">
                    <a:xfrm>
                      <a:off x="0" y="0"/>
                      <a:ext cx="2094579" cy="2905125"/>
                    </a:xfrm>
                    <a:prstGeom prst="rect">
                      <a:avLst/>
                    </a:prstGeom>
                    <a:noFill/>
                    <a:ln w="9525">
                      <a:noFill/>
                      <a:miter lim="800000"/>
                      <a:headEnd/>
                      <a:tailEnd/>
                    </a:ln>
                  </pic:spPr>
                </pic:pic>
              </a:graphicData>
            </a:graphic>
          </wp:inline>
        </w:drawing>
      </w:r>
    </w:p>
    <w:p w:rsidR="004A7B98" w:rsidRDefault="004A7B98" w:rsidP="004A7B98">
      <w:pPr>
        <w:jc w:val="center"/>
        <w:rPr>
          <w:i/>
          <w:color w:val="000000"/>
        </w:rPr>
      </w:pPr>
      <w:r w:rsidRPr="004A7B98">
        <w:rPr>
          <w:i/>
          <w:color w:val="000000"/>
        </w:rPr>
        <w:t>Outils de génération du code client</w:t>
      </w:r>
    </w:p>
    <w:p w:rsidR="004A7B98" w:rsidRDefault="004A7B98" w:rsidP="004A7B98">
      <w:pPr>
        <w:rPr>
          <w:i/>
          <w:color w:val="000000"/>
        </w:rPr>
      </w:pPr>
    </w:p>
    <w:p w:rsidR="004A7B98" w:rsidRPr="008503B0" w:rsidRDefault="004A7B98" w:rsidP="004A7B98">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Pr>
          <w:rFonts w:ascii="Calibri" w:eastAsia="Calibri" w:hAnsi="Calibri"/>
          <w:b/>
          <w:i/>
          <w:noProof/>
          <w:color w:val="FFFFFF"/>
          <w:sz w:val="22"/>
          <w:szCs w:val="22"/>
        </w:rPr>
        <w:t>Code généré par l’outils</w:t>
      </w:r>
    </w:p>
    <w:p w:rsidR="004A7B98" w:rsidRPr="006F1227"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rPr>
      </w:pPr>
      <w:r w:rsidRPr="006F1227">
        <w:rPr>
          <w:rFonts w:ascii="Courier New" w:hAnsi="Courier New" w:cs="Courier New"/>
          <w:noProof/>
          <w:color w:val="0000FF"/>
          <w:sz w:val="20"/>
          <w:szCs w:val="20"/>
        </w:rPr>
        <w:t>try</w:t>
      </w:r>
      <w:r w:rsidRPr="006F1227">
        <w:rPr>
          <w:rFonts w:ascii="Courier New" w:hAnsi="Courier New" w:cs="Courier New"/>
          <w:noProof/>
          <w:sz w:val="20"/>
          <w:szCs w:val="20"/>
        </w:rPr>
        <w:t xml:space="preserve"> { </w:t>
      </w:r>
      <w:r w:rsidRPr="006F1227">
        <w:rPr>
          <w:rFonts w:ascii="Courier New" w:hAnsi="Courier New" w:cs="Courier New"/>
          <w:noProof/>
          <w:color w:val="008000"/>
          <w:sz w:val="20"/>
          <w:szCs w:val="20"/>
        </w:rPr>
        <w:t>// Call Web Service Operation</w:t>
      </w:r>
    </w:p>
    <w:p w:rsidR="004A7B98" w:rsidRPr="00142E72"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6F1227">
        <w:rPr>
          <w:rFonts w:ascii="Courier New" w:hAnsi="Courier New" w:cs="Courier New"/>
          <w:noProof/>
          <w:sz w:val="20"/>
          <w:szCs w:val="20"/>
        </w:rPr>
        <w:t xml:space="preserve">     </w:t>
      </w:r>
      <w:r w:rsidRPr="00142E72">
        <w:rPr>
          <w:rFonts w:ascii="Courier New" w:hAnsi="Courier New" w:cs="Courier New"/>
          <w:noProof/>
          <w:sz w:val="20"/>
          <w:szCs w:val="20"/>
          <w:lang w:val="en-US"/>
        </w:rPr>
        <w:t xml:space="preserve">OperationBasique.OperationBasique service = </w:t>
      </w:r>
      <w:r w:rsidRPr="00142E72">
        <w:rPr>
          <w:rFonts w:ascii="Courier New" w:hAnsi="Courier New" w:cs="Courier New"/>
          <w:noProof/>
          <w:color w:val="0000FF"/>
          <w:sz w:val="20"/>
          <w:szCs w:val="20"/>
          <w:lang w:val="en-US"/>
        </w:rPr>
        <w:t>new</w:t>
      </w:r>
      <w:r w:rsidRPr="00142E72">
        <w:rPr>
          <w:rFonts w:ascii="Courier New" w:hAnsi="Courier New" w:cs="Courier New"/>
          <w:noProof/>
          <w:sz w:val="20"/>
          <w:szCs w:val="20"/>
          <w:lang w:val="en-US"/>
        </w:rPr>
        <w:t xml:space="preserve"> OperationBasique.OperationBasique();</w:t>
      </w:r>
    </w:p>
    <w:p w:rsidR="004A7B98" w:rsidRPr="00142E72"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142E72">
        <w:rPr>
          <w:rFonts w:ascii="Courier New" w:hAnsi="Courier New" w:cs="Courier New"/>
          <w:noProof/>
          <w:sz w:val="20"/>
          <w:szCs w:val="20"/>
          <w:lang w:val="en-US"/>
        </w:rPr>
        <w:t xml:space="preserve">     OperationBasique.IOperationBasique port = service.getEndPointSOAP11();</w:t>
      </w:r>
    </w:p>
    <w:p w:rsidR="004A7B98" w:rsidRP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142E72">
        <w:rPr>
          <w:rFonts w:ascii="Courier New" w:hAnsi="Courier New" w:cs="Courier New"/>
          <w:noProof/>
          <w:sz w:val="20"/>
          <w:szCs w:val="20"/>
          <w:lang w:val="en-US"/>
        </w:rPr>
        <w:t xml:space="preserve">     </w:t>
      </w:r>
      <w:r w:rsidRPr="004A7B98">
        <w:rPr>
          <w:rFonts w:ascii="Courier New" w:hAnsi="Courier New" w:cs="Courier New"/>
          <w:noProof/>
          <w:color w:val="008000"/>
          <w:sz w:val="20"/>
          <w:szCs w:val="20"/>
          <w:lang w:val="en-US"/>
        </w:rPr>
        <w:t>// TODO initialize WS operation arguments here</w:t>
      </w:r>
    </w:p>
    <w:p w:rsidR="004A7B98" w:rsidRP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4A7B98">
        <w:rPr>
          <w:rFonts w:ascii="Courier New" w:hAnsi="Courier New" w:cs="Courier New"/>
          <w:noProof/>
          <w:sz w:val="20"/>
          <w:szCs w:val="20"/>
          <w:lang w:val="en-US"/>
        </w:rPr>
        <w:t xml:space="preserve">     java.lang.String inFirstName = </w:t>
      </w:r>
      <w:r w:rsidRPr="004A7B98">
        <w:rPr>
          <w:rFonts w:ascii="Courier New" w:hAnsi="Courier New" w:cs="Courier New"/>
          <w:noProof/>
          <w:color w:val="A31515"/>
          <w:sz w:val="20"/>
          <w:szCs w:val="20"/>
          <w:lang w:val="en-US"/>
        </w:rPr>
        <w:t>""</w:t>
      </w:r>
      <w:r w:rsidRPr="004A7B98">
        <w:rPr>
          <w:rFonts w:ascii="Courier New" w:hAnsi="Courier New" w:cs="Courier New"/>
          <w:noProof/>
          <w:sz w:val="20"/>
          <w:szCs w:val="20"/>
          <w:lang w:val="en-US"/>
        </w:rPr>
        <w:t>;</w:t>
      </w:r>
    </w:p>
    <w:p w:rsidR="004A7B98" w:rsidRP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4A7B98">
        <w:rPr>
          <w:rFonts w:ascii="Courier New" w:hAnsi="Courier New" w:cs="Courier New"/>
          <w:noProof/>
          <w:sz w:val="20"/>
          <w:szCs w:val="20"/>
          <w:lang w:val="en-US"/>
        </w:rPr>
        <w:t xml:space="preserve">     java.lang.String inLastName = </w:t>
      </w:r>
      <w:r w:rsidRPr="004A7B98">
        <w:rPr>
          <w:rFonts w:ascii="Courier New" w:hAnsi="Courier New" w:cs="Courier New"/>
          <w:noProof/>
          <w:color w:val="A31515"/>
          <w:sz w:val="20"/>
          <w:szCs w:val="20"/>
          <w:lang w:val="en-US"/>
        </w:rPr>
        <w:t>""</w:t>
      </w:r>
      <w:r w:rsidRPr="004A7B98">
        <w:rPr>
          <w:rFonts w:ascii="Courier New" w:hAnsi="Courier New" w:cs="Courier New"/>
          <w:noProof/>
          <w:sz w:val="20"/>
          <w:szCs w:val="20"/>
          <w:lang w:val="en-US"/>
        </w:rPr>
        <w:t>;</w:t>
      </w:r>
    </w:p>
    <w:p w:rsidR="004A7B98" w:rsidRP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4A7B98">
        <w:rPr>
          <w:rFonts w:ascii="Courier New" w:hAnsi="Courier New" w:cs="Courier New"/>
          <w:noProof/>
          <w:sz w:val="20"/>
          <w:szCs w:val="20"/>
          <w:lang w:val="en-US"/>
        </w:rPr>
        <w:t xml:space="preserve">     </w:t>
      </w:r>
      <w:r w:rsidRPr="004A7B98">
        <w:rPr>
          <w:rFonts w:ascii="Courier New" w:hAnsi="Courier New" w:cs="Courier New"/>
          <w:noProof/>
          <w:color w:val="008000"/>
          <w:sz w:val="20"/>
          <w:szCs w:val="20"/>
          <w:lang w:val="en-US"/>
        </w:rPr>
        <w:t>// TODO process result here</w:t>
      </w:r>
    </w:p>
    <w:p w:rsidR="004A7B98" w:rsidRP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4A7B98">
        <w:rPr>
          <w:rFonts w:ascii="Courier New" w:hAnsi="Courier New" w:cs="Courier New"/>
          <w:noProof/>
          <w:sz w:val="20"/>
          <w:szCs w:val="20"/>
          <w:lang w:val="en-US"/>
        </w:rPr>
        <w:t xml:space="preserve">     java.lang.String result = port.concatNames(inFirstName, inLastName);</w:t>
      </w:r>
    </w:p>
    <w:p w:rsidR="004A7B98" w:rsidRP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4A7B98">
        <w:rPr>
          <w:rFonts w:ascii="Courier New" w:hAnsi="Courier New" w:cs="Courier New"/>
          <w:noProof/>
          <w:sz w:val="20"/>
          <w:szCs w:val="20"/>
          <w:lang w:val="en-US"/>
        </w:rPr>
        <w:t xml:space="preserve">     System.out.println(</w:t>
      </w:r>
      <w:r w:rsidRPr="004A7B98">
        <w:rPr>
          <w:rFonts w:ascii="Courier New" w:hAnsi="Courier New" w:cs="Courier New"/>
          <w:noProof/>
          <w:color w:val="A31515"/>
          <w:sz w:val="20"/>
          <w:szCs w:val="20"/>
          <w:lang w:val="en-US"/>
        </w:rPr>
        <w:t>"Result = "</w:t>
      </w:r>
      <w:r w:rsidRPr="004A7B98">
        <w:rPr>
          <w:rFonts w:ascii="Courier New" w:hAnsi="Courier New" w:cs="Courier New"/>
          <w:noProof/>
          <w:sz w:val="20"/>
          <w:szCs w:val="20"/>
          <w:lang w:val="en-US"/>
        </w:rPr>
        <w:t>+result);</w:t>
      </w:r>
    </w:p>
    <w:p w:rsidR="004A7B98" w:rsidRPr="00ED3C69"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4A7B98">
        <w:rPr>
          <w:rFonts w:ascii="Courier New" w:hAnsi="Courier New" w:cs="Courier New"/>
          <w:noProof/>
          <w:sz w:val="20"/>
          <w:szCs w:val="20"/>
          <w:lang w:val="en-US"/>
        </w:rPr>
        <w:t xml:space="preserve">} </w:t>
      </w:r>
      <w:r w:rsidRPr="004A7B98">
        <w:rPr>
          <w:rFonts w:ascii="Courier New" w:hAnsi="Courier New" w:cs="Courier New"/>
          <w:noProof/>
          <w:color w:val="0000FF"/>
          <w:sz w:val="20"/>
          <w:szCs w:val="20"/>
          <w:lang w:val="en-US"/>
        </w:rPr>
        <w:t>catch</w:t>
      </w:r>
      <w:r w:rsidRPr="004A7B98">
        <w:rPr>
          <w:rFonts w:ascii="Courier New" w:hAnsi="Courier New" w:cs="Courier New"/>
          <w:noProof/>
          <w:sz w:val="20"/>
          <w:szCs w:val="20"/>
          <w:lang w:val="en-US"/>
        </w:rPr>
        <w:t xml:space="preserve"> (Exception ex) {</w:t>
      </w:r>
      <w:r w:rsidR="00ED3C69">
        <w:rPr>
          <w:rFonts w:ascii="Courier New" w:hAnsi="Courier New" w:cs="Courier New"/>
          <w:noProof/>
          <w:sz w:val="20"/>
          <w:szCs w:val="20"/>
          <w:lang w:val="en-US"/>
        </w:rPr>
        <w:t xml:space="preserve"> </w:t>
      </w:r>
      <w:r w:rsidRPr="004A7B98">
        <w:rPr>
          <w:rFonts w:ascii="Courier New" w:hAnsi="Courier New" w:cs="Courier New"/>
          <w:noProof/>
          <w:color w:val="008000"/>
          <w:sz w:val="20"/>
          <w:szCs w:val="20"/>
          <w:lang w:val="en-US"/>
        </w:rPr>
        <w:t>// TODO handle custom exceptions here</w:t>
      </w:r>
    </w:p>
    <w:p w:rsid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w:t>
      </w:r>
    </w:p>
    <w:p w:rsidR="004A7B98" w:rsidRDefault="004A7B98" w:rsidP="004A7B98">
      <w:pPr>
        <w:rPr>
          <w:i/>
          <w:color w:val="000000"/>
        </w:rPr>
      </w:pPr>
    </w:p>
    <w:p w:rsidR="004A7B98" w:rsidRDefault="004A7B98" w:rsidP="004A7B98">
      <w:pPr>
        <w:rPr>
          <w:color w:val="000000"/>
        </w:rPr>
      </w:pPr>
      <w:r w:rsidRPr="004A7B98">
        <w:rPr>
          <w:color w:val="000000"/>
        </w:rPr>
        <w:t>Il ne re</w:t>
      </w:r>
      <w:r>
        <w:rPr>
          <w:color w:val="000000"/>
        </w:rPr>
        <w:t>ste plus qu’a compléter les paramètres dans le code source et à compiler l’application.</w:t>
      </w:r>
    </w:p>
    <w:p w:rsidR="004A7B98" w:rsidRPr="004A7B98" w:rsidRDefault="004A7B98" w:rsidP="004A7B98">
      <w:pPr>
        <w:rPr>
          <w:color w:val="000000"/>
        </w:rPr>
      </w:pPr>
    </w:p>
    <w:p w:rsidR="004A7B98" w:rsidRPr="008503B0" w:rsidRDefault="004A7B98" w:rsidP="004A7B98">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Pr>
          <w:rFonts w:ascii="Calibri" w:eastAsia="Calibri" w:hAnsi="Calibri"/>
          <w:b/>
          <w:i/>
          <w:noProof/>
          <w:color w:val="FFFFFF"/>
          <w:sz w:val="22"/>
          <w:szCs w:val="22"/>
        </w:rPr>
        <w:t>Code généré par l’outils complété</w:t>
      </w:r>
    </w:p>
    <w:p w:rsid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try</w:t>
      </w:r>
      <w:r>
        <w:rPr>
          <w:rFonts w:ascii="Courier New" w:hAnsi="Courier New" w:cs="Courier New"/>
          <w:noProof/>
          <w:sz w:val="20"/>
          <w:szCs w:val="20"/>
        </w:rPr>
        <w:t xml:space="preserve"> {</w:t>
      </w:r>
    </w:p>
    <w:p w:rsidR="004A7B98" w:rsidRP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4A7B98">
        <w:rPr>
          <w:rFonts w:ascii="Courier New" w:hAnsi="Courier New" w:cs="Courier New"/>
          <w:noProof/>
          <w:sz w:val="20"/>
          <w:szCs w:val="20"/>
          <w:lang w:val="en-US"/>
        </w:rPr>
        <w:t xml:space="preserve">OperationBasique.OperationBasique service = </w:t>
      </w:r>
      <w:r w:rsidRPr="004A7B98">
        <w:rPr>
          <w:rFonts w:ascii="Courier New" w:hAnsi="Courier New" w:cs="Courier New"/>
          <w:noProof/>
          <w:color w:val="0000FF"/>
          <w:sz w:val="20"/>
          <w:szCs w:val="20"/>
          <w:lang w:val="en-US"/>
        </w:rPr>
        <w:t>new</w:t>
      </w:r>
      <w:r w:rsidRPr="004A7B98">
        <w:rPr>
          <w:rFonts w:ascii="Courier New" w:hAnsi="Courier New" w:cs="Courier New"/>
          <w:noProof/>
          <w:sz w:val="20"/>
          <w:szCs w:val="20"/>
          <w:lang w:val="en-US"/>
        </w:rPr>
        <w:t xml:space="preserve"> OperationBasique.OperationBasique();</w:t>
      </w:r>
    </w:p>
    <w:p w:rsidR="004A7B98" w:rsidRP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4A7B98">
        <w:rPr>
          <w:rFonts w:ascii="Courier New" w:hAnsi="Courier New" w:cs="Courier New"/>
          <w:noProof/>
          <w:sz w:val="20"/>
          <w:szCs w:val="20"/>
          <w:lang w:val="en-US"/>
        </w:rPr>
        <w:t xml:space="preserve">     OperationBasique.IOperationBasique port = service.getEndPointSOAP11();</w:t>
      </w:r>
    </w:p>
    <w:p w:rsidR="004A7B98" w:rsidRP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4A7B98">
        <w:rPr>
          <w:rFonts w:ascii="Courier New" w:hAnsi="Courier New" w:cs="Courier New"/>
          <w:noProof/>
          <w:sz w:val="20"/>
          <w:szCs w:val="20"/>
          <w:lang w:val="en-US"/>
        </w:rPr>
        <w:t xml:space="preserve">     </w:t>
      </w:r>
    </w:p>
    <w:p w:rsidR="004A7B98" w:rsidRP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4A7B98">
        <w:rPr>
          <w:rFonts w:ascii="Courier New" w:hAnsi="Courier New" w:cs="Courier New"/>
          <w:noProof/>
          <w:sz w:val="20"/>
          <w:szCs w:val="20"/>
          <w:lang w:val="en-US"/>
        </w:rPr>
        <w:tab/>
        <w:t xml:space="preserve"> java.lang.String inFirstName = </w:t>
      </w:r>
      <w:r w:rsidRPr="004A7B98">
        <w:rPr>
          <w:rFonts w:ascii="Courier New" w:hAnsi="Courier New" w:cs="Courier New"/>
          <w:noProof/>
          <w:color w:val="A31515"/>
          <w:sz w:val="20"/>
          <w:szCs w:val="20"/>
          <w:lang w:val="en-US"/>
        </w:rPr>
        <w:t>"Robert"</w:t>
      </w:r>
      <w:r w:rsidRPr="004A7B98">
        <w:rPr>
          <w:rFonts w:ascii="Courier New" w:hAnsi="Courier New" w:cs="Courier New"/>
          <w:noProof/>
          <w:sz w:val="20"/>
          <w:szCs w:val="20"/>
          <w:lang w:val="en-US"/>
        </w:rPr>
        <w:t>;</w:t>
      </w:r>
    </w:p>
    <w:p w:rsidR="004A7B98" w:rsidRP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4A7B98">
        <w:rPr>
          <w:rFonts w:ascii="Courier New" w:hAnsi="Courier New" w:cs="Courier New"/>
          <w:noProof/>
          <w:sz w:val="20"/>
          <w:szCs w:val="20"/>
          <w:lang w:val="en-US"/>
        </w:rPr>
        <w:t xml:space="preserve">     java.lang.String inLastName = </w:t>
      </w:r>
      <w:r w:rsidRPr="004A7B98">
        <w:rPr>
          <w:rFonts w:ascii="Courier New" w:hAnsi="Courier New" w:cs="Courier New"/>
          <w:noProof/>
          <w:color w:val="A31515"/>
          <w:sz w:val="20"/>
          <w:szCs w:val="20"/>
          <w:lang w:val="en-US"/>
        </w:rPr>
        <w:t>"Dupont"</w:t>
      </w:r>
      <w:r w:rsidRPr="004A7B98">
        <w:rPr>
          <w:rFonts w:ascii="Courier New" w:hAnsi="Courier New" w:cs="Courier New"/>
          <w:noProof/>
          <w:sz w:val="20"/>
          <w:szCs w:val="20"/>
          <w:lang w:val="en-US"/>
        </w:rPr>
        <w:t>;</w:t>
      </w:r>
    </w:p>
    <w:p w:rsidR="004A7B98" w:rsidRP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4A7B98">
        <w:rPr>
          <w:rFonts w:ascii="Courier New" w:hAnsi="Courier New" w:cs="Courier New"/>
          <w:noProof/>
          <w:sz w:val="20"/>
          <w:szCs w:val="20"/>
          <w:lang w:val="en-US"/>
        </w:rPr>
        <w:t xml:space="preserve">     java.lang.String result = port.concatNames(inFirstName, inLastName);</w:t>
      </w:r>
    </w:p>
    <w:p w:rsid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4A7B98">
        <w:rPr>
          <w:rFonts w:ascii="Courier New" w:hAnsi="Courier New" w:cs="Courier New"/>
          <w:noProof/>
          <w:sz w:val="20"/>
          <w:szCs w:val="20"/>
          <w:lang w:val="en-US"/>
        </w:rPr>
        <w:t xml:space="preserve">     </w:t>
      </w:r>
      <w:r>
        <w:rPr>
          <w:rFonts w:ascii="Courier New" w:hAnsi="Courier New" w:cs="Courier New"/>
          <w:noProof/>
          <w:sz w:val="20"/>
          <w:szCs w:val="20"/>
        </w:rPr>
        <w:t>System.out.println(</w:t>
      </w:r>
      <w:r>
        <w:rPr>
          <w:rFonts w:ascii="Courier New" w:hAnsi="Courier New" w:cs="Courier New"/>
          <w:noProof/>
          <w:color w:val="A31515"/>
          <w:sz w:val="20"/>
          <w:szCs w:val="20"/>
        </w:rPr>
        <w:t>"\n\n1.1) Appel de concatNames réussi : "</w:t>
      </w:r>
      <w:r>
        <w:rPr>
          <w:rFonts w:ascii="Courier New" w:hAnsi="Courier New" w:cs="Courier New"/>
          <w:noProof/>
          <w:sz w:val="20"/>
          <w:szCs w:val="20"/>
        </w:rPr>
        <w:t xml:space="preserve"> + result);</w:t>
      </w:r>
    </w:p>
    <w:p w:rsid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catch</w:t>
      </w:r>
      <w:r>
        <w:rPr>
          <w:rFonts w:ascii="Courier New" w:hAnsi="Courier New" w:cs="Courier New"/>
          <w:noProof/>
          <w:sz w:val="20"/>
          <w:szCs w:val="20"/>
        </w:rPr>
        <w:t xml:space="preserve"> (Exception ex) {</w:t>
      </w:r>
    </w:p>
    <w:p w:rsidR="004A7B98"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System.out.println(</w:t>
      </w:r>
      <w:r>
        <w:rPr>
          <w:rFonts w:ascii="Courier New" w:hAnsi="Courier New" w:cs="Courier New"/>
          <w:noProof/>
          <w:color w:val="A31515"/>
          <w:sz w:val="20"/>
          <w:szCs w:val="20"/>
        </w:rPr>
        <w:t>"\n\nErreur dans OperationBasique : "</w:t>
      </w:r>
      <w:r>
        <w:rPr>
          <w:rFonts w:ascii="Courier New" w:hAnsi="Courier New" w:cs="Courier New"/>
          <w:noProof/>
          <w:sz w:val="20"/>
          <w:szCs w:val="20"/>
        </w:rPr>
        <w:t xml:space="preserve"> + ex);</w:t>
      </w:r>
    </w:p>
    <w:p w:rsidR="00E30432" w:rsidRDefault="004A7B98" w:rsidP="004A7B9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rPr>
          <w:color w:val="000000"/>
        </w:rPr>
      </w:pPr>
      <w:r>
        <w:rPr>
          <w:rFonts w:ascii="Courier New" w:hAnsi="Courier New" w:cs="Courier New"/>
          <w:noProof/>
          <w:sz w:val="20"/>
          <w:szCs w:val="20"/>
        </w:rPr>
        <w:t>}</w:t>
      </w:r>
      <w:r>
        <w:rPr>
          <w:color w:val="000000"/>
        </w:rPr>
        <w:t xml:space="preserve"> </w:t>
      </w:r>
      <w:r w:rsidR="00E30432">
        <w:rPr>
          <w:color w:val="000000"/>
        </w:rPr>
        <w:br w:type="page"/>
      </w:r>
    </w:p>
    <w:p w:rsidR="007B600E" w:rsidRPr="002B2E60" w:rsidRDefault="007B600E" w:rsidP="00A4632C">
      <w:pPr>
        <w:jc w:val="both"/>
        <w:rPr>
          <w:color w:val="000000"/>
        </w:rPr>
      </w:pPr>
    </w:p>
    <w:p w:rsidR="00591213" w:rsidRDefault="00A4632C" w:rsidP="00BD1B86">
      <w:pPr>
        <w:pStyle w:val="Titre1"/>
        <w:tabs>
          <w:tab w:val="clear" w:pos="720"/>
          <w:tab w:val="num" w:pos="567"/>
        </w:tabs>
        <w:ind w:left="567" w:hanging="567"/>
      </w:pPr>
      <w:bookmarkStart w:id="53" w:name="_Toc169342391"/>
      <w:r w:rsidRPr="00A4632C">
        <w:t>.Net 3.0 consomme des web services Java</w:t>
      </w:r>
      <w:bookmarkEnd w:id="53"/>
    </w:p>
    <w:p w:rsidR="00847A13" w:rsidRPr="00847A13" w:rsidRDefault="00847A13" w:rsidP="00847A13"/>
    <w:p w:rsidR="00847A13" w:rsidRPr="00BD1B86" w:rsidRDefault="00460787" w:rsidP="00ED3C69">
      <w:pPr>
        <w:pStyle w:val="Titre20"/>
        <w:numPr>
          <w:ilvl w:val="1"/>
          <w:numId w:val="34"/>
        </w:numPr>
        <w:tabs>
          <w:tab w:val="left" w:pos="851"/>
        </w:tabs>
        <w:ind w:left="851" w:hanging="567"/>
      </w:pPr>
      <w:bookmarkStart w:id="54" w:name="_Toc169342392"/>
      <w:r w:rsidRPr="00BD1B86">
        <w:t>Création d’u</w:t>
      </w:r>
      <w:r w:rsidR="00847A13" w:rsidRPr="00BD1B86">
        <w:t>n Web Service Java (Axis 1.4</w:t>
      </w:r>
      <w:r w:rsidRPr="00BD1B86">
        <w:t>)</w:t>
      </w:r>
      <w:bookmarkEnd w:id="54"/>
    </w:p>
    <w:p w:rsidR="00847A13" w:rsidRPr="00847A13" w:rsidRDefault="00847A13" w:rsidP="00847A13"/>
    <w:p w:rsidR="0019754E" w:rsidRDefault="009A6FDC" w:rsidP="00D83F76">
      <w:pPr>
        <w:jc w:val="both"/>
        <w:rPr>
          <w:color w:val="000000"/>
        </w:rPr>
      </w:pPr>
      <w:r>
        <w:rPr>
          <w:color w:val="000000"/>
        </w:rPr>
        <w:t>Nous allons créer un Service W</w:t>
      </w:r>
      <w:r w:rsidR="00D83F76">
        <w:rPr>
          <w:color w:val="000000"/>
        </w:rPr>
        <w:t xml:space="preserve">eb avec Axis 1.4. Avec cette version d’Axis on va utiliser le système de fichier </w:t>
      </w:r>
      <w:r w:rsidR="00D83F76" w:rsidRPr="00D83F76">
        <w:rPr>
          <w:i/>
          <w:color w:val="000000"/>
        </w:rPr>
        <w:t>JWS</w:t>
      </w:r>
      <w:r w:rsidR="00D83F76">
        <w:rPr>
          <w:color w:val="000000"/>
        </w:rPr>
        <w:t xml:space="preserve"> pour déployer notre web service. </w:t>
      </w:r>
    </w:p>
    <w:p w:rsidR="0019754E" w:rsidRDefault="0019754E" w:rsidP="00D83F76">
      <w:pPr>
        <w:jc w:val="both"/>
        <w:rPr>
          <w:color w:val="000000"/>
        </w:rPr>
      </w:pPr>
    </w:p>
    <w:p w:rsidR="00D83F76" w:rsidRDefault="00D83F76" w:rsidP="00D83F76">
      <w:pPr>
        <w:jc w:val="both"/>
        <w:rPr>
          <w:color w:val="000000"/>
        </w:rPr>
      </w:pPr>
      <w:r>
        <w:rPr>
          <w:color w:val="000000"/>
        </w:rPr>
        <w:t xml:space="preserve">Le fichier </w:t>
      </w:r>
      <w:r w:rsidRPr="00D83F76">
        <w:rPr>
          <w:i/>
          <w:color w:val="000000"/>
        </w:rPr>
        <w:t>JWS</w:t>
      </w:r>
      <w:r>
        <w:rPr>
          <w:color w:val="000000"/>
        </w:rPr>
        <w:t xml:space="preserve"> est l’équivalent des </w:t>
      </w:r>
      <w:r w:rsidRPr="00D83F76">
        <w:rPr>
          <w:i/>
          <w:color w:val="000000"/>
        </w:rPr>
        <w:t>JSP</w:t>
      </w:r>
      <w:r>
        <w:rPr>
          <w:color w:val="000000"/>
        </w:rPr>
        <w:t xml:space="preserve"> pour les services web. </w:t>
      </w:r>
      <w:r w:rsidR="0019754E">
        <w:rPr>
          <w:color w:val="000000"/>
        </w:rPr>
        <w:t>J</w:t>
      </w:r>
      <w:r w:rsidRPr="00D83F76">
        <w:rPr>
          <w:color w:val="000000"/>
        </w:rPr>
        <w:t xml:space="preserve">ava Web Services </w:t>
      </w:r>
      <w:r w:rsidR="0019754E">
        <w:rPr>
          <w:color w:val="000000"/>
        </w:rPr>
        <w:t>(</w:t>
      </w:r>
      <w:r w:rsidR="0019754E" w:rsidRPr="00D83F76">
        <w:rPr>
          <w:i/>
          <w:color w:val="000000"/>
        </w:rPr>
        <w:t>JWS</w:t>
      </w:r>
      <w:r w:rsidR="0019754E">
        <w:rPr>
          <w:color w:val="000000"/>
        </w:rPr>
        <w:t xml:space="preserve">) </w:t>
      </w:r>
      <w:r w:rsidRPr="00D83F76">
        <w:rPr>
          <w:color w:val="000000"/>
        </w:rPr>
        <w:t>est un nouveau standard dans l’im</w:t>
      </w:r>
      <w:r>
        <w:rPr>
          <w:color w:val="000000"/>
        </w:rPr>
        <w:t xml:space="preserve">plémentation des Web Services. </w:t>
      </w:r>
      <w:r w:rsidRPr="00D83F76">
        <w:rPr>
          <w:color w:val="000000"/>
        </w:rPr>
        <w:t xml:space="preserve">WebLogic Workshop est à l’origine de ce standard. De plus ce nouveau standard est supporté par </w:t>
      </w:r>
      <w:smartTag w:uri="urn:schemas-microsoft-com:office:smarttags" w:element="PersonName">
        <w:smartTagPr>
          <w:attr w:name="ProductID" w:val="la JCP"/>
        </w:smartTagPr>
        <w:r w:rsidRPr="00D83F76">
          <w:rPr>
            <w:color w:val="000000"/>
          </w:rPr>
          <w:t>la JCP</w:t>
        </w:r>
      </w:smartTag>
      <w:r w:rsidRPr="00D83F76">
        <w:rPr>
          <w:color w:val="000000"/>
        </w:rPr>
        <w:t xml:space="preserve"> (Java Community Process)</w:t>
      </w:r>
      <w:r w:rsidR="009A6FDC">
        <w:rPr>
          <w:color w:val="000000"/>
        </w:rPr>
        <w:t xml:space="preserve"> à partir du</w:t>
      </w:r>
      <w:r>
        <w:rPr>
          <w:color w:val="000000"/>
        </w:rPr>
        <w:t xml:space="preserve"> </w:t>
      </w:r>
      <w:r w:rsidRPr="00D83F76">
        <w:rPr>
          <w:color w:val="000000"/>
        </w:rPr>
        <w:t>JRE 1.4.</w:t>
      </w:r>
      <w:r>
        <w:rPr>
          <w:color w:val="000000"/>
        </w:rPr>
        <w:t xml:space="preserve"> </w:t>
      </w:r>
      <w:r w:rsidRPr="00D83F76">
        <w:rPr>
          <w:color w:val="000000"/>
        </w:rPr>
        <w:t xml:space="preserve">Le but principal de JWS est de proposer une implémentation facile à apprendre et à utiliser. AXIS se base sur ce standard </w:t>
      </w:r>
      <w:r>
        <w:rPr>
          <w:color w:val="000000"/>
        </w:rPr>
        <w:t xml:space="preserve">depuis la version 1.2 </w:t>
      </w:r>
      <w:r w:rsidRPr="00D83F76">
        <w:rPr>
          <w:color w:val="000000"/>
        </w:rPr>
        <w:t>pour offrir ces fonctionnalités</w:t>
      </w:r>
      <w:r w:rsidR="002A2F25">
        <w:rPr>
          <w:color w:val="000000"/>
        </w:rPr>
        <w:t>,</w:t>
      </w:r>
      <w:r w:rsidRPr="00D83F76">
        <w:rPr>
          <w:color w:val="000000"/>
        </w:rPr>
        <w:t xml:space="preserve"> aidant </w:t>
      </w:r>
      <w:r w:rsidR="002A2F25">
        <w:rPr>
          <w:color w:val="000000"/>
        </w:rPr>
        <w:t xml:space="preserve">ainsi </w:t>
      </w:r>
      <w:r w:rsidRPr="00D83F76">
        <w:rPr>
          <w:color w:val="000000"/>
        </w:rPr>
        <w:t>le développeur dans sa mise en place et son utilisation des Web Services.</w:t>
      </w:r>
    </w:p>
    <w:p w:rsidR="00D83F76" w:rsidRDefault="00D83F76" w:rsidP="00D83F76">
      <w:pPr>
        <w:jc w:val="both"/>
        <w:rPr>
          <w:color w:val="000000"/>
        </w:rPr>
      </w:pPr>
    </w:p>
    <w:p w:rsidR="00D83F76" w:rsidRPr="00D83F76" w:rsidRDefault="00D83F76" w:rsidP="00D83F76">
      <w:pPr>
        <w:spacing w:after="120"/>
        <w:jc w:val="both"/>
        <w:rPr>
          <w:color w:val="000000"/>
        </w:rPr>
      </w:pPr>
      <w:r w:rsidRPr="00D83F76">
        <w:rPr>
          <w:b/>
          <w:color w:val="000000"/>
        </w:rPr>
        <w:t>Avantages</w:t>
      </w:r>
      <w:r>
        <w:rPr>
          <w:b/>
          <w:color w:val="000000"/>
        </w:rPr>
        <w:t xml:space="preserve"> de JWS</w:t>
      </w:r>
      <w:r w:rsidRPr="00D83F76">
        <w:rPr>
          <w:color w:val="000000"/>
        </w:rPr>
        <w:t xml:space="preserve"> : </w:t>
      </w:r>
    </w:p>
    <w:p w:rsidR="00D83F76" w:rsidRDefault="00D83F76" w:rsidP="00D83F76">
      <w:pPr>
        <w:spacing w:after="120"/>
        <w:ind w:firstLine="709"/>
        <w:jc w:val="both"/>
        <w:rPr>
          <w:color w:val="000000"/>
        </w:rPr>
      </w:pPr>
      <w:r w:rsidRPr="00D83F76">
        <w:rPr>
          <w:color w:val="000000"/>
        </w:rPr>
        <w:t xml:space="preserve">• Facile et rapide. </w:t>
      </w:r>
    </w:p>
    <w:p w:rsidR="0019754E" w:rsidRPr="00D83F76" w:rsidRDefault="0019754E" w:rsidP="0019754E">
      <w:pPr>
        <w:spacing w:after="120"/>
        <w:jc w:val="both"/>
        <w:rPr>
          <w:color w:val="000000"/>
        </w:rPr>
      </w:pPr>
    </w:p>
    <w:p w:rsidR="00D83F76" w:rsidRPr="00D83F76" w:rsidRDefault="00D83F76" w:rsidP="00D83F76">
      <w:pPr>
        <w:spacing w:after="120"/>
        <w:jc w:val="both"/>
        <w:rPr>
          <w:color w:val="000000"/>
        </w:rPr>
      </w:pPr>
      <w:r w:rsidRPr="00D83F76">
        <w:rPr>
          <w:b/>
          <w:color w:val="000000"/>
        </w:rPr>
        <w:t>Inconvénients</w:t>
      </w:r>
      <w:r>
        <w:rPr>
          <w:b/>
          <w:color w:val="000000"/>
        </w:rPr>
        <w:t xml:space="preserve"> de JWS</w:t>
      </w:r>
      <w:r w:rsidRPr="00D83F76">
        <w:rPr>
          <w:color w:val="000000"/>
        </w:rPr>
        <w:t xml:space="preserve"> : </w:t>
      </w:r>
    </w:p>
    <w:p w:rsidR="00D83F76" w:rsidRPr="00D83F76" w:rsidRDefault="00D83F76" w:rsidP="00D83F76">
      <w:pPr>
        <w:spacing w:after="120"/>
        <w:ind w:firstLine="709"/>
        <w:jc w:val="both"/>
        <w:rPr>
          <w:color w:val="000000"/>
        </w:rPr>
      </w:pPr>
      <w:r w:rsidRPr="00D83F76">
        <w:rPr>
          <w:color w:val="000000"/>
        </w:rPr>
        <w:t>• Impossible</w:t>
      </w:r>
      <w:r w:rsidR="00343780">
        <w:rPr>
          <w:color w:val="000000"/>
        </w:rPr>
        <w:t xml:space="preserve"> de packager plusieurs classes.</w:t>
      </w:r>
    </w:p>
    <w:p w:rsidR="00D83F76" w:rsidRPr="00D83F76" w:rsidRDefault="00D83F76" w:rsidP="00D83F76">
      <w:pPr>
        <w:spacing w:after="120"/>
        <w:ind w:left="709"/>
        <w:jc w:val="both"/>
        <w:rPr>
          <w:color w:val="000000"/>
        </w:rPr>
      </w:pPr>
      <w:r>
        <w:rPr>
          <w:color w:val="000000"/>
        </w:rPr>
        <w:t xml:space="preserve">• </w:t>
      </w:r>
      <w:r w:rsidRPr="00D83F76">
        <w:rPr>
          <w:color w:val="000000"/>
        </w:rPr>
        <w:t>Compiler à l'exécution/accès</w:t>
      </w:r>
      <w:r>
        <w:rPr>
          <w:color w:val="000000"/>
        </w:rPr>
        <w:t xml:space="preserve"> (donc moins rapide, et erreurs potentielles découvertes</w:t>
      </w:r>
      <w:r w:rsidRPr="00D83F76">
        <w:rPr>
          <w:color w:val="000000"/>
        </w:rPr>
        <w:t xml:space="preserve"> </w:t>
      </w:r>
      <w:r w:rsidR="002A2F25">
        <w:rPr>
          <w:color w:val="000000"/>
        </w:rPr>
        <w:t xml:space="preserve">seulement </w:t>
      </w:r>
      <w:r w:rsidRPr="00D83F76">
        <w:rPr>
          <w:color w:val="000000"/>
        </w:rPr>
        <w:t xml:space="preserve">à cet instant). </w:t>
      </w:r>
    </w:p>
    <w:p w:rsidR="00D83F76" w:rsidRPr="00D83F76" w:rsidRDefault="00D83F76" w:rsidP="00D83F76">
      <w:pPr>
        <w:spacing w:after="120"/>
        <w:ind w:firstLine="709"/>
        <w:jc w:val="both"/>
        <w:rPr>
          <w:color w:val="000000"/>
        </w:rPr>
      </w:pPr>
      <w:r w:rsidRPr="00D83F76">
        <w:rPr>
          <w:color w:val="000000"/>
        </w:rPr>
        <w:t>• Besoin du code pour conna</w:t>
      </w:r>
      <w:r w:rsidR="002A2F25">
        <w:rPr>
          <w:color w:val="000000"/>
        </w:rPr>
        <w:t>î</w:t>
      </w:r>
      <w:r w:rsidRPr="00D83F76">
        <w:rPr>
          <w:color w:val="000000"/>
        </w:rPr>
        <w:t xml:space="preserve">tre l'interface. </w:t>
      </w:r>
    </w:p>
    <w:p w:rsidR="00D83F76" w:rsidRDefault="00D83F76" w:rsidP="00D83F76">
      <w:pPr>
        <w:spacing w:after="120"/>
        <w:ind w:firstLine="709"/>
        <w:jc w:val="both"/>
        <w:rPr>
          <w:color w:val="000000"/>
        </w:rPr>
      </w:pPr>
      <w:r w:rsidRPr="00D83F76">
        <w:rPr>
          <w:color w:val="000000"/>
        </w:rPr>
        <w:t>• Paramétrage limité sur l'accessibilité du service.</w:t>
      </w:r>
    </w:p>
    <w:p w:rsidR="00D83F76" w:rsidRDefault="00D83F76" w:rsidP="00D83F76">
      <w:pPr>
        <w:jc w:val="both"/>
        <w:rPr>
          <w:color w:val="000000"/>
        </w:rPr>
      </w:pPr>
    </w:p>
    <w:p w:rsidR="00FF3C9F" w:rsidRDefault="0019754E" w:rsidP="0019754E">
      <w:pPr>
        <w:jc w:val="both"/>
        <w:rPr>
          <w:color w:val="000000"/>
        </w:rPr>
      </w:pPr>
      <w:r>
        <w:rPr>
          <w:color w:val="000000"/>
        </w:rPr>
        <w:t>Avec le déploiement par</w:t>
      </w:r>
      <w:r w:rsidR="000F26F6">
        <w:rPr>
          <w:color w:val="000000"/>
        </w:rPr>
        <w:t xml:space="preserve"> </w:t>
      </w:r>
      <w:r>
        <w:rPr>
          <w:color w:val="000000"/>
        </w:rPr>
        <w:t xml:space="preserve">le fichier JWS, la méthode d’encodage proposée au niveau du fichier WSDL est </w:t>
      </w:r>
      <w:r w:rsidR="00FF3C9F" w:rsidRPr="000F26F6">
        <w:rPr>
          <w:b/>
          <w:color w:val="000000"/>
        </w:rPr>
        <w:t>RPC/Encoded</w:t>
      </w:r>
      <w:r w:rsidR="00FF3C9F" w:rsidRPr="00FF3C9F">
        <w:rPr>
          <w:color w:val="000000"/>
        </w:rPr>
        <w:t xml:space="preserve"> (</w:t>
      </w:r>
      <w:r w:rsidR="008767E5">
        <w:rPr>
          <w:color w:val="000000"/>
        </w:rPr>
        <w:t xml:space="preserve">Appelé aussi SOAP Encoded ou </w:t>
      </w:r>
      <w:r w:rsidR="00FF3C9F" w:rsidRPr="00FF3C9F">
        <w:rPr>
          <w:color w:val="000000"/>
        </w:rPr>
        <w:t>Version 5/Encoded)</w:t>
      </w:r>
      <w:r w:rsidR="008767E5">
        <w:rPr>
          <w:color w:val="000000"/>
        </w:rPr>
        <w:t>.</w:t>
      </w:r>
    </w:p>
    <w:p w:rsidR="008767E5" w:rsidRDefault="008767E5" w:rsidP="0019754E">
      <w:pPr>
        <w:jc w:val="both"/>
        <w:rPr>
          <w:color w:val="000000"/>
        </w:rPr>
      </w:pPr>
    </w:p>
    <w:p w:rsidR="00343780" w:rsidRDefault="00343780" w:rsidP="0019754E">
      <w:pPr>
        <w:jc w:val="both"/>
        <w:rPr>
          <w:color w:val="000000"/>
        </w:rPr>
      </w:pPr>
      <w:r>
        <w:rPr>
          <w:color w:val="000000"/>
        </w:rPr>
        <w:t>Comme le fichier JWS empêche de packager plusieurs classes, on ne pourra pas dans cet exemple échanger un type classe au niveau du service web.</w:t>
      </w:r>
    </w:p>
    <w:p w:rsidR="008767E5" w:rsidRDefault="008767E5" w:rsidP="0019754E">
      <w:pPr>
        <w:jc w:val="both"/>
        <w:rPr>
          <w:color w:val="000000"/>
        </w:rPr>
      </w:pPr>
    </w:p>
    <w:p w:rsidR="00A41FD4" w:rsidRDefault="00A41FD4" w:rsidP="0019754E">
      <w:pPr>
        <w:jc w:val="both"/>
        <w:rPr>
          <w:color w:val="000000"/>
        </w:rPr>
      </w:pPr>
      <w:r>
        <w:rPr>
          <w:color w:val="000000"/>
        </w:rPr>
        <w:t xml:space="preserve">Pour déployer le service web, il faut mettre le fichier </w:t>
      </w:r>
      <w:r w:rsidRPr="00A41FD4">
        <w:rPr>
          <w:i/>
          <w:color w:val="000000"/>
        </w:rPr>
        <w:t>JavaServer1_4.jws</w:t>
      </w:r>
      <w:r>
        <w:rPr>
          <w:color w:val="000000"/>
        </w:rPr>
        <w:t xml:space="preserve"> dans le répertoire </w:t>
      </w:r>
    </w:p>
    <w:p w:rsidR="00A41FD4" w:rsidRPr="00F51436" w:rsidRDefault="00A41FD4" w:rsidP="0019754E">
      <w:pPr>
        <w:jc w:val="both"/>
        <w:rPr>
          <w:rFonts w:ascii="Courier New" w:hAnsi="Courier New" w:cs="Courier New"/>
          <w:color w:val="000000"/>
          <w:sz w:val="20"/>
          <w:szCs w:val="20"/>
          <w:lang w:val="en-US"/>
        </w:rPr>
      </w:pPr>
      <w:r w:rsidRPr="00F51436">
        <w:rPr>
          <w:rFonts w:ascii="Courier New" w:hAnsi="Courier New" w:cs="Courier New"/>
          <w:color w:val="000000"/>
          <w:sz w:val="20"/>
          <w:szCs w:val="20"/>
          <w:lang w:val="en-US"/>
        </w:rPr>
        <w:t>C:\Program Files\Apache Software Foundation\Tomcat 5.5\webapps\axis</w:t>
      </w:r>
    </w:p>
    <w:p w:rsidR="00A41FD4" w:rsidRDefault="00A41FD4" w:rsidP="0019754E">
      <w:pPr>
        <w:jc w:val="both"/>
        <w:rPr>
          <w:rFonts w:ascii="Courier New" w:hAnsi="Courier New" w:cs="Courier New"/>
          <w:color w:val="000000"/>
          <w:sz w:val="22"/>
          <w:szCs w:val="22"/>
          <w:lang w:val="en-US"/>
        </w:rPr>
      </w:pPr>
    </w:p>
    <w:p w:rsidR="00A41FD4" w:rsidRPr="00A41FD4" w:rsidRDefault="00A41FD4" w:rsidP="0019754E">
      <w:pPr>
        <w:jc w:val="both"/>
        <w:rPr>
          <w:color w:val="000000"/>
        </w:rPr>
      </w:pPr>
      <w:r w:rsidRPr="00A41FD4">
        <w:rPr>
          <w:color w:val="000000"/>
        </w:rPr>
        <w:t>Puis pour atteindre le fichier WSDL il faut aller à l’</w:t>
      </w:r>
      <w:r>
        <w:rPr>
          <w:color w:val="000000"/>
        </w:rPr>
        <w:t>a</w:t>
      </w:r>
      <w:r w:rsidRPr="00A41FD4">
        <w:rPr>
          <w:color w:val="000000"/>
        </w:rPr>
        <w:t>dresse suivante :</w:t>
      </w:r>
    </w:p>
    <w:p w:rsidR="00A41FD4" w:rsidRDefault="007C23B3" w:rsidP="0019754E">
      <w:pPr>
        <w:jc w:val="both"/>
        <w:rPr>
          <w:color w:val="000000"/>
        </w:rPr>
      </w:pPr>
      <w:hyperlink r:id="rId138" w:history="1">
        <w:r w:rsidR="00A41FD4" w:rsidRPr="008D5AB9">
          <w:rPr>
            <w:rStyle w:val="Lienhypertexte"/>
          </w:rPr>
          <w:t>http://localhost:8181/axis/JavaServer1_4.jws?wsdl</w:t>
        </w:r>
      </w:hyperlink>
    </w:p>
    <w:p w:rsidR="00A41FD4" w:rsidRPr="00A41FD4" w:rsidRDefault="00A41FD4" w:rsidP="0019754E">
      <w:pPr>
        <w:jc w:val="both"/>
        <w:rPr>
          <w:color w:val="000000"/>
        </w:rPr>
      </w:pPr>
    </w:p>
    <w:p w:rsidR="00A41FD4" w:rsidRPr="00A41FD4" w:rsidRDefault="00A41FD4" w:rsidP="0019754E">
      <w:pPr>
        <w:jc w:val="both"/>
        <w:rPr>
          <w:color w:val="000000"/>
        </w:rPr>
      </w:pPr>
      <w:r>
        <w:rPr>
          <w:color w:val="000000"/>
        </w:rPr>
        <w:br w:type="page"/>
      </w:r>
    </w:p>
    <w:p w:rsidR="00A41FD4" w:rsidRPr="008503B0" w:rsidRDefault="00A41FD4" w:rsidP="00A41FD4">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sidRPr="008503B0">
        <w:rPr>
          <w:rFonts w:ascii="Calibri" w:eastAsia="Calibri" w:hAnsi="Calibri"/>
          <w:b/>
          <w:i/>
          <w:noProof/>
          <w:color w:val="FFFFFF"/>
          <w:sz w:val="22"/>
          <w:szCs w:val="22"/>
        </w:rPr>
        <w:lastRenderedPageBreak/>
        <w:t xml:space="preserve">Fichier : </w:t>
      </w:r>
      <w:r w:rsidRPr="008503B0">
        <w:rPr>
          <w:b/>
          <w:i/>
          <w:color w:val="FFFFFF"/>
        </w:rPr>
        <w:t>Java</w:t>
      </w:r>
      <w:r>
        <w:rPr>
          <w:b/>
          <w:i/>
          <w:color w:val="FFFFFF"/>
        </w:rPr>
        <w:t>Server1_4.jws</w:t>
      </w:r>
    </w:p>
    <w:p w:rsid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import</w:t>
      </w:r>
      <w:r>
        <w:rPr>
          <w:rFonts w:ascii="Courier New" w:hAnsi="Courier New" w:cs="Courier New"/>
          <w:noProof/>
          <w:sz w:val="20"/>
          <w:szCs w:val="20"/>
        </w:rPr>
        <w:t xml:space="preserve"> java.lang.*;</w:t>
      </w:r>
    </w:p>
    <w:p w:rsidR="005C0A35" w:rsidRPr="00E10E0E"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10E0E">
        <w:rPr>
          <w:rFonts w:ascii="Courier New" w:hAnsi="Courier New" w:cs="Courier New"/>
          <w:noProof/>
          <w:color w:val="0000FF"/>
          <w:sz w:val="20"/>
          <w:szCs w:val="20"/>
          <w:lang w:val="en-US"/>
        </w:rPr>
        <w:t>import</w:t>
      </w:r>
      <w:r w:rsidRPr="00E10E0E">
        <w:rPr>
          <w:rFonts w:ascii="Courier New" w:hAnsi="Courier New" w:cs="Courier New"/>
          <w:noProof/>
          <w:sz w:val="20"/>
          <w:szCs w:val="20"/>
          <w:lang w:val="en-US"/>
        </w:rPr>
        <w:t xml:space="preserve"> java.math.*;</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color w:val="0000FF"/>
          <w:sz w:val="20"/>
          <w:szCs w:val="20"/>
          <w:lang w:val="en-US"/>
        </w:rPr>
        <w:t>import</w:t>
      </w:r>
      <w:r w:rsidRPr="005C0A35">
        <w:rPr>
          <w:rFonts w:ascii="Courier New" w:hAnsi="Courier New" w:cs="Courier New"/>
          <w:noProof/>
          <w:sz w:val="20"/>
          <w:szCs w:val="20"/>
          <w:lang w:val="en-US"/>
        </w:rPr>
        <w:t xml:space="preserve"> java.util.*;</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class</w:t>
      </w:r>
      <w:r w:rsidRPr="005C0A35">
        <w:rPr>
          <w:rFonts w:ascii="Courier New" w:hAnsi="Courier New" w:cs="Courier New"/>
          <w:noProof/>
          <w:sz w:val="20"/>
          <w:szCs w:val="20"/>
          <w:lang w:val="en-US"/>
        </w:rPr>
        <w:t xml:space="preserve"> JavaServer1_4</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JavaServer1_4() { }</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8000"/>
          <w:sz w:val="20"/>
          <w:szCs w:val="20"/>
          <w:lang w:val="en-US"/>
        </w:rPr>
        <w:t>// Simples types and wrappers ; ignore operation overflows and loss of precisions if any</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boolean</w:t>
      </w:r>
      <w:r w:rsidRPr="005C0A35">
        <w:rPr>
          <w:rFonts w:ascii="Courier New" w:hAnsi="Courier New" w:cs="Courier New"/>
          <w:noProof/>
          <w:sz w:val="20"/>
          <w:szCs w:val="20"/>
          <w:lang w:val="en-US"/>
        </w:rPr>
        <w:t xml:space="preserve"> isItTrue(</w:t>
      </w:r>
      <w:r w:rsidRPr="005C0A35">
        <w:rPr>
          <w:rFonts w:ascii="Courier New" w:hAnsi="Courier New" w:cs="Courier New"/>
          <w:noProof/>
          <w:color w:val="2B91AF"/>
          <w:sz w:val="20"/>
          <w:szCs w:val="20"/>
          <w:lang w:val="en-US"/>
        </w:rPr>
        <w:t>Boolean</w:t>
      </w:r>
      <w:r w:rsidRPr="005C0A35">
        <w:rPr>
          <w:rFonts w:ascii="Courier New" w:hAnsi="Courier New" w:cs="Courier New"/>
          <w:noProof/>
          <w:sz w:val="20"/>
          <w:szCs w:val="20"/>
          <w:lang w:val="en-US"/>
        </w:rPr>
        <w:t xml:space="preserve"> lhs, </w:t>
      </w:r>
      <w:r w:rsidRPr="005C0A35">
        <w:rPr>
          <w:rFonts w:ascii="Courier New" w:hAnsi="Courier New" w:cs="Courier New"/>
          <w:noProof/>
          <w:color w:val="2B91AF"/>
          <w:sz w:val="20"/>
          <w:szCs w:val="20"/>
          <w:lang w:val="en-US"/>
        </w:rPr>
        <w:t>Boolean</w:t>
      </w:r>
      <w:r w:rsidRPr="005C0A35">
        <w:rPr>
          <w:rFonts w:ascii="Courier New" w:hAnsi="Courier New" w:cs="Courier New"/>
          <w:noProof/>
          <w:sz w:val="20"/>
          <w:szCs w:val="20"/>
          <w:lang w:val="en-US"/>
        </w:rPr>
        <w:t xml:space="preserve"> rhs) { </w:t>
      </w:r>
      <w:r w:rsidRPr="005C0A35">
        <w:rPr>
          <w:rFonts w:ascii="Courier New" w:hAnsi="Courier New" w:cs="Courier New"/>
          <w:noProof/>
          <w:color w:val="0000FF"/>
          <w:sz w:val="20"/>
          <w:szCs w:val="20"/>
          <w:lang w:val="en-US"/>
        </w:rPr>
        <w:t>return</w:t>
      </w:r>
      <w:r w:rsidRPr="005C0A35">
        <w:rPr>
          <w:rFonts w:ascii="Courier New" w:hAnsi="Courier New" w:cs="Courier New"/>
          <w:noProof/>
          <w:sz w:val="20"/>
          <w:szCs w:val="20"/>
          <w:lang w:val="en-US"/>
        </w:rPr>
        <w:t xml:space="preserve"> lhs.booleanValue() &amp;&amp; rhs.booleanValue(); }</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byte</w:t>
      </w:r>
      <w:r w:rsidRPr="005C0A35">
        <w:rPr>
          <w:rFonts w:ascii="Courier New" w:hAnsi="Courier New" w:cs="Courier New"/>
          <w:noProof/>
          <w:sz w:val="20"/>
          <w:szCs w:val="20"/>
          <w:lang w:val="en-US"/>
        </w:rPr>
        <w:t xml:space="preserve"> addByte(</w:t>
      </w:r>
      <w:r w:rsidRPr="005C0A35">
        <w:rPr>
          <w:rFonts w:ascii="Courier New" w:hAnsi="Courier New" w:cs="Courier New"/>
          <w:noProof/>
          <w:color w:val="2B91AF"/>
          <w:sz w:val="20"/>
          <w:szCs w:val="20"/>
          <w:lang w:val="en-US"/>
        </w:rPr>
        <w:t>Byte</w:t>
      </w:r>
      <w:r w:rsidRPr="005C0A35">
        <w:rPr>
          <w:rFonts w:ascii="Courier New" w:hAnsi="Courier New" w:cs="Courier New"/>
          <w:noProof/>
          <w:sz w:val="20"/>
          <w:szCs w:val="20"/>
          <w:lang w:val="en-US"/>
        </w:rPr>
        <w:t xml:space="preserve"> lhs, </w:t>
      </w:r>
      <w:r w:rsidRPr="005C0A35">
        <w:rPr>
          <w:rFonts w:ascii="Courier New" w:hAnsi="Courier New" w:cs="Courier New"/>
          <w:noProof/>
          <w:color w:val="2B91AF"/>
          <w:sz w:val="20"/>
          <w:szCs w:val="20"/>
          <w:lang w:val="en-US"/>
        </w:rPr>
        <w:t>Byte</w:t>
      </w:r>
      <w:r w:rsidRPr="005C0A35">
        <w:rPr>
          <w:rFonts w:ascii="Courier New" w:hAnsi="Courier New" w:cs="Courier New"/>
          <w:noProof/>
          <w:sz w:val="20"/>
          <w:szCs w:val="20"/>
          <w:lang w:val="en-US"/>
        </w:rPr>
        <w:t xml:space="preserve"> rhs) { </w:t>
      </w:r>
      <w:r w:rsidRPr="005C0A35">
        <w:rPr>
          <w:rFonts w:ascii="Courier New" w:hAnsi="Courier New" w:cs="Courier New"/>
          <w:noProof/>
          <w:color w:val="0000FF"/>
          <w:sz w:val="20"/>
          <w:szCs w:val="20"/>
          <w:lang w:val="en-US"/>
        </w:rPr>
        <w:t>return</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byte</w:t>
      </w:r>
      <w:r w:rsidRPr="005C0A35">
        <w:rPr>
          <w:rFonts w:ascii="Courier New" w:hAnsi="Courier New" w:cs="Courier New"/>
          <w:noProof/>
          <w:sz w:val="20"/>
          <w:szCs w:val="20"/>
          <w:lang w:val="en-US"/>
        </w:rPr>
        <w:t>)(lhs.byteValue() + rhs.byteValue()); }</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double</w:t>
      </w:r>
      <w:r w:rsidRPr="005C0A35">
        <w:rPr>
          <w:rFonts w:ascii="Courier New" w:hAnsi="Courier New" w:cs="Courier New"/>
          <w:noProof/>
          <w:sz w:val="20"/>
          <w:szCs w:val="20"/>
          <w:lang w:val="en-US"/>
        </w:rPr>
        <w:t xml:space="preserve"> addDouble(</w:t>
      </w:r>
      <w:r w:rsidRPr="005C0A35">
        <w:rPr>
          <w:rFonts w:ascii="Courier New" w:hAnsi="Courier New" w:cs="Courier New"/>
          <w:noProof/>
          <w:color w:val="2B91AF"/>
          <w:sz w:val="20"/>
          <w:szCs w:val="20"/>
          <w:lang w:val="en-US"/>
        </w:rPr>
        <w:t>Double</w:t>
      </w:r>
      <w:r w:rsidRPr="005C0A35">
        <w:rPr>
          <w:rFonts w:ascii="Courier New" w:hAnsi="Courier New" w:cs="Courier New"/>
          <w:noProof/>
          <w:sz w:val="20"/>
          <w:szCs w:val="20"/>
          <w:lang w:val="en-US"/>
        </w:rPr>
        <w:t xml:space="preserve"> lhs, </w:t>
      </w:r>
      <w:r w:rsidRPr="005C0A35">
        <w:rPr>
          <w:rFonts w:ascii="Courier New" w:hAnsi="Courier New" w:cs="Courier New"/>
          <w:noProof/>
          <w:color w:val="2B91AF"/>
          <w:sz w:val="20"/>
          <w:szCs w:val="20"/>
          <w:lang w:val="en-US"/>
        </w:rPr>
        <w:t>Double</w:t>
      </w:r>
      <w:r w:rsidRPr="005C0A35">
        <w:rPr>
          <w:rFonts w:ascii="Courier New" w:hAnsi="Courier New" w:cs="Courier New"/>
          <w:noProof/>
          <w:sz w:val="20"/>
          <w:szCs w:val="20"/>
          <w:lang w:val="en-US"/>
        </w:rPr>
        <w:t xml:space="preserve"> rhs) { </w:t>
      </w:r>
      <w:r w:rsidRPr="005C0A35">
        <w:rPr>
          <w:rFonts w:ascii="Courier New" w:hAnsi="Courier New" w:cs="Courier New"/>
          <w:noProof/>
          <w:color w:val="0000FF"/>
          <w:sz w:val="20"/>
          <w:szCs w:val="20"/>
          <w:lang w:val="en-US"/>
        </w:rPr>
        <w:t>return</w:t>
      </w:r>
      <w:r w:rsidRPr="005C0A35">
        <w:rPr>
          <w:rFonts w:ascii="Courier New" w:hAnsi="Courier New" w:cs="Courier New"/>
          <w:noProof/>
          <w:sz w:val="20"/>
          <w:szCs w:val="20"/>
          <w:lang w:val="en-US"/>
        </w:rPr>
        <w:t xml:space="preserve"> lhs.doubleValue() + rhs.doubleValue(); }</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float</w:t>
      </w:r>
      <w:r w:rsidRPr="005C0A35">
        <w:rPr>
          <w:rFonts w:ascii="Courier New" w:hAnsi="Courier New" w:cs="Courier New"/>
          <w:noProof/>
          <w:sz w:val="20"/>
          <w:szCs w:val="20"/>
          <w:lang w:val="en-US"/>
        </w:rPr>
        <w:t xml:space="preserve"> addFloat(</w:t>
      </w:r>
      <w:r w:rsidRPr="005C0A35">
        <w:rPr>
          <w:rFonts w:ascii="Courier New" w:hAnsi="Courier New" w:cs="Courier New"/>
          <w:noProof/>
          <w:color w:val="2B91AF"/>
          <w:sz w:val="20"/>
          <w:szCs w:val="20"/>
          <w:lang w:val="en-US"/>
        </w:rPr>
        <w:t>Float</w:t>
      </w:r>
      <w:r w:rsidRPr="005C0A35">
        <w:rPr>
          <w:rFonts w:ascii="Courier New" w:hAnsi="Courier New" w:cs="Courier New"/>
          <w:noProof/>
          <w:sz w:val="20"/>
          <w:szCs w:val="20"/>
          <w:lang w:val="en-US"/>
        </w:rPr>
        <w:t xml:space="preserve"> lhs, </w:t>
      </w:r>
      <w:r w:rsidRPr="005C0A35">
        <w:rPr>
          <w:rFonts w:ascii="Courier New" w:hAnsi="Courier New" w:cs="Courier New"/>
          <w:noProof/>
          <w:color w:val="2B91AF"/>
          <w:sz w:val="20"/>
          <w:szCs w:val="20"/>
          <w:lang w:val="en-US"/>
        </w:rPr>
        <w:t>Float</w:t>
      </w:r>
      <w:r w:rsidRPr="005C0A35">
        <w:rPr>
          <w:rFonts w:ascii="Courier New" w:hAnsi="Courier New" w:cs="Courier New"/>
          <w:noProof/>
          <w:sz w:val="20"/>
          <w:szCs w:val="20"/>
          <w:lang w:val="en-US"/>
        </w:rPr>
        <w:t xml:space="preserve"> rhs) { </w:t>
      </w:r>
      <w:r w:rsidRPr="005C0A35">
        <w:rPr>
          <w:rFonts w:ascii="Courier New" w:hAnsi="Courier New" w:cs="Courier New"/>
          <w:noProof/>
          <w:color w:val="0000FF"/>
          <w:sz w:val="20"/>
          <w:szCs w:val="20"/>
          <w:lang w:val="en-US"/>
        </w:rPr>
        <w:t>return</w:t>
      </w:r>
      <w:r w:rsidRPr="005C0A35">
        <w:rPr>
          <w:rFonts w:ascii="Courier New" w:hAnsi="Courier New" w:cs="Courier New"/>
          <w:noProof/>
          <w:sz w:val="20"/>
          <w:szCs w:val="20"/>
          <w:lang w:val="en-US"/>
        </w:rPr>
        <w:t xml:space="preserve"> lhs.floatValue() + rhs.floatValue(); }</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int</w:t>
      </w:r>
      <w:r w:rsidRPr="005C0A35">
        <w:rPr>
          <w:rFonts w:ascii="Courier New" w:hAnsi="Courier New" w:cs="Courier New"/>
          <w:noProof/>
          <w:sz w:val="20"/>
          <w:szCs w:val="20"/>
          <w:lang w:val="en-US"/>
        </w:rPr>
        <w:t xml:space="preserve"> addInt(</w:t>
      </w:r>
      <w:r w:rsidRPr="005C0A35">
        <w:rPr>
          <w:rFonts w:ascii="Courier New" w:hAnsi="Courier New" w:cs="Courier New"/>
          <w:noProof/>
          <w:color w:val="2B91AF"/>
          <w:sz w:val="20"/>
          <w:szCs w:val="20"/>
          <w:lang w:val="en-US"/>
        </w:rPr>
        <w:t>Integer</w:t>
      </w:r>
      <w:r w:rsidRPr="005C0A35">
        <w:rPr>
          <w:rFonts w:ascii="Courier New" w:hAnsi="Courier New" w:cs="Courier New"/>
          <w:noProof/>
          <w:sz w:val="20"/>
          <w:szCs w:val="20"/>
          <w:lang w:val="en-US"/>
        </w:rPr>
        <w:t xml:space="preserve"> lhs, </w:t>
      </w:r>
      <w:r w:rsidRPr="005C0A35">
        <w:rPr>
          <w:rFonts w:ascii="Courier New" w:hAnsi="Courier New" w:cs="Courier New"/>
          <w:noProof/>
          <w:color w:val="2B91AF"/>
          <w:sz w:val="20"/>
          <w:szCs w:val="20"/>
          <w:lang w:val="en-US"/>
        </w:rPr>
        <w:t>Integer</w:t>
      </w:r>
      <w:r w:rsidRPr="005C0A35">
        <w:rPr>
          <w:rFonts w:ascii="Courier New" w:hAnsi="Courier New" w:cs="Courier New"/>
          <w:noProof/>
          <w:sz w:val="20"/>
          <w:szCs w:val="20"/>
          <w:lang w:val="en-US"/>
        </w:rPr>
        <w:t xml:space="preserve"> rhs) { </w:t>
      </w:r>
      <w:r w:rsidRPr="005C0A35">
        <w:rPr>
          <w:rFonts w:ascii="Courier New" w:hAnsi="Courier New" w:cs="Courier New"/>
          <w:noProof/>
          <w:color w:val="0000FF"/>
          <w:sz w:val="20"/>
          <w:szCs w:val="20"/>
          <w:lang w:val="en-US"/>
        </w:rPr>
        <w:t>return</w:t>
      </w:r>
      <w:r w:rsidRPr="005C0A35">
        <w:rPr>
          <w:rFonts w:ascii="Courier New" w:hAnsi="Courier New" w:cs="Courier New"/>
          <w:noProof/>
          <w:sz w:val="20"/>
          <w:szCs w:val="20"/>
          <w:lang w:val="en-US"/>
        </w:rPr>
        <w:t xml:space="preserve"> lhs.intValue() + rhs.intValue(); }</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long</w:t>
      </w:r>
      <w:r w:rsidRPr="005C0A35">
        <w:rPr>
          <w:rFonts w:ascii="Courier New" w:hAnsi="Courier New" w:cs="Courier New"/>
          <w:noProof/>
          <w:sz w:val="20"/>
          <w:szCs w:val="20"/>
          <w:lang w:val="en-US"/>
        </w:rPr>
        <w:t xml:space="preserve"> addLong(</w:t>
      </w:r>
      <w:r w:rsidRPr="005C0A35">
        <w:rPr>
          <w:rFonts w:ascii="Courier New" w:hAnsi="Courier New" w:cs="Courier New"/>
          <w:noProof/>
          <w:color w:val="2B91AF"/>
          <w:sz w:val="20"/>
          <w:szCs w:val="20"/>
          <w:lang w:val="en-US"/>
        </w:rPr>
        <w:t>Long</w:t>
      </w:r>
      <w:r w:rsidRPr="005C0A35">
        <w:rPr>
          <w:rFonts w:ascii="Courier New" w:hAnsi="Courier New" w:cs="Courier New"/>
          <w:noProof/>
          <w:sz w:val="20"/>
          <w:szCs w:val="20"/>
          <w:lang w:val="en-US"/>
        </w:rPr>
        <w:t xml:space="preserve"> lhs, </w:t>
      </w:r>
      <w:r w:rsidRPr="005C0A35">
        <w:rPr>
          <w:rFonts w:ascii="Courier New" w:hAnsi="Courier New" w:cs="Courier New"/>
          <w:noProof/>
          <w:color w:val="2B91AF"/>
          <w:sz w:val="20"/>
          <w:szCs w:val="20"/>
          <w:lang w:val="en-US"/>
        </w:rPr>
        <w:t>Long</w:t>
      </w:r>
      <w:r w:rsidRPr="005C0A35">
        <w:rPr>
          <w:rFonts w:ascii="Courier New" w:hAnsi="Courier New" w:cs="Courier New"/>
          <w:noProof/>
          <w:sz w:val="20"/>
          <w:szCs w:val="20"/>
          <w:lang w:val="en-US"/>
        </w:rPr>
        <w:t xml:space="preserve"> rhs) { </w:t>
      </w:r>
      <w:r w:rsidRPr="005C0A35">
        <w:rPr>
          <w:rFonts w:ascii="Courier New" w:hAnsi="Courier New" w:cs="Courier New"/>
          <w:noProof/>
          <w:color w:val="0000FF"/>
          <w:sz w:val="20"/>
          <w:szCs w:val="20"/>
          <w:lang w:val="en-US"/>
        </w:rPr>
        <w:t>return</w:t>
      </w:r>
      <w:r w:rsidRPr="005C0A35">
        <w:rPr>
          <w:rFonts w:ascii="Courier New" w:hAnsi="Courier New" w:cs="Courier New"/>
          <w:noProof/>
          <w:sz w:val="20"/>
          <w:szCs w:val="20"/>
          <w:lang w:val="en-US"/>
        </w:rPr>
        <w:t xml:space="preserve"> lhs.longValue() + rhs.longValue(); }</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short</w:t>
      </w:r>
      <w:r w:rsidRPr="005C0A35">
        <w:rPr>
          <w:rFonts w:ascii="Courier New" w:hAnsi="Courier New" w:cs="Courier New"/>
          <w:noProof/>
          <w:sz w:val="20"/>
          <w:szCs w:val="20"/>
          <w:lang w:val="en-US"/>
        </w:rPr>
        <w:t xml:space="preserve"> addShort(</w:t>
      </w:r>
      <w:r w:rsidRPr="005C0A35">
        <w:rPr>
          <w:rFonts w:ascii="Courier New" w:hAnsi="Courier New" w:cs="Courier New"/>
          <w:noProof/>
          <w:color w:val="2B91AF"/>
          <w:sz w:val="20"/>
          <w:szCs w:val="20"/>
          <w:lang w:val="en-US"/>
        </w:rPr>
        <w:t>Short</w:t>
      </w:r>
      <w:r w:rsidRPr="005C0A35">
        <w:rPr>
          <w:rFonts w:ascii="Courier New" w:hAnsi="Courier New" w:cs="Courier New"/>
          <w:noProof/>
          <w:sz w:val="20"/>
          <w:szCs w:val="20"/>
          <w:lang w:val="en-US"/>
        </w:rPr>
        <w:t xml:space="preserve"> lhs, </w:t>
      </w:r>
      <w:r w:rsidRPr="005C0A35">
        <w:rPr>
          <w:rFonts w:ascii="Courier New" w:hAnsi="Courier New" w:cs="Courier New"/>
          <w:noProof/>
          <w:color w:val="2B91AF"/>
          <w:sz w:val="20"/>
          <w:szCs w:val="20"/>
          <w:lang w:val="en-US"/>
        </w:rPr>
        <w:t>Short</w:t>
      </w:r>
      <w:r w:rsidRPr="005C0A35">
        <w:rPr>
          <w:rFonts w:ascii="Courier New" w:hAnsi="Courier New" w:cs="Courier New"/>
          <w:noProof/>
          <w:sz w:val="20"/>
          <w:szCs w:val="20"/>
          <w:lang w:val="en-US"/>
        </w:rPr>
        <w:t xml:space="preserve"> rhs) { </w:t>
      </w:r>
      <w:r w:rsidRPr="005C0A35">
        <w:rPr>
          <w:rFonts w:ascii="Courier New" w:hAnsi="Courier New" w:cs="Courier New"/>
          <w:noProof/>
          <w:color w:val="0000FF"/>
          <w:sz w:val="20"/>
          <w:szCs w:val="20"/>
          <w:lang w:val="en-US"/>
        </w:rPr>
        <w:t>return</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short</w:t>
      </w:r>
      <w:r w:rsidRPr="005C0A35">
        <w:rPr>
          <w:rFonts w:ascii="Courier New" w:hAnsi="Courier New" w:cs="Courier New"/>
          <w:noProof/>
          <w:sz w:val="20"/>
          <w:szCs w:val="20"/>
          <w:lang w:val="en-US"/>
        </w:rPr>
        <w:t>)(lhs.shortValue() + rhs.shortValue()); }</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8000"/>
          <w:sz w:val="20"/>
          <w:szCs w:val="20"/>
          <w:lang w:val="en-US"/>
        </w:rPr>
        <w:t>// Java standard types</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w:t>
      </w:r>
      <w:r w:rsidRPr="005C0A35">
        <w:rPr>
          <w:rFonts w:ascii="Courier New" w:hAnsi="Courier New" w:cs="Courier New"/>
          <w:noProof/>
          <w:color w:val="2B91AF"/>
          <w:sz w:val="20"/>
          <w:szCs w:val="20"/>
          <w:lang w:val="en-US"/>
        </w:rPr>
        <w:t>BigDecimal</w:t>
      </w:r>
      <w:r w:rsidRPr="005C0A35">
        <w:rPr>
          <w:rFonts w:ascii="Courier New" w:hAnsi="Courier New" w:cs="Courier New"/>
          <w:noProof/>
          <w:sz w:val="20"/>
          <w:szCs w:val="20"/>
          <w:lang w:val="en-US"/>
        </w:rPr>
        <w:t xml:space="preserve"> addBigDecimal(</w:t>
      </w:r>
      <w:r w:rsidRPr="005C0A35">
        <w:rPr>
          <w:rFonts w:ascii="Courier New" w:hAnsi="Courier New" w:cs="Courier New"/>
          <w:noProof/>
          <w:color w:val="2B91AF"/>
          <w:sz w:val="20"/>
          <w:szCs w:val="20"/>
          <w:lang w:val="en-US"/>
        </w:rPr>
        <w:t>BigDecimal</w:t>
      </w:r>
      <w:r w:rsidRPr="005C0A35">
        <w:rPr>
          <w:rFonts w:ascii="Courier New" w:hAnsi="Courier New" w:cs="Courier New"/>
          <w:noProof/>
          <w:sz w:val="20"/>
          <w:szCs w:val="20"/>
          <w:lang w:val="en-US"/>
        </w:rPr>
        <w:t xml:space="preserve"> lhs, </w:t>
      </w:r>
      <w:r w:rsidRPr="005C0A35">
        <w:rPr>
          <w:rFonts w:ascii="Courier New" w:hAnsi="Courier New" w:cs="Courier New"/>
          <w:noProof/>
          <w:color w:val="2B91AF"/>
          <w:sz w:val="20"/>
          <w:szCs w:val="20"/>
          <w:lang w:val="en-US"/>
        </w:rPr>
        <w:t>BigDecimal</w:t>
      </w:r>
      <w:r w:rsidRPr="005C0A35">
        <w:rPr>
          <w:rFonts w:ascii="Courier New" w:hAnsi="Courier New" w:cs="Courier New"/>
          <w:noProof/>
          <w:sz w:val="20"/>
          <w:szCs w:val="20"/>
          <w:lang w:val="en-US"/>
        </w:rPr>
        <w:t xml:space="preserve"> rhs) { </w:t>
      </w:r>
      <w:r w:rsidRPr="005C0A35">
        <w:rPr>
          <w:rFonts w:ascii="Courier New" w:hAnsi="Courier New" w:cs="Courier New"/>
          <w:noProof/>
          <w:color w:val="0000FF"/>
          <w:sz w:val="20"/>
          <w:szCs w:val="20"/>
          <w:lang w:val="en-US"/>
        </w:rPr>
        <w:t>return</w:t>
      </w:r>
      <w:r w:rsidRPr="005C0A35">
        <w:rPr>
          <w:rFonts w:ascii="Courier New" w:hAnsi="Courier New" w:cs="Courier New"/>
          <w:noProof/>
          <w:sz w:val="20"/>
          <w:szCs w:val="20"/>
          <w:lang w:val="en-US"/>
        </w:rPr>
        <w:t xml:space="preserve"> lhs.add(rhs); }</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w:t>
      </w:r>
      <w:r w:rsidRPr="005C0A35">
        <w:rPr>
          <w:rFonts w:ascii="Courier New" w:hAnsi="Courier New" w:cs="Courier New"/>
          <w:noProof/>
          <w:color w:val="2B91AF"/>
          <w:sz w:val="20"/>
          <w:szCs w:val="20"/>
          <w:lang w:val="en-US"/>
        </w:rPr>
        <w:t>BigInteger</w:t>
      </w:r>
      <w:r w:rsidRPr="005C0A35">
        <w:rPr>
          <w:rFonts w:ascii="Courier New" w:hAnsi="Courier New" w:cs="Courier New"/>
          <w:noProof/>
          <w:sz w:val="20"/>
          <w:szCs w:val="20"/>
          <w:lang w:val="en-US"/>
        </w:rPr>
        <w:t xml:space="preserve"> addBigInteger(</w:t>
      </w:r>
      <w:r w:rsidRPr="005C0A35">
        <w:rPr>
          <w:rFonts w:ascii="Courier New" w:hAnsi="Courier New" w:cs="Courier New"/>
          <w:noProof/>
          <w:color w:val="2B91AF"/>
          <w:sz w:val="20"/>
          <w:szCs w:val="20"/>
          <w:lang w:val="en-US"/>
        </w:rPr>
        <w:t>BigInteger</w:t>
      </w:r>
      <w:r w:rsidRPr="005C0A35">
        <w:rPr>
          <w:rFonts w:ascii="Courier New" w:hAnsi="Courier New" w:cs="Courier New"/>
          <w:noProof/>
          <w:sz w:val="20"/>
          <w:szCs w:val="20"/>
          <w:lang w:val="en-US"/>
        </w:rPr>
        <w:t xml:space="preserve"> lhs, </w:t>
      </w:r>
      <w:r w:rsidRPr="005C0A35">
        <w:rPr>
          <w:rFonts w:ascii="Courier New" w:hAnsi="Courier New" w:cs="Courier New"/>
          <w:noProof/>
          <w:color w:val="2B91AF"/>
          <w:sz w:val="20"/>
          <w:szCs w:val="20"/>
          <w:lang w:val="en-US"/>
        </w:rPr>
        <w:t>BigInteger</w:t>
      </w:r>
      <w:r w:rsidRPr="005C0A35">
        <w:rPr>
          <w:rFonts w:ascii="Courier New" w:hAnsi="Courier New" w:cs="Courier New"/>
          <w:noProof/>
          <w:sz w:val="20"/>
          <w:szCs w:val="20"/>
          <w:lang w:val="en-US"/>
        </w:rPr>
        <w:t xml:space="preserve"> rhs) { </w:t>
      </w:r>
      <w:r w:rsidRPr="005C0A35">
        <w:rPr>
          <w:rFonts w:ascii="Courier New" w:hAnsi="Courier New" w:cs="Courier New"/>
          <w:noProof/>
          <w:color w:val="0000FF"/>
          <w:sz w:val="20"/>
          <w:szCs w:val="20"/>
          <w:lang w:val="en-US"/>
        </w:rPr>
        <w:t>return</w:t>
      </w:r>
      <w:r w:rsidRPr="005C0A35">
        <w:rPr>
          <w:rFonts w:ascii="Courier New" w:hAnsi="Courier New" w:cs="Courier New"/>
          <w:noProof/>
          <w:sz w:val="20"/>
          <w:szCs w:val="20"/>
          <w:lang w:val="en-US"/>
        </w:rPr>
        <w:t xml:space="preserve"> lhs.add(rhs); }</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w:t>
      </w:r>
      <w:r w:rsidRPr="005C0A35">
        <w:rPr>
          <w:rFonts w:ascii="Courier New" w:hAnsi="Courier New" w:cs="Courier New"/>
          <w:noProof/>
          <w:color w:val="2B91AF"/>
          <w:sz w:val="20"/>
          <w:szCs w:val="20"/>
          <w:lang w:val="en-US"/>
        </w:rPr>
        <w:t>Date</w:t>
      </w:r>
      <w:r w:rsidRPr="005C0A35">
        <w:rPr>
          <w:rFonts w:ascii="Courier New" w:hAnsi="Courier New" w:cs="Courier New"/>
          <w:noProof/>
          <w:sz w:val="20"/>
          <w:szCs w:val="20"/>
          <w:lang w:val="en-US"/>
        </w:rPr>
        <w:t xml:space="preserve"> getDate(</w:t>
      </w:r>
      <w:r w:rsidRPr="005C0A35">
        <w:rPr>
          <w:rFonts w:ascii="Courier New" w:hAnsi="Courier New" w:cs="Courier New"/>
          <w:noProof/>
          <w:color w:val="2B91AF"/>
          <w:sz w:val="20"/>
          <w:szCs w:val="20"/>
          <w:lang w:val="en-US"/>
        </w:rPr>
        <w:t>Calendar</w:t>
      </w:r>
      <w:r w:rsidRPr="005C0A35">
        <w:rPr>
          <w:rFonts w:ascii="Courier New" w:hAnsi="Courier New" w:cs="Courier New"/>
          <w:noProof/>
          <w:sz w:val="20"/>
          <w:szCs w:val="20"/>
          <w:lang w:val="en-US"/>
        </w:rPr>
        <w:t xml:space="preserve"> d) { </w:t>
      </w:r>
      <w:r w:rsidRPr="005C0A35">
        <w:rPr>
          <w:rFonts w:ascii="Courier New" w:hAnsi="Courier New" w:cs="Courier New"/>
          <w:noProof/>
          <w:color w:val="0000FF"/>
          <w:sz w:val="20"/>
          <w:szCs w:val="20"/>
          <w:lang w:val="en-US"/>
        </w:rPr>
        <w:t>return</w:t>
      </w:r>
      <w:r w:rsidRPr="005C0A35">
        <w:rPr>
          <w:rFonts w:ascii="Courier New" w:hAnsi="Courier New" w:cs="Courier New"/>
          <w:noProof/>
          <w:sz w:val="20"/>
          <w:szCs w:val="20"/>
          <w:lang w:val="en-US"/>
        </w:rPr>
        <w:t xml:space="preserve"> d.getTime(); }</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w:t>
      </w:r>
      <w:r w:rsidRPr="005C0A35">
        <w:rPr>
          <w:rFonts w:ascii="Courier New" w:hAnsi="Courier New" w:cs="Courier New"/>
          <w:noProof/>
          <w:color w:val="2B91AF"/>
          <w:sz w:val="20"/>
          <w:szCs w:val="20"/>
          <w:lang w:val="en-US"/>
        </w:rPr>
        <w:t>String</w:t>
      </w:r>
      <w:r w:rsidRPr="005C0A35">
        <w:rPr>
          <w:rFonts w:ascii="Courier New" w:hAnsi="Courier New" w:cs="Courier New"/>
          <w:noProof/>
          <w:sz w:val="20"/>
          <w:szCs w:val="20"/>
          <w:lang w:val="en-US"/>
        </w:rPr>
        <w:t xml:space="preserve"> getMessage(</w:t>
      </w:r>
      <w:r w:rsidRPr="005C0A35">
        <w:rPr>
          <w:rFonts w:ascii="Courier New" w:hAnsi="Courier New" w:cs="Courier New"/>
          <w:noProof/>
          <w:color w:val="2B91AF"/>
          <w:sz w:val="20"/>
          <w:szCs w:val="20"/>
          <w:lang w:val="en-US"/>
        </w:rPr>
        <w:t>String</w:t>
      </w:r>
      <w:r w:rsidRPr="005C0A35">
        <w:rPr>
          <w:rFonts w:ascii="Courier New" w:hAnsi="Courier New" w:cs="Courier New"/>
          <w:noProof/>
          <w:sz w:val="20"/>
          <w:szCs w:val="20"/>
          <w:lang w:val="en-US"/>
        </w:rPr>
        <w:t xml:space="preserve"> s) { </w:t>
      </w:r>
      <w:r w:rsidRPr="005C0A35">
        <w:rPr>
          <w:rFonts w:ascii="Courier New" w:hAnsi="Courier New" w:cs="Courier New"/>
          <w:noProof/>
          <w:color w:val="0000FF"/>
          <w:sz w:val="20"/>
          <w:szCs w:val="20"/>
          <w:lang w:val="en-US"/>
        </w:rPr>
        <w:t>return</w:t>
      </w:r>
      <w:r w:rsidRPr="005C0A35">
        <w:rPr>
          <w:rFonts w:ascii="Courier New" w:hAnsi="Courier New" w:cs="Courier New"/>
          <w:noProof/>
          <w:sz w:val="20"/>
          <w:szCs w:val="20"/>
          <w:lang w:val="en-US"/>
        </w:rPr>
        <w:t xml:space="preserve"> </w:t>
      </w:r>
      <w:r w:rsidRPr="005C0A35">
        <w:rPr>
          <w:rFonts w:ascii="Courier New" w:hAnsi="Courier New" w:cs="Courier New"/>
          <w:noProof/>
          <w:color w:val="A31515"/>
          <w:sz w:val="20"/>
          <w:szCs w:val="20"/>
          <w:lang w:val="en-US"/>
        </w:rPr>
        <w:t>"Message is "</w:t>
      </w:r>
      <w:r w:rsidRPr="005C0A35">
        <w:rPr>
          <w:rFonts w:ascii="Courier New" w:hAnsi="Courier New" w:cs="Courier New"/>
          <w:noProof/>
          <w:sz w:val="20"/>
          <w:szCs w:val="20"/>
          <w:lang w:val="en-US"/>
        </w:rPr>
        <w:t xml:space="preserve"> + s; }</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8000"/>
          <w:sz w:val="20"/>
          <w:szCs w:val="20"/>
          <w:lang w:val="en-US"/>
        </w:rPr>
        <w:t>// Some arrays</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int</w:t>
      </w:r>
      <w:r w:rsidRPr="005C0A35">
        <w:rPr>
          <w:rFonts w:ascii="Courier New" w:hAnsi="Courier New" w:cs="Courier New"/>
          <w:noProof/>
          <w:sz w:val="20"/>
          <w:szCs w:val="20"/>
          <w:lang w:val="en-US"/>
        </w:rPr>
        <w:t xml:space="preserve">[] getIntegers() { </w:t>
      </w:r>
      <w:r w:rsidRPr="005C0A35">
        <w:rPr>
          <w:rFonts w:ascii="Courier New" w:hAnsi="Courier New" w:cs="Courier New"/>
          <w:noProof/>
          <w:color w:val="0000FF"/>
          <w:sz w:val="20"/>
          <w:szCs w:val="20"/>
          <w:lang w:val="en-US"/>
        </w:rPr>
        <w:t>return</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new</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int</w:t>
      </w:r>
      <w:r w:rsidRPr="005C0A35">
        <w:rPr>
          <w:rFonts w:ascii="Courier New" w:hAnsi="Courier New" w:cs="Courier New"/>
          <w:noProof/>
          <w:sz w:val="20"/>
          <w:szCs w:val="20"/>
          <w:lang w:val="en-US"/>
        </w:rPr>
        <w:t>[] { 1, 2, 3 }; }</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w:t>
      </w:r>
      <w:r w:rsidRPr="005C0A35">
        <w:rPr>
          <w:rFonts w:ascii="Courier New" w:hAnsi="Courier New" w:cs="Courier New"/>
          <w:noProof/>
          <w:color w:val="2B91AF"/>
          <w:sz w:val="20"/>
          <w:szCs w:val="20"/>
          <w:lang w:val="en-US"/>
        </w:rPr>
        <w:t>String</w:t>
      </w:r>
      <w:r w:rsidRPr="005C0A35">
        <w:rPr>
          <w:rFonts w:ascii="Courier New" w:hAnsi="Courier New" w:cs="Courier New"/>
          <w:noProof/>
          <w:sz w:val="20"/>
          <w:szCs w:val="20"/>
          <w:lang w:val="en-US"/>
        </w:rPr>
        <w:t xml:space="preserve">[] getStrings() { </w:t>
      </w:r>
      <w:r w:rsidRPr="005C0A35">
        <w:rPr>
          <w:rFonts w:ascii="Courier New" w:hAnsi="Courier New" w:cs="Courier New"/>
          <w:noProof/>
          <w:color w:val="0000FF"/>
          <w:sz w:val="20"/>
          <w:szCs w:val="20"/>
          <w:lang w:val="en-US"/>
        </w:rPr>
        <w:t>return</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new</w:t>
      </w:r>
      <w:r w:rsidRPr="005C0A35">
        <w:rPr>
          <w:rFonts w:ascii="Courier New" w:hAnsi="Courier New" w:cs="Courier New"/>
          <w:noProof/>
          <w:sz w:val="20"/>
          <w:szCs w:val="20"/>
          <w:lang w:val="en-US"/>
        </w:rPr>
        <w:t xml:space="preserve"> </w:t>
      </w:r>
      <w:r w:rsidRPr="005C0A35">
        <w:rPr>
          <w:rFonts w:ascii="Courier New" w:hAnsi="Courier New" w:cs="Courier New"/>
          <w:noProof/>
          <w:color w:val="2B91AF"/>
          <w:sz w:val="20"/>
          <w:szCs w:val="20"/>
          <w:lang w:val="en-US"/>
        </w:rPr>
        <w:t>String</w:t>
      </w:r>
      <w:r w:rsidRPr="005C0A35">
        <w:rPr>
          <w:rFonts w:ascii="Courier New" w:hAnsi="Courier New" w:cs="Courier New"/>
          <w:noProof/>
          <w:sz w:val="20"/>
          <w:szCs w:val="20"/>
          <w:lang w:val="en-US"/>
        </w:rPr>
        <w:t xml:space="preserve">[] { </w:t>
      </w:r>
      <w:r w:rsidRPr="005C0A35">
        <w:rPr>
          <w:rFonts w:ascii="Courier New" w:hAnsi="Courier New" w:cs="Courier New"/>
          <w:noProof/>
          <w:color w:val="A31515"/>
          <w:sz w:val="20"/>
          <w:szCs w:val="20"/>
          <w:lang w:val="en-US"/>
        </w:rPr>
        <w:t>"Winwise"</w:t>
      </w:r>
      <w:r w:rsidRPr="005C0A35">
        <w:rPr>
          <w:rFonts w:ascii="Courier New" w:hAnsi="Courier New" w:cs="Courier New"/>
          <w:noProof/>
          <w:sz w:val="20"/>
          <w:szCs w:val="20"/>
          <w:lang w:val="en-US"/>
        </w:rPr>
        <w:t xml:space="preserve">, </w:t>
      </w:r>
      <w:r w:rsidRPr="005C0A35">
        <w:rPr>
          <w:rFonts w:ascii="Courier New" w:hAnsi="Courier New" w:cs="Courier New"/>
          <w:noProof/>
          <w:color w:val="A31515"/>
          <w:sz w:val="20"/>
          <w:szCs w:val="20"/>
          <w:lang w:val="en-US"/>
        </w:rPr>
        <w:t>"THB"</w:t>
      </w:r>
      <w:r w:rsidRPr="005C0A35">
        <w:rPr>
          <w:rFonts w:ascii="Courier New" w:hAnsi="Courier New" w:cs="Courier New"/>
          <w:noProof/>
          <w:sz w:val="20"/>
          <w:szCs w:val="20"/>
          <w:lang w:val="en-US"/>
        </w:rPr>
        <w:t xml:space="preserve">, </w:t>
      </w:r>
      <w:r w:rsidRPr="005C0A35">
        <w:rPr>
          <w:rFonts w:ascii="Courier New" w:hAnsi="Courier New" w:cs="Courier New"/>
          <w:noProof/>
          <w:color w:val="A31515"/>
          <w:sz w:val="20"/>
          <w:szCs w:val="20"/>
          <w:lang w:val="en-US"/>
        </w:rPr>
        <w:t>"Kader"</w:t>
      </w:r>
      <w:r w:rsidRPr="005C0A35">
        <w:rPr>
          <w:rFonts w:ascii="Courier New" w:hAnsi="Courier New" w:cs="Courier New"/>
          <w:noProof/>
          <w:sz w:val="20"/>
          <w:szCs w:val="20"/>
          <w:lang w:val="en-US"/>
        </w:rPr>
        <w:t xml:space="preserve"> }; }</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w:t>
      </w:r>
      <w:r w:rsidRPr="005C0A35">
        <w:rPr>
          <w:rFonts w:ascii="Courier New" w:hAnsi="Courier New" w:cs="Courier New"/>
          <w:noProof/>
          <w:color w:val="2B91AF"/>
          <w:sz w:val="20"/>
          <w:szCs w:val="20"/>
          <w:lang w:val="en-US"/>
        </w:rPr>
        <w:t>Long</w:t>
      </w:r>
      <w:r w:rsidRPr="005C0A35">
        <w:rPr>
          <w:rFonts w:ascii="Courier New" w:hAnsi="Courier New" w:cs="Courier New"/>
          <w:noProof/>
          <w:sz w:val="20"/>
          <w:szCs w:val="20"/>
          <w:lang w:val="en-US"/>
        </w:rPr>
        <w:t xml:space="preserve">[] getLongs() { </w:t>
      </w:r>
      <w:r w:rsidRPr="005C0A35">
        <w:rPr>
          <w:rFonts w:ascii="Courier New" w:hAnsi="Courier New" w:cs="Courier New"/>
          <w:noProof/>
          <w:color w:val="0000FF"/>
          <w:sz w:val="20"/>
          <w:szCs w:val="20"/>
          <w:lang w:val="en-US"/>
        </w:rPr>
        <w:t>return</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new</w:t>
      </w:r>
      <w:r w:rsidRPr="005C0A35">
        <w:rPr>
          <w:rFonts w:ascii="Courier New" w:hAnsi="Courier New" w:cs="Courier New"/>
          <w:noProof/>
          <w:sz w:val="20"/>
          <w:szCs w:val="20"/>
          <w:lang w:val="en-US"/>
        </w:rPr>
        <w:t xml:space="preserve"> </w:t>
      </w:r>
      <w:r w:rsidRPr="005C0A35">
        <w:rPr>
          <w:rFonts w:ascii="Courier New" w:hAnsi="Courier New" w:cs="Courier New"/>
          <w:noProof/>
          <w:color w:val="2B91AF"/>
          <w:sz w:val="20"/>
          <w:szCs w:val="20"/>
          <w:lang w:val="en-US"/>
        </w:rPr>
        <w:t>Long</w:t>
      </w:r>
      <w:r w:rsidRPr="005C0A35">
        <w:rPr>
          <w:rFonts w:ascii="Courier New" w:hAnsi="Courier New" w:cs="Courier New"/>
          <w:noProof/>
          <w:sz w:val="20"/>
          <w:szCs w:val="20"/>
          <w:lang w:val="en-US"/>
        </w:rPr>
        <w:t xml:space="preserve">[] { </w:t>
      </w:r>
      <w:r w:rsidRPr="005C0A35">
        <w:rPr>
          <w:rFonts w:ascii="Courier New" w:hAnsi="Courier New" w:cs="Courier New"/>
          <w:noProof/>
          <w:color w:val="0000FF"/>
          <w:sz w:val="20"/>
          <w:szCs w:val="20"/>
          <w:lang w:val="en-US"/>
        </w:rPr>
        <w:t>new</w:t>
      </w:r>
      <w:r w:rsidRPr="005C0A35">
        <w:rPr>
          <w:rFonts w:ascii="Courier New" w:hAnsi="Courier New" w:cs="Courier New"/>
          <w:noProof/>
          <w:sz w:val="20"/>
          <w:szCs w:val="20"/>
          <w:lang w:val="en-US"/>
        </w:rPr>
        <w:t xml:space="preserve"> </w:t>
      </w:r>
      <w:r w:rsidRPr="005C0A35">
        <w:rPr>
          <w:rFonts w:ascii="Courier New" w:hAnsi="Courier New" w:cs="Courier New"/>
          <w:noProof/>
          <w:color w:val="2B91AF"/>
          <w:sz w:val="20"/>
          <w:szCs w:val="20"/>
          <w:lang w:val="en-US"/>
        </w:rPr>
        <w:t>Long</w:t>
      </w:r>
      <w:r w:rsidRPr="005C0A35">
        <w:rPr>
          <w:rFonts w:ascii="Courier New" w:hAnsi="Courier New" w:cs="Courier New"/>
          <w:noProof/>
          <w:sz w:val="20"/>
          <w:szCs w:val="20"/>
          <w:lang w:val="en-US"/>
        </w:rPr>
        <w:t xml:space="preserve">(1), </w:t>
      </w:r>
      <w:r w:rsidRPr="005C0A35">
        <w:rPr>
          <w:rFonts w:ascii="Courier New" w:hAnsi="Courier New" w:cs="Courier New"/>
          <w:noProof/>
          <w:color w:val="0000FF"/>
          <w:sz w:val="20"/>
          <w:szCs w:val="20"/>
          <w:lang w:val="en-US"/>
        </w:rPr>
        <w:t>new</w:t>
      </w:r>
      <w:r w:rsidRPr="005C0A35">
        <w:rPr>
          <w:rFonts w:ascii="Courier New" w:hAnsi="Courier New" w:cs="Courier New"/>
          <w:noProof/>
          <w:sz w:val="20"/>
          <w:szCs w:val="20"/>
          <w:lang w:val="en-US"/>
        </w:rPr>
        <w:t xml:space="preserve"> </w:t>
      </w:r>
      <w:r w:rsidRPr="005C0A35">
        <w:rPr>
          <w:rFonts w:ascii="Courier New" w:hAnsi="Courier New" w:cs="Courier New"/>
          <w:noProof/>
          <w:color w:val="2B91AF"/>
          <w:sz w:val="20"/>
          <w:szCs w:val="20"/>
          <w:lang w:val="en-US"/>
        </w:rPr>
        <w:t>Long</w:t>
      </w:r>
      <w:r w:rsidRPr="005C0A35">
        <w:rPr>
          <w:rFonts w:ascii="Courier New" w:hAnsi="Courier New" w:cs="Courier New"/>
          <w:noProof/>
          <w:sz w:val="20"/>
          <w:szCs w:val="20"/>
          <w:lang w:val="en-US"/>
        </w:rPr>
        <w:t xml:space="preserve">(2), </w:t>
      </w:r>
      <w:r w:rsidRPr="005C0A35">
        <w:rPr>
          <w:rFonts w:ascii="Courier New" w:hAnsi="Courier New" w:cs="Courier New"/>
          <w:noProof/>
          <w:color w:val="0000FF"/>
          <w:sz w:val="20"/>
          <w:szCs w:val="20"/>
          <w:lang w:val="en-US"/>
        </w:rPr>
        <w:t>new</w:t>
      </w:r>
      <w:r w:rsidRPr="005C0A35">
        <w:rPr>
          <w:rFonts w:ascii="Courier New" w:hAnsi="Courier New" w:cs="Courier New"/>
          <w:noProof/>
          <w:sz w:val="20"/>
          <w:szCs w:val="20"/>
          <w:lang w:val="en-US"/>
        </w:rPr>
        <w:t xml:space="preserve"> </w:t>
      </w:r>
      <w:r w:rsidRPr="005C0A35">
        <w:rPr>
          <w:rFonts w:ascii="Courier New" w:hAnsi="Courier New" w:cs="Courier New"/>
          <w:noProof/>
          <w:color w:val="2B91AF"/>
          <w:sz w:val="20"/>
          <w:szCs w:val="20"/>
          <w:lang w:val="en-US"/>
        </w:rPr>
        <w:t>Long</w:t>
      </w:r>
      <w:r w:rsidRPr="005C0A35">
        <w:rPr>
          <w:rFonts w:ascii="Courier New" w:hAnsi="Courier New" w:cs="Courier New"/>
          <w:noProof/>
          <w:sz w:val="20"/>
          <w:szCs w:val="20"/>
          <w:lang w:val="en-US"/>
        </w:rPr>
        <w:t>(3) }; }</w:t>
      </w:r>
    </w:p>
    <w:p w:rsid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rPr>
      </w:pPr>
      <w:r w:rsidRPr="005C0A35">
        <w:rPr>
          <w:rFonts w:ascii="Courier New" w:hAnsi="Courier New" w:cs="Courier New"/>
          <w:noProof/>
          <w:sz w:val="20"/>
          <w:szCs w:val="20"/>
          <w:lang w:val="en-US"/>
        </w:rPr>
        <w:tab/>
      </w:r>
      <w:r>
        <w:rPr>
          <w:rFonts w:ascii="Courier New" w:hAnsi="Courier New" w:cs="Courier New"/>
          <w:noProof/>
          <w:color w:val="008000"/>
          <w:sz w:val="20"/>
          <w:szCs w:val="20"/>
        </w:rPr>
        <w:t>// Exception propre au langage</w:t>
      </w:r>
    </w:p>
    <w:p w:rsid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2B91AF"/>
          <w:sz w:val="20"/>
          <w:szCs w:val="20"/>
        </w:rPr>
      </w:pPr>
      <w:r>
        <w:rPr>
          <w:rFonts w:ascii="Courier New" w:hAnsi="Courier New" w:cs="Courier New"/>
          <w:noProof/>
          <w:sz w:val="20"/>
          <w:szCs w:val="20"/>
        </w:rPr>
        <w:tab/>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SendException() </w:t>
      </w:r>
      <w:r>
        <w:rPr>
          <w:rFonts w:ascii="Courier New" w:hAnsi="Courier New" w:cs="Courier New"/>
          <w:noProof/>
          <w:color w:val="0000FF"/>
          <w:sz w:val="20"/>
          <w:szCs w:val="20"/>
        </w:rPr>
        <w:t>throws</w:t>
      </w:r>
      <w:r>
        <w:rPr>
          <w:rFonts w:ascii="Courier New" w:hAnsi="Courier New" w:cs="Courier New"/>
          <w:noProof/>
          <w:sz w:val="20"/>
          <w:szCs w:val="20"/>
        </w:rPr>
        <w:t xml:space="preserve"> </w:t>
      </w:r>
      <w:r>
        <w:rPr>
          <w:rFonts w:ascii="Courier New" w:hAnsi="Courier New" w:cs="Courier New"/>
          <w:noProof/>
          <w:color w:val="2B91AF"/>
          <w:sz w:val="20"/>
          <w:szCs w:val="20"/>
        </w:rPr>
        <w:t>NullPointerException</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ab/>
      </w:r>
      <w:r w:rsidRPr="005C0A35">
        <w:rPr>
          <w:rFonts w:ascii="Courier New" w:hAnsi="Courier New" w:cs="Courier New"/>
          <w:noProof/>
          <w:sz w:val="20"/>
          <w:szCs w:val="20"/>
          <w:lang w:val="en-US"/>
        </w:rPr>
        <w:t>{</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throw</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new</w:t>
      </w:r>
      <w:r w:rsidRPr="005C0A35">
        <w:rPr>
          <w:rFonts w:ascii="Courier New" w:hAnsi="Courier New" w:cs="Courier New"/>
          <w:noProof/>
          <w:sz w:val="20"/>
          <w:szCs w:val="20"/>
          <w:lang w:val="en-US"/>
        </w:rPr>
        <w:t xml:space="preserve"> </w:t>
      </w:r>
      <w:r w:rsidRPr="005C0A35">
        <w:rPr>
          <w:rFonts w:ascii="Courier New" w:hAnsi="Courier New" w:cs="Courier New"/>
          <w:noProof/>
          <w:color w:val="2B91AF"/>
          <w:sz w:val="20"/>
          <w:szCs w:val="20"/>
          <w:lang w:val="en-US"/>
        </w:rPr>
        <w:t>NullPointerException</w:t>
      </w:r>
      <w:r w:rsidRPr="005C0A35">
        <w:rPr>
          <w:rFonts w:ascii="Courier New" w:hAnsi="Courier New" w:cs="Courier New"/>
          <w:noProof/>
          <w:sz w:val="20"/>
          <w:szCs w:val="20"/>
          <w:lang w:val="en-US"/>
        </w:rPr>
        <w:t>();</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t>}</w:t>
      </w:r>
    </w:p>
    <w:p w:rsid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8000"/>
          <w:sz w:val="20"/>
          <w:szCs w:val="20"/>
          <w:lang w:val="en-US"/>
        </w:rPr>
        <w:t>// FaultException</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public</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void</w:t>
      </w:r>
      <w:r w:rsidRPr="005C0A35">
        <w:rPr>
          <w:rFonts w:ascii="Courier New" w:hAnsi="Courier New" w:cs="Courier New"/>
          <w:noProof/>
          <w:sz w:val="20"/>
          <w:szCs w:val="20"/>
          <w:lang w:val="en-US"/>
        </w:rPr>
        <w:t xml:space="preserve"> generateFaultException() </w:t>
      </w:r>
      <w:r w:rsidRPr="005C0A35">
        <w:rPr>
          <w:rFonts w:ascii="Courier New" w:hAnsi="Courier New" w:cs="Courier New"/>
          <w:noProof/>
          <w:color w:val="0000FF"/>
          <w:sz w:val="20"/>
          <w:szCs w:val="20"/>
          <w:lang w:val="en-US"/>
        </w:rPr>
        <w:t>throws</w:t>
      </w:r>
      <w:r w:rsidRPr="005C0A35">
        <w:rPr>
          <w:rFonts w:ascii="Courier New" w:hAnsi="Courier New" w:cs="Courier New"/>
          <w:noProof/>
          <w:sz w:val="20"/>
          <w:szCs w:val="20"/>
          <w:lang w:val="en-US"/>
        </w:rPr>
        <w:t xml:space="preserve"> org.apache.axis.AxisFault</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t>{</w:t>
      </w:r>
    </w:p>
    <w:p w:rsidR="005C0A35" w:rsidRP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C0A35">
        <w:rPr>
          <w:rFonts w:ascii="Courier New" w:hAnsi="Courier New" w:cs="Courier New"/>
          <w:noProof/>
          <w:sz w:val="20"/>
          <w:szCs w:val="20"/>
          <w:lang w:val="en-US"/>
        </w:rPr>
        <w:tab/>
      </w:r>
      <w:r w:rsidRPr="005C0A35">
        <w:rPr>
          <w:rFonts w:ascii="Courier New" w:hAnsi="Courier New" w:cs="Courier New"/>
          <w:noProof/>
          <w:sz w:val="20"/>
          <w:szCs w:val="20"/>
          <w:lang w:val="en-US"/>
        </w:rPr>
        <w:tab/>
      </w:r>
      <w:r w:rsidRPr="005C0A35">
        <w:rPr>
          <w:rFonts w:ascii="Courier New" w:hAnsi="Courier New" w:cs="Courier New"/>
          <w:noProof/>
          <w:color w:val="0000FF"/>
          <w:sz w:val="20"/>
          <w:szCs w:val="20"/>
          <w:lang w:val="en-US"/>
        </w:rPr>
        <w:t>throw</w:t>
      </w:r>
      <w:r w:rsidRPr="005C0A35">
        <w:rPr>
          <w:rFonts w:ascii="Courier New" w:hAnsi="Courier New" w:cs="Courier New"/>
          <w:noProof/>
          <w:sz w:val="20"/>
          <w:szCs w:val="20"/>
          <w:lang w:val="en-US"/>
        </w:rPr>
        <w:t xml:space="preserve"> </w:t>
      </w:r>
      <w:r w:rsidRPr="005C0A35">
        <w:rPr>
          <w:rFonts w:ascii="Courier New" w:hAnsi="Courier New" w:cs="Courier New"/>
          <w:noProof/>
          <w:color w:val="0000FF"/>
          <w:sz w:val="20"/>
          <w:szCs w:val="20"/>
          <w:lang w:val="en-US"/>
        </w:rPr>
        <w:t>new</w:t>
      </w:r>
      <w:r w:rsidRPr="005C0A35">
        <w:rPr>
          <w:rFonts w:ascii="Courier New" w:hAnsi="Courier New" w:cs="Courier New"/>
          <w:noProof/>
          <w:sz w:val="20"/>
          <w:szCs w:val="20"/>
          <w:lang w:val="en-US"/>
        </w:rPr>
        <w:t xml:space="preserve"> org.apache.axis.AxisFault(</w:t>
      </w:r>
      <w:r w:rsidRPr="005C0A35">
        <w:rPr>
          <w:rFonts w:ascii="Courier New" w:hAnsi="Courier New" w:cs="Courier New"/>
          <w:noProof/>
          <w:color w:val="A31515"/>
          <w:sz w:val="20"/>
          <w:szCs w:val="20"/>
          <w:lang w:val="en-US"/>
        </w:rPr>
        <w:t>"My fault Exception"</w:t>
      </w:r>
      <w:r w:rsidRPr="005C0A35">
        <w:rPr>
          <w:rFonts w:ascii="Courier New" w:hAnsi="Courier New" w:cs="Courier New"/>
          <w:noProof/>
          <w:sz w:val="20"/>
          <w:szCs w:val="20"/>
          <w:lang w:val="en-US"/>
        </w:rPr>
        <w:t>);</w:t>
      </w:r>
    </w:p>
    <w:p w:rsid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5C0A35">
        <w:rPr>
          <w:rFonts w:ascii="Courier New" w:hAnsi="Courier New" w:cs="Courier New"/>
          <w:noProof/>
          <w:sz w:val="20"/>
          <w:szCs w:val="20"/>
          <w:lang w:val="en-US"/>
        </w:rPr>
        <w:tab/>
      </w:r>
      <w:r>
        <w:rPr>
          <w:rFonts w:ascii="Courier New" w:hAnsi="Courier New" w:cs="Courier New"/>
          <w:noProof/>
          <w:sz w:val="20"/>
          <w:szCs w:val="20"/>
        </w:rPr>
        <w:t>}</w:t>
      </w:r>
    </w:p>
    <w:p w:rsidR="005C0A35" w:rsidRDefault="005C0A35" w:rsidP="005C0A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w:t>
      </w:r>
    </w:p>
    <w:p w:rsidR="00D83F76" w:rsidRPr="00BD1B86" w:rsidRDefault="006D5440" w:rsidP="00D83F76">
      <w:pPr>
        <w:ind w:firstLine="360"/>
        <w:jc w:val="both"/>
        <w:rPr>
          <w:color w:val="000000"/>
          <w:lang w:val="en-US"/>
        </w:rPr>
      </w:pPr>
      <w:r w:rsidRPr="00BD1B86">
        <w:rPr>
          <w:color w:val="000000"/>
          <w:lang w:val="en-US"/>
        </w:rPr>
        <w:br w:type="page"/>
      </w:r>
    </w:p>
    <w:p w:rsidR="00FF3C9F" w:rsidRPr="00BD1B86" w:rsidRDefault="00460787" w:rsidP="00ED3C69">
      <w:pPr>
        <w:pStyle w:val="Titre20"/>
        <w:numPr>
          <w:ilvl w:val="1"/>
          <w:numId w:val="34"/>
        </w:numPr>
        <w:tabs>
          <w:tab w:val="left" w:pos="851"/>
        </w:tabs>
        <w:ind w:left="851" w:hanging="567"/>
      </w:pPr>
      <w:bookmarkStart w:id="55" w:name="_Toc169342393"/>
      <w:r w:rsidRPr="00BD1B86">
        <w:lastRenderedPageBreak/>
        <w:t>Création d’un Web Service Java (Axis 2.1.1.1)</w:t>
      </w:r>
      <w:bookmarkEnd w:id="55"/>
    </w:p>
    <w:p w:rsidR="001144B2" w:rsidRDefault="009A6FDC" w:rsidP="001144B2">
      <w:pPr>
        <w:jc w:val="both"/>
        <w:rPr>
          <w:color w:val="000000"/>
        </w:rPr>
      </w:pPr>
      <w:r>
        <w:rPr>
          <w:color w:val="000000"/>
        </w:rPr>
        <w:t>Nous allons créer un Service W</w:t>
      </w:r>
      <w:r w:rsidR="001144B2">
        <w:rPr>
          <w:color w:val="000000"/>
        </w:rPr>
        <w:t xml:space="preserve">eb avec Axis 2.1.1.1. Avec cette version d’Axis on va utiliser le système de fichier </w:t>
      </w:r>
      <w:r w:rsidR="001144B2">
        <w:rPr>
          <w:i/>
          <w:color w:val="000000"/>
        </w:rPr>
        <w:t>AAR</w:t>
      </w:r>
      <w:r w:rsidR="001144B2">
        <w:rPr>
          <w:color w:val="000000"/>
        </w:rPr>
        <w:t xml:space="preserve"> pour déployer notre </w:t>
      </w:r>
      <w:r>
        <w:rPr>
          <w:color w:val="000000"/>
        </w:rPr>
        <w:t>S</w:t>
      </w:r>
      <w:r w:rsidR="001144B2">
        <w:rPr>
          <w:color w:val="000000"/>
        </w:rPr>
        <w:t>ervice</w:t>
      </w:r>
      <w:r>
        <w:rPr>
          <w:color w:val="000000"/>
        </w:rPr>
        <w:t xml:space="preserve"> Web</w:t>
      </w:r>
      <w:r w:rsidR="001144B2">
        <w:rPr>
          <w:color w:val="000000"/>
        </w:rPr>
        <w:t xml:space="preserve">. </w:t>
      </w:r>
    </w:p>
    <w:p w:rsidR="001144B2" w:rsidRDefault="001144B2" w:rsidP="001144B2">
      <w:pPr>
        <w:jc w:val="both"/>
        <w:rPr>
          <w:color w:val="000000"/>
        </w:rPr>
      </w:pPr>
    </w:p>
    <w:p w:rsidR="000F26F6" w:rsidRDefault="001144B2" w:rsidP="000F26F6">
      <w:pPr>
        <w:jc w:val="both"/>
        <w:rPr>
          <w:i/>
          <w:color w:val="000000"/>
        </w:rPr>
      </w:pPr>
      <w:r>
        <w:rPr>
          <w:color w:val="000000"/>
        </w:rPr>
        <w:t xml:space="preserve">Le fichier </w:t>
      </w:r>
      <w:r>
        <w:rPr>
          <w:i/>
          <w:color w:val="000000"/>
        </w:rPr>
        <w:t>AAR</w:t>
      </w:r>
      <w:r w:rsidR="000F26F6">
        <w:rPr>
          <w:i/>
          <w:color w:val="000000"/>
        </w:rPr>
        <w:t xml:space="preserve"> (</w:t>
      </w:r>
      <w:r w:rsidR="000F26F6" w:rsidRPr="000F26F6">
        <w:rPr>
          <w:i/>
          <w:color w:val="000000"/>
        </w:rPr>
        <w:t>Axis ARchive</w:t>
      </w:r>
      <w:r w:rsidR="000F26F6">
        <w:rPr>
          <w:i/>
          <w:color w:val="000000"/>
        </w:rPr>
        <w:t>)</w:t>
      </w:r>
      <w:r>
        <w:rPr>
          <w:color w:val="000000"/>
        </w:rPr>
        <w:t xml:space="preserve"> est </w:t>
      </w:r>
      <w:r w:rsidR="000F26F6">
        <w:rPr>
          <w:color w:val="000000"/>
        </w:rPr>
        <w:t>une</w:t>
      </w:r>
      <w:r w:rsidR="000F26F6" w:rsidRPr="001144B2">
        <w:rPr>
          <w:color w:val="000000"/>
        </w:rPr>
        <w:t xml:space="preserve"> </w:t>
      </w:r>
      <w:r w:rsidR="000F26F6">
        <w:rPr>
          <w:color w:val="000000"/>
        </w:rPr>
        <w:t>archive</w:t>
      </w:r>
      <w:r w:rsidR="000F26F6" w:rsidRPr="001144B2">
        <w:rPr>
          <w:color w:val="000000"/>
        </w:rPr>
        <w:t xml:space="preserve"> JAR spé</w:t>
      </w:r>
      <w:r w:rsidR="009A6FDC">
        <w:rPr>
          <w:color w:val="000000"/>
        </w:rPr>
        <w:t>cifique pour le déploiement de S</w:t>
      </w:r>
      <w:r w:rsidR="000F26F6" w:rsidRPr="001144B2">
        <w:rPr>
          <w:color w:val="000000"/>
        </w:rPr>
        <w:t>ervice</w:t>
      </w:r>
      <w:r w:rsidR="009A6FDC">
        <w:rPr>
          <w:color w:val="000000"/>
        </w:rPr>
        <w:t>s W</w:t>
      </w:r>
      <w:r w:rsidR="000F26F6" w:rsidRPr="001144B2">
        <w:rPr>
          <w:color w:val="000000"/>
        </w:rPr>
        <w:t>eb sous Axis 2</w:t>
      </w:r>
      <w:r w:rsidR="000F26F6">
        <w:rPr>
          <w:color w:val="000000"/>
        </w:rPr>
        <w:t xml:space="preserve">. Le fichier </w:t>
      </w:r>
      <w:r w:rsidR="000F26F6" w:rsidRPr="000F26F6">
        <w:rPr>
          <w:i/>
          <w:color w:val="000000"/>
        </w:rPr>
        <w:t>AAR</w:t>
      </w:r>
      <w:r w:rsidR="000F26F6">
        <w:rPr>
          <w:color w:val="000000"/>
        </w:rPr>
        <w:t xml:space="preserve"> est composé d’</w:t>
      </w:r>
      <w:r w:rsidR="000F26F6" w:rsidRPr="001144B2">
        <w:rPr>
          <w:color w:val="000000"/>
        </w:rPr>
        <w:t>un fichier XML</w:t>
      </w:r>
      <w:r w:rsidR="000F26F6">
        <w:rPr>
          <w:color w:val="000000"/>
        </w:rPr>
        <w:t xml:space="preserve"> (</w:t>
      </w:r>
      <w:r w:rsidR="000F26F6" w:rsidRPr="000F26F6">
        <w:rPr>
          <w:i/>
          <w:color w:val="000000"/>
        </w:rPr>
        <w:t>services.xml</w:t>
      </w:r>
      <w:r w:rsidR="000F26F6">
        <w:rPr>
          <w:color w:val="000000"/>
        </w:rPr>
        <w:t>)</w:t>
      </w:r>
      <w:r w:rsidR="000F26F6" w:rsidRPr="001144B2">
        <w:rPr>
          <w:color w:val="000000"/>
        </w:rPr>
        <w:t xml:space="preserve"> qui décrit</w:t>
      </w:r>
      <w:r w:rsidR="000F26F6">
        <w:rPr>
          <w:color w:val="000000"/>
        </w:rPr>
        <w:t xml:space="preserve"> </w:t>
      </w:r>
      <w:r w:rsidR="000F26F6" w:rsidRPr="001144B2">
        <w:rPr>
          <w:color w:val="000000"/>
        </w:rPr>
        <w:t xml:space="preserve">le déploiement du </w:t>
      </w:r>
      <w:r w:rsidR="009A6FDC">
        <w:rPr>
          <w:color w:val="000000"/>
        </w:rPr>
        <w:t>S</w:t>
      </w:r>
      <w:r w:rsidR="000F26F6" w:rsidRPr="001144B2">
        <w:rPr>
          <w:color w:val="000000"/>
        </w:rPr>
        <w:t>ervice</w:t>
      </w:r>
      <w:r w:rsidR="009A6FDC">
        <w:rPr>
          <w:color w:val="000000"/>
        </w:rPr>
        <w:t xml:space="preserve"> Web</w:t>
      </w:r>
      <w:r w:rsidR="000F26F6">
        <w:rPr>
          <w:color w:val="000000"/>
        </w:rPr>
        <w:t xml:space="preserve"> et vos fichier </w:t>
      </w:r>
      <w:r w:rsidR="000F26F6" w:rsidRPr="000F26F6">
        <w:rPr>
          <w:i/>
          <w:color w:val="000000"/>
        </w:rPr>
        <w:t>class</w:t>
      </w:r>
      <w:r w:rsidR="000F26F6">
        <w:rPr>
          <w:i/>
          <w:color w:val="000000"/>
        </w:rPr>
        <w:t>.</w:t>
      </w:r>
    </w:p>
    <w:p w:rsidR="001144B2" w:rsidRDefault="001144B2" w:rsidP="001144B2">
      <w:pPr>
        <w:jc w:val="both"/>
        <w:rPr>
          <w:color w:val="000000"/>
        </w:rPr>
      </w:pPr>
    </w:p>
    <w:p w:rsidR="001144B2" w:rsidRDefault="001144B2" w:rsidP="001144B2">
      <w:pPr>
        <w:jc w:val="both"/>
        <w:rPr>
          <w:color w:val="000000"/>
        </w:rPr>
      </w:pPr>
      <w:r>
        <w:rPr>
          <w:color w:val="000000"/>
        </w:rPr>
        <w:t>Avec le déploiement par</w:t>
      </w:r>
      <w:r w:rsidR="000F26F6">
        <w:rPr>
          <w:color w:val="000000"/>
        </w:rPr>
        <w:t xml:space="preserve"> </w:t>
      </w:r>
      <w:r>
        <w:rPr>
          <w:color w:val="000000"/>
        </w:rPr>
        <w:t xml:space="preserve">le fichier </w:t>
      </w:r>
      <w:r w:rsidR="000F26F6" w:rsidRPr="000F26F6">
        <w:rPr>
          <w:i/>
          <w:color w:val="000000"/>
        </w:rPr>
        <w:t>AAR</w:t>
      </w:r>
      <w:r>
        <w:rPr>
          <w:color w:val="000000"/>
        </w:rPr>
        <w:t xml:space="preserve">, la méthode d’encodage proposée au niveau du fichier WSDL est </w:t>
      </w:r>
      <w:r w:rsidR="000F26F6" w:rsidRPr="000F26F6">
        <w:rPr>
          <w:b/>
          <w:color w:val="000000"/>
        </w:rPr>
        <w:t>Document/Literal</w:t>
      </w:r>
      <w:r w:rsidR="000F26F6">
        <w:rPr>
          <w:color w:val="000000"/>
        </w:rPr>
        <w:t>.</w:t>
      </w:r>
    </w:p>
    <w:p w:rsidR="000F26F6" w:rsidRDefault="000F26F6" w:rsidP="001144B2">
      <w:pPr>
        <w:jc w:val="both"/>
        <w:rPr>
          <w:color w:val="000000"/>
        </w:rPr>
      </w:pPr>
    </w:p>
    <w:p w:rsidR="001144B2" w:rsidRDefault="000F26F6" w:rsidP="001144B2">
      <w:pPr>
        <w:jc w:val="both"/>
        <w:rPr>
          <w:color w:val="000000"/>
        </w:rPr>
      </w:pPr>
      <w:r>
        <w:rPr>
          <w:color w:val="000000"/>
        </w:rPr>
        <w:t xml:space="preserve">Nous avons enlevé certains types qui ont posé des problèmes au niveau de svcutil : </w:t>
      </w:r>
      <w:r w:rsidRPr="000F26F6">
        <w:rPr>
          <w:i/>
          <w:color w:val="000000"/>
        </w:rPr>
        <w:t>BigDecimal</w:t>
      </w:r>
      <w:r w:rsidR="006C698F">
        <w:rPr>
          <w:color w:val="000000"/>
        </w:rPr>
        <w:t xml:space="preserve"> et </w:t>
      </w:r>
      <w:r w:rsidRPr="000F26F6">
        <w:rPr>
          <w:i/>
          <w:color w:val="000000"/>
        </w:rPr>
        <w:t>BigInteger</w:t>
      </w:r>
      <w:r>
        <w:rPr>
          <w:color w:val="000000"/>
        </w:rPr>
        <w:t xml:space="preserve"> . </w:t>
      </w:r>
      <w:r w:rsidR="009A6FDC">
        <w:rPr>
          <w:color w:val="000000"/>
        </w:rPr>
        <w:t>En effet, on ne peut pas</w:t>
      </w:r>
      <w:r>
        <w:rPr>
          <w:color w:val="000000"/>
        </w:rPr>
        <w:t xml:space="preserve"> échanger ces</w:t>
      </w:r>
      <w:r w:rsidR="001144B2">
        <w:rPr>
          <w:color w:val="000000"/>
        </w:rPr>
        <w:t xml:space="preserve"> type</w:t>
      </w:r>
      <w:r>
        <w:rPr>
          <w:color w:val="000000"/>
        </w:rPr>
        <w:t>s</w:t>
      </w:r>
      <w:r w:rsidR="009A6FDC">
        <w:rPr>
          <w:color w:val="000000"/>
        </w:rPr>
        <w:t xml:space="preserve"> au niveau du Service W</w:t>
      </w:r>
      <w:r w:rsidR="001144B2">
        <w:rPr>
          <w:color w:val="000000"/>
        </w:rPr>
        <w:t>eb.</w:t>
      </w:r>
    </w:p>
    <w:p w:rsidR="001144B2" w:rsidRDefault="001144B2" w:rsidP="001144B2">
      <w:pPr>
        <w:jc w:val="both"/>
        <w:rPr>
          <w:color w:val="000000"/>
        </w:rPr>
      </w:pPr>
    </w:p>
    <w:p w:rsidR="000F26F6" w:rsidRDefault="001465B9" w:rsidP="001144B2">
      <w:pPr>
        <w:jc w:val="both"/>
        <w:rPr>
          <w:color w:val="000000"/>
        </w:rPr>
      </w:pPr>
      <w:r>
        <w:rPr>
          <w:color w:val="000000"/>
        </w:rPr>
        <w:t>P</w:t>
      </w:r>
      <w:r w:rsidR="00F12FA8">
        <w:rPr>
          <w:color w:val="000000"/>
        </w:rPr>
        <w:t xml:space="preserve">our ouvrir </w:t>
      </w:r>
      <w:r>
        <w:rPr>
          <w:color w:val="000000"/>
        </w:rPr>
        <w:t>un</w:t>
      </w:r>
      <w:r w:rsidR="00F12FA8">
        <w:rPr>
          <w:color w:val="000000"/>
        </w:rPr>
        <w:t xml:space="preserve"> fichier </w:t>
      </w:r>
      <w:r>
        <w:rPr>
          <w:color w:val="000000"/>
        </w:rPr>
        <w:t>.</w:t>
      </w:r>
      <w:r w:rsidRPr="001465B9">
        <w:rPr>
          <w:i/>
          <w:color w:val="000000"/>
        </w:rPr>
        <w:t>aar</w:t>
      </w:r>
      <w:r>
        <w:rPr>
          <w:color w:val="000000"/>
        </w:rPr>
        <w:t xml:space="preserve"> </w:t>
      </w:r>
      <w:r w:rsidR="00F12FA8">
        <w:rPr>
          <w:color w:val="000000"/>
        </w:rPr>
        <w:t>vous pouvez par exemple renommer le fichier en .</w:t>
      </w:r>
      <w:r w:rsidR="00F12FA8" w:rsidRPr="00F12FA8">
        <w:rPr>
          <w:i/>
          <w:color w:val="000000"/>
        </w:rPr>
        <w:t>rar</w:t>
      </w:r>
      <w:r w:rsidR="00F12FA8">
        <w:rPr>
          <w:color w:val="000000"/>
        </w:rPr>
        <w:t xml:space="preserve"> et l’ouvrir avec WinRar.</w:t>
      </w:r>
    </w:p>
    <w:p w:rsidR="00F12FA8" w:rsidRDefault="00F12FA8" w:rsidP="001144B2">
      <w:pPr>
        <w:jc w:val="both"/>
        <w:rPr>
          <w:color w:val="000000"/>
        </w:rPr>
      </w:pPr>
    </w:p>
    <w:p w:rsidR="000F26F6" w:rsidRDefault="00F12FA8" w:rsidP="001144B2">
      <w:pPr>
        <w:jc w:val="both"/>
        <w:rPr>
          <w:color w:val="000000"/>
        </w:rPr>
      </w:pPr>
      <w:r>
        <w:rPr>
          <w:color w:val="000000"/>
        </w:rPr>
        <w:t xml:space="preserve">Le fichier </w:t>
      </w:r>
      <w:r w:rsidRPr="00F12FA8">
        <w:rPr>
          <w:i/>
          <w:color w:val="000000"/>
        </w:rPr>
        <w:t>JavaServer2_111.aar</w:t>
      </w:r>
      <w:r>
        <w:rPr>
          <w:color w:val="000000"/>
        </w:rPr>
        <w:t xml:space="preserve"> contient un dossier </w:t>
      </w:r>
      <w:r w:rsidRPr="00F12FA8">
        <w:rPr>
          <w:i/>
          <w:color w:val="000000"/>
        </w:rPr>
        <w:t>META-INF</w:t>
      </w:r>
      <w:r w:rsidRPr="00F12FA8">
        <w:rPr>
          <w:color w:val="000000"/>
        </w:rPr>
        <w:t xml:space="preserve"> </w:t>
      </w:r>
      <w:r w:rsidR="00267017">
        <w:rPr>
          <w:color w:val="000000"/>
        </w:rPr>
        <w:t xml:space="preserve">dans lequel se trouve </w:t>
      </w:r>
      <w:r>
        <w:rPr>
          <w:color w:val="000000"/>
        </w:rPr>
        <w:t xml:space="preserve">le fichier </w:t>
      </w:r>
      <w:r w:rsidRPr="00F12FA8">
        <w:rPr>
          <w:i/>
          <w:color w:val="000000"/>
        </w:rPr>
        <w:t>services.xml</w:t>
      </w:r>
      <w:r>
        <w:rPr>
          <w:color w:val="000000"/>
        </w:rPr>
        <w:t>.</w:t>
      </w:r>
      <w:r w:rsidR="00DC377A">
        <w:rPr>
          <w:color w:val="000000"/>
        </w:rPr>
        <w:t xml:space="preserve"> De plus, l</w:t>
      </w:r>
      <w:r>
        <w:rPr>
          <w:color w:val="000000"/>
        </w:rPr>
        <w:t xml:space="preserve">e fichier </w:t>
      </w:r>
      <w:r w:rsidRPr="00F12FA8">
        <w:rPr>
          <w:i/>
          <w:color w:val="000000"/>
        </w:rPr>
        <w:t>JavaServer2_111.aar</w:t>
      </w:r>
      <w:r>
        <w:rPr>
          <w:color w:val="000000"/>
        </w:rPr>
        <w:t xml:space="preserve"> contient aussi une arborescence en rapport avec le package </w:t>
      </w:r>
      <w:r w:rsidR="00267017">
        <w:rPr>
          <w:color w:val="000000"/>
        </w:rPr>
        <w:t xml:space="preserve">dans lequel vous retrouverez </w:t>
      </w:r>
      <w:r>
        <w:rPr>
          <w:color w:val="000000"/>
        </w:rPr>
        <w:t>votre classe.</w:t>
      </w:r>
    </w:p>
    <w:p w:rsidR="00F12FA8" w:rsidRDefault="00F12FA8" w:rsidP="001144B2">
      <w:pPr>
        <w:jc w:val="both"/>
        <w:rPr>
          <w:color w:val="000000"/>
        </w:rPr>
      </w:pPr>
    </w:p>
    <w:p w:rsidR="00F12FA8" w:rsidRDefault="00F12FA8" w:rsidP="001144B2">
      <w:pPr>
        <w:jc w:val="both"/>
        <w:rPr>
          <w:color w:val="000000"/>
        </w:rPr>
      </w:pPr>
      <w:r>
        <w:rPr>
          <w:color w:val="000000"/>
        </w:rPr>
        <w:t xml:space="preserve">Par exemple si votre classe </w:t>
      </w:r>
      <w:r w:rsidRPr="00F12FA8">
        <w:rPr>
          <w:i/>
          <w:color w:val="000000"/>
        </w:rPr>
        <w:t>JavaServer2_111</w:t>
      </w:r>
      <w:r>
        <w:rPr>
          <w:color w:val="000000"/>
        </w:rPr>
        <w:t xml:space="preserve"> est dans le package </w:t>
      </w:r>
      <w:r w:rsidRPr="00F12FA8">
        <w:rPr>
          <w:i/>
          <w:color w:val="000000"/>
        </w:rPr>
        <w:t>interopsoa.interopsimple</w:t>
      </w:r>
      <w:r w:rsidR="00DC377A">
        <w:rPr>
          <w:color w:val="000000"/>
        </w:rPr>
        <w:t>.</w:t>
      </w:r>
    </w:p>
    <w:p w:rsidR="00F12FA8" w:rsidRPr="00DC377A" w:rsidRDefault="00F12FA8" w:rsidP="00DC377A">
      <w:pPr>
        <w:jc w:val="both"/>
        <w:rPr>
          <w:color w:val="000000"/>
        </w:rPr>
      </w:pPr>
      <w:r>
        <w:rPr>
          <w:color w:val="000000"/>
        </w:rPr>
        <w:t>Cela donnera</w:t>
      </w:r>
      <w:r w:rsidR="00DC377A">
        <w:rPr>
          <w:color w:val="000000"/>
        </w:rPr>
        <w:t xml:space="preserve"> dans le fichier </w:t>
      </w:r>
      <w:r w:rsidRPr="00F12FA8">
        <w:rPr>
          <w:i/>
          <w:color w:val="000000"/>
        </w:rPr>
        <w:t>JavaServer2_111.aar</w:t>
      </w:r>
      <w:r>
        <w:rPr>
          <w:i/>
          <w:color w:val="000000"/>
        </w:rPr>
        <w:t> :</w:t>
      </w:r>
    </w:p>
    <w:p w:rsidR="00DC377A" w:rsidRDefault="00DC377A" w:rsidP="00DC377A">
      <w:pPr>
        <w:jc w:val="both"/>
        <w:rPr>
          <w:i/>
          <w:color w:val="000000"/>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tblGrid>
      <w:tr w:rsidR="00DC377A" w:rsidRPr="004E5A50">
        <w:trPr>
          <w:trHeight w:val="2363"/>
        </w:trPr>
        <w:tc>
          <w:tcPr>
            <w:tcW w:w="5670" w:type="dxa"/>
          </w:tcPr>
          <w:p w:rsidR="00DC377A" w:rsidRPr="001141C3" w:rsidRDefault="00351DF6" w:rsidP="00FF7620">
            <w:pPr>
              <w:ind w:left="709"/>
              <w:jc w:val="both"/>
              <w:rPr>
                <w:color w:val="000000"/>
                <w:lang w:val="pt-BR"/>
              </w:rPr>
            </w:pPr>
            <w:r>
              <w:rPr>
                <w:i/>
                <w:noProof/>
                <w:color w:val="000000"/>
              </w:rPr>
              <w:drawing>
                <wp:inline distT="0" distB="0" distL="0" distR="0">
                  <wp:extent cx="226060" cy="226060"/>
                  <wp:effectExtent l="19050" t="0" r="2540" b="0"/>
                  <wp:docPr id="63" name="Picture 6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
                          <pic:cNvPicPr>
                            <a:picLocks noChangeAspect="1" noChangeArrowheads="1"/>
                          </pic:cNvPicPr>
                        </pic:nvPicPr>
                        <pic:blipFill>
                          <a:blip r:embed="rId139"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00DC377A" w:rsidRPr="001141C3">
              <w:rPr>
                <w:i/>
                <w:color w:val="000000"/>
                <w:lang w:val="pt-BR"/>
              </w:rPr>
              <w:t>META-INF</w:t>
            </w:r>
          </w:p>
          <w:p w:rsidR="00DC377A" w:rsidRPr="001141C3" w:rsidRDefault="00351DF6" w:rsidP="00FF7620">
            <w:pPr>
              <w:ind w:left="1429"/>
              <w:jc w:val="both"/>
              <w:rPr>
                <w:color w:val="000000"/>
                <w:lang w:val="pt-BR"/>
              </w:rPr>
            </w:pPr>
            <w:r>
              <w:rPr>
                <w:i/>
                <w:noProof/>
                <w:color w:val="000000"/>
              </w:rPr>
              <w:drawing>
                <wp:inline distT="0" distB="0" distL="0" distR="0">
                  <wp:extent cx="184785" cy="184785"/>
                  <wp:effectExtent l="19050" t="0" r="5715" b="0"/>
                  <wp:docPr id="64" name="Picture 64" descr="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49"/>
                          <pic:cNvPicPr>
                            <a:picLocks noChangeAspect="1" noChangeArrowheads="1"/>
                          </pic:cNvPicPr>
                        </pic:nvPicPr>
                        <pic:blipFill>
                          <a:blip r:embed="rId140" cstate="print"/>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00C57BCC" w:rsidRPr="001141C3">
              <w:rPr>
                <w:i/>
                <w:color w:val="000000"/>
                <w:lang w:val="pt-BR"/>
              </w:rPr>
              <w:t xml:space="preserve"> </w:t>
            </w:r>
            <w:r w:rsidR="00DC377A" w:rsidRPr="001141C3">
              <w:rPr>
                <w:i/>
                <w:color w:val="000000"/>
                <w:lang w:val="pt-BR"/>
              </w:rPr>
              <w:t>services.xml</w:t>
            </w:r>
          </w:p>
          <w:p w:rsidR="00DC377A" w:rsidRPr="001141C3" w:rsidRDefault="00351DF6" w:rsidP="00FF7620">
            <w:pPr>
              <w:ind w:left="709"/>
              <w:jc w:val="both"/>
              <w:rPr>
                <w:color w:val="000000"/>
                <w:lang w:val="pt-BR"/>
              </w:rPr>
            </w:pPr>
            <w:r>
              <w:rPr>
                <w:i/>
                <w:noProof/>
                <w:color w:val="000000"/>
              </w:rPr>
              <w:drawing>
                <wp:inline distT="0" distB="0" distL="0" distR="0">
                  <wp:extent cx="226060" cy="226060"/>
                  <wp:effectExtent l="19050" t="0" r="2540" b="0"/>
                  <wp:docPr id="65" name="Picture 6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3"/>
                          <pic:cNvPicPr>
                            <a:picLocks noChangeAspect="1" noChangeArrowheads="1"/>
                          </pic:cNvPicPr>
                        </pic:nvPicPr>
                        <pic:blipFill>
                          <a:blip r:embed="rId139"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00DC377A" w:rsidRPr="001141C3">
              <w:rPr>
                <w:i/>
                <w:color w:val="000000"/>
                <w:lang w:val="pt-BR"/>
              </w:rPr>
              <w:t>interopsoa</w:t>
            </w:r>
          </w:p>
          <w:p w:rsidR="00DC377A" w:rsidRPr="001141C3" w:rsidRDefault="00351DF6" w:rsidP="00FF7620">
            <w:pPr>
              <w:ind w:left="1429"/>
              <w:jc w:val="both"/>
              <w:rPr>
                <w:color w:val="000000"/>
                <w:lang w:val="pt-BR"/>
              </w:rPr>
            </w:pPr>
            <w:r>
              <w:rPr>
                <w:i/>
                <w:noProof/>
                <w:color w:val="000000"/>
              </w:rPr>
              <w:drawing>
                <wp:inline distT="0" distB="0" distL="0" distR="0">
                  <wp:extent cx="226060" cy="226060"/>
                  <wp:effectExtent l="19050" t="0" r="2540" b="0"/>
                  <wp:docPr id="66" name="Picture 6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
                          <pic:cNvPicPr>
                            <a:picLocks noChangeAspect="1" noChangeArrowheads="1"/>
                          </pic:cNvPicPr>
                        </pic:nvPicPr>
                        <pic:blipFill>
                          <a:blip r:embed="rId139"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00DC377A" w:rsidRPr="001141C3">
              <w:rPr>
                <w:i/>
                <w:color w:val="000000"/>
                <w:lang w:val="pt-BR"/>
              </w:rPr>
              <w:t>interopsimple</w:t>
            </w:r>
          </w:p>
          <w:p w:rsidR="00DC377A" w:rsidRPr="006B29CC" w:rsidRDefault="00351DF6" w:rsidP="00FF7620">
            <w:pPr>
              <w:ind w:left="2149"/>
              <w:jc w:val="both"/>
              <w:rPr>
                <w:i/>
                <w:color w:val="000000"/>
                <w:lang w:val="en-US"/>
              </w:rPr>
            </w:pPr>
            <w:r>
              <w:rPr>
                <w:i/>
                <w:noProof/>
                <w:color w:val="000000"/>
              </w:rPr>
              <w:drawing>
                <wp:inline distT="0" distB="0" distL="0" distR="0">
                  <wp:extent cx="184785" cy="184785"/>
                  <wp:effectExtent l="19050" t="0" r="5715" b="0"/>
                  <wp:docPr id="67" name="Picture 67" descr="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49"/>
                          <pic:cNvPicPr>
                            <a:picLocks noChangeAspect="1" noChangeArrowheads="1"/>
                          </pic:cNvPicPr>
                        </pic:nvPicPr>
                        <pic:blipFill>
                          <a:blip r:embed="rId140" cstate="print"/>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00C57BCC" w:rsidRPr="006B29CC">
              <w:rPr>
                <w:i/>
                <w:color w:val="000000"/>
                <w:lang w:val="en-US"/>
              </w:rPr>
              <w:t xml:space="preserve"> </w:t>
            </w:r>
            <w:r w:rsidR="00DC377A" w:rsidRPr="006B29CC">
              <w:rPr>
                <w:i/>
                <w:color w:val="000000"/>
                <w:lang w:val="en-US"/>
              </w:rPr>
              <w:t>JavaServer2_111.class</w:t>
            </w:r>
          </w:p>
          <w:p w:rsidR="004F1BD9" w:rsidRPr="006B29CC" w:rsidRDefault="00351DF6" w:rsidP="00FF7620">
            <w:pPr>
              <w:ind w:left="2149"/>
              <w:jc w:val="both"/>
              <w:rPr>
                <w:i/>
                <w:color w:val="000000"/>
                <w:lang w:val="en-US"/>
              </w:rPr>
            </w:pPr>
            <w:r>
              <w:rPr>
                <w:i/>
                <w:noProof/>
                <w:color w:val="000000"/>
              </w:rPr>
              <w:drawing>
                <wp:inline distT="0" distB="0" distL="0" distR="0">
                  <wp:extent cx="184785" cy="184785"/>
                  <wp:effectExtent l="19050" t="0" r="5715" b="0"/>
                  <wp:docPr id="68" name="Picture 68" descr="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9"/>
                          <pic:cNvPicPr>
                            <a:picLocks noChangeAspect="1" noChangeArrowheads="1"/>
                          </pic:cNvPicPr>
                        </pic:nvPicPr>
                        <pic:blipFill>
                          <a:blip r:embed="rId140" cstate="print"/>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004F1BD9" w:rsidRPr="006B29CC">
              <w:rPr>
                <w:i/>
                <w:color w:val="000000"/>
                <w:lang w:val="en-US"/>
              </w:rPr>
              <w:t xml:space="preserve"> CustomType.class</w:t>
            </w:r>
          </w:p>
          <w:p w:rsidR="004F1BD9" w:rsidRPr="006B29CC" w:rsidRDefault="004F1BD9" w:rsidP="00FF7620">
            <w:pPr>
              <w:ind w:left="2149"/>
              <w:jc w:val="both"/>
              <w:rPr>
                <w:color w:val="000000"/>
                <w:lang w:val="en-US"/>
              </w:rPr>
            </w:pPr>
          </w:p>
        </w:tc>
      </w:tr>
    </w:tbl>
    <w:p w:rsidR="00F12FA8" w:rsidRPr="006B29CC" w:rsidRDefault="00F12FA8" w:rsidP="0031643B">
      <w:pPr>
        <w:jc w:val="both"/>
        <w:rPr>
          <w:color w:val="000000"/>
          <w:lang w:val="en-US"/>
        </w:rPr>
      </w:pPr>
    </w:p>
    <w:p w:rsidR="00F12FA8" w:rsidRDefault="00F12FA8" w:rsidP="00F12FA8">
      <w:pPr>
        <w:jc w:val="both"/>
        <w:rPr>
          <w:i/>
          <w:color w:val="000000"/>
        </w:rPr>
      </w:pPr>
      <w:r>
        <w:rPr>
          <w:color w:val="000000"/>
        </w:rPr>
        <w:t xml:space="preserve">Pour obtenir le fichier </w:t>
      </w:r>
      <w:r w:rsidRPr="00F12FA8">
        <w:rPr>
          <w:i/>
          <w:color w:val="000000"/>
        </w:rPr>
        <w:t>JavaServer2_111.class</w:t>
      </w:r>
      <w:r>
        <w:rPr>
          <w:color w:val="000000"/>
        </w:rPr>
        <w:t xml:space="preserve"> , il faut utiliser la commande </w:t>
      </w:r>
      <w:r w:rsidRPr="00F12FA8">
        <w:rPr>
          <w:b/>
          <w:i/>
          <w:color w:val="000000"/>
        </w:rPr>
        <w:t>javac</w:t>
      </w:r>
      <w:r w:rsidRPr="00F12FA8">
        <w:rPr>
          <w:color w:val="000000"/>
        </w:rPr>
        <w:t xml:space="preserve"> afin de </w:t>
      </w:r>
      <w:r>
        <w:rPr>
          <w:color w:val="000000"/>
        </w:rPr>
        <w:t xml:space="preserve">compiler votre fichier source </w:t>
      </w:r>
      <w:r w:rsidRPr="00F12FA8">
        <w:rPr>
          <w:i/>
          <w:color w:val="000000"/>
        </w:rPr>
        <w:t>JavaServer2_111</w:t>
      </w:r>
      <w:r>
        <w:rPr>
          <w:i/>
          <w:color w:val="000000"/>
        </w:rPr>
        <w:t>.java.</w:t>
      </w:r>
    </w:p>
    <w:p w:rsidR="00DC377A" w:rsidRDefault="00DC377A" w:rsidP="00F12FA8">
      <w:pPr>
        <w:jc w:val="both"/>
        <w:rPr>
          <w:i/>
          <w:color w:val="000000"/>
        </w:rPr>
      </w:pPr>
    </w:p>
    <w:p w:rsidR="00DC377A" w:rsidRPr="00DC377A" w:rsidRDefault="00DC377A" w:rsidP="00F12FA8">
      <w:pPr>
        <w:jc w:val="both"/>
        <w:rPr>
          <w:color w:val="000000"/>
        </w:rPr>
      </w:pPr>
      <w:r w:rsidRPr="00DC377A">
        <w:rPr>
          <w:i/>
          <w:color w:val="000000"/>
          <w:u w:val="single"/>
        </w:rPr>
        <w:t>Remarque</w:t>
      </w:r>
      <w:r w:rsidRPr="00DC377A">
        <w:rPr>
          <w:i/>
          <w:color w:val="000000"/>
        </w:rPr>
        <w:t> :</w:t>
      </w:r>
      <w:r w:rsidRPr="00DC377A">
        <w:rPr>
          <w:color w:val="000000"/>
        </w:rPr>
        <w:t xml:space="preserve"> </w:t>
      </w:r>
      <w:r>
        <w:rPr>
          <w:color w:val="000000"/>
        </w:rPr>
        <w:t xml:space="preserve">Dans le fichier </w:t>
      </w:r>
      <w:r w:rsidRPr="00DC377A">
        <w:rPr>
          <w:i/>
          <w:color w:val="000000"/>
        </w:rPr>
        <w:t>services.xml</w:t>
      </w:r>
      <w:r>
        <w:rPr>
          <w:color w:val="000000"/>
        </w:rPr>
        <w:t xml:space="preserve">, il faut mettre </w:t>
      </w:r>
      <w:r w:rsidRPr="00DC377A">
        <w:rPr>
          <w:b/>
          <w:color w:val="000000"/>
        </w:rPr>
        <w:t>TOUTES</w:t>
      </w:r>
      <w:r>
        <w:rPr>
          <w:color w:val="000000"/>
        </w:rPr>
        <w:t xml:space="preserve"> les fonctions qu’il y a dans votre classe JavaServer2_111, sinon le service web ne fonctionnera pas !</w:t>
      </w:r>
    </w:p>
    <w:p w:rsidR="00F12FA8" w:rsidRDefault="00F12FA8" w:rsidP="00F12FA8">
      <w:pPr>
        <w:jc w:val="both"/>
        <w:rPr>
          <w:color w:val="000000"/>
        </w:rPr>
      </w:pPr>
    </w:p>
    <w:p w:rsidR="001144B2" w:rsidRDefault="001144B2" w:rsidP="001144B2">
      <w:pPr>
        <w:jc w:val="both"/>
        <w:rPr>
          <w:color w:val="000000"/>
        </w:rPr>
      </w:pPr>
      <w:r>
        <w:rPr>
          <w:color w:val="000000"/>
        </w:rPr>
        <w:t xml:space="preserve">Pour déployer le service web, il faut mettre le fichier </w:t>
      </w:r>
      <w:r w:rsidR="000F26F6">
        <w:rPr>
          <w:i/>
          <w:color w:val="000000"/>
        </w:rPr>
        <w:t>JavaServer2_111</w:t>
      </w:r>
      <w:r w:rsidRPr="00A41FD4">
        <w:rPr>
          <w:i/>
          <w:color w:val="000000"/>
        </w:rPr>
        <w:t>.</w:t>
      </w:r>
      <w:r w:rsidR="000F26F6">
        <w:rPr>
          <w:i/>
          <w:color w:val="000000"/>
        </w:rPr>
        <w:t>aar</w:t>
      </w:r>
      <w:r>
        <w:rPr>
          <w:color w:val="000000"/>
        </w:rPr>
        <w:t xml:space="preserve"> dans le répertoire </w:t>
      </w:r>
    </w:p>
    <w:p w:rsidR="001144B2" w:rsidRDefault="000F26F6" w:rsidP="000F26F6">
      <w:pPr>
        <w:rPr>
          <w:rFonts w:ascii="Courier New" w:hAnsi="Courier New" w:cs="Courier New"/>
          <w:color w:val="000000"/>
          <w:sz w:val="22"/>
          <w:szCs w:val="22"/>
          <w:lang w:val="en-US"/>
        </w:rPr>
      </w:pPr>
      <w:r w:rsidRPr="000F26F6">
        <w:rPr>
          <w:rFonts w:ascii="Courier New" w:hAnsi="Courier New" w:cs="Courier New"/>
          <w:color w:val="000000"/>
          <w:sz w:val="22"/>
          <w:szCs w:val="22"/>
          <w:lang w:val="en-US"/>
        </w:rPr>
        <w:t>C:\Program Files\Apache Software Foundation\Tomcat 5.5\webapps\axis2\WEB-INF\services</w:t>
      </w:r>
    </w:p>
    <w:p w:rsidR="000F26F6" w:rsidRDefault="000F26F6" w:rsidP="001144B2">
      <w:pPr>
        <w:jc w:val="both"/>
        <w:rPr>
          <w:rFonts w:ascii="Courier New" w:hAnsi="Courier New" w:cs="Courier New"/>
          <w:color w:val="000000"/>
          <w:sz w:val="22"/>
          <w:szCs w:val="22"/>
          <w:lang w:val="en-US"/>
        </w:rPr>
      </w:pPr>
    </w:p>
    <w:p w:rsidR="001144B2" w:rsidRPr="00A41FD4" w:rsidRDefault="001144B2" w:rsidP="001144B2">
      <w:pPr>
        <w:jc w:val="both"/>
        <w:rPr>
          <w:color w:val="000000"/>
        </w:rPr>
      </w:pPr>
      <w:r w:rsidRPr="00A41FD4">
        <w:rPr>
          <w:color w:val="000000"/>
        </w:rPr>
        <w:t>Puis pour atteindre le fichier WSDL il faut aller à l’</w:t>
      </w:r>
      <w:r>
        <w:rPr>
          <w:color w:val="000000"/>
        </w:rPr>
        <w:t>a</w:t>
      </w:r>
      <w:r w:rsidRPr="00A41FD4">
        <w:rPr>
          <w:color w:val="000000"/>
        </w:rPr>
        <w:t>dresse suivante :</w:t>
      </w:r>
    </w:p>
    <w:p w:rsidR="001144B2" w:rsidRDefault="007C23B3" w:rsidP="001144B2">
      <w:pPr>
        <w:jc w:val="both"/>
        <w:rPr>
          <w:color w:val="000000"/>
        </w:rPr>
      </w:pPr>
      <w:hyperlink r:id="rId141" w:history="1">
        <w:r w:rsidR="000F26F6" w:rsidRPr="008D5AB9">
          <w:rPr>
            <w:rStyle w:val="Lienhypertexte"/>
          </w:rPr>
          <w:t>http://localhost:8181/axis2/services/JavaServer2_111?wsdl</w:t>
        </w:r>
      </w:hyperlink>
    </w:p>
    <w:p w:rsidR="00CB2313" w:rsidRDefault="00CB2313">
      <w:pPr>
        <w:rPr>
          <w:color w:val="000000"/>
        </w:rPr>
      </w:pPr>
      <w:r>
        <w:rPr>
          <w:color w:val="000000"/>
        </w:rPr>
        <w:br w:type="page"/>
      </w:r>
    </w:p>
    <w:p w:rsidR="00314215" w:rsidRPr="00A41FD4" w:rsidRDefault="00314215" w:rsidP="00314215">
      <w:pPr>
        <w:jc w:val="both"/>
        <w:rPr>
          <w:color w:val="000000"/>
        </w:rPr>
      </w:pPr>
    </w:p>
    <w:p w:rsidR="00314215" w:rsidRPr="008503B0" w:rsidRDefault="00314215" w:rsidP="00314215">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sidRPr="008503B0">
        <w:rPr>
          <w:rFonts w:ascii="Calibri" w:eastAsia="Calibri" w:hAnsi="Calibri"/>
          <w:b/>
          <w:i/>
          <w:noProof/>
          <w:color w:val="FFFFFF"/>
          <w:sz w:val="22"/>
          <w:szCs w:val="22"/>
        </w:rPr>
        <w:t xml:space="preserve">Fichier : </w:t>
      </w:r>
      <w:r w:rsidRPr="008503B0">
        <w:rPr>
          <w:b/>
          <w:i/>
          <w:color w:val="FFFFFF"/>
        </w:rPr>
        <w:t>Java</w:t>
      </w:r>
      <w:r>
        <w:rPr>
          <w:b/>
          <w:i/>
          <w:color w:val="FFFFFF"/>
        </w:rPr>
        <w:t>Server2_111.java</w:t>
      </w:r>
    </w:p>
    <w:p w:rsid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package</w:t>
      </w:r>
      <w:r>
        <w:rPr>
          <w:rFonts w:ascii="Courier New" w:hAnsi="Courier New" w:cs="Courier New"/>
          <w:noProof/>
          <w:sz w:val="20"/>
          <w:szCs w:val="20"/>
        </w:rPr>
        <w:t xml:space="preserve"> interopsoa.interopsimple; </w:t>
      </w:r>
    </w:p>
    <w:p w:rsid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import</w:t>
      </w:r>
      <w:r>
        <w:rPr>
          <w:rFonts w:ascii="Courier New" w:hAnsi="Courier New" w:cs="Courier New"/>
          <w:noProof/>
          <w:sz w:val="20"/>
          <w:szCs w:val="20"/>
        </w:rPr>
        <w:t xml:space="preserve"> java.lang.*;</w:t>
      </w:r>
    </w:p>
    <w:p w:rsidR="00E646D8" w:rsidRPr="00E10E0E"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E10E0E">
        <w:rPr>
          <w:rFonts w:ascii="Courier New" w:hAnsi="Courier New" w:cs="Courier New"/>
          <w:noProof/>
          <w:color w:val="0000FF"/>
          <w:sz w:val="20"/>
          <w:szCs w:val="20"/>
        </w:rPr>
        <w:t>import</w:t>
      </w:r>
      <w:r w:rsidRPr="00E10E0E">
        <w:rPr>
          <w:rFonts w:ascii="Courier New" w:hAnsi="Courier New" w:cs="Courier New"/>
          <w:noProof/>
          <w:sz w:val="20"/>
          <w:szCs w:val="20"/>
        </w:rPr>
        <w:t xml:space="preserve"> java.math.*;</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color w:val="0000FF"/>
          <w:sz w:val="20"/>
          <w:szCs w:val="20"/>
          <w:lang w:val="en-US"/>
        </w:rPr>
        <w:t>import</w:t>
      </w:r>
      <w:r w:rsidRPr="00E646D8">
        <w:rPr>
          <w:rFonts w:ascii="Courier New" w:hAnsi="Courier New" w:cs="Courier New"/>
          <w:noProof/>
          <w:sz w:val="20"/>
          <w:szCs w:val="20"/>
          <w:lang w:val="en-US"/>
        </w:rPr>
        <w:t xml:space="preserve"> java.util.*;</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class</w:t>
      </w:r>
      <w:r w:rsidRPr="00E646D8">
        <w:rPr>
          <w:rFonts w:ascii="Courier New" w:hAnsi="Courier New" w:cs="Courier New"/>
          <w:noProof/>
          <w:sz w:val="20"/>
          <w:szCs w:val="20"/>
          <w:lang w:val="en-US"/>
        </w:rPr>
        <w:t xml:space="preserve"> JavaServer2_111{</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JavaServer2_111(){}</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8000"/>
          <w:sz w:val="20"/>
          <w:szCs w:val="20"/>
          <w:lang w:val="en-US"/>
        </w:rPr>
        <w:t>// Simples types and wrappers ; ignore operation overflows and loss of precisions if any</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boolean</w:t>
      </w:r>
      <w:r w:rsidRPr="00E646D8">
        <w:rPr>
          <w:rFonts w:ascii="Courier New" w:hAnsi="Courier New" w:cs="Courier New"/>
          <w:noProof/>
          <w:sz w:val="20"/>
          <w:szCs w:val="20"/>
          <w:lang w:val="en-US"/>
        </w:rPr>
        <w:t xml:space="preserve"> isItTrue(</w:t>
      </w:r>
      <w:r w:rsidRPr="00E646D8">
        <w:rPr>
          <w:rFonts w:ascii="Courier New" w:hAnsi="Courier New" w:cs="Courier New"/>
          <w:noProof/>
          <w:color w:val="2B91AF"/>
          <w:sz w:val="20"/>
          <w:szCs w:val="20"/>
          <w:lang w:val="en-US"/>
        </w:rPr>
        <w:t>Boolean</w:t>
      </w:r>
      <w:r w:rsidRPr="00E646D8">
        <w:rPr>
          <w:rFonts w:ascii="Courier New" w:hAnsi="Courier New" w:cs="Courier New"/>
          <w:noProof/>
          <w:sz w:val="20"/>
          <w:szCs w:val="20"/>
          <w:lang w:val="en-US"/>
        </w:rPr>
        <w:t xml:space="preserve"> lhs, </w:t>
      </w:r>
      <w:r w:rsidRPr="00E646D8">
        <w:rPr>
          <w:rFonts w:ascii="Courier New" w:hAnsi="Courier New" w:cs="Courier New"/>
          <w:noProof/>
          <w:color w:val="2B91AF"/>
          <w:sz w:val="20"/>
          <w:szCs w:val="20"/>
          <w:lang w:val="en-US"/>
        </w:rPr>
        <w:t>Boolean</w:t>
      </w:r>
      <w:r w:rsidRPr="00E646D8">
        <w:rPr>
          <w:rFonts w:ascii="Courier New" w:hAnsi="Courier New" w:cs="Courier New"/>
          <w:noProof/>
          <w:sz w:val="20"/>
          <w:szCs w:val="20"/>
          <w:lang w:val="en-US"/>
        </w:rPr>
        <w:t xml:space="preserve"> rhs) {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return</w:t>
      </w:r>
      <w:r w:rsidRPr="00E646D8">
        <w:rPr>
          <w:rFonts w:ascii="Courier New" w:hAnsi="Courier New" w:cs="Courier New"/>
          <w:noProof/>
          <w:sz w:val="20"/>
          <w:szCs w:val="20"/>
          <w:lang w:val="en-US"/>
        </w:rPr>
        <w:t xml:space="preserve"> lhs.booleanValue() &amp;&amp; rhs.booleanValue();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byte</w:t>
      </w:r>
      <w:r w:rsidRPr="00E646D8">
        <w:rPr>
          <w:rFonts w:ascii="Courier New" w:hAnsi="Courier New" w:cs="Courier New"/>
          <w:noProof/>
          <w:sz w:val="20"/>
          <w:szCs w:val="20"/>
          <w:lang w:val="en-US"/>
        </w:rPr>
        <w:t xml:space="preserve"> addByte(</w:t>
      </w:r>
      <w:r w:rsidRPr="00E646D8">
        <w:rPr>
          <w:rFonts w:ascii="Courier New" w:hAnsi="Courier New" w:cs="Courier New"/>
          <w:noProof/>
          <w:color w:val="2B91AF"/>
          <w:sz w:val="20"/>
          <w:szCs w:val="20"/>
          <w:lang w:val="en-US"/>
        </w:rPr>
        <w:t>Byte</w:t>
      </w:r>
      <w:r w:rsidRPr="00E646D8">
        <w:rPr>
          <w:rFonts w:ascii="Courier New" w:hAnsi="Courier New" w:cs="Courier New"/>
          <w:noProof/>
          <w:sz w:val="20"/>
          <w:szCs w:val="20"/>
          <w:lang w:val="en-US"/>
        </w:rPr>
        <w:t xml:space="preserve"> lhs, </w:t>
      </w:r>
      <w:r w:rsidRPr="00E646D8">
        <w:rPr>
          <w:rFonts w:ascii="Courier New" w:hAnsi="Courier New" w:cs="Courier New"/>
          <w:noProof/>
          <w:color w:val="2B91AF"/>
          <w:sz w:val="20"/>
          <w:szCs w:val="20"/>
          <w:lang w:val="en-US"/>
        </w:rPr>
        <w:t>Byte</w:t>
      </w:r>
      <w:r w:rsidRPr="00E646D8">
        <w:rPr>
          <w:rFonts w:ascii="Courier New" w:hAnsi="Courier New" w:cs="Courier New"/>
          <w:noProof/>
          <w:sz w:val="20"/>
          <w:szCs w:val="20"/>
          <w:lang w:val="en-US"/>
        </w:rPr>
        <w:t xml:space="preserve"> rhs) {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return</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byte</w:t>
      </w:r>
      <w:r w:rsidRPr="00E646D8">
        <w:rPr>
          <w:rFonts w:ascii="Courier New" w:hAnsi="Courier New" w:cs="Courier New"/>
          <w:noProof/>
          <w:sz w:val="20"/>
          <w:szCs w:val="20"/>
          <w:lang w:val="en-US"/>
        </w:rPr>
        <w:t>)(lhs.byteValue() + rhs.byteValue());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E646D8">
        <w:rPr>
          <w:rFonts w:ascii="Courier New" w:hAnsi="Courier New" w:cs="Courier New"/>
          <w:noProof/>
          <w:sz w:val="20"/>
          <w:szCs w:val="20"/>
          <w:lang w:val="en-US"/>
        </w:rPr>
        <w:tab/>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double</w:t>
      </w:r>
      <w:r>
        <w:rPr>
          <w:rFonts w:ascii="Courier New" w:hAnsi="Courier New" w:cs="Courier New"/>
          <w:noProof/>
          <w:sz w:val="20"/>
          <w:szCs w:val="20"/>
        </w:rPr>
        <w:t xml:space="preserve"> addDouble(</w:t>
      </w:r>
      <w:r>
        <w:rPr>
          <w:rFonts w:ascii="Courier New" w:hAnsi="Courier New" w:cs="Courier New"/>
          <w:noProof/>
          <w:color w:val="2B91AF"/>
          <w:sz w:val="20"/>
          <w:szCs w:val="20"/>
        </w:rPr>
        <w:t>Double</w:t>
      </w:r>
      <w:r>
        <w:rPr>
          <w:rFonts w:ascii="Courier New" w:hAnsi="Courier New" w:cs="Courier New"/>
          <w:noProof/>
          <w:sz w:val="20"/>
          <w:szCs w:val="20"/>
        </w:rPr>
        <w:t xml:space="preserve"> lhs, </w:t>
      </w:r>
      <w:r>
        <w:rPr>
          <w:rFonts w:ascii="Courier New" w:hAnsi="Courier New" w:cs="Courier New"/>
          <w:noProof/>
          <w:color w:val="2B91AF"/>
          <w:sz w:val="20"/>
          <w:szCs w:val="20"/>
        </w:rPr>
        <w:t>Double</w:t>
      </w:r>
      <w:r>
        <w:rPr>
          <w:rFonts w:ascii="Courier New" w:hAnsi="Courier New" w:cs="Courier New"/>
          <w:noProof/>
          <w:sz w:val="20"/>
          <w:szCs w:val="20"/>
        </w:rPr>
        <w:t xml:space="preserve"> rhs) {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ab/>
      </w:r>
      <w:r>
        <w:rPr>
          <w:rFonts w:ascii="Courier New" w:hAnsi="Courier New" w:cs="Courier New"/>
          <w:noProof/>
          <w:sz w:val="20"/>
          <w:szCs w:val="20"/>
        </w:rPr>
        <w:tab/>
      </w:r>
      <w:r w:rsidRPr="00E646D8">
        <w:rPr>
          <w:rFonts w:ascii="Courier New" w:hAnsi="Courier New" w:cs="Courier New"/>
          <w:noProof/>
          <w:color w:val="0000FF"/>
          <w:sz w:val="20"/>
          <w:szCs w:val="20"/>
          <w:lang w:val="en-US"/>
        </w:rPr>
        <w:t>return</w:t>
      </w:r>
      <w:r w:rsidRPr="00E646D8">
        <w:rPr>
          <w:rFonts w:ascii="Courier New" w:hAnsi="Courier New" w:cs="Courier New"/>
          <w:noProof/>
          <w:sz w:val="20"/>
          <w:szCs w:val="20"/>
          <w:lang w:val="en-US"/>
        </w:rPr>
        <w:t xml:space="preserve"> lhs.doubleValue() + rhs.doubleValue();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float</w:t>
      </w:r>
      <w:r w:rsidRPr="00E646D8">
        <w:rPr>
          <w:rFonts w:ascii="Courier New" w:hAnsi="Courier New" w:cs="Courier New"/>
          <w:noProof/>
          <w:sz w:val="20"/>
          <w:szCs w:val="20"/>
          <w:lang w:val="en-US"/>
        </w:rPr>
        <w:t xml:space="preserve"> addFloat(</w:t>
      </w:r>
      <w:r w:rsidRPr="00E646D8">
        <w:rPr>
          <w:rFonts w:ascii="Courier New" w:hAnsi="Courier New" w:cs="Courier New"/>
          <w:noProof/>
          <w:color w:val="2B91AF"/>
          <w:sz w:val="20"/>
          <w:szCs w:val="20"/>
          <w:lang w:val="en-US"/>
        </w:rPr>
        <w:t>Float</w:t>
      </w:r>
      <w:r w:rsidRPr="00E646D8">
        <w:rPr>
          <w:rFonts w:ascii="Courier New" w:hAnsi="Courier New" w:cs="Courier New"/>
          <w:noProof/>
          <w:sz w:val="20"/>
          <w:szCs w:val="20"/>
          <w:lang w:val="en-US"/>
        </w:rPr>
        <w:t xml:space="preserve"> lhs, </w:t>
      </w:r>
      <w:r w:rsidRPr="00E646D8">
        <w:rPr>
          <w:rFonts w:ascii="Courier New" w:hAnsi="Courier New" w:cs="Courier New"/>
          <w:noProof/>
          <w:color w:val="2B91AF"/>
          <w:sz w:val="20"/>
          <w:szCs w:val="20"/>
          <w:lang w:val="en-US"/>
        </w:rPr>
        <w:t>Float</w:t>
      </w:r>
      <w:r w:rsidRPr="00E646D8">
        <w:rPr>
          <w:rFonts w:ascii="Courier New" w:hAnsi="Courier New" w:cs="Courier New"/>
          <w:noProof/>
          <w:sz w:val="20"/>
          <w:szCs w:val="20"/>
          <w:lang w:val="en-US"/>
        </w:rPr>
        <w:t xml:space="preserve"> rhs) {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return</w:t>
      </w:r>
      <w:r w:rsidRPr="00E646D8">
        <w:rPr>
          <w:rFonts w:ascii="Courier New" w:hAnsi="Courier New" w:cs="Courier New"/>
          <w:noProof/>
          <w:sz w:val="20"/>
          <w:szCs w:val="20"/>
          <w:lang w:val="en-US"/>
        </w:rPr>
        <w:t xml:space="preserve"> lhs.floatValue() + rhs.floatValue();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int</w:t>
      </w:r>
      <w:r w:rsidRPr="00E646D8">
        <w:rPr>
          <w:rFonts w:ascii="Courier New" w:hAnsi="Courier New" w:cs="Courier New"/>
          <w:noProof/>
          <w:sz w:val="20"/>
          <w:szCs w:val="20"/>
          <w:lang w:val="en-US"/>
        </w:rPr>
        <w:t xml:space="preserve"> addInt(</w:t>
      </w:r>
      <w:r w:rsidRPr="00E646D8">
        <w:rPr>
          <w:rFonts w:ascii="Courier New" w:hAnsi="Courier New" w:cs="Courier New"/>
          <w:noProof/>
          <w:color w:val="2B91AF"/>
          <w:sz w:val="20"/>
          <w:szCs w:val="20"/>
          <w:lang w:val="en-US"/>
        </w:rPr>
        <w:t>Integer</w:t>
      </w:r>
      <w:r w:rsidRPr="00E646D8">
        <w:rPr>
          <w:rFonts w:ascii="Courier New" w:hAnsi="Courier New" w:cs="Courier New"/>
          <w:noProof/>
          <w:sz w:val="20"/>
          <w:szCs w:val="20"/>
          <w:lang w:val="en-US"/>
        </w:rPr>
        <w:t xml:space="preserve"> lhs, </w:t>
      </w:r>
      <w:r w:rsidRPr="00E646D8">
        <w:rPr>
          <w:rFonts w:ascii="Courier New" w:hAnsi="Courier New" w:cs="Courier New"/>
          <w:noProof/>
          <w:color w:val="2B91AF"/>
          <w:sz w:val="20"/>
          <w:szCs w:val="20"/>
          <w:lang w:val="en-US"/>
        </w:rPr>
        <w:t>Integer</w:t>
      </w:r>
      <w:r w:rsidRPr="00E646D8">
        <w:rPr>
          <w:rFonts w:ascii="Courier New" w:hAnsi="Courier New" w:cs="Courier New"/>
          <w:noProof/>
          <w:sz w:val="20"/>
          <w:szCs w:val="20"/>
          <w:lang w:val="en-US"/>
        </w:rPr>
        <w:t xml:space="preserve"> rhs) { </w:t>
      </w:r>
      <w:r w:rsidRPr="00E646D8">
        <w:rPr>
          <w:rFonts w:ascii="Courier New" w:hAnsi="Courier New" w:cs="Courier New"/>
          <w:noProof/>
          <w:color w:val="0000FF"/>
          <w:sz w:val="20"/>
          <w:szCs w:val="20"/>
          <w:lang w:val="en-US"/>
        </w:rPr>
        <w:t>return</w:t>
      </w:r>
      <w:r w:rsidRPr="00E646D8">
        <w:rPr>
          <w:rFonts w:ascii="Courier New" w:hAnsi="Courier New" w:cs="Courier New"/>
          <w:noProof/>
          <w:sz w:val="20"/>
          <w:szCs w:val="20"/>
          <w:lang w:val="en-US"/>
        </w:rPr>
        <w:t xml:space="preserve"> lhs.intValue() + rhs.intValue();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long</w:t>
      </w:r>
      <w:r w:rsidRPr="00E646D8">
        <w:rPr>
          <w:rFonts w:ascii="Courier New" w:hAnsi="Courier New" w:cs="Courier New"/>
          <w:noProof/>
          <w:sz w:val="20"/>
          <w:szCs w:val="20"/>
          <w:lang w:val="en-US"/>
        </w:rPr>
        <w:t xml:space="preserve"> addLong(</w:t>
      </w:r>
      <w:r w:rsidRPr="00E646D8">
        <w:rPr>
          <w:rFonts w:ascii="Courier New" w:hAnsi="Courier New" w:cs="Courier New"/>
          <w:noProof/>
          <w:color w:val="2B91AF"/>
          <w:sz w:val="20"/>
          <w:szCs w:val="20"/>
          <w:lang w:val="en-US"/>
        </w:rPr>
        <w:t>Long</w:t>
      </w:r>
      <w:r w:rsidRPr="00E646D8">
        <w:rPr>
          <w:rFonts w:ascii="Courier New" w:hAnsi="Courier New" w:cs="Courier New"/>
          <w:noProof/>
          <w:sz w:val="20"/>
          <w:szCs w:val="20"/>
          <w:lang w:val="en-US"/>
        </w:rPr>
        <w:t xml:space="preserve"> lhs, </w:t>
      </w:r>
      <w:r w:rsidRPr="00E646D8">
        <w:rPr>
          <w:rFonts w:ascii="Courier New" w:hAnsi="Courier New" w:cs="Courier New"/>
          <w:noProof/>
          <w:color w:val="2B91AF"/>
          <w:sz w:val="20"/>
          <w:szCs w:val="20"/>
          <w:lang w:val="en-US"/>
        </w:rPr>
        <w:t>Long</w:t>
      </w:r>
      <w:r w:rsidRPr="00E646D8">
        <w:rPr>
          <w:rFonts w:ascii="Courier New" w:hAnsi="Courier New" w:cs="Courier New"/>
          <w:noProof/>
          <w:sz w:val="20"/>
          <w:szCs w:val="20"/>
          <w:lang w:val="en-US"/>
        </w:rPr>
        <w:t xml:space="preserve"> rhs) { </w:t>
      </w:r>
      <w:r w:rsidRPr="00E646D8">
        <w:rPr>
          <w:rFonts w:ascii="Courier New" w:hAnsi="Courier New" w:cs="Courier New"/>
          <w:noProof/>
          <w:color w:val="0000FF"/>
          <w:sz w:val="20"/>
          <w:szCs w:val="20"/>
          <w:lang w:val="en-US"/>
        </w:rPr>
        <w:t>return</w:t>
      </w:r>
      <w:r w:rsidRPr="00E646D8">
        <w:rPr>
          <w:rFonts w:ascii="Courier New" w:hAnsi="Courier New" w:cs="Courier New"/>
          <w:noProof/>
          <w:sz w:val="20"/>
          <w:szCs w:val="20"/>
          <w:lang w:val="en-US"/>
        </w:rPr>
        <w:t xml:space="preserve"> lhs.longValue() + rhs.longValue();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short</w:t>
      </w:r>
      <w:r w:rsidRPr="00E646D8">
        <w:rPr>
          <w:rFonts w:ascii="Courier New" w:hAnsi="Courier New" w:cs="Courier New"/>
          <w:noProof/>
          <w:sz w:val="20"/>
          <w:szCs w:val="20"/>
          <w:lang w:val="en-US"/>
        </w:rPr>
        <w:t xml:space="preserve"> addShort(</w:t>
      </w:r>
      <w:r w:rsidRPr="00E646D8">
        <w:rPr>
          <w:rFonts w:ascii="Courier New" w:hAnsi="Courier New" w:cs="Courier New"/>
          <w:noProof/>
          <w:color w:val="2B91AF"/>
          <w:sz w:val="20"/>
          <w:szCs w:val="20"/>
          <w:lang w:val="en-US"/>
        </w:rPr>
        <w:t>Short</w:t>
      </w:r>
      <w:r w:rsidRPr="00E646D8">
        <w:rPr>
          <w:rFonts w:ascii="Courier New" w:hAnsi="Courier New" w:cs="Courier New"/>
          <w:noProof/>
          <w:sz w:val="20"/>
          <w:szCs w:val="20"/>
          <w:lang w:val="en-US"/>
        </w:rPr>
        <w:t xml:space="preserve"> lhs, </w:t>
      </w:r>
      <w:r w:rsidRPr="00E646D8">
        <w:rPr>
          <w:rFonts w:ascii="Courier New" w:hAnsi="Courier New" w:cs="Courier New"/>
          <w:noProof/>
          <w:color w:val="2B91AF"/>
          <w:sz w:val="20"/>
          <w:szCs w:val="20"/>
          <w:lang w:val="en-US"/>
        </w:rPr>
        <w:t>Short</w:t>
      </w:r>
      <w:r w:rsidRPr="00E646D8">
        <w:rPr>
          <w:rFonts w:ascii="Courier New" w:hAnsi="Courier New" w:cs="Courier New"/>
          <w:noProof/>
          <w:sz w:val="20"/>
          <w:szCs w:val="20"/>
          <w:lang w:val="en-US"/>
        </w:rPr>
        <w:t xml:space="preserve"> rhs) { </w:t>
      </w:r>
      <w:r w:rsidRPr="00E646D8">
        <w:rPr>
          <w:rFonts w:ascii="Courier New" w:hAnsi="Courier New" w:cs="Courier New"/>
          <w:noProof/>
          <w:color w:val="0000FF"/>
          <w:sz w:val="20"/>
          <w:szCs w:val="20"/>
          <w:lang w:val="en-US"/>
        </w:rPr>
        <w:t>return</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short</w:t>
      </w:r>
      <w:r w:rsidRPr="00E646D8">
        <w:rPr>
          <w:rFonts w:ascii="Courier New" w:hAnsi="Courier New" w:cs="Courier New"/>
          <w:noProof/>
          <w:sz w:val="20"/>
          <w:szCs w:val="20"/>
          <w:lang w:val="en-US"/>
        </w:rPr>
        <w:t>)(lhs.shortValue() + rhs.shortValue());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2B91AF"/>
          <w:sz w:val="20"/>
          <w:szCs w:val="20"/>
          <w:lang w:val="en-US"/>
        </w:rPr>
        <w:t>Date</w:t>
      </w:r>
      <w:r w:rsidRPr="00E646D8">
        <w:rPr>
          <w:rFonts w:ascii="Courier New" w:hAnsi="Courier New" w:cs="Courier New"/>
          <w:noProof/>
          <w:sz w:val="20"/>
          <w:szCs w:val="20"/>
          <w:lang w:val="en-US"/>
        </w:rPr>
        <w:t xml:space="preserve"> getDate(</w:t>
      </w:r>
      <w:r w:rsidRPr="00E646D8">
        <w:rPr>
          <w:rFonts w:ascii="Courier New" w:hAnsi="Courier New" w:cs="Courier New"/>
          <w:noProof/>
          <w:color w:val="2B91AF"/>
          <w:sz w:val="20"/>
          <w:szCs w:val="20"/>
          <w:lang w:val="en-US"/>
        </w:rPr>
        <w:t>Calendar</w:t>
      </w:r>
      <w:r w:rsidRPr="00E646D8">
        <w:rPr>
          <w:rFonts w:ascii="Courier New" w:hAnsi="Courier New" w:cs="Courier New"/>
          <w:noProof/>
          <w:sz w:val="20"/>
          <w:szCs w:val="20"/>
          <w:lang w:val="en-US"/>
        </w:rPr>
        <w:t xml:space="preserve"> d) { </w:t>
      </w:r>
      <w:r w:rsidRPr="00E646D8">
        <w:rPr>
          <w:rFonts w:ascii="Courier New" w:hAnsi="Courier New" w:cs="Courier New"/>
          <w:noProof/>
          <w:color w:val="0000FF"/>
          <w:sz w:val="20"/>
          <w:szCs w:val="20"/>
          <w:lang w:val="en-US"/>
        </w:rPr>
        <w:t>return</w:t>
      </w:r>
      <w:r w:rsidRPr="00E646D8">
        <w:rPr>
          <w:rFonts w:ascii="Courier New" w:hAnsi="Courier New" w:cs="Courier New"/>
          <w:noProof/>
          <w:sz w:val="20"/>
          <w:szCs w:val="20"/>
          <w:lang w:val="en-US"/>
        </w:rPr>
        <w:t xml:space="preserve"> d.getTime();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2B91AF"/>
          <w:sz w:val="20"/>
          <w:szCs w:val="20"/>
          <w:lang w:val="en-US"/>
        </w:rPr>
        <w:t>String</w:t>
      </w:r>
      <w:r w:rsidRPr="00E646D8">
        <w:rPr>
          <w:rFonts w:ascii="Courier New" w:hAnsi="Courier New" w:cs="Courier New"/>
          <w:noProof/>
          <w:sz w:val="20"/>
          <w:szCs w:val="20"/>
          <w:lang w:val="en-US"/>
        </w:rPr>
        <w:t xml:space="preserve"> getMessage(</w:t>
      </w:r>
      <w:r w:rsidRPr="00E646D8">
        <w:rPr>
          <w:rFonts w:ascii="Courier New" w:hAnsi="Courier New" w:cs="Courier New"/>
          <w:noProof/>
          <w:color w:val="2B91AF"/>
          <w:sz w:val="20"/>
          <w:szCs w:val="20"/>
          <w:lang w:val="en-US"/>
        </w:rPr>
        <w:t>String</w:t>
      </w:r>
      <w:r w:rsidRPr="00E646D8">
        <w:rPr>
          <w:rFonts w:ascii="Courier New" w:hAnsi="Courier New" w:cs="Courier New"/>
          <w:noProof/>
          <w:sz w:val="20"/>
          <w:szCs w:val="20"/>
          <w:lang w:val="en-US"/>
        </w:rPr>
        <w:t xml:space="preserve"> s) { </w:t>
      </w:r>
      <w:r w:rsidRPr="00E646D8">
        <w:rPr>
          <w:rFonts w:ascii="Courier New" w:hAnsi="Courier New" w:cs="Courier New"/>
          <w:noProof/>
          <w:color w:val="0000FF"/>
          <w:sz w:val="20"/>
          <w:szCs w:val="20"/>
          <w:lang w:val="en-US"/>
        </w:rPr>
        <w:t>return</w:t>
      </w:r>
      <w:r w:rsidRPr="00E646D8">
        <w:rPr>
          <w:rFonts w:ascii="Courier New" w:hAnsi="Courier New" w:cs="Courier New"/>
          <w:noProof/>
          <w:sz w:val="20"/>
          <w:szCs w:val="20"/>
          <w:lang w:val="en-US"/>
        </w:rPr>
        <w:t xml:space="preserve"> </w:t>
      </w:r>
      <w:r w:rsidRPr="00E646D8">
        <w:rPr>
          <w:rFonts w:ascii="Courier New" w:hAnsi="Courier New" w:cs="Courier New"/>
          <w:noProof/>
          <w:color w:val="A31515"/>
          <w:sz w:val="20"/>
          <w:szCs w:val="20"/>
          <w:lang w:val="en-US"/>
        </w:rPr>
        <w:t>"Message is "</w:t>
      </w:r>
      <w:r w:rsidRPr="00E646D8">
        <w:rPr>
          <w:rFonts w:ascii="Courier New" w:hAnsi="Courier New" w:cs="Courier New"/>
          <w:noProof/>
          <w:sz w:val="20"/>
          <w:szCs w:val="20"/>
          <w:lang w:val="en-US"/>
        </w:rPr>
        <w:t xml:space="preserve"> + s;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8000"/>
          <w:sz w:val="20"/>
          <w:szCs w:val="20"/>
          <w:lang w:val="en-US"/>
        </w:rPr>
        <w:t>// custom type</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CustomType getCustomType() { </w:t>
      </w:r>
      <w:r w:rsidRPr="00E646D8">
        <w:rPr>
          <w:rFonts w:ascii="Courier New" w:hAnsi="Courier New" w:cs="Courier New"/>
          <w:noProof/>
          <w:color w:val="0000FF"/>
          <w:sz w:val="20"/>
          <w:szCs w:val="20"/>
          <w:lang w:val="en-US"/>
        </w:rPr>
        <w:t>return</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new</w:t>
      </w:r>
      <w:r w:rsidRPr="00E646D8">
        <w:rPr>
          <w:rFonts w:ascii="Courier New" w:hAnsi="Courier New" w:cs="Courier New"/>
          <w:noProof/>
          <w:sz w:val="20"/>
          <w:szCs w:val="20"/>
          <w:lang w:val="en-US"/>
        </w:rPr>
        <w:t xml:space="preserve"> CustomType();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8000"/>
          <w:sz w:val="20"/>
          <w:szCs w:val="20"/>
          <w:lang w:val="en-US"/>
        </w:rPr>
        <w:t>// some arrays</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int</w:t>
      </w:r>
      <w:r w:rsidRPr="00E646D8">
        <w:rPr>
          <w:rFonts w:ascii="Courier New" w:hAnsi="Courier New" w:cs="Courier New"/>
          <w:noProof/>
          <w:sz w:val="20"/>
          <w:szCs w:val="20"/>
          <w:lang w:val="en-US"/>
        </w:rPr>
        <w:t xml:space="preserve">[] getIntegers() { </w:t>
      </w:r>
      <w:r w:rsidRPr="00E646D8">
        <w:rPr>
          <w:rFonts w:ascii="Courier New" w:hAnsi="Courier New" w:cs="Courier New"/>
          <w:noProof/>
          <w:color w:val="0000FF"/>
          <w:sz w:val="20"/>
          <w:szCs w:val="20"/>
          <w:lang w:val="en-US"/>
        </w:rPr>
        <w:t>return</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new</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int</w:t>
      </w:r>
      <w:r w:rsidRPr="00E646D8">
        <w:rPr>
          <w:rFonts w:ascii="Courier New" w:hAnsi="Courier New" w:cs="Courier New"/>
          <w:noProof/>
          <w:sz w:val="20"/>
          <w:szCs w:val="20"/>
          <w:lang w:val="en-US"/>
        </w:rPr>
        <w:t>[] { 1, 2, 3 };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2B91AF"/>
          <w:sz w:val="20"/>
          <w:szCs w:val="20"/>
          <w:lang w:val="en-US"/>
        </w:rPr>
        <w:t>String</w:t>
      </w:r>
      <w:r w:rsidRPr="00E646D8">
        <w:rPr>
          <w:rFonts w:ascii="Courier New" w:hAnsi="Courier New" w:cs="Courier New"/>
          <w:noProof/>
          <w:sz w:val="20"/>
          <w:szCs w:val="20"/>
          <w:lang w:val="en-US"/>
        </w:rPr>
        <w:t xml:space="preserve">[] getStrings() { </w:t>
      </w:r>
      <w:r w:rsidRPr="00E646D8">
        <w:rPr>
          <w:rFonts w:ascii="Courier New" w:hAnsi="Courier New" w:cs="Courier New"/>
          <w:noProof/>
          <w:color w:val="0000FF"/>
          <w:sz w:val="20"/>
          <w:szCs w:val="20"/>
          <w:lang w:val="en-US"/>
        </w:rPr>
        <w:t>return</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new</w:t>
      </w:r>
      <w:r w:rsidRPr="00E646D8">
        <w:rPr>
          <w:rFonts w:ascii="Courier New" w:hAnsi="Courier New" w:cs="Courier New"/>
          <w:noProof/>
          <w:sz w:val="20"/>
          <w:szCs w:val="20"/>
          <w:lang w:val="en-US"/>
        </w:rPr>
        <w:t xml:space="preserve"> </w:t>
      </w:r>
      <w:r w:rsidRPr="00E646D8">
        <w:rPr>
          <w:rFonts w:ascii="Courier New" w:hAnsi="Courier New" w:cs="Courier New"/>
          <w:noProof/>
          <w:color w:val="2B91AF"/>
          <w:sz w:val="20"/>
          <w:szCs w:val="20"/>
          <w:lang w:val="en-US"/>
        </w:rPr>
        <w:t>String</w:t>
      </w:r>
      <w:r w:rsidRPr="00E646D8">
        <w:rPr>
          <w:rFonts w:ascii="Courier New" w:hAnsi="Courier New" w:cs="Courier New"/>
          <w:noProof/>
          <w:sz w:val="20"/>
          <w:szCs w:val="20"/>
          <w:lang w:val="en-US"/>
        </w:rPr>
        <w:t xml:space="preserve">[] { </w:t>
      </w:r>
      <w:r w:rsidRPr="00E646D8">
        <w:rPr>
          <w:rFonts w:ascii="Courier New" w:hAnsi="Courier New" w:cs="Courier New"/>
          <w:noProof/>
          <w:color w:val="A31515"/>
          <w:sz w:val="20"/>
          <w:szCs w:val="20"/>
          <w:lang w:val="en-US"/>
        </w:rPr>
        <w:t>"Robert"</w:t>
      </w:r>
      <w:r w:rsidRPr="00E646D8">
        <w:rPr>
          <w:rFonts w:ascii="Courier New" w:hAnsi="Courier New" w:cs="Courier New"/>
          <w:noProof/>
          <w:sz w:val="20"/>
          <w:szCs w:val="20"/>
          <w:lang w:val="en-US"/>
        </w:rPr>
        <w:t xml:space="preserve">, </w:t>
      </w:r>
      <w:r w:rsidRPr="00E646D8">
        <w:rPr>
          <w:rFonts w:ascii="Courier New" w:hAnsi="Courier New" w:cs="Courier New"/>
          <w:noProof/>
          <w:color w:val="A31515"/>
          <w:sz w:val="20"/>
          <w:szCs w:val="20"/>
          <w:lang w:val="en-US"/>
        </w:rPr>
        <w:t>"Dupont"</w:t>
      </w:r>
      <w:r w:rsidRPr="00E646D8">
        <w:rPr>
          <w:rFonts w:ascii="Courier New" w:hAnsi="Courier New" w:cs="Courier New"/>
          <w:noProof/>
          <w:sz w:val="20"/>
          <w:szCs w:val="20"/>
          <w:lang w:val="en-US"/>
        </w:rPr>
        <w:t xml:space="preserve">, </w:t>
      </w:r>
      <w:r w:rsidRPr="00E646D8">
        <w:rPr>
          <w:rFonts w:ascii="Courier New" w:hAnsi="Courier New" w:cs="Courier New"/>
          <w:noProof/>
          <w:color w:val="A31515"/>
          <w:sz w:val="20"/>
          <w:szCs w:val="20"/>
          <w:lang w:val="en-US"/>
        </w:rPr>
        <w:t>"Dupond"</w:t>
      </w:r>
      <w:r w:rsidRPr="00E646D8">
        <w:rPr>
          <w:rFonts w:ascii="Courier New" w:hAnsi="Courier New" w:cs="Courier New"/>
          <w:noProof/>
          <w:sz w:val="20"/>
          <w:szCs w:val="20"/>
          <w:lang w:val="en-US"/>
        </w:rPr>
        <w:t xml:space="preserve"> }; }</w:t>
      </w:r>
    </w:p>
    <w:p w:rsid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2B91AF"/>
          <w:sz w:val="20"/>
          <w:szCs w:val="20"/>
          <w:lang w:val="en-US"/>
        </w:rPr>
        <w:t>Long</w:t>
      </w:r>
      <w:r w:rsidRPr="00E646D8">
        <w:rPr>
          <w:rFonts w:ascii="Courier New" w:hAnsi="Courier New" w:cs="Courier New"/>
          <w:noProof/>
          <w:sz w:val="20"/>
          <w:szCs w:val="20"/>
          <w:lang w:val="en-US"/>
        </w:rPr>
        <w:t xml:space="preserve">[] getLongs() { </w:t>
      </w:r>
      <w:r w:rsidRPr="00E646D8">
        <w:rPr>
          <w:rFonts w:ascii="Courier New" w:hAnsi="Courier New" w:cs="Courier New"/>
          <w:noProof/>
          <w:color w:val="0000FF"/>
          <w:sz w:val="20"/>
          <w:szCs w:val="20"/>
          <w:lang w:val="en-US"/>
        </w:rPr>
        <w:t>return</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new</w:t>
      </w:r>
      <w:r w:rsidRPr="00E646D8">
        <w:rPr>
          <w:rFonts w:ascii="Courier New" w:hAnsi="Courier New" w:cs="Courier New"/>
          <w:noProof/>
          <w:sz w:val="20"/>
          <w:szCs w:val="20"/>
          <w:lang w:val="en-US"/>
        </w:rPr>
        <w:t xml:space="preserve"> </w:t>
      </w:r>
      <w:r w:rsidRPr="00E646D8">
        <w:rPr>
          <w:rFonts w:ascii="Courier New" w:hAnsi="Courier New" w:cs="Courier New"/>
          <w:noProof/>
          <w:color w:val="2B91AF"/>
          <w:sz w:val="20"/>
          <w:szCs w:val="20"/>
          <w:lang w:val="en-US"/>
        </w:rPr>
        <w:t>Long</w:t>
      </w:r>
      <w:r w:rsidRPr="00E646D8">
        <w:rPr>
          <w:rFonts w:ascii="Courier New" w:hAnsi="Courier New" w:cs="Courier New"/>
          <w:noProof/>
          <w:sz w:val="20"/>
          <w:szCs w:val="20"/>
          <w:lang w:val="en-US"/>
        </w:rPr>
        <w:t xml:space="preserve">[] { </w:t>
      </w:r>
      <w:r w:rsidRPr="00E646D8">
        <w:rPr>
          <w:rFonts w:ascii="Courier New" w:hAnsi="Courier New" w:cs="Courier New"/>
          <w:noProof/>
          <w:color w:val="0000FF"/>
          <w:sz w:val="20"/>
          <w:szCs w:val="20"/>
          <w:lang w:val="en-US"/>
        </w:rPr>
        <w:t>new</w:t>
      </w:r>
      <w:r w:rsidRPr="00E646D8">
        <w:rPr>
          <w:rFonts w:ascii="Courier New" w:hAnsi="Courier New" w:cs="Courier New"/>
          <w:noProof/>
          <w:sz w:val="20"/>
          <w:szCs w:val="20"/>
          <w:lang w:val="en-US"/>
        </w:rPr>
        <w:t xml:space="preserve"> </w:t>
      </w:r>
      <w:r w:rsidRPr="00E646D8">
        <w:rPr>
          <w:rFonts w:ascii="Courier New" w:hAnsi="Courier New" w:cs="Courier New"/>
          <w:noProof/>
          <w:color w:val="2B91AF"/>
          <w:sz w:val="20"/>
          <w:szCs w:val="20"/>
          <w:lang w:val="en-US"/>
        </w:rPr>
        <w:t>Long</w:t>
      </w:r>
      <w:r w:rsidRPr="00E646D8">
        <w:rPr>
          <w:rFonts w:ascii="Courier New" w:hAnsi="Courier New" w:cs="Courier New"/>
          <w:noProof/>
          <w:sz w:val="20"/>
          <w:szCs w:val="20"/>
          <w:lang w:val="en-US"/>
        </w:rPr>
        <w:t xml:space="preserve">(1), </w:t>
      </w:r>
      <w:r w:rsidRPr="00E646D8">
        <w:rPr>
          <w:rFonts w:ascii="Courier New" w:hAnsi="Courier New" w:cs="Courier New"/>
          <w:noProof/>
          <w:color w:val="0000FF"/>
          <w:sz w:val="20"/>
          <w:szCs w:val="20"/>
          <w:lang w:val="en-US"/>
        </w:rPr>
        <w:t>new</w:t>
      </w:r>
      <w:r w:rsidRPr="00E646D8">
        <w:rPr>
          <w:rFonts w:ascii="Courier New" w:hAnsi="Courier New" w:cs="Courier New"/>
          <w:noProof/>
          <w:sz w:val="20"/>
          <w:szCs w:val="20"/>
          <w:lang w:val="en-US"/>
        </w:rPr>
        <w:t xml:space="preserve"> </w:t>
      </w:r>
      <w:r w:rsidRPr="00E646D8">
        <w:rPr>
          <w:rFonts w:ascii="Courier New" w:hAnsi="Courier New" w:cs="Courier New"/>
          <w:noProof/>
          <w:color w:val="2B91AF"/>
          <w:sz w:val="20"/>
          <w:szCs w:val="20"/>
          <w:lang w:val="en-US"/>
        </w:rPr>
        <w:t>Long</w:t>
      </w:r>
      <w:r w:rsidRPr="00E646D8">
        <w:rPr>
          <w:rFonts w:ascii="Courier New" w:hAnsi="Courier New" w:cs="Courier New"/>
          <w:noProof/>
          <w:sz w:val="20"/>
          <w:szCs w:val="20"/>
          <w:lang w:val="en-US"/>
        </w:rPr>
        <w:t xml:space="preserve">(2), </w:t>
      </w:r>
      <w:r w:rsidRPr="00E646D8">
        <w:rPr>
          <w:rFonts w:ascii="Courier New" w:hAnsi="Courier New" w:cs="Courier New"/>
          <w:noProof/>
          <w:color w:val="0000FF"/>
          <w:sz w:val="20"/>
          <w:szCs w:val="20"/>
          <w:lang w:val="en-US"/>
        </w:rPr>
        <w:t>new</w:t>
      </w:r>
      <w:r w:rsidRPr="00E646D8">
        <w:rPr>
          <w:rFonts w:ascii="Courier New" w:hAnsi="Courier New" w:cs="Courier New"/>
          <w:noProof/>
          <w:sz w:val="20"/>
          <w:szCs w:val="20"/>
          <w:lang w:val="en-US"/>
        </w:rPr>
        <w:t xml:space="preserve"> </w:t>
      </w:r>
      <w:r w:rsidRPr="00E646D8">
        <w:rPr>
          <w:rFonts w:ascii="Courier New" w:hAnsi="Courier New" w:cs="Courier New"/>
          <w:noProof/>
          <w:color w:val="2B91AF"/>
          <w:sz w:val="20"/>
          <w:szCs w:val="20"/>
          <w:lang w:val="en-US"/>
        </w:rPr>
        <w:t>Long</w:t>
      </w:r>
      <w:r w:rsidRPr="00E646D8">
        <w:rPr>
          <w:rFonts w:ascii="Courier New" w:hAnsi="Courier New" w:cs="Courier New"/>
          <w:noProof/>
          <w:sz w:val="20"/>
          <w:szCs w:val="20"/>
          <w:lang w:val="en-US"/>
        </w:rPr>
        <w:t>(3) }; }</w:t>
      </w:r>
    </w:p>
    <w:p w:rsid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8000"/>
          <w:sz w:val="20"/>
          <w:szCs w:val="20"/>
          <w:lang w:val="en-US"/>
        </w:rPr>
        <w:t>// FaultException</w:t>
      </w:r>
    </w:p>
    <w:p w:rsid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void</w:t>
      </w:r>
      <w:r w:rsidRPr="00E646D8">
        <w:rPr>
          <w:rFonts w:ascii="Courier New" w:hAnsi="Courier New" w:cs="Courier New"/>
          <w:noProof/>
          <w:sz w:val="20"/>
          <w:szCs w:val="20"/>
          <w:lang w:val="en-US"/>
        </w:rPr>
        <w:t xml:space="preserve"> generateFaultException() </w:t>
      </w:r>
      <w:r w:rsidRPr="00E646D8">
        <w:rPr>
          <w:rFonts w:ascii="Courier New" w:hAnsi="Courier New" w:cs="Courier New"/>
          <w:noProof/>
          <w:color w:val="0000FF"/>
          <w:sz w:val="20"/>
          <w:szCs w:val="20"/>
          <w:lang w:val="en-US"/>
        </w:rPr>
        <w:t>throws</w:t>
      </w:r>
      <w:r w:rsidRPr="00E646D8">
        <w:rPr>
          <w:rFonts w:ascii="Courier New" w:hAnsi="Courier New" w:cs="Courier New"/>
          <w:noProof/>
          <w:sz w:val="20"/>
          <w:szCs w:val="20"/>
          <w:lang w:val="en-US"/>
        </w:rPr>
        <w:t xml:space="preserve"> org.apache.axis2.AxisFault </w:t>
      </w:r>
    </w:p>
    <w:p w:rsid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ind w:firstLine="709"/>
        <w:rPr>
          <w:rFonts w:ascii="Courier New" w:hAnsi="Courier New" w:cs="Courier New"/>
          <w:noProof/>
          <w:sz w:val="20"/>
          <w:szCs w:val="20"/>
          <w:lang w:val="en-US"/>
        </w:rPr>
      </w:pP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throw</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new</w:t>
      </w:r>
      <w:r w:rsidRPr="00E646D8">
        <w:rPr>
          <w:rFonts w:ascii="Courier New" w:hAnsi="Courier New" w:cs="Courier New"/>
          <w:noProof/>
          <w:sz w:val="20"/>
          <w:szCs w:val="20"/>
          <w:lang w:val="en-US"/>
        </w:rPr>
        <w:t xml:space="preserve"> org.apache.axis2.AxisFault(</w:t>
      </w:r>
      <w:r w:rsidRPr="00E646D8">
        <w:rPr>
          <w:rFonts w:ascii="Courier New" w:hAnsi="Courier New" w:cs="Courier New"/>
          <w:noProof/>
          <w:color w:val="A31515"/>
          <w:sz w:val="20"/>
          <w:szCs w:val="20"/>
          <w:lang w:val="en-US"/>
        </w:rPr>
        <w:t>"My fault Exception"</w:t>
      </w:r>
      <w:r w:rsidRPr="00E646D8">
        <w:rPr>
          <w:rFonts w:ascii="Courier New" w:hAnsi="Courier New" w:cs="Courier New"/>
          <w:noProof/>
          <w:sz w:val="20"/>
          <w:szCs w:val="20"/>
          <w:lang w:val="en-US"/>
        </w:rPr>
        <w: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rPr>
      </w:pPr>
      <w:r w:rsidRPr="00E10E0E">
        <w:rPr>
          <w:rFonts w:ascii="Courier New" w:hAnsi="Courier New" w:cs="Courier New"/>
          <w:noProof/>
          <w:sz w:val="20"/>
          <w:szCs w:val="20"/>
          <w:lang w:val="en-US"/>
        </w:rPr>
        <w:tab/>
      </w:r>
      <w:r>
        <w:rPr>
          <w:rFonts w:ascii="Courier New" w:hAnsi="Courier New" w:cs="Courier New"/>
          <w:noProof/>
          <w:color w:val="008000"/>
          <w:sz w:val="20"/>
          <w:szCs w:val="20"/>
        </w:rPr>
        <w:t>// Exception propre au langage</w:t>
      </w:r>
    </w:p>
    <w:p w:rsid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ab/>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SendException() </w:t>
      </w:r>
      <w:r>
        <w:rPr>
          <w:rFonts w:ascii="Courier New" w:hAnsi="Courier New" w:cs="Courier New"/>
          <w:noProof/>
          <w:color w:val="0000FF"/>
          <w:sz w:val="20"/>
          <w:szCs w:val="20"/>
        </w:rPr>
        <w:t>throws</w:t>
      </w:r>
      <w:r>
        <w:rPr>
          <w:rFonts w:ascii="Courier New" w:hAnsi="Courier New" w:cs="Courier New"/>
          <w:noProof/>
          <w:sz w:val="20"/>
          <w:szCs w:val="20"/>
        </w:rPr>
        <w:t xml:space="preserve"> </w:t>
      </w:r>
      <w:r>
        <w:rPr>
          <w:rFonts w:ascii="Courier New" w:hAnsi="Courier New" w:cs="Courier New"/>
          <w:noProof/>
          <w:color w:val="2B91AF"/>
          <w:sz w:val="20"/>
          <w:szCs w:val="20"/>
        </w:rPr>
        <w:t>NullPointerException</w:t>
      </w:r>
      <w:r>
        <w:rPr>
          <w:rFonts w:ascii="Courier New" w:hAnsi="Courier New" w:cs="Courier New"/>
          <w:noProof/>
          <w:sz w:val="20"/>
          <w:szCs w:val="20"/>
        </w:rPr>
        <w:t xml:space="preserve">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throw</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new</w:t>
      </w:r>
      <w:r w:rsidRPr="00E646D8">
        <w:rPr>
          <w:rFonts w:ascii="Courier New" w:hAnsi="Courier New" w:cs="Courier New"/>
          <w:noProof/>
          <w:sz w:val="20"/>
          <w:szCs w:val="20"/>
          <w:lang w:val="en-US"/>
        </w:rPr>
        <w:t xml:space="preserve"> </w:t>
      </w:r>
      <w:r w:rsidRPr="00E646D8">
        <w:rPr>
          <w:rFonts w:ascii="Courier New" w:hAnsi="Courier New" w:cs="Courier New"/>
          <w:noProof/>
          <w:color w:val="2B91AF"/>
          <w:sz w:val="20"/>
          <w:szCs w:val="20"/>
          <w:lang w:val="en-US"/>
        </w:rPr>
        <w:t>NullPointerException</w:t>
      </w:r>
      <w:r w:rsidRPr="00E646D8">
        <w:rPr>
          <w:rFonts w:ascii="Courier New" w:hAnsi="Courier New" w:cs="Courier New"/>
          <w:noProof/>
          <w:sz w:val="20"/>
          <w:szCs w:val="20"/>
          <w:lang w:val="en-US"/>
        </w:rPr>
        <w:t>();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ind w:firstLine="709"/>
        <w:rPr>
          <w:rFonts w:ascii="Courier New" w:hAnsi="Courier New" w:cs="Courier New"/>
          <w:noProof/>
          <w:sz w:val="20"/>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8000"/>
          <w:sz w:val="20"/>
          <w:szCs w:val="20"/>
          <w:lang w:val="en-US"/>
        </w:rPr>
        <w:t>// MySpecificException</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void</w:t>
      </w:r>
      <w:r w:rsidRPr="00E646D8">
        <w:rPr>
          <w:rFonts w:ascii="Courier New" w:hAnsi="Courier New" w:cs="Courier New"/>
          <w:noProof/>
          <w:sz w:val="20"/>
          <w:szCs w:val="20"/>
          <w:lang w:val="en-US"/>
        </w:rPr>
        <w:t xml:space="preserve"> SendMyException() </w:t>
      </w:r>
      <w:r w:rsidRPr="00E646D8">
        <w:rPr>
          <w:rFonts w:ascii="Courier New" w:hAnsi="Courier New" w:cs="Courier New"/>
          <w:noProof/>
          <w:color w:val="0000FF"/>
          <w:sz w:val="20"/>
          <w:szCs w:val="20"/>
          <w:lang w:val="en-US"/>
        </w:rPr>
        <w:t>throws</w:t>
      </w:r>
      <w:r w:rsidRPr="00E646D8">
        <w:rPr>
          <w:rFonts w:ascii="Courier New" w:hAnsi="Courier New" w:cs="Courier New"/>
          <w:noProof/>
          <w:sz w:val="20"/>
          <w:szCs w:val="20"/>
          <w:lang w:val="en-US"/>
        </w:rPr>
        <w:t xml:space="preserve"> MySpecificException </w:t>
      </w:r>
    </w:p>
    <w:p w:rsidR="00E646D8" w:rsidRPr="00E10E0E"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 xml:space="preserve">        </w:t>
      </w:r>
      <w:r w:rsidRPr="00E10E0E">
        <w:rPr>
          <w:rFonts w:ascii="Courier New" w:hAnsi="Courier New" w:cs="Courier New"/>
          <w:noProof/>
          <w:sz w:val="20"/>
          <w:szCs w:val="20"/>
          <w:lang w:val="en-US"/>
        </w:rPr>
        <w:t xml:space="preserve">{ </w:t>
      </w:r>
      <w:r w:rsidRPr="00E10E0E">
        <w:rPr>
          <w:rFonts w:ascii="Courier New" w:hAnsi="Courier New" w:cs="Courier New"/>
          <w:noProof/>
          <w:color w:val="0000FF"/>
          <w:sz w:val="20"/>
          <w:szCs w:val="20"/>
          <w:lang w:val="en-US"/>
        </w:rPr>
        <w:t>throw</w:t>
      </w:r>
      <w:r w:rsidRPr="00E10E0E">
        <w:rPr>
          <w:rFonts w:ascii="Courier New" w:hAnsi="Courier New" w:cs="Courier New"/>
          <w:noProof/>
          <w:sz w:val="20"/>
          <w:szCs w:val="20"/>
          <w:lang w:val="en-US"/>
        </w:rPr>
        <w:t xml:space="preserve"> </w:t>
      </w:r>
      <w:r w:rsidRPr="00E10E0E">
        <w:rPr>
          <w:rFonts w:ascii="Courier New" w:hAnsi="Courier New" w:cs="Courier New"/>
          <w:noProof/>
          <w:color w:val="0000FF"/>
          <w:sz w:val="20"/>
          <w:szCs w:val="20"/>
          <w:lang w:val="en-US"/>
        </w:rPr>
        <w:t>new</w:t>
      </w:r>
      <w:r w:rsidRPr="00E10E0E">
        <w:rPr>
          <w:rFonts w:ascii="Courier New" w:hAnsi="Courier New" w:cs="Courier New"/>
          <w:noProof/>
          <w:sz w:val="20"/>
          <w:szCs w:val="20"/>
          <w:lang w:val="en-US"/>
        </w:rPr>
        <w:t xml:space="preserve"> MySpecificException(); }</w:t>
      </w:r>
    </w:p>
    <w:p w:rsidR="00E646D8" w:rsidRPr="00E10E0E"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10E0E">
        <w:rPr>
          <w:rFonts w:ascii="Courier New" w:hAnsi="Courier New" w:cs="Courier New"/>
          <w:noProof/>
          <w:sz w:val="20"/>
          <w:szCs w:val="20"/>
          <w:lang w:val="en-US"/>
        </w:rPr>
        <w:t>}</w:t>
      </w:r>
    </w:p>
    <w:p w:rsidR="005C2465" w:rsidRDefault="00314215" w:rsidP="005C2465">
      <w:pPr>
        <w:jc w:val="both"/>
        <w:rPr>
          <w:color w:val="000000"/>
          <w:lang w:val="en-US"/>
        </w:rPr>
      </w:pPr>
      <w:r w:rsidRPr="004F1BD9">
        <w:rPr>
          <w:color w:val="000000"/>
          <w:lang w:val="en-US"/>
        </w:rPr>
        <w:br w:type="page"/>
      </w:r>
    </w:p>
    <w:p w:rsidR="004F1BD9" w:rsidRPr="004F1BD9" w:rsidRDefault="004F1BD9" w:rsidP="004F1BD9">
      <w:pPr>
        <w:jc w:val="both"/>
        <w:rPr>
          <w:color w:val="000000"/>
          <w:lang w:val="en-US"/>
        </w:rPr>
      </w:pPr>
    </w:p>
    <w:p w:rsidR="004F1BD9" w:rsidRPr="00085A4C" w:rsidRDefault="004F1BD9" w:rsidP="004F1BD9">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lang w:val="en-US"/>
        </w:rPr>
      </w:pPr>
      <w:r w:rsidRPr="00085A4C">
        <w:rPr>
          <w:rFonts w:ascii="Calibri" w:eastAsia="Calibri" w:hAnsi="Calibri"/>
          <w:b/>
          <w:i/>
          <w:noProof/>
          <w:color w:val="FFFFFF"/>
          <w:sz w:val="22"/>
          <w:szCs w:val="22"/>
          <w:lang w:val="en-US"/>
        </w:rPr>
        <w:t xml:space="preserve">Fichier : </w:t>
      </w:r>
      <w:r w:rsidRPr="00085A4C">
        <w:rPr>
          <w:b/>
          <w:i/>
          <w:color w:val="FFFFFF"/>
          <w:lang w:val="en-US"/>
        </w:rPr>
        <w:t>CustomType.java</w:t>
      </w:r>
    </w:p>
    <w:p w:rsidR="004F1BD9" w:rsidRPr="004F1BD9" w:rsidRDefault="004F1BD9" w:rsidP="004F1BD9">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4F1BD9">
        <w:rPr>
          <w:rFonts w:ascii="Courier New" w:hAnsi="Courier New" w:cs="Courier New"/>
          <w:noProof/>
          <w:color w:val="0000FF"/>
          <w:sz w:val="20"/>
          <w:szCs w:val="20"/>
          <w:lang w:val="en-US"/>
        </w:rPr>
        <w:t>package</w:t>
      </w:r>
      <w:r w:rsidRPr="004F1BD9">
        <w:rPr>
          <w:rFonts w:ascii="Courier New" w:hAnsi="Courier New" w:cs="Courier New"/>
          <w:noProof/>
          <w:sz w:val="20"/>
          <w:szCs w:val="20"/>
          <w:lang w:val="en-US"/>
        </w:rPr>
        <w:t xml:space="preserve"> interopsoa.interopsimple;</w:t>
      </w:r>
    </w:p>
    <w:p w:rsidR="004F1BD9" w:rsidRPr="004F1BD9" w:rsidRDefault="004F1BD9" w:rsidP="004F1BD9">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4F1BD9" w:rsidRPr="004F1BD9" w:rsidRDefault="004F1BD9" w:rsidP="004F1BD9">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4F1BD9">
        <w:rPr>
          <w:rFonts w:ascii="Courier New" w:hAnsi="Courier New" w:cs="Courier New"/>
          <w:noProof/>
          <w:color w:val="0000FF"/>
          <w:sz w:val="20"/>
          <w:szCs w:val="20"/>
          <w:lang w:val="en-US"/>
        </w:rPr>
        <w:t>public</w:t>
      </w:r>
      <w:r w:rsidRPr="004F1BD9">
        <w:rPr>
          <w:rFonts w:ascii="Courier New" w:hAnsi="Courier New" w:cs="Courier New"/>
          <w:noProof/>
          <w:sz w:val="20"/>
          <w:szCs w:val="20"/>
          <w:lang w:val="en-US"/>
        </w:rPr>
        <w:t xml:space="preserve"> </w:t>
      </w:r>
      <w:r w:rsidRPr="004F1BD9">
        <w:rPr>
          <w:rFonts w:ascii="Courier New" w:hAnsi="Courier New" w:cs="Courier New"/>
          <w:noProof/>
          <w:color w:val="0000FF"/>
          <w:sz w:val="20"/>
          <w:szCs w:val="20"/>
          <w:lang w:val="en-US"/>
        </w:rPr>
        <w:t>class</w:t>
      </w:r>
      <w:r w:rsidRPr="004F1BD9">
        <w:rPr>
          <w:rFonts w:ascii="Courier New" w:hAnsi="Courier New" w:cs="Courier New"/>
          <w:noProof/>
          <w:sz w:val="20"/>
          <w:szCs w:val="20"/>
          <w:lang w:val="en-US"/>
        </w:rPr>
        <w:t xml:space="preserve"> CustomType</w:t>
      </w:r>
    </w:p>
    <w:p w:rsidR="004F1BD9" w:rsidRPr="004F1BD9" w:rsidRDefault="004F1BD9" w:rsidP="004F1BD9">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4F1BD9">
        <w:rPr>
          <w:rFonts w:ascii="Courier New" w:hAnsi="Courier New" w:cs="Courier New"/>
          <w:noProof/>
          <w:sz w:val="20"/>
          <w:szCs w:val="20"/>
          <w:lang w:val="en-US"/>
        </w:rPr>
        <w:t>{</w:t>
      </w:r>
    </w:p>
    <w:p w:rsidR="004F1BD9" w:rsidRPr="004F1BD9" w:rsidRDefault="004F1BD9" w:rsidP="004F1BD9">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4F1BD9">
        <w:rPr>
          <w:rFonts w:ascii="Courier New" w:hAnsi="Courier New" w:cs="Courier New"/>
          <w:noProof/>
          <w:sz w:val="20"/>
          <w:szCs w:val="20"/>
          <w:lang w:val="en-US"/>
        </w:rPr>
        <w:tab/>
      </w:r>
      <w:r w:rsidRPr="004F1BD9">
        <w:rPr>
          <w:rFonts w:ascii="Courier New" w:hAnsi="Courier New" w:cs="Courier New"/>
          <w:noProof/>
          <w:color w:val="0000FF"/>
          <w:sz w:val="20"/>
          <w:szCs w:val="20"/>
          <w:lang w:val="en-US"/>
        </w:rPr>
        <w:t>private</w:t>
      </w:r>
      <w:r w:rsidRPr="004F1BD9">
        <w:rPr>
          <w:rFonts w:ascii="Courier New" w:hAnsi="Courier New" w:cs="Courier New"/>
          <w:noProof/>
          <w:sz w:val="20"/>
          <w:szCs w:val="20"/>
          <w:lang w:val="en-US"/>
        </w:rPr>
        <w:t xml:space="preserve"> </w:t>
      </w:r>
      <w:r w:rsidRPr="004F1BD9">
        <w:rPr>
          <w:rFonts w:ascii="Courier New" w:hAnsi="Courier New" w:cs="Courier New"/>
          <w:noProof/>
          <w:color w:val="2B91AF"/>
          <w:sz w:val="20"/>
          <w:szCs w:val="20"/>
          <w:lang w:val="en-US"/>
        </w:rPr>
        <w:t>String</w:t>
      </w:r>
      <w:r w:rsidRPr="004F1BD9">
        <w:rPr>
          <w:rFonts w:ascii="Courier New" w:hAnsi="Courier New" w:cs="Courier New"/>
          <w:noProof/>
          <w:sz w:val="20"/>
          <w:szCs w:val="20"/>
          <w:lang w:val="en-US"/>
        </w:rPr>
        <w:t xml:space="preserve"> _name = </w:t>
      </w:r>
      <w:r w:rsidRPr="004F1BD9">
        <w:rPr>
          <w:rFonts w:ascii="Courier New" w:hAnsi="Courier New" w:cs="Courier New"/>
          <w:noProof/>
          <w:color w:val="A31515"/>
          <w:sz w:val="20"/>
          <w:szCs w:val="20"/>
          <w:lang w:val="en-US"/>
        </w:rPr>
        <w:t>"TestName"</w:t>
      </w:r>
      <w:r w:rsidRPr="004F1BD9">
        <w:rPr>
          <w:rFonts w:ascii="Courier New" w:hAnsi="Courier New" w:cs="Courier New"/>
          <w:noProof/>
          <w:sz w:val="20"/>
          <w:szCs w:val="20"/>
          <w:lang w:val="en-US"/>
        </w:rPr>
        <w:t>;</w:t>
      </w:r>
    </w:p>
    <w:p w:rsidR="004F1BD9" w:rsidRPr="004F1BD9" w:rsidRDefault="004F1BD9" w:rsidP="004F1BD9">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4F1BD9" w:rsidRPr="004F1BD9" w:rsidRDefault="004F1BD9" w:rsidP="004F1BD9">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4F1BD9">
        <w:rPr>
          <w:rFonts w:ascii="Courier New" w:hAnsi="Courier New" w:cs="Courier New"/>
          <w:noProof/>
          <w:sz w:val="20"/>
          <w:szCs w:val="20"/>
          <w:lang w:val="en-US"/>
        </w:rPr>
        <w:tab/>
      </w:r>
      <w:r w:rsidRPr="004F1BD9">
        <w:rPr>
          <w:rFonts w:ascii="Courier New" w:hAnsi="Courier New" w:cs="Courier New"/>
          <w:noProof/>
          <w:color w:val="0000FF"/>
          <w:sz w:val="20"/>
          <w:szCs w:val="20"/>
          <w:lang w:val="en-US"/>
        </w:rPr>
        <w:t>public</w:t>
      </w:r>
      <w:r w:rsidRPr="004F1BD9">
        <w:rPr>
          <w:rFonts w:ascii="Courier New" w:hAnsi="Courier New" w:cs="Courier New"/>
          <w:noProof/>
          <w:sz w:val="20"/>
          <w:szCs w:val="20"/>
          <w:lang w:val="en-US"/>
        </w:rPr>
        <w:t xml:space="preserve"> CustomType() { }</w:t>
      </w:r>
    </w:p>
    <w:p w:rsidR="004F1BD9" w:rsidRPr="004F1BD9" w:rsidRDefault="004F1BD9" w:rsidP="004F1BD9">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4F1BD9" w:rsidRPr="004F1BD9" w:rsidRDefault="004F1BD9" w:rsidP="004F1BD9">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4F1BD9">
        <w:rPr>
          <w:rFonts w:ascii="Courier New" w:hAnsi="Courier New" w:cs="Courier New"/>
          <w:noProof/>
          <w:sz w:val="20"/>
          <w:szCs w:val="20"/>
          <w:lang w:val="en-US"/>
        </w:rPr>
        <w:tab/>
      </w:r>
      <w:r w:rsidRPr="004F1BD9">
        <w:rPr>
          <w:rFonts w:ascii="Courier New" w:hAnsi="Courier New" w:cs="Courier New"/>
          <w:noProof/>
          <w:color w:val="0000FF"/>
          <w:sz w:val="20"/>
          <w:szCs w:val="20"/>
          <w:lang w:val="en-US"/>
        </w:rPr>
        <w:t>public</w:t>
      </w:r>
      <w:r w:rsidRPr="004F1BD9">
        <w:rPr>
          <w:rFonts w:ascii="Courier New" w:hAnsi="Courier New" w:cs="Courier New"/>
          <w:noProof/>
          <w:sz w:val="20"/>
          <w:szCs w:val="20"/>
          <w:lang w:val="en-US"/>
        </w:rPr>
        <w:t xml:space="preserve"> </w:t>
      </w:r>
      <w:r w:rsidRPr="004F1BD9">
        <w:rPr>
          <w:rFonts w:ascii="Courier New" w:hAnsi="Courier New" w:cs="Courier New"/>
          <w:noProof/>
          <w:color w:val="2B91AF"/>
          <w:sz w:val="20"/>
          <w:szCs w:val="20"/>
          <w:lang w:val="en-US"/>
        </w:rPr>
        <w:t>String</w:t>
      </w:r>
      <w:r w:rsidRPr="004F1BD9">
        <w:rPr>
          <w:rFonts w:ascii="Courier New" w:hAnsi="Courier New" w:cs="Courier New"/>
          <w:noProof/>
          <w:sz w:val="20"/>
          <w:szCs w:val="20"/>
          <w:lang w:val="en-US"/>
        </w:rPr>
        <w:t xml:space="preserve"> getName() { </w:t>
      </w:r>
      <w:r w:rsidRPr="004F1BD9">
        <w:rPr>
          <w:rFonts w:ascii="Courier New" w:hAnsi="Courier New" w:cs="Courier New"/>
          <w:noProof/>
          <w:color w:val="0000FF"/>
          <w:sz w:val="20"/>
          <w:szCs w:val="20"/>
          <w:lang w:val="en-US"/>
        </w:rPr>
        <w:t>return</w:t>
      </w:r>
      <w:r w:rsidRPr="004F1BD9">
        <w:rPr>
          <w:rFonts w:ascii="Courier New" w:hAnsi="Courier New" w:cs="Courier New"/>
          <w:noProof/>
          <w:sz w:val="20"/>
          <w:szCs w:val="20"/>
          <w:lang w:val="en-US"/>
        </w:rPr>
        <w:t xml:space="preserve"> _name; }</w:t>
      </w:r>
    </w:p>
    <w:p w:rsidR="004F1BD9" w:rsidRPr="004F1BD9" w:rsidRDefault="004F1BD9" w:rsidP="004F1BD9">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4F1BD9">
        <w:rPr>
          <w:rFonts w:ascii="Courier New" w:hAnsi="Courier New" w:cs="Courier New"/>
          <w:noProof/>
          <w:sz w:val="20"/>
          <w:szCs w:val="20"/>
          <w:lang w:val="en-US"/>
        </w:rPr>
        <w:tab/>
      </w:r>
      <w:r w:rsidRPr="004F1BD9">
        <w:rPr>
          <w:rFonts w:ascii="Courier New" w:hAnsi="Courier New" w:cs="Courier New"/>
          <w:noProof/>
          <w:color w:val="0000FF"/>
          <w:sz w:val="20"/>
          <w:szCs w:val="20"/>
          <w:lang w:val="en-US"/>
        </w:rPr>
        <w:t>public</w:t>
      </w:r>
      <w:r w:rsidRPr="004F1BD9">
        <w:rPr>
          <w:rFonts w:ascii="Courier New" w:hAnsi="Courier New" w:cs="Courier New"/>
          <w:noProof/>
          <w:sz w:val="20"/>
          <w:szCs w:val="20"/>
          <w:lang w:val="en-US"/>
        </w:rPr>
        <w:t xml:space="preserve"> </w:t>
      </w:r>
      <w:r w:rsidRPr="004F1BD9">
        <w:rPr>
          <w:rFonts w:ascii="Courier New" w:hAnsi="Courier New" w:cs="Courier New"/>
          <w:noProof/>
          <w:color w:val="0000FF"/>
          <w:sz w:val="20"/>
          <w:szCs w:val="20"/>
          <w:lang w:val="en-US"/>
        </w:rPr>
        <w:t>void</w:t>
      </w:r>
      <w:r w:rsidRPr="004F1BD9">
        <w:rPr>
          <w:rFonts w:ascii="Courier New" w:hAnsi="Courier New" w:cs="Courier New"/>
          <w:noProof/>
          <w:sz w:val="20"/>
          <w:szCs w:val="20"/>
          <w:lang w:val="en-US"/>
        </w:rPr>
        <w:t xml:space="preserve"> setName(</w:t>
      </w:r>
      <w:r w:rsidRPr="004F1BD9">
        <w:rPr>
          <w:rFonts w:ascii="Courier New" w:hAnsi="Courier New" w:cs="Courier New"/>
          <w:noProof/>
          <w:color w:val="2B91AF"/>
          <w:sz w:val="20"/>
          <w:szCs w:val="20"/>
          <w:lang w:val="en-US"/>
        </w:rPr>
        <w:t>String</w:t>
      </w:r>
      <w:r w:rsidRPr="004F1BD9">
        <w:rPr>
          <w:rFonts w:ascii="Courier New" w:hAnsi="Courier New" w:cs="Courier New"/>
          <w:noProof/>
          <w:sz w:val="20"/>
          <w:szCs w:val="20"/>
          <w:lang w:val="en-US"/>
        </w:rPr>
        <w:t xml:space="preserve"> name) { _name = name; }</w:t>
      </w:r>
    </w:p>
    <w:p w:rsidR="004F1BD9" w:rsidRPr="004F1BD9" w:rsidRDefault="004F1BD9" w:rsidP="004F1BD9">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4F1BD9" w:rsidRPr="00E10E0E" w:rsidRDefault="004F1BD9" w:rsidP="004F1BD9">
      <w:pPr>
        <w:pBdr>
          <w:top w:val="single" w:sz="4" w:space="1" w:color="595959"/>
          <w:left w:val="single" w:sz="4" w:space="4" w:color="595959"/>
          <w:bottom w:val="single" w:sz="4" w:space="1" w:color="595959"/>
          <w:right w:val="single" w:sz="4" w:space="4" w:color="595959"/>
        </w:pBdr>
        <w:shd w:val="clear" w:color="auto" w:fill="D9D9D9"/>
        <w:jc w:val="both"/>
        <w:rPr>
          <w:color w:val="000000"/>
          <w:lang w:val="en-US"/>
        </w:rPr>
      </w:pPr>
      <w:r w:rsidRPr="00E10E0E">
        <w:rPr>
          <w:rFonts w:ascii="Courier New" w:hAnsi="Courier New" w:cs="Courier New"/>
          <w:noProof/>
          <w:sz w:val="20"/>
          <w:szCs w:val="20"/>
          <w:lang w:val="en-US"/>
        </w:rPr>
        <w:t>}</w:t>
      </w:r>
    </w:p>
    <w:p w:rsidR="004F1BD9" w:rsidRPr="00E10E0E" w:rsidRDefault="004F1BD9" w:rsidP="005C2465">
      <w:pPr>
        <w:jc w:val="both"/>
        <w:rPr>
          <w:color w:val="000000"/>
          <w:lang w:val="en-US"/>
        </w:rPr>
      </w:pPr>
    </w:p>
    <w:p w:rsidR="00E646D8" w:rsidRPr="00E10E0E" w:rsidRDefault="00E646D8" w:rsidP="005C2465">
      <w:pPr>
        <w:jc w:val="both"/>
        <w:rPr>
          <w:color w:val="000000"/>
          <w:lang w:val="en-US"/>
        </w:rPr>
      </w:pPr>
    </w:p>
    <w:p w:rsidR="00E646D8" w:rsidRPr="00E10E0E" w:rsidRDefault="00E646D8" w:rsidP="005C2465">
      <w:pPr>
        <w:jc w:val="both"/>
        <w:rPr>
          <w:color w:val="000000"/>
          <w:lang w:val="en-US"/>
        </w:rPr>
      </w:pPr>
    </w:p>
    <w:p w:rsidR="00E646D8" w:rsidRPr="00085A4C" w:rsidRDefault="00E646D8" w:rsidP="00E646D8">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lang w:val="en-US"/>
        </w:rPr>
      </w:pPr>
      <w:r w:rsidRPr="00085A4C">
        <w:rPr>
          <w:rFonts w:ascii="Calibri" w:eastAsia="Calibri" w:hAnsi="Calibri"/>
          <w:b/>
          <w:i/>
          <w:noProof/>
          <w:color w:val="FFFFFF"/>
          <w:sz w:val="22"/>
          <w:szCs w:val="22"/>
          <w:lang w:val="en-US"/>
        </w:rPr>
        <w:t xml:space="preserve">Fichier : </w:t>
      </w:r>
      <w:r w:rsidRPr="00E646D8">
        <w:rPr>
          <w:b/>
          <w:i/>
          <w:color w:val="FFFFFF"/>
          <w:lang w:val="en-US"/>
        </w:rPr>
        <w:t>MySpecificException.java</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color w:val="0000FF"/>
          <w:sz w:val="20"/>
          <w:szCs w:val="20"/>
          <w:lang w:val="en-US"/>
        </w:rPr>
        <w:t>package</w:t>
      </w:r>
      <w:r w:rsidRPr="00E646D8">
        <w:rPr>
          <w:rFonts w:ascii="Courier New" w:hAnsi="Courier New" w:cs="Courier New"/>
          <w:noProof/>
          <w:sz w:val="20"/>
          <w:szCs w:val="20"/>
          <w:lang w:val="en-US"/>
        </w:rPr>
        <w:t xml:space="preserve"> interopsoa.interopsimple;</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class</w:t>
      </w:r>
      <w:r w:rsidRPr="00E646D8">
        <w:rPr>
          <w:rFonts w:ascii="Courier New" w:hAnsi="Courier New" w:cs="Courier New"/>
          <w:noProof/>
          <w:sz w:val="20"/>
          <w:szCs w:val="20"/>
          <w:lang w:val="en-US"/>
        </w:rPr>
        <w:t xml:space="preserve"> MySpecificException </w:t>
      </w:r>
      <w:r w:rsidRPr="00E646D8">
        <w:rPr>
          <w:rFonts w:ascii="Courier New" w:hAnsi="Courier New" w:cs="Courier New"/>
          <w:noProof/>
          <w:color w:val="0000FF"/>
          <w:sz w:val="20"/>
          <w:szCs w:val="20"/>
          <w:lang w:val="en-US"/>
        </w:rPr>
        <w:t>extends</w:t>
      </w:r>
      <w:r w:rsidRPr="00E646D8">
        <w:rPr>
          <w:rFonts w:ascii="Courier New" w:hAnsi="Courier New" w:cs="Courier New"/>
          <w:noProof/>
          <w:sz w:val="20"/>
          <w:szCs w:val="20"/>
          <w:lang w:val="en-US"/>
        </w:rPr>
        <w:t xml:space="preserve"> </w:t>
      </w:r>
      <w:r w:rsidRPr="00E646D8">
        <w:rPr>
          <w:rFonts w:ascii="Courier New" w:hAnsi="Courier New" w:cs="Courier New"/>
          <w:noProof/>
          <w:color w:val="2B91AF"/>
          <w:sz w:val="20"/>
          <w:szCs w:val="20"/>
          <w:lang w:val="en-US"/>
        </w:rPr>
        <w:t>Exception</w:t>
      </w:r>
      <w:r w:rsidRPr="00E646D8">
        <w:rPr>
          <w:rFonts w:ascii="Courier New" w:hAnsi="Courier New" w:cs="Courier New"/>
          <w:noProof/>
          <w:sz w:val="20"/>
          <w:szCs w:val="20"/>
          <w:lang w:val="en-US"/>
        </w:rPr>
        <w:t xml:space="preserve">  {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 xml:space="preserve">    </w:t>
      </w: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private</w:t>
      </w:r>
      <w:r w:rsidRPr="00E646D8">
        <w:rPr>
          <w:rFonts w:ascii="Courier New" w:hAnsi="Courier New" w:cs="Courier New"/>
          <w:noProof/>
          <w:sz w:val="20"/>
          <w:szCs w:val="20"/>
          <w:lang w:val="en-US"/>
        </w:rPr>
        <w:t xml:space="preserve"> </w:t>
      </w:r>
      <w:r w:rsidRPr="00E646D8">
        <w:rPr>
          <w:rFonts w:ascii="Courier New" w:hAnsi="Courier New" w:cs="Courier New"/>
          <w:noProof/>
          <w:color w:val="2B91AF"/>
          <w:sz w:val="20"/>
          <w:szCs w:val="20"/>
          <w:lang w:val="en-US"/>
        </w:rPr>
        <w:t>String</w:t>
      </w:r>
      <w:r w:rsidRPr="00E646D8">
        <w:rPr>
          <w:rFonts w:ascii="Courier New" w:hAnsi="Courier New" w:cs="Courier New"/>
          <w:noProof/>
          <w:sz w:val="20"/>
          <w:szCs w:val="20"/>
          <w:lang w:val="en-US"/>
        </w:rPr>
        <w:t xml:space="preserve"> _name = </w:t>
      </w:r>
      <w:r w:rsidRPr="00E646D8">
        <w:rPr>
          <w:rFonts w:ascii="Courier New" w:hAnsi="Courier New" w:cs="Courier New"/>
          <w:noProof/>
          <w:color w:val="A31515"/>
          <w:sz w:val="20"/>
          <w:szCs w:val="20"/>
          <w:lang w:val="en-US"/>
        </w:rPr>
        <w:t>"Test My Exception  : Boom"</w:t>
      </w:r>
      <w:r w:rsidRPr="00E646D8">
        <w:rPr>
          <w:rFonts w:ascii="Courier New" w:hAnsi="Courier New" w:cs="Courier New"/>
          <w:noProof/>
          <w:sz w:val="20"/>
          <w:szCs w:val="20"/>
          <w:lang w:val="en-US"/>
        </w:rPr>
        <w: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2B91AF"/>
          <w:sz w:val="20"/>
          <w:szCs w:val="20"/>
          <w:lang w:val="en-US"/>
        </w:rPr>
        <w:t>String</w:t>
      </w:r>
      <w:r w:rsidRPr="00E646D8">
        <w:rPr>
          <w:rFonts w:ascii="Courier New" w:hAnsi="Courier New" w:cs="Courier New"/>
          <w:noProof/>
          <w:sz w:val="20"/>
          <w:szCs w:val="20"/>
          <w:lang w:val="en-US"/>
        </w:rPr>
        <w:t xml:space="preserve"> getName() { </w:t>
      </w:r>
      <w:r w:rsidRPr="00E646D8">
        <w:rPr>
          <w:rFonts w:ascii="Courier New" w:hAnsi="Courier New" w:cs="Courier New"/>
          <w:noProof/>
          <w:color w:val="0000FF"/>
          <w:sz w:val="20"/>
          <w:szCs w:val="20"/>
          <w:lang w:val="en-US"/>
        </w:rPr>
        <w:t>return</w:t>
      </w:r>
      <w:r w:rsidRPr="00E646D8">
        <w:rPr>
          <w:rFonts w:ascii="Courier New" w:hAnsi="Courier New" w:cs="Courier New"/>
          <w:noProof/>
          <w:sz w:val="20"/>
          <w:szCs w:val="20"/>
          <w:lang w:val="en-US"/>
        </w:rPr>
        <w:t xml:space="preserve"> _name;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646D8">
        <w:rPr>
          <w:rFonts w:ascii="Courier New" w:hAnsi="Courier New" w:cs="Courier New"/>
          <w:noProof/>
          <w:sz w:val="20"/>
          <w:szCs w:val="20"/>
          <w:lang w:val="en-US"/>
        </w:rPr>
        <w:tab/>
      </w:r>
      <w:r w:rsidRPr="00E646D8">
        <w:rPr>
          <w:rFonts w:ascii="Courier New" w:hAnsi="Courier New" w:cs="Courier New"/>
          <w:noProof/>
          <w:color w:val="0000FF"/>
          <w:sz w:val="20"/>
          <w:szCs w:val="20"/>
          <w:lang w:val="en-US"/>
        </w:rPr>
        <w:t>public</w:t>
      </w:r>
      <w:r w:rsidRPr="00E646D8">
        <w:rPr>
          <w:rFonts w:ascii="Courier New" w:hAnsi="Courier New" w:cs="Courier New"/>
          <w:noProof/>
          <w:sz w:val="20"/>
          <w:szCs w:val="20"/>
          <w:lang w:val="en-US"/>
        </w:rPr>
        <w:t xml:space="preserve"> </w:t>
      </w:r>
      <w:r w:rsidRPr="00E646D8">
        <w:rPr>
          <w:rFonts w:ascii="Courier New" w:hAnsi="Courier New" w:cs="Courier New"/>
          <w:noProof/>
          <w:color w:val="0000FF"/>
          <w:sz w:val="20"/>
          <w:szCs w:val="20"/>
          <w:lang w:val="en-US"/>
        </w:rPr>
        <w:t>void</w:t>
      </w:r>
      <w:r w:rsidRPr="00E646D8">
        <w:rPr>
          <w:rFonts w:ascii="Courier New" w:hAnsi="Courier New" w:cs="Courier New"/>
          <w:noProof/>
          <w:sz w:val="20"/>
          <w:szCs w:val="20"/>
          <w:lang w:val="en-US"/>
        </w:rPr>
        <w:t xml:space="preserve"> setName(</w:t>
      </w:r>
      <w:r w:rsidRPr="00E646D8">
        <w:rPr>
          <w:rFonts w:ascii="Courier New" w:hAnsi="Courier New" w:cs="Courier New"/>
          <w:noProof/>
          <w:color w:val="2B91AF"/>
          <w:sz w:val="20"/>
          <w:szCs w:val="20"/>
          <w:lang w:val="en-US"/>
        </w:rPr>
        <w:t>String</w:t>
      </w:r>
      <w:r w:rsidRPr="00E646D8">
        <w:rPr>
          <w:rFonts w:ascii="Courier New" w:hAnsi="Courier New" w:cs="Courier New"/>
          <w:noProof/>
          <w:sz w:val="20"/>
          <w:szCs w:val="20"/>
          <w:lang w:val="en-US"/>
        </w:rPr>
        <w:t xml:space="preserve"> name) { _name = name; }</w:t>
      </w:r>
    </w:p>
    <w:p w:rsid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w:t>
      </w:r>
    </w:p>
    <w:p w:rsidR="00E646D8" w:rsidRPr="00085A4C" w:rsidRDefault="00E646D8" w:rsidP="00E646D8">
      <w:pPr>
        <w:jc w:val="both"/>
        <w:rPr>
          <w:color w:val="000000"/>
        </w:rPr>
      </w:pPr>
    </w:p>
    <w:p w:rsidR="004F1BD9" w:rsidRPr="00085A4C" w:rsidRDefault="004F1BD9" w:rsidP="005C2465">
      <w:pPr>
        <w:jc w:val="both"/>
        <w:rPr>
          <w:color w:val="000000"/>
        </w:rPr>
      </w:pPr>
    </w:p>
    <w:p w:rsidR="004F1BD9" w:rsidRPr="00085A4C" w:rsidRDefault="004F1BD9" w:rsidP="005C2465">
      <w:pPr>
        <w:jc w:val="both"/>
        <w:rPr>
          <w:color w:val="000000"/>
        </w:rPr>
      </w:pPr>
    </w:p>
    <w:p w:rsidR="005C2465" w:rsidRPr="008503B0" w:rsidRDefault="005C2465" w:rsidP="005C2465">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sidRPr="008503B0">
        <w:rPr>
          <w:rFonts w:ascii="Calibri" w:eastAsia="Calibri" w:hAnsi="Calibri"/>
          <w:b/>
          <w:i/>
          <w:noProof/>
          <w:color w:val="FFFFFF"/>
          <w:sz w:val="22"/>
          <w:szCs w:val="22"/>
        </w:rPr>
        <w:t xml:space="preserve">Fichier : </w:t>
      </w:r>
      <w:r>
        <w:rPr>
          <w:b/>
          <w:i/>
          <w:color w:val="FFFFFF"/>
        </w:rPr>
        <w:t>services.xml</w:t>
      </w:r>
    </w:p>
    <w:p w:rsidR="00E646D8" w:rsidRPr="00E10E0E"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rPr>
      </w:pPr>
      <w:r w:rsidRPr="00E10E0E">
        <w:rPr>
          <w:rFonts w:ascii="Courier New" w:hAnsi="Courier New" w:cs="Courier New"/>
          <w:noProof/>
          <w:color w:val="0000FF"/>
          <w:sz w:val="18"/>
          <w:szCs w:val="20"/>
        </w:rPr>
        <w:t>&lt;</w:t>
      </w:r>
      <w:r w:rsidRPr="00E10E0E">
        <w:rPr>
          <w:rFonts w:ascii="Courier New" w:hAnsi="Courier New" w:cs="Courier New"/>
          <w:noProof/>
          <w:color w:val="A31515"/>
          <w:sz w:val="18"/>
          <w:szCs w:val="20"/>
        </w:rPr>
        <w:t>service</w:t>
      </w:r>
      <w:r w:rsidRPr="00E10E0E">
        <w:rPr>
          <w:rFonts w:ascii="Courier New" w:hAnsi="Courier New" w:cs="Courier New"/>
          <w:noProof/>
          <w:color w:val="0000FF"/>
          <w:sz w:val="18"/>
          <w:szCs w:val="20"/>
        </w:rPr>
        <w:t xml:space="preserve"> </w:t>
      </w:r>
      <w:r w:rsidRPr="00E10E0E">
        <w:rPr>
          <w:rFonts w:ascii="Courier New" w:hAnsi="Courier New" w:cs="Courier New"/>
          <w:noProof/>
          <w:color w:val="FF0000"/>
          <w:sz w:val="18"/>
          <w:szCs w:val="20"/>
        </w:rPr>
        <w:t>name</w:t>
      </w:r>
      <w:r w:rsidRPr="00E10E0E">
        <w:rPr>
          <w:rFonts w:ascii="Courier New" w:hAnsi="Courier New" w:cs="Courier New"/>
          <w:noProof/>
          <w:color w:val="0000FF"/>
          <w:sz w:val="18"/>
          <w:szCs w:val="20"/>
        </w:rPr>
        <w:t>=</w:t>
      </w:r>
      <w:r w:rsidRPr="00E10E0E">
        <w:rPr>
          <w:rFonts w:ascii="Courier New" w:hAnsi="Courier New" w:cs="Courier New"/>
          <w:noProof/>
          <w:sz w:val="18"/>
          <w:szCs w:val="20"/>
        </w:rPr>
        <w:t>"</w:t>
      </w:r>
      <w:r w:rsidRPr="00E10E0E">
        <w:rPr>
          <w:rFonts w:ascii="Courier New" w:hAnsi="Courier New" w:cs="Courier New"/>
          <w:noProof/>
          <w:color w:val="0000FF"/>
          <w:sz w:val="18"/>
          <w:szCs w:val="20"/>
        </w:rPr>
        <w:t>JavaServer2_111</w:t>
      </w:r>
      <w:r w:rsidRPr="00E10E0E">
        <w:rPr>
          <w:rFonts w:ascii="Courier New" w:hAnsi="Courier New" w:cs="Courier New"/>
          <w:noProof/>
          <w:sz w:val="18"/>
          <w:szCs w:val="20"/>
        </w:rPr>
        <w:t>"</w:t>
      </w:r>
      <w:r w:rsidRPr="00E10E0E">
        <w:rPr>
          <w:rFonts w:ascii="Courier New" w:hAnsi="Courier New" w:cs="Courier New"/>
          <w:noProof/>
          <w:color w:val="0000FF"/>
          <w:sz w:val="18"/>
          <w:szCs w:val="20"/>
        </w:rPr>
        <w:t>&gt;</w:t>
      </w:r>
    </w:p>
    <w:p w:rsidR="00E646D8" w:rsidRPr="00E10E0E"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rPr>
      </w:pPr>
      <w:r w:rsidRPr="00E10E0E">
        <w:rPr>
          <w:rFonts w:ascii="Courier New" w:hAnsi="Courier New" w:cs="Courier New"/>
          <w:noProof/>
          <w:color w:val="0000FF"/>
          <w:sz w:val="18"/>
          <w:szCs w:val="20"/>
        </w:rPr>
        <w:t xml:space="preserve">    &lt;</w:t>
      </w:r>
      <w:r w:rsidRPr="00E10E0E">
        <w:rPr>
          <w:rFonts w:ascii="Courier New" w:hAnsi="Courier New" w:cs="Courier New"/>
          <w:noProof/>
          <w:color w:val="A31515"/>
          <w:sz w:val="18"/>
          <w:szCs w:val="20"/>
        </w:rPr>
        <w:t>description</w:t>
      </w:r>
      <w:r w:rsidRPr="00E10E0E">
        <w:rPr>
          <w:rFonts w:ascii="Courier New" w:hAnsi="Courier New" w:cs="Courier New"/>
          <w:noProof/>
          <w:color w:val="0000FF"/>
          <w:sz w:val="18"/>
          <w:szCs w:val="20"/>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18"/>
          <w:szCs w:val="20"/>
          <w:lang w:val="en-US"/>
        </w:rPr>
      </w:pPr>
      <w:r w:rsidRPr="00E10E0E">
        <w:rPr>
          <w:rFonts w:ascii="Courier New" w:hAnsi="Courier New" w:cs="Courier New"/>
          <w:noProof/>
          <w:sz w:val="18"/>
          <w:szCs w:val="20"/>
        </w:rPr>
        <w:t xml:space="preserve">        </w:t>
      </w:r>
      <w:r w:rsidRPr="00E646D8">
        <w:rPr>
          <w:rFonts w:ascii="Courier New" w:hAnsi="Courier New" w:cs="Courier New"/>
          <w:noProof/>
          <w:sz w:val="18"/>
          <w:szCs w:val="20"/>
          <w:lang w:val="en-US"/>
        </w:rPr>
        <w:t>This service is JavaServer2_111 With Axis 2.1.1.1</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description</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parameter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ServiceClass</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locked</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false</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r w:rsidRPr="00E646D8">
        <w:rPr>
          <w:rFonts w:ascii="Courier New" w:hAnsi="Courier New" w:cs="Courier New"/>
          <w:noProof/>
          <w:sz w:val="18"/>
          <w:szCs w:val="20"/>
          <w:lang w:val="en-US"/>
        </w:rPr>
        <w:t>interopsoa.interopsimple.JavaServer2_111</w:t>
      </w:r>
      <w:r w:rsidRPr="00E646D8">
        <w:rPr>
          <w:rFonts w:ascii="Courier New" w:hAnsi="Courier New" w:cs="Courier New"/>
          <w:noProof/>
          <w:color w:val="0000FF"/>
          <w:sz w:val="18"/>
          <w:szCs w:val="20"/>
          <w:lang w:val="en-US"/>
        </w:rPr>
        <w:t>&lt;/</w:t>
      </w:r>
      <w:r w:rsidRPr="00E646D8">
        <w:rPr>
          <w:rFonts w:ascii="Courier New" w:hAnsi="Courier New" w:cs="Courier New"/>
          <w:noProof/>
          <w:color w:val="A31515"/>
          <w:sz w:val="18"/>
          <w:szCs w:val="20"/>
          <w:lang w:val="en-US"/>
        </w:rPr>
        <w:t>parameter</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getStrings</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messageReceiver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class</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org.apache.axis2.rpc.receivers.RPCMessageReceiver</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isItTrue</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messageReceiver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class</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org.apache.axis2.rpc.receivers.RPCMessageReceiver</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addByte</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messageReceiver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class</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org.apache.axis2.rpc.receivers.RPCMessageReceiver</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addDouble</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messageReceiver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class</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org.apache.axis2.rpc.receivers.RPCMessageReceiver</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addFloat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messageReceiver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class</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org.apache.axis2.rpc.receivers.RPCMessageReceiver</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addInt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lastRenderedPageBreak/>
        <w:t xml:space="preserve">    &lt;</w:t>
      </w:r>
      <w:r w:rsidRPr="00E646D8">
        <w:rPr>
          <w:rFonts w:ascii="Courier New" w:hAnsi="Courier New" w:cs="Courier New"/>
          <w:noProof/>
          <w:color w:val="A31515"/>
          <w:sz w:val="18"/>
          <w:szCs w:val="20"/>
          <w:lang w:val="en-US"/>
        </w:rPr>
        <w:t>messageReceiver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class</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org.apache.axis2.rpc.receivers.RPCMessageReceiver</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addLong</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messageReceiver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class</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org.apache.axis2.rpc.receivers.RPCMessageReceiver</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addShort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messageReceiver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class</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org.apache.axis2.rpc.receivers.RPCMessageReceiver</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getIntegers</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messageReceiver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class</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org.apache.axis2.rpc.receivers.RPCMessageReceiver</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getLongs</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messageReceiver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class</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org.apache.axis2.rpc.receivers.RPCMessageReceiver</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SendException</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messageReceiver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class</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org.apache.axis2.rpc.receivers.RPCMessageReceiver</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/&gt;</w:t>
      </w:r>
    </w:p>
    <w:p w:rsidR="00E646D8" w:rsidRPr="00E10E0E"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w:t>
      </w:r>
      <w:r w:rsidRPr="00E10E0E">
        <w:rPr>
          <w:rFonts w:ascii="Courier New" w:hAnsi="Courier New" w:cs="Courier New"/>
          <w:noProof/>
          <w:color w:val="0000FF"/>
          <w:sz w:val="18"/>
          <w:szCs w:val="20"/>
          <w:lang w:val="en-US"/>
        </w:rPr>
        <w:t>&lt;/</w:t>
      </w:r>
      <w:r w:rsidRPr="00E10E0E">
        <w:rPr>
          <w:rFonts w:ascii="Courier New" w:hAnsi="Courier New" w:cs="Courier New"/>
          <w:noProof/>
          <w:color w:val="A31515"/>
          <w:sz w:val="18"/>
          <w:szCs w:val="20"/>
          <w:lang w:val="en-US"/>
        </w:rPr>
        <w:t>operation</w:t>
      </w:r>
      <w:r w:rsidRPr="00E10E0E">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generateFaultException</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messageReceiver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class</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org.apache.axis2.rpc.receivers.RPCMessageReceiver</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SendMyException</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messageReceiver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class</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org.apache.axis2.rpc.receivers.RPCMessageReceiver</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getMessage</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messageReceiver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class</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org.apache.axis2.rpc.receivers.RPCMessageReceiver</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getDate</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messageReceiver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class</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org.apache.axis2.rpc.receivers.RPCMessageReceiver</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operation</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name</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getCustomType</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lang w:val="en-US"/>
        </w:rPr>
      </w:pPr>
      <w:r w:rsidRPr="00E646D8">
        <w:rPr>
          <w:rFonts w:ascii="Courier New" w:hAnsi="Courier New" w:cs="Courier New"/>
          <w:noProof/>
          <w:color w:val="0000FF"/>
          <w:sz w:val="18"/>
          <w:szCs w:val="20"/>
          <w:lang w:val="en-US"/>
        </w:rPr>
        <w:t xml:space="preserve">    &lt;</w:t>
      </w:r>
      <w:r w:rsidRPr="00E646D8">
        <w:rPr>
          <w:rFonts w:ascii="Courier New" w:hAnsi="Courier New" w:cs="Courier New"/>
          <w:noProof/>
          <w:color w:val="A31515"/>
          <w:sz w:val="18"/>
          <w:szCs w:val="20"/>
          <w:lang w:val="en-US"/>
        </w:rPr>
        <w:t>messageReceiver</w:t>
      </w: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FF0000"/>
          <w:sz w:val="18"/>
          <w:szCs w:val="20"/>
          <w:lang w:val="en-US"/>
        </w:rPr>
        <w:t>class</w:t>
      </w:r>
      <w:r w:rsidRPr="00E646D8">
        <w:rPr>
          <w:rFonts w:ascii="Courier New" w:hAnsi="Courier New" w:cs="Courier New"/>
          <w:noProof/>
          <w:color w:val="0000FF"/>
          <w:sz w:val="18"/>
          <w:szCs w:val="20"/>
          <w:lang w:val="en-US"/>
        </w:rPr>
        <w:t>=</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org.apache.axis2.rpc.receivers.RPCMessageReceiver</w:t>
      </w:r>
      <w:r w:rsidRPr="00E646D8">
        <w:rPr>
          <w:rFonts w:ascii="Courier New" w:hAnsi="Courier New" w:cs="Courier New"/>
          <w:noProof/>
          <w:sz w:val="18"/>
          <w:szCs w:val="20"/>
          <w:lang w:val="en-US"/>
        </w:rPr>
        <w:t>"</w:t>
      </w:r>
      <w:r w:rsidRPr="00E646D8">
        <w:rPr>
          <w:rFonts w:ascii="Courier New" w:hAnsi="Courier New" w:cs="Courier New"/>
          <w:noProof/>
          <w:color w:val="0000FF"/>
          <w:sz w:val="18"/>
          <w:szCs w:val="20"/>
          <w:lang w:val="en-US"/>
        </w:rPr>
        <w:t xml:space="preserve"> /&gt;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rPr>
      </w:pPr>
      <w:r w:rsidRPr="00E646D8">
        <w:rPr>
          <w:rFonts w:ascii="Courier New" w:hAnsi="Courier New" w:cs="Courier New"/>
          <w:noProof/>
          <w:color w:val="0000FF"/>
          <w:sz w:val="18"/>
          <w:szCs w:val="20"/>
          <w:lang w:val="en-US"/>
        </w:rPr>
        <w:t xml:space="preserve">    </w:t>
      </w:r>
      <w:r w:rsidRPr="00E646D8">
        <w:rPr>
          <w:rFonts w:ascii="Courier New" w:hAnsi="Courier New" w:cs="Courier New"/>
          <w:noProof/>
          <w:color w:val="0000FF"/>
          <w:sz w:val="18"/>
          <w:szCs w:val="20"/>
        </w:rPr>
        <w:t>&lt;/</w:t>
      </w:r>
      <w:r w:rsidRPr="00E646D8">
        <w:rPr>
          <w:rFonts w:ascii="Courier New" w:hAnsi="Courier New" w:cs="Courier New"/>
          <w:noProof/>
          <w:color w:val="A31515"/>
          <w:sz w:val="18"/>
          <w:szCs w:val="20"/>
        </w:rPr>
        <w:t>operation</w:t>
      </w:r>
      <w:r w:rsidRPr="00E646D8">
        <w:rPr>
          <w:rFonts w:ascii="Courier New" w:hAnsi="Courier New" w:cs="Courier New"/>
          <w:noProof/>
          <w:color w:val="0000FF"/>
          <w:sz w:val="18"/>
          <w:szCs w:val="20"/>
        </w:rPr>
        <w:t>&gt;</w:t>
      </w: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rPr>
      </w:pPr>
    </w:p>
    <w:p w:rsidR="00E646D8" w:rsidRPr="00E646D8" w:rsidRDefault="00E646D8" w:rsidP="00E646D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18"/>
          <w:szCs w:val="20"/>
        </w:rPr>
      </w:pPr>
      <w:r w:rsidRPr="00E646D8">
        <w:rPr>
          <w:rFonts w:ascii="Courier New" w:hAnsi="Courier New" w:cs="Courier New"/>
          <w:noProof/>
          <w:color w:val="0000FF"/>
          <w:sz w:val="18"/>
          <w:szCs w:val="20"/>
        </w:rPr>
        <w:t>&lt;/</w:t>
      </w:r>
      <w:r w:rsidRPr="00E646D8">
        <w:rPr>
          <w:rFonts w:ascii="Courier New" w:hAnsi="Courier New" w:cs="Courier New"/>
          <w:noProof/>
          <w:color w:val="A31515"/>
          <w:sz w:val="18"/>
          <w:szCs w:val="20"/>
        </w:rPr>
        <w:t>service</w:t>
      </w:r>
      <w:r w:rsidRPr="00E646D8">
        <w:rPr>
          <w:rFonts w:ascii="Courier New" w:hAnsi="Courier New" w:cs="Courier New"/>
          <w:noProof/>
          <w:color w:val="0000FF"/>
          <w:sz w:val="18"/>
          <w:szCs w:val="20"/>
        </w:rPr>
        <w:t>&gt;</w:t>
      </w:r>
    </w:p>
    <w:p w:rsidR="00314215" w:rsidRPr="00BD1B86" w:rsidRDefault="00314215" w:rsidP="00351A81">
      <w:pPr>
        <w:jc w:val="both"/>
        <w:rPr>
          <w:color w:val="000000"/>
        </w:rPr>
      </w:pPr>
    </w:p>
    <w:p w:rsidR="00D557B6" w:rsidRPr="00BD1B86" w:rsidRDefault="006D5440" w:rsidP="00D557B6">
      <w:pPr>
        <w:ind w:firstLine="360"/>
        <w:jc w:val="both"/>
        <w:rPr>
          <w:color w:val="000000"/>
        </w:rPr>
      </w:pPr>
      <w:r w:rsidRPr="00BD1B86">
        <w:rPr>
          <w:color w:val="000000"/>
        </w:rPr>
        <w:br w:type="page"/>
      </w:r>
    </w:p>
    <w:p w:rsidR="00D557B6" w:rsidRPr="004E5A50" w:rsidRDefault="00460787" w:rsidP="00ED3C69">
      <w:pPr>
        <w:pStyle w:val="Titre20"/>
        <w:numPr>
          <w:ilvl w:val="1"/>
          <w:numId w:val="34"/>
        </w:numPr>
        <w:tabs>
          <w:tab w:val="left" w:pos="851"/>
        </w:tabs>
        <w:ind w:left="851" w:hanging="567"/>
        <w:rPr>
          <w:lang w:val="en-US"/>
        </w:rPr>
      </w:pPr>
      <w:bookmarkStart w:id="56" w:name="_Toc169342394"/>
      <w:r w:rsidRPr="004E5A50">
        <w:rPr>
          <w:lang w:val="en-US"/>
        </w:rPr>
        <w:lastRenderedPageBreak/>
        <w:t>Création d’un Web Service Java (GlassFish v2)</w:t>
      </w:r>
      <w:bookmarkEnd w:id="56"/>
    </w:p>
    <w:p w:rsidR="00D557B6" w:rsidRPr="00D51F11" w:rsidRDefault="00D557B6" w:rsidP="00D557B6">
      <w:pPr>
        <w:jc w:val="both"/>
      </w:pPr>
      <w:r w:rsidRPr="00D51F11">
        <w:t>Nous allons créer un service web avec GlassFish V2 en utilisant l’IDE Netbeans.</w:t>
      </w:r>
    </w:p>
    <w:p w:rsidR="00D557B6" w:rsidRPr="00D51F11" w:rsidRDefault="00D557B6" w:rsidP="00D557B6">
      <w:pPr>
        <w:jc w:val="both"/>
      </w:pPr>
    </w:p>
    <w:p w:rsidR="00D557B6" w:rsidRDefault="00D557B6" w:rsidP="00D557B6">
      <w:pPr>
        <w:jc w:val="both"/>
        <w:rPr>
          <w:color w:val="000000"/>
        </w:rPr>
      </w:pPr>
      <w:r w:rsidRPr="00D51F11">
        <w:t>Pour installer le serveur GlassFish v2 dans l’IDE NetBeans consulter</w:t>
      </w:r>
      <w:r>
        <w:rPr>
          <w:color w:val="000000"/>
        </w:rPr>
        <w:t xml:space="preserve"> </w:t>
      </w:r>
      <w:hyperlink r:id="rId142" w:history="1">
        <w:r w:rsidRPr="00DF530F">
          <w:rPr>
            <w:rStyle w:val="Lienhypertexte"/>
          </w:rPr>
          <w:t>ce lien</w:t>
        </w:r>
      </w:hyperlink>
      <w:r w:rsidR="009A6FDC">
        <w:rPr>
          <w:color w:val="000000"/>
        </w:rPr>
        <w:t xml:space="preserve"> ainsi que</w:t>
      </w:r>
      <w:r>
        <w:rPr>
          <w:color w:val="000000"/>
        </w:rPr>
        <w:t xml:space="preserve"> </w:t>
      </w:r>
      <w:hyperlink r:id="rId143" w:history="1">
        <w:r w:rsidR="009A6FDC">
          <w:rPr>
            <w:rStyle w:val="Lienhypertexte"/>
          </w:rPr>
          <w:t>celui-ci</w:t>
        </w:r>
      </w:hyperlink>
      <w:r>
        <w:rPr>
          <w:color w:val="000000"/>
        </w:rPr>
        <w:t>.</w:t>
      </w:r>
    </w:p>
    <w:p w:rsidR="00D557B6" w:rsidRDefault="00D557B6" w:rsidP="00D557B6">
      <w:pPr>
        <w:jc w:val="both"/>
        <w:rPr>
          <w:color w:val="000000"/>
        </w:rPr>
      </w:pPr>
    </w:p>
    <w:p w:rsidR="00D557B6" w:rsidRDefault="00D557B6" w:rsidP="00D557B6">
      <w:pPr>
        <w:rPr>
          <w:color w:val="000000"/>
        </w:rPr>
      </w:pPr>
      <w:r w:rsidRPr="00D51F11">
        <w:t>Pour suivre un tutoriel sur l’utilisation de NetBeans et GlassFish consulter le labs à</w:t>
      </w:r>
      <w:r>
        <w:rPr>
          <w:color w:val="000000"/>
        </w:rPr>
        <w:t xml:space="preserve"> cette </w:t>
      </w:r>
      <w:hyperlink r:id="rId144" w:history="1">
        <w:r w:rsidRPr="00DF530F">
          <w:rPr>
            <w:rStyle w:val="Lienhypertexte"/>
          </w:rPr>
          <w:t>adresse</w:t>
        </w:r>
      </w:hyperlink>
      <w:r>
        <w:rPr>
          <w:color w:val="000000"/>
        </w:rPr>
        <w:t>.</w:t>
      </w:r>
    </w:p>
    <w:p w:rsidR="00D557B6" w:rsidRDefault="00D557B6" w:rsidP="00D557B6">
      <w:pPr>
        <w:jc w:val="both"/>
        <w:rPr>
          <w:color w:val="000000"/>
        </w:rPr>
      </w:pPr>
    </w:p>
    <w:p w:rsidR="009A7022" w:rsidRDefault="009A7022" w:rsidP="00D557B6">
      <w:pPr>
        <w:jc w:val="both"/>
        <w:rPr>
          <w:color w:val="000000"/>
        </w:rPr>
      </w:pPr>
      <w:r>
        <w:rPr>
          <w:color w:val="000000"/>
        </w:rPr>
        <w:t>Par défaut le serveur d’application GlassFish propose les services web au format SOAP 1.1. Pour que les services web soient au format SOAP 1.2, il faut rajouter le tag suivant au dessus de la classe :</w:t>
      </w:r>
    </w:p>
    <w:p w:rsidR="009A7022" w:rsidRDefault="009A7022" w:rsidP="00D557B6">
      <w:pPr>
        <w:jc w:val="both"/>
        <w:rPr>
          <w:color w:val="000000"/>
        </w:rPr>
      </w:pPr>
    </w:p>
    <w:p w:rsidR="009A7022" w:rsidRPr="009A7022" w:rsidRDefault="009A7022" w:rsidP="009A7022">
      <w:pPr>
        <w:pBdr>
          <w:top w:val="single" w:sz="4" w:space="1" w:color="595959"/>
          <w:left w:val="single" w:sz="4" w:space="4" w:color="595959"/>
          <w:bottom w:val="single" w:sz="4" w:space="1" w:color="595959"/>
          <w:right w:val="single" w:sz="4" w:space="4" w:color="595959"/>
        </w:pBdr>
        <w:shd w:val="clear" w:color="auto" w:fill="D9D9D9"/>
        <w:jc w:val="both"/>
        <w:rPr>
          <w:color w:val="000000"/>
        </w:rPr>
      </w:pPr>
      <w:r w:rsidRPr="009A7022">
        <w:rPr>
          <w:color w:val="FF0000"/>
        </w:rPr>
        <w:t>@BindingType</w:t>
      </w:r>
      <w:r w:rsidRPr="009A7022">
        <w:rPr>
          <w:color w:val="000000"/>
        </w:rPr>
        <w:t>(value=</w:t>
      </w:r>
      <w:r w:rsidR="00A9159C" w:rsidRPr="00A9159C">
        <w:rPr>
          <w:color w:val="000000"/>
        </w:rPr>
        <w:t>"http://java.sun.com/xml/ns/jaxws/2003/05/soap/bindings/HTTP/"</w:t>
      </w:r>
      <w:r w:rsidRPr="009A7022">
        <w:rPr>
          <w:color w:val="000000"/>
        </w:rPr>
        <w:t>)</w:t>
      </w:r>
    </w:p>
    <w:p w:rsidR="009A7022" w:rsidRDefault="009A7022" w:rsidP="00D557B6">
      <w:pPr>
        <w:jc w:val="both"/>
        <w:rPr>
          <w:color w:val="000000"/>
        </w:rPr>
      </w:pPr>
    </w:p>
    <w:p w:rsidR="009A7022" w:rsidRDefault="009A7022" w:rsidP="00D557B6">
      <w:pPr>
        <w:jc w:val="both"/>
        <w:rPr>
          <w:color w:val="000000"/>
        </w:rPr>
      </w:pPr>
    </w:p>
    <w:p w:rsidR="009A7022" w:rsidRPr="008503B0" w:rsidRDefault="009A7022" w:rsidP="009A7022">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sidRPr="008503B0">
        <w:rPr>
          <w:rFonts w:ascii="Calibri" w:eastAsia="Calibri" w:hAnsi="Calibri"/>
          <w:b/>
          <w:i/>
          <w:noProof/>
          <w:color w:val="FFFFFF"/>
          <w:sz w:val="22"/>
          <w:szCs w:val="22"/>
        </w:rPr>
        <w:t xml:space="preserve">Fichier : </w:t>
      </w:r>
      <w:r w:rsidR="005D5CB5" w:rsidRPr="005D5CB5">
        <w:rPr>
          <w:b/>
          <w:i/>
          <w:color w:val="FFFFFF"/>
        </w:rPr>
        <w:t>OperationSurTypesPrimitifs.java</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5D5CB5">
        <w:rPr>
          <w:rFonts w:ascii="Courier New" w:hAnsi="Courier New" w:cs="Courier New"/>
          <w:noProof/>
          <w:color w:val="0000FF"/>
          <w:sz w:val="20"/>
          <w:szCs w:val="20"/>
        </w:rPr>
        <w:t>package</w:t>
      </w:r>
      <w:r w:rsidRPr="005D5CB5">
        <w:rPr>
          <w:rFonts w:ascii="Courier New" w:hAnsi="Courier New" w:cs="Courier New"/>
          <w:noProof/>
          <w:sz w:val="20"/>
          <w:szCs w:val="20"/>
        </w:rPr>
        <w:t xml:space="preserve"> InteropSOA.InteropSimple.ServeurJava;</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5D5CB5" w:rsidRPr="00085A4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085A4C">
        <w:rPr>
          <w:rFonts w:ascii="Courier New" w:hAnsi="Courier New" w:cs="Courier New"/>
          <w:noProof/>
          <w:color w:val="0000FF"/>
          <w:sz w:val="20"/>
          <w:szCs w:val="20"/>
          <w:lang w:val="en-US"/>
        </w:rPr>
        <w:t>import</w:t>
      </w:r>
      <w:r w:rsidRPr="00085A4C">
        <w:rPr>
          <w:rFonts w:ascii="Courier New" w:hAnsi="Courier New" w:cs="Courier New"/>
          <w:noProof/>
          <w:sz w:val="20"/>
          <w:szCs w:val="20"/>
          <w:lang w:val="en-US"/>
        </w:rPr>
        <w:t xml:space="preserve"> javax.jws.WebMethod;</w:t>
      </w:r>
    </w:p>
    <w:p w:rsidR="005D5CB5" w:rsidRPr="00085A4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085A4C">
        <w:rPr>
          <w:rFonts w:ascii="Courier New" w:hAnsi="Courier New" w:cs="Courier New"/>
          <w:noProof/>
          <w:color w:val="0000FF"/>
          <w:sz w:val="20"/>
          <w:szCs w:val="20"/>
          <w:lang w:val="en-US"/>
        </w:rPr>
        <w:t>import</w:t>
      </w:r>
      <w:r w:rsidRPr="00085A4C">
        <w:rPr>
          <w:rFonts w:ascii="Courier New" w:hAnsi="Courier New" w:cs="Courier New"/>
          <w:noProof/>
          <w:sz w:val="20"/>
          <w:szCs w:val="20"/>
          <w:lang w:val="en-US"/>
        </w:rPr>
        <w:t xml:space="preserve"> javax.jws.WebService;</w:t>
      </w:r>
    </w:p>
    <w:p w:rsidR="005D5CB5" w:rsidRPr="00085A4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085A4C">
        <w:rPr>
          <w:rFonts w:ascii="Courier New" w:hAnsi="Courier New" w:cs="Courier New"/>
          <w:noProof/>
          <w:color w:val="0000FF"/>
          <w:sz w:val="20"/>
          <w:szCs w:val="20"/>
          <w:lang w:val="en-US"/>
        </w:rPr>
        <w:t>import</w:t>
      </w:r>
      <w:r w:rsidRPr="00085A4C">
        <w:rPr>
          <w:rFonts w:ascii="Courier New" w:hAnsi="Courier New" w:cs="Courier New"/>
          <w:noProof/>
          <w:sz w:val="20"/>
          <w:szCs w:val="20"/>
          <w:lang w:val="en-US"/>
        </w:rPr>
        <w:t xml:space="preserve"> javax.xml.ws.BindingType;</w:t>
      </w:r>
    </w:p>
    <w:p w:rsidR="005D5CB5" w:rsidRPr="00085A4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b/>
          <w:noProof/>
          <w:color w:val="FF0000"/>
          <w:sz w:val="20"/>
          <w:szCs w:val="20"/>
          <w:lang w:val="en-US"/>
        </w:rPr>
      </w:pPr>
      <w:r w:rsidRPr="005D5CB5">
        <w:rPr>
          <w:rFonts w:ascii="Courier New" w:hAnsi="Courier New" w:cs="Courier New"/>
          <w:b/>
          <w:noProof/>
          <w:color w:val="FF0000"/>
          <w:sz w:val="20"/>
          <w:szCs w:val="20"/>
          <w:lang w:val="en-US"/>
        </w:rPr>
        <w:t>@WebService()</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class</w:t>
      </w:r>
      <w:r w:rsidRPr="005D5CB5">
        <w:rPr>
          <w:rFonts w:ascii="Courier New" w:hAnsi="Courier New" w:cs="Courier New"/>
          <w:noProof/>
          <w:sz w:val="20"/>
          <w:szCs w:val="20"/>
          <w:lang w:val="en-US"/>
        </w:rPr>
        <w:t xml:space="preserve"> OperationSurTypesPrimitifs {</w:t>
      </w:r>
    </w:p>
    <w:p w:rsid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2B91AF"/>
          <w:sz w:val="20"/>
          <w:szCs w:val="20"/>
          <w:lang w:val="en-US"/>
        </w:rPr>
        <w:t>String</w:t>
      </w:r>
      <w:r w:rsidRPr="005D5CB5">
        <w:rPr>
          <w:rFonts w:ascii="Courier New" w:hAnsi="Courier New" w:cs="Courier New"/>
          <w:noProof/>
          <w:sz w:val="20"/>
          <w:szCs w:val="20"/>
          <w:lang w:val="en-US"/>
        </w:rPr>
        <w:t xml:space="preserve"> sayHello(</w:t>
      </w:r>
      <w:r w:rsidRPr="005D5CB5">
        <w:rPr>
          <w:rFonts w:ascii="Courier New" w:hAnsi="Courier New" w:cs="Courier New"/>
          <w:noProof/>
          <w:color w:val="2B91AF"/>
          <w:sz w:val="20"/>
          <w:szCs w:val="20"/>
          <w:lang w:val="en-US"/>
        </w:rPr>
        <w:t>String</w:t>
      </w:r>
      <w:r w:rsidRPr="005D5CB5">
        <w:rPr>
          <w:rFonts w:ascii="Courier New" w:hAnsi="Courier New" w:cs="Courier New"/>
          <w:noProof/>
          <w:sz w:val="20"/>
          <w:szCs w:val="20"/>
          <w:lang w:val="en-US"/>
        </w:rPr>
        <w:t xml:space="preserve"> in_name){</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w:t>
      </w:r>
      <w:r w:rsidRPr="005D5CB5">
        <w:rPr>
          <w:rFonts w:ascii="Courier New" w:hAnsi="Courier New" w:cs="Courier New"/>
          <w:noProof/>
          <w:color w:val="A31515"/>
          <w:sz w:val="20"/>
          <w:szCs w:val="20"/>
          <w:lang w:val="en-US"/>
        </w:rPr>
        <w:t>"Hello "</w:t>
      </w:r>
      <w:r w:rsidRPr="005D5CB5">
        <w:rPr>
          <w:rFonts w:ascii="Courier New" w:hAnsi="Courier New" w:cs="Courier New"/>
          <w:noProof/>
          <w:sz w:val="20"/>
          <w:szCs w:val="20"/>
          <w:lang w:val="en-US"/>
        </w:rPr>
        <w:t xml:space="preserve"> + in_name + </w:t>
      </w:r>
      <w:r w:rsidRPr="005D5CB5">
        <w:rPr>
          <w:rFonts w:ascii="Courier New" w:hAnsi="Courier New" w:cs="Courier New"/>
          <w:noProof/>
          <w:color w:val="A31515"/>
          <w:sz w:val="20"/>
          <w:szCs w:val="20"/>
          <w:lang w:val="en-US"/>
        </w:rPr>
        <w:t>" !"</w:t>
      </w:r>
      <w:r w:rsidRPr="005D5CB5">
        <w:rPr>
          <w:rFonts w:ascii="Courier New" w:hAnsi="Courier New" w:cs="Courier New"/>
          <w:noProof/>
          <w:sz w:val="20"/>
          <w:szCs w:val="20"/>
          <w:lang w:val="en-US"/>
        </w:rPr>
        <w:t>;</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5D5CB5">
        <w:rPr>
          <w:rFonts w:ascii="Courier New" w:hAnsi="Courier New" w:cs="Courier New"/>
          <w:noProof/>
          <w:sz w:val="20"/>
          <w:szCs w:val="20"/>
          <w:lang w:val="en-US"/>
        </w:rPr>
        <w:tab/>
      </w:r>
      <w:r>
        <w:rPr>
          <w:rFonts w:ascii="Courier New" w:hAnsi="Courier New" w:cs="Courier New"/>
          <w:noProof/>
          <w:color w:val="008000"/>
          <w:sz w:val="20"/>
          <w:szCs w:val="20"/>
          <w:lang w:val="en-US"/>
        </w:rPr>
        <w:t>// S</w:t>
      </w:r>
      <w:r w:rsidRPr="005D5CB5">
        <w:rPr>
          <w:rFonts w:ascii="Courier New" w:hAnsi="Courier New" w:cs="Courier New"/>
          <w:noProof/>
          <w:color w:val="008000"/>
          <w:sz w:val="20"/>
          <w:szCs w:val="20"/>
          <w:lang w:val="en-US"/>
        </w:rPr>
        <w:t>imple</w:t>
      </w:r>
      <w:r w:rsidR="00D51F11">
        <w:rPr>
          <w:rFonts w:ascii="Courier New" w:hAnsi="Courier New" w:cs="Courier New"/>
          <w:noProof/>
          <w:color w:val="008000"/>
          <w:sz w:val="20"/>
          <w:szCs w:val="20"/>
          <w:lang w:val="en-US"/>
        </w:rPr>
        <w:t>s</w:t>
      </w:r>
      <w:r w:rsidRPr="005D5CB5">
        <w:rPr>
          <w:rFonts w:ascii="Courier New" w:hAnsi="Courier New" w:cs="Courier New"/>
          <w:noProof/>
          <w:color w:val="008000"/>
          <w:sz w:val="20"/>
          <w:szCs w:val="20"/>
          <w:lang w:val="en-US"/>
        </w:rPr>
        <w:t xml:space="preserve"> types and wrappers ; ignore operation overflows and loss of precisions if any</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boolean</w:t>
      </w:r>
      <w:r w:rsidRPr="005D5CB5">
        <w:rPr>
          <w:rFonts w:ascii="Courier New" w:hAnsi="Courier New" w:cs="Courier New"/>
          <w:noProof/>
          <w:sz w:val="20"/>
          <w:szCs w:val="20"/>
          <w:lang w:val="en-US"/>
        </w:rPr>
        <w:t xml:space="preserve"> isItTrue(</w:t>
      </w:r>
      <w:r w:rsidRPr="005D5CB5">
        <w:rPr>
          <w:rFonts w:ascii="Courier New" w:hAnsi="Courier New" w:cs="Courier New"/>
          <w:noProof/>
          <w:color w:val="2B91AF"/>
          <w:sz w:val="20"/>
          <w:szCs w:val="20"/>
          <w:lang w:val="en-US"/>
        </w:rPr>
        <w:t>Boolean</w:t>
      </w:r>
      <w:r w:rsidRPr="005D5CB5">
        <w:rPr>
          <w:rFonts w:ascii="Courier New" w:hAnsi="Courier New" w:cs="Courier New"/>
          <w:noProof/>
          <w:sz w:val="20"/>
          <w:szCs w:val="20"/>
          <w:lang w:val="en-US"/>
        </w:rPr>
        <w:t xml:space="preserve"> lhs, </w:t>
      </w:r>
      <w:r w:rsidRPr="005D5CB5">
        <w:rPr>
          <w:rFonts w:ascii="Courier New" w:hAnsi="Courier New" w:cs="Courier New"/>
          <w:noProof/>
          <w:color w:val="2B91AF"/>
          <w:sz w:val="20"/>
          <w:szCs w:val="20"/>
          <w:lang w:val="en-US"/>
        </w:rPr>
        <w:t>Boolean</w:t>
      </w:r>
      <w:r w:rsidRPr="005D5CB5">
        <w:rPr>
          <w:rFonts w:ascii="Courier New" w:hAnsi="Courier New" w:cs="Courier New"/>
          <w:noProof/>
          <w:sz w:val="20"/>
          <w:szCs w:val="20"/>
          <w:lang w:val="en-US"/>
        </w:rPr>
        <w:t xml:space="preserve"> rhs) </w:t>
      </w:r>
    </w:p>
    <w:p w:rsidR="005D5CB5" w:rsidRPr="00085A4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085A4C">
        <w:rPr>
          <w:rFonts w:ascii="Courier New" w:hAnsi="Courier New" w:cs="Courier New"/>
          <w:noProof/>
          <w:sz w:val="20"/>
          <w:szCs w:val="20"/>
          <w:lang w:val="en-US"/>
        </w:rPr>
        <w:t>{</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lhs.booleanValue() &amp;&amp; rhs.booleanValue();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byte</w:t>
      </w:r>
      <w:r w:rsidRPr="005D5CB5">
        <w:rPr>
          <w:rFonts w:ascii="Courier New" w:hAnsi="Courier New" w:cs="Courier New"/>
          <w:noProof/>
          <w:sz w:val="20"/>
          <w:szCs w:val="20"/>
          <w:lang w:val="en-US"/>
        </w:rPr>
        <w:t xml:space="preserve"> addByte(</w:t>
      </w:r>
      <w:r w:rsidRPr="005D5CB5">
        <w:rPr>
          <w:rFonts w:ascii="Courier New" w:hAnsi="Courier New" w:cs="Courier New"/>
          <w:noProof/>
          <w:color w:val="2B91AF"/>
          <w:sz w:val="20"/>
          <w:szCs w:val="20"/>
          <w:lang w:val="en-US"/>
        </w:rPr>
        <w:t>Byte</w:t>
      </w:r>
      <w:r w:rsidRPr="005D5CB5">
        <w:rPr>
          <w:rFonts w:ascii="Courier New" w:hAnsi="Courier New" w:cs="Courier New"/>
          <w:noProof/>
          <w:sz w:val="20"/>
          <w:szCs w:val="20"/>
          <w:lang w:val="en-US"/>
        </w:rPr>
        <w:t xml:space="preserve"> lhs, </w:t>
      </w:r>
      <w:r w:rsidRPr="005D5CB5">
        <w:rPr>
          <w:rFonts w:ascii="Courier New" w:hAnsi="Courier New" w:cs="Courier New"/>
          <w:noProof/>
          <w:color w:val="2B91AF"/>
          <w:sz w:val="20"/>
          <w:szCs w:val="20"/>
          <w:lang w:val="en-US"/>
        </w:rPr>
        <w:t>Byte</w:t>
      </w:r>
      <w:r w:rsidRPr="005D5CB5">
        <w:rPr>
          <w:rFonts w:ascii="Courier New" w:hAnsi="Courier New" w:cs="Courier New"/>
          <w:noProof/>
          <w:sz w:val="20"/>
          <w:szCs w:val="20"/>
          <w:lang w:val="en-US"/>
        </w:rPr>
        <w:t xml:space="preserve"> rhs)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byte</w:t>
      </w:r>
      <w:r w:rsidRPr="005D5CB5">
        <w:rPr>
          <w:rFonts w:ascii="Courier New" w:hAnsi="Courier New" w:cs="Courier New"/>
          <w:noProof/>
          <w:sz w:val="20"/>
          <w:szCs w:val="20"/>
          <w:lang w:val="en-US"/>
        </w:rPr>
        <w:t xml:space="preserve">)(lhs.byteValue() + rhs.byteValue()); </w:t>
      </w:r>
    </w:p>
    <w:p w:rsid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5D5CB5">
        <w:rPr>
          <w:rFonts w:ascii="Courier New" w:hAnsi="Courier New" w:cs="Courier New"/>
          <w:noProof/>
          <w:sz w:val="20"/>
          <w:szCs w:val="20"/>
          <w:lang w:val="en-US"/>
        </w:rPr>
        <w:t xml:space="preserve">        </w:t>
      </w:r>
      <w:r>
        <w:rPr>
          <w:rFonts w:ascii="Courier New" w:hAnsi="Courier New" w:cs="Courier New"/>
          <w:noProof/>
          <w:sz w:val="20"/>
          <w:szCs w:val="20"/>
        </w:rPr>
        <w:t>}</w:t>
      </w:r>
    </w:p>
    <w:p w:rsid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double</w:t>
      </w:r>
      <w:r>
        <w:rPr>
          <w:rFonts w:ascii="Courier New" w:hAnsi="Courier New" w:cs="Courier New"/>
          <w:noProof/>
          <w:sz w:val="20"/>
          <w:szCs w:val="20"/>
        </w:rPr>
        <w:t xml:space="preserve"> addDouble(</w:t>
      </w:r>
      <w:r>
        <w:rPr>
          <w:rFonts w:ascii="Courier New" w:hAnsi="Courier New" w:cs="Courier New"/>
          <w:noProof/>
          <w:color w:val="2B91AF"/>
          <w:sz w:val="20"/>
          <w:szCs w:val="20"/>
        </w:rPr>
        <w:t>Double</w:t>
      </w:r>
      <w:r>
        <w:rPr>
          <w:rFonts w:ascii="Courier New" w:hAnsi="Courier New" w:cs="Courier New"/>
          <w:noProof/>
          <w:sz w:val="20"/>
          <w:szCs w:val="20"/>
        </w:rPr>
        <w:t xml:space="preserve"> lhs, </w:t>
      </w:r>
      <w:r>
        <w:rPr>
          <w:rFonts w:ascii="Courier New" w:hAnsi="Courier New" w:cs="Courier New"/>
          <w:noProof/>
          <w:color w:val="2B91AF"/>
          <w:sz w:val="20"/>
          <w:szCs w:val="20"/>
        </w:rPr>
        <w:t>Double</w:t>
      </w:r>
      <w:r>
        <w:rPr>
          <w:rFonts w:ascii="Courier New" w:hAnsi="Courier New" w:cs="Courier New"/>
          <w:noProof/>
          <w:sz w:val="20"/>
          <w:szCs w:val="20"/>
        </w:rPr>
        <w:t xml:space="preserve"> rhs)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rPr>
        <w:t xml:space="preserve">        </w:t>
      </w: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lhs.doubleValue() + rhs.doubleValue();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float</w:t>
      </w:r>
      <w:r w:rsidRPr="005D5CB5">
        <w:rPr>
          <w:rFonts w:ascii="Courier New" w:hAnsi="Courier New" w:cs="Courier New"/>
          <w:noProof/>
          <w:sz w:val="20"/>
          <w:szCs w:val="20"/>
          <w:lang w:val="en-US"/>
        </w:rPr>
        <w:t xml:space="preserve"> addFloat(</w:t>
      </w:r>
      <w:r w:rsidRPr="005D5CB5">
        <w:rPr>
          <w:rFonts w:ascii="Courier New" w:hAnsi="Courier New" w:cs="Courier New"/>
          <w:noProof/>
          <w:color w:val="2B91AF"/>
          <w:sz w:val="20"/>
          <w:szCs w:val="20"/>
          <w:lang w:val="en-US"/>
        </w:rPr>
        <w:t>Float</w:t>
      </w:r>
      <w:r w:rsidRPr="005D5CB5">
        <w:rPr>
          <w:rFonts w:ascii="Courier New" w:hAnsi="Courier New" w:cs="Courier New"/>
          <w:noProof/>
          <w:sz w:val="20"/>
          <w:szCs w:val="20"/>
          <w:lang w:val="en-US"/>
        </w:rPr>
        <w:t xml:space="preserve"> lhs, </w:t>
      </w:r>
      <w:r w:rsidRPr="005D5CB5">
        <w:rPr>
          <w:rFonts w:ascii="Courier New" w:hAnsi="Courier New" w:cs="Courier New"/>
          <w:noProof/>
          <w:color w:val="2B91AF"/>
          <w:sz w:val="20"/>
          <w:szCs w:val="20"/>
          <w:lang w:val="en-US"/>
        </w:rPr>
        <w:t>Float</w:t>
      </w:r>
      <w:r w:rsidRPr="005D5CB5">
        <w:rPr>
          <w:rFonts w:ascii="Courier New" w:hAnsi="Courier New" w:cs="Courier New"/>
          <w:noProof/>
          <w:sz w:val="20"/>
          <w:szCs w:val="20"/>
          <w:lang w:val="en-US"/>
        </w:rPr>
        <w:t xml:space="preserve"> rhs)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lhs.floatValue() + rhs.floatValue();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int</w:t>
      </w:r>
      <w:r w:rsidRPr="005D5CB5">
        <w:rPr>
          <w:rFonts w:ascii="Courier New" w:hAnsi="Courier New" w:cs="Courier New"/>
          <w:noProof/>
          <w:sz w:val="20"/>
          <w:szCs w:val="20"/>
          <w:lang w:val="en-US"/>
        </w:rPr>
        <w:t xml:space="preserve"> addInt(</w:t>
      </w:r>
      <w:r w:rsidRPr="005D5CB5">
        <w:rPr>
          <w:rFonts w:ascii="Courier New" w:hAnsi="Courier New" w:cs="Courier New"/>
          <w:noProof/>
          <w:color w:val="2B91AF"/>
          <w:sz w:val="20"/>
          <w:szCs w:val="20"/>
          <w:lang w:val="en-US"/>
        </w:rPr>
        <w:t>Integer</w:t>
      </w:r>
      <w:r w:rsidRPr="005D5CB5">
        <w:rPr>
          <w:rFonts w:ascii="Courier New" w:hAnsi="Courier New" w:cs="Courier New"/>
          <w:noProof/>
          <w:sz w:val="20"/>
          <w:szCs w:val="20"/>
          <w:lang w:val="en-US"/>
        </w:rPr>
        <w:t xml:space="preserve"> lhs, </w:t>
      </w:r>
      <w:r w:rsidRPr="005D5CB5">
        <w:rPr>
          <w:rFonts w:ascii="Courier New" w:hAnsi="Courier New" w:cs="Courier New"/>
          <w:noProof/>
          <w:color w:val="2B91AF"/>
          <w:sz w:val="20"/>
          <w:szCs w:val="20"/>
          <w:lang w:val="en-US"/>
        </w:rPr>
        <w:t>Integer</w:t>
      </w:r>
      <w:r w:rsidRPr="005D5CB5">
        <w:rPr>
          <w:rFonts w:ascii="Courier New" w:hAnsi="Courier New" w:cs="Courier New"/>
          <w:noProof/>
          <w:sz w:val="20"/>
          <w:szCs w:val="20"/>
          <w:lang w:val="en-US"/>
        </w:rPr>
        <w:t xml:space="preserve"> rhs)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lhs.intValue() + rhs.intValue();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long</w:t>
      </w:r>
      <w:r w:rsidRPr="005D5CB5">
        <w:rPr>
          <w:rFonts w:ascii="Courier New" w:hAnsi="Courier New" w:cs="Courier New"/>
          <w:noProof/>
          <w:sz w:val="20"/>
          <w:szCs w:val="20"/>
          <w:lang w:val="en-US"/>
        </w:rPr>
        <w:t xml:space="preserve"> addLong(</w:t>
      </w:r>
      <w:r w:rsidRPr="005D5CB5">
        <w:rPr>
          <w:rFonts w:ascii="Courier New" w:hAnsi="Courier New" w:cs="Courier New"/>
          <w:noProof/>
          <w:color w:val="2B91AF"/>
          <w:sz w:val="20"/>
          <w:szCs w:val="20"/>
          <w:lang w:val="en-US"/>
        </w:rPr>
        <w:t>Long</w:t>
      </w:r>
      <w:r w:rsidRPr="005D5CB5">
        <w:rPr>
          <w:rFonts w:ascii="Courier New" w:hAnsi="Courier New" w:cs="Courier New"/>
          <w:noProof/>
          <w:sz w:val="20"/>
          <w:szCs w:val="20"/>
          <w:lang w:val="en-US"/>
        </w:rPr>
        <w:t xml:space="preserve"> lhs, </w:t>
      </w:r>
      <w:r w:rsidRPr="005D5CB5">
        <w:rPr>
          <w:rFonts w:ascii="Courier New" w:hAnsi="Courier New" w:cs="Courier New"/>
          <w:noProof/>
          <w:color w:val="2B91AF"/>
          <w:sz w:val="20"/>
          <w:szCs w:val="20"/>
          <w:lang w:val="en-US"/>
        </w:rPr>
        <w:t>Long</w:t>
      </w:r>
      <w:r w:rsidRPr="005D5CB5">
        <w:rPr>
          <w:rFonts w:ascii="Courier New" w:hAnsi="Courier New" w:cs="Courier New"/>
          <w:noProof/>
          <w:sz w:val="20"/>
          <w:szCs w:val="20"/>
          <w:lang w:val="en-US"/>
        </w:rPr>
        <w:t xml:space="preserve"> rhs)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lhs.longValue() + rhs.longValue();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lastRenderedPageBreak/>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short</w:t>
      </w:r>
      <w:r w:rsidRPr="005D5CB5">
        <w:rPr>
          <w:rFonts w:ascii="Courier New" w:hAnsi="Courier New" w:cs="Courier New"/>
          <w:noProof/>
          <w:sz w:val="20"/>
          <w:szCs w:val="20"/>
          <w:lang w:val="en-US"/>
        </w:rPr>
        <w:t xml:space="preserve"> addShort(</w:t>
      </w:r>
      <w:r w:rsidRPr="005D5CB5">
        <w:rPr>
          <w:rFonts w:ascii="Courier New" w:hAnsi="Courier New" w:cs="Courier New"/>
          <w:noProof/>
          <w:color w:val="2B91AF"/>
          <w:sz w:val="20"/>
          <w:szCs w:val="20"/>
          <w:lang w:val="en-US"/>
        </w:rPr>
        <w:t>Short</w:t>
      </w:r>
      <w:r w:rsidRPr="005D5CB5">
        <w:rPr>
          <w:rFonts w:ascii="Courier New" w:hAnsi="Courier New" w:cs="Courier New"/>
          <w:noProof/>
          <w:sz w:val="20"/>
          <w:szCs w:val="20"/>
          <w:lang w:val="en-US"/>
        </w:rPr>
        <w:t xml:space="preserve"> lhs, </w:t>
      </w:r>
      <w:r w:rsidRPr="005D5CB5">
        <w:rPr>
          <w:rFonts w:ascii="Courier New" w:hAnsi="Courier New" w:cs="Courier New"/>
          <w:noProof/>
          <w:color w:val="2B91AF"/>
          <w:sz w:val="20"/>
          <w:szCs w:val="20"/>
          <w:lang w:val="en-US"/>
        </w:rPr>
        <w:t>Short</w:t>
      </w:r>
      <w:r w:rsidRPr="005D5CB5">
        <w:rPr>
          <w:rFonts w:ascii="Courier New" w:hAnsi="Courier New" w:cs="Courier New"/>
          <w:noProof/>
          <w:sz w:val="20"/>
          <w:szCs w:val="20"/>
          <w:lang w:val="en-US"/>
        </w:rPr>
        <w:t xml:space="preserve"> rhs)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short</w:t>
      </w:r>
      <w:r w:rsidRPr="005D5CB5">
        <w:rPr>
          <w:rFonts w:ascii="Courier New" w:hAnsi="Courier New" w:cs="Courier New"/>
          <w:noProof/>
          <w:sz w:val="20"/>
          <w:szCs w:val="20"/>
          <w:lang w:val="en-US"/>
        </w:rPr>
        <w:t xml:space="preserve">)(lhs.shortValue() + rhs.shortValue()); </w:t>
      </w: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5D5CB5">
        <w:rPr>
          <w:rFonts w:ascii="Courier New" w:hAnsi="Courier New" w:cs="Courier New"/>
          <w:noProof/>
          <w:sz w:val="20"/>
          <w:szCs w:val="20"/>
          <w:lang w:val="en-US"/>
        </w:rPr>
        <w:t xml:space="preserve">        </w:t>
      </w:r>
      <w:r w:rsidRPr="00DF4F9C">
        <w:rPr>
          <w:rFonts w:ascii="Courier New" w:hAnsi="Courier New" w:cs="Courier New"/>
          <w:noProof/>
          <w:sz w:val="20"/>
          <w:szCs w:val="20"/>
        </w:rPr>
        <w:t>}</w:t>
      </w: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sz w:val="20"/>
          <w:szCs w:val="20"/>
        </w:rPr>
        <w:t>}</w:t>
      </w:r>
    </w:p>
    <w:p w:rsidR="005D5CB5" w:rsidRPr="00DF4F9C" w:rsidRDefault="005D5CB5" w:rsidP="00351A81">
      <w:pPr>
        <w:jc w:val="both"/>
        <w:rPr>
          <w:color w:val="000000"/>
        </w:rPr>
      </w:pPr>
    </w:p>
    <w:p w:rsidR="005D5CB5" w:rsidRPr="00DF4F9C" w:rsidRDefault="005D5CB5" w:rsidP="00351A81">
      <w:pPr>
        <w:jc w:val="both"/>
        <w:rPr>
          <w:color w:val="000000"/>
        </w:rPr>
      </w:pPr>
    </w:p>
    <w:p w:rsidR="005D5CB5" w:rsidRPr="00DF4F9C" w:rsidRDefault="005D5CB5" w:rsidP="005D5CB5">
      <w:pPr>
        <w:jc w:val="both"/>
        <w:rPr>
          <w:color w:val="000000"/>
        </w:rPr>
      </w:pP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sidRPr="00DF4F9C">
        <w:rPr>
          <w:rFonts w:ascii="Calibri" w:eastAsia="Calibri" w:hAnsi="Calibri"/>
          <w:b/>
          <w:i/>
          <w:noProof/>
          <w:color w:val="FFFFFF"/>
          <w:sz w:val="22"/>
          <w:szCs w:val="22"/>
        </w:rPr>
        <w:t xml:space="preserve">Fichier : </w:t>
      </w:r>
      <w:r w:rsidRPr="00DF4F9C">
        <w:rPr>
          <w:b/>
          <w:i/>
          <w:color w:val="FFFFFF"/>
        </w:rPr>
        <w:t>OperationSurTableaux.java</w:t>
      </w: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color w:val="0000FF"/>
          <w:sz w:val="20"/>
          <w:szCs w:val="20"/>
        </w:rPr>
        <w:t>package</w:t>
      </w:r>
      <w:r w:rsidRPr="00DF4F9C">
        <w:rPr>
          <w:rFonts w:ascii="Courier New" w:hAnsi="Courier New" w:cs="Courier New"/>
          <w:noProof/>
          <w:sz w:val="20"/>
          <w:szCs w:val="20"/>
        </w:rPr>
        <w:t xml:space="preserve"> InteropSOA.InteropSimple.ServeurJava;</w:t>
      </w: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color w:val="0000FF"/>
          <w:sz w:val="20"/>
          <w:szCs w:val="20"/>
        </w:rPr>
        <w:t>import</w:t>
      </w:r>
      <w:r w:rsidRPr="00DF4F9C">
        <w:rPr>
          <w:rFonts w:ascii="Courier New" w:hAnsi="Courier New" w:cs="Courier New"/>
          <w:noProof/>
          <w:sz w:val="20"/>
          <w:szCs w:val="20"/>
        </w:rPr>
        <w:t xml:space="preserve"> javax.jws.WebService;</w:t>
      </w: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color w:val="0000FF"/>
          <w:sz w:val="20"/>
          <w:szCs w:val="20"/>
        </w:rPr>
        <w:t>import</w:t>
      </w:r>
      <w:r w:rsidRPr="00DF4F9C">
        <w:rPr>
          <w:rFonts w:ascii="Courier New" w:hAnsi="Courier New" w:cs="Courier New"/>
          <w:noProof/>
          <w:sz w:val="20"/>
          <w:szCs w:val="20"/>
        </w:rPr>
        <w:t xml:space="preserve"> javax.xml.ws.BindingType;</w:t>
      </w: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FF0000"/>
          <w:sz w:val="20"/>
          <w:szCs w:val="20"/>
        </w:rPr>
      </w:pPr>
      <w:r w:rsidRPr="00DF4F9C">
        <w:rPr>
          <w:rFonts w:ascii="Courier New" w:hAnsi="Courier New" w:cs="Courier New"/>
          <w:noProof/>
          <w:color w:val="FF0000"/>
          <w:sz w:val="20"/>
          <w:szCs w:val="20"/>
        </w:rPr>
        <w:t>@WebService()</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class</w:t>
      </w:r>
      <w:r w:rsidRPr="005D5CB5">
        <w:rPr>
          <w:rFonts w:ascii="Courier New" w:hAnsi="Courier New" w:cs="Courier New"/>
          <w:noProof/>
          <w:sz w:val="20"/>
          <w:szCs w:val="20"/>
          <w:lang w:val="en-US"/>
        </w:rPr>
        <w:t xml:space="preserve"> OperationSurTableaux {</w:t>
      </w:r>
    </w:p>
    <w:p w:rsid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5D5CB5">
        <w:rPr>
          <w:rFonts w:ascii="Courier New" w:hAnsi="Courier New" w:cs="Courier New"/>
          <w:noProof/>
          <w:sz w:val="20"/>
          <w:szCs w:val="20"/>
          <w:lang w:val="en-US"/>
        </w:rPr>
        <w:tab/>
      </w:r>
      <w:r>
        <w:rPr>
          <w:rFonts w:ascii="Courier New" w:hAnsi="Courier New" w:cs="Courier New"/>
          <w:noProof/>
          <w:color w:val="008000"/>
          <w:sz w:val="20"/>
          <w:szCs w:val="20"/>
          <w:lang w:val="en-US"/>
        </w:rPr>
        <w:t>// S</w:t>
      </w:r>
      <w:r w:rsidRPr="005D5CB5">
        <w:rPr>
          <w:rFonts w:ascii="Courier New" w:hAnsi="Courier New" w:cs="Courier New"/>
          <w:noProof/>
          <w:color w:val="008000"/>
          <w:sz w:val="20"/>
          <w:szCs w:val="20"/>
          <w:lang w:val="en-US"/>
        </w:rPr>
        <w:t>ome arrays</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int</w:t>
      </w:r>
      <w:r w:rsidRPr="005D5CB5">
        <w:rPr>
          <w:rFonts w:ascii="Courier New" w:hAnsi="Courier New" w:cs="Courier New"/>
          <w:noProof/>
          <w:sz w:val="20"/>
          <w:szCs w:val="20"/>
          <w:lang w:val="en-US"/>
        </w:rPr>
        <w:t xml:space="preserve">[] getIntegers()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new</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int</w:t>
      </w:r>
      <w:r w:rsidRPr="005D5CB5">
        <w:rPr>
          <w:rFonts w:ascii="Courier New" w:hAnsi="Courier New" w:cs="Courier New"/>
          <w:noProof/>
          <w:sz w:val="20"/>
          <w:szCs w:val="20"/>
          <w:lang w:val="en-US"/>
        </w:rPr>
        <w:t xml:space="preserve">[] { 1, 2, 3 };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2B91AF"/>
          <w:sz w:val="20"/>
          <w:szCs w:val="20"/>
          <w:lang w:val="en-US"/>
        </w:rPr>
        <w:t>String</w:t>
      </w:r>
      <w:r w:rsidRPr="005D5CB5">
        <w:rPr>
          <w:rFonts w:ascii="Courier New" w:hAnsi="Courier New" w:cs="Courier New"/>
          <w:noProof/>
          <w:sz w:val="20"/>
          <w:szCs w:val="20"/>
          <w:lang w:val="en-US"/>
        </w:rPr>
        <w:t xml:space="preserve">[] getStrings()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new</w:t>
      </w:r>
      <w:r w:rsidRPr="005D5CB5">
        <w:rPr>
          <w:rFonts w:ascii="Courier New" w:hAnsi="Courier New" w:cs="Courier New"/>
          <w:noProof/>
          <w:sz w:val="20"/>
          <w:szCs w:val="20"/>
          <w:lang w:val="en-US"/>
        </w:rPr>
        <w:t xml:space="preserve"> </w:t>
      </w:r>
      <w:r w:rsidRPr="005D5CB5">
        <w:rPr>
          <w:rFonts w:ascii="Courier New" w:hAnsi="Courier New" w:cs="Courier New"/>
          <w:noProof/>
          <w:color w:val="2B91AF"/>
          <w:sz w:val="20"/>
          <w:szCs w:val="20"/>
          <w:lang w:val="en-US"/>
        </w:rPr>
        <w:t>String</w:t>
      </w:r>
      <w:r w:rsidRPr="005D5CB5">
        <w:rPr>
          <w:rFonts w:ascii="Courier New" w:hAnsi="Courier New" w:cs="Courier New"/>
          <w:noProof/>
          <w:sz w:val="20"/>
          <w:szCs w:val="20"/>
          <w:lang w:val="en-US"/>
        </w:rPr>
        <w:t xml:space="preserve">[] { </w:t>
      </w:r>
      <w:r w:rsidRPr="005D5CB5">
        <w:rPr>
          <w:rFonts w:ascii="Courier New" w:hAnsi="Courier New" w:cs="Courier New"/>
          <w:noProof/>
          <w:color w:val="A31515"/>
          <w:sz w:val="20"/>
          <w:szCs w:val="20"/>
          <w:lang w:val="en-US"/>
        </w:rPr>
        <w:t>"Robert"</w:t>
      </w:r>
      <w:r w:rsidRPr="005D5CB5">
        <w:rPr>
          <w:rFonts w:ascii="Courier New" w:hAnsi="Courier New" w:cs="Courier New"/>
          <w:noProof/>
          <w:sz w:val="20"/>
          <w:szCs w:val="20"/>
          <w:lang w:val="en-US"/>
        </w:rPr>
        <w:t xml:space="preserve">, </w:t>
      </w:r>
      <w:r w:rsidRPr="005D5CB5">
        <w:rPr>
          <w:rFonts w:ascii="Courier New" w:hAnsi="Courier New" w:cs="Courier New"/>
          <w:noProof/>
          <w:color w:val="A31515"/>
          <w:sz w:val="20"/>
          <w:szCs w:val="20"/>
          <w:lang w:val="en-US"/>
        </w:rPr>
        <w:t>"Dupont"</w:t>
      </w:r>
      <w:r w:rsidRPr="005D5CB5">
        <w:rPr>
          <w:rFonts w:ascii="Courier New" w:hAnsi="Courier New" w:cs="Courier New"/>
          <w:noProof/>
          <w:sz w:val="20"/>
          <w:szCs w:val="20"/>
          <w:lang w:val="en-US"/>
        </w:rPr>
        <w:t xml:space="preserve">, </w:t>
      </w:r>
      <w:r w:rsidRPr="005D5CB5">
        <w:rPr>
          <w:rFonts w:ascii="Courier New" w:hAnsi="Courier New" w:cs="Courier New"/>
          <w:noProof/>
          <w:color w:val="A31515"/>
          <w:sz w:val="20"/>
          <w:szCs w:val="20"/>
          <w:lang w:val="en-US"/>
        </w:rPr>
        <w:t>"Dupond"</w:t>
      </w:r>
      <w:r w:rsidRPr="005D5CB5">
        <w:rPr>
          <w:rFonts w:ascii="Courier New" w:hAnsi="Courier New" w:cs="Courier New"/>
          <w:noProof/>
          <w:sz w:val="20"/>
          <w:szCs w:val="20"/>
          <w:lang w:val="en-US"/>
        </w:rPr>
        <w:t xml:space="preserve"> };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2B91AF"/>
          <w:sz w:val="20"/>
          <w:szCs w:val="20"/>
          <w:lang w:val="en-US"/>
        </w:rPr>
        <w:t>Long</w:t>
      </w:r>
      <w:r w:rsidRPr="005D5CB5">
        <w:rPr>
          <w:rFonts w:ascii="Courier New" w:hAnsi="Courier New" w:cs="Courier New"/>
          <w:noProof/>
          <w:sz w:val="20"/>
          <w:szCs w:val="20"/>
          <w:lang w:val="en-US"/>
        </w:rPr>
        <w:t xml:space="preserve">[] getLongs()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new</w:t>
      </w:r>
      <w:r w:rsidRPr="005D5CB5">
        <w:rPr>
          <w:rFonts w:ascii="Courier New" w:hAnsi="Courier New" w:cs="Courier New"/>
          <w:noProof/>
          <w:sz w:val="20"/>
          <w:szCs w:val="20"/>
          <w:lang w:val="en-US"/>
        </w:rPr>
        <w:t xml:space="preserve"> </w:t>
      </w:r>
      <w:r w:rsidRPr="005D5CB5">
        <w:rPr>
          <w:rFonts w:ascii="Courier New" w:hAnsi="Courier New" w:cs="Courier New"/>
          <w:noProof/>
          <w:color w:val="2B91AF"/>
          <w:sz w:val="20"/>
          <w:szCs w:val="20"/>
          <w:lang w:val="en-US"/>
        </w:rPr>
        <w:t>Long</w:t>
      </w:r>
      <w:r w:rsidRPr="005D5CB5">
        <w:rPr>
          <w:rFonts w:ascii="Courier New" w:hAnsi="Courier New" w:cs="Courier New"/>
          <w:noProof/>
          <w:sz w:val="20"/>
          <w:szCs w:val="20"/>
          <w:lang w:val="en-US"/>
        </w:rPr>
        <w:t xml:space="preserve">[] { </w:t>
      </w:r>
      <w:r w:rsidRPr="005D5CB5">
        <w:rPr>
          <w:rFonts w:ascii="Courier New" w:hAnsi="Courier New" w:cs="Courier New"/>
          <w:noProof/>
          <w:color w:val="0000FF"/>
          <w:sz w:val="20"/>
          <w:szCs w:val="20"/>
          <w:lang w:val="en-US"/>
        </w:rPr>
        <w:t>new</w:t>
      </w:r>
      <w:r w:rsidRPr="005D5CB5">
        <w:rPr>
          <w:rFonts w:ascii="Courier New" w:hAnsi="Courier New" w:cs="Courier New"/>
          <w:noProof/>
          <w:sz w:val="20"/>
          <w:szCs w:val="20"/>
          <w:lang w:val="en-US"/>
        </w:rPr>
        <w:t xml:space="preserve"> </w:t>
      </w:r>
      <w:r w:rsidRPr="005D5CB5">
        <w:rPr>
          <w:rFonts w:ascii="Courier New" w:hAnsi="Courier New" w:cs="Courier New"/>
          <w:noProof/>
          <w:color w:val="2B91AF"/>
          <w:sz w:val="20"/>
          <w:szCs w:val="20"/>
          <w:lang w:val="en-US"/>
        </w:rPr>
        <w:t>Long</w:t>
      </w:r>
      <w:r w:rsidRPr="005D5CB5">
        <w:rPr>
          <w:rFonts w:ascii="Courier New" w:hAnsi="Courier New" w:cs="Courier New"/>
          <w:noProof/>
          <w:sz w:val="20"/>
          <w:szCs w:val="20"/>
          <w:lang w:val="en-US"/>
        </w:rPr>
        <w:t xml:space="preserve">(1), </w:t>
      </w:r>
      <w:r w:rsidRPr="005D5CB5">
        <w:rPr>
          <w:rFonts w:ascii="Courier New" w:hAnsi="Courier New" w:cs="Courier New"/>
          <w:noProof/>
          <w:color w:val="0000FF"/>
          <w:sz w:val="20"/>
          <w:szCs w:val="20"/>
          <w:lang w:val="en-US"/>
        </w:rPr>
        <w:t>new</w:t>
      </w:r>
      <w:r w:rsidRPr="005D5CB5">
        <w:rPr>
          <w:rFonts w:ascii="Courier New" w:hAnsi="Courier New" w:cs="Courier New"/>
          <w:noProof/>
          <w:sz w:val="20"/>
          <w:szCs w:val="20"/>
          <w:lang w:val="en-US"/>
        </w:rPr>
        <w:t xml:space="preserve"> </w:t>
      </w:r>
      <w:r w:rsidRPr="005D5CB5">
        <w:rPr>
          <w:rFonts w:ascii="Courier New" w:hAnsi="Courier New" w:cs="Courier New"/>
          <w:noProof/>
          <w:color w:val="2B91AF"/>
          <w:sz w:val="20"/>
          <w:szCs w:val="20"/>
          <w:lang w:val="en-US"/>
        </w:rPr>
        <w:t>Long</w:t>
      </w:r>
      <w:r w:rsidRPr="005D5CB5">
        <w:rPr>
          <w:rFonts w:ascii="Courier New" w:hAnsi="Courier New" w:cs="Courier New"/>
          <w:noProof/>
          <w:sz w:val="20"/>
          <w:szCs w:val="20"/>
          <w:lang w:val="en-US"/>
        </w:rPr>
        <w:t xml:space="preserve">(2), </w:t>
      </w:r>
      <w:r w:rsidRPr="005D5CB5">
        <w:rPr>
          <w:rFonts w:ascii="Courier New" w:hAnsi="Courier New" w:cs="Courier New"/>
          <w:noProof/>
          <w:color w:val="0000FF"/>
          <w:sz w:val="20"/>
          <w:szCs w:val="20"/>
          <w:lang w:val="en-US"/>
        </w:rPr>
        <w:t>new</w:t>
      </w:r>
      <w:r w:rsidRPr="005D5CB5">
        <w:rPr>
          <w:rFonts w:ascii="Courier New" w:hAnsi="Courier New" w:cs="Courier New"/>
          <w:noProof/>
          <w:sz w:val="20"/>
          <w:szCs w:val="20"/>
          <w:lang w:val="en-US"/>
        </w:rPr>
        <w:t xml:space="preserve"> </w:t>
      </w:r>
      <w:r w:rsidRPr="005D5CB5">
        <w:rPr>
          <w:rFonts w:ascii="Courier New" w:hAnsi="Courier New" w:cs="Courier New"/>
          <w:noProof/>
          <w:color w:val="2B91AF"/>
          <w:sz w:val="20"/>
          <w:szCs w:val="20"/>
          <w:lang w:val="en-US"/>
        </w:rPr>
        <w:t>Long</w:t>
      </w:r>
      <w:r w:rsidRPr="005D5CB5">
        <w:rPr>
          <w:rFonts w:ascii="Courier New" w:hAnsi="Courier New" w:cs="Courier New"/>
          <w:noProof/>
          <w:sz w:val="20"/>
          <w:szCs w:val="20"/>
          <w:lang w:val="en-US"/>
        </w:rPr>
        <w:t xml:space="preserve">(3) }; </w:t>
      </w: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5D5CB5">
        <w:rPr>
          <w:rFonts w:ascii="Courier New" w:hAnsi="Courier New" w:cs="Courier New"/>
          <w:noProof/>
          <w:sz w:val="20"/>
          <w:szCs w:val="20"/>
          <w:lang w:val="en-US"/>
        </w:rPr>
        <w:t xml:space="preserve">        </w:t>
      </w:r>
      <w:r w:rsidRPr="00DF4F9C">
        <w:rPr>
          <w:rFonts w:ascii="Courier New" w:hAnsi="Courier New" w:cs="Courier New"/>
          <w:noProof/>
          <w:sz w:val="20"/>
          <w:szCs w:val="20"/>
        </w:rPr>
        <w:t>}</w:t>
      </w: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sz w:val="20"/>
          <w:szCs w:val="20"/>
        </w:rPr>
        <w:t>}</w:t>
      </w:r>
    </w:p>
    <w:p w:rsidR="005D5CB5" w:rsidRPr="00DF4F9C" w:rsidRDefault="005D5CB5" w:rsidP="005D5CB5">
      <w:pPr>
        <w:jc w:val="both"/>
        <w:rPr>
          <w:color w:val="000000"/>
        </w:rPr>
      </w:pPr>
    </w:p>
    <w:p w:rsidR="005D5CB5" w:rsidRPr="00DF4F9C" w:rsidRDefault="005D5CB5" w:rsidP="005D5CB5">
      <w:pPr>
        <w:jc w:val="both"/>
        <w:rPr>
          <w:color w:val="000000"/>
        </w:rPr>
      </w:pPr>
      <w:r w:rsidRPr="00DF4F9C">
        <w:rPr>
          <w:color w:val="000000"/>
        </w:rPr>
        <w:br w:type="page"/>
      </w: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sidRPr="00DF4F9C">
        <w:rPr>
          <w:rFonts w:ascii="Calibri" w:eastAsia="Calibri" w:hAnsi="Calibri"/>
          <w:b/>
          <w:i/>
          <w:noProof/>
          <w:color w:val="FFFFFF"/>
          <w:sz w:val="22"/>
          <w:szCs w:val="22"/>
        </w:rPr>
        <w:lastRenderedPageBreak/>
        <w:t xml:space="preserve">Fichier : </w:t>
      </w:r>
      <w:r w:rsidRPr="00DF4F9C">
        <w:rPr>
          <w:b/>
          <w:i/>
          <w:color w:val="FFFFFF"/>
        </w:rPr>
        <w:t>OperationSurTypesComplexes.java</w:t>
      </w: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color w:val="0000FF"/>
          <w:sz w:val="20"/>
          <w:szCs w:val="20"/>
        </w:rPr>
        <w:t>package</w:t>
      </w:r>
      <w:r w:rsidRPr="00DF4F9C">
        <w:rPr>
          <w:rFonts w:ascii="Courier New" w:hAnsi="Courier New" w:cs="Courier New"/>
          <w:noProof/>
          <w:sz w:val="20"/>
          <w:szCs w:val="20"/>
        </w:rPr>
        <w:t xml:space="preserve"> InteropSOA.InteropSimple.ServeurJava;</w:t>
      </w: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color w:val="0000FF"/>
          <w:sz w:val="20"/>
          <w:szCs w:val="20"/>
        </w:rPr>
        <w:t>import</w:t>
      </w:r>
      <w:r w:rsidRPr="00DF4F9C">
        <w:rPr>
          <w:rFonts w:ascii="Courier New" w:hAnsi="Courier New" w:cs="Courier New"/>
          <w:noProof/>
          <w:sz w:val="20"/>
          <w:szCs w:val="20"/>
        </w:rPr>
        <w:t xml:space="preserve"> java.math.</w:t>
      </w:r>
      <w:r w:rsidRPr="00DF4F9C">
        <w:rPr>
          <w:rFonts w:ascii="Courier New" w:hAnsi="Courier New" w:cs="Courier New"/>
          <w:noProof/>
          <w:color w:val="2B91AF"/>
          <w:sz w:val="20"/>
          <w:szCs w:val="20"/>
        </w:rPr>
        <w:t>BigDecimal</w:t>
      </w:r>
      <w:r w:rsidRPr="00DF4F9C">
        <w:rPr>
          <w:rFonts w:ascii="Courier New" w:hAnsi="Courier New" w:cs="Courier New"/>
          <w:noProof/>
          <w:sz w:val="20"/>
          <w:szCs w:val="20"/>
        </w:rPr>
        <w:t>;</w:t>
      </w: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color w:val="0000FF"/>
          <w:sz w:val="20"/>
          <w:szCs w:val="20"/>
        </w:rPr>
        <w:t>import</w:t>
      </w:r>
      <w:r w:rsidRPr="00DF4F9C">
        <w:rPr>
          <w:rFonts w:ascii="Courier New" w:hAnsi="Courier New" w:cs="Courier New"/>
          <w:noProof/>
          <w:sz w:val="20"/>
          <w:szCs w:val="20"/>
        </w:rPr>
        <w:t xml:space="preserve"> java.math.</w:t>
      </w:r>
      <w:r w:rsidRPr="00DF4F9C">
        <w:rPr>
          <w:rFonts w:ascii="Courier New" w:hAnsi="Courier New" w:cs="Courier New"/>
          <w:noProof/>
          <w:color w:val="2B91AF"/>
          <w:sz w:val="20"/>
          <w:szCs w:val="20"/>
        </w:rPr>
        <w:t>BigInteger</w:t>
      </w:r>
      <w:r w:rsidRPr="00DF4F9C">
        <w:rPr>
          <w:rFonts w:ascii="Courier New" w:hAnsi="Courier New" w:cs="Courier New"/>
          <w:noProof/>
          <w:sz w:val="20"/>
          <w:szCs w:val="20"/>
        </w:rPr>
        <w:t>;</w:t>
      </w:r>
    </w:p>
    <w:p w:rsid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import</w:t>
      </w:r>
      <w:r>
        <w:rPr>
          <w:rFonts w:ascii="Courier New" w:hAnsi="Courier New" w:cs="Courier New"/>
          <w:noProof/>
          <w:sz w:val="20"/>
          <w:szCs w:val="20"/>
        </w:rPr>
        <w:t xml:space="preserve"> java.util.</w:t>
      </w:r>
      <w:r>
        <w:rPr>
          <w:rFonts w:ascii="Courier New" w:hAnsi="Courier New" w:cs="Courier New"/>
          <w:noProof/>
          <w:color w:val="2B91AF"/>
          <w:sz w:val="20"/>
          <w:szCs w:val="20"/>
        </w:rPr>
        <w:t>Calendar</w:t>
      </w:r>
      <w:r>
        <w:rPr>
          <w:rFonts w:ascii="Courier New" w:hAnsi="Courier New" w:cs="Courier New"/>
          <w:noProof/>
          <w:sz w:val="20"/>
          <w:szCs w:val="20"/>
        </w:rPr>
        <w:t>;</w:t>
      </w:r>
    </w:p>
    <w:p w:rsid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import</w:t>
      </w:r>
      <w:r>
        <w:rPr>
          <w:rFonts w:ascii="Courier New" w:hAnsi="Courier New" w:cs="Courier New"/>
          <w:noProof/>
          <w:sz w:val="20"/>
          <w:szCs w:val="20"/>
        </w:rPr>
        <w:t xml:space="preserve"> java.util.</w:t>
      </w:r>
      <w:r>
        <w:rPr>
          <w:rFonts w:ascii="Courier New" w:hAnsi="Courier New" w:cs="Courier New"/>
          <w:noProof/>
          <w:color w:val="2B91AF"/>
          <w:sz w:val="20"/>
          <w:szCs w:val="20"/>
        </w:rPr>
        <w:t>Date</w:t>
      </w:r>
      <w:r>
        <w:rPr>
          <w:rFonts w:ascii="Courier New" w:hAnsi="Courier New" w:cs="Courier New"/>
          <w:noProof/>
          <w:sz w:val="20"/>
          <w:szCs w:val="20"/>
        </w:rPr>
        <w:t>;</w:t>
      </w:r>
    </w:p>
    <w:p w:rsid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import</w:t>
      </w:r>
      <w:r>
        <w:rPr>
          <w:rFonts w:ascii="Courier New" w:hAnsi="Courier New" w:cs="Courier New"/>
          <w:noProof/>
          <w:sz w:val="20"/>
          <w:szCs w:val="20"/>
        </w:rPr>
        <w:t xml:space="preserve"> javax.jws.WebService;</w:t>
      </w:r>
    </w:p>
    <w:p w:rsid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import</w:t>
      </w:r>
      <w:r>
        <w:rPr>
          <w:rFonts w:ascii="Courier New" w:hAnsi="Courier New" w:cs="Courier New"/>
          <w:noProof/>
          <w:sz w:val="20"/>
          <w:szCs w:val="20"/>
        </w:rPr>
        <w:t xml:space="preserve"> javax.xml.ws.BindingType;</w:t>
      </w:r>
    </w:p>
    <w:p w:rsid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FF0000"/>
          <w:sz w:val="20"/>
          <w:szCs w:val="20"/>
        </w:rPr>
      </w:pPr>
      <w:r w:rsidRPr="00DF4F9C">
        <w:rPr>
          <w:rFonts w:ascii="Courier New" w:hAnsi="Courier New" w:cs="Courier New"/>
          <w:noProof/>
          <w:color w:val="FF0000"/>
          <w:sz w:val="20"/>
          <w:szCs w:val="20"/>
        </w:rPr>
        <w:t>@WebService()</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class</w:t>
      </w:r>
      <w:r w:rsidRPr="005D5CB5">
        <w:rPr>
          <w:rFonts w:ascii="Courier New" w:hAnsi="Courier New" w:cs="Courier New"/>
          <w:noProof/>
          <w:sz w:val="20"/>
          <w:szCs w:val="20"/>
          <w:lang w:val="en-US"/>
        </w:rPr>
        <w:t xml:space="preserve"> OperationSurTypesComplexes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8000"/>
          <w:sz w:val="20"/>
          <w:szCs w:val="20"/>
          <w:lang w:val="en-US"/>
        </w:rPr>
        <w:t>// Java standard types</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2B91AF"/>
          <w:sz w:val="20"/>
          <w:szCs w:val="20"/>
          <w:lang w:val="en-US"/>
        </w:rPr>
        <w:t>BigDecimal</w:t>
      </w:r>
      <w:r w:rsidRPr="005D5CB5">
        <w:rPr>
          <w:rFonts w:ascii="Courier New" w:hAnsi="Courier New" w:cs="Courier New"/>
          <w:noProof/>
          <w:sz w:val="20"/>
          <w:szCs w:val="20"/>
          <w:lang w:val="en-US"/>
        </w:rPr>
        <w:t xml:space="preserve"> addBigDecimal(</w:t>
      </w:r>
      <w:r w:rsidRPr="005D5CB5">
        <w:rPr>
          <w:rFonts w:ascii="Courier New" w:hAnsi="Courier New" w:cs="Courier New"/>
          <w:noProof/>
          <w:color w:val="2B91AF"/>
          <w:sz w:val="20"/>
          <w:szCs w:val="20"/>
          <w:lang w:val="en-US"/>
        </w:rPr>
        <w:t>BigDecimal</w:t>
      </w:r>
      <w:r w:rsidRPr="005D5CB5">
        <w:rPr>
          <w:rFonts w:ascii="Courier New" w:hAnsi="Courier New" w:cs="Courier New"/>
          <w:noProof/>
          <w:sz w:val="20"/>
          <w:szCs w:val="20"/>
          <w:lang w:val="en-US"/>
        </w:rPr>
        <w:t xml:space="preserve"> lhs, </w:t>
      </w:r>
      <w:r w:rsidRPr="005D5CB5">
        <w:rPr>
          <w:rFonts w:ascii="Courier New" w:hAnsi="Courier New" w:cs="Courier New"/>
          <w:noProof/>
          <w:color w:val="2B91AF"/>
          <w:sz w:val="20"/>
          <w:szCs w:val="20"/>
          <w:lang w:val="en-US"/>
        </w:rPr>
        <w:t>BigDecimal</w:t>
      </w:r>
      <w:r w:rsidRPr="005D5CB5">
        <w:rPr>
          <w:rFonts w:ascii="Courier New" w:hAnsi="Courier New" w:cs="Courier New"/>
          <w:noProof/>
          <w:sz w:val="20"/>
          <w:szCs w:val="20"/>
          <w:lang w:val="en-US"/>
        </w:rPr>
        <w:t xml:space="preserve"> rhs)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lhs.add(rhs); </w:t>
      </w:r>
    </w:p>
    <w:p w:rsidR="005D5CB5" w:rsidRPr="001141C3"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nl-NL"/>
        </w:rPr>
      </w:pPr>
      <w:r w:rsidRPr="005D5CB5">
        <w:rPr>
          <w:rFonts w:ascii="Courier New" w:hAnsi="Courier New" w:cs="Courier New"/>
          <w:noProof/>
          <w:sz w:val="20"/>
          <w:szCs w:val="20"/>
          <w:lang w:val="en-US"/>
        </w:rPr>
        <w:t xml:space="preserve">        </w:t>
      </w:r>
      <w:r w:rsidRPr="001141C3">
        <w:rPr>
          <w:rFonts w:ascii="Courier New" w:hAnsi="Courier New" w:cs="Courier New"/>
          <w:noProof/>
          <w:sz w:val="20"/>
          <w:szCs w:val="20"/>
          <w:lang w:val="nl-NL"/>
        </w:rPr>
        <w:t>}</w:t>
      </w:r>
    </w:p>
    <w:p w:rsidR="005D5CB5" w:rsidRPr="001141C3"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nl-NL"/>
        </w:rPr>
      </w:pPr>
    </w:p>
    <w:p w:rsidR="005D5CB5" w:rsidRPr="001141C3"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nl-NL"/>
        </w:rPr>
      </w:pPr>
      <w:r w:rsidRPr="001141C3">
        <w:rPr>
          <w:rFonts w:ascii="Courier New" w:hAnsi="Courier New" w:cs="Courier New"/>
          <w:noProof/>
          <w:sz w:val="20"/>
          <w:szCs w:val="20"/>
          <w:lang w:val="nl-NL"/>
        </w:rPr>
        <w:tab/>
      </w:r>
      <w:r w:rsidRPr="001141C3">
        <w:rPr>
          <w:rFonts w:ascii="Courier New" w:hAnsi="Courier New" w:cs="Courier New"/>
          <w:noProof/>
          <w:color w:val="0000FF"/>
          <w:sz w:val="20"/>
          <w:szCs w:val="20"/>
          <w:lang w:val="nl-NL"/>
        </w:rPr>
        <w:t>public</w:t>
      </w:r>
      <w:r w:rsidRPr="001141C3">
        <w:rPr>
          <w:rFonts w:ascii="Courier New" w:hAnsi="Courier New" w:cs="Courier New"/>
          <w:noProof/>
          <w:sz w:val="20"/>
          <w:szCs w:val="20"/>
          <w:lang w:val="nl-NL"/>
        </w:rPr>
        <w:t xml:space="preserve"> </w:t>
      </w:r>
      <w:r w:rsidRPr="001141C3">
        <w:rPr>
          <w:rFonts w:ascii="Courier New" w:hAnsi="Courier New" w:cs="Courier New"/>
          <w:noProof/>
          <w:color w:val="2B91AF"/>
          <w:sz w:val="20"/>
          <w:szCs w:val="20"/>
          <w:lang w:val="nl-NL"/>
        </w:rPr>
        <w:t>BigInteger</w:t>
      </w:r>
      <w:r w:rsidRPr="001141C3">
        <w:rPr>
          <w:rFonts w:ascii="Courier New" w:hAnsi="Courier New" w:cs="Courier New"/>
          <w:noProof/>
          <w:sz w:val="20"/>
          <w:szCs w:val="20"/>
          <w:lang w:val="nl-NL"/>
        </w:rPr>
        <w:t xml:space="preserve"> addBigInteger(</w:t>
      </w:r>
      <w:r w:rsidRPr="001141C3">
        <w:rPr>
          <w:rFonts w:ascii="Courier New" w:hAnsi="Courier New" w:cs="Courier New"/>
          <w:noProof/>
          <w:color w:val="2B91AF"/>
          <w:sz w:val="20"/>
          <w:szCs w:val="20"/>
          <w:lang w:val="nl-NL"/>
        </w:rPr>
        <w:t>BigInteger</w:t>
      </w:r>
      <w:r w:rsidRPr="001141C3">
        <w:rPr>
          <w:rFonts w:ascii="Courier New" w:hAnsi="Courier New" w:cs="Courier New"/>
          <w:noProof/>
          <w:sz w:val="20"/>
          <w:szCs w:val="20"/>
          <w:lang w:val="nl-NL"/>
        </w:rPr>
        <w:t xml:space="preserve"> lhs, </w:t>
      </w:r>
      <w:r w:rsidRPr="001141C3">
        <w:rPr>
          <w:rFonts w:ascii="Courier New" w:hAnsi="Courier New" w:cs="Courier New"/>
          <w:noProof/>
          <w:color w:val="2B91AF"/>
          <w:sz w:val="20"/>
          <w:szCs w:val="20"/>
          <w:lang w:val="nl-NL"/>
        </w:rPr>
        <w:t>BigInteger</w:t>
      </w:r>
      <w:r w:rsidRPr="001141C3">
        <w:rPr>
          <w:rFonts w:ascii="Courier New" w:hAnsi="Courier New" w:cs="Courier New"/>
          <w:noProof/>
          <w:sz w:val="20"/>
          <w:szCs w:val="20"/>
          <w:lang w:val="nl-NL"/>
        </w:rPr>
        <w:t xml:space="preserve"> rhs)</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141C3">
        <w:rPr>
          <w:rFonts w:ascii="Courier New" w:hAnsi="Courier New" w:cs="Courier New"/>
          <w:noProof/>
          <w:sz w:val="20"/>
          <w:szCs w:val="20"/>
          <w:lang w:val="nl-NL"/>
        </w:rPr>
        <w:t xml:space="preserve">        </w:t>
      </w: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lhs.add(rhs);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2B91AF"/>
          <w:sz w:val="20"/>
          <w:szCs w:val="20"/>
          <w:lang w:val="en-US"/>
        </w:rPr>
        <w:t>Date</w:t>
      </w:r>
      <w:r w:rsidRPr="005D5CB5">
        <w:rPr>
          <w:rFonts w:ascii="Courier New" w:hAnsi="Courier New" w:cs="Courier New"/>
          <w:noProof/>
          <w:sz w:val="20"/>
          <w:szCs w:val="20"/>
          <w:lang w:val="en-US"/>
        </w:rPr>
        <w:t xml:space="preserve"> getDate(</w:t>
      </w:r>
      <w:r w:rsidRPr="005D5CB5">
        <w:rPr>
          <w:rFonts w:ascii="Courier New" w:hAnsi="Courier New" w:cs="Courier New"/>
          <w:noProof/>
          <w:color w:val="2B91AF"/>
          <w:sz w:val="20"/>
          <w:szCs w:val="20"/>
          <w:lang w:val="en-US"/>
        </w:rPr>
        <w:t>Calendar</w:t>
      </w:r>
      <w:r w:rsidRPr="005D5CB5">
        <w:rPr>
          <w:rFonts w:ascii="Courier New" w:hAnsi="Courier New" w:cs="Courier New"/>
          <w:noProof/>
          <w:sz w:val="20"/>
          <w:szCs w:val="20"/>
          <w:lang w:val="en-US"/>
        </w:rPr>
        <w:t xml:space="preserve"> d)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d.getTime();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2B91AF"/>
          <w:sz w:val="20"/>
          <w:szCs w:val="20"/>
          <w:lang w:val="en-US"/>
        </w:rPr>
        <w:t>String</w:t>
      </w:r>
      <w:r w:rsidRPr="005D5CB5">
        <w:rPr>
          <w:rFonts w:ascii="Courier New" w:hAnsi="Courier New" w:cs="Courier New"/>
          <w:noProof/>
          <w:sz w:val="20"/>
          <w:szCs w:val="20"/>
          <w:lang w:val="en-US"/>
        </w:rPr>
        <w:t xml:space="preserve"> getMessage(</w:t>
      </w:r>
      <w:r w:rsidRPr="005D5CB5">
        <w:rPr>
          <w:rFonts w:ascii="Courier New" w:hAnsi="Courier New" w:cs="Courier New"/>
          <w:noProof/>
          <w:color w:val="2B91AF"/>
          <w:sz w:val="20"/>
          <w:szCs w:val="20"/>
          <w:lang w:val="en-US"/>
        </w:rPr>
        <w:t>String</w:t>
      </w:r>
      <w:r w:rsidRPr="005D5CB5">
        <w:rPr>
          <w:rFonts w:ascii="Courier New" w:hAnsi="Courier New" w:cs="Courier New"/>
          <w:noProof/>
          <w:sz w:val="20"/>
          <w:szCs w:val="20"/>
          <w:lang w:val="en-US"/>
        </w:rPr>
        <w:t xml:space="preserve"> s)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w:t>
      </w:r>
      <w:r w:rsidRPr="005D5CB5">
        <w:rPr>
          <w:rFonts w:ascii="Courier New" w:hAnsi="Courier New" w:cs="Courier New"/>
          <w:noProof/>
          <w:color w:val="A31515"/>
          <w:sz w:val="20"/>
          <w:szCs w:val="20"/>
          <w:lang w:val="en-US"/>
        </w:rPr>
        <w:t>"Message is "</w:t>
      </w:r>
      <w:r w:rsidRPr="005D5CB5">
        <w:rPr>
          <w:rFonts w:ascii="Courier New" w:hAnsi="Courier New" w:cs="Courier New"/>
          <w:noProof/>
          <w:sz w:val="20"/>
          <w:szCs w:val="20"/>
          <w:lang w:val="en-US"/>
        </w:rPr>
        <w:t xml:space="preserve"> + s; </w:t>
      </w:r>
    </w:p>
    <w:p w:rsid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8000"/>
          <w:sz w:val="20"/>
          <w:szCs w:val="20"/>
          <w:lang w:val="en-US"/>
        </w:rPr>
        <w:t>// Custom type</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CustomType getCustomType()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new</w:t>
      </w:r>
      <w:r w:rsidRPr="005D5CB5">
        <w:rPr>
          <w:rFonts w:ascii="Courier New" w:hAnsi="Courier New" w:cs="Courier New"/>
          <w:noProof/>
          <w:sz w:val="20"/>
          <w:szCs w:val="20"/>
          <w:lang w:val="en-US"/>
        </w:rPr>
        <w:t xml:space="preserve"> CustomType(); </w:t>
      </w:r>
    </w:p>
    <w:p w:rsidR="005D5CB5" w:rsidRPr="00085A4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085A4C">
        <w:rPr>
          <w:rFonts w:ascii="Courier New" w:hAnsi="Courier New" w:cs="Courier New"/>
          <w:noProof/>
          <w:sz w:val="20"/>
          <w:szCs w:val="20"/>
          <w:lang w:val="en-US"/>
        </w:rPr>
        <w:t>}</w:t>
      </w:r>
    </w:p>
    <w:p w:rsidR="005D5CB5" w:rsidRPr="00085A4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5D5CB5" w:rsidRPr="00085A4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085A4C">
        <w:rPr>
          <w:rFonts w:ascii="Courier New" w:hAnsi="Courier New" w:cs="Courier New"/>
          <w:noProof/>
          <w:sz w:val="20"/>
          <w:szCs w:val="20"/>
          <w:lang w:val="en-US"/>
        </w:rPr>
        <w:t>}</w:t>
      </w:r>
    </w:p>
    <w:p w:rsidR="005D5CB5" w:rsidRPr="00085A4C" w:rsidRDefault="005D5CB5" w:rsidP="005D5CB5">
      <w:pPr>
        <w:jc w:val="both"/>
        <w:rPr>
          <w:color w:val="000000"/>
          <w:lang w:val="en-US"/>
        </w:rPr>
      </w:pP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lang w:val="en-US"/>
        </w:rPr>
      </w:pPr>
      <w:r w:rsidRPr="005D5CB5">
        <w:rPr>
          <w:rFonts w:ascii="Calibri" w:eastAsia="Calibri" w:hAnsi="Calibri"/>
          <w:b/>
          <w:i/>
          <w:noProof/>
          <w:color w:val="FFFFFF"/>
          <w:sz w:val="22"/>
          <w:szCs w:val="22"/>
          <w:lang w:val="en-US"/>
        </w:rPr>
        <w:t xml:space="preserve">Fichier : </w:t>
      </w:r>
      <w:r w:rsidRPr="005D5CB5">
        <w:rPr>
          <w:b/>
          <w:i/>
          <w:color w:val="FFFFFF"/>
          <w:lang w:val="en-US"/>
        </w:rPr>
        <w:t>CustomType.java</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color w:val="0000FF"/>
          <w:sz w:val="20"/>
          <w:szCs w:val="20"/>
          <w:lang w:val="en-US"/>
        </w:rPr>
        <w:t>package</w:t>
      </w:r>
      <w:r w:rsidRPr="005D5CB5">
        <w:rPr>
          <w:rFonts w:ascii="Courier New" w:hAnsi="Courier New" w:cs="Courier New"/>
          <w:noProof/>
          <w:sz w:val="20"/>
          <w:szCs w:val="20"/>
          <w:lang w:val="en-US"/>
        </w:rPr>
        <w:t xml:space="preserve"> InteropSOA.InteropSimple.ServeurJava;</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class</w:t>
      </w:r>
      <w:r w:rsidRPr="005D5CB5">
        <w:rPr>
          <w:rFonts w:ascii="Courier New" w:hAnsi="Courier New" w:cs="Courier New"/>
          <w:noProof/>
          <w:sz w:val="20"/>
          <w:szCs w:val="20"/>
          <w:lang w:val="en-US"/>
        </w:rPr>
        <w:t xml:space="preserve"> CustomType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private</w:t>
      </w:r>
      <w:r w:rsidRPr="005D5CB5">
        <w:rPr>
          <w:rFonts w:ascii="Courier New" w:hAnsi="Courier New" w:cs="Courier New"/>
          <w:noProof/>
          <w:sz w:val="20"/>
          <w:szCs w:val="20"/>
          <w:lang w:val="en-US"/>
        </w:rPr>
        <w:t xml:space="preserve"> </w:t>
      </w:r>
      <w:r w:rsidRPr="005D5CB5">
        <w:rPr>
          <w:rFonts w:ascii="Courier New" w:hAnsi="Courier New" w:cs="Courier New"/>
          <w:noProof/>
          <w:color w:val="2B91AF"/>
          <w:sz w:val="20"/>
          <w:szCs w:val="20"/>
          <w:lang w:val="en-US"/>
        </w:rPr>
        <w:t>String</w:t>
      </w:r>
      <w:r w:rsidRPr="005D5CB5">
        <w:rPr>
          <w:rFonts w:ascii="Courier New" w:hAnsi="Courier New" w:cs="Courier New"/>
          <w:noProof/>
          <w:sz w:val="20"/>
          <w:szCs w:val="20"/>
          <w:lang w:val="en-US"/>
        </w:rPr>
        <w:t xml:space="preserve"> _name = </w:t>
      </w:r>
      <w:r w:rsidRPr="005D5CB5">
        <w:rPr>
          <w:rFonts w:ascii="Courier New" w:hAnsi="Courier New" w:cs="Courier New"/>
          <w:noProof/>
          <w:color w:val="A31515"/>
          <w:sz w:val="20"/>
          <w:szCs w:val="20"/>
          <w:lang w:val="en-US"/>
        </w:rPr>
        <w:t>"TestName"</w:t>
      </w:r>
      <w:r w:rsidRPr="005D5CB5">
        <w:rPr>
          <w:rFonts w:ascii="Courier New" w:hAnsi="Courier New" w:cs="Courier New"/>
          <w:noProof/>
          <w:sz w:val="20"/>
          <w:szCs w:val="20"/>
          <w:lang w:val="en-US"/>
        </w:rPr>
        <w:t>;</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2B91AF"/>
          <w:sz w:val="20"/>
          <w:szCs w:val="20"/>
          <w:lang w:val="en-US"/>
        </w:rPr>
        <w:t>String</w:t>
      </w:r>
      <w:r w:rsidRPr="005D5CB5">
        <w:rPr>
          <w:rFonts w:ascii="Courier New" w:hAnsi="Courier New" w:cs="Courier New"/>
          <w:noProof/>
          <w:sz w:val="20"/>
          <w:szCs w:val="20"/>
          <w:lang w:val="en-US"/>
        </w:rPr>
        <w:t xml:space="preserve"> getName() {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_name;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void</w:t>
      </w:r>
      <w:r w:rsidRPr="005D5CB5">
        <w:rPr>
          <w:rFonts w:ascii="Courier New" w:hAnsi="Courier New" w:cs="Courier New"/>
          <w:noProof/>
          <w:sz w:val="20"/>
          <w:szCs w:val="20"/>
          <w:lang w:val="en-US"/>
        </w:rPr>
        <w:t xml:space="preserve"> setName(</w:t>
      </w:r>
      <w:r w:rsidRPr="005D5CB5">
        <w:rPr>
          <w:rFonts w:ascii="Courier New" w:hAnsi="Courier New" w:cs="Courier New"/>
          <w:noProof/>
          <w:color w:val="2B91AF"/>
          <w:sz w:val="20"/>
          <w:szCs w:val="20"/>
          <w:lang w:val="en-US"/>
        </w:rPr>
        <w:t>String</w:t>
      </w:r>
      <w:r w:rsidRPr="005D5CB5">
        <w:rPr>
          <w:rFonts w:ascii="Courier New" w:hAnsi="Courier New" w:cs="Courier New"/>
          <w:noProof/>
          <w:sz w:val="20"/>
          <w:szCs w:val="20"/>
          <w:lang w:val="en-US"/>
        </w:rPr>
        <w:t xml:space="preserve"> name) { _name = name; }</w:t>
      </w: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sz w:val="20"/>
          <w:szCs w:val="20"/>
        </w:rPr>
        <w:t>}</w:t>
      </w:r>
    </w:p>
    <w:p w:rsidR="005D5CB5" w:rsidRPr="00DF4F9C" w:rsidRDefault="005D5CB5" w:rsidP="00351A81">
      <w:pPr>
        <w:jc w:val="both"/>
        <w:rPr>
          <w:color w:val="000000"/>
        </w:rPr>
      </w:pPr>
    </w:p>
    <w:p w:rsidR="00CB2313" w:rsidRDefault="00CB2313">
      <w:pPr>
        <w:rPr>
          <w:color w:val="000000"/>
        </w:rPr>
      </w:pPr>
      <w:r>
        <w:rPr>
          <w:color w:val="000000"/>
        </w:rPr>
        <w:br w:type="page"/>
      </w:r>
    </w:p>
    <w:p w:rsidR="005D5CB5" w:rsidRPr="00DF4F9C" w:rsidRDefault="005D5CB5" w:rsidP="005D5CB5">
      <w:pPr>
        <w:jc w:val="both"/>
        <w:rPr>
          <w:color w:val="000000"/>
        </w:rPr>
      </w:pP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sidRPr="00DF4F9C">
        <w:rPr>
          <w:rFonts w:ascii="Calibri" w:eastAsia="Calibri" w:hAnsi="Calibri"/>
          <w:b/>
          <w:i/>
          <w:noProof/>
          <w:color w:val="FFFFFF"/>
          <w:sz w:val="22"/>
          <w:szCs w:val="22"/>
        </w:rPr>
        <w:t>Fichier :</w:t>
      </w:r>
      <w:r w:rsidRPr="00DF4F9C">
        <w:rPr>
          <w:b/>
          <w:i/>
          <w:color w:val="FFFFFF"/>
        </w:rPr>
        <w:t xml:space="preserve"> OperationAvecExceptions.java</w:t>
      </w:r>
    </w:p>
    <w:p w:rsid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package</w:t>
      </w:r>
      <w:r>
        <w:rPr>
          <w:rFonts w:ascii="Courier New" w:hAnsi="Courier New" w:cs="Courier New"/>
          <w:noProof/>
          <w:sz w:val="20"/>
          <w:szCs w:val="20"/>
        </w:rPr>
        <w:t xml:space="preserve"> InteropSOA.InteropSimple.ServeurJava;</w:t>
      </w:r>
    </w:p>
    <w:p w:rsid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import</w:t>
      </w:r>
      <w:r>
        <w:rPr>
          <w:rFonts w:ascii="Courier New" w:hAnsi="Courier New" w:cs="Courier New"/>
          <w:noProof/>
          <w:sz w:val="20"/>
          <w:szCs w:val="20"/>
        </w:rPr>
        <w:t xml:space="preserve"> com.sun.xml.rpc.wsdl.document.soap.SOAPFault;</w:t>
      </w:r>
    </w:p>
    <w:p w:rsid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import</w:t>
      </w:r>
      <w:r>
        <w:rPr>
          <w:rFonts w:ascii="Courier New" w:hAnsi="Courier New" w:cs="Courier New"/>
          <w:noProof/>
          <w:sz w:val="20"/>
          <w:szCs w:val="20"/>
        </w:rPr>
        <w:t xml:space="preserve"> javax.jws.WebService;</w:t>
      </w:r>
    </w:p>
    <w:p w:rsid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import</w:t>
      </w:r>
      <w:r>
        <w:rPr>
          <w:rFonts w:ascii="Courier New" w:hAnsi="Courier New" w:cs="Courier New"/>
          <w:noProof/>
          <w:sz w:val="20"/>
          <w:szCs w:val="20"/>
        </w:rPr>
        <w:t xml:space="preserve"> javax.xml.namespace.QName;</w:t>
      </w:r>
    </w:p>
    <w:p w:rsid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import</w:t>
      </w:r>
      <w:r>
        <w:rPr>
          <w:rFonts w:ascii="Courier New" w:hAnsi="Courier New" w:cs="Courier New"/>
          <w:noProof/>
          <w:sz w:val="20"/>
          <w:szCs w:val="20"/>
        </w:rPr>
        <w:t xml:space="preserve"> javax.xml.soap.SOAPException;</w:t>
      </w:r>
    </w:p>
    <w:p w:rsid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import</w:t>
      </w:r>
      <w:r>
        <w:rPr>
          <w:rFonts w:ascii="Courier New" w:hAnsi="Courier New" w:cs="Courier New"/>
          <w:noProof/>
          <w:sz w:val="20"/>
          <w:szCs w:val="20"/>
        </w:rPr>
        <w:t xml:space="preserve"> javax.xml.soap.SOAPFactory;</w:t>
      </w:r>
    </w:p>
    <w:p w:rsid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import</w:t>
      </w:r>
      <w:r>
        <w:rPr>
          <w:rFonts w:ascii="Courier New" w:hAnsi="Courier New" w:cs="Courier New"/>
          <w:noProof/>
          <w:sz w:val="20"/>
          <w:szCs w:val="20"/>
        </w:rPr>
        <w:t xml:space="preserve"> javax.xml.ws.WebServiceException;</w:t>
      </w:r>
    </w:p>
    <w:p w:rsid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import</w:t>
      </w:r>
      <w:r>
        <w:rPr>
          <w:rFonts w:ascii="Courier New" w:hAnsi="Courier New" w:cs="Courier New"/>
          <w:noProof/>
          <w:sz w:val="20"/>
          <w:szCs w:val="20"/>
        </w:rPr>
        <w:t xml:space="preserve"> javax.xml.ws.soap.SOAPFaultException;</w:t>
      </w:r>
    </w:p>
    <w:p w:rsid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import</w:t>
      </w:r>
      <w:r>
        <w:rPr>
          <w:rFonts w:ascii="Courier New" w:hAnsi="Courier New" w:cs="Courier New"/>
          <w:noProof/>
          <w:sz w:val="20"/>
          <w:szCs w:val="20"/>
        </w:rPr>
        <w:t xml:space="preserve"> javax.xml.ws.FaultAction;</w:t>
      </w:r>
    </w:p>
    <w:p w:rsid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import</w:t>
      </w:r>
      <w:r>
        <w:rPr>
          <w:rFonts w:ascii="Courier New" w:hAnsi="Courier New" w:cs="Courier New"/>
          <w:noProof/>
          <w:sz w:val="20"/>
          <w:szCs w:val="20"/>
        </w:rPr>
        <w:t xml:space="preserve"> javax.xml.ws.BindingType;</w:t>
      </w:r>
    </w:p>
    <w:p w:rsid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FF0000"/>
          <w:sz w:val="20"/>
          <w:szCs w:val="20"/>
        </w:rPr>
      </w:pPr>
      <w:r w:rsidRPr="003D28F5">
        <w:rPr>
          <w:rFonts w:ascii="Courier New" w:hAnsi="Courier New" w:cs="Courier New"/>
          <w:noProof/>
          <w:color w:val="FF0000"/>
          <w:sz w:val="20"/>
          <w:szCs w:val="20"/>
        </w:rPr>
        <w:t>@WebService()</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color w:val="0000FF"/>
          <w:sz w:val="20"/>
          <w:szCs w:val="20"/>
          <w:lang w:val="en-US"/>
        </w:rPr>
        <w:t>public</w:t>
      </w:r>
      <w:r w:rsidRPr="003D28F5">
        <w:rPr>
          <w:rFonts w:ascii="Courier New" w:hAnsi="Courier New" w:cs="Courier New"/>
          <w:noProof/>
          <w:sz w:val="20"/>
          <w:szCs w:val="20"/>
          <w:lang w:val="en-US"/>
        </w:rPr>
        <w:t xml:space="preserve"> </w:t>
      </w:r>
      <w:r w:rsidRPr="003D28F5">
        <w:rPr>
          <w:rFonts w:ascii="Courier New" w:hAnsi="Courier New" w:cs="Courier New"/>
          <w:noProof/>
          <w:color w:val="0000FF"/>
          <w:sz w:val="20"/>
          <w:szCs w:val="20"/>
          <w:lang w:val="en-US"/>
        </w:rPr>
        <w:t>class</w:t>
      </w:r>
      <w:r w:rsidRPr="003D28F5">
        <w:rPr>
          <w:rFonts w:ascii="Courier New" w:hAnsi="Courier New" w:cs="Courier New"/>
          <w:noProof/>
          <w:sz w:val="20"/>
          <w:szCs w:val="20"/>
          <w:lang w:val="en-US"/>
        </w:rPr>
        <w:t xml:space="preserve"> OperationAvecExceptions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r w:rsidRPr="003D28F5">
        <w:rPr>
          <w:rFonts w:ascii="Courier New" w:hAnsi="Courier New" w:cs="Courier New"/>
          <w:noProof/>
          <w:color w:val="FF0000"/>
          <w:sz w:val="20"/>
          <w:szCs w:val="20"/>
          <w:lang w:val="en-US"/>
        </w:rPr>
        <w:t>@FaultAction</w:t>
      </w:r>
      <w:r w:rsidRPr="003D28F5">
        <w:rPr>
          <w:rFonts w:ascii="Courier New" w:hAnsi="Courier New" w:cs="Courier New"/>
          <w:noProof/>
          <w:sz w:val="20"/>
          <w:szCs w:val="20"/>
          <w:lang w:val="en-US"/>
        </w:rPr>
        <w:t>(className=javax.xml.ws.WebServiceException.</w:t>
      </w:r>
      <w:r w:rsidRPr="003D28F5">
        <w:rPr>
          <w:rFonts w:ascii="Courier New" w:hAnsi="Courier New" w:cs="Courier New"/>
          <w:noProof/>
          <w:color w:val="0000FF"/>
          <w:sz w:val="20"/>
          <w:szCs w:val="20"/>
          <w:lang w:val="en-US"/>
        </w:rPr>
        <w:t>class</w:t>
      </w:r>
      <w:r w:rsidRPr="003D28F5">
        <w:rPr>
          <w:rFonts w:ascii="Courier New" w:hAnsi="Courier New" w:cs="Courier New"/>
          <w:noProof/>
          <w:sz w:val="20"/>
          <w:szCs w:val="20"/>
          <w:lang w:val="en-US"/>
        </w:rPr>
        <w:t xml:space="preserve">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r w:rsidRPr="003D28F5">
        <w:rPr>
          <w:rFonts w:ascii="Courier New" w:hAnsi="Courier New" w:cs="Courier New"/>
          <w:noProof/>
          <w:color w:val="0000FF"/>
          <w:sz w:val="20"/>
          <w:szCs w:val="20"/>
          <w:lang w:val="en-US"/>
        </w:rPr>
        <w:t>public</w:t>
      </w:r>
      <w:r w:rsidRPr="003D28F5">
        <w:rPr>
          <w:rFonts w:ascii="Courier New" w:hAnsi="Courier New" w:cs="Courier New"/>
          <w:noProof/>
          <w:sz w:val="20"/>
          <w:szCs w:val="20"/>
          <w:lang w:val="en-US"/>
        </w:rPr>
        <w:t xml:space="preserve"> </w:t>
      </w:r>
      <w:r w:rsidRPr="003D28F5">
        <w:rPr>
          <w:rFonts w:ascii="Courier New" w:hAnsi="Courier New" w:cs="Courier New"/>
          <w:noProof/>
          <w:color w:val="0000FF"/>
          <w:sz w:val="20"/>
          <w:szCs w:val="20"/>
          <w:lang w:val="en-US"/>
        </w:rPr>
        <w:t>void</w:t>
      </w:r>
      <w:r w:rsidRPr="003D28F5">
        <w:rPr>
          <w:rFonts w:ascii="Courier New" w:hAnsi="Courier New" w:cs="Courier New"/>
          <w:noProof/>
          <w:sz w:val="20"/>
          <w:szCs w:val="20"/>
          <w:lang w:val="en-US"/>
        </w:rPr>
        <w:t xml:space="preserve"> SendFaultException() </w:t>
      </w:r>
      <w:r w:rsidRPr="003D28F5">
        <w:rPr>
          <w:rFonts w:ascii="Courier New" w:hAnsi="Courier New" w:cs="Courier New"/>
          <w:noProof/>
          <w:color w:val="0000FF"/>
          <w:sz w:val="20"/>
          <w:szCs w:val="20"/>
          <w:lang w:val="en-US"/>
        </w:rPr>
        <w:t>throws</w:t>
      </w:r>
      <w:r w:rsidRPr="003D28F5">
        <w:rPr>
          <w:rFonts w:ascii="Courier New" w:hAnsi="Courier New" w:cs="Courier New"/>
          <w:noProof/>
          <w:sz w:val="20"/>
          <w:szCs w:val="20"/>
          <w:lang w:val="en-US"/>
        </w:rPr>
        <w:t xml:space="preserve">  javax.xml.ws.WebServiceException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r w:rsidRPr="003D28F5">
        <w:rPr>
          <w:rFonts w:ascii="Courier New" w:hAnsi="Courier New" w:cs="Courier New"/>
          <w:noProof/>
          <w:color w:val="0000FF"/>
          <w:sz w:val="20"/>
          <w:szCs w:val="20"/>
          <w:lang w:val="en-US"/>
        </w:rPr>
        <w:t>throw</w:t>
      </w:r>
      <w:r w:rsidRPr="003D28F5">
        <w:rPr>
          <w:rFonts w:ascii="Courier New" w:hAnsi="Courier New" w:cs="Courier New"/>
          <w:noProof/>
          <w:sz w:val="20"/>
          <w:szCs w:val="20"/>
          <w:lang w:val="en-US"/>
        </w:rPr>
        <w:t xml:space="preserve"> </w:t>
      </w:r>
      <w:r w:rsidRPr="003D28F5">
        <w:rPr>
          <w:rFonts w:ascii="Courier New" w:hAnsi="Courier New" w:cs="Courier New"/>
          <w:noProof/>
          <w:color w:val="0000FF"/>
          <w:sz w:val="20"/>
          <w:szCs w:val="20"/>
          <w:lang w:val="en-US"/>
        </w:rPr>
        <w:t>new</w:t>
      </w:r>
      <w:r w:rsidRPr="003D28F5">
        <w:rPr>
          <w:rFonts w:ascii="Courier New" w:hAnsi="Courier New" w:cs="Courier New"/>
          <w:noProof/>
          <w:sz w:val="20"/>
          <w:szCs w:val="20"/>
          <w:lang w:val="en-US"/>
        </w:rPr>
        <w:t xml:space="preserve"> WebServiceException(</w:t>
      </w:r>
      <w:r w:rsidRPr="003D28F5">
        <w:rPr>
          <w:rFonts w:ascii="Courier New" w:hAnsi="Courier New" w:cs="Courier New"/>
          <w:noProof/>
          <w:color w:val="A31515"/>
          <w:sz w:val="20"/>
          <w:szCs w:val="20"/>
          <w:lang w:val="en-US"/>
        </w:rPr>
        <w:t>"Une Fault Exception"</w:t>
      </w:r>
      <w:r w:rsidRPr="003D28F5">
        <w:rPr>
          <w:rFonts w:ascii="Courier New" w:hAnsi="Courier New" w:cs="Courier New"/>
          <w:noProof/>
          <w:sz w:val="20"/>
          <w:szCs w:val="20"/>
          <w:lang w:val="en-US"/>
        </w:rPr>
        <w:t>);</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r w:rsidRPr="003D28F5">
        <w:rPr>
          <w:rFonts w:ascii="Courier New" w:hAnsi="Courier New" w:cs="Courier New"/>
          <w:noProof/>
          <w:color w:val="FF0000"/>
          <w:sz w:val="20"/>
          <w:szCs w:val="20"/>
          <w:lang w:val="en-US"/>
        </w:rPr>
        <w:t>@FaultAction</w:t>
      </w:r>
      <w:r w:rsidRPr="003D28F5">
        <w:rPr>
          <w:rFonts w:ascii="Courier New" w:hAnsi="Courier New" w:cs="Courier New"/>
          <w:noProof/>
          <w:sz w:val="20"/>
          <w:szCs w:val="20"/>
          <w:lang w:val="en-US"/>
        </w:rPr>
        <w:t>(className=</w:t>
      </w:r>
      <w:r w:rsidRPr="003D28F5">
        <w:rPr>
          <w:rFonts w:ascii="Courier New" w:hAnsi="Courier New" w:cs="Courier New"/>
          <w:noProof/>
          <w:color w:val="2B91AF"/>
          <w:sz w:val="20"/>
          <w:szCs w:val="20"/>
          <w:lang w:val="en-US"/>
        </w:rPr>
        <w:t>NullPointerException</w:t>
      </w:r>
      <w:r w:rsidRPr="003D28F5">
        <w:rPr>
          <w:rFonts w:ascii="Courier New" w:hAnsi="Courier New" w:cs="Courier New"/>
          <w:noProof/>
          <w:sz w:val="20"/>
          <w:szCs w:val="20"/>
          <w:lang w:val="en-US"/>
        </w:rPr>
        <w:t>.</w:t>
      </w:r>
      <w:r w:rsidRPr="003D28F5">
        <w:rPr>
          <w:rFonts w:ascii="Courier New" w:hAnsi="Courier New" w:cs="Courier New"/>
          <w:noProof/>
          <w:color w:val="0000FF"/>
          <w:sz w:val="20"/>
          <w:szCs w:val="20"/>
          <w:lang w:val="en-US"/>
        </w:rPr>
        <w:t>class</w:t>
      </w:r>
      <w:r w:rsidRPr="003D28F5">
        <w:rPr>
          <w:rFonts w:ascii="Courier New" w:hAnsi="Courier New" w:cs="Courier New"/>
          <w:noProof/>
          <w:sz w:val="20"/>
          <w:szCs w:val="20"/>
          <w:lang w:val="en-US"/>
        </w:rPr>
        <w:t xml:space="preserve">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r w:rsidRPr="003D28F5">
        <w:rPr>
          <w:rFonts w:ascii="Courier New" w:hAnsi="Courier New" w:cs="Courier New"/>
          <w:noProof/>
          <w:color w:val="0000FF"/>
          <w:sz w:val="20"/>
          <w:szCs w:val="20"/>
          <w:lang w:val="en-US"/>
        </w:rPr>
        <w:t>public</w:t>
      </w:r>
      <w:r w:rsidRPr="003D28F5">
        <w:rPr>
          <w:rFonts w:ascii="Courier New" w:hAnsi="Courier New" w:cs="Courier New"/>
          <w:noProof/>
          <w:sz w:val="20"/>
          <w:szCs w:val="20"/>
          <w:lang w:val="en-US"/>
        </w:rPr>
        <w:t xml:space="preserve"> </w:t>
      </w:r>
      <w:r w:rsidRPr="003D28F5">
        <w:rPr>
          <w:rFonts w:ascii="Courier New" w:hAnsi="Courier New" w:cs="Courier New"/>
          <w:noProof/>
          <w:color w:val="0000FF"/>
          <w:sz w:val="20"/>
          <w:szCs w:val="20"/>
          <w:lang w:val="en-US"/>
        </w:rPr>
        <w:t>void</w:t>
      </w:r>
      <w:r w:rsidRPr="003D28F5">
        <w:rPr>
          <w:rFonts w:ascii="Courier New" w:hAnsi="Courier New" w:cs="Courier New"/>
          <w:noProof/>
          <w:sz w:val="20"/>
          <w:szCs w:val="20"/>
          <w:lang w:val="en-US"/>
        </w:rPr>
        <w:t xml:space="preserve"> SendException() </w:t>
      </w:r>
      <w:r w:rsidRPr="003D28F5">
        <w:rPr>
          <w:rFonts w:ascii="Courier New" w:hAnsi="Courier New" w:cs="Courier New"/>
          <w:noProof/>
          <w:color w:val="0000FF"/>
          <w:sz w:val="20"/>
          <w:szCs w:val="20"/>
          <w:lang w:val="en-US"/>
        </w:rPr>
        <w:t>throws</w:t>
      </w:r>
      <w:r w:rsidRPr="003D28F5">
        <w:rPr>
          <w:rFonts w:ascii="Courier New" w:hAnsi="Courier New" w:cs="Courier New"/>
          <w:noProof/>
          <w:sz w:val="20"/>
          <w:szCs w:val="20"/>
          <w:lang w:val="en-US"/>
        </w:rPr>
        <w:t xml:space="preserve"> </w:t>
      </w:r>
      <w:r w:rsidRPr="003D28F5">
        <w:rPr>
          <w:rFonts w:ascii="Courier New" w:hAnsi="Courier New" w:cs="Courier New"/>
          <w:noProof/>
          <w:color w:val="2B91AF"/>
          <w:sz w:val="20"/>
          <w:szCs w:val="20"/>
          <w:lang w:val="en-US"/>
        </w:rPr>
        <w:t>NullPointerException</w:t>
      </w:r>
      <w:r w:rsidRPr="003D28F5">
        <w:rPr>
          <w:rFonts w:ascii="Courier New" w:hAnsi="Courier New" w:cs="Courier New"/>
          <w:noProof/>
          <w:sz w:val="20"/>
          <w:szCs w:val="20"/>
          <w:lang w:val="en-US"/>
        </w:rPr>
        <w:t xml:space="preserve">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r w:rsidRPr="003D28F5">
        <w:rPr>
          <w:rFonts w:ascii="Courier New" w:hAnsi="Courier New" w:cs="Courier New"/>
          <w:noProof/>
          <w:color w:val="0000FF"/>
          <w:sz w:val="20"/>
          <w:szCs w:val="20"/>
          <w:lang w:val="en-US"/>
        </w:rPr>
        <w:t>throw</w:t>
      </w:r>
      <w:r w:rsidRPr="003D28F5">
        <w:rPr>
          <w:rFonts w:ascii="Courier New" w:hAnsi="Courier New" w:cs="Courier New"/>
          <w:noProof/>
          <w:sz w:val="20"/>
          <w:szCs w:val="20"/>
          <w:lang w:val="en-US"/>
        </w:rPr>
        <w:t xml:space="preserve"> </w:t>
      </w:r>
      <w:r w:rsidRPr="003D28F5">
        <w:rPr>
          <w:rFonts w:ascii="Courier New" w:hAnsi="Courier New" w:cs="Courier New"/>
          <w:noProof/>
          <w:color w:val="0000FF"/>
          <w:sz w:val="20"/>
          <w:szCs w:val="20"/>
          <w:lang w:val="en-US"/>
        </w:rPr>
        <w:t>new</w:t>
      </w:r>
      <w:r w:rsidRPr="003D28F5">
        <w:rPr>
          <w:rFonts w:ascii="Courier New" w:hAnsi="Courier New" w:cs="Courier New"/>
          <w:noProof/>
          <w:sz w:val="20"/>
          <w:szCs w:val="20"/>
          <w:lang w:val="en-US"/>
        </w:rPr>
        <w:t xml:space="preserve"> </w:t>
      </w:r>
      <w:r w:rsidRPr="003D28F5">
        <w:rPr>
          <w:rFonts w:ascii="Courier New" w:hAnsi="Courier New" w:cs="Courier New"/>
          <w:noProof/>
          <w:color w:val="2B91AF"/>
          <w:sz w:val="20"/>
          <w:szCs w:val="20"/>
          <w:lang w:val="en-US"/>
        </w:rPr>
        <w:t>NullPointerException</w:t>
      </w:r>
      <w:r w:rsidRPr="003D28F5">
        <w:rPr>
          <w:rFonts w:ascii="Courier New" w:hAnsi="Courier New" w:cs="Courier New"/>
          <w:noProof/>
          <w:sz w:val="20"/>
          <w:szCs w:val="20"/>
          <w:lang w:val="en-US"/>
        </w:rPr>
        <w:t xml:space="preserve">();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r w:rsidRPr="003D28F5">
        <w:rPr>
          <w:rFonts w:ascii="Courier New" w:hAnsi="Courier New" w:cs="Courier New"/>
          <w:noProof/>
          <w:color w:val="FF0000"/>
          <w:sz w:val="20"/>
          <w:szCs w:val="20"/>
          <w:lang w:val="en-US"/>
        </w:rPr>
        <w:t>@FaultAction</w:t>
      </w:r>
      <w:r w:rsidRPr="003D28F5">
        <w:rPr>
          <w:rFonts w:ascii="Courier New" w:hAnsi="Courier New" w:cs="Courier New"/>
          <w:noProof/>
          <w:sz w:val="20"/>
          <w:szCs w:val="20"/>
          <w:lang w:val="en-US"/>
        </w:rPr>
        <w:t>(className=MySpecificException.</w:t>
      </w:r>
      <w:r w:rsidRPr="003D28F5">
        <w:rPr>
          <w:rFonts w:ascii="Courier New" w:hAnsi="Courier New" w:cs="Courier New"/>
          <w:noProof/>
          <w:color w:val="0000FF"/>
          <w:sz w:val="20"/>
          <w:szCs w:val="20"/>
          <w:lang w:val="en-US"/>
        </w:rPr>
        <w:t>class</w:t>
      </w:r>
      <w:r w:rsidRPr="003D28F5">
        <w:rPr>
          <w:rFonts w:ascii="Courier New" w:hAnsi="Courier New" w:cs="Courier New"/>
          <w:noProof/>
          <w:sz w:val="20"/>
          <w:szCs w:val="20"/>
          <w:lang w:val="en-US"/>
        </w:rPr>
        <w:t>)</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r w:rsidRPr="003D28F5">
        <w:rPr>
          <w:rFonts w:ascii="Courier New" w:hAnsi="Courier New" w:cs="Courier New"/>
          <w:noProof/>
          <w:color w:val="0000FF"/>
          <w:sz w:val="20"/>
          <w:szCs w:val="20"/>
          <w:lang w:val="en-US"/>
        </w:rPr>
        <w:t>public</w:t>
      </w:r>
      <w:r w:rsidRPr="003D28F5">
        <w:rPr>
          <w:rFonts w:ascii="Courier New" w:hAnsi="Courier New" w:cs="Courier New"/>
          <w:noProof/>
          <w:sz w:val="20"/>
          <w:szCs w:val="20"/>
          <w:lang w:val="en-US"/>
        </w:rPr>
        <w:t xml:space="preserve"> </w:t>
      </w:r>
      <w:r w:rsidRPr="003D28F5">
        <w:rPr>
          <w:rFonts w:ascii="Courier New" w:hAnsi="Courier New" w:cs="Courier New"/>
          <w:noProof/>
          <w:color w:val="0000FF"/>
          <w:sz w:val="20"/>
          <w:szCs w:val="20"/>
          <w:lang w:val="en-US"/>
        </w:rPr>
        <w:t>void</w:t>
      </w:r>
      <w:r w:rsidRPr="003D28F5">
        <w:rPr>
          <w:rFonts w:ascii="Courier New" w:hAnsi="Courier New" w:cs="Courier New"/>
          <w:noProof/>
          <w:sz w:val="20"/>
          <w:szCs w:val="20"/>
          <w:lang w:val="en-US"/>
        </w:rPr>
        <w:t xml:space="preserve"> SendMyException() </w:t>
      </w:r>
      <w:r w:rsidRPr="003D28F5">
        <w:rPr>
          <w:rFonts w:ascii="Courier New" w:hAnsi="Courier New" w:cs="Courier New"/>
          <w:noProof/>
          <w:color w:val="0000FF"/>
          <w:sz w:val="20"/>
          <w:szCs w:val="20"/>
          <w:lang w:val="en-US"/>
        </w:rPr>
        <w:t>throws</w:t>
      </w:r>
      <w:r w:rsidRPr="003D28F5">
        <w:rPr>
          <w:rFonts w:ascii="Courier New" w:hAnsi="Courier New" w:cs="Courier New"/>
          <w:noProof/>
          <w:sz w:val="20"/>
          <w:szCs w:val="20"/>
          <w:lang w:val="en-US"/>
        </w:rPr>
        <w:t xml:space="preserve"> MySpecificException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r w:rsidRPr="003D28F5">
        <w:rPr>
          <w:rFonts w:ascii="Courier New" w:hAnsi="Courier New" w:cs="Courier New"/>
          <w:noProof/>
          <w:color w:val="0000FF"/>
          <w:sz w:val="20"/>
          <w:szCs w:val="20"/>
          <w:lang w:val="en-US"/>
        </w:rPr>
        <w:t>throw</w:t>
      </w:r>
      <w:r w:rsidRPr="003D28F5">
        <w:rPr>
          <w:rFonts w:ascii="Courier New" w:hAnsi="Courier New" w:cs="Courier New"/>
          <w:noProof/>
          <w:sz w:val="20"/>
          <w:szCs w:val="20"/>
          <w:lang w:val="en-US"/>
        </w:rPr>
        <w:t xml:space="preserve"> </w:t>
      </w:r>
      <w:r w:rsidRPr="003D28F5">
        <w:rPr>
          <w:rFonts w:ascii="Courier New" w:hAnsi="Courier New" w:cs="Courier New"/>
          <w:noProof/>
          <w:color w:val="0000FF"/>
          <w:sz w:val="20"/>
          <w:szCs w:val="20"/>
          <w:lang w:val="en-US"/>
        </w:rPr>
        <w:t>new</w:t>
      </w:r>
      <w:r w:rsidRPr="003D28F5">
        <w:rPr>
          <w:rFonts w:ascii="Courier New" w:hAnsi="Courier New" w:cs="Courier New"/>
          <w:noProof/>
          <w:sz w:val="20"/>
          <w:szCs w:val="20"/>
          <w:lang w:val="en-US"/>
        </w:rPr>
        <w:t xml:space="preserve"> MySpecificException();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ab/>
      </w:r>
      <w:r w:rsidRPr="003D28F5">
        <w:rPr>
          <w:rFonts w:ascii="Courier New" w:hAnsi="Courier New" w:cs="Courier New"/>
          <w:noProof/>
          <w:sz w:val="20"/>
          <w:szCs w:val="20"/>
          <w:lang w:val="en-US"/>
        </w:rPr>
        <w:tab/>
      </w:r>
      <w:r w:rsidRPr="003D28F5">
        <w:rPr>
          <w:rFonts w:ascii="Courier New" w:hAnsi="Courier New" w:cs="Courier New"/>
          <w:noProof/>
          <w:color w:val="0000FF"/>
          <w:sz w:val="20"/>
          <w:szCs w:val="20"/>
          <w:lang w:val="en-US"/>
        </w:rPr>
        <w:t>public</w:t>
      </w:r>
      <w:r w:rsidRPr="003D28F5">
        <w:rPr>
          <w:rFonts w:ascii="Courier New" w:hAnsi="Courier New" w:cs="Courier New"/>
          <w:noProof/>
          <w:sz w:val="20"/>
          <w:szCs w:val="20"/>
          <w:lang w:val="en-US"/>
        </w:rPr>
        <w:t xml:space="preserve"> </w:t>
      </w:r>
      <w:r w:rsidRPr="003D28F5">
        <w:rPr>
          <w:rFonts w:ascii="Courier New" w:hAnsi="Courier New" w:cs="Courier New"/>
          <w:noProof/>
          <w:color w:val="0000FF"/>
          <w:sz w:val="20"/>
          <w:szCs w:val="20"/>
          <w:lang w:val="en-US"/>
        </w:rPr>
        <w:t>void</w:t>
      </w:r>
      <w:r w:rsidRPr="003D28F5">
        <w:rPr>
          <w:rFonts w:ascii="Courier New" w:hAnsi="Courier New" w:cs="Courier New"/>
          <w:noProof/>
          <w:sz w:val="20"/>
          <w:szCs w:val="20"/>
          <w:lang w:val="en-US"/>
        </w:rPr>
        <w:t xml:space="preserve"> sendNotFaultedException()</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 </w:t>
      </w:r>
    </w:p>
    <w:p w:rsidR="003D28F5" w:rsidRP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D28F5">
        <w:rPr>
          <w:rFonts w:ascii="Courier New" w:hAnsi="Courier New" w:cs="Courier New"/>
          <w:noProof/>
          <w:sz w:val="20"/>
          <w:szCs w:val="20"/>
          <w:lang w:val="en-US"/>
        </w:rPr>
        <w:t xml:space="preserve">            </w:t>
      </w:r>
      <w:r w:rsidRPr="003D28F5">
        <w:rPr>
          <w:rFonts w:ascii="Courier New" w:hAnsi="Courier New" w:cs="Courier New"/>
          <w:noProof/>
          <w:color w:val="0000FF"/>
          <w:sz w:val="20"/>
          <w:szCs w:val="20"/>
          <w:lang w:val="en-US"/>
        </w:rPr>
        <w:t>throw</w:t>
      </w:r>
      <w:r w:rsidRPr="003D28F5">
        <w:rPr>
          <w:rFonts w:ascii="Courier New" w:hAnsi="Courier New" w:cs="Courier New"/>
          <w:noProof/>
          <w:sz w:val="20"/>
          <w:szCs w:val="20"/>
          <w:lang w:val="en-US"/>
        </w:rPr>
        <w:t xml:space="preserve"> </w:t>
      </w:r>
      <w:r w:rsidRPr="003D28F5">
        <w:rPr>
          <w:rFonts w:ascii="Courier New" w:hAnsi="Courier New" w:cs="Courier New"/>
          <w:noProof/>
          <w:color w:val="0000FF"/>
          <w:sz w:val="20"/>
          <w:szCs w:val="20"/>
          <w:lang w:val="en-US"/>
        </w:rPr>
        <w:t>new</w:t>
      </w:r>
      <w:r w:rsidRPr="003D28F5">
        <w:rPr>
          <w:rFonts w:ascii="Courier New" w:hAnsi="Courier New" w:cs="Courier New"/>
          <w:noProof/>
          <w:sz w:val="20"/>
          <w:szCs w:val="20"/>
          <w:lang w:val="en-US"/>
        </w:rPr>
        <w:t xml:space="preserve"> </w:t>
      </w:r>
      <w:r w:rsidRPr="003D28F5">
        <w:rPr>
          <w:rFonts w:ascii="Courier New" w:hAnsi="Courier New" w:cs="Courier New"/>
          <w:noProof/>
          <w:color w:val="2B91AF"/>
          <w:sz w:val="20"/>
          <w:szCs w:val="20"/>
          <w:lang w:val="en-US"/>
        </w:rPr>
        <w:t>RuntimeException</w:t>
      </w:r>
      <w:r w:rsidRPr="003D28F5">
        <w:rPr>
          <w:rFonts w:ascii="Courier New" w:hAnsi="Courier New" w:cs="Courier New"/>
          <w:noProof/>
          <w:sz w:val="20"/>
          <w:szCs w:val="20"/>
          <w:lang w:val="en-US"/>
        </w:rPr>
        <w:t>(</w:t>
      </w:r>
      <w:r w:rsidRPr="003D28F5">
        <w:rPr>
          <w:rFonts w:ascii="Courier New" w:hAnsi="Courier New" w:cs="Courier New"/>
          <w:noProof/>
          <w:color w:val="A31515"/>
          <w:sz w:val="20"/>
          <w:szCs w:val="20"/>
          <w:lang w:val="en-US"/>
        </w:rPr>
        <w:t>"Boom Boom"</w:t>
      </w:r>
      <w:r w:rsidRPr="003D28F5">
        <w:rPr>
          <w:rFonts w:ascii="Courier New" w:hAnsi="Courier New" w:cs="Courier New"/>
          <w:noProof/>
          <w:sz w:val="20"/>
          <w:szCs w:val="20"/>
          <w:lang w:val="en-US"/>
        </w:rPr>
        <w:t xml:space="preserve">); </w:t>
      </w:r>
    </w:p>
    <w:p w:rsid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3D28F5">
        <w:rPr>
          <w:rFonts w:ascii="Courier New" w:hAnsi="Courier New" w:cs="Courier New"/>
          <w:noProof/>
          <w:sz w:val="20"/>
          <w:szCs w:val="20"/>
          <w:lang w:val="en-US"/>
        </w:rPr>
        <w:t xml:space="preserve">        </w:t>
      </w:r>
      <w:r>
        <w:rPr>
          <w:rFonts w:ascii="Courier New" w:hAnsi="Courier New" w:cs="Courier New"/>
          <w:noProof/>
          <w:sz w:val="20"/>
          <w:szCs w:val="20"/>
        </w:rPr>
        <w:t>}</w:t>
      </w:r>
    </w:p>
    <w:p w:rsidR="003D28F5" w:rsidRDefault="003D28F5" w:rsidP="003D28F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w:t>
      </w:r>
    </w:p>
    <w:p w:rsidR="005D5CB5" w:rsidRPr="00DF4F9C" w:rsidRDefault="005D5CB5" w:rsidP="00351A81">
      <w:pPr>
        <w:jc w:val="both"/>
        <w:rPr>
          <w:color w:val="000000"/>
        </w:rPr>
      </w:pPr>
    </w:p>
    <w:p w:rsidR="005D5CB5" w:rsidRPr="00DF4F9C" w:rsidRDefault="005D5CB5" w:rsidP="00351A81">
      <w:pPr>
        <w:jc w:val="both"/>
        <w:rPr>
          <w:color w:val="000000"/>
        </w:rPr>
      </w:pPr>
    </w:p>
    <w:p w:rsidR="005D5CB5" w:rsidRPr="00DF4F9C" w:rsidRDefault="005D5CB5" w:rsidP="005D5CB5">
      <w:pPr>
        <w:jc w:val="both"/>
        <w:rPr>
          <w:color w:val="000000"/>
        </w:rPr>
      </w:pP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sidRPr="00DF4F9C">
        <w:rPr>
          <w:rFonts w:ascii="Calibri" w:eastAsia="Calibri" w:hAnsi="Calibri"/>
          <w:b/>
          <w:i/>
          <w:noProof/>
          <w:color w:val="FFFFFF"/>
          <w:sz w:val="22"/>
          <w:szCs w:val="22"/>
        </w:rPr>
        <w:t>Fichier :</w:t>
      </w:r>
      <w:r w:rsidRPr="00DF4F9C">
        <w:rPr>
          <w:b/>
          <w:i/>
          <w:color w:val="FFFFFF"/>
        </w:rPr>
        <w:t xml:space="preserve"> MySpecificException.java</w:t>
      </w: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color w:val="0000FF"/>
          <w:sz w:val="20"/>
          <w:szCs w:val="20"/>
        </w:rPr>
        <w:t>package</w:t>
      </w:r>
      <w:r w:rsidRPr="00DF4F9C">
        <w:rPr>
          <w:rFonts w:ascii="Courier New" w:hAnsi="Courier New" w:cs="Courier New"/>
          <w:noProof/>
          <w:sz w:val="20"/>
          <w:szCs w:val="20"/>
        </w:rPr>
        <w:t xml:space="preserve"> InteropSOA.InteropSimple.ServeurJava;</w:t>
      </w:r>
    </w:p>
    <w:p w:rsidR="005D5CB5" w:rsidRPr="00DF4F9C"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class</w:t>
      </w:r>
      <w:r w:rsidRPr="005D5CB5">
        <w:rPr>
          <w:rFonts w:ascii="Courier New" w:hAnsi="Courier New" w:cs="Courier New"/>
          <w:noProof/>
          <w:sz w:val="20"/>
          <w:szCs w:val="20"/>
          <w:lang w:val="en-US"/>
        </w:rPr>
        <w:t xml:space="preserve"> MySpecificException </w:t>
      </w:r>
      <w:r w:rsidRPr="005D5CB5">
        <w:rPr>
          <w:rFonts w:ascii="Courier New" w:hAnsi="Courier New" w:cs="Courier New"/>
          <w:noProof/>
          <w:color w:val="0000FF"/>
          <w:sz w:val="20"/>
          <w:szCs w:val="20"/>
          <w:lang w:val="en-US"/>
        </w:rPr>
        <w:t>extends</w:t>
      </w:r>
      <w:r w:rsidRPr="005D5CB5">
        <w:rPr>
          <w:rFonts w:ascii="Courier New" w:hAnsi="Courier New" w:cs="Courier New"/>
          <w:noProof/>
          <w:sz w:val="20"/>
          <w:szCs w:val="20"/>
          <w:lang w:val="en-US"/>
        </w:rPr>
        <w:t xml:space="preserve"> </w:t>
      </w:r>
      <w:r w:rsidRPr="005D5CB5">
        <w:rPr>
          <w:rFonts w:ascii="Courier New" w:hAnsi="Courier New" w:cs="Courier New"/>
          <w:noProof/>
          <w:color w:val="2B91AF"/>
          <w:sz w:val="20"/>
          <w:szCs w:val="20"/>
          <w:lang w:val="en-US"/>
        </w:rPr>
        <w:t>Exception</w:t>
      </w: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private</w:t>
      </w:r>
      <w:r w:rsidRPr="005D5CB5">
        <w:rPr>
          <w:rFonts w:ascii="Courier New" w:hAnsi="Courier New" w:cs="Courier New"/>
          <w:noProof/>
          <w:sz w:val="20"/>
          <w:szCs w:val="20"/>
          <w:lang w:val="en-US"/>
        </w:rPr>
        <w:t xml:space="preserve"> </w:t>
      </w:r>
      <w:r w:rsidRPr="005D5CB5">
        <w:rPr>
          <w:rFonts w:ascii="Courier New" w:hAnsi="Courier New" w:cs="Courier New"/>
          <w:noProof/>
          <w:color w:val="2B91AF"/>
          <w:sz w:val="20"/>
          <w:szCs w:val="20"/>
          <w:lang w:val="en-US"/>
        </w:rPr>
        <w:t>String</w:t>
      </w:r>
      <w:r w:rsidRPr="005D5CB5">
        <w:rPr>
          <w:rFonts w:ascii="Courier New" w:hAnsi="Courier New" w:cs="Courier New"/>
          <w:noProof/>
          <w:sz w:val="20"/>
          <w:szCs w:val="20"/>
          <w:lang w:val="en-US"/>
        </w:rPr>
        <w:t xml:space="preserve"> _name = </w:t>
      </w:r>
      <w:r w:rsidRPr="005D5CB5">
        <w:rPr>
          <w:rFonts w:ascii="Courier New" w:hAnsi="Courier New" w:cs="Courier New"/>
          <w:noProof/>
          <w:color w:val="A31515"/>
          <w:sz w:val="20"/>
          <w:szCs w:val="20"/>
          <w:lang w:val="en-US"/>
        </w:rPr>
        <w:t>"TestName"</w:t>
      </w:r>
      <w:r w:rsidRPr="005D5CB5">
        <w:rPr>
          <w:rFonts w:ascii="Courier New" w:hAnsi="Courier New" w:cs="Courier New"/>
          <w:noProof/>
          <w:sz w:val="20"/>
          <w:szCs w:val="20"/>
          <w:lang w:val="en-US"/>
        </w:rPr>
        <w:t>;</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2B91AF"/>
          <w:sz w:val="20"/>
          <w:szCs w:val="20"/>
          <w:lang w:val="en-US"/>
        </w:rPr>
        <w:t>String</w:t>
      </w:r>
      <w:r w:rsidRPr="005D5CB5">
        <w:rPr>
          <w:rFonts w:ascii="Courier New" w:hAnsi="Courier New" w:cs="Courier New"/>
          <w:noProof/>
          <w:sz w:val="20"/>
          <w:szCs w:val="20"/>
          <w:lang w:val="en-US"/>
        </w:rPr>
        <w:t xml:space="preserve"> getName() { </w:t>
      </w:r>
      <w:r w:rsidRPr="005D5CB5">
        <w:rPr>
          <w:rFonts w:ascii="Courier New" w:hAnsi="Courier New" w:cs="Courier New"/>
          <w:noProof/>
          <w:color w:val="0000FF"/>
          <w:sz w:val="20"/>
          <w:szCs w:val="20"/>
          <w:lang w:val="en-US"/>
        </w:rPr>
        <w:t>return</w:t>
      </w:r>
      <w:r w:rsidRPr="005D5CB5">
        <w:rPr>
          <w:rFonts w:ascii="Courier New" w:hAnsi="Courier New" w:cs="Courier New"/>
          <w:noProof/>
          <w:sz w:val="20"/>
          <w:szCs w:val="20"/>
          <w:lang w:val="en-US"/>
        </w:rPr>
        <w:t xml:space="preserve"> _name; }</w:t>
      </w:r>
    </w:p>
    <w:p w:rsidR="005D5CB5" w:rsidRP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5D5CB5">
        <w:rPr>
          <w:rFonts w:ascii="Courier New" w:hAnsi="Courier New" w:cs="Courier New"/>
          <w:noProof/>
          <w:sz w:val="20"/>
          <w:szCs w:val="20"/>
          <w:lang w:val="en-US"/>
        </w:rPr>
        <w:tab/>
      </w:r>
      <w:r w:rsidRPr="005D5CB5">
        <w:rPr>
          <w:rFonts w:ascii="Courier New" w:hAnsi="Courier New" w:cs="Courier New"/>
          <w:noProof/>
          <w:color w:val="0000FF"/>
          <w:sz w:val="20"/>
          <w:szCs w:val="20"/>
          <w:lang w:val="en-US"/>
        </w:rPr>
        <w:t>public</w:t>
      </w:r>
      <w:r w:rsidRPr="005D5CB5">
        <w:rPr>
          <w:rFonts w:ascii="Courier New" w:hAnsi="Courier New" w:cs="Courier New"/>
          <w:noProof/>
          <w:sz w:val="20"/>
          <w:szCs w:val="20"/>
          <w:lang w:val="en-US"/>
        </w:rPr>
        <w:t xml:space="preserve"> </w:t>
      </w:r>
      <w:r w:rsidRPr="005D5CB5">
        <w:rPr>
          <w:rFonts w:ascii="Courier New" w:hAnsi="Courier New" w:cs="Courier New"/>
          <w:noProof/>
          <w:color w:val="0000FF"/>
          <w:sz w:val="20"/>
          <w:szCs w:val="20"/>
          <w:lang w:val="en-US"/>
        </w:rPr>
        <w:t>void</w:t>
      </w:r>
      <w:r w:rsidRPr="005D5CB5">
        <w:rPr>
          <w:rFonts w:ascii="Courier New" w:hAnsi="Courier New" w:cs="Courier New"/>
          <w:noProof/>
          <w:sz w:val="20"/>
          <w:szCs w:val="20"/>
          <w:lang w:val="en-US"/>
        </w:rPr>
        <w:t xml:space="preserve"> setName(</w:t>
      </w:r>
      <w:r w:rsidRPr="005D5CB5">
        <w:rPr>
          <w:rFonts w:ascii="Courier New" w:hAnsi="Courier New" w:cs="Courier New"/>
          <w:noProof/>
          <w:color w:val="2B91AF"/>
          <w:sz w:val="20"/>
          <w:szCs w:val="20"/>
          <w:lang w:val="en-US"/>
        </w:rPr>
        <w:t>String</w:t>
      </w:r>
      <w:r w:rsidRPr="005D5CB5">
        <w:rPr>
          <w:rFonts w:ascii="Courier New" w:hAnsi="Courier New" w:cs="Courier New"/>
          <w:noProof/>
          <w:sz w:val="20"/>
          <w:szCs w:val="20"/>
          <w:lang w:val="en-US"/>
        </w:rPr>
        <w:t xml:space="preserve"> name) { _name = name; }</w:t>
      </w:r>
    </w:p>
    <w:p w:rsidR="005D5CB5" w:rsidRDefault="005D5CB5" w:rsidP="005D5CB5">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w:t>
      </w:r>
    </w:p>
    <w:p w:rsidR="00314215" w:rsidRPr="00F73F94" w:rsidRDefault="005D5CB5" w:rsidP="005D5CB5">
      <w:pPr>
        <w:jc w:val="both"/>
        <w:rPr>
          <w:color w:val="000000"/>
        </w:rPr>
      </w:pPr>
      <w:r w:rsidRPr="00F73F94">
        <w:rPr>
          <w:color w:val="000000"/>
        </w:rPr>
        <w:t xml:space="preserve"> </w:t>
      </w:r>
      <w:r w:rsidR="00D557B6" w:rsidRPr="00F73F94">
        <w:rPr>
          <w:color w:val="000000"/>
        </w:rPr>
        <w:br w:type="page"/>
      </w:r>
    </w:p>
    <w:p w:rsidR="00FF3C9F" w:rsidRPr="00BD1B86" w:rsidRDefault="00FF3C9F" w:rsidP="00ED3C69">
      <w:pPr>
        <w:pStyle w:val="Titre20"/>
        <w:numPr>
          <w:ilvl w:val="1"/>
          <w:numId w:val="34"/>
        </w:numPr>
        <w:tabs>
          <w:tab w:val="left" w:pos="851"/>
        </w:tabs>
        <w:ind w:left="851" w:hanging="567"/>
      </w:pPr>
      <w:bookmarkStart w:id="57" w:name="_Toc169342395"/>
      <w:r w:rsidRPr="00BD1B86">
        <w:lastRenderedPageBreak/>
        <w:t xml:space="preserve">.Net 3.0 consomme des web services </w:t>
      </w:r>
      <w:r w:rsidR="00DD6BF1" w:rsidRPr="00BD1B86">
        <w:t>Java</w:t>
      </w:r>
      <w:bookmarkEnd w:id="57"/>
    </w:p>
    <w:p w:rsidR="00C34AA7" w:rsidRDefault="00C34AA7" w:rsidP="00323DF3">
      <w:pPr>
        <w:jc w:val="both"/>
        <w:rPr>
          <w:color w:val="000000"/>
        </w:rPr>
      </w:pPr>
      <w:r>
        <w:rPr>
          <w:color w:val="000000"/>
        </w:rPr>
        <w:t xml:space="preserve">Nous allons maintenant créer un client .Net qui va se connecter à </w:t>
      </w:r>
      <w:r w:rsidR="009A6FDC">
        <w:rPr>
          <w:color w:val="000000"/>
        </w:rPr>
        <w:t>ces différents Services W</w:t>
      </w:r>
      <w:r>
        <w:rPr>
          <w:color w:val="000000"/>
        </w:rPr>
        <w:t>eb</w:t>
      </w:r>
      <w:r w:rsidR="009A6FDC">
        <w:rPr>
          <w:color w:val="000000"/>
        </w:rPr>
        <w:t> :</w:t>
      </w:r>
    </w:p>
    <w:p w:rsidR="00C34AA7" w:rsidRDefault="00C34AA7" w:rsidP="00C368C0">
      <w:pPr>
        <w:numPr>
          <w:ilvl w:val="2"/>
          <w:numId w:val="7"/>
        </w:numPr>
        <w:jc w:val="both"/>
        <w:rPr>
          <w:color w:val="000000"/>
        </w:rPr>
      </w:pPr>
      <w:r>
        <w:rPr>
          <w:color w:val="000000"/>
        </w:rPr>
        <w:t>Services Web sous Java Axis 1.4</w:t>
      </w:r>
    </w:p>
    <w:p w:rsidR="00C34AA7" w:rsidRDefault="00C34AA7" w:rsidP="00C368C0">
      <w:pPr>
        <w:numPr>
          <w:ilvl w:val="2"/>
          <w:numId w:val="7"/>
        </w:numPr>
        <w:jc w:val="both"/>
        <w:rPr>
          <w:color w:val="000000"/>
        </w:rPr>
      </w:pPr>
      <w:r>
        <w:rPr>
          <w:color w:val="000000"/>
        </w:rPr>
        <w:t>Services Web sous Java Axis 2.1.1.1</w:t>
      </w:r>
    </w:p>
    <w:p w:rsidR="005D5CB5" w:rsidRPr="00C81E6E" w:rsidRDefault="005D5CB5" w:rsidP="00C368C0">
      <w:pPr>
        <w:numPr>
          <w:ilvl w:val="2"/>
          <w:numId w:val="7"/>
        </w:numPr>
        <w:jc w:val="both"/>
        <w:rPr>
          <w:color w:val="000000"/>
          <w:lang w:val="en-US"/>
        </w:rPr>
      </w:pPr>
      <w:r w:rsidRPr="00C81E6E">
        <w:rPr>
          <w:color w:val="000000"/>
          <w:lang w:val="en-US"/>
        </w:rPr>
        <w:t>Services Web sous GlassFish v2</w:t>
      </w:r>
    </w:p>
    <w:p w:rsidR="00323DF3" w:rsidRPr="00C81E6E" w:rsidRDefault="00323DF3" w:rsidP="00ED56C6">
      <w:pPr>
        <w:jc w:val="both"/>
        <w:rPr>
          <w:color w:val="000000"/>
          <w:lang w:val="en-US"/>
        </w:rPr>
      </w:pPr>
    </w:p>
    <w:p w:rsidR="00ED56C6" w:rsidRDefault="00ED56C6" w:rsidP="00ED56C6">
      <w:pPr>
        <w:jc w:val="both"/>
        <w:rPr>
          <w:color w:val="000000"/>
        </w:rPr>
      </w:pPr>
      <w:r>
        <w:rPr>
          <w:color w:val="000000"/>
        </w:rPr>
        <w:t>Tout d’abord il faut créer un nouveau projet de type Application Windows :</w:t>
      </w:r>
    </w:p>
    <w:p w:rsidR="00567A9E" w:rsidRDefault="00567A9E" w:rsidP="00ED56C6">
      <w:pPr>
        <w:jc w:val="both"/>
        <w:rPr>
          <w:color w:val="000000"/>
        </w:rPr>
      </w:pPr>
    </w:p>
    <w:p w:rsidR="00323DF3" w:rsidRDefault="00351DF6" w:rsidP="00ED56C6">
      <w:pPr>
        <w:ind w:firstLine="360"/>
        <w:jc w:val="center"/>
        <w:rPr>
          <w:color w:val="000000"/>
        </w:rPr>
      </w:pPr>
      <w:r>
        <w:rPr>
          <w:noProof/>
          <w:color w:val="000000"/>
        </w:rPr>
        <w:drawing>
          <wp:inline distT="0" distB="0" distL="0" distR="0">
            <wp:extent cx="4510405" cy="3185160"/>
            <wp:effectExtent l="1905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5"/>
                    <a:srcRect/>
                    <a:stretch>
                      <a:fillRect/>
                    </a:stretch>
                  </pic:blipFill>
                  <pic:spPr bwMode="auto">
                    <a:xfrm>
                      <a:off x="0" y="0"/>
                      <a:ext cx="4510405" cy="3185160"/>
                    </a:xfrm>
                    <a:prstGeom prst="rect">
                      <a:avLst/>
                    </a:prstGeom>
                    <a:noFill/>
                    <a:ln w="9525">
                      <a:noFill/>
                      <a:miter lim="800000"/>
                      <a:headEnd/>
                      <a:tailEnd/>
                    </a:ln>
                  </pic:spPr>
                </pic:pic>
              </a:graphicData>
            </a:graphic>
          </wp:inline>
        </w:drawing>
      </w:r>
    </w:p>
    <w:p w:rsidR="00ED56C6" w:rsidRDefault="00ED56C6" w:rsidP="00ED56C6">
      <w:pPr>
        <w:jc w:val="both"/>
        <w:rPr>
          <w:color w:val="000000"/>
        </w:rPr>
      </w:pPr>
    </w:p>
    <w:p w:rsidR="00567A9E" w:rsidRDefault="00095276" w:rsidP="00567A9E">
      <w:pPr>
        <w:jc w:val="both"/>
        <w:rPr>
          <w:color w:val="000000"/>
        </w:rPr>
      </w:pPr>
      <w:r>
        <w:rPr>
          <w:color w:val="000000"/>
        </w:rPr>
        <w:t>Faire</w:t>
      </w:r>
      <w:r w:rsidR="00567A9E">
        <w:rPr>
          <w:color w:val="000000"/>
        </w:rPr>
        <w:t xml:space="preserve"> </w:t>
      </w:r>
      <w:r>
        <w:rPr>
          <w:color w:val="000000"/>
        </w:rPr>
        <w:t>clic</w:t>
      </w:r>
      <w:r w:rsidR="00567A9E">
        <w:rPr>
          <w:color w:val="000000"/>
        </w:rPr>
        <w:t xml:space="preserve"> droit sur le projet, puis </w:t>
      </w:r>
      <w:r w:rsidR="00567A9E" w:rsidRPr="00A762F7">
        <w:rPr>
          <w:i/>
          <w:color w:val="000000"/>
        </w:rPr>
        <w:t>Ajouter une référence</w:t>
      </w:r>
      <w:r w:rsidR="00567A9E">
        <w:rPr>
          <w:color w:val="000000"/>
        </w:rPr>
        <w:t xml:space="preserve">. Il faut ajouter une référence sur </w:t>
      </w:r>
      <w:r w:rsidR="00567A9E" w:rsidRPr="00A762F7">
        <w:rPr>
          <w:b/>
          <w:i/>
          <w:color w:val="000000"/>
        </w:rPr>
        <w:t>System.ServiceModel</w:t>
      </w:r>
      <w:r w:rsidR="00567A9E">
        <w:rPr>
          <w:color w:val="000000"/>
        </w:rPr>
        <w:t>.</w:t>
      </w:r>
    </w:p>
    <w:p w:rsidR="00567A9E" w:rsidRDefault="00567A9E" w:rsidP="00567A9E">
      <w:pPr>
        <w:ind w:firstLine="360"/>
        <w:jc w:val="both"/>
        <w:rPr>
          <w:color w:val="000000"/>
        </w:rPr>
      </w:pPr>
    </w:p>
    <w:p w:rsidR="00567A9E" w:rsidRDefault="00351DF6" w:rsidP="00567A9E">
      <w:pPr>
        <w:ind w:firstLine="360"/>
        <w:jc w:val="center"/>
        <w:rPr>
          <w:color w:val="000000"/>
        </w:rPr>
      </w:pPr>
      <w:r>
        <w:rPr>
          <w:noProof/>
          <w:color w:val="000000"/>
        </w:rPr>
        <w:drawing>
          <wp:inline distT="0" distB="0" distL="0" distR="0">
            <wp:extent cx="4315460" cy="2486660"/>
            <wp:effectExtent l="1905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srcRect/>
                    <a:stretch>
                      <a:fillRect/>
                    </a:stretch>
                  </pic:blipFill>
                  <pic:spPr bwMode="auto">
                    <a:xfrm>
                      <a:off x="0" y="0"/>
                      <a:ext cx="4315460" cy="2486660"/>
                    </a:xfrm>
                    <a:prstGeom prst="rect">
                      <a:avLst/>
                    </a:prstGeom>
                    <a:noFill/>
                    <a:ln w="9525">
                      <a:noFill/>
                      <a:miter lim="800000"/>
                      <a:headEnd/>
                      <a:tailEnd/>
                    </a:ln>
                  </pic:spPr>
                </pic:pic>
              </a:graphicData>
            </a:graphic>
          </wp:inline>
        </w:drawing>
      </w:r>
    </w:p>
    <w:p w:rsidR="006C5649" w:rsidRDefault="00567A9E" w:rsidP="006C5649">
      <w:pPr>
        <w:jc w:val="both"/>
        <w:rPr>
          <w:color w:val="000000"/>
        </w:rPr>
      </w:pPr>
      <w:r>
        <w:rPr>
          <w:color w:val="000000"/>
        </w:rPr>
        <w:br w:type="page"/>
      </w:r>
    </w:p>
    <w:p w:rsidR="00C81E6E" w:rsidRDefault="00C81E6E" w:rsidP="006C5649">
      <w:pPr>
        <w:jc w:val="both"/>
        <w:rPr>
          <w:color w:val="000000"/>
        </w:rPr>
      </w:pPr>
    </w:p>
    <w:p w:rsidR="006C5649" w:rsidRDefault="006C5649" w:rsidP="006C5649">
      <w:pPr>
        <w:jc w:val="both"/>
        <w:rPr>
          <w:b/>
          <w:color w:val="000000"/>
          <w:u w:val="single"/>
        </w:rPr>
      </w:pPr>
      <w:r w:rsidRPr="006C5649">
        <w:rPr>
          <w:b/>
          <w:color w:val="000000"/>
          <w:u w:val="single"/>
        </w:rPr>
        <w:t xml:space="preserve">Création du Proxy pour Axis 1.4 : </w:t>
      </w:r>
    </w:p>
    <w:p w:rsidR="00FD5F85" w:rsidRDefault="00FD5F85" w:rsidP="006C5649">
      <w:pPr>
        <w:jc w:val="both"/>
        <w:rPr>
          <w:color w:val="000000"/>
        </w:rPr>
      </w:pPr>
    </w:p>
    <w:p w:rsidR="006C5649" w:rsidRDefault="00095276" w:rsidP="006C5649">
      <w:pPr>
        <w:jc w:val="both"/>
        <w:rPr>
          <w:color w:val="000000"/>
        </w:rPr>
      </w:pPr>
      <w:r>
        <w:rPr>
          <w:color w:val="000000"/>
        </w:rPr>
        <w:t>Faire</w:t>
      </w:r>
      <w:r w:rsidR="006C5649">
        <w:rPr>
          <w:color w:val="000000"/>
        </w:rPr>
        <w:t xml:space="preserve"> </w:t>
      </w:r>
      <w:r>
        <w:rPr>
          <w:color w:val="000000"/>
        </w:rPr>
        <w:t>clic</w:t>
      </w:r>
      <w:r w:rsidR="006C5649">
        <w:rPr>
          <w:color w:val="000000"/>
        </w:rPr>
        <w:t xml:space="preserve"> droit sur le projet, puis </w:t>
      </w:r>
      <w:r w:rsidR="006C5649">
        <w:rPr>
          <w:i/>
          <w:color w:val="000000"/>
        </w:rPr>
        <w:t>Add Service Referenc</w:t>
      </w:r>
      <w:r w:rsidR="006C5649" w:rsidRPr="00A762F7">
        <w:rPr>
          <w:i/>
          <w:color w:val="000000"/>
        </w:rPr>
        <w:t>e</w:t>
      </w:r>
      <w:r w:rsidR="006C5649">
        <w:rPr>
          <w:color w:val="000000"/>
        </w:rPr>
        <w:t xml:space="preserve">. </w:t>
      </w:r>
    </w:p>
    <w:p w:rsidR="006C5649" w:rsidRDefault="006C5649" w:rsidP="006C5649">
      <w:pPr>
        <w:ind w:left="709"/>
        <w:jc w:val="both"/>
        <w:rPr>
          <w:color w:val="000000"/>
          <w:lang w:val="en-US"/>
        </w:rPr>
      </w:pPr>
      <w:r w:rsidRPr="006C5649">
        <w:rPr>
          <w:i/>
          <w:color w:val="000000"/>
          <w:lang w:val="en-US"/>
        </w:rPr>
        <w:t>Service URL</w:t>
      </w:r>
      <w:r w:rsidRPr="006C5649">
        <w:rPr>
          <w:color w:val="000000"/>
          <w:lang w:val="en-US"/>
        </w:rPr>
        <w:t xml:space="preserve"> = </w:t>
      </w:r>
      <w:hyperlink r:id="rId146" w:history="1">
        <w:r w:rsidRPr="006C5649">
          <w:rPr>
            <w:rStyle w:val="Lienhypertexte"/>
            <w:rFonts w:ascii="Courier New" w:hAnsi="Courier New" w:cs="Courier New"/>
            <w:sz w:val="22"/>
            <w:szCs w:val="22"/>
            <w:lang w:val="en-US"/>
          </w:rPr>
          <w:t>http://localhost:8181/axis/JavaServer1_4.jws?wsdl</w:t>
        </w:r>
      </w:hyperlink>
    </w:p>
    <w:p w:rsidR="006C5649" w:rsidRDefault="006C5649" w:rsidP="006C5649">
      <w:pPr>
        <w:ind w:left="709"/>
        <w:jc w:val="both"/>
        <w:rPr>
          <w:color w:val="000000"/>
          <w:lang w:val="en-US"/>
        </w:rPr>
      </w:pPr>
      <w:r w:rsidRPr="006C5649">
        <w:rPr>
          <w:i/>
          <w:color w:val="000000"/>
          <w:lang w:val="en-US"/>
        </w:rPr>
        <w:t>Service</w:t>
      </w:r>
      <w:r>
        <w:rPr>
          <w:color w:val="000000"/>
          <w:lang w:val="en-US"/>
        </w:rPr>
        <w:t xml:space="preserve"> </w:t>
      </w:r>
      <w:r w:rsidRPr="006C5649">
        <w:rPr>
          <w:i/>
          <w:color w:val="000000"/>
          <w:lang w:val="en-US"/>
        </w:rPr>
        <w:t>Reference</w:t>
      </w:r>
      <w:r>
        <w:rPr>
          <w:color w:val="000000"/>
          <w:lang w:val="en-US"/>
        </w:rPr>
        <w:t xml:space="preserve"> Name = </w:t>
      </w:r>
      <w:r w:rsidRPr="006C5649">
        <w:rPr>
          <w:rFonts w:ascii="Courier New" w:hAnsi="Courier New" w:cs="Courier New"/>
          <w:color w:val="000000"/>
          <w:sz w:val="22"/>
          <w:szCs w:val="22"/>
          <w:lang w:val="en-US"/>
        </w:rPr>
        <w:t>JavaServer1_4</w:t>
      </w:r>
    </w:p>
    <w:p w:rsidR="006C5649" w:rsidRDefault="006C5649" w:rsidP="006C5649">
      <w:pPr>
        <w:jc w:val="both"/>
        <w:rPr>
          <w:color w:val="000000"/>
          <w:lang w:val="en-US"/>
        </w:rPr>
      </w:pPr>
    </w:p>
    <w:p w:rsidR="006C5649" w:rsidRDefault="00351DF6" w:rsidP="00FD5F85">
      <w:pPr>
        <w:jc w:val="center"/>
        <w:rPr>
          <w:color w:val="000000"/>
          <w:lang w:val="en-US"/>
        </w:rPr>
      </w:pPr>
      <w:r>
        <w:rPr>
          <w:noProof/>
          <w:color w:val="000000"/>
        </w:rPr>
        <w:drawing>
          <wp:inline distT="0" distB="0" distL="0" distR="0">
            <wp:extent cx="3462655" cy="1376680"/>
            <wp:effectExtent l="1905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7"/>
                    <a:srcRect/>
                    <a:stretch>
                      <a:fillRect/>
                    </a:stretch>
                  </pic:blipFill>
                  <pic:spPr bwMode="auto">
                    <a:xfrm>
                      <a:off x="0" y="0"/>
                      <a:ext cx="3462655" cy="1376680"/>
                    </a:xfrm>
                    <a:prstGeom prst="rect">
                      <a:avLst/>
                    </a:prstGeom>
                    <a:noFill/>
                    <a:ln w="9525">
                      <a:noFill/>
                      <a:miter lim="800000"/>
                      <a:headEnd/>
                      <a:tailEnd/>
                    </a:ln>
                  </pic:spPr>
                </pic:pic>
              </a:graphicData>
            </a:graphic>
          </wp:inline>
        </w:drawing>
      </w:r>
    </w:p>
    <w:p w:rsidR="00FD5F85" w:rsidRPr="00FD5F85" w:rsidRDefault="00FD5F85" w:rsidP="00FD5F85">
      <w:pPr>
        <w:jc w:val="center"/>
        <w:rPr>
          <w:color w:val="000000"/>
          <w:lang w:val="en-US"/>
        </w:rPr>
      </w:pPr>
    </w:p>
    <w:p w:rsidR="00ED56C6" w:rsidRDefault="00ED56C6" w:rsidP="00ED56C6">
      <w:pPr>
        <w:jc w:val="both"/>
        <w:rPr>
          <w:color w:val="000000"/>
        </w:rPr>
      </w:pPr>
    </w:p>
    <w:p w:rsidR="00C81E6E" w:rsidRDefault="00C81E6E" w:rsidP="00ED56C6">
      <w:pPr>
        <w:jc w:val="both"/>
        <w:rPr>
          <w:color w:val="000000"/>
        </w:rPr>
      </w:pPr>
    </w:p>
    <w:p w:rsidR="00C81E6E" w:rsidRDefault="00C81E6E" w:rsidP="00ED56C6">
      <w:pPr>
        <w:jc w:val="both"/>
        <w:rPr>
          <w:color w:val="000000"/>
        </w:rPr>
      </w:pPr>
    </w:p>
    <w:p w:rsidR="00C81E6E" w:rsidRDefault="00C81E6E" w:rsidP="00ED56C6">
      <w:pPr>
        <w:jc w:val="both"/>
        <w:rPr>
          <w:color w:val="000000"/>
        </w:rPr>
      </w:pPr>
    </w:p>
    <w:p w:rsidR="006C5649" w:rsidRDefault="006C5649" w:rsidP="006C5649">
      <w:pPr>
        <w:jc w:val="both"/>
        <w:rPr>
          <w:b/>
          <w:color w:val="000000"/>
          <w:u w:val="single"/>
        </w:rPr>
      </w:pPr>
      <w:r>
        <w:rPr>
          <w:b/>
          <w:color w:val="000000"/>
          <w:u w:val="single"/>
        </w:rPr>
        <w:t>Création du Proxy pour Axis 2.1.1.1</w:t>
      </w:r>
      <w:r w:rsidRPr="006C5649">
        <w:rPr>
          <w:b/>
          <w:color w:val="000000"/>
          <w:u w:val="single"/>
        </w:rPr>
        <w:t xml:space="preserve"> : </w:t>
      </w:r>
    </w:p>
    <w:p w:rsidR="006C5649" w:rsidRPr="006C5649" w:rsidRDefault="006C5649" w:rsidP="006C5649">
      <w:pPr>
        <w:jc w:val="both"/>
        <w:rPr>
          <w:b/>
          <w:color w:val="000000"/>
          <w:u w:val="single"/>
        </w:rPr>
      </w:pPr>
    </w:p>
    <w:p w:rsidR="006C5649" w:rsidRDefault="00095276" w:rsidP="006C5649">
      <w:pPr>
        <w:jc w:val="both"/>
        <w:rPr>
          <w:color w:val="000000"/>
        </w:rPr>
      </w:pPr>
      <w:r>
        <w:rPr>
          <w:color w:val="000000"/>
        </w:rPr>
        <w:t>Faire</w:t>
      </w:r>
      <w:r w:rsidR="006C5649">
        <w:rPr>
          <w:color w:val="000000"/>
        </w:rPr>
        <w:t xml:space="preserve"> </w:t>
      </w:r>
      <w:r>
        <w:rPr>
          <w:color w:val="000000"/>
        </w:rPr>
        <w:t>clic</w:t>
      </w:r>
      <w:r w:rsidR="006C5649">
        <w:rPr>
          <w:color w:val="000000"/>
        </w:rPr>
        <w:t xml:space="preserve"> droit sur le projet, puis </w:t>
      </w:r>
      <w:r w:rsidR="006C5649">
        <w:rPr>
          <w:i/>
          <w:color w:val="000000"/>
        </w:rPr>
        <w:t>Add Service Referenc</w:t>
      </w:r>
      <w:r w:rsidR="006C5649" w:rsidRPr="00A762F7">
        <w:rPr>
          <w:i/>
          <w:color w:val="000000"/>
        </w:rPr>
        <w:t>e</w:t>
      </w:r>
      <w:r w:rsidR="006C5649">
        <w:rPr>
          <w:color w:val="000000"/>
        </w:rPr>
        <w:t xml:space="preserve">. </w:t>
      </w:r>
    </w:p>
    <w:p w:rsidR="006C5649" w:rsidRDefault="006C5649" w:rsidP="006C5649">
      <w:pPr>
        <w:ind w:left="709"/>
        <w:jc w:val="both"/>
        <w:rPr>
          <w:rFonts w:ascii="Courier New" w:hAnsi="Courier New" w:cs="Courier New"/>
          <w:color w:val="000000"/>
          <w:sz w:val="22"/>
          <w:szCs w:val="22"/>
          <w:lang w:val="en-US"/>
        </w:rPr>
      </w:pPr>
      <w:r w:rsidRPr="006C5649">
        <w:rPr>
          <w:i/>
          <w:color w:val="000000"/>
          <w:lang w:val="en-US"/>
        </w:rPr>
        <w:t>Service URL</w:t>
      </w:r>
      <w:r w:rsidRPr="006C5649">
        <w:rPr>
          <w:color w:val="000000"/>
          <w:lang w:val="en-US"/>
        </w:rPr>
        <w:t xml:space="preserve"> = </w:t>
      </w:r>
      <w:hyperlink r:id="rId148" w:history="1">
        <w:r w:rsidRPr="008D5AB9">
          <w:rPr>
            <w:rStyle w:val="Lienhypertexte"/>
            <w:rFonts w:ascii="Courier New" w:hAnsi="Courier New" w:cs="Courier New"/>
            <w:sz w:val="22"/>
            <w:szCs w:val="22"/>
            <w:lang w:val="en-US"/>
          </w:rPr>
          <w:t>http://localhost:8181/axis2/services/JavaServer2_111?wsdl</w:t>
        </w:r>
      </w:hyperlink>
    </w:p>
    <w:p w:rsidR="006C5649" w:rsidRPr="00085A4C" w:rsidRDefault="006C5649" w:rsidP="006C5649">
      <w:pPr>
        <w:ind w:left="709"/>
        <w:jc w:val="both"/>
        <w:rPr>
          <w:color w:val="000000"/>
        </w:rPr>
      </w:pPr>
      <w:r w:rsidRPr="00085A4C">
        <w:rPr>
          <w:i/>
          <w:color w:val="000000"/>
        </w:rPr>
        <w:t>Service</w:t>
      </w:r>
      <w:r w:rsidRPr="00085A4C">
        <w:rPr>
          <w:color w:val="000000"/>
        </w:rPr>
        <w:t xml:space="preserve"> </w:t>
      </w:r>
      <w:r w:rsidRPr="00085A4C">
        <w:rPr>
          <w:i/>
          <w:color w:val="000000"/>
        </w:rPr>
        <w:t>Reference</w:t>
      </w:r>
      <w:r w:rsidRPr="00085A4C">
        <w:rPr>
          <w:color w:val="000000"/>
        </w:rPr>
        <w:t xml:space="preserve"> Name = </w:t>
      </w:r>
      <w:r w:rsidRPr="00085A4C">
        <w:rPr>
          <w:rFonts w:ascii="Courier New" w:hAnsi="Courier New" w:cs="Courier New"/>
          <w:color w:val="000000"/>
          <w:sz w:val="22"/>
          <w:szCs w:val="22"/>
        </w:rPr>
        <w:t>JavaServer2_111</w:t>
      </w:r>
    </w:p>
    <w:p w:rsidR="006C5649" w:rsidRPr="00085A4C" w:rsidRDefault="006C5649" w:rsidP="00C81E6E">
      <w:pPr>
        <w:rPr>
          <w:color w:val="000000"/>
        </w:rPr>
      </w:pPr>
    </w:p>
    <w:p w:rsidR="006C5649" w:rsidRDefault="006C5649" w:rsidP="00ED56C6">
      <w:pPr>
        <w:jc w:val="both"/>
        <w:rPr>
          <w:color w:val="000000"/>
        </w:rPr>
      </w:pPr>
    </w:p>
    <w:p w:rsidR="00C81E6E" w:rsidRDefault="00C81E6E" w:rsidP="00ED56C6">
      <w:pPr>
        <w:jc w:val="both"/>
        <w:rPr>
          <w:color w:val="000000"/>
        </w:rPr>
      </w:pPr>
    </w:p>
    <w:p w:rsidR="005D5CB5" w:rsidRPr="00C81E6E" w:rsidRDefault="005D5CB5" w:rsidP="005D5CB5">
      <w:pPr>
        <w:jc w:val="both"/>
        <w:rPr>
          <w:color w:val="000000"/>
        </w:rPr>
      </w:pPr>
    </w:p>
    <w:p w:rsidR="005D5CB5" w:rsidRDefault="005D5CB5" w:rsidP="005D5CB5">
      <w:pPr>
        <w:jc w:val="both"/>
        <w:rPr>
          <w:b/>
          <w:color w:val="000000"/>
          <w:u w:val="single"/>
        </w:rPr>
      </w:pPr>
      <w:r>
        <w:rPr>
          <w:b/>
          <w:color w:val="000000"/>
          <w:u w:val="single"/>
        </w:rPr>
        <w:t>Création du Proxy pour GlassFish V2</w:t>
      </w:r>
      <w:r w:rsidRPr="006C5649">
        <w:rPr>
          <w:b/>
          <w:color w:val="000000"/>
          <w:u w:val="single"/>
        </w:rPr>
        <w:t xml:space="preserve"> : </w:t>
      </w:r>
    </w:p>
    <w:p w:rsidR="005D5CB5" w:rsidRPr="006C5649" w:rsidRDefault="005D5CB5" w:rsidP="005D5CB5">
      <w:pPr>
        <w:jc w:val="both"/>
        <w:rPr>
          <w:b/>
          <w:color w:val="000000"/>
          <w:u w:val="single"/>
        </w:rPr>
      </w:pPr>
    </w:p>
    <w:p w:rsidR="005D5CB5" w:rsidRDefault="005D5CB5" w:rsidP="005D5CB5">
      <w:pPr>
        <w:jc w:val="both"/>
        <w:rPr>
          <w:color w:val="000000"/>
        </w:rPr>
      </w:pPr>
      <w:r>
        <w:rPr>
          <w:color w:val="000000"/>
        </w:rPr>
        <w:t xml:space="preserve">Faire clic droit sur le projet, puis </w:t>
      </w:r>
      <w:r>
        <w:rPr>
          <w:i/>
          <w:color w:val="000000"/>
        </w:rPr>
        <w:t>Add Service Referenc</w:t>
      </w:r>
      <w:r w:rsidRPr="00A762F7">
        <w:rPr>
          <w:i/>
          <w:color w:val="000000"/>
        </w:rPr>
        <w:t>e</w:t>
      </w:r>
      <w:r>
        <w:rPr>
          <w:color w:val="000000"/>
        </w:rPr>
        <w:t xml:space="preserve">. </w:t>
      </w:r>
    </w:p>
    <w:p w:rsidR="005D5CB5" w:rsidRPr="005D5CB5" w:rsidRDefault="005D5CB5" w:rsidP="005D5CB5">
      <w:pPr>
        <w:ind w:left="709"/>
        <w:jc w:val="both"/>
        <w:rPr>
          <w:rFonts w:ascii="Courier New" w:hAnsi="Courier New" w:cs="Courier New"/>
          <w:color w:val="000000"/>
          <w:sz w:val="16"/>
          <w:szCs w:val="16"/>
          <w:lang w:val="en-US"/>
        </w:rPr>
      </w:pPr>
      <w:r w:rsidRPr="006C5649">
        <w:rPr>
          <w:i/>
          <w:color w:val="000000"/>
          <w:lang w:val="en-US"/>
        </w:rPr>
        <w:t>Service URL</w:t>
      </w:r>
      <w:r w:rsidRPr="006C5649">
        <w:rPr>
          <w:color w:val="000000"/>
          <w:lang w:val="en-US"/>
        </w:rPr>
        <w:t xml:space="preserve"> = </w:t>
      </w:r>
      <w:hyperlink r:id="rId149" w:history="1">
        <w:r w:rsidRPr="00D45A03">
          <w:rPr>
            <w:rStyle w:val="Lienhypertexte"/>
            <w:rFonts w:ascii="Courier New" w:hAnsi="Courier New" w:cs="Courier New"/>
            <w:noProof/>
            <w:sz w:val="16"/>
            <w:szCs w:val="16"/>
            <w:lang w:val="en-US"/>
          </w:rPr>
          <w:t>http://localhost:8080/MyHelloWorld/OperationSurTypesPrimitifsService</w:t>
        </w:r>
      </w:hyperlink>
    </w:p>
    <w:p w:rsidR="005D5CB5" w:rsidRDefault="005D5CB5" w:rsidP="005D5CB5">
      <w:pPr>
        <w:ind w:left="709"/>
        <w:jc w:val="both"/>
        <w:rPr>
          <w:rFonts w:ascii="Courier New" w:hAnsi="Courier New" w:cs="Courier New"/>
          <w:color w:val="000000"/>
          <w:sz w:val="22"/>
          <w:szCs w:val="22"/>
          <w:lang w:val="en-US"/>
        </w:rPr>
      </w:pPr>
      <w:r w:rsidRPr="006C5649">
        <w:rPr>
          <w:i/>
          <w:color w:val="000000"/>
          <w:lang w:val="en-US"/>
        </w:rPr>
        <w:t>Service</w:t>
      </w:r>
      <w:r>
        <w:rPr>
          <w:color w:val="000000"/>
          <w:lang w:val="en-US"/>
        </w:rPr>
        <w:t xml:space="preserve"> </w:t>
      </w:r>
      <w:r w:rsidRPr="006C5649">
        <w:rPr>
          <w:i/>
          <w:color w:val="000000"/>
          <w:lang w:val="en-US"/>
        </w:rPr>
        <w:t>Reference</w:t>
      </w:r>
      <w:r>
        <w:rPr>
          <w:color w:val="000000"/>
          <w:lang w:val="en-US"/>
        </w:rPr>
        <w:t xml:space="preserve"> Name = </w:t>
      </w:r>
      <w:r w:rsidRPr="00085A4C">
        <w:rPr>
          <w:rFonts w:ascii="Courier New" w:hAnsi="Courier New" w:cs="Courier New"/>
          <w:noProof/>
          <w:sz w:val="20"/>
          <w:szCs w:val="20"/>
          <w:lang w:val="en-US"/>
        </w:rPr>
        <w:t>JavaServerGlassfish_OperationSurTypesPrimitifs</w:t>
      </w:r>
    </w:p>
    <w:p w:rsidR="006C5649" w:rsidRDefault="006C5649" w:rsidP="006C5649">
      <w:pPr>
        <w:ind w:left="709"/>
        <w:jc w:val="both"/>
        <w:rPr>
          <w:color w:val="000000"/>
          <w:lang w:val="en-US"/>
        </w:rPr>
      </w:pPr>
    </w:p>
    <w:p w:rsidR="005D5CB5" w:rsidRDefault="005D5CB5" w:rsidP="005D5CB5">
      <w:pPr>
        <w:ind w:left="709"/>
        <w:jc w:val="both"/>
        <w:rPr>
          <w:rFonts w:ascii="Courier New" w:hAnsi="Courier New" w:cs="Courier New"/>
          <w:noProof/>
          <w:color w:val="0000FF"/>
          <w:sz w:val="16"/>
          <w:szCs w:val="16"/>
          <w:lang w:val="en-US"/>
        </w:rPr>
      </w:pPr>
      <w:r w:rsidRPr="006C5649">
        <w:rPr>
          <w:i/>
          <w:color w:val="000000"/>
          <w:lang w:val="en-US"/>
        </w:rPr>
        <w:t>Service URL</w:t>
      </w:r>
      <w:r w:rsidRPr="006C5649">
        <w:rPr>
          <w:color w:val="000000"/>
          <w:lang w:val="en-US"/>
        </w:rPr>
        <w:t xml:space="preserve"> = </w:t>
      </w:r>
      <w:hyperlink r:id="rId150" w:history="1">
        <w:r w:rsidRPr="00C85A10">
          <w:rPr>
            <w:rStyle w:val="Lienhypertexte"/>
            <w:rFonts w:ascii="Courier New" w:hAnsi="Courier New" w:cs="Courier New"/>
            <w:noProof/>
            <w:sz w:val="16"/>
            <w:szCs w:val="16"/>
            <w:lang w:val="en-US"/>
          </w:rPr>
          <w:t>http://localhost:8080/MyHelloWorld/OperationSurTypesComplexesService</w:t>
        </w:r>
      </w:hyperlink>
    </w:p>
    <w:p w:rsidR="005D5CB5" w:rsidRPr="005D5CB5" w:rsidRDefault="005D5CB5" w:rsidP="005D5CB5">
      <w:pPr>
        <w:ind w:left="709"/>
        <w:jc w:val="both"/>
        <w:rPr>
          <w:rFonts w:ascii="Courier New" w:hAnsi="Courier New" w:cs="Courier New"/>
          <w:color w:val="000000"/>
          <w:sz w:val="22"/>
          <w:szCs w:val="22"/>
          <w:lang w:val="en-US"/>
        </w:rPr>
      </w:pPr>
      <w:r w:rsidRPr="006C5649">
        <w:rPr>
          <w:i/>
          <w:color w:val="000000"/>
          <w:lang w:val="en-US"/>
        </w:rPr>
        <w:t>Service</w:t>
      </w:r>
      <w:r>
        <w:rPr>
          <w:color w:val="000000"/>
          <w:lang w:val="en-US"/>
        </w:rPr>
        <w:t xml:space="preserve"> </w:t>
      </w:r>
      <w:r w:rsidRPr="006C5649">
        <w:rPr>
          <w:i/>
          <w:color w:val="000000"/>
          <w:lang w:val="en-US"/>
        </w:rPr>
        <w:t>Reference</w:t>
      </w:r>
      <w:r>
        <w:rPr>
          <w:color w:val="000000"/>
          <w:lang w:val="en-US"/>
        </w:rPr>
        <w:t xml:space="preserve"> Name = </w:t>
      </w:r>
      <w:r w:rsidRPr="005D5CB5">
        <w:rPr>
          <w:rFonts w:ascii="Courier New" w:hAnsi="Courier New" w:cs="Courier New"/>
          <w:noProof/>
          <w:sz w:val="20"/>
          <w:szCs w:val="20"/>
          <w:lang w:val="en-US"/>
        </w:rPr>
        <w:t>JavaServerGlassfish_OperationSurTypesComplexes</w:t>
      </w:r>
    </w:p>
    <w:p w:rsidR="005D5CB5" w:rsidRDefault="005D5CB5" w:rsidP="006C5649">
      <w:pPr>
        <w:ind w:left="709"/>
        <w:jc w:val="both"/>
        <w:rPr>
          <w:color w:val="000000"/>
          <w:lang w:val="en-US"/>
        </w:rPr>
      </w:pPr>
    </w:p>
    <w:p w:rsidR="005D5CB5" w:rsidRPr="005D5CB5" w:rsidRDefault="005D5CB5" w:rsidP="005D5CB5">
      <w:pPr>
        <w:ind w:left="709"/>
        <w:jc w:val="both"/>
        <w:rPr>
          <w:rFonts w:ascii="Courier New" w:hAnsi="Courier New" w:cs="Courier New"/>
          <w:color w:val="000000"/>
          <w:sz w:val="16"/>
          <w:szCs w:val="16"/>
          <w:lang w:val="en-US"/>
        </w:rPr>
      </w:pPr>
      <w:r w:rsidRPr="006C5649">
        <w:rPr>
          <w:i/>
          <w:color w:val="000000"/>
          <w:lang w:val="en-US"/>
        </w:rPr>
        <w:t>Service URL</w:t>
      </w:r>
      <w:r w:rsidRPr="006C5649">
        <w:rPr>
          <w:color w:val="000000"/>
          <w:lang w:val="en-US"/>
        </w:rPr>
        <w:t xml:space="preserve"> = </w:t>
      </w:r>
      <w:hyperlink r:id="rId151" w:history="1">
        <w:r w:rsidRPr="00D45A03">
          <w:rPr>
            <w:rStyle w:val="Lienhypertexte"/>
            <w:rFonts w:ascii="Courier New" w:hAnsi="Courier New" w:cs="Courier New"/>
            <w:noProof/>
            <w:sz w:val="16"/>
            <w:szCs w:val="16"/>
            <w:lang w:val="en-US"/>
          </w:rPr>
          <w:t>http://localhost:8080/MyHelloWorld/OperationSurTableauxService</w:t>
        </w:r>
      </w:hyperlink>
    </w:p>
    <w:p w:rsidR="005D5CB5" w:rsidRPr="005D5CB5" w:rsidRDefault="005D5CB5" w:rsidP="005D5CB5">
      <w:pPr>
        <w:ind w:left="709"/>
        <w:jc w:val="both"/>
        <w:rPr>
          <w:rFonts w:ascii="Courier New" w:hAnsi="Courier New" w:cs="Courier New"/>
          <w:color w:val="000000"/>
          <w:sz w:val="22"/>
          <w:szCs w:val="22"/>
          <w:lang w:val="en-US"/>
        </w:rPr>
      </w:pPr>
      <w:r w:rsidRPr="006C5649">
        <w:rPr>
          <w:i/>
          <w:color w:val="000000"/>
          <w:lang w:val="en-US"/>
        </w:rPr>
        <w:t>Service</w:t>
      </w:r>
      <w:r>
        <w:rPr>
          <w:color w:val="000000"/>
          <w:lang w:val="en-US"/>
        </w:rPr>
        <w:t xml:space="preserve"> </w:t>
      </w:r>
      <w:r w:rsidRPr="006C5649">
        <w:rPr>
          <w:i/>
          <w:color w:val="000000"/>
          <w:lang w:val="en-US"/>
        </w:rPr>
        <w:t>Reference</w:t>
      </w:r>
      <w:r>
        <w:rPr>
          <w:color w:val="000000"/>
          <w:lang w:val="en-US"/>
        </w:rPr>
        <w:t xml:space="preserve"> Name = </w:t>
      </w:r>
      <w:r w:rsidRPr="005D5CB5">
        <w:rPr>
          <w:rFonts w:ascii="Courier New" w:hAnsi="Courier New" w:cs="Courier New"/>
          <w:noProof/>
          <w:sz w:val="20"/>
          <w:szCs w:val="20"/>
          <w:lang w:val="en-US"/>
        </w:rPr>
        <w:t>JavaServerGlassfish_OperationSurTableaux</w:t>
      </w:r>
    </w:p>
    <w:p w:rsidR="005D5CB5" w:rsidRDefault="005D5CB5" w:rsidP="006C5649">
      <w:pPr>
        <w:ind w:left="709"/>
        <w:jc w:val="both"/>
        <w:rPr>
          <w:color w:val="000000"/>
          <w:lang w:val="en-US"/>
        </w:rPr>
      </w:pPr>
    </w:p>
    <w:p w:rsidR="005D5CB5" w:rsidRPr="005D5CB5" w:rsidRDefault="005D5CB5" w:rsidP="005D5CB5">
      <w:pPr>
        <w:ind w:left="709"/>
        <w:jc w:val="both"/>
        <w:rPr>
          <w:rFonts w:ascii="Courier New" w:hAnsi="Courier New" w:cs="Courier New"/>
          <w:color w:val="000000"/>
          <w:sz w:val="16"/>
          <w:szCs w:val="16"/>
          <w:lang w:val="en-US"/>
        </w:rPr>
      </w:pPr>
      <w:r w:rsidRPr="006C5649">
        <w:rPr>
          <w:i/>
          <w:color w:val="000000"/>
          <w:lang w:val="en-US"/>
        </w:rPr>
        <w:t>Service URL</w:t>
      </w:r>
      <w:r w:rsidRPr="006C5649">
        <w:rPr>
          <w:color w:val="000000"/>
          <w:lang w:val="en-US"/>
        </w:rPr>
        <w:t xml:space="preserve"> = </w:t>
      </w:r>
      <w:hyperlink r:id="rId152" w:history="1">
        <w:r w:rsidRPr="00D45A03">
          <w:rPr>
            <w:rStyle w:val="Lienhypertexte"/>
            <w:rFonts w:ascii="Courier New" w:hAnsi="Courier New" w:cs="Courier New"/>
            <w:noProof/>
            <w:sz w:val="16"/>
            <w:szCs w:val="16"/>
            <w:lang w:val="en-US"/>
          </w:rPr>
          <w:t>http://t-bebell5:8080/MyHelloWorld/OperationAvecExceptionsService</w:t>
        </w:r>
      </w:hyperlink>
    </w:p>
    <w:p w:rsidR="005D5CB5" w:rsidRPr="00142E72" w:rsidRDefault="005D5CB5" w:rsidP="005D5CB5">
      <w:pPr>
        <w:ind w:left="709"/>
        <w:jc w:val="both"/>
        <w:rPr>
          <w:rFonts w:ascii="Courier New" w:hAnsi="Courier New" w:cs="Courier New"/>
          <w:color w:val="000000"/>
          <w:sz w:val="22"/>
          <w:szCs w:val="22"/>
          <w:lang w:val="en-US"/>
        </w:rPr>
      </w:pPr>
      <w:r w:rsidRPr="00142E72">
        <w:rPr>
          <w:i/>
          <w:color w:val="000000"/>
          <w:lang w:val="en-US"/>
        </w:rPr>
        <w:t>Service</w:t>
      </w:r>
      <w:r w:rsidRPr="00142E72">
        <w:rPr>
          <w:color w:val="000000"/>
          <w:lang w:val="en-US"/>
        </w:rPr>
        <w:t xml:space="preserve"> </w:t>
      </w:r>
      <w:r w:rsidRPr="00142E72">
        <w:rPr>
          <w:i/>
          <w:color w:val="000000"/>
          <w:lang w:val="en-US"/>
        </w:rPr>
        <w:t>Reference</w:t>
      </w:r>
      <w:r w:rsidRPr="00142E72">
        <w:rPr>
          <w:color w:val="000000"/>
          <w:lang w:val="en-US"/>
        </w:rPr>
        <w:t xml:space="preserve"> Name = </w:t>
      </w:r>
      <w:r w:rsidRPr="00142E72">
        <w:rPr>
          <w:rFonts w:ascii="Courier New" w:hAnsi="Courier New" w:cs="Courier New"/>
          <w:noProof/>
          <w:sz w:val="20"/>
          <w:szCs w:val="20"/>
          <w:lang w:val="en-US"/>
        </w:rPr>
        <w:t>JavaServerGlassfish_OperationAvecExceptions</w:t>
      </w:r>
    </w:p>
    <w:p w:rsidR="000168EB" w:rsidRPr="00142E72" w:rsidRDefault="005D5CB5" w:rsidP="000168EB">
      <w:pPr>
        <w:autoSpaceDE w:val="0"/>
        <w:autoSpaceDN w:val="0"/>
        <w:adjustRightInd w:val="0"/>
        <w:rPr>
          <w:noProof/>
          <w:lang w:val="en-US"/>
        </w:rPr>
      </w:pPr>
      <w:r w:rsidRPr="00142E72">
        <w:rPr>
          <w:noProof/>
          <w:lang w:val="en-US"/>
        </w:rPr>
        <w:br w:type="page"/>
      </w:r>
    </w:p>
    <w:p w:rsidR="000168EB" w:rsidRDefault="000168EB" w:rsidP="00267017">
      <w:pPr>
        <w:autoSpaceDE w:val="0"/>
        <w:autoSpaceDN w:val="0"/>
        <w:adjustRightInd w:val="0"/>
        <w:jc w:val="both"/>
        <w:rPr>
          <w:noProof/>
        </w:rPr>
      </w:pPr>
      <w:r w:rsidRPr="000168EB">
        <w:rPr>
          <w:noProof/>
        </w:rPr>
        <w:lastRenderedPageBreak/>
        <w:t xml:space="preserve">Visual Studio </w:t>
      </w:r>
      <w:r>
        <w:rPr>
          <w:noProof/>
        </w:rPr>
        <w:t xml:space="preserve">utilise </w:t>
      </w:r>
      <w:r w:rsidRPr="000168EB">
        <w:rPr>
          <w:i/>
          <w:noProof/>
        </w:rPr>
        <w:t>svcutil</w:t>
      </w:r>
      <w:r>
        <w:rPr>
          <w:noProof/>
        </w:rPr>
        <w:t xml:space="preserve"> </w:t>
      </w:r>
      <w:r w:rsidRPr="000168EB">
        <w:rPr>
          <w:noProof/>
        </w:rPr>
        <w:t xml:space="preserve">quand on lui demande </w:t>
      </w:r>
      <w:r>
        <w:rPr>
          <w:noProof/>
        </w:rPr>
        <w:t>une référence vers un service. Il lance svcutil pour générer le proxy.</w:t>
      </w:r>
      <w:r w:rsidR="004E3392">
        <w:rPr>
          <w:noProof/>
        </w:rPr>
        <w:t xml:space="preserve"> Il va aussi vous modifier le fichier </w:t>
      </w:r>
      <w:r w:rsidR="004E3392" w:rsidRPr="004E3392">
        <w:rPr>
          <w:i/>
          <w:noProof/>
        </w:rPr>
        <w:t>App.Config</w:t>
      </w:r>
      <w:r w:rsidR="004E3392">
        <w:rPr>
          <w:noProof/>
        </w:rPr>
        <w:t xml:space="preserve"> en rajoutant la partie client, ainsi que le binding.</w:t>
      </w:r>
    </w:p>
    <w:p w:rsidR="008148CE" w:rsidRDefault="008148CE" w:rsidP="000168EB">
      <w:pPr>
        <w:autoSpaceDE w:val="0"/>
        <w:autoSpaceDN w:val="0"/>
        <w:adjustRightInd w:val="0"/>
        <w:rPr>
          <w:noProof/>
        </w:rPr>
      </w:pPr>
    </w:p>
    <w:p w:rsidR="000168EB" w:rsidRPr="000168EB" w:rsidRDefault="000168EB" w:rsidP="000168EB">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sidRPr="000168EB">
        <w:rPr>
          <w:rFonts w:ascii="Calibri" w:eastAsia="Calibri" w:hAnsi="Calibri"/>
          <w:b/>
          <w:i/>
          <w:noProof/>
          <w:color w:val="FFFFFF"/>
          <w:sz w:val="22"/>
          <w:szCs w:val="22"/>
        </w:rPr>
        <w:t xml:space="preserve">VS 2005 : </w:t>
      </w:r>
      <w:r w:rsidRPr="000168EB">
        <w:rPr>
          <w:b/>
          <w:i/>
          <w:color w:val="FFFFFF"/>
        </w:rPr>
        <w:t>Utilisation de svcutil sur le service Axis 2.1.1.1</w:t>
      </w:r>
    </w:p>
    <w:p w:rsidR="000168EB" w:rsidRPr="00142E72" w:rsidRDefault="000168EB" w:rsidP="000168E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16"/>
          <w:szCs w:val="16"/>
        </w:rPr>
      </w:pPr>
      <w:r w:rsidRPr="00142E72">
        <w:rPr>
          <w:rFonts w:ascii="Courier New" w:hAnsi="Courier New" w:cs="Courier New"/>
          <w:noProof/>
          <w:sz w:val="16"/>
          <w:szCs w:val="16"/>
        </w:rPr>
        <w:t>C:\Program Files\Microsoft Visual Studio 8\Common7\IDE\</w:t>
      </w:r>
      <w:r w:rsidRPr="00142E72">
        <w:rPr>
          <w:rFonts w:ascii="Courier New" w:hAnsi="Courier New" w:cs="Courier New"/>
          <w:b/>
          <w:noProof/>
          <w:color w:val="FF0000"/>
          <w:sz w:val="16"/>
          <w:szCs w:val="16"/>
        </w:rPr>
        <w:t>svcutil</w:t>
      </w:r>
      <w:r w:rsidRPr="00142E72">
        <w:rPr>
          <w:rFonts w:ascii="Courier New" w:hAnsi="Courier New" w:cs="Courier New"/>
          <w:noProof/>
          <w:sz w:val="16"/>
          <w:szCs w:val="16"/>
        </w:rPr>
        <w:t>.exe /noLogo /s /ct:"System.ComponentModel.BindingList`1,System, Version=2.0.0.0, Culture=neutral, PublicKeyToken=b77a5c561934e089" /d:"C:\Users\t-bebell\AppData\Local\Temp\cw1uwt5g.jur" /config:"C:\Users\t-bebell\AppData\Local\Temp\cw1uwt5g.jur\newapp.config" /mergeConfig /out:"JavaServer2_111.cs" /language:csharp /n:*,WinAppClientWCF.JavaServer2_111 "http://localhost:8181/axis2/services/JavaServer2_111?wsdl"</w:t>
      </w:r>
    </w:p>
    <w:p w:rsidR="000168EB" w:rsidRPr="000168EB" w:rsidRDefault="000168EB" w:rsidP="000168E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16"/>
          <w:szCs w:val="16"/>
          <w:lang w:val="en-US"/>
        </w:rPr>
      </w:pPr>
      <w:r w:rsidRPr="000168EB">
        <w:rPr>
          <w:rFonts w:ascii="Courier New" w:hAnsi="Courier New" w:cs="Courier New"/>
          <w:noProof/>
          <w:sz w:val="16"/>
          <w:szCs w:val="16"/>
          <w:lang w:val="en-US"/>
        </w:rPr>
        <w:t>Attempting to download metadata from 'http://localhost:8181/axis2/services/JavaServer2_111?wsdl' using WS-Metadata Exchange or DISCO.</w:t>
      </w:r>
    </w:p>
    <w:p w:rsidR="000168EB" w:rsidRDefault="000168EB" w:rsidP="000168E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16"/>
          <w:szCs w:val="16"/>
        </w:rPr>
      </w:pPr>
      <w:r>
        <w:rPr>
          <w:rFonts w:ascii="Courier New" w:hAnsi="Courier New" w:cs="Courier New"/>
          <w:noProof/>
          <w:sz w:val="16"/>
          <w:szCs w:val="16"/>
        </w:rPr>
        <w:t>Warning: L'‚l‚ment d'extension WSDL facultatif ®ÿbodyÿ¯ de l'espace de noms ®ÿhttp://schemas.xmlsoap.org/wsdl/soap/ÿ¯ n'a pas ‚t‚ trait‚.</w:t>
      </w:r>
    </w:p>
    <w:p w:rsidR="000168EB" w:rsidRDefault="000168EB" w:rsidP="000168E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16"/>
          <w:szCs w:val="16"/>
        </w:rPr>
      </w:pPr>
      <w:r>
        <w:rPr>
          <w:rFonts w:ascii="Courier New" w:hAnsi="Courier New" w:cs="Courier New"/>
          <w:noProof/>
          <w:sz w:val="16"/>
          <w:szCs w:val="16"/>
        </w:rPr>
        <w:t>XPathÿ: //wsdl:definitions[@targetNamespace='http://interopsimple.interopsoa']/wsdl:binding[@name='JavaServer2_111SOAP11Binding']/wsdl:operation[@name='generateException']/wsdl:fault[@name='generateExceptionFault']</w:t>
      </w:r>
    </w:p>
    <w:p w:rsidR="000168EB" w:rsidRDefault="000168EB" w:rsidP="00ED56C6">
      <w:pPr>
        <w:jc w:val="both"/>
        <w:rPr>
          <w:color w:val="000000"/>
        </w:rPr>
      </w:pPr>
    </w:p>
    <w:p w:rsidR="004E3392" w:rsidRPr="00A30C2B" w:rsidRDefault="004E3392" w:rsidP="004E3392">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sidRPr="00A30C2B">
        <w:rPr>
          <w:rFonts w:ascii="Calibri" w:eastAsia="Calibri" w:hAnsi="Calibri"/>
          <w:b/>
          <w:i/>
          <w:noProof/>
          <w:color w:val="FFFFFF"/>
          <w:sz w:val="22"/>
          <w:szCs w:val="22"/>
        </w:rPr>
        <w:t xml:space="preserve">Extrait : </w:t>
      </w:r>
      <w:r w:rsidRPr="00A30C2B">
        <w:rPr>
          <w:b/>
          <w:i/>
          <w:color w:val="FFFFFF"/>
        </w:rPr>
        <w:t>App.Config</w:t>
      </w:r>
      <w:r w:rsidR="00976F62">
        <w:rPr>
          <w:b/>
          <w:i/>
          <w:color w:val="FFFFFF"/>
        </w:rPr>
        <w:t xml:space="preserve"> (Clients Axis)</w:t>
      </w:r>
    </w:p>
    <w:p w:rsidR="00A30C2B" w:rsidRPr="00A30C2B"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client</w:t>
      </w:r>
      <w:r>
        <w:rPr>
          <w:rFonts w:ascii="Courier New" w:hAnsi="Courier New" w:cs="Courier New"/>
          <w:noProof/>
          <w:color w:val="0000FF"/>
          <w:sz w:val="20"/>
          <w:szCs w:val="20"/>
        </w:rPr>
        <w:t>&gt;</w:t>
      </w:r>
    </w:p>
    <w:p w:rsidR="00A30C2B" w:rsidRPr="00A30C2B"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 xml:space="preserve">  </w:t>
      </w:r>
      <w:r w:rsidRPr="00A30C2B">
        <w:rPr>
          <w:rFonts w:ascii="Courier New" w:hAnsi="Courier New" w:cs="Courier New"/>
          <w:noProof/>
          <w:color w:val="0000FF"/>
          <w:sz w:val="20"/>
          <w:szCs w:val="20"/>
        </w:rPr>
        <w:t>&lt;</w:t>
      </w:r>
      <w:r w:rsidRPr="00A30C2B">
        <w:rPr>
          <w:rFonts w:ascii="Courier New" w:hAnsi="Courier New" w:cs="Courier New"/>
          <w:noProof/>
          <w:color w:val="A31515"/>
          <w:sz w:val="20"/>
          <w:szCs w:val="20"/>
        </w:rPr>
        <w:t>endpoint</w:t>
      </w:r>
      <w:r w:rsidRPr="00A30C2B">
        <w:rPr>
          <w:rFonts w:ascii="Courier New" w:hAnsi="Courier New" w:cs="Courier New"/>
          <w:noProof/>
          <w:color w:val="0000FF"/>
          <w:sz w:val="20"/>
          <w:szCs w:val="20"/>
        </w:rPr>
        <w:t xml:space="preserve"> </w:t>
      </w:r>
      <w:r w:rsidRPr="00A30C2B">
        <w:rPr>
          <w:rFonts w:ascii="Courier New" w:hAnsi="Courier New" w:cs="Courier New"/>
          <w:noProof/>
          <w:color w:val="FF0000"/>
          <w:sz w:val="20"/>
          <w:szCs w:val="20"/>
        </w:rPr>
        <w:t>address</w:t>
      </w:r>
      <w:r w:rsidRPr="00A30C2B">
        <w:rPr>
          <w:rFonts w:ascii="Courier New" w:hAnsi="Courier New" w:cs="Courier New"/>
          <w:noProof/>
          <w:color w:val="0000FF"/>
          <w:sz w:val="20"/>
          <w:szCs w:val="20"/>
        </w:rPr>
        <w:t>=</w:t>
      </w:r>
      <w:r w:rsidRPr="00A30C2B">
        <w:rPr>
          <w:rFonts w:ascii="Courier New" w:hAnsi="Courier New" w:cs="Courier New"/>
          <w:noProof/>
          <w:sz w:val="20"/>
          <w:szCs w:val="20"/>
        </w:rPr>
        <w:t>"</w:t>
      </w:r>
      <w:r w:rsidRPr="00A30C2B">
        <w:rPr>
          <w:rFonts w:ascii="Courier New" w:hAnsi="Courier New" w:cs="Courier New"/>
          <w:noProof/>
          <w:color w:val="0000FF"/>
          <w:sz w:val="20"/>
          <w:szCs w:val="20"/>
        </w:rPr>
        <w:t>http://localhost:8181/axis/JavaServer1_4.jws</w:t>
      </w:r>
      <w:r w:rsidRPr="00A30C2B">
        <w:rPr>
          <w:rFonts w:ascii="Courier New" w:hAnsi="Courier New" w:cs="Courier New"/>
          <w:noProof/>
          <w:sz w:val="20"/>
          <w:szCs w:val="20"/>
        </w:rPr>
        <w:t>"</w:t>
      </w:r>
    </w:p>
    <w:p w:rsidR="00A30C2B" w:rsidRPr="00142E72"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A30C2B">
        <w:rPr>
          <w:rFonts w:ascii="Courier New" w:hAnsi="Courier New" w:cs="Courier New"/>
          <w:noProof/>
          <w:color w:val="0000FF"/>
          <w:sz w:val="20"/>
          <w:szCs w:val="20"/>
        </w:rPr>
        <w:tab/>
      </w:r>
      <w:r w:rsidRPr="00A30C2B">
        <w:rPr>
          <w:rFonts w:ascii="Courier New" w:hAnsi="Courier New" w:cs="Courier New"/>
          <w:noProof/>
          <w:color w:val="0000FF"/>
          <w:sz w:val="20"/>
          <w:szCs w:val="20"/>
        </w:rPr>
        <w:tab/>
      </w:r>
      <w:r w:rsidRPr="00142E72">
        <w:rPr>
          <w:rFonts w:ascii="Courier New" w:hAnsi="Courier New" w:cs="Courier New"/>
          <w:noProof/>
          <w:color w:val="FF0000"/>
          <w:sz w:val="20"/>
          <w:szCs w:val="20"/>
        </w:rPr>
        <w:t>binding</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basicHttpBinding</w:t>
      </w:r>
      <w:r w:rsidRPr="00142E72">
        <w:rPr>
          <w:rFonts w:ascii="Courier New" w:hAnsi="Courier New" w:cs="Courier New"/>
          <w:noProof/>
          <w:sz w:val="20"/>
          <w:szCs w:val="20"/>
        </w:rPr>
        <w:t>"</w:t>
      </w:r>
    </w:p>
    <w:p w:rsidR="00A30C2B" w:rsidRPr="00142E72"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color w:val="0000FF"/>
          <w:sz w:val="20"/>
          <w:szCs w:val="20"/>
        </w:rPr>
        <w:tab/>
      </w:r>
      <w:r w:rsidRPr="00142E72">
        <w:rPr>
          <w:rFonts w:ascii="Courier New" w:hAnsi="Courier New" w:cs="Courier New"/>
          <w:noProof/>
          <w:color w:val="0000FF"/>
          <w:sz w:val="20"/>
          <w:szCs w:val="20"/>
        </w:rPr>
        <w:tab/>
      </w:r>
      <w:r w:rsidRPr="00142E72">
        <w:rPr>
          <w:rFonts w:ascii="Courier New" w:hAnsi="Courier New" w:cs="Courier New"/>
          <w:noProof/>
          <w:color w:val="FF0000"/>
          <w:sz w:val="20"/>
          <w:szCs w:val="20"/>
        </w:rPr>
        <w:t>bindingConfiguration</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JavaServer1_4SoapBinding</w:t>
      </w:r>
      <w:r w:rsidRPr="00142E72">
        <w:rPr>
          <w:rFonts w:ascii="Courier New" w:hAnsi="Courier New" w:cs="Courier New"/>
          <w:noProof/>
          <w:sz w:val="20"/>
          <w:szCs w:val="20"/>
        </w:rPr>
        <w:t>"</w:t>
      </w:r>
    </w:p>
    <w:p w:rsidR="00A30C2B" w:rsidRPr="00142E72"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142E72">
        <w:rPr>
          <w:rFonts w:ascii="Courier New" w:hAnsi="Courier New" w:cs="Courier New"/>
          <w:noProof/>
          <w:color w:val="0000FF"/>
          <w:sz w:val="20"/>
          <w:szCs w:val="20"/>
        </w:rPr>
        <w:tab/>
      </w:r>
      <w:r w:rsidRPr="00142E72">
        <w:rPr>
          <w:rFonts w:ascii="Courier New" w:hAnsi="Courier New" w:cs="Courier New"/>
          <w:noProof/>
          <w:color w:val="0000FF"/>
          <w:sz w:val="20"/>
          <w:szCs w:val="20"/>
        </w:rPr>
        <w:tab/>
      </w:r>
      <w:r w:rsidRPr="00142E72">
        <w:rPr>
          <w:rFonts w:ascii="Courier New" w:hAnsi="Courier New" w:cs="Courier New"/>
          <w:noProof/>
          <w:color w:val="FF0000"/>
          <w:sz w:val="20"/>
          <w:szCs w:val="20"/>
        </w:rPr>
        <w:t>contract</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WinAppClientWCF.JavaServer1_4.JavaServer1_4</w:t>
      </w:r>
      <w:r w:rsidRPr="00142E72">
        <w:rPr>
          <w:rFonts w:ascii="Courier New" w:hAnsi="Courier New" w:cs="Courier New"/>
          <w:noProof/>
          <w:sz w:val="20"/>
          <w:szCs w:val="20"/>
        </w:rPr>
        <w:t>"</w:t>
      </w:r>
      <w:r w:rsidRPr="00142E72">
        <w:rPr>
          <w:rFonts w:ascii="Courier New" w:hAnsi="Courier New" w:cs="Courier New"/>
          <w:noProof/>
          <w:color w:val="0000FF"/>
          <w:sz w:val="20"/>
          <w:szCs w:val="20"/>
        </w:rPr>
        <w:t xml:space="preserve"> </w:t>
      </w:r>
    </w:p>
    <w:p w:rsidR="00A30C2B" w:rsidRPr="00142E72"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142E72">
        <w:rPr>
          <w:rFonts w:ascii="Courier New" w:hAnsi="Courier New" w:cs="Courier New"/>
          <w:noProof/>
          <w:color w:val="0000FF"/>
          <w:sz w:val="20"/>
          <w:szCs w:val="20"/>
        </w:rPr>
        <w:tab/>
      </w:r>
      <w:r w:rsidRPr="00142E72">
        <w:rPr>
          <w:rFonts w:ascii="Courier New" w:hAnsi="Courier New" w:cs="Courier New"/>
          <w:noProof/>
          <w:color w:val="0000FF"/>
          <w:sz w:val="20"/>
          <w:szCs w:val="20"/>
        </w:rPr>
        <w:tab/>
      </w:r>
      <w:r w:rsidRPr="00142E72">
        <w:rPr>
          <w:rFonts w:ascii="Courier New" w:hAnsi="Courier New" w:cs="Courier New"/>
          <w:noProof/>
          <w:color w:val="FF0000"/>
          <w:sz w:val="20"/>
          <w:szCs w:val="20"/>
        </w:rPr>
        <w:t>name</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b/>
          <w:noProof/>
          <w:color w:val="0000FF"/>
          <w:sz w:val="20"/>
          <w:szCs w:val="20"/>
        </w:rPr>
        <w:t>JavaServer1_4</w:t>
      </w:r>
      <w:r w:rsidRPr="00142E72">
        <w:rPr>
          <w:rFonts w:ascii="Courier New" w:hAnsi="Courier New" w:cs="Courier New"/>
          <w:noProof/>
          <w:sz w:val="20"/>
          <w:szCs w:val="20"/>
        </w:rPr>
        <w:t>"</w:t>
      </w:r>
      <w:r w:rsidRPr="00142E72">
        <w:rPr>
          <w:rFonts w:ascii="Courier New" w:hAnsi="Courier New" w:cs="Courier New"/>
          <w:noProof/>
          <w:color w:val="0000FF"/>
          <w:sz w:val="20"/>
          <w:szCs w:val="20"/>
        </w:rPr>
        <w:t xml:space="preserve"> /&gt;</w:t>
      </w:r>
    </w:p>
    <w:p w:rsidR="00A30C2B" w:rsidRPr="00142E72"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p>
    <w:p w:rsidR="00A30C2B" w:rsidRPr="00142E72"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color w:val="0000FF"/>
          <w:sz w:val="20"/>
          <w:szCs w:val="20"/>
        </w:rPr>
        <w:t xml:space="preserve">  &lt;</w:t>
      </w:r>
      <w:r w:rsidRPr="00142E72">
        <w:rPr>
          <w:rFonts w:ascii="Courier New" w:hAnsi="Courier New" w:cs="Courier New"/>
          <w:noProof/>
          <w:color w:val="A31515"/>
          <w:sz w:val="20"/>
          <w:szCs w:val="20"/>
        </w:rPr>
        <w:t>endpoint</w:t>
      </w:r>
      <w:r w:rsidRPr="00142E72">
        <w:rPr>
          <w:rFonts w:ascii="Courier New" w:hAnsi="Courier New" w:cs="Courier New"/>
          <w:noProof/>
          <w:color w:val="0000FF"/>
          <w:sz w:val="20"/>
          <w:szCs w:val="20"/>
        </w:rPr>
        <w:t xml:space="preserve"> </w:t>
      </w:r>
      <w:r w:rsidRPr="00142E72">
        <w:rPr>
          <w:rFonts w:ascii="Courier New" w:hAnsi="Courier New" w:cs="Courier New"/>
          <w:noProof/>
          <w:color w:val="FF0000"/>
          <w:sz w:val="20"/>
          <w:szCs w:val="20"/>
        </w:rPr>
        <w:t>address</w:t>
      </w:r>
      <w:r w:rsidRPr="00142E72">
        <w:rPr>
          <w:rFonts w:ascii="Courier New" w:hAnsi="Courier New" w:cs="Courier New"/>
          <w:noProof/>
          <w:color w:val="0000FF"/>
          <w:sz w:val="20"/>
          <w:szCs w:val="20"/>
        </w:rPr>
        <w:t>=</w:t>
      </w:r>
      <w:hyperlink r:id="rId153" w:history="1">
        <w:r w:rsidRPr="00142E72">
          <w:rPr>
            <w:rStyle w:val="Lienhypertexte"/>
            <w:rFonts w:ascii="Courier New" w:hAnsi="Courier New" w:cs="Courier New"/>
            <w:noProof/>
            <w:sz w:val="20"/>
            <w:szCs w:val="20"/>
          </w:rPr>
          <w:t>http://localhost:8181/axis2/services/JavaServer2_111</w:t>
        </w:r>
      </w:hyperlink>
    </w:p>
    <w:p w:rsidR="00A30C2B" w:rsidRPr="00142E72"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142E72">
        <w:rPr>
          <w:rFonts w:ascii="Courier New" w:hAnsi="Courier New" w:cs="Courier New"/>
          <w:noProof/>
          <w:color w:val="0000FF"/>
          <w:sz w:val="20"/>
          <w:szCs w:val="20"/>
        </w:rPr>
        <w:tab/>
      </w:r>
      <w:r w:rsidRPr="00142E72">
        <w:rPr>
          <w:rFonts w:ascii="Courier New" w:hAnsi="Courier New" w:cs="Courier New"/>
          <w:noProof/>
          <w:color w:val="0000FF"/>
          <w:sz w:val="20"/>
          <w:szCs w:val="20"/>
        </w:rPr>
        <w:tab/>
      </w:r>
      <w:r w:rsidRPr="00142E72">
        <w:rPr>
          <w:rFonts w:ascii="Courier New" w:hAnsi="Courier New" w:cs="Courier New"/>
          <w:noProof/>
          <w:color w:val="FF0000"/>
          <w:sz w:val="20"/>
          <w:szCs w:val="20"/>
        </w:rPr>
        <w:t>binding</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basicHttpBinding</w:t>
      </w:r>
      <w:r w:rsidRPr="00142E72">
        <w:rPr>
          <w:rFonts w:ascii="Courier New" w:hAnsi="Courier New" w:cs="Courier New"/>
          <w:noProof/>
          <w:sz w:val="20"/>
          <w:szCs w:val="20"/>
        </w:rPr>
        <w:t>"</w:t>
      </w:r>
      <w:r w:rsidRPr="00142E72">
        <w:rPr>
          <w:rFonts w:ascii="Courier New" w:hAnsi="Courier New" w:cs="Courier New"/>
          <w:noProof/>
          <w:color w:val="0000FF"/>
          <w:sz w:val="20"/>
          <w:szCs w:val="20"/>
        </w:rPr>
        <w:t xml:space="preserve"> </w:t>
      </w:r>
    </w:p>
    <w:p w:rsidR="00A30C2B" w:rsidRPr="00142E72"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color w:val="0000FF"/>
          <w:sz w:val="20"/>
          <w:szCs w:val="20"/>
        </w:rPr>
        <w:tab/>
      </w:r>
      <w:r w:rsidRPr="00142E72">
        <w:rPr>
          <w:rFonts w:ascii="Courier New" w:hAnsi="Courier New" w:cs="Courier New"/>
          <w:noProof/>
          <w:color w:val="0000FF"/>
          <w:sz w:val="20"/>
          <w:szCs w:val="20"/>
        </w:rPr>
        <w:tab/>
      </w:r>
      <w:r w:rsidRPr="00142E72">
        <w:rPr>
          <w:rFonts w:ascii="Courier New" w:hAnsi="Courier New" w:cs="Courier New"/>
          <w:noProof/>
          <w:color w:val="FF0000"/>
          <w:sz w:val="20"/>
          <w:szCs w:val="20"/>
        </w:rPr>
        <w:t>bindingConfiguration</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JavaServer2_111SOAP11Binding</w:t>
      </w:r>
      <w:r w:rsidRPr="00142E72">
        <w:rPr>
          <w:rFonts w:ascii="Courier New" w:hAnsi="Courier New" w:cs="Courier New"/>
          <w:noProof/>
          <w:sz w:val="20"/>
          <w:szCs w:val="20"/>
        </w:rPr>
        <w:t>"</w:t>
      </w:r>
    </w:p>
    <w:p w:rsidR="00A30C2B" w:rsidRPr="00142E72"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color w:val="0000FF"/>
          <w:sz w:val="20"/>
          <w:szCs w:val="20"/>
        </w:rPr>
        <w:tab/>
      </w:r>
      <w:r w:rsidRPr="00142E72">
        <w:rPr>
          <w:rFonts w:ascii="Courier New" w:hAnsi="Courier New" w:cs="Courier New"/>
          <w:noProof/>
          <w:color w:val="0000FF"/>
          <w:sz w:val="20"/>
          <w:szCs w:val="20"/>
        </w:rPr>
        <w:tab/>
      </w:r>
      <w:r w:rsidRPr="00142E72">
        <w:rPr>
          <w:rFonts w:ascii="Courier New" w:hAnsi="Courier New" w:cs="Courier New"/>
          <w:noProof/>
          <w:color w:val="FF0000"/>
          <w:sz w:val="20"/>
          <w:szCs w:val="20"/>
        </w:rPr>
        <w:t>contract</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WinAppClientWCF.JavaServer2_111.JavaServer2_111PortType</w:t>
      </w:r>
      <w:r w:rsidRPr="00142E72">
        <w:rPr>
          <w:rFonts w:ascii="Courier New" w:hAnsi="Courier New" w:cs="Courier New"/>
          <w:noProof/>
          <w:sz w:val="20"/>
          <w:szCs w:val="20"/>
        </w:rPr>
        <w:t>"</w:t>
      </w:r>
    </w:p>
    <w:p w:rsidR="00A30C2B" w:rsidRPr="00142E72"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142E72">
        <w:rPr>
          <w:rFonts w:ascii="Courier New" w:hAnsi="Courier New" w:cs="Courier New"/>
          <w:noProof/>
          <w:color w:val="0000FF"/>
          <w:sz w:val="20"/>
          <w:szCs w:val="20"/>
        </w:rPr>
        <w:tab/>
      </w:r>
      <w:r w:rsidRPr="00142E72">
        <w:rPr>
          <w:rFonts w:ascii="Courier New" w:hAnsi="Courier New" w:cs="Courier New"/>
          <w:noProof/>
          <w:color w:val="0000FF"/>
          <w:sz w:val="20"/>
          <w:szCs w:val="20"/>
        </w:rPr>
        <w:tab/>
      </w:r>
      <w:r w:rsidRPr="00142E72">
        <w:rPr>
          <w:rFonts w:ascii="Courier New" w:hAnsi="Courier New" w:cs="Courier New"/>
          <w:noProof/>
          <w:color w:val="FF0000"/>
          <w:sz w:val="20"/>
          <w:szCs w:val="20"/>
        </w:rPr>
        <w:t>name</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JavaServer2_111SOAP11port_http</w:t>
      </w:r>
      <w:r w:rsidRPr="00142E72">
        <w:rPr>
          <w:rFonts w:ascii="Courier New" w:hAnsi="Courier New" w:cs="Courier New"/>
          <w:noProof/>
          <w:sz w:val="20"/>
          <w:szCs w:val="20"/>
        </w:rPr>
        <w:t>"</w:t>
      </w:r>
      <w:r w:rsidRPr="00142E72">
        <w:rPr>
          <w:rFonts w:ascii="Courier New" w:hAnsi="Courier New" w:cs="Courier New"/>
          <w:noProof/>
          <w:color w:val="0000FF"/>
          <w:sz w:val="20"/>
          <w:szCs w:val="20"/>
        </w:rPr>
        <w:t xml:space="preserve"> /&gt;</w:t>
      </w:r>
    </w:p>
    <w:p w:rsidR="00A30C2B" w:rsidRPr="00142E72"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p>
    <w:p w:rsidR="00A30C2B" w:rsidRPr="00142E72"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color w:val="0000FF"/>
          <w:sz w:val="20"/>
          <w:szCs w:val="20"/>
        </w:rPr>
        <w:t xml:space="preserve">  &lt;</w:t>
      </w:r>
      <w:r w:rsidRPr="00142E72">
        <w:rPr>
          <w:rFonts w:ascii="Courier New" w:hAnsi="Courier New" w:cs="Courier New"/>
          <w:noProof/>
          <w:color w:val="A31515"/>
          <w:sz w:val="20"/>
          <w:szCs w:val="20"/>
        </w:rPr>
        <w:t>endpoint</w:t>
      </w:r>
      <w:r w:rsidRPr="00142E72">
        <w:rPr>
          <w:rFonts w:ascii="Courier New" w:hAnsi="Courier New" w:cs="Courier New"/>
          <w:noProof/>
          <w:color w:val="0000FF"/>
          <w:sz w:val="20"/>
          <w:szCs w:val="20"/>
        </w:rPr>
        <w:t xml:space="preserve"> </w:t>
      </w:r>
      <w:r w:rsidRPr="00142E72">
        <w:rPr>
          <w:rFonts w:ascii="Courier New" w:hAnsi="Courier New" w:cs="Courier New"/>
          <w:noProof/>
          <w:color w:val="FF0000"/>
          <w:sz w:val="20"/>
          <w:szCs w:val="20"/>
        </w:rPr>
        <w:t>address</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http://localhost:8181/axis2/services/JavaServer2_111</w:t>
      </w:r>
      <w:r w:rsidRPr="00142E72">
        <w:rPr>
          <w:rFonts w:ascii="Courier New" w:hAnsi="Courier New" w:cs="Courier New"/>
          <w:noProof/>
          <w:sz w:val="20"/>
          <w:szCs w:val="20"/>
        </w:rPr>
        <w:t>"</w:t>
      </w:r>
    </w:p>
    <w:p w:rsidR="00A30C2B" w:rsidRPr="00142E72"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142E72">
        <w:rPr>
          <w:rFonts w:ascii="Courier New" w:hAnsi="Courier New" w:cs="Courier New"/>
          <w:noProof/>
          <w:color w:val="0000FF"/>
          <w:sz w:val="20"/>
          <w:szCs w:val="20"/>
        </w:rPr>
        <w:tab/>
      </w:r>
      <w:r w:rsidRPr="00142E72">
        <w:rPr>
          <w:rFonts w:ascii="Courier New" w:hAnsi="Courier New" w:cs="Courier New"/>
          <w:noProof/>
          <w:color w:val="0000FF"/>
          <w:sz w:val="20"/>
          <w:szCs w:val="20"/>
        </w:rPr>
        <w:tab/>
      </w:r>
      <w:r w:rsidRPr="00142E72">
        <w:rPr>
          <w:rFonts w:ascii="Courier New" w:hAnsi="Courier New" w:cs="Courier New"/>
          <w:noProof/>
          <w:color w:val="FF0000"/>
          <w:sz w:val="20"/>
          <w:szCs w:val="20"/>
        </w:rPr>
        <w:t>binding</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customBinding</w:t>
      </w:r>
      <w:r w:rsidRPr="00142E72">
        <w:rPr>
          <w:rFonts w:ascii="Courier New" w:hAnsi="Courier New" w:cs="Courier New"/>
          <w:noProof/>
          <w:sz w:val="20"/>
          <w:szCs w:val="20"/>
        </w:rPr>
        <w:t>"</w:t>
      </w:r>
      <w:r w:rsidRPr="00142E72">
        <w:rPr>
          <w:rFonts w:ascii="Courier New" w:hAnsi="Courier New" w:cs="Courier New"/>
          <w:noProof/>
          <w:color w:val="0000FF"/>
          <w:sz w:val="20"/>
          <w:szCs w:val="20"/>
        </w:rPr>
        <w:t xml:space="preserve"> </w:t>
      </w:r>
    </w:p>
    <w:p w:rsidR="00A30C2B" w:rsidRPr="00142E72"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color w:val="0000FF"/>
          <w:sz w:val="20"/>
          <w:szCs w:val="20"/>
        </w:rPr>
        <w:tab/>
      </w:r>
      <w:r w:rsidRPr="00142E72">
        <w:rPr>
          <w:rFonts w:ascii="Courier New" w:hAnsi="Courier New" w:cs="Courier New"/>
          <w:noProof/>
          <w:color w:val="0000FF"/>
          <w:sz w:val="20"/>
          <w:szCs w:val="20"/>
        </w:rPr>
        <w:tab/>
      </w:r>
      <w:r w:rsidRPr="00142E72">
        <w:rPr>
          <w:rFonts w:ascii="Courier New" w:hAnsi="Courier New" w:cs="Courier New"/>
          <w:noProof/>
          <w:color w:val="FF0000"/>
          <w:sz w:val="20"/>
          <w:szCs w:val="20"/>
        </w:rPr>
        <w:t>bindingConfiguration</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JavaServer2_111SOAP12Binding</w:t>
      </w:r>
      <w:r w:rsidRPr="00142E72">
        <w:rPr>
          <w:rFonts w:ascii="Courier New" w:hAnsi="Courier New" w:cs="Courier New"/>
          <w:noProof/>
          <w:sz w:val="20"/>
          <w:szCs w:val="20"/>
        </w:rPr>
        <w:t>"</w:t>
      </w:r>
    </w:p>
    <w:p w:rsidR="00A30C2B" w:rsidRPr="00142E72"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color w:val="0000FF"/>
          <w:sz w:val="20"/>
          <w:szCs w:val="20"/>
        </w:rPr>
        <w:tab/>
      </w:r>
      <w:r w:rsidRPr="00142E72">
        <w:rPr>
          <w:rFonts w:ascii="Courier New" w:hAnsi="Courier New" w:cs="Courier New"/>
          <w:noProof/>
          <w:color w:val="0000FF"/>
          <w:sz w:val="20"/>
          <w:szCs w:val="20"/>
        </w:rPr>
        <w:tab/>
      </w:r>
      <w:r w:rsidRPr="00142E72">
        <w:rPr>
          <w:rFonts w:ascii="Courier New" w:hAnsi="Courier New" w:cs="Courier New"/>
          <w:noProof/>
          <w:color w:val="FF0000"/>
          <w:sz w:val="20"/>
          <w:szCs w:val="20"/>
        </w:rPr>
        <w:t>contract</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WinAppClientWCF.JavaServer2_111.JavaServer2_111PortType</w:t>
      </w:r>
      <w:r w:rsidRPr="00142E72">
        <w:rPr>
          <w:rFonts w:ascii="Courier New" w:hAnsi="Courier New" w:cs="Courier New"/>
          <w:noProof/>
          <w:sz w:val="20"/>
          <w:szCs w:val="20"/>
        </w:rPr>
        <w:t>"</w:t>
      </w:r>
    </w:p>
    <w:p w:rsidR="00A30C2B" w:rsidRDefault="00A30C2B"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142E72">
        <w:rPr>
          <w:rFonts w:ascii="Courier New" w:hAnsi="Courier New" w:cs="Courier New"/>
          <w:noProof/>
          <w:color w:val="0000FF"/>
          <w:sz w:val="20"/>
          <w:szCs w:val="20"/>
        </w:rPr>
        <w:tab/>
      </w:r>
      <w:r w:rsidRPr="00142E72">
        <w:rPr>
          <w:rFonts w:ascii="Courier New" w:hAnsi="Courier New" w:cs="Courier New"/>
          <w:noProof/>
          <w:color w:val="0000FF"/>
          <w:sz w:val="20"/>
          <w:szCs w:val="20"/>
        </w:rPr>
        <w:tab/>
      </w:r>
      <w:r>
        <w:rPr>
          <w:rFonts w:ascii="Courier New" w:hAnsi="Courier New" w:cs="Courier New"/>
          <w:noProof/>
          <w:color w:val="FF0000"/>
          <w:sz w:val="20"/>
          <w:szCs w:val="20"/>
        </w:rPr>
        <w:t>name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JavaServer2_111SOAP12port_http</w:t>
      </w:r>
      <w:r>
        <w:rPr>
          <w:rFonts w:ascii="Courier New" w:hAnsi="Courier New" w:cs="Courier New"/>
          <w:noProof/>
          <w:sz w:val="20"/>
          <w:szCs w:val="20"/>
        </w:rPr>
        <w:t>"</w:t>
      </w:r>
      <w:r>
        <w:rPr>
          <w:rFonts w:ascii="Courier New" w:hAnsi="Courier New" w:cs="Courier New"/>
          <w:noProof/>
          <w:color w:val="0000FF"/>
          <w:sz w:val="20"/>
          <w:szCs w:val="20"/>
        </w:rPr>
        <w:t xml:space="preserve"> /&gt;</w:t>
      </w:r>
    </w:p>
    <w:p w:rsidR="00E9529A" w:rsidRDefault="00E9529A" w:rsidP="00A30C2B">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p>
    <w:p w:rsidR="000168EB" w:rsidRDefault="00A30C2B" w:rsidP="00A30C2B">
      <w:pPr>
        <w:pBdr>
          <w:top w:val="single" w:sz="4" w:space="1" w:color="595959"/>
          <w:left w:val="single" w:sz="4" w:space="4" w:color="595959"/>
          <w:bottom w:val="single" w:sz="4" w:space="1" w:color="595959"/>
          <w:right w:val="single" w:sz="4" w:space="4" w:color="595959"/>
        </w:pBdr>
        <w:shd w:val="clear" w:color="auto" w:fill="D9D9D9"/>
        <w:jc w:val="both"/>
        <w:rPr>
          <w:color w:val="000000"/>
        </w:rPr>
      </w:pPr>
      <w:r>
        <w:rPr>
          <w:rFonts w:ascii="Courier New" w:hAnsi="Courier New" w:cs="Courier New"/>
          <w:noProof/>
          <w:color w:val="0000FF"/>
          <w:sz w:val="20"/>
          <w:szCs w:val="20"/>
        </w:rPr>
        <w:t>&lt;/</w:t>
      </w:r>
      <w:r>
        <w:rPr>
          <w:rFonts w:ascii="Courier New" w:hAnsi="Courier New" w:cs="Courier New"/>
          <w:noProof/>
          <w:color w:val="A31515"/>
          <w:sz w:val="20"/>
          <w:szCs w:val="20"/>
        </w:rPr>
        <w:t>client</w:t>
      </w:r>
      <w:r>
        <w:rPr>
          <w:rFonts w:ascii="Courier New" w:hAnsi="Courier New" w:cs="Courier New"/>
          <w:noProof/>
          <w:color w:val="0000FF"/>
          <w:sz w:val="20"/>
          <w:szCs w:val="20"/>
        </w:rPr>
        <w:t>&gt;</w:t>
      </w:r>
    </w:p>
    <w:p w:rsidR="00EA1AFA" w:rsidRDefault="00EA1AFA" w:rsidP="00ED56C6">
      <w:pPr>
        <w:jc w:val="both"/>
        <w:rPr>
          <w:color w:val="000000"/>
        </w:rPr>
      </w:pPr>
    </w:p>
    <w:p w:rsidR="00EA1AFA" w:rsidRDefault="00EA1AFA" w:rsidP="00ED56C6">
      <w:pPr>
        <w:jc w:val="both"/>
        <w:rPr>
          <w:color w:val="000000"/>
        </w:rPr>
      </w:pPr>
    </w:p>
    <w:p w:rsidR="00EA1AFA" w:rsidRDefault="00EA1AFA" w:rsidP="00ED56C6">
      <w:pPr>
        <w:jc w:val="both"/>
        <w:rPr>
          <w:color w:val="000000"/>
        </w:rPr>
      </w:pPr>
      <w:r>
        <w:rPr>
          <w:color w:val="000000"/>
        </w:rPr>
        <w:t xml:space="preserve">Vous pouvez aussi utiliser </w:t>
      </w:r>
      <w:r w:rsidRPr="00EA1AFA">
        <w:rPr>
          <w:i/>
          <w:color w:val="000000"/>
        </w:rPr>
        <w:t>svcutil</w:t>
      </w:r>
      <w:r>
        <w:rPr>
          <w:color w:val="000000"/>
        </w:rPr>
        <w:t xml:space="preserve"> manuellement en lui précisant chacun de ses </w:t>
      </w:r>
      <w:r w:rsidR="00267017">
        <w:rPr>
          <w:color w:val="000000"/>
        </w:rPr>
        <w:t>paramètres</w:t>
      </w:r>
      <w:r>
        <w:rPr>
          <w:color w:val="000000"/>
        </w:rPr>
        <w:t>.</w:t>
      </w:r>
    </w:p>
    <w:p w:rsidR="00EA1AFA" w:rsidRDefault="00EA1AFA" w:rsidP="00EA1AFA">
      <w:pPr>
        <w:pStyle w:val="NormalWeb"/>
        <w:spacing w:before="0" w:beforeAutospacing="0" w:after="0" w:afterAutospacing="0"/>
        <w:rPr>
          <w:rFonts w:ascii="Calibri" w:hAnsi="Calibri"/>
          <w:sz w:val="22"/>
          <w:szCs w:val="22"/>
        </w:rPr>
      </w:pPr>
      <w:r>
        <w:rPr>
          <w:color w:val="000000"/>
        </w:rPr>
        <w:t>Vou</w:t>
      </w:r>
      <w:r w:rsidR="00267017">
        <w:rPr>
          <w:color w:val="000000"/>
        </w:rPr>
        <w:t>s trouverez l’exécutable à cet</w:t>
      </w:r>
      <w:r>
        <w:rPr>
          <w:color w:val="000000"/>
        </w:rPr>
        <w:t xml:space="preserve"> emplacement :  </w:t>
      </w:r>
      <w:r>
        <w:rPr>
          <w:rFonts w:ascii="Calibri" w:hAnsi="Calibri"/>
          <w:sz w:val="22"/>
          <w:szCs w:val="22"/>
        </w:rPr>
        <w:t>C:\Program Files\Microsoft SDKs\Windows\v6.0\Bin</w:t>
      </w:r>
    </w:p>
    <w:p w:rsidR="00EA1AFA" w:rsidRDefault="00EA1AFA" w:rsidP="00ED56C6">
      <w:pPr>
        <w:jc w:val="both"/>
        <w:rPr>
          <w:color w:val="000000"/>
        </w:rPr>
      </w:pPr>
      <w:r>
        <w:rPr>
          <w:color w:val="000000"/>
        </w:rPr>
        <w:t xml:space="preserve">Vous pouvez aller voir le site c2i, il y a un exemple d’utilisation manuelle de svcutil : </w:t>
      </w:r>
      <w:hyperlink r:id="rId154" w:history="1">
        <w:r w:rsidRPr="008D5AB9">
          <w:rPr>
            <w:rStyle w:val="Lienhypertexte"/>
          </w:rPr>
          <w:t>http://www.c2i.fr/code.aspx?IDCode=667</w:t>
        </w:r>
      </w:hyperlink>
    </w:p>
    <w:p w:rsidR="00267017" w:rsidRDefault="00267017" w:rsidP="00ED56C6">
      <w:pPr>
        <w:jc w:val="both"/>
        <w:rPr>
          <w:color w:val="000000"/>
        </w:rPr>
      </w:pPr>
    </w:p>
    <w:p w:rsidR="00EA1AFA" w:rsidRDefault="00744130" w:rsidP="00ED56C6">
      <w:pPr>
        <w:jc w:val="both"/>
        <w:rPr>
          <w:color w:val="000000"/>
        </w:rPr>
      </w:pPr>
      <w:r>
        <w:rPr>
          <w:color w:val="000000"/>
        </w:rPr>
        <w:t xml:space="preserve">Quelques paramètres importants : </w:t>
      </w:r>
    </w:p>
    <w:p w:rsidR="00744130" w:rsidRDefault="00744130" w:rsidP="00C368C0">
      <w:pPr>
        <w:numPr>
          <w:ilvl w:val="0"/>
          <w:numId w:val="18"/>
        </w:numPr>
        <w:jc w:val="both"/>
        <w:rPr>
          <w:color w:val="000000"/>
        </w:rPr>
      </w:pPr>
      <w:r w:rsidRPr="00744130">
        <w:rPr>
          <w:i/>
          <w:color w:val="000000"/>
        </w:rPr>
        <w:t>/language:c#</w:t>
      </w:r>
      <w:r>
        <w:rPr>
          <w:color w:val="000000"/>
        </w:rPr>
        <w:t xml:space="preserve"> : Permet de choisir le type de langage qui sera </w:t>
      </w:r>
      <w:r w:rsidR="00267017">
        <w:rPr>
          <w:color w:val="000000"/>
        </w:rPr>
        <w:t>généré</w:t>
      </w:r>
      <w:r>
        <w:rPr>
          <w:color w:val="000000"/>
        </w:rPr>
        <w:t xml:space="preserve"> pour le proxy</w:t>
      </w:r>
      <w:r w:rsidR="00267017">
        <w:rPr>
          <w:color w:val="000000"/>
        </w:rPr>
        <w:t>.</w:t>
      </w:r>
    </w:p>
    <w:p w:rsidR="00FE4DFC" w:rsidRDefault="00FE4DFC" w:rsidP="00C368C0">
      <w:pPr>
        <w:numPr>
          <w:ilvl w:val="0"/>
          <w:numId w:val="18"/>
        </w:numPr>
        <w:jc w:val="both"/>
        <w:rPr>
          <w:color w:val="000000"/>
        </w:rPr>
      </w:pPr>
      <w:r w:rsidRPr="00FE4DFC">
        <w:rPr>
          <w:i/>
          <w:color w:val="000000"/>
        </w:rPr>
        <w:t>/config:app.config</w:t>
      </w:r>
      <w:r>
        <w:rPr>
          <w:color w:val="000000"/>
        </w:rPr>
        <w:t xml:space="preserve"> : Permet de donner le nom du fichier </w:t>
      </w:r>
      <w:r w:rsidRPr="00FE4DFC">
        <w:rPr>
          <w:i/>
          <w:color w:val="000000"/>
        </w:rPr>
        <w:t>App.Config</w:t>
      </w:r>
      <w:r>
        <w:rPr>
          <w:color w:val="000000"/>
        </w:rPr>
        <w:t xml:space="preserve"> qui sera généré.</w:t>
      </w:r>
    </w:p>
    <w:p w:rsidR="00744130" w:rsidRDefault="00744130" w:rsidP="00C368C0">
      <w:pPr>
        <w:numPr>
          <w:ilvl w:val="0"/>
          <w:numId w:val="18"/>
        </w:numPr>
        <w:jc w:val="both"/>
        <w:rPr>
          <w:color w:val="000000"/>
        </w:rPr>
      </w:pPr>
      <w:r w:rsidRPr="00744130">
        <w:rPr>
          <w:i/>
          <w:color w:val="000000"/>
        </w:rPr>
        <w:t>/dconly</w:t>
      </w:r>
      <w:r>
        <w:rPr>
          <w:color w:val="000000"/>
        </w:rPr>
        <w:t> : Génère le proxy uniquement sur les données (DataContract) et pas sur les services</w:t>
      </w:r>
      <w:r w:rsidR="00267017">
        <w:rPr>
          <w:color w:val="000000"/>
        </w:rPr>
        <w:t>.</w:t>
      </w:r>
    </w:p>
    <w:p w:rsidR="00744130" w:rsidRDefault="00744130" w:rsidP="00C368C0">
      <w:pPr>
        <w:numPr>
          <w:ilvl w:val="0"/>
          <w:numId w:val="18"/>
        </w:numPr>
        <w:jc w:val="both"/>
        <w:rPr>
          <w:color w:val="000000"/>
        </w:rPr>
      </w:pPr>
      <w:r>
        <w:rPr>
          <w:i/>
          <w:color w:val="000000"/>
        </w:rPr>
        <w:t>/mc </w:t>
      </w:r>
      <w:r w:rsidRPr="00744130">
        <w:rPr>
          <w:color w:val="000000"/>
        </w:rPr>
        <w:t>:</w:t>
      </w:r>
      <w:r>
        <w:rPr>
          <w:color w:val="000000"/>
        </w:rPr>
        <w:t xml:space="preserve"> Génère le proxy uniquement sur les messages (MessageContract)</w:t>
      </w:r>
      <w:r w:rsidR="00267017">
        <w:rPr>
          <w:color w:val="000000"/>
        </w:rPr>
        <w:t>.</w:t>
      </w:r>
    </w:p>
    <w:p w:rsidR="008455ED" w:rsidRPr="005E7D29" w:rsidRDefault="006C5649" w:rsidP="00ED56C6">
      <w:pPr>
        <w:jc w:val="both"/>
        <w:rPr>
          <w:i/>
          <w:color w:val="000000"/>
        </w:rPr>
      </w:pPr>
      <w:r>
        <w:rPr>
          <w:color w:val="000000"/>
        </w:rPr>
        <w:br w:type="page"/>
      </w:r>
      <w:r w:rsidR="008455ED">
        <w:rPr>
          <w:color w:val="000000"/>
        </w:rPr>
        <w:lastRenderedPageBreak/>
        <w:t xml:space="preserve">On a vu dans la page précédente que le nom du EndPoint d’Axis 1.4 dans le fichier </w:t>
      </w:r>
      <w:r w:rsidR="008455ED" w:rsidRPr="008455ED">
        <w:rPr>
          <w:i/>
          <w:color w:val="000000"/>
        </w:rPr>
        <w:t>App.Config</w:t>
      </w:r>
      <w:r w:rsidR="008455ED">
        <w:rPr>
          <w:color w:val="000000"/>
        </w:rPr>
        <w:t xml:space="preserve"> est </w:t>
      </w:r>
      <w:r w:rsidR="002B08A5" w:rsidRPr="002B08A5">
        <w:rPr>
          <w:rFonts w:ascii="Courier New" w:hAnsi="Courier New" w:cs="Courier New"/>
          <w:b/>
          <w:noProof/>
          <w:color w:val="0000FF"/>
          <w:sz w:val="20"/>
          <w:szCs w:val="20"/>
        </w:rPr>
        <w:t>JavaServer1_4</w:t>
      </w:r>
      <w:r w:rsidR="008455ED">
        <w:rPr>
          <w:i/>
          <w:color w:val="000000"/>
        </w:rPr>
        <w:t>.</w:t>
      </w:r>
      <w:r w:rsidR="005E7D29">
        <w:rPr>
          <w:i/>
          <w:color w:val="000000"/>
        </w:rPr>
        <w:t xml:space="preserve"> </w:t>
      </w:r>
      <w:r w:rsidR="008455ED">
        <w:rPr>
          <w:color w:val="000000"/>
        </w:rPr>
        <w:t>On va maintenant créer</w:t>
      </w:r>
      <w:r w:rsidR="008455ED" w:rsidRPr="008455ED">
        <w:rPr>
          <w:color w:val="000000"/>
        </w:rPr>
        <w:t xml:space="preserve"> le code du client qui va se connecter </w:t>
      </w:r>
      <w:r w:rsidR="008455ED">
        <w:rPr>
          <w:color w:val="000000"/>
        </w:rPr>
        <w:t xml:space="preserve">à ce </w:t>
      </w:r>
      <w:r w:rsidR="002520F2">
        <w:rPr>
          <w:color w:val="000000"/>
        </w:rPr>
        <w:t>EndPoint</w:t>
      </w:r>
      <w:r w:rsidR="008455ED">
        <w:rPr>
          <w:color w:val="000000"/>
        </w:rPr>
        <w:t>.</w:t>
      </w:r>
    </w:p>
    <w:p w:rsidR="005310FF" w:rsidRDefault="005310FF" w:rsidP="005310FF">
      <w:pPr>
        <w:jc w:val="both"/>
        <w:rPr>
          <w:color w:val="000000"/>
        </w:rPr>
      </w:pPr>
    </w:p>
    <w:p w:rsidR="005310FF" w:rsidRPr="00A30C2B" w:rsidRDefault="005310FF" w:rsidP="005310FF">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Pr>
          <w:rFonts w:ascii="Calibri" w:eastAsia="Calibri" w:hAnsi="Calibri"/>
          <w:b/>
          <w:i/>
          <w:noProof/>
          <w:color w:val="FFFFFF"/>
          <w:sz w:val="22"/>
          <w:szCs w:val="22"/>
        </w:rPr>
        <w:t>Code C#</w:t>
      </w:r>
      <w:r w:rsidRPr="00A30C2B">
        <w:rPr>
          <w:rFonts w:ascii="Calibri" w:eastAsia="Calibri" w:hAnsi="Calibri"/>
          <w:b/>
          <w:i/>
          <w:noProof/>
          <w:color w:val="FFFFFF"/>
          <w:sz w:val="22"/>
          <w:szCs w:val="22"/>
        </w:rPr>
        <w:t xml:space="preserve"> : </w:t>
      </w:r>
      <w:r>
        <w:rPr>
          <w:b/>
          <w:i/>
          <w:color w:val="FFFFFF"/>
        </w:rPr>
        <w:t xml:space="preserve">Clients </w:t>
      </w:r>
      <w:r w:rsidR="0091245B">
        <w:rPr>
          <w:b/>
          <w:i/>
          <w:color w:val="FFFFFF"/>
        </w:rPr>
        <w:t xml:space="preserve">WCF d’un Service </w:t>
      </w:r>
      <w:r>
        <w:rPr>
          <w:b/>
          <w:i/>
          <w:color w:val="FFFFFF"/>
        </w:rPr>
        <w:t>Axis 1.4</w:t>
      </w:r>
      <w:r w:rsidR="00854670">
        <w:rPr>
          <w:b/>
          <w:i/>
          <w:color w:val="FFFFFF"/>
        </w:rPr>
        <w:t xml:space="preserve"> (SOAP 1.1)</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color w:val="0000FF"/>
          <w:sz w:val="20"/>
          <w:szCs w:val="20"/>
          <w:lang w:val="en-US"/>
        </w:rPr>
        <w:t>using</w:t>
      </w:r>
      <w:r w:rsidRPr="005E7D29">
        <w:rPr>
          <w:rFonts w:ascii="Courier New" w:hAnsi="Courier New" w:cs="Courier New"/>
          <w:noProof/>
          <w:sz w:val="20"/>
          <w:szCs w:val="20"/>
          <w:lang w:val="en-US"/>
        </w:rPr>
        <w:t xml:space="preserve"> System.ServiceModel;</w:t>
      </w:r>
    </w:p>
    <w:p w:rsid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color w:val="0000FF"/>
          <w:sz w:val="20"/>
          <w:szCs w:val="20"/>
          <w:lang w:val="en-US"/>
        </w:rPr>
        <w:t>using</w:t>
      </w:r>
      <w:r w:rsidRPr="005E7D29">
        <w:rPr>
          <w:rFonts w:ascii="Courier New" w:hAnsi="Courier New" w:cs="Courier New"/>
          <w:noProof/>
          <w:sz w:val="20"/>
          <w:szCs w:val="20"/>
          <w:lang w:val="en-US"/>
        </w:rPr>
        <w:t xml:space="preserve"> WinAppClientWCF.JavaServer1_4;</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color w:val="0000FF"/>
          <w:sz w:val="20"/>
          <w:szCs w:val="20"/>
          <w:lang w:val="en-US"/>
        </w:rPr>
        <w:t>private</w:t>
      </w:r>
      <w:r w:rsidRPr="005E7D29">
        <w:rPr>
          <w:rFonts w:ascii="Courier New" w:hAnsi="Courier New" w:cs="Courier New"/>
          <w:noProof/>
          <w:sz w:val="20"/>
          <w:szCs w:val="20"/>
          <w:lang w:val="en-US"/>
        </w:rPr>
        <w:t xml:space="preserve"> </w:t>
      </w:r>
      <w:r w:rsidRPr="005E7D29">
        <w:rPr>
          <w:rFonts w:ascii="Courier New" w:hAnsi="Courier New" w:cs="Courier New"/>
          <w:noProof/>
          <w:color w:val="0000FF"/>
          <w:sz w:val="20"/>
          <w:szCs w:val="20"/>
          <w:lang w:val="en-US"/>
        </w:rPr>
        <w:t>void</w:t>
      </w:r>
      <w:r w:rsidRPr="005E7D29">
        <w:rPr>
          <w:rFonts w:ascii="Courier New" w:hAnsi="Courier New" w:cs="Courier New"/>
          <w:noProof/>
          <w:sz w:val="20"/>
          <w:szCs w:val="20"/>
          <w:lang w:val="en-US"/>
        </w:rPr>
        <w:t xml:space="preserve"> </w:t>
      </w:r>
      <w:r>
        <w:rPr>
          <w:rFonts w:ascii="Courier New" w:hAnsi="Courier New" w:cs="Courier New"/>
          <w:noProof/>
          <w:sz w:val="20"/>
          <w:szCs w:val="20"/>
          <w:lang w:val="en-US"/>
        </w:rPr>
        <w:t>callAxis1_4</w:t>
      </w:r>
      <w:r w:rsidRPr="005E7D29">
        <w:rPr>
          <w:rFonts w:ascii="Courier New" w:hAnsi="Courier New" w:cs="Courier New"/>
          <w:noProof/>
          <w:sz w:val="20"/>
          <w:szCs w:val="20"/>
          <w:lang w:val="en-US"/>
        </w:rPr>
        <w:t>(</w:t>
      </w:r>
      <w:r w:rsidRPr="005E7D29">
        <w:rPr>
          <w:rFonts w:ascii="Courier New" w:hAnsi="Courier New" w:cs="Courier New"/>
          <w:noProof/>
          <w:color w:val="0000FF"/>
          <w:sz w:val="20"/>
          <w:szCs w:val="20"/>
          <w:lang w:val="en-US"/>
        </w:rPr>
        <w:t>object</w:t>
      </w:r>
      <w:r w:rsidRPr="005E7D29">
        <w:rPr>
          <w:rFonts w:ascii="Courier New" w:hAnsi="Courier New" w:cs="Courier New"/>
          <w:noProof/>
          <w:sz w:val="20"/>
          <w:szCs w:val="20"/>
          <w:lang w:val="en-US"/>
        </w:rPr>
        <w:t xml:space="preserve"> sender, </w:t>
      </w:r>
      <w:r w:rsidRPr="005E7D29">
        <w:rPr>
          <w:rFonts w:ascii="Courier New" w:hAnsi="Courier New" w:cs="Courier New"/>
          <w:noProof/>
          <w:color w:val="2B91AF"/>
          <w:sz w:val="20"/>
          <w:szCs w:val="20"/>
          <w:lang w:val="en-US"/>
        </w:rPr>
        <w:t>EventArgs</w:t>
      </w:r>
      <w:r w:rsidRPr="005E7D29">
        <w:rPr>
          <w:rFonts w:ascii="Courier New" w:hAnsi="Courier New" w:cs="Courier New"/>
          <w:noProof/>
          <w:sz w:val="20"/>
          <w:szCs w:val="20"/>
          <w:lang w:val="en-US"/>
        </w:rPr>
        <w:t xml:space="preserve"> e)</w:t>
      </w:r>
    </w:p>
    <w:p w:rsid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w:t>
      </w:r>
    </w:p>
    <w:p w:rsid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JavaServer1_4.</w:t>
      </w:r>
      <w:r>
        <w:rPr>
          <w:rFonts w:ascii="Courier New" w:hAnsi="Courier New" w:cs="Courier New"/>
          <w:noProof/>
          <w:color w:val="2B91AF"/>
          <w:sz w:val="20"/>
          <w:szCs w:val="20"/>
        </w:rPr>
        <w:t>JavaServer1_4Client</w:t>
      </w:r>
      <w:r>
        <w:rPr>
          <w:rFonts w:ascii="Courier New" w:hAnsi="Courier New" w:cs="Courier New"/>
          <w:noProof/>
          <w:sz w:val="20"/>
          <w:szCs w:val="20"/>
        </w:rPr>
        <w:t xml:space="preserve"> client2 = </w:t>
      </w:r>
      <w:r>
        <w:rPr>
          <w:rFonts w:ascii="Courier New" w:hAnsi="Courier New" w:cs="Courier New"/>
          <w:noProof/>
          <w:color w:val="0000FF"/>
          <w:sz w:val="20"/>
          <w:szCs w:val="20"/>
        </w:rPr>
        <w:t>new</w:t>
      </w:r>
      <w:r>
        <w:rPr>
          <w:rFonts w:ascii="Courier New" w:hAnsi="Courier New" w:cs="Courier New"/>
          <w:noProof/>
          <w:sz w:val="20"/>
          <w:szCs w:val="20"/>
        </w:rPr>
        <w:t xml:space="preserve"> </w:t>
      </w:r>
    </w:p>
    <w:p w:rsidR="005E7D29" w:rsidRPr="00085A4C"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sidRPr="00085A4C">
        <w:rPr>
          <w:rFonts w:ascii="Courier New" w:hAnsi="Courier New" w:cs="Courier New"/>
          <w:noProof/>
          <w:sz w:val="20"/>
          <w:szCs w:val="20"/>
        </w:rPr>
        <w:t>JavaServer1_4.</w:t>
      </w:r>
      <w:r w:rsidRPr="00085A4C">
        <w:rPr>
          <w:rFonts w:ascii="Courier New" w:hAnsi="Courier New" w:cs="Courier New"/>
          <w:noProof/>
          <w:color w:val="2B91AF"/>
          <w:sz w:val="20"/>
          <w:szCs w:val="20"/>
        </w:rPr>
        <w:t>JavaServer1_4Client</w:t>
      </w:r>
      <w:r w:rsidRPr="00085A4C">
        <w:rPr>
          <w:rFonts w:ascii="Courier New" w:hAnsi="Courier New" w:cs="Courier New"/>
          <w:noProof/>
          <w:sz w:val="20"/>
          <w:szCs w:val="20"/>
        </w:rPr>
        <w:t>(</w:t>
      </w:r>
      <w:r w:rsidRPr="00085A4C">
        <w:rPr>
          <w:rFonts w:ascii="Courier New" w:hAnsi="Courier New" w:cs="Courier New"/>
          <w:noProof/>
          <w:color w:val="A31515"/>
          <w:sz w:val="20"/>
          <w:szCs w:val="20"/>
        </w:rPr>
        <w:t>"</w:t>
      </w:r>
      <w:r w:rsidRPr="00085A4C">
        <w:rPr>
          <w:rFonts w:ascii="Courier New" w:hAnsi="Courier New" w:cs="Courier New"/>
          <w:b/>
          <w:noProof/>
          <w:color w:val="A31515"/>
          <w:sz w:val="20"/>
          <w:szCs w:val="20"/>
        </w:rPr>
        <w:t>JavaServer1_4</w:t>
      </w:r>
      <w:r w:rsidRPr="00085A4C">
        <w:rPr>
          <w:rFonts w:ascii="Courier New" w:hAnsi="Courier New" w:cs="Courier New"/>
          <w:noProof/>
          <w:color w:val="A31515"/>
          <w:sz w:val="20"/>
          <w:szCs w:val="20"/>
        </w:rPr>
        <w:t>"</w:t>
      </w:r>
      <w:r w:rsidRPr="00085A4C">
        <w:rPr>
          <w:rFonts w:ascii="Courier New" w:hAnsi="Courier New" w:cs="Courier New"/>
          <w:noProof/>
          <w:sz w:val="20"/>
          <w:szCs w:val="20"/>
        </w:rPr>
        <w:t>);</w:t>
      </w:r>
    </w:p>
    <w:p w:rsidR="005E7D29" w:rsidRPr="00085A4C"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085A4C">
        <w:rPr>
          <w:rFonts w:ascii="Courier New" w:hAnsi="Courier New" w:cs="Courier New"/>
          <w:noProof/>
          <w:sz w:val="20"/>
          <w:szCs w:val="20"/>
        </w:rPr>
        <w:t xml:space="preserve">   </w:t>
      </w:r>
      <w:r w:rsidRPr="005E7D29">
        <w:rPr>
          <w:rFonts w:ascii="Courier New" w:hAnsi="Courier New" w:cs="Courier New"/>
          <w:noProof/>
          <w:color w:val="008000"/>
          <w:sz w:val="20"/>
          <w:szCs w:val="20"/>
          <w:lang w:val="en-US"/>
        </w:rPr>
        <w:t>// simple types and wrappers</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 xml:space="preserve">   </w:t>
      </w:r>
      <w:r w:rsidRPr="005E7D29">
        <w:rPr>
          <w:rFonts w:ascii="Courier New" w:hAnsi="Courier New" w:cs="Courier New"/>
          <w:noProof/>
          <w:sz w:val="20"/>
          <w:szCs w:val="20"/>
          <w:lang w:val="en-US"/>
        </w:rPr>
        <w:t xml:space="preserve">lblRes2.Text += </w:t>
      </w:r>
      <w:r w:rsidRPr="005E7D29">
        <w:rPr>
          <w:rFonts w:ascii="Courier New" w:hAnsi="Courier New" w:cs="Courier New"/>
          <w:noProof/>
          <w:color w:val="A31515"/>
          <w:sz w:val="20"/>
          <w:szCs w:val="20"/>
          <w:lang w:val="en-US"/>
        </w:rPr>
        <w:t>"\nAdding big decimal :"</w:t>
      </w:r>
      <w:r w:rsidRPr="005E7D29">
        <w:rPr>
          <w:rFonts w:ascii="Courier New" w:hAnsi="Courier New" w:cs="Courier New"/>
          <w:noProof/>
          <w:sz w:val="20"/>
          <w:szCs w:val="20"/>
          <w:lang w:val="en-US"/>
        </w:rPr>
        <w:t xml:space="preserve"> + client2.addBigDecimal(5, 6);</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lblRes2.Text += </w:t>
      </w:r>
      <w:r w:rsidRPr="005E7D29">
        <w:rPr>
          <w:rFonts w:ascii="Courier New" w:hAnsi="Courier New" w:cs="Courier New"/>
          <w:noProof/>
          <w:color w:val="A31515"/>
          <w:sz w:val="20"/>
          <w:szCs w:val="20"/>
          <w:lang w:val="en-US"/>
        </w:rPr>
        <w:t>"\nAdding big integer :"</w:t>
      </w:r>
      <w:r w:rsidRPr="005E7D29">
        <w:rPr>
          <w:rFonts w:ascii="Courier New" w:hAnsi="Courier New" w:cs="Courier New"/>
          <w:noProof/>
          <w:sz w:val="20"/>
          <w:szCs w:val="20"/>
          <w:lang w:val="en-US"/>
        </w:rPr>
        <w:t xml:space="preserve"> + client2.addBigInteger(</w:t>
      </w:r>
      <w:r w:rsidRPr="005E7D29">
        <w:rPr>
          <w:rFonts w:ascii="Courier New" w:hAnsi="Courier New" w:cs="Courier New"/>
          <w:noProof/>
          <w:color w:val="A31515"/>
          <w:sz w:val="20"/>
          <w:szCs w:val="20"/>
          <w:lang w:val="en-US"/>
        </w:rPr>
        <w:t>"5"</w:t>
      </w:r>
      <w:r w:rsidRPr="005E7D29">
        <w:rPr>
          <w:rFonts w:ascii="Courier New" w:hAnsi="Courier New" w:cs="Courier New"/>
          <w:noProof/>
          <w:sz w:val="20"/>
          <w:szCs w:val="20"/>
          <w:lang w:val="en-US"/>
        </w:rPr>
        <w:t xml:space="preserve">, </w:t>
      </w:r>
      <w:r w:rsidRPr="005E7D29">
        <w:rPr>
          <w:rFonts w:ascii="Courier New" w:hAnsi="Courier New" w:cs="Courier New"/>
          <w:noProof/>
          <w:color w:val="A31515"/>
          <w:sz w:val="20"/>
          <w:szCs w:val="20"/>
          <w:lang w:val="en-US"/>
        </w:rPr>
        <w:t>"6"</w:t>
      </w:r>
      <w:r w:rsidRPr="005E7D29">
        <w:rPr>
          <w:rFonts w:ascii="Courier New" w:hAnsi="Courier New" w:cs="Courier New"/>
          <w:noProof/>
          <w:sz w:val="20"/>
          <w:szCs w:val="20"/>
          <w:lang w:val="en-US"/>
        </w:rPr>
        <w:t>);</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lblRes2.Text += </w:t>
      </w:r>
      <w:r w:rsidRPr="005E7D29">
        <w:rPr>
          <w:rFonts w:ascii="Courier New" w:hAnsi="Courier New" w:cs="Courier New"/>
          <w:noProof/>
          <w:color w:val="A31515"/>
          <w:sz w:val="20"/>
          <w:szCs w:val="20"/>
          <w:lang w:val="en-US"/>
        </w:rPr>
        <w:t>"\nAdding byte :"</w:t>
      </w:r>
      <w:r w:rsidRPr="005E7D29">
        <w:rPr>
          <w:rFonts w:ascii="Courier New" w:hAnsi="Courier New" w:cs="Courier New"/>
          <w:noProof/>
          <w:sz w:val="20"/>
          <w:szCs w:val="20"/>
          <w:lang w:val="en-US"/>
        </w:rPr>
        <w:t xml:space="preserve"> + client2.addByte(5, 6);</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lblRes2.Text += </w:t>
      </w:r>
      <w:r w:rsidRPr="005E7D29">
        <w:rPr>
          <w:rFonts w:ascii="Courier New" w:hAnsi="Courier New" w:cs="Courier New"/>
          <w:noProof/>
          <w:color w:val="A31515"/>
          <w:sz w:val="20"/>
          <w:szCs w:val="20"/>
          <w:lang w:val="en-US"/>
        </w:rPr>
        <w:t>"\nAdding double :"</w:t>
      </w:r>
      <w:r w:rsidRPr="005E7D29">
        <w:rPr>
          <w:rFonts w:ascii="Courier New" w:hAnsi="Courier New" w:cs="Courier New"/>
          <w:noProof/>
          <w:sz w:val="20"/>
          <w:szCs w:val="20"/>
          <w:lang w:val="en-US"/>
        </w:rPr>
        <w:t xml:space="preserve"> + client2.addDouble(5, 6);</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lblRes2.Text += </w:t>
      </w:r>
      <w:r w:rsidRPr="005E7D29">
        <w:rPr>
          <w:rFonts w:ascii="Courier New" w:hAnsi="Courier New" w:cs="Courier New"/>
          <w:noProof/>
          <w:color w:val="A31515"/>
          <w:sz w:val="20"/>
          <w:szCs w:val="20"/>
          <w:lang w:val="en-US"/>
        </w:rPr>
        <w:t>"\nAdding float :"</w:t>
      </w:r>
      <w:r w:rsidRPr="005E7D29">
        <w:rPr>
          <w:rFonts w:ascii="Courier New" w:hAnsi="Courier New" w:cs="Courier New"/>
          <w:noProof/>
          <w:sz w:val="20"/>
          <w:szCs w:val="20"/>
          <w:lang w:val="en-US"/>
        </w:rPr>
        <w:t xml:space="preserve"> + client2.addFloat(5, 6);</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lblRes2.Text += </w:t>
      </w:r>
      <w:r w:rsidRPr="005E7D29">
        <w:rPr>
          <w:rFonts w:ascii="Courier New" w:hAnsi="Courier New" w:cs="Courier New"/>
          <w:noProof/>
          <w:color w:val="A31515"/>
          <w:sz w:val="20"/>
          <w:szCs w:val="20"/>
          <w:lang w:val="en-US"/>
        </w:rPr>
        <w:t>"\nAdding int :"</w:t>
      </w:r>
      <w:r w:rsidRPr="005E7D29">
        <w:rPr>
          <w:rFonts w:ascii="Courier New" w:hAnsi="Courier New" w:cs="Courier New"/>
          <w:noProof/>
          <w:sz w:val="20"/>
          <w:szCs w:val="20"/>
          <w:lang w:val="en-US"/>
        </w:rPr>
        <w:t xml:space="preserve"> + client2.addInt(5, 6);</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lblRes2.Text += </w:t>
      </w:r>
      <w:r w:rsidRPr="005E7D29">
        <w:rPr>
          <w:rFonts w:ascii="Courier New" w:hAnsi="Courier New" w:cs="Courier New"/>
          <w:noProof/>
          <w:color w:val="A31515"/>
          <w:sz w:val="20"/>
          <w:szCs w:val="20"/>
          <w:lang w:val="en-US"/>
        </w:rPr>
        <w:t>"\nAdding long :"</w:t>
      </w:r>
      <w:r w:rsidRPr="005E7D29">
        <w:rPr>
          <w:rFonts w:ascii="Courier New" w:hAnsi="Courier New" w:cs="Courier New"/>
          <w:noProof/>
          <w:sz w:val="20"/>
          <w:szCs w:val="20"/>
          <w:lang w:val="en-US"/>
        </w:rPr>
        <w:t xml:space="preserve"> + client2.addLong(5, 6);</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lblRes2.Text += </w:t>
      </w:r>
      <w:r w:rsidRPr="005E7D29">
        <w:rPr>
          <w:rFonts w:ascii="Courier New" w:hAnsi="Courier New" w:cs="Courier New"/>
          <w:noProof/>
          <w:color w:val="A31515"/>
          <w:sz w:val="20"/>
          <w:szCs w:val="20"/>
          <w:lang w:val="en-US"/>
        </w:rPr>
        <w:t>"\nAdding short :"</w:t>
      </w:r>
      <w:r w:rsidRPr="005E7D29">
        <w:rPr>
          <w:rFonts w:ascii="Courier New" w:hAnsi="Courier New" w:cs="Courier New"/>
          <w:noProof/>
          <w:sz w:val="20"/>
          <w:szCs w:val="20"/>
          <w:lang w:val="en-US"/>
        </w:rPr>
        <w:t xml:space="preserve"> + client2.addShort(5, 6);</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lblRes2.Text += </w:t>
      </w:r>
      <w:r w:rsidRPr="005E7D29">
        <w:rPr>
          <w:rFonts w:ascii="Courier New" w:hAnsi="Courier New" w:cs="Courier New"/>
          <w:noProof/>
          <w:color w:val="A31515"/>
          <w:sz w:val="20"/>
          <w:szCs w:val="20"/>
          <w:lang w:val="en-US"/>
        </w:rPr>
        <w:t>"\nAdding boolean :"</w:t>
      </w:r>
      <w:r w:rsidRPr="005E7D29">
        <w:rPr>
          <w:rFonts w:ascii="Courier New" w:hAnsi="Courier New" w:cs="Courier New"/>
          <w:noProof/>
          <w:sz w:val="20"/>
          <w:szCs w:val="20"/>
          <w:lang w:val="en-US"/>
        </w:rPr>
        <w:t xml:space="preserve"> + client2.isItTrue(</w:t>
      </w:r>
      <w:r w:rsidRPr="005E7D29">
        <w:rPr>
          <w:rFonts w:ascii="Courier New" w:hAnsi="Courier New" w:cs="Courier New"/>
          <w:noProof/>
          <w:color w:val="0000FF"/>
          <w:sz w:val="20"/>
          <w:szCs w:val="20"/>
          <w:lang w:val="en-US"/>
        </w:rPr>
        <w:t>true</w:t>
      </w:r>
      <w:r w:rsidRPr="005E7D29">
        <w:rPr>
          <w:rFonts w:ascii="Courier New" w:hAnsi="Courier New" w:cs="Courier New"/>
          <w:noProof/>
          <w:sz w:val="20"/>
          <w:szCs w:val="20"/>
          <w:lang w:val="en-US"/>
        </w:rPr>
        <w:t xml:space="preserve">, </w:t>
      </w:r>
      <w:r w:rsidRPr="005E7D29">
        <w:rPr>
          <w:rFonts w:ascii="Courier New" w:hAnsi="Courier New" w:cs="Courier New"/>
          <w:noProof/>
          <w:color w:val="0000FF"/>
          <w:sz w:val="20"/>
          <w:szCs w:val="20"/>
          <w:lang w:val="en-US"/>
        </w:rPr>
        <w:t>false</w:t>
      </w:r>
      <w:r w:rsidRPr="005E7D29">
        <w:rPr>
          <w:rFonts w:ascii="Courier New" w:hAnsi="Courier New" w:cs="Courier New"/>
          <w:noProof/>
          <w:sz w:val="20"/>
          <w:szCs w:val="20"/>
          <w:lang w:val="en-US"/>
        </w:rPr>
        <w:t>);</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5E7D29">
        <w:rPr>
          <w:rFonts w:ascii="Courier New" w:hAnsi="Courier New" w:cs="Courier New"/>
          <w:noProof/>
          <w:sz w:val="20"/>
          <w:szCs w:val="20"/>
          <w:lang w:val="en-US"/>
        </w:rPr>
        <w:t xml:space="preserve">   </w:t>
      </w:r>
      <w:r w:rsidRPr="005E7D29">
        <w:rPr>
          <w:rFonts w:ascii="Courier New" w:hAnsi="Courier New" w:cs="Courier New"/>
          <w:noProof/>
          <w:color w:val="008000"/>
          <w:sz w:val="20"/>
          <w:szCs w:val="20"/>
          <w:lang w:val="en-US"/>
        </w:rPr>
        <w:t>// java standard types</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w:t>
      </w:r>
      <w:r w:rsidRPr="005E7D29">
        <w:rPr>
          <w:rFonts w:ascii="Courier New" w:hAnsi="Courier New" w:cs="Courier New"/>
          <w:noProof/>
          <w:color w:val="2B91AF"/>
          <w:sz w:val="20"/>
          <w:szCs w:val="20"/>
          <w:lang w:val="en-US"/>
        </w:rPr>
        <w:t>DateTime</w:t>
      </w:r>
      <w:r w:rsidRPr="005E7D29">
        <w:rPr>
          <w:rFonts w:ascii="Courier New" w:hAnsi="Courier New" w:cs="Courier New"/>
          <w:noProof/>
          <w:sz w:val="20"/>
          <w:szCs w:val="20"/>
          <w:lang w:val="en-US"/>
        </w:rPr>
        <w:t xml:space="preserve"> d = client2.getDate(</w:t>
      </w:r>
      <w:r w:rsidRPr="005E7D29">
        <w:rPr>
          <w:rFonts w:ascii="Courier New" w:hAnsi="Courier New" w:cs="Courier New"/>
          <w:noProof/>
          <w:color w:val="2B91AF"/>
          <w:sz w:val="20"/>
          <w:szCs w:val="20"/>
          <w:lang w:val="en-US"/>
        </w:rPr>
        <w:t>DateTime</w:t>
      </w:r>
      <w:r w:rsidRPr="005E7D29">
        <w:rPr>
          <w:rFonts w:ascii="Courier New" w:hAnsi="Courier New" w:cs="Courier New"/>
          <w:noProof/>
          <w:sz w:val="20"/>
          <w:szCs w:val="20"/>
          <w:lang w:val="en-US"/>
        </w:rPr>
        <w:t>.Now);</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lblRes2.Text += </w:t>
      </w:r>
      <w:r w:rsidRPr="005E7D29">
        <w:rPr>
          <w:rFonts w:ascii="Courier New" w:hAnsi="Courier New" w:cs="Courier New"/>
          <w:noProof/>
          <w:color w:val="A31515"/>
          <w:sz w:val="20"/>
          <w:szCs w:val="20"/>
          <w:lang w:val="en-US"/>
        </w:rPr>
        <w:t>"\nDate :"</w:t>
      </w:r>
      <w:r w:rsidRPr="005E7D29">
        <w:rPr>
          <w:rFonts w:ascii="Courier New" w:hAnsi="Courier New" w:cs="Courier New"/>
          <w:noProof/>
          <w:sz w:val="20"/>
          <w:szCs w:val="20"/>
          <w:lang w:val="en-US"/>
        </w:rPr>
        <w:t xml:space="preserve"> + d;</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lblRes2.Text += </w:t>
      </w:r>
      <w:r w:rsidRPr="005E7D29">
        <w:rPr>
          <w:rFonts w:ascii="Courier New" w:hAnsi="Courier New" w:cs="Courier New"/>
          <w:noProof/>
          <w:color w:val="A31515"/>
          <w:sz w:val="20"/>
          <w:szCs w:val="20"/>
          <w:lang w:val="en-US"/>
        </w:rPr>
        <w:t>"\nString :"</w:t>
      </w:r>
      <w:r w:rsidRPr="005E7D29">
        <w:rPr>
          <w:rFonts w:ascii="Courier New" w:hAnsi="Courier New" w:cs="Courier New"/>
          <w:noProof/>
          <w:sz w:val="20"/>
          <w:szCs w:val="20"/>
          <w:lang w:val="en-US"/>
        </w:rPr>
        <w:t xml:space="preserve"> + client2.getMessage(</w:t>
      </w:r>
      <w:r w:rsidRPr="005E7D29">
        <w:rPr>
          <w:rFonts w:ascii="Courier New" w:hAnsi="Courier New" w:cs="Courier New"/>
          <w:noProof/>
          <w:color w:val="A31515"/>
          <w:sz w:val="20"/>
          <w:szCs w:val="20"/>
          <w:lang w:val="en-US"/>
        </w:rPr>
        <w:t>"INTEROP"</w:t>
      </w:r>
      <w:r w:rsidRPr="005E7D29">
        <w:rPr>
          <w:rFonts w:ascii="Courier New" w:hAnsi="Courier New" w:cs="Courier New"/>
          <w:noProof/>
          <w:sz w:val="20"/>
          <w:szCs w:val="20"/>
          <w:lang w:val="en-US"/>
        </w:rPr>
        <w:t>);</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5E7D29">
        <w:rPr>
          <w:rFonts w:ascii="Courier New" w:hAnsi="Courier New" w:cs="Courier New"/>
          <w:noProof/>
          <w:sz w:val="20"/>
          <w:szCs w:val="20"/>
          <w:lang w:val="en-US"/>
        </w:rPr>
        <w:t xml:space="preserve">   </w:t>
      </w:r>
      <w:r w:rsidRPr="005E7D29">
        <w:rPr>
          <w:rFonts w:ascii="Courier New" w:hAnsi="Courier New" w:cs="Courier New"/>
          <w:noProof/>
          <w:color w:val="008000"/>
          <w:sz w:val="20"/>
          <w:szCs w:val="20"/>
          <w:lang w:val="en-US"/>
        </w:rPr>
        <w:t>// some arrays</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w:t>
      </w:r>
      <w:r w:rsidRPr="005E7D29">
        <w:rPr>
          <w:rFonts w:ascii="Courier New" w:hAnsi="Courier New" w:cs="Courier New"/>
          <w:noProof/>
          <w:color w:val="0000FF"/>
          <w:sz w:val="20"/>
          <w:szCs w:val="20"/>
          <w:lang w:val="en-US"/>
        </w:rPr>
        <w:t>int</w:t>
      </w:r>
      <w:r w:rsidRPr="005E7D29">
        <w:rPr>
          <w:rFonts w:ascii="Courier New" w:hAnsi="Courier New" w:cs="Courier New"/>
          <w:noProof/>
          <w:sz w:val="20"/>
          <w:szCs w:val="20"/>
          <w:lang w:val="en-US"/>
        </w:rPr>
        <w:t>[] iArray = client2.getIntegers();</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w:t>
      </w:r>
      <w:r w:rsidRPr="005E7D29">
        <w:rPr>
          <w:rFonts w:ascii="Courier New" w:hAnsi="Courier New" w:cs="Courier New"/>
          <w:noProof/>
          <w:color w:val="0000FF"/>
          <w:sz w:val="20"/>
          <w:szCs w:val="20"/>
          <w:lang w:val="en-US"/>
        </w:rPr>
        <w:t>for</w:t>
      </w:r>
      <w:r w:rsidRPr="005E7D29">
        <w:rPr>
          <w:rFonts w:ascii="Courier New" w:hAnsi="Courier New" w:cs="Courier New"/>
          <w:noProof/>
          <w:sz w:val="20"/>
          <w:szCs w:val="20"/>
          <w:lang w:val="en-US"/>
        </w:rPr>
        <w:t>(</w:t>
      </w:r>
      <w:r w:rsidRPr="005E7D29">
        <w:rPr>
          <w:rFonts w:ascii="Courier New" w:hAnsi="Courier New" w:cs="Courier New"/>
          <w:noProof/>
          <w:color w:val="0000FF"/>
          <w:sz w:val="20"/>
          <w:szCs w:val="20"/>
          <w:lang w:val="en-US"/>
        </w:rPr>
        <w:t>int</w:t>
      </w:r>
      <w:r w:rsidRPr="005E7D29">
        <w:rPr>
          <w:rFonts w:ascii="Courier New" w:hAnsi="Courier New" w:cs="Courier New"/>
          <w:noProof/>
          <w:sz w:val="20"/>
          <w:szCs w:val="20"/>
          <w:lang w:val="en-US"/>
        </w:rPr>
        <w:t xml:space="preserve"> i = 0; i &lt; iArray.Length; ++i) lblRes2.Text += </w:t>
      </w:r>
      <w:r w:rsidRPr="005E7D29">
        <w:rPr>
          <w:rFonts w:ascii="Courier New" w:hAnsi="Courier New" w:cs="Courier New"/>
          <w:noProof/>
          <w:color w:val="A31515"/>
          <w:sz w:val="20"/>
          <w:szCs w:val="20"/>
          <w:lang w:val="en-US"/>
        </w:rPr>
        <w:t>"\nInteger Array ["</w:t>
      </w:r>
      <w:r w:rsidRPr="005E7D29">
        <w:rPr>
          <w:rFonts w:ascii="Courier New" w:hAnsi="Courier New" w:cs="Courier New"/>
          <w:noProof/>
          <w:sz w:val="20"/>
          <w:szCs w:val="20"/>
          <w:lang w:val="en-US"/>
        </w:rPr>
        <w:t xml:space="preserve"> + i + </w:t>
      </w:r>
      <w:r w:rsidRPr="005E7D29">
        <w:rPr>
          <w:rFonts w:ascii="Courier New" w:hAnsi="Courier New" w:cs="Courier New"/>
          <w:noProof/>
          <w:color w:val="A31515"/>
          <w:sz w:val="20"/>
          <w:szCs w:val="20"/>
          <w:lang w:val="en-US"/>
        </w:rPr>
        <w:t>"] :"</w:t>
      </w:r>
      <w:r w:rsidRPr="005E7D29">
        <w:rPr>
          <w:rFonts w:ascii="Courier New" w:hAnsi="Courier New" w:cs="Courier New"/>
          <w:noProof/>
          <w:sz w:val="20"/>
          <w:szCs w:val="20"/>
          <w:lang w:val="en-US"/>
        </w:rPr>
        <w:t xml:space="preserve"> + iArray[i];</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w:t>
      </w:r>
      <w:r w:rsidRPr="005E7D29">
        <w:rPr>
          <w:rFonts w:ascii="Courier New" w:hAnsi="Courier New" w:cs="Courier New"/>
          <w:noProof/>
          <w:color w:val="0000FF"/>
          <w:sz w:val="20"/>
          <w:szCs w:val="20"/>
          <w:lang w:val="en-US"/>
        </w:rPr>
        <w:t>string</w:t>
      </w:r>
      <w:r w:rsidRPr="005E7D29">
        <w:rPr>
          <w:rFonts w:ascii="Courier New" w:hAnsi="Courier New" w:cs="Courier New"/>
          <w:noProof/>
          <w:sz w:val="20"/>
          <w:szCs w:val="20"/>
          <w:lang w:val="en-US"/>
        </w:rPr>
        <w:t>[] sArray = client2.getStrings();</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w:t>
      </w:r>
      <w:r w:rsidRPr="005E7D29">
        <w:rPr>
          <w:rFonts w:ascii="Courier New" w:hAnsi="Courier New" w:cs="Courier New"/>
          <w:noProof/>
          <w:color w:val="0000FF"/>
          <w:sz w:val="20"/>
          <w:szCs w:val="20"/>
          <w:lang w:val="en-US"/>
        </w:rPr>
        <w:t>for</w:t>
      </w:r>
      <w:r w:rsidRPr="005E7D29">
        <w:rPr>
          <w:rFonts w:ascii="Courier New" w:hAnsi="Courier New" w:cs="Courier New"/>
          <w:noProof/>
          <w:sz w:val="20"/>
          <w:szCs w:val="20"/>
          <w:lang w:val="en-US"/>
        </w:rPr>
        <w:t>(</w:t>
      </w:r>
      <w:r w:rsidRPr="005E7D29">
        <w:rPr>
          <w:rFonts w:ascii="Courier New" w:hAnsi="Courier New" w:cs="Courier New"/>
          <w:noProof/>
          <w:color w:val="0000FF"/>
          <w:sz w:val="20"/>
          <w:szCs w:val="20"/>
          <w:lang w:val="en-US"/>
        </w:rPr>
        <w:t>int</w:t>
      </w:r>
      <w:r w:rsidRPr="005E7D29">
        <w:rPr>
          <w:rFonts w:ascii="Courier New" w:hAnsi="Courier New" w:cs="Courier New"/>
          <w:noProof/>
          <w:sz w:val="20"/>
          <w:szCs w:val="20"/>
          <w:lang w:val="en-US"/>
        </w:rPr>
        <w:t xml:space="preserve"> i = 0; i &lt; iArray.Length; ++i) lblRes2.Text += </w:t>
      </w:r>
      <w:r w:rsidRPr="005E7D29">
        <w:rPr>
          <w:rFonts w:ascii="Courier New" w:hAnsi="Courier New" w:cs="Courier New"/>
          <w:noProof/>
          <w:color w:val="A31515"/>
          <w:sz w:val="20"/>
          <w:szCs w:val="20"/>
          <w:lang w:val="en-US"/>
        </w:rPr>
        <w:t>"\nString Array ["</w:t>
      </w:r>
      <w:r w:rsidRPr="005E7D29">
        <w:rPr>
          <w:rFonts w:ascii="Courier New" w:hAnsi="Courier New" w:cs="Courier New"/>
          <w:noProof/>
          <w:sz w:val="20"/>
          <w:szCs w:val="20"/>
          <w:lang w:val="en-US"/>
        </w:rPr>
        <w:t xml:space="preserve"> + i + </w:t>
      </w:r>
      <w:r w:rsidRPr="005E7D29">
        <w:rPr>
          <w:rFonts w:ascii="Courier New" w:hAnsi="Courier New" w:cs="Courier New"/>
          <w:noProof/>
          <w:color w:val="A31515"/>
          <w:sz w:val="20"/>
          <w:szCs w:val="20"/>
          <w:lang w:val="en-US"/>
        </w:rPr>
        <w:t>"] :"</w:t>
      </w:r>
      <w:r w:rsidRPr="005E7D29">
        <w:rPr>
          <w:rFonts w:ascii="Courier New" w:hAnsi="Courier New" w:cs="Courier New"/>
          <w:noProof/>
          <w:sz w:val="20"/>
          <w:szCs w:val="20"/>
          <w:lang w:val="en-US"/>
        </w:rPr>
        <w:t xml:space="preserve"> + sArray[i];</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w:t>
      </w:r>
      <w:r w:rsidRPr="005E7D29">
        <w:rPr>
          <w:rFonts w:ascii="Courier New" w:hAnsi="Courier New" w:cs="Courier New"/>
          <w:noProof/>
          <w:color w:val="0000FF"/>
          <w:sz w:val="20"/>
          <w:szCs w:val="20"/>
          <w:lang w:val="en-US"/>
        </w:rPr>
        <w:t>long</w:t>
      </w:r>
      <w:r w:rsidRPr="005E7D29">
        <w:rPr>
          <w:rFonts w:ascii="Courier New" w:hAnsi="Courier New" w:cs="Courier New"/>
          <w:noProof/>
          <w:sz w:val="20"/>
          <w:szCs w:val="20"/>
          <w:lang w:val="en-US"/>
        </w:rPr>
        <w:t>[] lArray = client2.getLongs();</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5E7D29">
        <w:rPr>
          <w:rFonts w:ascii="Courier New" w:hAnsi="Courier New" w:cs="Courier New"/>
          <w:noProof/>
          <w:sz w:val="20"/>
          <w:szCs w:val="20"/>
          <w:lang w:val="en-US"/>
        </w:rPr>
        <w:t xml:space="preserve">   </w:t>
      </w:r>
      <w:r w:rsidRPr="005E7D29">
        <w:rPr>
          <w:rFonts w:ascii="Courier New" w:hAnsi="Courier New" w:cs="Courier New"/>
          <w:noProof/>
          <w:color w:val="0000FF"/>
          <w:sz w:val="20"/>
          <w:szCs w:val="20"/>
          <w:lang w:val="en-US"/>
        </w:rPr>
        <w:t>for</w:t>
      </w:r>
      <w:r w:rsidRPr="005E7D29">
        <w:rPr>
          <w:rFonts w:ascii="Courier New" w:hAnsi="Courier New" w:cs="Courier New"/>
          <w:noProof/>
          <w:sz w:val="20"/>
          <w:szCs w:val="20"/>
          <w:lang w:val="en-US"/>
        </w:rPr>
        <w:t>(</w:t>
      </w:r>
      <w:r w:rsidRPr="005E7D29">
        <w:rPr>
          <w:rFonts w:ascii="Courier New" w:hAnsi="Courier New" w:cs="Courier New"/>
          <w:noProof/>
          <w:color w:val="0000FF"/>
          <w:sz w:val="20"/>
          <w:szCs w:val="20"/>
          <w:lang w:val="en-US"/>
        </w:rPr>
        <w:t>int</w:t>
      </w:r>
      <w:r w:rsidRPr="005E7D29">
        <w:rPr>
          <w:rFonts w:ascii="Courier New" w:hAnsi="Courier New" w:cs="Courier New"/>
          <w:noProof/>
          <w:sz w:val="20"/>
          <w:szCs w:val="20"/>
          <w:lang w:val="en-US"/>
        </w:rPr>
        <w:t xml:space="preserve"> i = 0; i &lt; lArray.Length; ++i) lblRes2.Text += </w:t>
      </w:r>
      <w:r w:rsidRPr="005E7D29">
        <w:rPr>
          <w:rFonts w:ascii="Courier New" w:hAnsi="Courier New" w:cs="Courier New"/>
          <w:noProof/>
          <w:color w:val="A31515"/>
          <w:sz w:val="20"/>
          <w:szCs w:val="20"/>
          <w:lang w:val="en-US"/>
        </w:rPr>
        <w:t>"\nLong Array ["</w:t>
      </w:r>
      <w:r w:rsidRPr="005E7D29">
        <w:rPr>
          <w:rFonts w:ascii="Courier New" w:hAnsi="Courier New" w:cs="Courier New"/>
          <w:noProof/>
          <w:sz w:val="20"/>
          <w:szCs w:val="20"/>
          <w:lang w:val="en-US"/>
        </w:rPr>
        <w:t xml:space="preserve"> + i + </w:t>
      </w:r>
      <w:r w:rsidRPr="005E7D29">
        <w:rPr>
          <w:rFonts w:ascii="Courier New" w:hAnsi="Courier New" w:cs="Courier New"/>
          <w:noProof/>
          <w:color w:val="A31515"/>
          <w:sz w:val="20"/>
          <w:szCs w:val="20"/>
          <w:lang w:val="en-US"/>
        </w:rPr>
        <w:t>"] :"</w:t>
      </w:r>
      <w:r w:rsidRPr="005E7D29">
        <w:rPr>
          <w:rFonts w:ascii="Courier New" w:hAnsi="Courier New" w:cs="Courier New"/>
          <w:noProof/>
          <w:sz w:val="20"/>
          <w:szCs w:val="20"/>
          <w:lang w:val="en-US"/>
        </w:rPr>
        <w:t xml:space="preserve"> + lArray[i];</w:t>
      </w: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5E7D29" w:rsidRPr="005E7D29" w:rsidRDefault="005E7D29"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5E7D29">
        <w:rPr>
          <w:rFonts w:ascii="Courier New" w:hAnsi="Courier New" w:cs="Courier New"/>
          <w:noProof/>
          <w:sz w:val="20"/>
          <w:szCs w:val="20"/>
          <w:lang w:val="en-US"/>
        </w:rPr>
        <w:t xml:space="preserve">   </w:t>
      </w:r>
      <w:r w:rsidR="00D45A03">
        <w:rPr>
          <w:rFonts w:ascii="Courier New" w:hAnsi="Courier New" w:cs="Courier New"/>
          <w:noProof/>
          <w:color w:val="008000"/>
          <w:sz w:val="20"/>
          <w:szCs w:val="20"/>
          <w:lang w:val="en-US"/>
        </w:rPr>
        <w:t>// E</w:t>
      </w:r>
      <w:r w:rsidRPr="005E7D29">
        <w:rPr>
          <w:rFonts w:ascii="Courier New" w:hAnsi="Courier New" w:cs="Courier New"/>
          <w:noProof/>
          <w:color w:val="008000"/>
          <w:sz w:val="20"/>
          <w:szCs w:val="20"/>
          <w:lang w:val="en-US"/>
        </w:rPr>
        <w:t>xception</w:t>
      </w:r>
    </w:p>
    <w:p w:rsidR="00D45A03" w:rsidRPr="00D45A03" w:rsidRDefault="00D45A03"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20"/>
          <w:szCs w:val="20"/>
          <w:lang w:val="en-US"/>
        </w:rPr>
      </w:pPr>
      <w:r w:rsidRPr="00D45A03">
        <w:rPr>
          <w:rFonts w:ascii="Courier New" w:hAnsi="Courier New" w:cs="Courier New"/>
          <w:noProof/>
          <w:sz w:val="20"/>
          <w:szCs w:val="20"/>
          <w:lang w:val="en-US"/>
        </w:rPr>
        <w:t xml:space="preserve">      </w:t>
      </w:r>
      <w:r w:rsidRPr="00D45A03">
        <w:rPr>
          <w:rFonts w:ascii="Courier New" w:hAnsi="Courier New" w:cs="Courier New"/>
          <w:noProof/>
          <w:color w:val="0000FF"/>
          <w:sz w:val="20"/>
          <w:szCs w:val="20"/>
          <w:lang w:val="en-US"/>
        </w:rPr>
        <w:t xml:space="preserve">Try </w:t>
      </w:r>
      <w:r w:rsidRPr="00D45A03">
        <w:rPr>
          <w:rFonts w:ascii="Courier New" w:hAnsi="Courier New" w:cs="Courier New"/>
          <w:noProof/>
          <w:sz w:val="20"/>
          <w:szCs w:val="20"/>
          <w:lang w:val="en-US"/>
        </w:rPr>
        <w:t>{client2.generateFaultException();}</w:t>
      </w:r>
    </w:p>
    <w:p w:rsidR="00D45A03" w:rsidRPr="00D45A03" w:rsidRDefault="00D45A03"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45A03">
        <w:rPr>
          <w:rFonts w:ascii="Courier New" w:hAnsi="Courier New" w:cs="Courier New"/>
          <w:noProof/>
          <w:sz w:val="20"/>
          <w:szCs w:val="20"/>
          <w:lang w:val="en-US"/>
        </w:rPr>
        <w:t xml:space="preserve">      </w:t>
      </w:r>
      <w:r w:rsidRPr="00D45A03">
        <w:rPr>
          <w:rFonts w:ascii="Courier New" w:hAnsi="Courier New" w:cs="Courier New"/>
          <w:noProof/>
          <w:color w:val="0000FF"/>
          <w:sz w:val="20"/>
          <w:szCs w:val="20"/>
          <w:lang w:val="en-US"/>
        </w:rPr>
        <w:t>catch</w:t>
      </w:r>
      <w:r w:rsidRPr="00D45A03">
        <w:rPr>
          <w:rFonts w:ascii="Courier New" w:hAnsi="Courier New" w:cs="Courier New"/>
          <w:noProof/>
          <w:sz w:val="20"/>
          <w:szCs w:val="20"/>
          <w:lang w:val="en-US"/>
        </w:rPr>
        <w:t xml:space="preserve"> (</w:t>
      </w:r>
      <w:r w:rsidRPr="00D45A03">
        <w:rPr>
          <w:rFonts w:ascii="Courier New" w:hAnsi="Courier New" w:cs="Courier New"/>
          <w:noProof/>
          <w:color w:val="2B91AF"/>
          <w:sz w:val="20"/>
          <w:szCs w:val="20"/>
          <w:lang w:val="en-US"/>
        </w:rPr>
        <w:t>FaultException</w:t>
      </w:r>
      <w:r w:rsidRPr="00D45A03">
        <w:rPr>
          <w:rFonts w:ascii="Courier New" w:hAnsi="Courier New" w:cs="Courier New"/>
          <w:noProof/>
          <w:sz w:val="20"/>
          <w:szCs w:val="20"/>
          <w:lang w:val="en-US"/>
        </w:rPr>
        <w:t xml:space="preserve"> ex)</w:t>
      </w:r>
    </w:p>
    <w:p w:rsidR="00D45A03" w:rsidRPr="00D45A03" w:rsidRDefault="00D45A03"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45A03">
        <w:rPr>
          <w:rFonts w:ascii="Courier New" w:hAnsi="Courier New" w:cs="Courier New"/>
          <w:noProof/>
          <w:sz w:val="20"/>
          <w:szCs w:val="20"/>
          <w:lang w:val="en-US"/>
        </w:rPr>
        <w:t xml:space="preserve">      {lblRes2.Text += </w:t>
      </w:r>
      <w:r w:rsidRPr="00D45A03">
        <w:rPr>
          <w:rFonts w:ascii="Courier New" w:hAnsi="Courier New" w:cs="Courier New"/>
          <w:noProof/>
          <w:color w:val="A31515"/>
          <w:sz w:val="20"/>
          <w:szCs w:val="20"/>
          <w:lang w:val="en-US"/>
        </w:rPr>
        <w:t>"\nFaultException (FaultException): "</w:t>
      </w:r>
      <w:r w:rsidRPr="00D45A03">
        <w:rPr>
          <w:rFonts w:ascii="Courier New" w:hAnsi="Courier New" w:cs="Courier New"/>
          <w:noProof/>
          <w:sz w:val="20"/>
          <w:szCs w:val="20"/>
          <w:lang w:val="en-US"/>
        </w:rPr>
        <w:t xml:space="preserve"> + ex.Message;}</w:t>
      </w:r>
    </w:p>
    <w:p w:rsidR="00D45A03" w:rsidRPr="00D45A03" w:rsidRDefault="00D45A03"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45A03">
        <w:rPr>
          <w:rFonts w:ascii="Courier New" w:hAnsi="Courier New" w:cs="Courier New"/>
          <w:noProof/>
          <w:sz w:val="20"/>
          <w:szCs w:val="20"/>
          <w:lang w:val="en-US"/>
        </w:rPr>
        <w:t xml:space="preserve">      </w:t>
      </w:r>
      <w:r w:rsidRPr="00D45A03">
        <w:rPr>
          <w:rFonts w:ascii="Courier New" w:hAnsi="Courier New" w:cs="Courier New"/>
          <w:noProof/>
          <w:color w:val="0000FF"/>
          <w:sz w:val="20"/>
          <w:szCs w:val="20"/>
          <w:lang w:val="en-US"/>
        </w:rPr>
        <w:t>catch</w:t>
      </w:r>
      <w:r w:rsidRPr="00D45A03">
        <w:rPr>
          <w:rFonts w:ascii="Courier New" w:hAnsi="Courier New" w:cs="Courier New"/>
          <w:noProof/>
          <w:sz w:val="20"/>
          <w:szCs w:val="20"/>
          <w:lang w:val="en-US"/>
        </w:rPr>
        <w:t xml:space="preserve"> (System.</w:t>
      </w:r>
      <w:r w:rsidRPr="00D45A03">
        <w:rPr>
          <w:rFonts w:ascii="Courier New" w:hAnsi="Courier New" w:cs="Courier New"/>
          <w:noProof/>
          <w:color w:val="2B91AF"/>
          <w:sz w:val="20"/>
          <w:szCs w:val="20"/>
          <w:lang w:val="en-US"/>
        </w:rPr>
        <w:t>Exception</w:t>
      </w:r>
      <w:r w:rsidRPr="00D45A03">
        <w:rPr>
          <w:rFonts w:ascii="Courier New" w:hAnsi="Courier New" w:cs="Courier New"/>
          <w:noProof/>
          <w:sz w:val="20"/>
          <w:szCs w:val="20"/>
          <w:lang w:val="en-US"/>
        </w:rPr>
        <w:t xml:space="preserve"> ex){lblRes2.Text += </w:t>
      </w:r>
      <w:r w:rsidRPr="00D45A03">
        <w:rPr>
          <w:rFonts w:ascii="Courier New" w:hAnsi="Courier New" w:cs="Courier New"/>
          <w:noProof/>
          <w:color w:val="A31515"/>
          <w:sz w:val="20"/>
          <w:szCs w:val="20"/>
          <w:lang w:val="en-US"/>
        </w:rPr>
        <w:t>"\n FaultException (Exception): "</w:t>
      </w:r>
      <w:r w:rsidRPr="00D45A03">
        <w:rPr>
          <w:rFonts w:ascii="Courier New" w:hAnsi="Courier New" w:cs="Courier New"/>
          <w:noProof/>
          <w:sz w:val="20"/>
          <w:szCs w:val="20"/>
          <w:lang w:val="en-US"/>
        </w:rPr>
        <w:t xml:space="preserve"> + ex.Message;}</w:t>
      </w:r>
    </w:p>
    <w:p w:rsidR="00D45A03" w:rsidRPr="00D45A03" w:rsidRDefault="00D45A03"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D45A03" w:rsidRPr="00D45A03" w:rsidRDefault="00D45A03"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20"/>
          <w:szCs w:val="20"/>
          <w:lang w:val="en-US"/>
        </w:rPr>
      </w:pPr>
      <w:r w:rsidRPr="00D45A03">
        <w:rPr>
          <w:rFonts w:ascii="Courier New" w:hAnsi="Courier New" w:cs="Courier New"/>
          <w:noProof/>
          <w:sz w:val="20"/>
          <w:szCs w:val="20"/>
          <w:lang w:val="en-US"/>
        </w:rPr>
        <w:t xml:space="preserve">       </w:t>
      </w:r>
      <w:r w:rsidRPr="00D45A03">
        <w:rPr>
          <w:rFonts w:ascii="Courier New" w:hAnsi="Courier New" w:cs="Courier New"/>
          <w:noProof/>
          <w:color w:val="0000FF"/>
          <w:sz w:val="20"/>
          <w:szCs w:val="20"/>
          <w:lang w:val="en-US"/>
        </w:rPr>
        <w:t>try</w:t>
      </w:r>
      <w:r w:rsidRPr="00D45A03">
        <w:rPr>
          <w:rFonts w:ascii="Courier New" w:hAnsi="Courier New" w:cs="Courier New"/>
          <w:noProof/>
          <w:sz w:val="20"/>
          <w:szCs w:val="20"/>
          <w:lang w:val="en-US"/>
        </w:rPr>
        <w:t>{client2.SendException();}</w:t>
      </w:r>
    </w:p>
    <w:p w:rsidR="00D45A03" w:rsidRPr="00D45A03" w:rsidRDefault="00D45A03"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45A03">
        <w:rPr>
          <w:rFonts w:ascii="Courier New" w:hAnsi="Courier New" w:cs="Courier New"/>
          <w:noProof/>
          <w:sz w:val="20"/>
          <w:szCs w:val="20"/>
          <w:lang w:val="en-US"/>
        </w:rPr>
        <w:t xml:space="preserve">       </w:t>
      </w:r>
      <w:r w:rsidRPr="00D45A03">
        <w:rPr>
          <w:rFonts w:ascii="Courier New" w:hAnsi="Courier New" w:cs="Courier New"/>
          <w:noProof/>
          <w:color w:val="0000FF"/>
          <w:sz w:val="20"/>
          <w:szCs w:val="20"/>
          <w:lang w:val="en-US"/>
        </w:rPr>
        <w:t>catch</w:t>
      </w:r>
      <w:r w:rsidRPr="00D45A03">
        <w:rPr>
          <w:rFonts w:ascii="Courier New" w:hAnsi="Courier New" w:cs="Courier New"/>
          <w:noProof/>
          <w:sz w:val="20"/>
          <w:szCs w:val="20"/>
          <w:lang w:val="en-US"/>
        </w:rPr>
        <w:t xml:space="preserve"> (</w:t>
      </w:r>
      <w:r w:rsidRPr="00D45A03">
        <w:rPr>
          <w:rFonts w:ascii="Courier New" w:hAnsi="Courier New" w:cs="Courier New"/>
          <w:noProof/>
          <w:color w:val="2B91AF"/>
          <w:sz w:val="20"/>
          <w:szCs w:val="20"/>
          <w:lang w:val="en-US"/>
        </w:rPr>
        <w:t>FaultException</w:t>
      </w:r>
      <w:r w:rsidRPr="00D45A03">
        <w:rPr>
          <w:rFonts w:ascii="Courier New" w:hAnsi="Courier New" w:cs="Courier New"/>
          <w:noProof/>
          <w:sz w:val="20"/>
          <w:szCs w:val="20"/>
          <w:lang w:val="en-US"/>
        </w:rPr>
        <w:t xml:space="preserve"> ex)</w:t>
      </w:r>
    </w:p>
    <w:p w:rsidR="00D45A03" w:rsidRPr="00D45A03" w:rsidRDefault="00D45A03"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45A03">
        <w:rPr>
          <w:rFonts w:ascii="Courier New" w:hAnsi="Courier New" w:cs="Courier New"/>
          <w:noProof/>
          <w:sz w:val="20"/>
          <w:szCs w:val="20"/>
          <w:lang w:val="en-US"/>
        </w:rPr>
        <w:t xml:space="preserve">       {lblRes2.Text += </w:t>
      </w:r>
      <w:r w:rsidRPr="00D45A03">
        <w:rPr>
          <w:rFonts w:ascii="Courier New" w:hAnsi="Courier New" w:cs="Courier New"/>
          <w:noProof/>
          <w:color w:val="A31515"/>
          <w:sz w:val="20"/>
          <w:szCs w:val="20"/>
          <w:lang w:val="en-US"/>
        </w:rPr>
        <w:t>"\nGenerated SendException (FaultException): "</w:t>
      </w:r>
      <w:r w:rsidRPr="00D45A03">
        <w:rPr>
          <w:rFonts w:ascii="Courier New" w:hAnsi="Courier New" w:cs="Courier New"/>
          <w:noProof/>
          <w:sz w:val="20"/>
          <w:szCs w:val="20"/>
          <w:lang w:val="en-US"/>
        </w:rPr>
        <w:t xml:space="preserve"> + ex.Message;</w:t>
      </w:r>
      <w:r w:rsidRPr="00E10E0E">
        <w:rPr>
          <w:rFonts w:ascii="Courier New" w:hAnsi="Courier New" w:cs="Courier New"/>
          <w:noProof/>
          <w:sz w:val="20"/>
          <w:szCs w:val="20"/>
          <w:lang w:val="en-US"/>
        </w:rPr>
        <w:t>}</w:t>
      </w:r>
    </w:p>
    <w:p w:rsidR="008455ED" w:rsidRPr="00E10E0E" w:rsidRDefault="00D45A03" w:rsidP="00D45A03">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10E0E">
        <w:rPr>
          <w:rFonts w:ascii="Courier New" w:hAnsi="Courier New" w:cs="Courier New"/>
          <w:noProof/>
          <w:sz w:val="20"/>
          <w:szCs w:val="20"/>
          <w:lang w:val="en-US"/>
        </w:rPr>
        <w:t xml:space="preserve">       </w:t>
      </w:r>
      <w:r w:rsidRPr="00E10E0E">
        <w:rPr>
          <w:rFonts w:ascii="Courier New" w:hAnsi="Courier New" w:cs="Courier New"/>
          <w:noProof/>
          <w:color w:val="0000FF"/>
          <w:sz w:val="20"/>
          <w:szCs w:val="20"/>
          <w:lang w:val="en-US"/>
        </w:rPr>
        <w:t>catch</w:t>
      </w:r>
      <w:r w:rsidRPr="00E10E0E">
        <w:rPr>
          <w:rFonts w:ascii="Courier New" w:hAnsi="Courier New" w:cs="Courier New"/>
          <w:noProof/>
          <w:sz w:val="20"/>
          <w:szCs w:val="20"/>
          <w:lang w:val="en-US"/>
        </w:rPr>
        <w:t xml:space="preserve"> (System.</w:t>
      </w:r>
      <w:r w:rsidRPr="00E10E0E">
        <w:rPr>
          <w:rFonts w:ascii="Courier New" w:hAnsi="Courier New" w:cs="Courier New"/>
          <w:noProof/>
          <w:color w:val="2B91AF"/>
          <w:sz w:val="20"/>
          <w:szCs w:val="20"/>
          <w:lang w:val="en-US"/>
        </w:rPr>
        <w:t>Exception</w:t>
      </w:r>
      <w:r w:rsidRPr="00E10E0E">
        <w:rPr>
          <w:rFonts w:ascii="Courier New" w:hAnsi="Courier New" w:cs="Courier New"/>
          <w:noProof/>
          <w:sz w:val="20"/>
          <w:szCs w:val="20"/>
          <w:lang w:val="en-US"/>
        </w:rPr>
        <w:t xml:space="preserve"> ex){lblRes2.Text += </w:t>
      </w:r>
      <w:r w:rsidRPr="00E10E0E">
        <w:rPr>
          <w:rFonts w:ascii="Courier New" w:hAnsi="Courier New" w:cs="Courier New"/>
          <w:noProof/>
          <w:color w:val="A31515"/>
          <w:sz w:val="20"/>
          <w:szCs w:val="20"/>
          <w:lang w:val="en-US"/>
        </w:rPr>
        <w:t>"\nGenerated SendException (Exception): "</w:t>
      </w:r>
      <w:r w:rsidRPr="00E10E0E">
        <w:rPr>
          <w:rFonts w:ascii="Courier New" w:hAnsi="Courier New" w:cs="Courier New"/>
          <w:noProof/>
          <w:sz w:val="20"/>
          <w:szCs w:val="20"/>
          <w:lang w:val="en-US"/>
        </w:rPr>
        <w:t xml:space="preserve"> + ex.Message;}</w:t>
      </w:r>
    </w:p>
    <w:p w:rsidR="00D45A03" w:rsidRPr="00E10E0E" w:rsidRDefault="00D45A03" w:rsidP="00D45A03">
      <w:pPr>
        <w:jc w:val="both"/>
        <w:rPr>
          <w:color w:val="000000"/>
          <w:lang w:val="en-US"/>
        </w:rPr>
      </w:pPr>
    </w:p>
    <w:p w:rsidR="002B08A5" w:rsidRDefault="002B08A5" w:rsidP="00ED56C6">
      <w:pPr>
        <w:jc w:val="both"/>
        <w:rPr>
          <w:noProof/>
          <w:color w:val="000000"/>
        </w:rPr>
      </w:pPr>
      <w:r w:rsidRPr="002B08A5">
        <w:rPr>
          <w:i/>
          <w:color w:val="000000"/>
        </w:rPr>
        <w:t>SvcUtil</w:t>
      </w:r>
      <w:r>
        <w:rPr>
          <w:color w:val="000000"/>
        </w:rPr>
        <w:t xml:space="preserve"> a généré deux EndPoints pour le proxy d’Axis 2.1.1.1. Dans le fichier </w:t>
      </w:r>
      <w:r w:rsidRPr="008455ED">
        <w:rPr>
          <w:i/>
          <w:color w:val="000000"/>
        </w:rPr>
        <w:t>App.Config</w:t>
      </w:r>
      <w:r>
        <w:rPr>
          <w:color w:val="000000"/>
        </w:rPr>
        <w:t xml:space="preserve"> on trouve deux Endpoints : </w:t>
      </w:r>
      <w:r w:rsidRPr="002B08A5">
        <w:rPr>
          <w:rFonts w:ascii="Courier New" w:hAnsi="Courier New" w:cs="Courier New"/>
          <w:noProof/>
          <w:color w:val="0000FF"/>
          <w:sz w:val="20"/>
          <w:szCs w:val="20"/>
        </w:rPr>
        <w:t>JavaServer2_111SOAP11port_http</w:t>
      </w:r>
      <w:r>
        <w:rPr>
          <w:rFonts w:ascii="Courier New" w:hAnsi="Courier New" w:cs="Courier New"/>
          <w:noProof/>
          <w:color w:val="0000FF"/>
          <w:sz w:val="20"/>
          <w:szCs w:val="20"/>
        </w:rPr>
        <w:t xml:space="preserve"> </w:t>
      </w:r>
      <w:r w:rsidRPr="002B08A5">
        <w:rPr>
          <w:noProof/>
          <w:color w:val="000000"/>
        </w:rPr>
        <w:t>et</w:t>
      </w:r>
      <w:r>
        <w:rPr>
          <w:rFonts w:ascii="Courier New" w:hAnsi="Courier New" w:cs="Courier New"/>
          <w:noProof/>
          <w:color w:val="0000FF"/>
          <w:sz w:val="20"/>
          <w:szCs w:val="20"/>
        </w:rPr>
        <w:t xml:space="preserve"> </w:t>
      </w:r>
      <w:r>
        <w:rPr>
          <w:color w:val="000000"/>
        </w:rPr>
        <w:t xml:space="preserve"> </w:t>
      </w:r>
      <w:r>
        <w:rPr>
          <w:rFonts w:ascii="Courier New" w:hAnsi="Courier New" w:cs="Courier New"/>
          <w:noProof/>
          <w:color w:val="0000FF"/>
          <w:sz w:val="20"/>
          <w:szCs w:val="20"/>
        </w:rPr>
        <w:t>JavaServer2_111SOAP12port_http</w:t>
      </w:r>
      <w:r w:rsidRPr="002B08A5">
        <w:rPr>
          <w:noProof/>
          <w:color w:val="000000"/>
        </w:rPr>
        <w:t>.</w:t>
      </w:r>
    </w:p>
    <w:p w:rsidR="002B08A5" w:rsidRDefault="002B08A5" w:rsidP="00ED56C6">
      <w:pPr>
        <w:jc w:val="both"/>
        <w:rPr>
          <w:noProof/>
          <w:color w:val="000000"/>
        </w:rPr>
      </w:pPr>
      <w:r>
        <w:rPr>
          <w:noProof/>
          <w:color w:val="000000"/>
        </w:rPr>
        <w:t>Le premier permet de se connecter en SOAP 1.1 et le deuxieme en SOAP 1.2.</w:t>
      </w:r>
    </w:p>
    <w:p w:rsidR="002B08A5" w:rsidRDefault="002B08A5" w:rsidP="00ED56C6">
      <w:pPr>
        <w:jc w:val="both"/>
        <w:rPr>
          <w:color w:val="000000"/>
        </w:rPr>
      </w:pPr>
    </w:p>
    <w:p w:rsidR="002B08A5" w:rsidRDefault="002B08A5" w:rsidP="00ED56C6">
      <w:pPr>
        <w:jc w:val="both"/>
        <w:rPr>
          <w:color w:val="000000"/>
        </w:rPr>
      </w:pPr>
      <w:r>
        <w:rPr>
          <w:color w:val="000000"/>
        </w:rPr>
        <w:t>On va maintenant créer</w:t>
      </w:r>
      <w:r w:rsidRPr="008455ED">
        <w:rPr>
          <w:color w:val="000000"/>
        </w:rPr>
        <w:t xml:space="preserve"> le code du client qui va se connecter </w:t>
      </w:r>
      <w:r>
        <w:rPr>
          <w:color w:val="000000"/>
        </w:rPr>
        <w:t>à ce service en SOAP 1.2 :</w:t>
      </w:r>
    </w:p>
    <w:p w:rsidR="00854670" w:rsidRDefault="00854670" w:rsidP="00854670">
      <w:pPr>
        <w:jc w:val="both"/>
        <w:rPr>
          <w:color w:val="000000"/>
        </w:rPr>
      </w:pPr>
    </w:p>
    <w:p w:rsidR="00854670" w:rsidRPr="00A30C2B" w:rsidRDefault="00475728" w:rsidP="00854670">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Pr>
          <w:rFonts w:ascii="Calibri" w:eastAsia="Calibri" w:hAnsi="Calibri"/>
          <w:b/>
          <w:i/>
          <w:noProof/>
          <w:color w:val="FFFFFF"/>
          <w:sz w:val="22"/>
          <w:szCs w:val="22"/>
        </w:rPr>
        <w:t xml:space="preserve">Extrait du </w:t>
      </w:r>
      <w:r w:rsidR="00854670">
        <w:rPr>
          <w:rFonts w:ascii="Calibri" w:eastAsia="Calibri" w:hAnsi="Calibri"/>
          <w:b/>
          <w:i/>
          <w:noProof/>
          <w:color w:val="FFFFFF"/>
          <w:sz w:val="22"/>
          <w:szCs w:val="22"/>
        </w:rPr>
        <w:t>Code C#</w:t>
      </w:r>
      <w:r w:rsidR="00854670" w:rsidRPr="00A30C2B">
        <w:rPr>
          <w:rFonts w:ascii="Calibri" w:eastAsia="Calibri" w:hAnsi="Calibri"/>
          <w:b/>
          <w:i/>
          <w:noProof/>
          <w:color w:val="FFFFFF"/>
          <w:sz w:val="22"/>
          <w:szCs w:val="22"/>
        </w:rPr>
        <w:t xml:space="preserve"> : </w:t>
      </w:r>
      <w:r w:rsidR="00854670">
        <w:rPr>
          <w:b/>
          <w:i/>
          <w:color w:val="FFFFFF"/>
        </w:rPr>
        <w:t>Clients WCF d’un Service Axis 2.1.1.1 (SOAP 1.2)</w:t>
      </w:r>
    </w:p>
    <w:p w:rsidR="00475728" w:rsidRPr="00475728" w:rsidRDefault="00475728" w:rsidP="00475728">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475728">
        <w:rPr>
          <w:rFonts w:ascii="Courier New" w:hAnsi="Courier New" w:cs="Courier New"/>
          <w:noProof/>
          <w:color w:val="0000FF"/>
          <w:sz w:val="20"/>
          <w:szCs w:val="20"/>
          <w:lang w:val="en-US"/>
        </w:rPr>
        <w:t>using</w:t>
      </w:r>
      <w:r w:rsidRPr="00475728">
        <w:rPr>
          <w:rFonts w:ascii="Courier New" w:hAnsi="Courier New" w:cs="Courier New"/>
          <w:noProof/>
          <w:sz w:val="20"/>
          <w:szCs w:val="20"/>
          <w:lang w:val="en-US"/>
        </w:rPr>
        <w:t xml:space="preserve"> System.ServiceModel;</w:t>
      </w:r>
    </w:p>
    <w:p w:rsidR="00475728" w:rsidRPr="00475728" w:rsidRDefault="00475728" w:rsidP="00475728">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475728">
        <w:rPr>
          <w:rFonts w:ascii="Courier New" w:hAnsi="Courier New" w:cs="Courier New"/>
          <w:noProof/>
          <w:color w:val="0000FF"/>
          <w:sz w:val="20"/>
          <w:szCs w:val="20"/>
          <w:lang w:val="en-US"/>
        </w:rPr>
        <w:t>using</w:t>
      </w:r>
      <w:r w:rsidRPr="00475728">
        <w:rPr>
          <w:rFonts w:ascii="Courier New" w:hAnsi="Courier New" w:cs="Courier New"/>
          <w:noProof/>
          <w:sz w:val="20"/>
          <w:szCs w:val="20"/>
          <w:lang w:val="en-US"/>
        </w:rPr>
        <w:t xml:space="preserve"> WinAppClientWCF.JavaServer2_111;</w:t>
      </w:r>
    </w:p>
    <w:p w:rsidR="00475728" w:rsidRPr="00475728" w:rsidRDefault="00475728" w:rsidP="00475728">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p>
    <w:p w:rsidR="00475728" w:rsidRPr="00475728" w:rsidRDefault="00475728" w:rsidP="00475728">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475728">
        <w:rPr>
          <w:rFonts w:ascii="Courier New" w:hAnsi="Courier New" w:cs="Courier New"/>
          <w:noProof/>
          <w:color w:val="0000FF"/>
          <w:sz w:val="20"/>
          <w:szCs w:val="20"/>
          <w:lang w:val="en-US"/>
        </w:rPr>
        <w:t>private</w:t>
      </w:r>
      <w:r w:rsidRPr="00475728">
        <w:rPr>
          <w:rFonts w:ascii="Courier New" w:hAnsi="Courier New" w:cs="Courier New"/>
          <w:noProof/>
          <w:sz w:val="20"/>
          <w:szCs w:val="20"/>
          <w:lang w:val="en-US"/>
        </w:rPr>
        <w:t xml:space="preserve"> </w:t>
      </w:r>
      <w:r w:rsidRPr="00475728">
        <w:rPr>
          <w:rFonts w:ascii="Courier New" w:hAnsi="Courier New" w:cs="Courier New"/>
          <w:noProof/>
          <w:color w:val="0000FF"/>
          <w:sz w:val="20"/>
          <w:szCs w:val="20"/>
          <w:lang w:val="en-US"/>
        </w:rPr>
        <w:t>void</w:t>
      </w:r>
      <w:r w:rsidRPr="00475728">
        <w:rPr>
          <w:rFonts w:ascii="Courier New" w:hAnsi="Courier New" w:cs="Courier New"/>
          <w:noProof/>
          <w:sz w:val="20"/>
          <w:szCs w:val="20"/>
          <w:lang w:val="en-US"/>
        </w:rPr>
        <w:t xml:space="preserve"> callAxis2_111(</w:t>
      </w:r>
      <w:r w:rsidRPr="00475728">
        <w:rPr>
          <w:rFonts w:ascii="Courier New" w:hAnsi="Courier New" w:cs="Courier New"/>
          <w:noProof/>
          <w:color w:val="0000FF"/>
          <w:sz w:val="20"/>
          <w:szCs w:val="20"/>
          <w:lang w:val="en-US"/>
        </w:rPr>
        <w:t>object</w:t>
      </w:r>
      <w:r w:rsidRPr="00475728">
        <w:rPr>
          <w:rFonts w:ascii="Courier New" w:hAnsi="Courier New" w:cs="Courier New"/>
          <w:noProof/>
          <w:sz w:val="20"/>
          <w:szCs w:val="20"/>
          <w:lang w:val="en-US"/>
        </w:rPr>
        <w:t xml:space="preserve"> sender, </w:t>
      </w:r>
      <w:r w:rsidRPr="00475728">
        <w:rPr>
          <w:rFonts w:ascii="Courier New" w:hAnsi="Courier New" w:cs="Courier New"/>
          <w:noProof/>
          <w:color w:val="2B91AF"/>
          <w:sz w:val="20"/>
          <w:szCs w:val="20"/>
          <w:lang w:val="en-US"/>
        </w:rPr>
        <w:t>EventArgs</w:t>
      </w:r>
      <w:r w:rsidRPr="00475728">
        <w:rPr>
          <w:rFonts w:ascii="Courier New" w:hAnsi="Courier New" w:cs="Courier New"/>
          <w:noProof/>
          <w:sz w:val="20"/>
          <w:szCs w:val="20"/>
          <w:lang w:val="en-US"/>
        </w:rPr>
        <w:t xml:space="preserve"> e)</w:t>
      </w:r>
    </w:p>
    <w:p w:rsidR="00475728" w:rsidRPr="00DF4F9C" w:rsidRDefault="00475728" w:rsidP="00475728">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sz w:val="20"/>
          <w:szCs w:val="20"/>
        </w:rPr>
        <w:t>{</w:t>
      </w:r>
    </w:p>
    <w:p w:rsidR="00475728" w:rsidRPr="00DF4F9C" w:rsidRDefault="00475728" w:rsidP="00475728">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475728" w:rsidRPr="00DF4F9C" w:rsidRDefault="00475728" w:rsidP="00475728">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sz w:val="20"/>
          <w:szCs w:val="20"/>
        </w:rPr>
        <w:t xml:space="preserve">   JavaServer2_111.</w:t>
      </w:r>
      <w:r w:rsidRPr="00DF4F9C">
        <w:rPr>
          <w:rFonts w:ascii="Courier New" w:hAnsi="Courier New" w:cs="Courier New"/>
          <w:noProof/>
          <w:color w:val="2B91AF"/>
          <w:sz w:val="20"/>
          <w:szCs w:val="20"/>
        </w:rPr>
        <w:t>JavaServer2_111PortTypeClient</w:t>
      </w:r>
      <w:r w:rsidRPr="00DF4F9C">
        <w:rPr>
          <w:rFonts w:ascii="Courier New" w:hAnsi="Courier New" w:cs="Courier New"/>
          <w:noProof/>
          <w:sz w:val="20"/>
          <w:szCs w:val="20"/>
        </w:rPr>
        <w:t xml:space="preserve"> client = </w:t>
      </w:r>
      <w:r w:rsidRPr="00DF4F9C">
        <w:rPr>
          <w:rFonts w:ascii="Courier New" w:hAnsi="Courier New" w:cs="Courier New"/>
          <w:noProof/>
          <w:color w:val="0000FF"/>
          <w:sz w:val="20"/>
          <w:szCs w:val="20"/>
        </w:rPr>
        <w:t>new</w:t>
      </w:r>
      <w:r w:rsidRPr="00DF4F9C">
        <w:rPr>
          <w:rFonts w:ascii="Courier New" w:hAnsi="Courier New" w:cs="Courier New"/>
          <w:noProof/>
          <w:sz w:val="20"/>
          <w:szCs w:val="20"/>
        </w:rPr>
        <w:t xml:space="preserve"> JavaServer2_111.</w:t>
      </w:r>
      <w:r w:rsidRPr="00DF4F9C">
        <w:rPr>
          <w:rFonts w:ascii="Courier New" w:hAnsi="Courier New" w:cs="Courier New"/>
          <w:noProof/>
          <w:color w:val="2B91AF"/>
          <w:sz w:val="20"/>
          <w:szCs w:val="20"/>
        </w:rPr>
        <w:t>JavaServer2_111PortTypeClient</w:t>
      </w:r>
      <w:r w:rsidRPr="00DF4F9C">
        <w:rPr>
          <w:rFonts w:ascii="Courier New" w:hAnsi="Courier New" w:cs="Courier New"/>
          <w:noProof/>
          <w:sz w:val="20"/>
          <w:szCs w:val="20"/>
        </w:rPr>
        <w:t>(</w:t>
      </w:r>
      <w:r w:rsidRPr="00DF4F9C">
        <w:rPr>
          <w:rFonts w:ascii="Courier New" w:hAnsi="Courier New" w:cs="Courier New"/>
          <w:noProof/>
          <w:color w:val="A31515"/>
          <w:sz w:val="20"/>
          <w:szCs w:val="20"/>
        </w:rPr>
        <w:t>"JavaServer2_111SOAP12port_http"</w:t>
      </w:r>
      <w:r w:rsidRPr="00DF4F9C">
        <w:rPr>
          <w:rFonts w:ascii="Courier New" w:hAnsi="Courier New" w:cs="Courier New"/>
          <w:noProof/>
          <w:sz w:val="20"/>
          <w:szCs w:val="20"/>
        </w:rPr>
        <w:t>);</w:t>
      </w:r>
    </w:p>
    <w:p w:rsidR="00475728" w:rsidRPr="00DF4F9C" w:rsidRDefault="00475728" w:rsidP="00475728">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475728" w:rsidRPr="00142E72" w:rsidRDefault="00475728" w:rsidP="00475728">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DF4F9C">
        <w:rPr>
          <w:rFonts w:ascii="Courier New" w:hAnsi="Courier New" w:cs="Courier New"/>
          <w:noProof/>
          <w:sz w:val="20"/>
          <w:szCs w:val="20"/>
        </w:rPr>
        <w:t xml:space="preserve">   </w:t>
      </w:r>
      <w:r w:rsidRPr="00142E72">
        <w:rPr>
          <w:rFonts w:ascii="Courier New" w:hAnsi="Courier New" w:cs="Courier New"/>
          <w:noProof/>
          <w:sz w:val="20"/>
          <w:szCs w:val="20"/>
        </w:rPr>
        <w:t>JavaServer2_111.</w:t>
      </w:r>
      <w:r w:rsidRPr="00142E72">
        <w:rPr>
          <w:rFonts w:ascii="Courier New" w:hAnsi="Courier New" w:cs="Courier New"/>
          <w:noProof/>
          <w:color w:val="2B91AF"/>
          <w:sz w:val="20"/>
          <w:szCs w:val="20"/>
        </w:rPr>
        <w:t>addInt</w:t>
      </w:r>
      <w:r w:rsidRPr="00142E72">
        <w:rPr>
          <w:rFonts w:ascii="Courier New" w:hAnsi="Courier New" w:cs="Courier New"/>
          <w:noProof/>
          <w:sz w:val="20"/>
          <w:szCs w:val="20"/>
        </w:rPr>
        <w:t xml:space="preserve"> ai = </w:t>
      </w:r>
      <w:r w:rsidRPr="00142E72">
        <w:rPr>
          <w:rFonts w:ascii="Courier New" w:hAnsi="Courier New" w:cs="Courier New"/>
          <w:noProof/>
          <w:color w:val="0000FF"/>
          <w:sz w:val="20"/>
          <w:szCs w:val="20"/>
        </w:rPr>
        <w:t>new</w:t>
      </w:r>
      <w:r w:rsidRPr="00142E72">
        <w:rPr>
          <w:rFonts w:ascii="Courier New" w:hAnsi="Courier New" w:cs="Courier New"/>
          <w:noProof/>
          <w:sz w:val="20"/>
          <w:szCs w:val="20"/>
        </w:rPr>
        <w:t xml:space="preserve"> JavaServer2_111.</w:t>
      </w:r>
      <w:r w:rsidRPr="00142E72">
        <w:rPr>
          <w:rFonts w:ascii="Courier New" w:hAnsi="Courier New" w:cs="Courier New"/>
          <w:noProof/>
          <w:color w:val="2B91AF"/>
          <w:sz w:val="20"/>
          <w:szCs w:val="20"/>
        </w:rPr>
        <w:t>addInt</w:t>
      </w:r>
      <w:r w:rsidRPr="00142E72">
        <w:rPr>
          <w:rFonts w:ascii="Courier New" w:hAnsi="Courier New" w:cs="Courier New"/>
          <w:noProof/>
          <w:sz w:val="20"/>
          <w:szCs w:val="20"/>
        </w:rPr>
        <w:t>();</w:t>
      </w:r>
    </w:p>
    <w:p w:rsidR="00475728" w:rsidRPr="00142E72" w:rsidRDefault="00475728" w:rsidP="00475728">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sz w:val="20"/>
          <w:szCs w:val="20"/>
        </w:rPr>
        <w:t xml:space="preserve">   ai.param0 = 5;</w:t>
      </w:r>
    </w:p>
    <w:p w:rsidR="00475728" w:rsidRPr="00142E72" w:rsidRDefault="00475728" w:rsidP="00475728">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sz w:val="20"/>
          <w:szCs w:val="20"/>
        </w:rPr>
        <w:t xml:space="preserve">   ai.param1 = 6;</w:t>
      </w:r>
    </w:p>
    <w:p w:rsidR="00475728" w:rsidRPr="00142E72" w:rsidRDefault="00475728" w:rsidP="00475728">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475728" w:rsidRDefault="00475728" w:rsidP="00475728">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sz w:val="20"/>
          <w:szCs w:val="20"/>
        </w:rPr>
        <w:t xml:space="preserve">   </w:t>
      </w:r>
      <w:r>
        <w:rPr>
          <w:rFonts w:ascii="Courier New" w:hAnsi="Courier New" w:cs="Courier New"/>
          <w:noProof/>
          <w:sz w:val="20"/>
          <w:szCs w:val="20"/>
        </w:rPr>
        <w:t>JavaServer2_111.</w:t>
      </w:r>
      <w:r>
        <w:rPr>
          <w:rFonts w:ascii="Courier New" w:hAnsi="Courier New" w:cs="Courier New"/>
          <w:noProof/>
          <w:color w:val="2B91AF"/>
          <w:sz w:val="20"/>
          <w:szCs w:val="20"/>
        </w:rPr>
        <w:t>addIntResponse</w:t>
      </w:r>
      <w:r>
        <w:rPr>
          <w:rFonts w:ascii="Courier New" w:hAnsi="Courier New" w:cs="Courier New"/>
          <w:noProof/>
          <w:sz w:val="20"/>
          <w:szCs w:val="20"/>
        </w:rPr>
        <w:t xml:space="preserve"> air = client.addInt(ai);</w:t>
      </w:r>
    </w:p>
    <w:p w:rsidR="00475728" w:rsidRDefault="00475728" w:rsidP="00475728">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475728" w:rsidRDefault="00475728" w:rsidP="00475728">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lblAxis2.Text += </w:t>
      </w:r>
      <w:r>
        <w:rPr>
          <w:rFonts w:ascii="Courier New" w:hAnsi="Courier New" w:cs="Courier New"/>
          <w:noProof/>
          <w:color w:val="A31515"/>
          <w:sz w:val="20"/>
          <w:szCs w:val="20"/>
        </w:rPr>
        <w:t>"\nADD INT : "</w:t>
      </w:r>
      <w:r>
        <w:rPr>
          <w:rFonts w:ascii="Courier New" w:hAnsi="Courier New" w:cs="Courier New"/>
          <w:noProof/>
          <w:sz w:val="20"/>
          <w:szCs w:val="20"/>
        </w:rPr>
        <w:t xml:space="preserve"> + air.@return.ToString();</w:t>
      </w:r>
    </w:p>
    <w:p w:rsidR="00475728" w:rsidRDefault="00475728" w:rsidP="00475728">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p>
    <w:p w:rsidR="002B08A5" w:rsidRDefault="00475728" w:rsidP="00475728">
      <w:pPr>
        <w:pBdr>
          <w:top w:val="single" w:sz="4" w:space="1" w:color="595959"/>
          <w:left w:val="single" w:sz="4" w:space="4" w:color="595959"/>
          <w:bottom w:val="single" w:sz="4" w:space="1" w:color="595959"/>
          <w:right w:val="single" w:sz="4" w:space="4" w:color="595959"/>
        </w:pBdr>
        <w:shd w:val="clear" w:color="auto" w:fill="D9D9D9"/>
        <w:jc w:val="both"/>
        <w:rPr>
          <w:color w:val="000000"/>
        </w:rPr>
      </w:pPr>
      <w:r>
        <w:rPr>
          <w:rFonts w:ascii="Courier New" w:hAnsi="Courier New" w:cs="Courier New"/>
          <w:noProof/>
          <w:sz w:val="20"/>
          <w:szCs w:val="20"/>
        </w:rPr>
        <w:t>}</w:t>
      </w:r>
    </w:p>
    <w:p w:rsidR="004A00ED" w:rsidRDefault="004A00ED" w:rsidP="00ED56C6">
      <w:pPr>
        <w:jc w:val="both"/>
        <w:rPr>
          <w:color w:val="000000"/>
        </w:rPr>
      </w:pPr>
    </w:p>
    <w:p w:rsidR="00B7393F" w:rsidRDefault="004A00ED" w:rsidP="00ED56C6">
      <w:pPr>
        <w:jc w:val="both"/>
        <w:rPr>
          <w:color w:val="000000"/>
        </w:rPr>
      </w:pPr>
      <w:r w:rsidRPr="004A00ED">
        <w:rPr>
          <w:i/>
          <w:color w:val="000000"/>
          <w:u w:val="single"/>
        </w:rPr>
        <w:t xml:space="preserve">Remarque : </w:t>
      </w:r>
      <w:r>
        <w:rPr>
          <w:color w:val="000000"/>
        </w:rPr>
        <w:t>Quand svcutil génère le proxy, il y a une erreur de double définition dans le code généré. Pour résoudre le problème, il suffit de commenter le code suivant :</w:t>
      </w:r>
    </w:p>
    <w:p w:rsidR="004A00ED" w:rsidRDefault="004A00ED" w:rsidP="00ED56C6">
      <w:pPr>
        <w:jc w:val="both"/>
        <w:rPr>
          <w:color w:val="000000"/>
        </w:rPr>
      </w:pPr>
    </w:p>
    <w:p w:rsidR="004A00ED" w:rsidRPr="00A30C2B" w:rsidRDefault="004A00ED" w:rsidP="004A00ED">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Pr>
          <w:rFonts w:ascii="Calibri" w:eastAsia="Calibri" w:hAnsi="Calibri"/>
          <w:b/>
          <w:i/>
          <w:noProof/>
          <w:color w:val="FFFFFF"/>
          <w:sz w:val="22"/>
          <w:szCs w:val="22"/>
        </w:rPr>
        <w:t>Code C# à commenter</w:t>
      </w:r>
      <w:r w:rsidRPr="00A30C2B">
        <w:rPr>
          <w:rFonts w:ascii="Calibri" w:eastAsia="Calibri" w:hAnsi="Calibri"/>
          <w:b/>
          <w:i/>
          <w:noProof/>
          <w:color w:val="FFFFFF"/>
          <w:sz w:val="22"/>
          <w:szCs w:val="22"/>
        </w:rPr>
        <w:t xml:space="preserve"> : </w:t>
      </w:r>
      <w:r>
        <w:rPr>
          <w:b/>
          <w:i/>
          <w:color w:val="FFFFFF"/>
        </w:rPr>
        <w:t>Proxy généré par svcutil (Services Axis 2.1.1.1)</w:t>
      </w:r>
    </w:p>
    <w:p w:rsidR="004A00ED" w:rsidRPr="00DF4F9C"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DF4F9C">
        <w:rPr>
          <w:rFonts w:ascii="Courier New" w:hAnsi="Courier New" w:cs="Courier New"/>
          <w:noProof/>
          <w:color w:val="008000"/>
          <w:sz w:val="20"/>
          <w:szCs w:val="20"/>
          <w:lang w:val="en-US"/>
        </w:rPr>
        <w:t>[System.CodeDom.Compiler.GeneratedCodeAttribute("svcutil", "3.0.4506.30")]</w:t>
      </w:r>
    </w:p>
    <w:p w:rsidR="004A00ED" w:rsidRPr="004A00ED"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4A00ED">
        <w:rPr>
          <w:rFonts w:ascii="Courier New" w:hAnsi="Courier New" w:cs="Courier New"/>
          <w:noProof/>
          <w:color w:val="008000"/>
          <w:sz w:val="20"/>
          <w:szCs w:val="20"/>
          <w:lang w:val="en-US"/>
        </w:rPr>
        <w:t>[System.SerializableAttribute()]</w:t>
      </w:r>
    </w:p>
    <w:p w:rsidR="004A00ED" w:rsidRPr="004A00ED"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4A00ED">
        <w:rPr>
          <w:rFonts w:ascii="Courier New" w:hAnsi="Courier New" w:cs="Courier New"/>
          <w:noProof/>
          <w:color w:val="008000"/>
          <w:sz w:val="20"/>
          <w:szCs w:val="20"/>
          <w:lang w:val="en-US"/>
        </w:rPr>
        <w:t>[System.Diagnostics.DebuggerStepThroughAttribute()]</w:t>
      </w:r>
    </w:p>
    <w:p w:rsidR="004A00ED" w:rsidRPr="004A00ED"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4A00ED">
        <w:rPr>
          <w:rFonts w:ascii="Courier New" w:hAnsi="Courier New" w:cs="Courier New"/>
          <w:noProof/>
          <w:color w:val="008000"/>
          <w:sz w:val="20"/>
          <w:szCs w:val="20"/>
          <w:lang w:val="en-US"/>
        </w:rPr>
        <w:t>[System.ComponentModel.DesignerCategoryAttribute("code")] [System.Xml.Serialization.XmlTypeAttribute(Namespace="http://interopsimple.interopsoa/xsd")]</w:t>
      </w:r>
    </w:p>
    <w:p w:rsidR="004A00ED" w:rsidRPr="004A00ED"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4A00ED">
        <w:rPr>
          <w:rFonts w:ascii="Courier New" w:hAnsi="Courier New" w:cs="Courier New"/>
          <w:noProof/>
          <w:color w:val="008000"/>
          <w:sz w:val="20"/>
          <w:szCs w:val="20"/>
          <w:lang w:val="en-US"/>
        </w:rPr>
        <w:t xml:space="preserve">    public partial class CustomType</w:t>
      </w:r>
    </w:p>
    <w:p w:rsidR="004A00ED" w:rsidRPr="004A00ED"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4A00ED">
        <w:rPr>
          <w:rFonts w:ascii="Courier New" w:hAnsi="Courier New" w:cs="Courier New"/>
          <w:noProof/>
          <w:color w:val="008000"/>
          <w:sz w:val="20"/>
          <w:szCs w:val="20"/>
          <w:lang w:val="en-US"/>
        </w:rPr>
        <w:t xml:space="preserve">    {</w:t>
      </w:r>
    </w:p>
    <w:p w:rsidR="004A00ED" w:rsidRPr="004A00ED"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4A00ED">
        <w:rPr>
          <w:rFonts w:ascii="Courier New" w:hAnsi="Courier New" w:cs="Courier New"/>
          <w:noProof/>
          <w:color w:val="008000"/>
          <w:sz w:val="20"/>
          <w:szCs w:val="20"/>
          <w:lang w:val="en-US"/>
        </w:rPr>
        <w:t xml:space="preserve">        private string nameField;</w:t>
      </w:r>
    </w:p>
    <w:p w:rsidR="004A00ED" w:rsidRPr="004A00ED"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4A00ED">
        <w:rPr>
          <w:rFonts w:ascii="Courier New" w:hAnsi="Courier New" w:cs="Courier New"/>
          <w:noProof/>
          <w:color w:val="008000"/>
          <w:sz w:val="20"/>
          <w:szCs w:val="20"/>
          <w:lang w:val="en-US"/>
        </w:rPr>
        <w:t xml:space="preserve">        [System.Xml.Serialization.XmlElementAttribute(IsNullable=true, Order=0)]</w:t>
      </w:r>
    </w:p>
    <w:p w:rsidR="004A00ED" w:rsidRPr="004A00ED"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4A00ED">
        <w:rPr>
          <w:rFonts w:ascii="Courier New" w:hAnsi="Courier New" w:cs="Courier New"/>
          <w:noProof/>
          <w:color w:val="008000"/>
          <w:sz w:val="20"/>
          <w:szCs w:val="20"/>
          <w:lang w:val="en-US"/>
        </w:rPr>
        <w:t xml:space="preserve">        public string name</w:t>
      </w:r>
    </w:p>
    <w:p w:rsidR="004A00ED" w:rsidRPr="004A00ED"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4A00ED">
        <w:rPr>
          <w:rFonts w:ascii="Courier New" w:hAnsi="Courier New" w:cs="Courier New"/>
          <w:noProof/>
          <w:color w:val="008000"/>
          <w:sz w:val="20"/>
          <w:szCs w:val="20"/>
          <w:lang w:val="en-US"/>
        </w:rPr>
        <w:t xml:space="preserve">        {</w:t>
      </w:r>
    </w:p>
    <w:p w:rsidR="004A00ED" w:rsidRPr="004A00ED"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4A00ED">
        <w:rPr>
          <w:rFonts w:ascii="Courier New" w:hAnsi="Courier New" w:cs="Courier New"/>
          <w:noProof/>
          <w:color w:val="008000"/>
          <w:sz w:val="20"/>
          <w:szCs w:val="20"/>
          <w:lang w:val="en-US"/>
        </w:rPr>
        <w:t xml:space="preserve">            get</w:t>
      </w:r>
    </w:p>
    <w:p w:rsidR="004A00ED" w:rsidRPr="004A00ED"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4A00ED">
        <w:rPr>
          <w:rFonts w:ascii="Courier New" w:hAnsi="Courier New" w:cs="Courier New"/>
          <w:noProof/>
          <w:color w:val="008000"/>
          <w:sz w:val="20"/>
          <w:szCs w:val="20"/>
          <w:lang w:val="en-US"/>
        </w:rPr>
        <w:t xml:space="preserve">            {</w:t>
      </w:r>
    </w:p>
    <w:p w:rsidR="004A00ED" w:rsidRPr="004A00ED"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4A00ED">
        <w:rPr>
          <w:rFonts w:ascii="Courier New" w:hAnsi="Courier New" w:cs="Courier New"/>
          <w:noProof/>
          <w:color w:val="008000"/>
          <w:sz w:val="20"/>
          <w:szCs w:val="20"/>
          <w:lang w:val="en-US"/>
        </w:rPr>
        <w:t xml:space="preserve">                return this.nameField;</w:t>
      </w:r>
    </w:p>
    <w:p w:rsidR="004A00ED" w:rsidRPr="00DF4F9C"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4A00ED">
        <w:rPr>
          <w:rFonts w:ascii="Courier New" w:hAnsi="Courier New" w:cs="Courier New"/>
          <w:noProof/>
          <w:color w:val="008000"/>
          <w:sz w:val="20"/>
          <w:szCs w:val="20"/>
          <w:lang w:val="en-US"/>
        </w:rPr>
        <w:t xml:space="preserve">            </w:t>
      </w:r>
      <w:r w:rsidRPr="00DF4F9C">
        <w:rPr>
          <w:rFonts w:ascii="Courier New" w:hAnsi="Courier New" w:cs="Courier New"/>
          <w:noProof/>
          <w:color w:val="008000"/>
          <w:sz w:val="20"/>
          <w:szCs w:val="20"/>
          <w:lang w:val="en-US"/>
        </w:rPr>
        <w:t>}</w:t>
      </w:r>
    </w:p>
    <w:p w:rsidR="004A00ED" w:rsidRPr="00DF4F9C"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DF4F9C">
        <w:rPr>
          <w:rFonts w:ascii="Courier New" w:hAnsi="Courier New" w:cs="Courier New"/>
          <w:noProof/>
          <w:color w:val="008000"/>
          <w:sz w:val="20"/>
          <w:szCs w:val="20"/>
          <w:lang w:val="en-US"/>
        </w:rPr>
        <w:t xml:space="preserve">            set</w:t>
      </w:r>
    </w:p>
    <w:p w:rsidR="004A00ED" w:rsidRPr="00DF4F9C"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DF4F9C">
        <w:rPr>
          <w:rFonts w:ascii="Courier New" w:hAnsi="Courier New" w:cs="Courier New"/>
          <w:noProof/>
          <w:color w:val="008000"/>
          <w:sz w:val="20"/>
          <w:szCs w:val="20"/>
          <w:lang w:val="en-US"/>
        </w:rPr>
        <w:t xml:space="preserve">            {</w:t>
      </w:r>
    </w:p>
    <w:p w:rsidR="004A00ED" w:rsidRPr="00DF4F9C"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DF4F9C">
        <w:rPr>
          <w:rFonts w:ascii="Courier New" w:hAnsi="Courier New" w:cs="Courier New"/>
          <w:noProof/>
          <w:color w:val="008000"/>
          <w:sz w:val="20"/>
          <w:szCs w:val="20"/>
          <w:lang w:val="en-US"/>
        </w:rPr>
        <w:t xml:space="preserve">                this.nameField = value;</w:t>
      </w:r>
    </w:p>
    <w:p w:rsidR="004A00ED" w:rsidRPr="00DF4F9C"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DF4F9C">
        <w:rPr>
          <w:rFonts w:ascii="Courier New" w:hAnsi="Courier New" w:cs="Courier New"/>
          <w:noProof/>
          <w:color w:val="008000"/>
          <w:sz w:val="20"/>
          <w:szCs w:val="20"/>
          <w:lang w:val="en-US"/>
        </w:rPr>
        <w:t xml:space="preserve">            }</w:t>
      </w:r>
    </w:p>
    <w:p w:rsidR="004A00ED" w:rsidRPr="00DF4F9C"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DF4F9C">
        <w:rPr>
          <w:rFonts w:ascii="Courier New" w:hAnsi="Courier New" w:cs="Courier New"/>
          <w:noProof/>
          <w:color w:val="008000"/>
          <w:sz w:val="20"/>
          <w:szCs w:val="20"/>
          <w:lang w:val="en-US"/>
        </w:rPr>
        <w:t xml:space="preserve">        }</w:t>
      </w:r>
    </w:p>
    <w:p w:rsidR="004A00ED" w:rsidRPr="00DF4F9C"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8000"/>
          <w:sz w:val="20"/>
          <w:szCs w:val="20"/>
          <w:lang w:val="en-US"/>
        </w:rPr>
      </w:pPr>
      <w:r w:rsidRPr="00DF4F9C">
        <w:rPr>
          <w:rFonts w:ascii="Courier New" w:hAnsi="Courier New" w:cs="Courier New"/>
          <w:noProof/>
          <w:color w:val="008000"/>
          <w:sz w:val="20"/>
          <w:szCs w:val="20"/>
          <w:lang w:val="en-US"/>
        </w:rPr>
        <w:t xml:space="preserve">    }</w:t>
      </w:r>
    </w:p>
    <w:p w:rsidR="004A00ED" w:rsidRPr="00DF4F9C" w:rsidRDefault="004A00ED" w:rsidP="004A00E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DF4F9C">
        <w:rPr>
          <w:rFonts w:ascii="Courier New" w:hAnsi="Courier New" w:cs="Courier New"/>
          <w:noProof/>
          <w:color w:val="008000"/>
          <w:sz w:val="20"/>
          <w:szCs w:val="20"/>
          <w:lang w:val="en-US"/>
        </w:rPr>
        <w:t xml:space="preserve">    */</w:t>
      </w:r>
    </w:p>
    <w:p w:rsidR="004D5BEF" w:rsidRPr="00DF4F9C" w:rsidRDefault="005D5CB5" w:rsidP="00DC14BC">
      <w:pPr>
        <w:rPr>
          <w:i/>
          <w:color w:val="000000"/>
          <w:lang w:val="en-US"/>
        </w:rPr>
      </w:pPr>
      <w:r w:rsidRPr="00DF4F9C">
        <w:rPr>
          <w:i/>
          <w:color w:val="000000"/>
          <w:lang w:val="en-US"/>
        </w:rPr>
        <w:br w:type="page"/>
      </w:r>
    </w:p>
    <w:p w:rsidR="005D5CB5" w:rsidRPr="00BD1B86" w:rsidRDefault="005D5CB5" w:rsidP="00ED3C69">
      <w:pPr>
        <w:pStyle w:val="Titre20"/>
        <w:numPr>
          <w:ilvl w:val="1"/>
          <w:numId w:val="34"/>
        </w:numPr>
        <w:tabs>
          <w:tab w:val="left" w:pos="851"/>
        </w:tabs>
        <w:ind w:left="851" w:hanging="567"/>
      </w:pPr>
      <w:bookmarkStart w:id="58" w:name="_Toc169342396"/>
      <w:r w:rsidRPr="00BD1B86">
        <w:lastRenderedPageBreak/>
        <w:t>.Net 3.0 consomme des web services GlassFish V2</w:t>
      </w:r>
      <w:bookmarkEnd w:id="58"/>
    </w:p>
    <w:p w:rsidR="00D56FE7" w:rsidRDefault="00F96D05" w:rsidP="00D56FE7">
      <w:pPr>
        <w:jc w:val="both"/>
        <w:rPr>
          <w:color w:val="000000"/>
        </w:rPr>
      </w:pPr>
      <w:r>
        <w:rPr>
          <w:color w:val="000000"/>
        </w:rPr>
        <w:t>Voici ci-dessous le code qui permet de consommer les services web d’un serveur d’application GlassFish.</w:t>
      </w:r>
    </w:p>
    <w:p w:rsidR="00F96D05" w:rsidRDefault="00F96D05" w:rsidP="00D56FE7">
      <w:pPr>
        <w:jc w:val="both"/>
        <w:rPr>
          <w:color w:val="000000"/>
        </w:rPr>
      </w:pPr>
    </w:p>
    <w:p w:rsidR="00D56FE7" w:rsidRPr="00A30C2B" w:rsidRDefault="00D56FE7" w:rsidP="00D56FE7">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Pr>
          <w:rFonts w:ascii="Calibri" w:eastAsia="Calibri" w:hAnsi="Calibri"/>
          <w:b/>
          <w:i/>
          <w:noProof/>
          <w:color w:val="FFFFFF"/>
          <w:sz w:val="22"/>
          <w:szCs w:val="22"/>
        </w:rPr>
        <w:t>Extrait du Code C#</w:t>
      </w:r>
      <w:r w:rsidRPr="00A30C2B">
        <w:rPr>
          <w:rFonts w:ascii="Calibri" w:eastAsia="Calibri" w:hAnsi="Calibri"/>
          <w:b/>
          <w:i/>
          <w:noProof/>
          <w:color w:val="FFFFFF"/>
          <w:sz w:val="22"/>
          <w:szCs w:val="22"/>
        </w:rPr>
        <w:t xml:space="preserve"> : </w:t>
      </w:r>
      <w:r>
        <w:rPr>
          <w:b/>
          <w:i/>
          <w:color w:val="FFFFFF"/>
        </w:rPr>
        <w:t>Clients WCF d’un Service Axis 2.1.1.1 (SOAP 1.2)</w:t>
      </w:r>
    </w:p>
    <w:p w:rsidR="00D56FE7" w:rsidRPr="00142E72"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142E72">
        <w:rPr>
          <w:rFonts w:ascii="Courier New" w:hAnsi="Courier New" w:cs="Courier New"/>
          <w:noProof/>
          <w:color w:val="0000FF"/>
          <w:sz w:val="20"/>
          <w:szCs w:val="20"/>
        </w:rPr>
        <w:t>using</w:t>
      </w:r>
      <w:r w:rsidRPr="00142E72">
        <w:rPr>
          <w:rFonts w:ascii="Courier New" w:hAnsi="Courier New" w:cs="Courier New"/>
          <w:noProof/>
          <w:sz w:val="20"/>
          <w:szCs w:val="20"/>
        </w:rPr>
        <w:t xml:space="preserve"> WinAppClientWCF.JavaServerGlassfish_OperationSurTypesPrimitifs;</w:t>
      </w:r>
    </w:p>
    <w:p w:rsidR="00D56FE7" w:rsidRPr="00142E72"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142E72">
        <w:rPr>
          <w:rFonts w:ascii="Courier New" w:hAnsi="Courier New" w:cs="Courier New"/>
          <w:noProof/>
          <w:color w:val="0000FF"/>
          <w:sz w:val="20"/>
          <w:szCs w:val="20"/>
        </w:rPr>
        <w:t>using</w:t>
      </w:r>
      <w:r w:rsidRPr="00142E72">
        <w:rPr>
          <w:rFonts w:ascii="Courier New" w:hAnsi="Courier New" w:cs="Courier New"/>
          <w:noProof/>
          <w:sz w:val="20"/>
          <w:szCs w:val="20"/>
        </w:rPr>
        <w:t xml:space="preserve"> WinAppClientWCF.JavaServerGlassfish_OperationSurTypesComplexes;</w:t>
      </w:r>
    </w:p>
    <w:p w:rsidR="00D56FE7" w:rsidRPr="00142E72"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142E72">
        <w:rPr>
          <w:rFonts w:ascii="Courier New" w:hAnsi="Courier New" w:cs="Courier New"/>
          <w:noProof/>
          <w:color w:val="0000FF"/>
          <w:sz w:val="20"/>
          <w:szCs w:val="20"/>
        </w:rPr>
        <w:t>using</w:t>
      </w:r>
      <w:r w:rsidRPr="00142E72">
        <w:rPr>
          <w:rFonts w:ascii="Courier New" w:hAnsi="Courier New" w:cs="Courier New"/>
          <w:noProof/>
          <w:sz w:val="20"/>
          <w:szCs w:val="20"/>
        </w:rPr>
        <w:t xml:space="preserve"> WinAppClientWCF.JavaServerGlassfish_OperationSurTableaux;</w:t>
      </w:r>
    </w:p>
    <w:p w:rsidR="005D5CB5" w:rsidRPr="00142E72"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rPr>
          <w:rFonts w:ascii="Courier New" w:hAnsi="Courier New" w:cs="Courier New"/>
          <w:noProof/>
          <w:sz w:val="20"/>
          <w:szCs w:val="20"/>
        </w:rPr>
      </w:pPr>
      <w:r w:rsidRPr="00142E72">
        <w:rPr>
          <w:rFonts w:ascii="Courier New" w:hAnsi="Courier New" w:cs="Courier New"/>
          <w:noProof/>
          <w:color w:val="0000FF"/>
          <w:sz w:val="20"/>
          <w:szCs w:val="20"/>
        </w:rPr>
        <w:t>using</w:t>
      </w:r>
      <w:r w:rsidRPr="00142E72">
        <w:rPr>
          <w:rFonts w:ascii="Courier New" w:hAnsi="Courier New" w:cs="Courier New"/>
          <w:noProof/>
          <w:sz w:val="20"/>
          <w:szCs w:val="20"/>
        </w:rPr>
        <w:t xml:space="preserve"> WinAppClientWCF.JavaServerGlassfish_OperationAvecExceptions;</w:t>
      </w:r>
    </w:p>
    <w:p w:rsidR="00D56FE7" w:rsidRPr="00142E72"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rPr>
          <w:rFonts w:ascii="Courier New" w:hAnsi="Courier New" w:cs="Courier New"/>
          <w:noProof/>
          <w:sz w:val="20"/>
          <w:szCs w:val="20"/>
        </w:rPr>
      </w:pP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color w:val="0000FF"/>
          <w:sz w:val="20"/>
          <w:szCs w:val="20"/>
          <w:lang w:val="en-US"/>
        </w:rPr>
        <w:t>#region</w:t>
      </w:r>
      <w:r w:rsidRPr="00D56FE7">
        <w:rPr>
          <w:rFonts w:ascii="Courier New" w:hAnsi="Courier New" w:cs="Courier New"/>
          <w:noProof/>
          <w:sz w:val="20"/>
          <w:szCs w:val="20"/>
          <w:lang w:val="en-US"/>
        </w:rPr>
        <w:t xml:space="preserve"> Glassfish v2</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0000FF"/>
          <w:sz w:val="20"/>
          <w:szCs w:val="20"/>
          <w:lang w:val="en-US"/>
        </w:rPr>
        <w:t>private</w:t>
      </w:r>
      <w:r w:rsidRPr="00D56FE7">
        <w:rPr>
          <w:rFonts w:ascii="Courier New" w:hAnsi="Courier New" w:cs="Courier New"/>
          <w:noProof/>
          <w:sz w:val="20"/>
          <w:szCs w:val="20"/>
          <w:lang w:val="en-US"/>
        </w:rPr>
        <w:t xml:space="preserve"> </w:t>
      </w:r>
      <w:r w:rsidRPr="00D56FE7">
        <w:rPr>
          <w:rFonts w:ascii="Courier New" w:hAnsi="Courier New" w:cs="Courier New"/>
          <w:noProof/>
          <w:color w:val="0000FF"/>
          <w:sz w:val="20"/>
          <w:szCs w:val="20"/>
          <w:lang w:val="en-US"/>
        </w:rPr>
        <w:t>void</w:t>
      </w:r>
      <w:r w:rsidRPr="00D56FE7">
        <w:rPr>
          <w:rFonts w:ascii="Courier New" w:hAnsi="Courier New" w:cs="Courier New"/>
          <w:noProof/>
          <w:sz w:val="20"/>
          <w:szCs w:val="20"/>
          <w:lang w:val="en-US"/>
        </w:rPr>
        <w:t xml:space="preserve"> btGoGlassFish_Click(</w:t>
      </w:r>
      <w:r w:rsidRPr="00D56FE7">
        <w:rPr>
          <w:rFonts w:ascii="Courier New" w:hAnsi="Courier New" w:cs="Courier New"/>
          <w:noProof/>
          <w:color w:val="0000FF"/>
          <w:sz w:val="20"/>
          <w:szCs w:val="20"/>
          <w:lang w:val="en-US"/>
        </w:rPr>
        <w:t>object</w:t>
      </w:r>
      <w:r w:rsidRPr="00D56FE7">
        <w:rPr>
          <w:rFonts w:ascii="Courier New" w:hAnsi="Courier New" w:cs="Courier New"/>
          <w:noProof/>
          <w:sz w:val="20"/>
          <w:szCs w:val="20"/>
          <w:lang w:val="en-US"/>
        </w:rPr>
        <w:t xml:space="preserve"> sender, </w:t>
      </w:r>
      <w:r w:rsidRPr="00D56FE7">
        <w:rPr>
          <w:rFonts w:ascii="Courier New" w:hAnsi="Courier New" w:cs="Courier New"/>
          <w:noProof/>
          <w:color w:val="2B91AF"/>
          <w:sz w:val="20"/>
          <w:szCs w:val="20"/>
          <w:lang w:val="en-US"/>
        </w:rPr>
        <w:t>EventArgs</w:t>
      </w:r>
      <w:r w:rsidRPr="00D56FE7">
        <w:rPr>
          <w:rFonts w:ascii="Courier New" w:hAnsi="Courier New" w:cs="Courier New"/>
          <w:noProof/>
          <w:sz w:val="20"/>
          <w:szCs w:val="20"/>
          <w:lang w:val="en-US"/>
        </w:rPr>
        <w:t xml:space="preserve"> e)</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008000"/>
          <w:sz w:val="20"/>
          <w:szCs w:val="20"/>
          <w:lang w:val="en-US"/>
        </w:rPr>
        <w:t>// 1) Simple</w:t>
      </w:r>
      <w:r w:rsidR="00D51F11">
        <w:rPr>
          <w:rFonts w:ascii="Courier New" w:hAnsi="Courier New" w:cs="Courier New"/>
          <w:noProof/>
          <w:color w:val="008000"/>
          <w:sz w:val="20"/>
          <w:szCs w:val="20"/>
          <w:lang w:val="en-US"/>
        </w:rPr>
        <w:t>s</w:t>
      </w:r>
      <w:r w:rsidRPr="00D56FE7">
        <w:rPr>
          <w:rFonts w:ascii="Courier New" w:hAnsi="Courier New" w:cs="Courier New"/>
          <w:noProof/>
          <w:color w:val="008000"/>
          <w:sz w:val="20"/>
          <w:szCs w:val="20"/>
          <w:lang w:val="en-US"/>
        </w:rPr>
        <w:t xml:space="preserve"> types and wrappers</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"OperationSurTypesPrimitifs :"</w:t>
      </w:r>
      <w:r w:rsidRPr="00D56FE7">
        <w:rPr>
          <w:rFonts w:ascii="Courier New" w:hAnsi="Courier New" w:cs="Courier New"/>
          <w:noProof/>
          <w:sz w:val="20"/>
          <w:szCs w:val="20"/>
          <w:lang w:val="en-US"/>
        </w:rPr>
        <w:t>;</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2B91AF"/>
          <w:sz w:val="20"/>
          <w:szCs w:val="20"/>
          <w:lang w:val="en-US"/>
        </w:rPr>
        <w:t>OperationSurTypesPrimitifsClient</w:t>
      </w:r>
      <w:r w:rsidRPr="00D56FE7">
        <w:rPr>
          <w:rFonts w:ascii="Courier New" w:hAnsi="Courier New" w:cs="Courier New"/>
          <w:noProof/>
          <w:sz w:val="20"/>
          <w:szCs w:val="20"/>
          <w:lang w:val="en-US"/>
        </w:rPr>
        <w:t xml:space="preserve"> client = </w:t>
      </w:r>
      <w:r w:rsidRPr="00D56FE7">
        <w:rPr>
          <w:rFonts w:ascii="Courier New" w:hAnsi="Courier New" w:cs="Courier New"/>
          <w:noProof/>
          <w:color w:val="0000FF"/>
          <w:sz w:val="20"/>
          <w:szCs w:val="20"/>
          <w:lang w:val="en-US"/>
        </w:rPr>
        <w:t>new</w:t>
      </w:r>
      <w:r w:rsidRPr="00D56FE7">
        <w:rPr>
          <w:rFonts w:ascii="Courier New" w:hAnsi="Courier New" w:cs="Courier New"/>
          <w:noProof/>
          <w:sz w:val="20"/>
          <w:szCs w:val="20"/>
          <w:lang w:val="en-US"/>
        </w:rPr>
        <w:t xml:space="preserve"> </w:t>
      </w:r>
      <w:r w:rsidRPr="00D56FE7">
        <w:rPr>
          <w:rFonts w:ascii="Courier New" w:hAnsi="Courier New" w:cs="Courier New"/>
          <w:noProof/>
          <w:color w:val="2B91AF"/>
          <w:sz w:val="20"/>
          <w:szCs w:val="20"/>
          <w:lang w:val="en-US"/>
        </w:rPr>
        <w:t>OperationSurTypesPrimitifsClient</w:t>
      </w:r>
      <w:r w:rsidRPr="00D56FE7">
        <w:rPr>
          <w:rFonts w:ascii="Courier New" w:hAnsi="Courier New" w:cs="Courier New"/>
          <w:noProof/>
          <w:sz w:val="20"/>
          <w:szCs w:val="20"/>
          <w:lang w:val="en-US"/>
        </w:rPr>
        <w:t>(</w:t>
      </w:r>
      <w:r w:rsidRPr="00D56FE7">
        <w:rPr>
          <w:rFonts w:ascii="Courier New" w:hAnsi="Courier New" w:cs="Courier New"/>
          <w:noProof/>
          <w:color w:val="A31515"/>
          <w:sz w:val="20"/>
          <w:szCs w:val="20"/>
          <w:lang w:val="en-US"/>
        </w:rPr>
        <w:t>"OperationSurTypesPrimitifsPort"</w:t>
      </w:r>
      <w:r w:rsidRPr="00D56FE7">
        <w:rPr>
          <w:rFonts w:ascii="Courier New" w:hAnsi="Courier New" w:cs="Courier New"/>
          <w:noProof/>
          <w:sz w:val="20"/>
          <w:szCs w:val="20"/>
          <w:lang w:val="en-US"/>
        </w:rPr>
        <w:t>);</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"\nAdding byte :"</w:t>
      </w:r>
      <w:r w:rsidRPr="00D56FE7">
        <w:rPr>
          <w:rFonts w:ascii="Courier New" w:hAnsi="Courier New" w:cs="Courier New"/>
          <w:noProof/>
          <w:sz w:val="20"/>
          <w:szCs w:val="20"/>
          <w:lang w:val="en-US"/>
        </w:rPr>
        <w:t xml:space="preserve"> + client.addByte(5, 6);</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"\nAdding double :"</w:t>
      </w:r>
      <w:r w:rsidRPr="00D56FE7">
        <w:rPr>
          <w:rFonts w:ascii="Courier New" w:hAnsi="Courier New" w:cs="Courier New"/>
          <w:noProof/>
          <w:sz w:val="20"/>
          <w:szCs w:val="20"/>
          <w:lang w:val="en-US"/>
        </w:rPr>
        <w:t xml:space="preserve"> + client.addDouble(5, 6);</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"\nAdding float :"</w:t>
      </w:r>
      <w:r w:rsidRPr="00D56FE7">
        <w:rPr>
          <w:rFonts w:ascii="Courier New" w:hAnsi="Courier New" w:cs="Courier New"/>
          <w:noProof/>
          <w:sz w:val="20"/>
          <w:szCs w:val="20"/>
          <w:lang w:val="en-US"/>
        </w:rPr>
        <w:t xml:space="preserve"> + client.addFloat(5, 6);</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"\nAdding int :"</w:t>
      </w:r>
      <w:r w:rsidRPr="00D56FE7">
        <w:rPr>
          <w:rFonts w:ascii="Courier New" w:hAnsi="Courier New" w:cs="Courier New"/>
          <w:noProof/>
          <w:sz w:val="20"/>
          <w:szCs w:val="20"/>
          <w:lang w:val="en-US"/>
        </w:rPr>
        <w:t xml:space="preserve"> + client.addInt(5, 6);</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"\nAdding long :"</w:t>
      </w:r>
      <w:r w:rsidRPr="00D56FE7">
        <w:rPr>
          <w:rFonts w:ascii="Courier New" w:hAnsi="Courier New" w:cs="Courier New"/>
          <w:noProof/>
          <w:sz w:val="20"/>
          <w:szCs w:val="20"/>
          <w:lang w:val="en-US"/>
        </w:rPr>
        <w:t xml:space="preserve"> + client.addLong(5, 6);</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"\nAdding short :"</w:t>
      </w:r>
      <w:r w:rsidRPr="00D56FE7">
        <w:rPr>
          <w:rFonts w:ascii="Courier New" w:hAnsi="Courier New" w:cs="Courier New"/>
          <w:noProof/>
          <w:sz w:val="20"/>
          <w:szCs w:val="20"/>
          <w:lang w:val="en-US"/>
        </w:rPr>
        <w:t xml:space="preserve"> + client.addShort(5, 6);</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"\nAdding boolean :"</w:t>
      </w:r>
      <w:r w:rsidRPr="00D56FE7">
        <w:rPr>
          <w:rFonts w:ascii="Courier New" w:hAnsi="Courier New" w:cs="Courier New"/>
          <w:noProof/>
          <w:sz w:val="20"/>
          <w:szCs w:val="20"/>
          <w:lang w:val="en-US"/>
        </w:rPr>
        <w:t xml:space="preserve"> + client.isItTrue(</w:t>
      </w:r>
      <w:r w:rsidRPr="00D56FE7">
        <w:rPr>
          <w:rFonts w:ascii="Courier New" w:hAnsi="Courier New" w:cs="Courier New"/>
          <w:noProof/>
          <w:color w:val="0000FF"/>
          <w:sz w:val="20"/>
          <w:szCs w:val="20"/>
          <w:lang w:val="en-US"/>
        </w:rPr>
        <w:t>true</w:t>
      </w:r>
      <w:r w:rsidRPr="00D56FE7">
        <w:rPr>
          <w:rFonts w:ascii="Courier New" w:hAnsi="Courier New" w:cs="Courier New"/>
          <w:noProof/>
          <w:sz w:val="20"/>
          <w:szCs w:val="20"/>
          <w:lang w:val="en-US"/>
        </w:rPr>
        <w:t xml:space="preserve">, </w:t>
      </w:r>
      <w:r w:rsidRPr="00D56FE7">
        <w:rPr>
          <w:rFonts w:ascii="Courier New" w:hAnsi="Courier New" w:cs="Courier New"/>
          <w:noProof/>
          <w:color w:val="0000FF"/>
          <w:sz w:val="20"/>
          <w:szCs w:val="20"/>
          <w:lang w:val="en-US"/>
        </w:rPr>
        <w:t>false</w:t>
      </w:r>
      <w:r w:rsidRPr="00D56FE7">
        <w:rPr>
          <w:rFonts w:ascii="Courier New" w:hAnsi="Courier New" w:cs="Courier New"/>
          <w:noProof/>
          <w:sz w:val="20"/>
          <w:szCs w:val="20"/>
          <w:lang w:val="en-US"/>
        </w:rPr>
        <w:t>);</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008000"/>
          <w:sz w:val="20"/>
          <w:szCs w:val="20"/>
          <w:lang w:val="en-US"/>
        </w:rPr>
        <w:t>// 2) Java standard types</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"\n\nOperationSurTypesComplexes :"</w:t>
      </w:r>
      <w:r w:rsidRPr="00D56FE7">
        <w:rPr>
          <w:rFonts w:ascii="Courier New" w:hAnsi="Courier New" w:cs="Courier New"/>
          <w:noProof/>
          <w:sz w:val="20"/>
          <w:szCs w:val="20"/>
          <w:lang w:val="en-US"/>
        </w:rPr>
        <w:t>;</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2B91AF"/>
          <w:sz w:val="20"/>
          <w:szCs w:val="20"/>
          <w:lang w:val="en-US"/>
        </w:rPr>
        <w:t>OperationSurTypesComplexesClient</w:t>
      </w:r>
      <w:r w:rsidRPr="00D56FE7">
        <w:rPr>
          <w:rFonts w:ascii="Courier New" w:hAnsi="Courier New" w:cs="Courier New"/>
          <w:noProof/>
          <w:sz w:val="20"/>
          <w:szCs w:val="20"/>
          <w:lang w:val="en-US"/>
        </w:rPr>
        <w:t xml:space="preserve"> client2 = </w:t>
      </w:r>
      <w:r w:rsidRPr="00D56FE7">
        <w:rPr>
          <w:rFonts w:ascii="Courier New" w:hAnsi="Courier New" w:cs="Courier New"/>
          <w:noProof/>
          <w:color w:val="0000FF"/>
          <w:sz w:val="20"/>
          <w:szCs w:val="20"/>
          <w:lang w:val="en-US"/>
        </w:rPr>
        <w:t>new</w:t>
      </w:r>
      <w:r w:rsidRPr="00D56FE7">
        <w:rPr>
          <w:rFonts w:ascii="Courier New" w:hAnsi="Courier New" w:cs="Courier New"/>
          <w:noProof/>
          <w:sz w:val="20"/>
          <w:szCs w:val="20"/>
          <w:lang w:val="en-US"/>
        </w:rPr>
        <w:t xml:space="preserve"> </w:t>
      </w:r>
      <w:r w:rsidRPr="00D56FE7">
        <w:rPr>
          <w:rFonts w:ascii="Courier New" w:hAnsi="Courier New" w:cs="Courier New"/>
          <w:noProof/>
          <w:color w:val="2B91AF"/>
          <w:sz w:val="20"/>
          <w:szCs w:val="20"/>
          <w:lang w:val="en-US"/>
        </w:rPr>
        <w:t>OperationSurTypesComplexesClient</w:t>
      </w:r>
      <w:r w:rsidRPr="00D56FE7">
        <w:rPr>
          <w:rFonts w:ascii="Courier New" w:hAnsi="Courier New" w:cs="Courier New"/>
          <w:noProof/>
          <w:sz w:val="20"/>
          <w:szCs w:val="20"/>
          <w:lang w:val="en-US"/>
        </w:rPr>
        <w:t>(</w:t>
      </w:r>
      <w:r w:rsidRPr="00D56FE7">
        <w:rPr>
          <w:rFonts w:ascii="Courier New" w:hAnsi="Courier New" w:cs="Courier New"/>
          <w:noProof/>
          <w:color w:val="A31515"/>
          <w:sz w:val="20"/>
          <w:szCs w:val="20"/>
          <w:lang w:val="en-US"/>
        </w:rPr>
        <w:t>"OperationSurTypesComplexesPort"</w:t>
      </w:r>
      <w:r w:rsidRPr="00D56FE7">
        <w:rPr>
          <w:rFonts w:ascii="Courier New" w:hAnsi="Courier New" w:cs="Courier New"/>
          <w:noProof/>
          <w:sz w:val="20"/>
          <w:szCs w:val="20"/>
          <w:lang w:val="en-US"/>
        </w:rPr>
        <w:t>);</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"\nAdding big decimal :"</w:t>
      </w:r>
      <w:r w:rsidRPr="00D56FE7">
        <w:rPr>
          <w:rFonts w:ascii="Courier New" w:hAnsi="Courier New" w:cs="Courier New"/>
          <w:noProof/>
          <w:sz w:val="20"/>
          <w:szCs w:val="20"/>
          <w:lang w:val="en-US"/>
        </w:rPr>
        <w:t xml:space="preserve"> + client2.addBigDecimal(5, 6);</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"\nAdding big integer :"</w:t>
      </w:r>
      <w:r w:rsidRPr="00D56FE7">
        <w:rPr>
          <w:rFonts w:ascii="Courier New" w:hAnsi="Courier New" w:cs="Courier New"/>
          <w:noProof/>
          <w:sz w:val="20"/>
          <w:szCs w:val="20"/>
          <w:lang w:val="en-US"/>
        </w:rPr>
        <w:t xml:space="preserve"> + client2.addBigInteger(</w:t>
      </w:r>
      <w:r w:rsidRPr="00D56FE7">
        <w:rPr>
          <w:rFonts w:ascii="Courier New" w:hAnsi="Courier New" w:cs="Courier New"/>
          <w:noProof/>
          <w:color w:val="A31515"/>
          <w:sz w:val="20"/>
          <w:szCs w:val="20"/>
          <w:lang w:val="en-US"/>
        </w:rPr>
        <w:t>"5"</w:t>
      </w:r>
      <w:r w:rsidRPr="00D56FE7">
        <w:rPr>
          <w:rFonts w:ascii="Courier New" w:hAnsi="Courier New" w:cs="Courier New"/>
          <w:noProof/>
          <w:sz w:val="20"/>
          <w:szCs w:val="20"/>
          <w:lang w:val="en-US"/>
        </w:rPr>
        <w:t xml:space="preserve">, </w:t>
      </w:r>
      <w:r w:rsidRPr="00D56FE7">
        <w:rPr>
          <w:rFonts w:ascii="Courier New" w:hAnsi="Courier New" w:cs="Courier New"/>
          <w:noProof/>
          <w:color w:val="A31515"/>
          <w:sz w:val="20"/>
          <w:szCs w:val="20"/>
          <w:lang w:val="en-US"/>
        </w:rPr>
        <w:t>"6"</w:t>
      </w:r>
      <w:r w:rsidRPr="00D56FE7">
        <w:rPr>
          <w:rFonts w:ascii="Courier New" w:hAnsi="Courier New" w:cs="Courier New"/>
          <w:noProof/>
          <w:sz w:val="20"/>
          <w:szCs w:val="20"/>
          <w:lang w:val="en-US"/>
        </w:rPr>
        <w:t>);</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2B91AF"/>
          <w:sz w:val="20"/>
          <w:szCs w:val="20"/>
          <w:lang w:val="en-US"/>
        </w:rPr>
        <w:t>DateTime</w:t>
      </w:r>
      <w:r w:rsidRPr="00D56FE7">
        <w:rPr>
          <w:rFonts w:ascii="Courier New" w:hAnsi="Courier New" w:cs="Courier New"/>
          <w:noProof/>
          <w:sz w:val="20"/>
          <w:szCs w:val="20"/>
          <w:lang w:val="en-US"/>
        </w:rPr>
        <w:t xml:space="preserve"> d = client2.getDate(</w:t>
      </w:r>
      <w:r w:rsidRPr="00D56FE7">
        <w:rPr>
          <w:rFonts w:ascii="Courier New" w:hAnsi="Courier New" w:cs="Courier New"/>
          <w:noProof/>
          <w:color w:val="2B91AF"/>
          <w:sz w:val="20"/>
          <w:szCs w:val="20"/>
          <w:lang w:val="en-US"/>
        </w:rPr>
        <w:t>DateTime</w:t>
      </w:r>
      <w:r w:rsidRPr="00D56FE7">
        <w:rPr>
          <w:rFonts w:ascii="Courier New" w:hAnsi="Courier New" w:cs="Courier New"/>
          <w:noProof/>
          <w:sz w:val="20"/>
          <w:szCs w:val="20"/>
          <w:lang w:val="en-US"/>
        </w:rPr>
        <w:t>.Now);</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"\nDate :"</w:t>
      </w:r>
      <w:r w:rsidRPr="00D56FE7">
        <w:rPr>
          <w:rFonts w:ascii="Courier New" w:hAnsi="Courier New" w:cs="Courier New"/>
          <w:noProof/>
          <w:sz w:val="20"/>
          <w:szCs w:val="20"/>
          <w:lang w:val="en-US"/>
        </w:rPr>
        <w:t xml:space="preserve"> + d;</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"\nString :"</w:t>
      </w:r>
      <w:r w:rsidRPr="00D56FE7">
        <w:rPr>
          <w:rFonts w:ascii="Courier New" w:hAnsi="Courier New" w:cs="Courier New"/>
          <w:noProof/>
          <w:sz w:val="20"/>
          <w:szCs w:val="20"/>
          <w:lang w:val="en-US"/>
        </w:rPr>
        <w:t xml:space="preserve"> + client2.getMessage(</w:t>
      </w:r>
      <w:r w:rsidRPr="00D56FE7">
        <w:rPr>
          <w:rFonts w:ascii="Courier New" w:hAnsi="Courier New" w:cs="Courier New"/>
          <w:noProof/>
          <w:color w:val="A31515"/>
          <w:sz w:val="20"/>
          <w:szCs w:val="20"/>
          <w:lang w:val="en-US"/>
        </w:rPr>
        <w:t>"INTEROP"</w:t>
      </w:r>
      <w:r w:rsidRPr="00D56FE7">
        <w:rPr>
          <w:rFonts w:ascii="Courier New" w:hAnsi="Courier New" w:cs="Courier New"/>
          <w:noProof/>
          <w:sz w:val="20"/>
          <w:szCs w:val="20"/>
          <w:lang w:val="en-US"/>
        </w:rPr>
        <w:t>);</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D56FE7">
        <w:rPr>
          <w:rFonts w:ascii="Courier New" w:hAnsi="Courier New" w:cs="Courier New"/>
          <w:noProof/>
          <w:sz w:val="20"/>
          <w:szCs w:val="20"/>
          <w:lang w:val="en-US"/>
        </w:rPr>
        <w:t xml:space="preserve">            </w:t>
      </w:r>
      <w:r>
        <w:rPr>
          <w:rFonts w:ascii="Courier New" w:hAnsi="Courier New" w:cs="Courier New"/>
          <w:noProof/>
          <w:color w:val="008000"/>
          <w:sz w:val="20"/>
          <w:szCs w:val="20"/>
          <w:lang w:val="en-US"/>
        </w:rPr>
        <w:t>// Custom type</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JavaServerGlassfish_OperationSurTypesComplexes.</w:t>
      </w:r>
      <w:r w:rsidRPr="00D56FE7">
        <w:rPr>
          <w:rFonts w:ascii="Courier New" w:hAnsi="Courier New" w:cs="Courier New"/>
          <w:noProof/>
          <w:color w:val="2B91AF"/>
          <w:sz w:val="20"/>
          <w:szCs w:val="20"/>
          <w:lang w:val="en-US"/>
        </w:rPr>
        <w:t>customType</w:t>
      </w:r>
      <w:r w:rsidRPr="00D56FE7">
        <w:rPr>
          <w:rFonts w:ascii="Courier New" w:hAnsi="Courier New" w:cs="Courier New"/>
          <w:noProof/>
          <w:sz w:val="20"/>
          <w:szCs w:val="20"/>
          <w:lang w:val="en-US"/>
        </w:rPr>
        <w:t xml:space="preserve"> t = client2.getCustomType();</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"\nCustom type :"</w:t>
      </w:r>
      <w:r w:rsidRPr="00D56FE7">
        <w:rPr>
          <w:rFonts w:ascii="Courier New" w:hAnsi="Courier New" w:cs="Courier New"/>
          <w:noProof/>
          <w:sz w:val="20"/>
          <w:szCs w:val="20"/>
          <w:lang w:val="en-US"/>
        </w:rPr>
        <w:t xml:space="preserve"> + t.name;</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008000"/>
          <w:sz w:val="20"/>
          <w:szCs w:val="20"/>
          <w:lang w:val="en-US"/>
        </w:rPr>
        <w:t>// 3) Some arrays</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"\n\nOperationSurTableaux :"</w:t>
      </w:r>
      <w:r w:rsidRPr="00D56FE7">
        <w:rPr>
          <w:rFonts w:ascii="Courier New" w:hAnsi="Courier New" w:cs="Courier New"/>
          <w:noProof/>
          <w:sz w:val="20"/>
          <w:szCs w:val="20"/>
          <w:lang w:val="en-US"/>
        </w:rPr>
        <w:t>;</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2B91AF"/>
          <w:sz w:val="20"/>
          <w:szCs w:val="20"/>
          <w:lang w:val="en-US"/>
        </w:rPr>
        <w:t>OperationSurTableauxClient</w:t>
      </w:r>
      <w:r w:rsidRPr="00D56FE7">
        <w:rPr>
          <w:rFonts w:ascii="Courier New" w:hAnsi="Courier New" w:cs="Courier New"/>
          <w:noProof/>
          <w:sz w:val="20"/>
          <w:szCs w:val="20"/>
          <w:lang w:val="en-US"/>
        </w:rPr>
        <w:t xml:space="preserve"> client3 = </w:t>
      </w:r>
      <w:r w:rsidRPr="00D56FE7">
        <w:rPr>
          <w:rFonts w:ascii="Courier New" w:hAnsi="Courier New" w:cs="Courier New"/>
          <w:noProof/>
          <w:color w:val="0000FF"/>
          <w:sz w:val="20"/>
          <w:szCs w:val="20"/>
          <w:lang w:val="en-US"/>
        </w:rPr>
        <w:t>new</w:t>
      </w:r>
      <w:r w:rsidRPr="00D56FE7">
        <w:rPr>
          <w:rFonts w:ascii="Courier New" w:hAnsi="Courier New" w:cs="Courier New"/>
          <w:noProof/>
          <w:sz w:val="20"/>
          <w:szCs w:val="20"/>
          <w:lang w:val="en-US"/>
        </w:rPr>
        <w:t xml:space="preserve"> </w:t>
      </w:r>
      <w:r w:rsidRPr="00D56FE7">
        <w:rPr>
          <w:rFonts w:ascii="Courier New" w:hAnsi="Courier New" w:cs="Courier New"/>
          <w:noProof/>
          <w:color w:val="2B91AF"/>
          <w:sz w:val="20"/>
          <w:szCs w:val="20"/>
          <w:lang w:val="en-US"/>
        </w:rPr>
        <w:t>OperationSurTableauxClient</w:t>
      </w:r>
      <w:r w:rsidRPr="00D56FE7">
        <w:rPr>
          <w:rFonts w:ascii="Courier New" w:hAnsi="Courier New" w:cs="Courier New"/>
          <w:noProof/>
          <w:sz w:val="20"/>
          <w:szCs w:val="20"/>
          <w:lang w:val="en-US"/>
        </w:rPr>
        <w:t>(</w:t>
      </w:r>
      <w:r w:rsidRPr="00D56FE7">
        <w:rPr>
          <w:rFonts w:ascii="Courier New" w:hAnsi="Courier New" w:cs="Courier New"/>
          <w:noProof/>
          <w:color w:val="A31515"/>
          <w:sz w:val="20"/>
          <w:szCs w:val="20"/>
          <w:lang w:val="en-US"/>
        </w:rPr>
        <w:t>"OperationSurTableauxPort"</w:t>
      </w:r>
      <w:r w:rsidRPr="00D56FE7">
        <w:rPr>
          <w:rFonts w:ascii="Courier New" w:hAnsi="Courier New" w:cs="Courier New"/>
          <w:noProof/>
          <w:sz w:val="20"/>
          <w:szCs w:val="20"/>
          <w:lang w:val="en-US"/>
        </w:rPr>
        <w:t>);</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0000FF"/>
          <w:sz w:val="20"/>
          <w:szCs w:val="20"/>
          <w:lang w:val="en-US"/>
        </w:rPr>
        <w:t>int</w:t>
      </w:r>
      <w:r w:rsidRPr="00D56FE7">
        <w:rPr>
          <w:rFonts w:ascii="Courier New" w:hAnsi="Courier New" w:cs="Courier New"/>
          <w:noProof/>
          <w:sz w:val="20"/>
          <w:szCs w:val="20"/>
          <w:lang w:val="en-US"/>
        </w:rPr>
        <w:t>[] iArray = client3.getIntegers();</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0000FF"/>
          <w:sz w:val="20"/>
          <w:szCs w:val="20"/>
          <w:lang w:val="en-US"/>
        </w:rPr>
        <w:t>for</w:t>
      </w:r>
      <w:r w:rsidRPr="00D56FE7">
        <w:rPr>
          <w:rFonts w:ascii="Courier New" w:hAnsi="Courier New" w:cs="Courier New"/>
          <w:noProof/>
          <w:sz w:val="20"/>
          <w:szCs w:val="20"/>
          <w:lang w:val="en-US"/>
        </w:rPr>
        <w:t xml:space="preserve"> (</w:t>
      </w:r>
      <w:r w:rsidRPr="00D56FE7">
        <w:rPr>
          <w:rFonts w:ascii="Courier New" w:hAnsi="Courier New" w:cs="Courier New"/>
          <w:noProof/>
          <w:color w:val="0000FF"/>
          <w:sz w:val="20"/>
          <w:szCs w:val="20"/>
          <w:lang w:val="en-US"/>
        </w:rPr>
        <w:t>int</w:t>
      </w:r>
      <w:r w:rsidRPr="00D56FE7">
        <w:rPr>
          <w:rFonts w:ascii="Courier New" w:hAnsi="Courier New" w:cs="Courier New"/>
          <w:noProof/>
          <w:sz w:val="20"/>
          <w:szCs w:val="20"/>
          <w:lang w:val="en-US"/>
        </w:rPr>
        <w:t xml:space="preserve"> i = 0; i &lt; iArray.Length; ++i) lblGlassfish.Text += </w:t>
      </w:r>
      <w:r w:rsidRPr="00D56FE7">
        <w:rPr>
          <w:rFonts w:ascii="Courier New" w:hAnsi="Courier New" w:cs="Courier New"/>
          <w:noProof/>
          <w:color w:val="A31515"/>
          <w:sz w:val="20"/>
          <w:szCs w:val="20"/>
          <w:lang w:val="en-US"/>
        </w:rPr>
        <w:t>"\nInteger Array ["</w:t>
      </w:r>
      <w:r w:rsidRPr="00D56FE7">
        <w:rPr>
          <w:rFonts w:ascii="Courier New" w:hAnsi="Courier New" w:cs="Courier New"/>
          <w:noProof/>
          <w:sz w:val="20"/>
          <w:szCs w:val="20"/>
          <w:lang w:val="en-US"/>
        </w:rPr>
        <w:t xml:space="preserve"> + i + </w:t>
      </w:r>
      <w:r w:rsidRPr="00D56FE7">
        <w:rPr>
          <w:rFonts w:ascii="Courier New" w:hAnsi="Courier New" w:cs="Courier New"/>
          <w:noProof/>
          <w:color w:val="A31515"/>
          <w:sz w:val="20"/>
          <w:szCs w:val="20"/>
          <w:lang w:val="en-US"/>
        </w:rPr>
        <w:t>"] :"</w:t>
      </w:r>
      <w:r w:rsidRPr="00D56FE7">
        <w:rPr>
          <w:rFonts w:ascii="Courier New" w:hAnsi="Courier New" w:cs="Courier New"/>
          <w:noProof/>
          <w:sz w:val="20"/>
          <w:szCs w:val="20"/>
          <w:lang w:val="en-US"/>
        </w:rPr>
        <w:t xml:space="preserve"> + iArray[i];</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0000FF"/>
          <w:sz w:val="20"/>
          <w:szCs w:val="20"/>
          <w:lang w:val="en-US"/>
        </w:rPr>
        <w:t>string</w:t>
      </w:r>
      <w:r w:rsidRPr="00D56FE7">
        <w:rPr>
          <w:rFonts w:ascii="Courier New" w:hAnsi="Courier New" w:cs="Courier New"/>
          <w:noProof/>
          <w:sz w:val="20"/>
          <w:szCs w:val="20"/>
          <w:lang w:val="en-US"/>
        </w:rPr>
        <w:t>[] sArray = client3.getStrings();</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0000FF"/>
          <w:sz w:val="20"/>
          <w:szCs w:val="20"/>
          <w:lang w:val="en-US"/>
        </w:rPr>
        <w:t>for</w:t>
      </w:r>
      <w:r w:rsidRPr="00D56FE7">
        <w:rPr>
          <w:rFonts w:ascii="Courier New" w:hAnsi="Courier New" w:cs="Courier New"/>
          <w:noProof/>
          <w:sz w:val="20"/>
          <w:szCs w:val="20"/>
          <w:lang w:val="en-US"/>
        </w:rPr>
        <w:t xml:space="preserve"> (</w:t>
      </w:r>
      <w:r w:rsidRPr="00D56FE7">
        <w:rPr>
          <w:rFonts w:ascii="Courier New" w:hAnsi="Courier New" w:cs="Courier New"/>
          <w:noProof/>
          <w:color w:val="0000FF"/>
          <w:sz w:val="20"/>
          <w:szCs w:val="20"/>
          <w:lang w:val="en-US"/>
        </w:rPr>
        <w:t>int</w:t>
      </w:r>
      <w:r w:rsidRPr="00D56FE7">
        <w:rPr>
          <w:rFonts w:ascii="Courier New" w:hAnsi="Courier New" w:cs="Courier New"/>
          <w:noProof/>
          <w:sz w:val="20"/>
          <w:szCs w:val="20"/>
          <w:lang w:val="en-US"/>
        </w:rPr>
        <w:t xml:space="preserve"> i = 0; i &lt; iArray.Length; ++i) lblGlassfish.Text += </w:t>
      </w:r>
      <w:r w:rsidRPr="00D56FE7">
        <w:rPr>
          <w:rFonts w:ascii="Courier New" w:hAnsi="Courier New" w:cs="Courier New"/>
          <w:noProof/>
          <w:color w:val="A31515"/>
          <w:sz w:val="20"/>
          <w:szCs w:val="20"/>
          <w:lang w:val="en-US"/>
        </w:rPr>
        <w:t>"\nString Array ["</w:t>
      </w:r>
      <w:r w:rsidRPr="00D56FE7">
        <w:rPr>
          <w:rFonts w:ascii="Courier New" w:hAnsi="Courier New" w:cs="Courier New"/>
          <w:noProof/>
          <w:sz w:val="20"/>
          <w:szCs w:val="20"/>
          <w:lang w:val="en-US"/>
        </w:rPr>
        <w:t xml:space="preserve"> + i + </w:t>
      </w:r>
      <w:r w:rsidRPr="00D56FE7">
        <w:rPr>
          <w:rFonts w:ascii="Courier New" w:hAnsi="Courier New" w:cs="Courier New"/>
          <w:noProof/>
          <w:color w:val="A31515"/>
          <w:sz w:val="20"/>
          <w:szCs w:val="20"/>
          <w:lang w:val="en-US"/>
        </w:rPr>
        <w:t>"] :"</w:t>
      </w:r>
      <w:r w:rsidRPr="00D56FE7">
        <w:rPr>
          <w:rFonts w:ascii="Courier New" w:hAnsi="Courier New" w:cs="Courier New"/>
          <w:noProof/>
          <w:sz w:val="20"/>
          <w:szCs w:val="20"/>
          <w:lang w:val="en-US"/>
        </w:rPr>
        <w:t xml:space="preserve"> + sArray[i];</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lastRenderedPageBreak/>
        <w:t xml:space="preserve">            </w:t>
      </w:r>
      <w:r w:rsidRPr="00D56FE7">
        <w:rPr>
          <w:rFonts w:ascii="Courier New" w:hAnsi="Courier New" w:cs="Courier New"/>
          <w:noProof/>
          <w:color w:val="0000FF"/>
          <w:sz w:val="20"/>
          <w:szCs w:val="20"/>
          <w:lang w:val="en-US"/>
        </w:rPr>
        <w:t>long</w:t>
      </w:r>
      <w:r w:rsidRPr="00D56FE7">
        <w:rPr>
          <w:rFonts w:ascii="Courier New" w:hAnsi="Courier New" w:cs="Courier New"/>
          <w:noProof/>
          <w:sz w:val="20"/>
          <w:szCs w:val="20"/>
          <w:lang w:val="en-US"/>
        </w:rPr>
        <w:t>[] lArray = client3.getLongs();</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0000FF"/>
          <w:sz w:val="20"/>
          <w:szCs w:val="20"/>
          <w:lang w:val="en-US"/>
        </w:rPr>
        <w:t>for</w:t>
      </w:r>
      <w:r w:rsidRPr="00D56FE7">
        <w:rPr>
          <w:rFonts w:ascii="Courier New" w:hAnsi="Courier New" w:cs="Courier New"/>
          <w:noProof/>
          <w:sz w:val="20"/>
          <w:szCs w:val="20"/>
          <w:lang w:val="en-US"/>
        </w:rPr>
        <w:t xml:space="preserve"> (</w:t>
      </w:r>
      <w:r w:rsidRPr="00D56FE7">
        <w:rPr>
          <w:rFonts w:ascii="Courier New" w:hAnsi="Courier New" w:cs="Courier New"/>
          <w:noProof/>
          <w:color w:val="0000FF"/>
          <w:sz w:val="20"/>
          <w:szCs w:val="20"/>
          <w:lang w:val="en-US"/>
        </w:rPr>
        <w:t>int</w:t>
      </w:r>
      <w:r w:rsidRPr="00D56FE7">
        <w:rPr>
          <w:rFonts w:ascii="Courier New" w:hAnsi="Courier New" w:cs="Courier New"/>
          <w:noProof/>
          <w:sz w:val="20"/>
          <w:szCs w:val="20"/>
          <w:lang w:val="en-US"/>
        </w:rPr>
        <w:t xml:space="preserve"> i = 0; i &lt; lArray.Length; ++i) lblGlassfish.Text += </w:t>
      </w:r>
      <w:r w:rsidRPr="00D56FE7">
        <w:rPr>
          <w:rFonts w:ascii="Courier New" w:hAnsi="Courier New" w:cs="Courier New"/>
          <w:noProof/>
          <w:color w:val="A31515"/>
          <w:sz w:val="20"/>
          <w:szCs w:val="20"/>
          <w:lang w:val="en-US"/>
        </w:rPr>
        <w:t>"\nLong Array ["</w:t>
      </w:r>
      <w:r w:rsidRPr="00D56FE7">
        <w:rPr>
          <w:rFonts w:ascii="Courier New" w:hAnsi="Courier New" w:cs="Courier New"/>
          <w:noProof/>
          <w:sz w:val="20"/>
          <w:szCs w:val="20"/>
          <w:lang w:val="en-US"/>
        </w:rPr>
        <w:t xml:space="preserve"> + i + </w:t>
      </w:r>
      <w:r w:rsidRPr="00D56FE7">
        <w:rPr>
          <w:rFonts w:ascii="Courier New" w:hAnsi="Courier New" w:cs="Courier New"/>
          <w:noProof/>
          <w:color w:val="A31515"/>
          <w:sz w:val="20"/>
          <w:szCs w:val="20"/>
          <w:lang w:val="en-US"/>
        </w:rPr>
        <w:t>"] :"</w:t>
      </w:r>
      <w:r w:rsidRPr="00D56FE7">
        <w:rPr>
          <w:rFonts w:ascii="Courier New" w:hAnsi="Courier New" w:cs="Courier New"/>
          <w:noProof/>
          <w:sz w:val="20"/>
          <w:szCs w:val="20"/>
          <w:lang w:val="en-US"/>
        </w:rPr>
        <w:t xml:space="preserve"> + lArray[i];</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008000"/>
          <w:sz w:val="20"/>
          <w:szCs w:val="20"/>
          <w:lang w:val="en-US"/>
        </w:rPr>
        <w:t>// 4) Exception</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"\n\nOperationAvecExceptions :"</w:t>
      </w:r>
      <w:r w:rsidRPr="00D56FE7">
        <w:rPr>
          <w:rFonts w:ascii="Courier New" w:hAnsi="Courier New" w:cs="Courier New"/>
          <w:noProof/>
          <w:sz w:val="20"/>
          <w:szCs w:val="20"/>
          <w:lang w:val="en-US"/>
        </w:rPr>
        <w:t>;</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2B91AF"/>
          <w:sz w:val="20"/>
          <w:szCs w:val="20"/>
          <w:lang w:val="en-US"/>
        </w:rPr>
        <w:t>OperationAvecExceptionsClient</w:t>
      </w:r>
      <w:r w:rsidRPr="00D56FE7">
        <w:rPr>
          <w:rFonts w:ascii="Courier New" w:hAnsi="Courier New" w:cs="Courier New"/>
          <w:noProof/>
          <w:sz w:val="20"/>
          <w:szCs w:val="20"/>
          <w:lang w:val="en-US"/>
        </w:rPr>
        <w:t xml:space="preserve"> client4 = </w:t>
      </w:r>
      <w:r w:rsidRPr="00D56FE7">
        <w:rPr>
          <w:rFonts w:ascii="Courier New" w:hAnsi="Courier New" w:cs="Courier New"/>
          <w:noProof/>
          <w:color w:val="0000FF"/>
          <w:sz w:val="20"/>
          <w:szCs w:val="20"/>
          <w:lang w:val="en-US"/>
        </w:rPr>
        <w:t>new</w:t>
      </w:r>
      <w:r w:rsidRPr="00D56FE7">
        <w:rPr>
          <w:rFonts w:ascii="Courier New" w:hAnsi="Courier New" w:cs="Courier New"/>
          <w:noProof/>
          <w:sz w:val="20"/>
          <w:szCs w:val="20"/>
          <w:lang w:val="en-US"/>
        </w:rPr>
        <w:t xml:space="preserve"> </w:t>
      </w:r>
      <w:r w:rsidRPr="00D56FE7">
        <w:rPr>
          <w:rFonts w:ascii="Courier New" w:hAnsi="Courier New" w:cs="Courier New"/>
          <w:noProof/>
          <w:color w:val="2B91AF"/>
          <w:sz w:val="20"/>
          <w:szCs w:val="20"/>
          <w:lang w:val="en-US"/>
        </w:rPr>
        <w:t>OperationAvecExceptionsClient</w:t>
      </w:r>
      <w:r w:rsidRPr="00D56FE7">
        <w:rPr>
          <w:rFonts w:ascii="Courier New" w:hAnsi="Courier New" w:cs="Courier New"/>
          <w:noProof/>
          <w:sz w:val="20"/>
          <w:szCs w:val="20"/>
          <w:lang w:val="en-US"/>
        </w:rPr>
        <w:t>(</w:t>
      </w:r>
      <w:r w:rsidRPr="00D56FE7">
        <w:rPr>
          <w:rFonts w:ascii="Courier New" w:hAnsi="Courier New" w:cs="Courier New"/>
          <w:noProof/>
          <w:color w:val="A31515"/>
          <w:sz w:val="20"/>
          <w:szCs w:val="20"/>
          <w:lang w:val="en-US"/>
        </w:rPr>
        <w:t>"OperationAvecExceptionsPort"</w:t>
      </w:r>
      <w:r w:rsidRPr="00D56FE7">
        <w:rPr>
          <w:rFonts w:ascii="Courier New" w:hAnsi="Courier New" w:cs="Courier New"/>
          <w:noProof/>
          <w:sz w:val="20"/>
          <w:szCs w:val="20"/>
          <w:lang w:val="en-US"/>
        </w:rPr>
        <w:t>);</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311984" w:rsidRPr="00311984" w:rsidRDefault="00311984"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20"/>
          <w:szCs w:val="20"/>
          <w:lang w:val="en-US"/>
        </w:rPr>
      </w:pPr>
      <w:r w:rsidRPr="00311984">
        <w:rPr>
          <w:rFonts w:ascii="Courier New" w:hAnsi="Courier New" w:cs="Courier New"/>
          <w:noProof/>
          <w:sz w:val="20"/>
          <w:szCs w:val="20"/>
          <w:lang w:val="en-US"/>
        </w:rPr>
        <w:t xml:space="preserve">            </w:t>
      </w:r>
      <w:r w:rsidRPr="00311984">
        <w:rPr>
          <w:rFonts w:ascii="Courier New" w:hAnsi="Courier New" w:cs="Courier New"/>
          <w:noProof/>
          <w:color w:val="0000FF"/>
          <w:sz w:val="20"/>
          <w:szCs w:val="20"/>
          <w:lang w:val="en-US"/>
        </w:rPr>
        <w:t>try</w:t>
      </w:r>
    </w:p>
    <w:p w:rsidR="00311984" w:rsidRPr="00311984" w:rsidRDefault="00311984"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11984">
        <w:rPr>
          <w:rFonts w:ascii="Courier New" w:hAnsi="Courier New" w:cs="Courier New"/>
          <w:noProof/>
          <w:sz w:val="20"/>
          <w:szCs w:val="20"/>
          <w:lang w:val="en-US"/>
        </w:rPr>
        <w:t xml:space="preserve">            {</w:t>
      </w:r>
    </w:p>
    <w:p w:rsidR="00311984" w:rsidRPr="00311984" w:rsidRDefault="00311984"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11984">
        <w:rPr>
          <w:rFonts w:ascii="Courier New" w:hAnsi="Courier New" w:cs="Courier New"/>
          <w:noProof/>
          <w:sz w:val="20"/>
          <w:szCs w:val="20"/>
          <w:lang w:val="en-US"/>
        </w:rPr>
        <w:t xml:space="preserve">                client4.SendFaultException();</w:t>
      </w:r>
    </w:p>
    <w:p w:rsidR="00311984" w:rsidRPr="00311984" w:rsidRDefault="00311984"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11984">
        <w:rPr>
          <w:rFonts w:ascii="Courier New" w:hAnsi="Courier New" w:cs="Courier New"/>
          <w:noProof/>
          <w:sz w:val="20"/>
          <w:szCs w:val="20"/>
          <w:lang w:val="en-US"/>
        </w:rPr>
        <w:t xml:space="preserve">            }</w:t>
      </w:r>
    </w:p>
    <w:p w:rsidR="00311984" w:rsidRPr="00311984" w:rsidRDefault="00311984"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11984">
        <w:rPr>
          <w:rFonts w:ascii="Courier New" w:hAnsi="Courier New" w:cs="Courier New"/>
          <w:noProof/>
          <w:sz w:val="20"/>
          <w:szCs w:val="20"/>
          <w:lang w:val="en-US"/>
        </w:rPr>
        <w:t xml:space="preserve">            </w:t>
      </w:r>
      <w:r w:rsidRPr="00311984">
        <w:rPr>
          <w:rFonts w:ascii="Courier New" w:hAnsi="Courier New" w:cs="Courier New"/>
          <w:noProof/>
          <w:color w:val="0000FF"/>
          <w:sz w:val="20"/>
          <w:szCs w:val="20"/>
          <w:lang w:val="en-US"/>
        </w:rPr>
        <w:t>catch</w:t>
      </w:r>
      <w:r w:rsidRPr="00311984">
        <w:rPr>
          <w:rFonts w:ascii="Courier New" w:hAnsi="Courier New" w:cs="Courier New"/>
          <w:noProof/>
          <w:sz w:val="20"/>
          <w:szCs w:val="20"/>
          <w:lang w:val="en-US"/>
        </w:rPr>
        <w:t xml:space="preserve"> (</w:t>
      </w:r>
      <w:r w:rsidRPr="00311984">
        <w:rPr>
          <w:rFonts w:ascii="Courier New" w:hAnsi="Courier New" w:cs="Courier New"/>
          <w:noProof/>
          <w:color w:val="2B91AF"/>
          <w:sz w:val="20"/>
          <w:szCs w:val="20"/>
          <w:lang w:val="en-US"/>
        </w:rPr>
        <w:t>FaultException</w:t>
      </w:r>
      <w:r w:rsidRPr="00311984">
        <w:rPr>
          <w:rFonts w:ascii="Courier New" w:hAnsi="Courier New" w:cs="Courier New"/>
          <w:noProof/>
          <w:sz w:val="20"/>
          <w:szCs w:val="20"/>
          <w:lang w:val="en-US"/>
        </w:rPr>
        <w:t xml:space="preserve"> ex)</w:t>
      </w:r>
    </w:p>
    <w:p w:rsidR="00311984" w:rsidRPr="00311984" w:rsidRDefault="00311984"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11984">
        <w:rPr>
          <w:rFonts w:ascii="Courier New" w:hAnsi="Courier New" w:cs="Courier New"/>
          <w:noProof/>
          <w:sz w:val="20"/>
          <w:szCs w:val="20"/>
          <w:lang w:val="en-US"/>
        </w:rPr>
        <w:t xml:space="preserve">            {</w:t>
      </w:r>
    </w:p>
    <w:p w:rsidR="00311984" w:rsidRPr="00311984" w:rsidRDefault="00311984"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11984">
        <w:rPr>
          <w:rFonts w:ascii="Courier New" w:hAnsi="Courier New" w:cs="Courier New"/>
          <w:noProof/>
          <w:sz w:val="20"/>
          <w:szCs w:val="20"/>
          <w:lang w:val="en-US"/>
        </w:rPr>
        <w:t xml:space="preserve">                lblGlassfish.Text += </w:t>
      </w:r>
      <w:r w:rsidRPr="00311984">
        <w:rPr>
          <w:rFonts w:ascii="Courier New" w:hAnsi="Courier New" w:cs="Courier New"/>
          <w:noProof/>
          <w:color w:val="A31515"/>
          <w:sz w:val="20"/>
          <w:szCs w:val="20"/>
          <w:lang w:val="en-US"/>
        </w:rPr>
        <w:t>"\nSendFaultException (FaultException): "</w:t>
      </w:r>
      <w:r w:rsidRPr="00311984">
        <w:rPr>
          <w:rFonts w:ascii="Courier New" w:hAnsi="Courier New" w:cs="Courier New"/>
          <w:noProof/>
          <w:sz w:val="20"/>
          <w:szCs w:val="20"/>
          <w:lang w:val="en-US"/>
        </w:rPr>
        <w:t xml:space="preserve"> + ex.Message;</w:t>
      </w:r>
    </w:p>
    <w:p w:rsidR="00311984" w:rsidRPr="00311984" w:rsidRDefault="00311984"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11984">
        <w:rPr>
          <w:rFonts w:ascii="Courier New" w:hAnsi="Courier New" w:cs="Courier New"/>
          <w:noProof/>
          <w:sz w:val="20"/>
          <w:szCs w:val="20"/>
          <w:lang w:val="en-US"/>
        </w:rPr>
        <w:t xml:space="preserve">            }</w:t>
      </w:r>
    </w:p>
    <w:p w:rsidR="00311984" w:rsidRPr="00311984" w:rsidRDefault="00311984"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11984">
        <w:rPr>
          <w:rFonts w:ascii="Courier New" w:hAnsi="Courier New" w:cs="Courier New"/>
          <w:noProof/>
          <w:sz w:val="20"/>
          <w:szCs w:val="20"/>
          <w:lang w:val="en-US"/>
        </w:rPr>
        <w:t xml:space="preserve">            </w:t>
      </w:r>
      <w:r w:rsidRPr="00311984">
        <w:rPr>
          <w:rFonts w:ascii="Courier New" w:hAnsi="Courier New" w:cs="Courier New"/>
          <w:noProof/>
          <w:color w:val="0000FF"/>
          <w:sz w:val="20"/>
          <w:szCs w:val="20"/>
          <w:lang w:val="en-US"/>
        </w:rPr>
        <w:t>catch</w:t>
      </w:r>
      <w:r w:rsidRPr="00311984">
        <w:rPr>
          <w:rFonts w:ascii="Courier New" w:hAnsi="Courier New" w:cs="Courier New"/>
          <w:noProof/>
          <w:sz w:val="20"/>
          <w:szCs w:val="20"/>
          <w:lang w:val="en-US"/>
        </w:rPr>
        <w:t xml:space="preserve"> (System.</w:t>
      </w:r>
      <w:r w:rsidRPr="00311984">
        <w:rPr>
          <w:rFonts w:ascii="Courier New" w:hAnsi="Courier New" w:cs="Courier New"/>
          <w:noProof/>
          <w:color w:val="2B91AF"/>
          <w:sz w:val="20"/>
          <w:szCs w:val="20"/>
          <w:lang w:val="en-US"/>
        </w:rPr>
        <w:t>Exception</w:t>
      </w:r>
      <w:r w:rsidRPr="00311984">
        <w:rPr>
          <w:rFonts w:ascii="Courier New" w:hAnsi="Courier New" w:cs="Courier New"/>
          <w:noProof/>
          <w:sz w:val="20"/>
          <w:szCs w:val="20"/>
          <w:lang w:val="en-US"/>
        </w:rPr>
        <w:t xml:space="preserve"> ex)</w:t>
      </w:r>
    </w:p>
    <w:p w:rsidR="00311984" w:rsidRPr="00311984" w:rsidRDefault="00311984"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11984">
        <w:rPr>
          <w:rFonts w:ascii="Courier New" w:hAnsi="Courier New" w:cs="Courier New"/>
          <w:noProof/>
          <w:sz w:val="20"/>
          <w:szCs w:val="20"/>
          <w:lang w:val="en-US"/>
        </w:rPr>
        <w:t xml:space="preserve">            {</w:t>
      </w:r>
    </w:p>
    <w:p w:rsidR="00311984" w:rsidRPr="00311984" w:rsidRDefault="00311984"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11984">
        <w:rPr>
          <w:rFonts w:ascii="Courier New" w:hAnsi="Courier New" w:cs="Courier New"/>
          <w:noProof/>
          <w:sz w:val="20"/>
          <w:szCs w:val="20"/>
          <w:lang w:val="en-US"/>
        </w:rPr>
        <w:t xml:space="preserve">                lblGlassfish.Text += </w:t>
      </w:r>
      <w:r w:rsidRPr="00311984">
        <w:rPr>
          <w:rFonts w:ascii="Courier New" w:hAnsi="Courier New" w:cs="Courier New"/>
          <w:noProof/>
          <w:color w:val="A31515"/>
          <w:sz w:val="20"/>
          <w:szCs w:val="20"/>
          <w:lang w:val="en-US"/>
        </w:rPr>
        <w:t>"\nSendFaultException (Exception): "</w:t>
      </w:r>
      <w:r w:rsidRPr="00311984">
        <w:rPr>
          <w:rFonts w:ascii="Courier New" w:hAnsi="Courier New" w:cs="Courier New"/>
          <w:noProof/>
          <w:sz w:val="20"/>
          <w:szCs w:val="20"/>
          <w:lang w:val="en-US"/>
        </w:rPr>
        <w:t xml:space="preserve"> + ex.Message;</w:t>
      </w:r>
    </w:p>
    <w:p w:rsidR="00311984" w:rsidRPr="00F023B1" w:rsidRDefault="00311984"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11984">
        <w:rPr>
          <w:rFonts w:ascii="Courier New" w:hAnsi="Courier New" w:cs="Courier New"/>
          <w:noProof/>
          <w:sz w:val="20"/>
          <w:szCs w:val="20"/>
          <w:lang w:val="en-US"/>
        </w:rPr>
        <w:t xml:space="preserve">            </w:t>
      </w:r>
      <w:r w:rsidRPr="00F023B1">
        <w:rPr>
          <w:rFonts w:ascii="Courier New" w:hAnsi="Courier New" w:cs="Courier New"/>
          <w:noProof/>
          <w:sz w:val="20"/>
          <w:szCs w:val="20"/>
          <w:lang w:val="en-US"/>
        </w:rPr>
        <w:t>}</w:t>
      </w:r>
    </w:p>
    <w:p w:rsidR="00D56FE7" w:rsidRPr="00D56FE7" w:rsidRDefault="00311984"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F023B1">
        <w:rPr>
          <w:rFonts w:ascii="Courier New" w:hAnsi="Courier New" w:cs="Courier New"/>
          <w:noProof/>
          <w:sz w:val="20"/>
          <w:szCs w:val="20"/>
          <w:lang w:val="en-US"/>
        </w:rPr>
        <w:t xml:space="preserve">            </w:t>
      </w: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D6243">
        <w:rPr>
          <w:rFonts w:ascii="Courier New" w:hAnsi="Courier New" w:cs="Courier New"/>
          <w:noProof/>
          <w:sz w:val="20"/>
          <w:szCs w:val="20"/>
          <w:lang w:val="en-US"/>
        </w:rPr>
        <w:t xml:space="preserve">         </w:t>
      </w: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20"/>
          <w:szCs w:val="20"/>
          <w:lang w:val="en-US"/>
        </w:rPr>
      </w:pPr>
      <w:r w:rsidRPr="00ED6243">
        <w:rPr>
          <w:rFonts w:ascii="Courier New" w:hAnsi="Courier New" w:cs="Courier New"/>
          <w:noProof/>
          <w:sz w:val="20"/>
          <w:szCs w:val="20"/>
          <w:lang w:val="en-US"/>
        </w:rPr>
        <w:t xml:space="preserve">            </w:t>
      </w:r>
      <w:r w:rsidRPr="00ED6243">
        <w:rPr>
          <w:rFonts w:ascii="Courier New" w:hAnsi="Courier New" w:cs="Courier New"/>
          <w:noProof/>
          <w:color w:val="0000FF"/>
          <w:sz w:val="20"/>
          <w:szCs w:val="20"/>
          <w:lang w:val="en-US"/>
        </w:rPr>
        <w:t>try</w:t>
      </w: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D6243">
        <w:rPr>
          <w:rFonts w:ascii="Courier New" w:hAnsi="Courier New" w:cs="Courier New"/>
          <w:noProof/>
          <w:sz w:val="20"/>
          <w:szCs w:val="20"/>
          <w:lang w:val="en-US"/>
        </w:rPr>
        <w:t xml:space="preserve">            {</w:t>
      </w: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D6243">
        <w:rPr>
          <w:rFonts w:ascii="Courier New" w:hAnsi="Courier New" w:cs="Courier New"/>
          <w:noProof/>
          <w:sz w:val="20"/>
          <w:szCs w:val="20"/>
          <w:lang w:val="en-US"/>
        </w:rPr>
        <w:t xml:space="preserve">                client4.SendException();</w:t>
      </w: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D6243">
        <w:rPr>
          <w:rFonts w:ascii="Courier New" w:hAnsi="Courier New" w:cs="Courier New"/>
          <w:noProof/>
          <w:sz w:val="20"/>
          <w:szCs w:val="20"/>
          <w:lang w:val="en-US"/>
        </w:rPr>
        <w:t xml:space="preserve">            }</w:t>
      </w: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D6243">
        <w:rPr>
          <w:rFonts w:ascii="Courier New" w:hAnsi="Courier New" w:cs="Courier New"/>
          <w:noProof/>
          <w:sz w:val="20"/>
          <w:szCs w:val="20"/>
          <w:lang w:val="en-US"/>
        </w:rPr>
        <w:t xml:space="preserve">            </w:t>
      </w:r>
      <w:r w:rsidRPr="00ED6243">
        <w:rPr>
          <w:rFonts w:ascii="Courier New" w:hAnsi="Courier New" w:cs="Courier New"/>
          <w:noProof/>
          <w:color w:val="0000FF"/>
          <w:sz w:val="20"/>
          <w:szCs w:val="20"/>
          <w:lang w:val="en-US"/>
        </w:rPr>
        <w:t>catch</w:t>
      </w:r>
      <w:r w:rsidRPr="00ED6243">
        <w:rPr>
          <w:rFonts w:ascii="Courier New" w:hAnsi="Courier New" w:cs="Courier New"/>
          <w:noProof/>
          <w:sz w:val="20"/>
          <w:szCs w:val="20"/>
          <w:lang w:val="en-US"/>
        </w:rPr>
        <w:t xml:space="preserve"> (</w:t>
      </w:r>
      <w:r w:rsidRPr="00ED6243">
        <w:rPr>
          <w:rFonts w:ascii="Courier New" w:hAnsi="Courier New" w:cs="Courier New"/>
          <w:noProof/>
          <w:color w:val="2B91AF"/>
          <w:sz w:val="20"/>
          <w:szCs w:val="20"/>
          <w:lang w:val="en-US"/>
        </w:rPr>
        <w:t>FaultException</w:t>
      </w:r>
      <w:r w:rsidRPr="00ED6243">
        <w:rPr>
          <w:rFonts w:ascii="Courier New" w:hAnsi="Courier New" w:cs="Courier New"/>
          <w:noProof/>
          <w:sz w:val="20"/>
          <w:szCs w:val="20"/>
          <w:lang w:val="en-US"/>
        </w:rPr>
        <w:t xml:space="preserve"> ex)</w:t>
      </w: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D6243">
        <w:rPr>
          <w:rFonts w:ascii="Courier New" w:hAnsi="Courier New" w:cs="Courier New"/>
          <w:noProof/>
          <w:sz w:val="20"/>
          <w:szCs w:val="20"/>
          <w:lang w:val="en-US"/>
        </w:rPr>
        <w:t xml:space="preserve">            {</w:t>
      </w: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D6243">
        <w:rPr>
          <w:rFonts w:ascii="Courier New" w:hAnsi="Courier New" w:cs="Courier New"/>
          <w:noProof/>
          <w:sz w:val="20"/>
          <w:szCs w:val="20"/>
          <w:lang w:val="en-US"/>
        </w:rPr>
        <w:t xml:space="preserve">                lblGlassfish.Text += </w:t>
      </w:r>
      <w:r w:rsidRPr="00ED6243">
        <w:rPr>
          <w:rFonts w:ascii="Courier New" w:hAnsi="Courier New" w:cs="Courier New"/>
          <w:noProof/>
          <w:color w:val="A31515"/>
          <w:sz w:val="20"/>
          <w:szCs w:val="20"/>
          <w:lang w:val="en-US"/>
        </w:rPr>
        <w:t>"\nSendException (FaultException): "</w:t>
      </w:r>
      <w:r w:rsidRPr="00ED6243">
        <w:rPr>
          <w:rFonts w:ascii="Courier New" w:hAnsi="Courier New" w:cs="Courier New"/>
          <w:noProof/>
          <w:sz w:val="20"/>
          <w:szCs w:val="20"/>
          <w:lang w:val="en-US"/>
        </w:rPr>
        <w:t xml:space="preserve"> + ex.Message;</w:t>
      </w: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D6243">
        <w:rPr>
          <w:rFonts w:ascii="Courier New" w:hAnsi="Courier New" w:cs="Courier New"/>
          <w:noProof/>
          <w:sz w:val="20"/>
          <w:szCs w:val="20"/>
          <w:lang w:val="en-US"/>
        </w:rPr>
        <w:t xml:space="preserve">            }</w:t>
      </w: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D6243">
        <w:rPr>
          <w:rFonts w:ascii="Courier New" w:hAnsi="Courier New" w:cs="Courier New"/>
          <w:noProof/>
          <w:sz w:val="20"/>
          <w:szCs w:val="20"/>
          <w:lang w:val="en-US"/>
        </w:rPr>
        <w:t xml:space="preserve">            </w:t>
      </w:r>
      <w:r w:rsidRPr="00ED6243">
        <w:rPr>
          <w:rFonts w:ascii="Courier New" w:hAnsi="Courier New" w:cs="Courier New"/>
          <w:noProof/>
          <w:color w:val="0000FF"/>
          <w:sz w:val="20"/>
          <w:szCs w:val="20"/>
          <w:lang w:val="en-US"/>
        </w:rPr>
        <w:t>try</w:t>
      </w:r>
      <w:r w:rsidRPr="00ED6243">
        <w:rPr>
          <w:rFonts w:ascii="Courier New" w:hAnsi="Courier New" w:cs="Courier New"/>
          <w:noProof/>
          <w:sz w:val="20"/>
          <w:szCs w:val="20"/>
          <w:lang w:val="en-US"/>
        </w:rPr>
        <w:t xml:space="preserve"> </w:t>
      </w: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D6243">
        <w:rPr>
          <w:rFonts w:ascii="Courier New" w:hAnsi="Courier New" w:cs="Courier New"/>
          <w:noProof/>
          <w:sz w:val="20"/>
          <w:szCs w:val="20"/>
          <w:lang w:val="en-US"/>
        </w:rPr>
        <w:t xml:space="preserve">            {</w:t>
      </w: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D6243">
        <w:rPr>
          <w:rFonts w:ascii="Courier New" w:hAnsi="Courier New" w:cs="Courier New"/>
          <w:noProof/>
          <w:sz w:val="20"/>
          <w:szCs w:val="20"/>
          <w:lang w:val="en-US"/>
        </w:rPr>
        <w:t xml:space="preserve">                client4.SendMyException();</w:t>
      </w: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D6243">
        <w:rPr>
          <w:rFonts w:ascii="Courier New" w:hAnsi="Courier New" w:cs="Courier New"/>
          <w:noProof/>
          <w:sz w:val="20"/>
          <w:szCs w:val="20"/>
          <w:lang w:val="en-US"/>
        </w:rPr>
        <w:t xml:space="preserve">            }</w:t>
      </w:r>
    </w:p>
    <w:p w:rsidR="00343AC0" w:rsidRPr="00343AC0"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43AC0">
        <w:rPr>
          <w:rFonts w:ascii="Courier New" w:hAnsi="Courier New" w:cs="Courier New"/>
          <w:noProof/>
          <w:sz w:val="20"/>
          <w:szCs w:val="20"/>
          <w:lang w:val="en-US"/>
        </w:rPr>
        <w:t xml:space="preserve">            </w:t>
      </w:r>
      <w:r w:rsidRPr="00343AC0">
        <w:rPr>
          <w:rFonts w:ascii="Courier New" w:hAnsi="Courier New" w:cs="Courier New"/>
          <w:noProof/>
          <w:color w:val="0000FF"/>
          <w:sz w:val="20"/>
          <w:szCs w:val="20"/>
          <w:lang w:val="en-US"/>
        </w:rPr>
        <w:t>catch</w:t>
      </w:r>
      <w:r w:rsidRPr="00343AC0">
        <w:rPr>
          <w:rFonts w:ascii="Courier New" w:hAnsi="Courier New" w:cs="Courier New"/>
          <w:noProof/>
          <w:sz w:val="20"/>
          <w:szCs w:val="20"/>
          <w:lang w:val="en-US"/>
        </w:rPr>
        <w:t xml:space="preserve"> (</w:t>
      </w:r>
      <w:r w:rsidRPr="00343AC0">
        <w:rPr>
          <w:rFonts w:ascii="Courier New" w:hAnsi="Courier New" w:cs="Courier New"/>
          <w:noProof/>
          <w:color w:val="2B91AF"/>
          <w:sz w:val="20"/>
          <w:szCs w:val="20"/>
          <w:lang w:val="en-US"/>
        </w:rPr>
        <w:t>FaultException</w:t>
      </w:r>
      <w:r w:rsidRPr="00343AC0">
        <w:rPr>
          <w:rFonts w:ascii="Courier New" w:hAnsi="Courier New" w:cs="Courier New"/>
          <w:noProof/>
          <w:sz w:val="20"/>
          <w:szCs w:val="20"/>
          <w:lang w:val="en-US"/>
        </w:rPr>
        <w:t xml:space="preserve"> ex)</w:t>
      </w:r>
    </w:p>
    <w:p w:rsidR="00343AC0" w:rsidRPr="00343AC0"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343AC0">
        <w:rPr>
          <w:rFonts w:ascii="Courier New" w:hAnsi="Courier New" w:cs="Courier New"/>
          <w:noProof/>
          <w:sz w:val="20"/>
          <w:szCs w:val="20"/>
          <w:lang w:val="en-US"/>
        </w:rPr>
        <w:t xml:space="preserve">            {</w:t>
      </w: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Pr>
          <w:rFonts w:ascii="Courier New" w:hAnsi="Courier New" w:cs="Courier New"/>
          <w:noProof/>
          <w:sz w:val="20"/>
          <w:szCs w:val="20"/>
          <w:lang w:val="en-US"/>
        </w:rPr>
        <w:t xml:space="preserve">             </w:t>
      </w:r>
      <w:r w:rsidRPr="00ED6243">
        <w:rPr>
          <w:rFonts w:ascii="Courier New" w:hAnsi="Courier New" w:cs="Courier New"/>
          <w:noProof/>
          <w:sz w:val="20"/>
          <w:szCs w:val="20"/>
          <w:lang w:val="en-US"/>
        </w:rPr>
        <w:t xml:space="preserve">lblGlassfish.Text += </w:t>
      </w:r>
      <w:r w:rsidRPr="00ED6243">
        <w:rPr>
          <w:rFonts w:ascii="Courier New" w:hAnsi="Courier New" w:cs="Courier New"/>
          <w:noProof/>
          <w:color w:val="A31515"/>
          <w:sz w:val="20"/>
          <w:szCs w:val="20"/>
          <w:lang w:val="en-US"/>
        </w:rPr>
        <w:t>"\nSendMyException (FaultException): "</w:t>
      </w:r>
      <w:r w:rsidRPr="00ED6243">
        <w:rPr>
          <w:rFonts w:ascii="Courier New" w:hAnsi="Courier New" w:cs="Courier New"/>
          <w:noProof/>
          <w:sz w:val="20"/>
          <w:szCs w:val="20"/>
          <w:lang w:val="en-US"/>
        </w:rPr>
        <w:t xml:space="preserve"> + ex.Message;</w:t>
      </w:r>
    </w:p>
    <w:p w:rsidR="00343AC0" w:rsidRPr="00ED6243" w:rsidRDefault="00343AC0"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ED6243">
        <w:rPr>
          <w:rFonts w:ascii="Courier New" w:hAnsi="Courier New" w:cs="Courier New"/>
          <w:noProof/>
          <w:sz w:val="20"/>
          <w:szCs w:val="20"/>
          <w:lang w:val="en-US"/>
        </w:rPr>
        <w:t xml:space="preserve">            }</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8000"/>
          <w:sz w:val="20"/>
          <w:szCs w:val="20"/>
          <w:lang w:val="en-US"/>
        </w:rPr>
      </w:pP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0000FF"/>
          <w:sz w:val="20"/>
          <w:szCs w:val="20"/>
          <w:lang w:val="en-US"/>
        </w:rPr>
        <w:t>try</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client4.sendNotFaultedException();</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w:t>
      </w:r>
      <w:r w:rsidRPr="00D56FE7">
        <w:rPr>
          <w:rFonts w:ascii="Courier New" w:hAnsi="Courier New" w:cs="Courier New"/>
          <w:noProof/>
          <w:color w:val="0000FF"/>
          <w:sz w:val="20"/>
          <w:szCs w:val="20"/>
          <w:lang w:val="en-US"/>
        </w:rPr>
        <w:t>catch</w:t>
      </w:r>
      <w:r w:rsidRPr="00D56FE7">
        <w:rPr>
          <w:rFonts w:ascii="Courier New" w:hAnsi="Courier New" w:cs="Courier New"/>
          <w:noProof/>
          <w:sz w:val="20"/>
          <w:szCs w:val="20"/>
          <w:lang w:val="en-US"/>
        </w:rPr>
        <w:t xml:space="preserve"> (System.</w:t>
      </w:r>
      <w:r w:rsidRPr="00D56FE7">
        <w:rPr>
          <w:rFonts w:ascii="Courier New" w:hAnsi="Courier New" w:cs="Courier New"/>
          <w:noProof/>
          <w:color w:val="2B91AF"/>
          <w:sz w:val="20"/>
          <w:szCs w:val="20"/>
          <w:lang w:val="en-US"/>
        </w:rPr>
        <w:t>Exception</w:t>
      </w:r>
      <w:r w:rsidRPr="00D56FE7">
        <w:rPr>
          <w:rFonts w:ascii="Courier New" w:hAnsi="Courier New" w:cs="Courier New"/>
          <w:noProof/>
          <w:sz w:val="20"/>
          <w:szCs w:val="20"/>
          <w:lang w:val="en-US"/>
        </w:rPr>
        <w:t xml:space="preserve"> ex)</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w:t>
      </w:r>
    </w:p>
    <w:p w:rsidR="00D56FE7" w:rsidRP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lang w:val="en-US"/>
        </w:rPr>
      </w:pPr>
      <w:r w:rsidRPr="00D56FE7">
        <w:rPr>
          <w:rFonts w:ascii="Courier New" w:hAnsi="Courier New" w:cs="Courier New"/>
          <w:noProof/>
          <w:sz w:val="20"/>
          <w:szCs w:val="20"/>
          <w:lang w:val="en-US"/>
        </w:rPr>
        <w:t xml:space="preserve">                lblGlassfish.Text += </w:t>
      </w:r>
      <w:r w:rsidRPr="00D56FE7">
        <w:rPr>
          <w:rFonts w:ascii="Courier New" w:hAnsi="Courier New" w:cs="Courier New"/>
          <w:noProof/>
          <w:color w:val="A31515"/>
          <w:sz w:val="20"/>
          <w:szCs w:val="20"/>
          <w:lang w:val="en-US"/>
        </w:rPr>
        <w:t>"\nSendNotFaultedException : "</w:t>
      </w:r>
      <w:r w:rsidRPr="00D56FE7">
        <w:rPr>
          <w:rFonts w:ascii="Courier New" w:hAnsi="Courier New" w:cs="Courier New"/>
          <w:noProof/>
          <w:sz w:val="20"/>
          <w:szCs w:val="20"/>
          <w:lang w:val="en-US"/>
        </w:rPr>
        <w:t xml:space="preserve"> + ex.Message;</w:t>
      </w:r>
    </w:p>
    <w:p w:rsidR="00D56FE7"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sz w:val="20"/>
          <w:szCs w:val="20"/>
        </w:rPr>
      </w:pPr>
      <w:r w:rsidRPr="00D56FE7">
        <w:rPr>
          <w:rFonts w:ascii="Courier New" w:hAnsi="Courier New" w:cs="Courier New"/>
          <w:noProof/>
          <w:sz w:val="20"/>
          <w:szCs w:val="20"/>
          <w:lang w:val="en-US"/>
        </w:rPr>
        <w:t xml:space="preserve">            </w:t>
      </w:r>
      <w:r>
        <w:rPr>
          <w:rFonts w:ascii="Courier New" w:hAnsi="Courier New" w:cs="Courier New"/>
          <w:noProof/>
          <w:sz w:val="20"/>
          <w:szCs w:val="20"/>
        </w:rPr>
        <w:t>}</w:t>
      </w:r>
    </w:p>
    <w:p w:rsidR="00130D43" w:rsidRDefault="00D56FE7" w:rsidP="0031198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D9D9D9" w:themeFill="background1" w:themeFillShade="D9"/>
        <w:autoSpaceDE w:val="0"/>
        <w:autoSpaceDN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p>
    <w:p w:rsidR="006948E0" w:rsidRPr="00BD1B86" w:rsidRDefault="00130D43" w:rsidP="00ED3C69">
      <w:pPr>
        <w:pStyle w:val="Titre1"/>
        <w:tabs>
          <w:tab w:val="clear" w:pos="720"/>
          <w:tab w:val="num" w:pos="567"/>
        </w:tabs>
        <w:ind w:left="567" w:hanging="567"/>
      </w:pPr>
      <w:r w:rsidRPr="00130D43">
        <w:rPr>
          <w:noProof/>
          <w:lang w:val="en-US"/>
        </w:rPr>
        <w:br w:type="page"/>
      </w:r>
      <w:r w:rsidR="00351DF6" w:rsidRPr="00BD1B86">
        <w:rPr>
          <w:noProof/>
        </w:rPr>
        <w:lastRenderedPageBreak/>
        <w:drawing>
          <wp:anchor distT="0" distB="0" distL="0" distR="0" simplePos="0" relativeHeight="251659776" behindDoc="0" locked="0" layoutInCell="1" allowOverlap="0">
            <wp:simplePos x="0" y="0"/>
            <wp:positionH relativeFrom="column">
              <wp:posOffset>5150485</wp:posOffset>
            </wp:positionH>
            <wp:positionV relativeFrom="line">
              <wp:posOffset>67945</wp:posOffset>
            </wp:positionV>
            <wp:extent cx="1019175" cy="838200"/>
            <wp:effectExtent l="19050" t="0" r="9525" b="0"/>
            <wp:wrapSquare wrapText="bothSides"/>
            <wp:docPr id="2867" name="Picture 2867" descr="W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descr="WS-I-logo"/>
                    <pic:cNvPicPr>
                      <a:picLocks noChangeAspect="1" noChangeArrowheads="1"/>
                    </pic:cNvPicPr>
                  </pic:nvPicPr>
                  <pic:blipFill>
                    <a:blip r:embed="rId155"/>
                    <a:srcRect/>
                    <a:stretch>
                      <a:fillRect/>
                    </a:stretch>
                  </pic:blipFill>
                  <pic:spPr bwMode="auto">
                    <a:xfrm>
                      <a:off x="0" y="0"/>
                      <a:ext cx="1019175" cy="838200"/>
                    </a:xfrm>
                    <a:prstGeom prst="rect">
                      <a:avLst/>
                    </a:prstGeom>
                    <a:noFill/>
                    <a:ln w="9525">
                      <a:noFill/>
                      <a:miter lim="800000"/>
                      <a:headEnd/>
                      <a:tailEnd/>
                    </a:ln>
                  </pic:spPr>
                </pic:pic>
              </a:graphicData>
            </a:graphic>
          </wp:anchor>
        </w:drawing>
      </w:r>
      <w:bookmarkStart w:id="59" w:name="_Toc169342397"/>
      <w:r w:rsidR="00E302EC" w:rsidRPr="00BD1B86">
        <w:t>Tester la conformité WS-I</w:t>
      </w:r>
      <w:bookmarkEnd w:id="59"/>
    </w:p>
    <w:p w:rsidR="00E302EC" w:rsidRDefault="00E302EC" w:rsidP="00E302EC"/>
    <w:p w:rsidR="007E349C" w:rsidRDefault="007E349C" w:rsidP="002A76FE">
      <w:pPr>
        <w:jc w:val="both"/>
      </w:pPr>
      <w:r>
        <w:t xml:space="preserve">L’organisme WS-I propose deux outils, le premier est Monitor et permet capturer les messages SOAP entre le client et le serveur. Le deuxième Validator génère un rapport de conformité du </w:t>
      </w:r>
      <w:r w:rsidR="009E6311">
        <w:t xml:space="preserve">contrat </w:t>
      </w:r>
      <w:r>
        <w:t>WSDL et des échanges SOAP.</w:t>
      </w:r>
    </w:p>
    <w:p w:rsidR="007E349C" w:rsidRDefault="007E349C" w:rsidP="00E302EC"/>
    <w:p w:rsidR="009E6311" w:rsidRDefault="009E6311" w:rsidP="00E302EC">
      <w:r>
        <w:t xml:space="preserve">Ces outils sont disponibles sur le site du WS-I à cette </w:t>
      </w:r>
      <w:hyperlink r:id="rId156" w:history="1">
        <w:r w:rsidRPr="002A76FE">
          <w:rPr>
            <w:rStyle w:val="Lienhypertexte"/>
          </w:rPr>
          <w:t>adresse</w:t>
        </w:r>
      </w:hyperlink>
      <w:r w:rsidR="002A76FE">
        <w:t>.</w:t>
      </w:r>
      <w:r>
        <w:t xml:space="preserve"> </w:t>
      </w:r>
    </w:p>
    <w:p w:rsidR="009E6311" w:rsidRPr="002A76FE" w:rsidRDefault="009E6311" w:rsidP="00E302EC">
      <w:r>
        <w:tab/>
      </w:r>
    </w:p>
    <w:p w:rsidR="009E6311" w:rsidRDefault="00351DF6" w:rsidP="00E302EC">
      <w:pPr>
        <w:rPr>
          <w:lang w:val="en-US"/>
        </w:rPr>
      </w:pPr>
      <w:r>
        <w:rPr>
          <w:noProof/>
        </w:rPr>
        <w:drawing>
          <wp:inline distT="0" distB="0" distL="0" distR="0">
            <wp:extent cx="5805170" cy="996315"/>
            <wp:effectExtent l="19050" t="19050" r="24130" b="13335"/>
            <wp:docPr id="72" name="Picture 72" descr="wsi">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si"/>
                    <pic:cNvPicPr>
                      <a:picLocks noChangeAspect="1" noChangeArrowheads="1"/>
                    </pic:cNvPicPr>
                  </pic:nvPicPr>
                  <pic:blipFill>
                    <a:blip r:embed="rId158"/>
                    <a:srcRect/>
                    <a:stretch>
                      <a:fillRect/>
                    </a:stretch>
                  </pic:blipFill>
                  <pic:spPr bwMode="auto">
                    <a:xfrm>
                      <a:off x="0" y="0"/>
                      <a:ext cx="5805170" cy="996315"/>
                    </a:xfrm>
                    <a:prstGeom prst="rect">
                      <a:avLst/>
                    </a:prstGeom>
                    <a:noFill/>
                    <a:ln w="6350" cmpd="sng">
                      <a:solidFill>
                        <a:srgbClr val="000000"/>
                      </a:solidFill>
                      <a:miter lim="800000"/>
                      <a:headEnd/>
                      <a:tailEnd/>
                    </a:ln>
                    <a:effectLst/>
                  </pic:spPr>
                </pic:pic>
              </a:graphicData>
            </a:graphic>
          </wp:inline>
        </w:drawing>
      </w:r>
    </w:p>
    <w:p w:rsidR="007E349C" w:rsidRPr="009E6311" w:rsidRDefault="007E349C" w:rsidP="00E302EC">
      <w:pPr>
        <w:rPr>
          <w:lang w:val="en-US"/>
        </w:rPr>
      </w:pPr>
    </w:p>
    <w:p w:rsidR="00847A13" w:rsidRPr="00847A13" w:rsidRDefault="00847A13" w:rsidP="00847A13"/>
    <w:p w:rsidR="00E302EC" w:rsidRDefault="00847A13" w:rsidP="00A546CC">
      <w:pPr>
        <w:pStyle w:val="Titre20"/>
        <w:numPr>
          <w:ilvl w:val="0"/>
          <w:numId w:val="49"/>
        </w:numPr>
        <w:tabs>
          <w:tab w:val="left" w:pos="851"/>
        </w:tabs>
        <w:ind w:hanging="600"/>
      </w:pPr>
      <w:bookmarkStart w:id="60" w:name="_Toc169342398"/>
      <w:r w:rsidRPr="00BD1B86">
        <w:t>Monitor</w:t>
      </w:r>
      <w:bookmarkEnd w:id="60"/>
    </w:p>
    <w:p w:rsidR="00847A13" w:rsidRPr="00F73F94" w:rsidRDefault="00847A13" w:rsidP="00A546CC">
      <w:pPr>
        <w:pStyle w:val="Titre3"/>
        <w:numPr>
          <w:ilvl w:val="0"/>
          <w:numId w:val="50"/>
        </w:numPr>
        <w:tabs>
          <w:tab w:val="clear" w:pos="502"/>
          <w:tab w:val="num" w:pos="1134"/>
        </w:tabs>
        <w:ind w:left="1134" w:hanging="567"/>
      </w:pPr>
      <w:bookmarkStart w:id="61" w:name="_Toc169342399"/>
      <w:r w:rsidRPr="00F73F94">
        <w:t>Utilisation de l’outil Monitor</w:t>
      </w:r>
      <w:bookmarkEnd w:id="61"/>
    </w:p>
    <w:p w:rsidR="00F73F94" w:rsidRDefault="00F73F94" w:rsidP="002A76FE">
      <w:pPr>
        <w:jc w:val="both"/>
      </w:pPr>
    </w:p>
    <w:p w:rsidR="009E6311" w:rsidRDefault="009A6FDC" w:rsidP="002A76FE">
      <w:pPr>
        <w:jc w:val="both"/>
        <w:rPr>
          <w:i/>
        </w:rPr>
      </w:pPr>
      <w:r>
        <w:t>R</w:t>
      </w:r>
      <w:r w:rsidR="002A76FE">
        <w:t xml:space="preserve">écupérer la version Java des outils et décompresser le fichier </w:t>
      </w:r>
      <w:r w:rsidR="002A76FE" w:rsidRPr="002A76FE">
        <w:rPr>
          <w:i/>
        </w:rPr>
        <w:t>WSI_Test_Java_Final_1.1.zip</w:t>
      </w:r>
      <w:r w:rsidR="002A76FE">
        <w:t xml:space="preserve"> dans le répertoire </w:t>
      </w:r>
      <w:r w:rsidR="002A76FE" w:rsidRPr="002A76FE">
        <w:rPr>
          <w:i/>
        </w:rPr>
        <w:t>C:\wsi-test-tools-Java</w:t>
      </w:r>
      <w:r w:rsidR="002A76FE">
        <w:rPr>
          <w:i/>
        </w:rPr>
        <w:t xml:space="preserve">, </w:t>
      </w:r>
      <w:r w:rsidR="002A76FE">
        <w:t xml:space="preserve">ce qui donne </w:t>
      </w:r>
      <w:r w:rsidR="002A76FE" w:rsidRPr="002A76FE">
        <w:rPr>
          <w:i/>
        </w:rPr>
        <w:t>C:\wsi-test-tools-Java\java\bin\Monitor.bat</w:t>
      </w:r>
      <w:r w:rsidR="002A76FE">
        <w:rPr>
          <w:i/>
        </w:rPr>
        <w:t>.</w:t>
      </w:r>
    </w:p>
    <w:p w:rsidR="002A76FE" w:rsidRDefault="002A76FE" w:rsidP="009E6311">
      <w:pPr>
        <w:rPr>
          <w:i/>
        </w:rPr>
      </w:pPr>
    </w:p>
    <w:p w:rsidR="002A76FE" w:rsidRDefault="00F73F94" w:rsidP="002A76FE">
      <w:pPr>
        <w:jc w:val="both"/>
      </w:pPr>
      <w:r>
        <w:t>L’outil</w:t>
      </w:r>
      <w:r w:rsidR="002A76FE">
        <w:t xml:space="preserve"> Monitor est un proxy, ce qui signifie qu’il écoute sur un port d’entrée X et qu’il retransmet les demandes</w:t>
      </w:r>
      <w:r>
        <w:t xml:space="preserve"> sur ce port X sur un autre port</w:t>
      </w:r>
      <w:r w:rsidR="002A76FE">
        <w:t xml:space="preserve"> de sortie Y.</w:t>
      </w:r>
    </w:p>
    <w:p w:rsidR="00503E7D" w:rsidRDefault="00503E7D" w:rsidP="002A76FE">
      <w:pPr>
        <w:jc w:val="both"/>
      </w:pPr>
    </w:p>
    <w:p w:rsidR="00503E7D" w:rsidRPr="002A76FE" w:rsidRDefault="00503E7D" w:rsidP="002A76FE">
      <w:pPr>
        <w:jc w:val="both"/>
      </w:pPr>
    </w:p>
    <w:p w:rsidR="002A76FE" w:rsidRDefault="00351DF6" w:rsidP="00503E7D">
      <w:pPr>
        <w:jc w:val="center"/>
      </w:pPr>
      <w:r>
        <w:rPr>
          <w:noProof/>
        </w:rPr>
        <w:drawing>
          <wp:inline distT="0" distB="0" distL="0" distR="0">
            <wp:extent cx="4304665" cy="3143885"/>
            <wp:effectExtent l="19050" t="0" r="635" b="0"/>
            <wp:docPr id="7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9"/>
                    <a:srcRect l="31250" t="14844" r="8125" b="29688"/>
                    <a:stretch>
                      <a:fillRect/>
                    </a:stretch>
                  </pic:blipFill>
                  <pic:spPr bwMode="auto">
                    <a:xfrm>
                      <a:off x="0" y="0"/>
                      <a:ext cx="4304665" cy="3143885"/>
                    </a:xfrm>
                    <a:prstGeom prst="rect">
                      <a:avLst/>
                    </a:prstGeom>
                    <a:noFill/>
                    <a:ln w="9525">
                      <a:noFill/>
                      <a:miter lim="800000"/>
                      <a:headEnd/>
                      <a:tailEnd/>
                    </a:ln>
                  </pic:spPr>
                </pic:pic>
              </a:graphicData>
            </a:graphic>
          </wp:inline>
        </w:drawing>
      </w:r>
    </w:p>
    <w:p w:rsidR="00537E95" w:rsidRPr="00537E95" w:rsidRDefault="00537E95" w:rsidP="00F73F94">
      <w:pPr>
        <w:jc w:val="center"/>
        <w:rPr>
          <w:i/>
        </w:rPr>
      </w:pPr>
      <w:r w:rsidRPr="00537E95">
        <w:rPr>
          <w:i/>
        </w:rPr>
        <w:t>Fonctionnement de l’outil Monitor</w:t>
      </w:r>
    </w:p>
    <w:p w:rsidR="00503E7D" w:rsidRDefault="00503E7D" w:rsidP="00503E7D"/>
    <w:p w:rsidR="00503E7D" w:rsidRDefault="00503E7D" w:rsidP="00537E95">
      <w:r>
        <w:br w:type="page"/>
      </w:r>
    </w:p>
    <w:p w:rsidR="002A76FE" w:rsidRDefault="002A76FE" w:rsidP="00F73F94">
      <w:pPr>
        <w:jc w:val="both"/>
      </w:pPr>
      <w:r>
        <w:lastRenderedPageBreak/>
        <w:t xml:space="preserve">Cet outil utilise le fichier </w:t>
      </w:r>
      <w:r w:rsidRPr="002A76FE">
        <w:rPr>
          <w:i/>
        </w:rPr>
        <w:t>C:\wsi-test-tools-Java\java\bin\monitorConfig.xml</w:t>
      </w:r>
      <w:r>
        <w:rPr>
          <w:i/>
        </w:rPr>
        <w:t xml:space="preserve"> </w:t>
      </w:r>
      <w:r>
        <w:t>pour paramétrer l</w:t>
      </w:r>
      <w:r w:rsidR="00F73F94">
        <w:t>es ports d’entrée et de sortie</w:t>
      </w:r>
      <w:r>
        <w:t>.</w:t>
      </w:r>
    </w:p>
    <w:p w:rsidR="002A76FE" w:rsidRDefault="002A76FE" w:rsidP="002A76FE"/>
    <w:p w:rsidR="00537E95" w:rsidRDefault="00537E95" w:rsidP="00537E95">
      <w:pPr>
        <w:jc w:val="both"/>
        <w:rPr>
          <w:i/>
          <w:color w:val="000000"/>
        </w:rPr>
      </w:pPr>
      <w:r>
        <w:t xml:space="preserve">Dans notre exemple le client WCF va envoyer une demande sur le port </w:t>
      </w:r>
      <w:r w:rsidRPr="00537E95">
        <w:rPr>
          <w:b/>
        </w:rPr>
        <w:t>9000</w:t>
      </w:r>
      <w:r>
        <w:t xml:space="preserve"> et le serveur WCF écoute sur le port </w:t>
      </w:r>
      <w:r>
        <w:rPr>
          <w:b/>
        </w:rPr>
        <w:t>5000</w:t>
      </w:r>
      <w:r>
        <w:t>.</w:t>
      </w:r>
      <w:r w:rsidRPr="00537E95">
        <w:rPr>
          <w:color w:val="000000"/>
        </w:rPr>
        <w:t xml:space="preserve"> </w:t>
      </w:r>
      <w:r>
        <w:rPr>
          <w:color w:val="000000"/>
        </w:rPr>
        <w:t xml:space="preserve">L’outil va écrire l’ensemble des traces SOAP dans le fichier </w:t>
      </w:r>
      <w:r w:rsidRPr="00537E95">
        <w:rPr>
          <w:b/>
          <w:i/>
          <w:color w:val="000000"/>
        </w:rPr>
        <w:t>log.xml</w:t>
      </w:r>
      <w:r>
        <w:rPr>
          <w:i/>
          <w:color w:val="000000"/>
        </w:rPr>
        <w:t>.</w:t>
      </w:r>
    </w:p>
    <w:p w:rsidR="00503E7D" w:rsidRPr="00537E95" w:rsidRDefault="00503E7D" w:rsidP="00503E7D">
      <w:pPr>
        <w:jc w:val="both"/>
        <w:rPr>
          <w:color w:val="000000"/>
        </w:rPr>
      </w:pPr>
    </w:p>
    <w:p w:rsidR="00503E7D" w:rsidRPr="00503E7D" w:rsidRDefault="00503E7D" w:rsidP="00503E7D">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sidRPr="00503E7D">
        <w:rPr>
          <w:rFonts w:ascii="Calibri" w:eastAsia="Calibri" w:hAnsi="Calibri"/>
          <w:b/>
          <w:i/>
          <w:noProof/>
          <w:color w:val="FFFFFF"/>
          <w:sz w:val="22"/>
          <w:szCs w:val="22"/>
        </w:rPr>
        <w:t xml:space="preserve">Fichier : </w:t>
      </w:r>
      <w:r w:rsidRPr="00503E7D">
        <w:rPr>
          <w:b/>
          <w:i/>
          <w:color w:val="FFFFFF"/>
        </w:rPr>
        <w:t>monitorConfig.xml</w:t>
      </w:r>
    </w:p>
    <w:p w:rsidR="00503E7D"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xml</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version</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1.0</w:t>
      </w:r>
      <w:r>
        <w:rPr>
          <w:rFonts w:ascii="Courier New" w:hAnsi="Courier New" w:cs="Courier New"/>
          <w:noProof/>
          <w:sz w:val="20"/>
          <w:szCs w:val="20"/>
        </w:rPr>
        <w: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encoding</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utf-8</w:t>
      </w:r>
      <w:r>
        <w:rPr>
          <w:rFonts w:ascii="Courier New" w:hAnsi="Courier New" w:cs="Courier New"/>
          <w:noProof/>
          <w:sz w:val="20"/>
          <w:szCs w:val="20"/>
        </w:rPr>
        <w:t>"</w:t>
      </w:r>
      <w:r>
        <w:rPr>
          <w:rFonts w:ascii="Courier New" w:hAnsi="Courier New" w:cs="Courier New"/>
          <w:noProof/>
          <w:color w:val="0000FF"/>
          <w:sz w:val="20"/>
          <w:szCs w:val="20"/>
        </w:rPr>
        <w:t xml:space="preserve"> ?&gt;</w:t>
      </w:r>
    </w:p>
    <w:p w:rsidR="00503E7D"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p>
    <w:p w:rsidR="00503E7D" w:rsidRPr="00142E72"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142E72">
        <w:rPr>
          <w:rFonts w:ascii="Courier New" w:hAnsi="Courier New" w:cs="Courier New"/>
          <w:noProof/>
          <w:color w:val="0000FF"/>
          <w:sz w:val="20"/>
          <w:szCs w:val="20"/>
        </w:rPr>
        <w:t>&lt;</w:t>
      </w:r>
      <w:r w:rsidRPr="00142E72">
        <w:rPr>
          <w:rFonts w:ascii="Courier New" w:hAnsi="Courier New" w:cs="Courier New"/>
          <w:noProof/>
          <w:color w:val="A31515"/>
          <w:sz w:val="20"/>
          <w:szCs w:val="20"/>
        </w:rPr>
        <w:t>wsi-monConfig:configuration</w:t>
      </w:r>
      <w:r w:rsidRPr="00142E72">
        <w:rPr>
          <w:rFonts w:ascii="Courier New" w:hAnsi="Courier New" w:cs="Courier New"/>
          <w:noProof/>
          <w:color w:val="0000FF"/>
          <w:sz w:val="20"/>
          <w:szCs w:val="20"/>
        </w:rPr>
        <w:t xml:space="preserve"> </w:t>
      </w:r>
      <w:r w:rsidRPr="00142E72">
        <w:rPr>
          <w:rFonts w:ascii="Courier New" w:hAnsi="Courier New" w:cs="Courier New"/>
          <w:noProof/>
          <w:color w:val="FF0000"/>
          <w:sz w:val="20"/>
          <w:szCs w:val="20"/>
        </w:rPr>
        <w:t>xmlns:wsi-monConfig</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http://www.ws-i.org/testing/2003/03/monitorConfig/</w:t>
      </w:r>
      <w:r w:rsidRPr="00142E72">
        <w:rPr>
          <w:rFonts w:ascii="Courier New" w:hAnsi="Courier New" w:cs="Courier New"/>
          <w:noProof/>
          <w:sz w:val="20"/>
          <w:szCs w:val="20"/>
        </w:rPr>
        <w:t>"</w:t>
      </w:r>
      <w:r w:rsidRPr="00142E72">
        <w:rPr>
          <w:rFonts w:ascii="Courier New" w:hAnsi="Courier New" w:cs="Courier New"/>
          <w:noProof/>
          <w:color w:val="0000FF"/>
          <w:sz w:val="20"/>
          <w:szCs w:val="20"/>
        </w:rPr>
        <w:t>&gt;</w:t>
      </w:r>
    </w:p>
    <w:p w:rsidR="00503E7D" w:rsidRPr="00142E72"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142E72">
        <w:rPr>
          <w:rFonts w:ascii="Courier New" w:hAnsi="Courier New" w:cs="Courier New"/>
          <w:noProof/>
          <w:color w:val="0000FF"/>
          <w:sz w:val="20"/>
          <w:szCs w:val="20"/>
        </w:rPr>
        <w:t xml:space="preserve">  &lt;</w:t>
      </w:r>
      <w:r w:rsidRPr="00142E72">
        <w:rPr>
          <w:rFonts w:ascii="Courier New" w:hAnsi="Courier New" w:cs="Courier New"/>
          <w:noProof/>
          <w:color w:val="A31515"/>
          <w:sz w:val="20"/>
          <w:szCs w:val="20"/>
        </w:rPr>
        <w:t>wsi-monConfig:comment</w:t>
      </w:r>
      <w:r w:rsidRPr="00142E72">
        <w:rPr>
          <w:rFonts w:ascii="Courier New" w:hAnsi="Courier New" w:cs="Courier New"/>
          <w:noProof/>
          <w:color w:val="0000FF"/>
          <w:sz w:val="20"/>
          <w:szCs w:val="20"/>
        </w:rPr>
        <w:t>&gt;</w:t>
      </w:r>
    </w:p>
    <w:p w:rsidR="00503E7D" w:rsidRPr="00503E7D"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42E72">
        <w:rPr>
          <w:rFonts w:ascii="Courier New" w:hAnsi="Courier New" w:cs="Courier New"/>
          <w:noProof/>
          <w:sz w:val="20"/>
          <w:szCs w:val="20"/>
        </w:rPr>
        <w:t xml:space="preserve">    </w:t>
      </w:r>
      <w:r w:rsidRPr="00503E7D">
        <w:rPr>
          <w:rFonts w:ascii="Courier New" w:hAnsi="Courier New" w:cs="Courier New"/>
          <w:noProof/>
          <w:sz w:val="20"/>
          <w:szCs w:val="20"/>
          <w:lang w:val="en-US"/>
        </w:rPr>
        <w:t>This configuration file is used to test the WS-I sample applications running on a single system.</w:t>
      </w:r>
    </w:p>
    <w:p w:rsidR="00503E7D" w:rsidRPr="00142E72"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503E7D">
        <w:rPr>
          <w:rFonts w:ascii="Courier New" w:hAnsi="Courier New" w:cs="Courier New"/>
          <w:noProof/>
          <w:color w:val="0000FF"/>
          <w:sz w:val="20"/>
          <w:szCs w:val="20"/>
          <w:lang w:val="en-US"/>
        </w:rPr>
        <w:t xml:space="preserve">  </w:t>
      </w:r>
      <w:r w:rsidRPr="00142E72">
        <w:rPr>
          <w:rFonts w:ascii="Courier New" w:hAnsi="Courier New" w:cs="Courier New"/>
          <w:noProof/>
          <w:color w:val="0000FF"/>
          <w:sz w:val="20"/>
          <w:szCs w:val="20"/>
        </w:rPr>
        <w:t>&lt;/</w:t>
      </w:r>
      <w:r w:rsidRPr="00142E72">
        <w:rPr>
          <w:rFonts w:ascii="Courier New" w:hAnsi="Courier New" w:cs="Courier New"/>
          <w:noProof/>
          <w:color w:val="A31515"/>
          <w:sz w:val="20"/>
          <w:szCs w:val="20"/>
        </w:rPr>
        <w:t>wsi-monConfig:comment</w:t>
      </w:r>
      <w:r w:rsidRPr="00142E72">
        <w:rPr>
          <w:rFonts w:ascii="Courier New" w:hAnsi="Courier New" w:cs="Courier New"/>
          <w:noProof/>
          <w:color w:val="0000FF"/>
          <w:sz w:val="20"/>
          <w:szCs w:val="20"/>
        </w:rPr>
        <w:t>&gt;</w:t>
      </w:r>
    </w:p>
    <w:p w:rsidR="00503E7D" w:rsidRPr="00142E72"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142E72">
        <w:rPr>
          <w:rFonts w:ascii="Courier New" w:hAnsi="Courier New" w:cs="Courier New"/>
          <w:noProof/>
          <w:color w:val="0000FF"/>
          <w:sz w:val="20"/>
          <w:szCs w:val="20"/>
        </w:rPr>
        <w:t xml:space="preserve">  &lt;</w:t>
      </w:r>
      <w:r w:rsidRPr="00142E72">
        <w:rPr>
          <w:rFonts w:ascii="Courier New" w:hAnsi="Courier New" w:cs="Courier New"/>
          <w:noProof/>
          <w:color w:val="A31515"/>
          <w:sz w:val="20"/>
          <w:szCs w:val="20"/>
        </w:rPr>
        <w:t>wsi-monConfig:logFile</w:t>
      </w:r>
      <w:r w:rsidRPr="00142E72">
        <w:rPr>
          <w:rFonts w:ascii="Courier New" w:hAnsi="Courier New" w:cs="Courier New"/>
          <w:noProof/>
          <w:color w:val="0000FF"/>
          <w:sz w:val="20"/>
          <w:szCs w:val="20"/>
        </w:rPr>
        <w:t xml:space="preserve"> </w:t>
      </w:r>
      <w:r w:rsidRPr="00142E72">
        <w:rPr>
          <w:rFonts w:ascii="Courier New" w:hAnsi="Courier New" w:cs="Courier New"/>
          <w:noProof/>
          <w:color w:val="FF0000"/>
          <w:sz w:val="20"/>
          <w:szCs w:val="20"/>
        </w:rPr>
        <w:t>replace</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true</w:t>
      </w:r>
      <w:r w:rsidRPr="00142E72">
        <w:rPr>
          <w:rFonts w:ascii="Courier New" w:hAnsi="Courier New" w:cs="Courier New"/>
          <w:noProof/>
          <w:sz w:val="20"/>
          <w:szCs w:val="20"/>
        </w:rPr>
        <w:t>"</w:t>
      </w:r>
      <w:r w:rsidRPr="00142E72">
        <w:rPr>
          <w:rFonts w:ascii="Courier New" w:hAnsi="Courier New" w:cs="Courier New"/>
          <w:noProof/>
          <w:color w:val="0000FF"/>
          <w:sz w:val="20"/>
          <w:szCs w:val="20"/>
        </w:rPr>
        <w:t xml:space="preserve"> </w:t>
      </w:r>
      <w:r w:rsidRPr="00142E72">
        <w:rPr>
          <w:rFonts w:ascii="Courier New" w:hAnsi="Courier New" w:cs="Courier New"/>
          <w:noProof/>
          <w:color w:val="FF0000"/>
          <w:sz w:val="20"/>
          <w:szCs w:val="20"/>
        </w:rPr>
        <w:t>location</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highlight w:val="yellow"/>
        </w:rPr>
        <w:t>log.xml</w:t>
      </w:r>
      <w:r w:rsidRPr="00142E72">
        <w:rPr>
          <w:rFonts w:ascii="Courier New" w:hAnsi="Courier New" w:cs="Courier New"/>
          <w:noProof/>
          <w:sz w:val="20"/>
          <w:szCs w:val="20"/>
        </w:rPr>
        <w:t>"</w:t>
      </w:r>
      <w:r w:rsidRPr="00142E72">
        <w:rPr>
          <w:rFonts w:ascii="Courier New" w:hAnsi="Courier New" w:cs="Courier New"/>
          <w:noProof/>
          <w:color w:val="0000FF"/>
          <w:sz w:val="20"/>
          <w:szCs w:val="20"/>
        </w:rPr>
        <w:t>&gt;</w:t>
      </w:r>
    </w:p>
    <w:p w:rsidR="00503E7D" w:rsidRPr="00503E7D"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142E72">
        <w:rPr>
          <w:rFonts w:ascii="Courier New" w:hAnsi="Courier New" w:cs="Courier New"/>
          <w:noProof/>
          <w:color w:val="0000FF"/>
          <w:sz w:val="20"/>
          <w:szCs w:val="20"/>
        </w:rPr>
        <w:t xml:space="preserve">    </w:t>
      </w:r>
      <w:r w:rsidRPr="00503E7D">
        <w:rPr>
          <w:rFonts w:ascii="Courier New" w:hAnsi="Courier New" w:cs="Courier New"/>
          <w:noProof/>
          <w:color w:val="0000FF"/>
          <w:sz w:val="20"/>
          <w:szCs w:val="20"/>
          <w:lang w:val="en-US"/>
        </w:rPr>
        <w:t>&lt;</w:t>
      </w:r>
      <w:r w:rsidRPr="00503E7D">
        <w:rPr>
          <w:rFonts w:ascii="Courier New" w:hAnsi="Courier New" w:cs="Courier New"/>
          <w:noProof/>
          <w:color w:val="A31515"/>
          <w:sz w:val="20"/>
          <w:szCs w:val="20"/>
          <w:lang w:val="en-US"/>
        </w:rPr>
        <w:t>wsi-monConfig:addStyleSheet</w:t>
      </w:r>
      <w:r w:rsidRPr="00503E7D">
        <w:rPr>
          <w:rFonts w:ascii="Courier New" w:hAnsi="Courier New" w:cs="Courier New"/>
          <w:noProof/>
          <w:color w:val="0000FF"/>
          <w:sz w:val="20"/>
          <w:szCs w:val="20"/>
          <w:lang w:val="en-US"/>
        </w:rPr>
        <w:t xml:space="preserve"> </w:t>
      </w:r>
      <w:r w:rsidRPr="00503E7D">
        <w:rPr>
          <w:rFonts w:ascii="Courier New" w:hAnsi="Courier New" w:cs="Courier New"/>
          <w:noProof/>
          <w:color w:val="FF0000"/>
          <w:sz w:val="20"/>
          <w:szCs w:val="20"/>
          <w:lang w:val="en-US"/>
        </w:rPr>
        <w:t>href</w:t>
      </w:r>
      <w:r w:rsidRPr="00503E7D">
        <w:rPr>
          <w:rFonts w:ascii="Courier New" w:hAnsi="Courier New" w:cs="Courier New"/>
          <w:noProof/>
          <w:color w:val="0000FF"/>
          <w:sz w:val="20"/>
          <w:szCs w:val="20"/>
          <w:lang w:val="en-US"/>
        </w:rPr>
        <w:t>=</w:t>
      </w:r>
      <w:r w:rsidRPr="00503E7D">
        <w:rPr>
          <w:rFonts w:ascii="Courier New" w:hAnsi="Courier New" w:cs="Courier New"/>
          <w:noProof/>
          <w:sz w:val="20"/>
          <w:szCs w:val="20"/>
          <w:lang w:val="en-US"/>
        </w:rPr>
        <w:t>"</w:t>
      </w:r>
      <w:r w:rsidRPr="00503E7D">
        <w:rPr>
          <w:rFonts w:ascii="Courier New" w:hAnsi="Courier New" w:cs="Courier New"/>
          <w:noProof/>
          <w:color w:val="0000FF"/>
          <w:sz w:val="20"/>
          <w:szCs w:val="20"/>
          <w:lang w:val="en-US"/>
        </w:rPr>
        <w:t>../../common/xsl/log.xsl</w:t>
      </w:r>
      <w:r w:rsidRPr="00503E7D">
        <w:rPr>
          <w:rFonts w:ascii="Courier New" w:hAnsi="Courier New" w:cs="Courier New"/>
          <w:noProof/>
          <w:sz w:val="20"/>
          <w:szCs w:val="20"/>
          <w:lang w:val="en-US"/>
        </w:rPr>
        <w:t>"</w:t>
      </w:r>
      <w:r w:rsidRPr="00503E7D">
        <w:rPr>
          <w:rFonts w:ascii="Courier New" w:hAnsi="Courier New" w:cs="Courier New"/>
          <w:noProof/>
          <w:color w:val="0000FF"/>
          <w:sz w:val="20"/>
          <w:szCs w:val="20"/>
          <w:lang w:val="en-US"/>
        </w:rPr>
        <w:t xml:space="preserve"> </w:t>
      </w:r>
      <w:r w:rsidRPr="00503E7D">
        <w:rPr>
          <w:rFonts w:ascii="Courier New" w:hAnsi="Courier New" w:cs="Courier New"/>
          <w:noProof/>
          <w:color w:val="FF0000"/>
          <w:sz w:val="20"/>
          <w:szCs w:val="20"/>
          <w:lang w:val="en-US"/>
        </w:rPr>
        <w:t>type</w:t>
      </w:r>
      <w:r w:rsidRPr="00503E7D">
        <w:rPr>
          <w:rFonts w:ascii="Courier New" w:hAnsi="Courier New" w:cs="Courier New"/>
          <w:noProof/>
          <w:color w:val="0000FF"/>
          <w:sz w:val="20"/>
          <w:szCs w:val="20"/>
          <w:lang w:val="en-US"/>
        </w:rPr>
        <w:t>=</w:t>
      </w:r>
      <w:r w:rsidRPr="00503E7D">
        <w:rPr>
          <w:rFonts w:ascii="Courier New" w:hAnsi="Courier New" w:cs="Courier New"/>
          <w:noProof/>
          <w:sz w:val="20"/>
          <w:szCs w:val="20"/>
          <w:lang w:val="en-US"/>
        </w:rPr>
        <w:t>"</w:t>
      </w:r>
      <w:r w:rsidRPr="00503E7D">
        <w:rPr>
          <w:rFonts w:ascii="Courier New" w:hAnsi="Courier New" w:cs="Courier New"/>
          <w:noProof/>
          <w:color w:val="0000FF"/>
          <w:sz w:val="20"/>
          <w:szCs w:val="20"/>
          <w:lang w:val="en-US"/>
        </w:rPr>
        <w:t>text/xsl</w:t>
      </w:r>
      <w:r w:rsidRPr="00503E7D">
        <w:rPr>
          <w:rFonts w:ascii="Courier New" w:hAnsi="Courier New" w:cs="Courier New"/>
          <w:noProof/>
          <w:sz w:val="20"/>
          <w:szCs w:val="20"/>
          <w:lang w:val="en-US"/>
        </w:rPr>
        <w:t>"</w:t>
      </w:r>
      <w:r w:rsidRPr="00503E7D">
        <w:rPr>
          <w:rFonts w:ascii="Courier New" w:hAnsi="Courier New" w:cs="Courier New"/>
          <w:noProof/>
          <w:color w:val="0000FF"/>
          <w:sz w:val="20"/>
          <w:szCs w:val="20"/>
          <w:lang w:val="en-US"/>
        </w:rPr>
        <w:t>/&gt;</w:t>
      </w:r>
    </w:p>
    <w:p w:rsidR="00503E7D" w:rsidRPr="00DF4F9C"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503E7D">
        <w:rPr>
          <w:rFonts w:ascii="Courier New" w:hAnsi="Courier New" w:cs="Courier New"/>
          <w:noProof/>
          <w:color w:val="0000FF"/>
          <w:sz w:val="20"/>
          <w:szCs w:val="20"/>
          <w:lang w:val="en-US"/>
        </w:rPr>
        <w:t xml:space="preserve">  </w:t>
      </w:r>
      <w:r w:rsidRPr="00DF4F9C">
        <w:rPr>
          <w:rFonts w:ascii="Courier New" w:hAnsi="Courier New" w:cs="Courier New"/>
          <w:noProof/>
          <w:color w:val="0000FF"/>
          <w:sz w:val="20"/>
          <w:szCs w:val="20"/>
        </w:rPr>
        <w:t>&lt;/</w:t>
      </w:r>
      <w:r w:rsidRPr="00DF4F9C">
        <w:rPr>
          <w:rFonts w:ascii="Courier New" w:hAnsi="Courier New" w:cs="Courier New"/>
          <w:noProof/>
          <w:color w:val="A31515"/>
          <w:sz w:val="20"/>
          <w:szCs w:val="20"/>
        </w:rPr>
        <w:t>wsi-monConfig:logFile</w:t>
      </w:r>
      <w:r w:rsidRPr="00DF4F9C">
        <w:rPr>
          <w:rFonts w:ascii="Courier New" w:hAnsi="Courier New" w:cs="Courier New"/>
          <w:noProof/>
          <w:color w:val="0000FF"/>
          <w:sz w:val="20"/>
          <w:szCs w:val="20"/>
        </w:rPr>
        <w:t>&gt;</w:t>
      </w:r>
    </w:p>
    <w:p w:rsidR="00503E7D" w:rsidRPr="00DF4F9C"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DF4F9C">
        <w:rPr>
          <w:rFonts w:ascii="Courier New" w:hAnsi="Courier New" w:cs="Courier New"/>
          <w:noProof/>
          <w:color w:val="0000FF"/>
          <w:sz w:val="20"/>
          <w:szCs w:val="20"/>
        </w:rPr>
        <w:t xml:space="preserve">  &lt;</w:t>
      </w:r>
      <w:r w:rsidRPr="00DF4F9C">
        <w:rPr>
          <w:rFonts w:ascii="Courier New" w:hAnsi="Courier New" w:cs="Courier New"/>
          <w:noProof/>
          <w:color w:val="A31515"/>
          <w:sz w:val="20"/>
          <w:szCs w:val="20"/>
        </w:rPr>
        <w:t>wsi-monConfig:logDuration</w:t>
      </w:r>
      <w:r w:rsidRPr="00DF4F9C">
        <w:rPr>
          <w:rFonts w:ascii="Courier New" w:hAnsi="Courier New" w:cs="Courier New"/>
          <w:noProof/>
          <w:color w:val="0000FF"/>
          <w:sz w:val="20"/>
          <w:szCs w:val="20"/>
        </w:rPr>
        <w:t>&gt;</w:t>
      </w:r>
      <w:r w:rsidRPr="00DF4F9C">
        <w:rPr>
          <w:rFonts w:ascii="Courier New" w:hAnsi="Courier New" w:cs="Courier New"/>
          <w:noProof/>
          <w:sz w:val="20"/>
          <w:szCs w:val="20"/>
        </w:rPr>
        <w:t>600</w:t>
      </w:r>
      <w:r w:rsidRPr="00DF4F9C">
        <w:rPr>
          <w:rFonts w:ascii="Courier New" w:hAnsi="Courier New" w:cs="Courier New"/>
          <w:noProof/>
          <w:color w:val="0000FF"/>
          <w:sz w:val="20"/>
          <w:szCs w:val="20"/>
        </w:rPr>
        <w:t>&lt;/</w:t>
      </w:r>
      <w:r w:rsidRPr="00DF4F9C">
        <w:rPr>
          <w:rFonts w:ascii="Courier New" w:hAnsi="Courier New" w:cs="Courier New"/>
          <w:noProof/>
          <w:color w:val="A31515"/>
          <w:sz w:val="20"/>
          <w:szCs w:val="20"/>
        </w:rPr>
        <w:t>wsi-monConfig:logDuration</w:t>
      </w:r>
      <w:r w:rsidRPr="00DF4F9C">
        <w:rPr>
          <w:rFonts w:ascii="Courier New" w:hAnsi="Courier New" w:cs="Courier New"/>
          <w:noProof/>
          <w:color w:val="0000FF"/>
          <w:sz w:val="20"/>
          <w:szCs w:val="20"/>
        </w:rPr>
        <w:t>&gt;</w:t>
      </w:r>
    </w:p>
    <w:p w:rsidR="00503E7D" w:rsidRPr="00503E7D"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DF4F9C">
        <w:rPr>
          <w:rFonts w:ascii="Courier New" w:hAnsi="Courier New" w:cs="Courier New"/>
          <w:noProof/>
          <w:color w:val="0000FF"/>
          <w:sz w:val="20"/>
          <w:szCs w:val="20"/>
        </w:rPr>
        <w:t xml:space="preserve">  </w:t>
      </w:r>
      <w:r w:rsidRPr="00503E7D">
        <w:rPr>
          <w:rFonts w:ascii="Courier New" w:hAnsi="Courier New" w:cs="Courier New"/>
          <w:noProof/>
          <w:color w:val="0000FF"/>
          <w:sz w:val="20"/>
          <w:szCs w:val="20"/>
          <w:lang w:val="en-US"/>
        </w:rPr>
        <w:t>&lt;</w:t>
      </w:r>
      <w:r w:rsidRPr="00503E7D">
        <w:rPr>
          <w:rFonts w:ascii="Courier New" w:hAnsi="Courier New" w:cs="Courier New"/>
          <w:noProof/>
          <w:color w:val="A31515"/>
          <w:sz w:val="20"/>
          <w:szCs w:val="20"/>
          <w:lang w:val="en-US"/>
        </w:rPr>
        <w:t>wsi-monConfig:cleanupTimeoutSeconds</w:t>
      </w:r>
      <w:r w:rsidRPr="00503E7D">
        <w:rPr>
          <w:rFonts w:ascii="Courier New" w:hAnsi="Courier New" w:cs="Courier New"/>
          <w:noProof/>
          <w:color w:val="0000FF"/>
          <w:sz w:val="20"/>
          <w:szCs w:val="20"/>
          <w:lang w:val="en-US"/>
        </w:rPr>
        <w:t>&gt;</w:t>
      </w:r>
      <w:r w:rsidRPr="00503E7D">
        <w:rPr>
          <w:rFonts w:ascii="Courier New" w:hAnsi="Courier New" w:cs="Courier New"/>
          <w:noProof/>
          <w:sz w:val="20"/>
          <w:szCs w:val="20"/>
          <w:lang w:val="en-US"/>
        </w:rPr>
        <w:t>3</w:t>
      </w:r>
      <w:r w:rsidRPr="00503E7D">
        <w:rPr>
          <w:rFonts w:ascii="Courier New" w:hAnsi="Courier New" w:cs="Courier New"/>
          <w:noProof/>
          <w:color w:val="0000FF"/>
          <w:sz w:val="20"/>
          <w:szCs w:val="20"/>
          <w:lang w:val="en-US"/>
        </w:rPr>
        <w:t>&lt;/</w:t>
      </w:r>
      <w:r w:rsidRPr="00503E7D">
        <w:rPr>
          <w:rFonts w:ascii="Courier New" w:hAnsi="Courier New" w:cs="Courier New"/>
          <w:noProof/>
          <w:color w:val="A31515"/>
          <w:sz w:val="20"/>
          <w:szCs w:val="20"/>
          <w:lang w:val="en-US"/>
        </w:rPr>
        <w:t>wsi-monConfig:cleanupTimeoutSeconds</w:t>
      </w:r>
      <w:r w:rsidRPr="00503E7D">
        <w:rPr>
          <w:rFonts w:ascii="Courier New" w:hAnsi="Courier New" w:cs="Courier New"/>
          <w:noProof/>
          <w:color w:val="0000FF"/>
          <w:sz w:val="20"/>
          <w:szCs w:val="20"/>
          <w:lang w:val="en-US"/>
        </w:rPr>
        <w:t>&gt;</w:t>
      </w:r>
    </w:p>
    <w:p w:rsidR="00503E7D" w:rsidRPr="00503E7D"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503E7D">
        <w:rPr>
          <w:rFonts w:ascii="Courier New" w:hAnsi="Courier New" w:cs="Courier New"/>
          <w:noProof/>
          <w:color w:val="0000FF"/>
          <w:sz w:val="20"/>
          <w:szCs w:val="20"/>
          <w:lang w:val="en-US"/>
        </w:rPr>
        <w:t xml:space="preserve">  &lt;</w:t>
      </w:r>
      <w:r w:rsidRPr="00503E7D">
        <w:rPr>
          <w:rFonts w:ascii="Courier New" w:hAnsi="Courier New" w:cs="Courier New"/>
          <w:noProof/>
          <w:color w:val="A31515"/>
          <w:sz w:val="20"/>
          <w:szCs w:val="20"/>
          <w:lang w:val="en-US"/>
        </w:rPr>
        <w:t>wsi-monConfig:manInTheMiddle</w:t>
      </w:r>
      <w:r w:rsidRPr="00503E7D">
        <w:rPr>
          <w:rFonts w:ascii="Courier New" w:hAnsi="Courier New" w:cs="Courier New"/>
          <w:noProof/>
          <w:color w:val="0000FF"/>
          <w:sz w:val="20"/>
          <w:szCs w:val="20"/>
          <w:lang w:val="en-US"/>
        </w:rPr>
        <w:t>&gt;</w:t>
      </w:r>
    </w:p>
    <w:p w:rsidR="00503E7D" w:rsidRPr="00503E7D"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p>
    <w:p w:rsidR="00503E7D" w:rsidRPr="00503E7D"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503E7D">
        <w:rPr>
          <w:rFonts w:ascii="Courier New" w:hAnsi="Courier New" w:cs="Courier New"/>
          <w:noProof/>
          <w:color w:val="0000FF"/>
          <w:sz w:val="20"/>
          <w:szCs w:val="20"/>
          <w:lang w:val="en-US"/>
        </w:rPr>
        <w:t xml:space="preserve">    &lt;</w:t>
      </w:r>
      <w:r w:rsidRPr="00503E7D">
        <w:rPr>
          <w:rFonts w:ascii="Courier New" w:hAnsi="Courier New" w:cs="Courier New"/>
          <w:noProof/>
          <w:color w:val="A31515"/>
          <w:sz w:val="20"/>
          <w:szCs w:val="20"/>
          <w:lang w:val="en-US"/>
        </w:rPr>
        <w:t>wsi-monConfig:redirect</w:t>
      </w:r>
      <w:r w:rsidRPr="00503E7D">
        <w:rPr>
          <w:rFonts w:ascii="Courier New" w:hAnsi="Courier New" w:cs="Courier New"/>
          <w:noProof/>
          <w:color w:val="0000FF"/>
          <w:sz w:val="20"/>
          <w:szCs w:val="20"/>
          <w:lang w:val="en-US"/>
        </w:rPr>
        <w:t>&gt;</w:t>
      </w:r>
    </w:p>
    <w:p w:rsidR="00503E7D" w:rsidRPr="00503E7D"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503E7D">
        <w:rPr>
          <w:rFonts w:ascii="Courier New" w:hAnsi="Courier New" w:cs="Courier New"/>
          <w:noProof/>
          <w:color w:val="0000FF"/>
          <w:sz w:val="20"/>
          <w:szCs w:val="20"/>
          <w:lang w:val="en-US"/>
        </w:rPr>
        <w:t xml:space="preserve">      &lt;</w:t>
      </w:r>
      <w:r w:rsidRPr="00503E7D">
        <w:rPr>
          <w:rFonts w:ascii="Courier New" w:hAnsi="Courier New" w:cs="Courier New"/>
          <w:noProof/>
          <w:color w:val="A31515"/>
          <w:sz w:val="20"/>
          <w:szCs w:val="20"/>
          <w:lang w:val="en-US"/>
        </w:rPr>
        <w:t>wsi-monConfig:comment</w:t>
      </w:r>
      <w:r w:rsidRPr="00503E7D">
        <w:rPr>
          <w:rFonts w:ascii="Courier New" w:hAnsi="Courier New" w:cs="Courier New"/>
          <w:noProof/>
          <w:color w:val="0000FF"/>
          <w:sz w:val="20"/>
          <w:szCs w:val="20"/>
          <w:lang w:val="en-US"/>
        </w:rPr>
        <w:t>&gt;</w:t>
      </w:r>
      <w:r w:rsidRPr="00503E7D">
        <w:rPr>
          <w:rFonts w:ascii="Courier New" w:hAnsi="Courier New" w:cs="Courier New"/>
          <w:noProof/>
          <w:sz w:val="20"/>
          <w:szCs w:val="20"/>
          <w:lang w:val="en-US"/>
        </w:rPr>
        <w:t>This is a redirect example for local Retailer Sample App on port 8282.</w:t>
      </w:r>
      <w:r w:rsidRPr="00503E7D">
        <w:rPr>
          <w:rFonts w:ascii="Courier New" w:hAnsi="Courier New" w:cs="Courier New"/>
          <w:noProof/>
          <w:color w:val="0000FF"/>
          <w:sz w:val="20"/>
          <w:szCs w:val="20"/>
          <w:lang w:val="en-US"/>
        </w:rPr>
        <w:t>&lt;/</w:t>
      </w:r>
      <w:r w:rsidRPr="00503E7D">
        <w:rPr>
          <w:rFonts w:ascii="Courier New" w:hAnsi="Courier New" w:cs="Courier New"/>
          <w:noProof/>
          <w:color w:val="A31515"/>
          <w:sz w:val="20"/>
          <w:szCs w:val="20"/>
          <w:lang w:val="en-US"/>
        </w:rPr>
        <w:t>wsi-monConfig:comment</w:t>
      </w:r>
      <w:r w:rsidRPr="00503E7D">
        <w:rPr>
          <w:rFonts w:ascii="Courier New" w:hAnsi="Courier New" w:cs="Courier New"/>
          <w:noProof/>
          <w:color w:val="0000FF"/>
          <w:sz w:val="20"/>
          <w:szCs w:val="20"/>
          <w:lang w:val="en-US"/>
        </w:rPr>
        <w:t>&gt;</w:t>
      </w:r>
    </w:p>
    <w:p w:rsidR="00503E7D" w:rsidRPr="00142E72"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503E7D">
        <w:rPr>
          <w:rFonts w:ascii="Courier New" w:hAnsi="Courier New" w:cs="Courier New"/>
          <w:noProof/>
          <w:color w:val="0000FF"/>
          <w:sz w:val="20"/>
          <w:szCs w:val="20"/>
          <w:lang w:val="en-US"/>
        </w:rPr>
        <w:t xml:space="preserve">      </w:t>
      </w:r>
      <w:r w:rsidRPr="00142E72">
        <w:rPr>
          <w:rFonts w:ascii="Courier New" w:hAnsi="Courier New" w:cs="Courier New"/>
          <w:noProof/>
          <w:color w:val="0000FF"/>
          <w:sz w:val="20"/>
          <w:szCs w:val="20"/>
        </w:rPr>
        <w:t>&lt;</w:t>
      </w:r>
      <w:r w:rsidRPr="00142E72">
        <w:rPr>
          <w:rFonts w:ascii="Courier New" w:hAnsi="Courier New" w:cs="Courier New"/>
          <w:noProof/>
          <w:color w:val="A31515"/>
          <w:sz w:val="20"/>
          <w:szCs w:val="20"/>
        </w:rPr>
        <w:t>wsi-monConfig:listenPort</w:t>
      </w:r>
      <w:r w:rsidRPr="00142E72">
        <w:rPr>
          <w:rFonts w:ascii="Courier New" w:hAnsi="Courier New" w:cs="Courier New"/>
          <w:noProof/>
          <w:color w:val="0000FF"/>
          <w:sz w:val="20"/>
          <w:szCs w:val="20"/>
        </w:rPr>
        <w:t>&gt;</w:t>
      </w:r>
      <w:r w:rsidRPr="00142E72">
        <w:rPr>
          <w:rFonts w:ascii="Courier New" w:hAnsi="Courier New" w:cs="Courier New"/>
          <w:noProof/>
          <w:sz w:val="20"/>
          <w:szCs w:val="20"/>
          <w:highlight w:val="yellow"/>
        </w:rPr>
        <w:t>9000</w:t>
      </w:r>
      <w:r w:rsidRPr="00142E72">
        <w:rPr>
          <w:rFonts w:ascii="Courier New" w:hAnsi="Courier New" w:cs="Courier New"/>
          <w:noProof/>
          <w:color w:val="0000FF"/>
          <w:sz w:val="20"/>
          <w:szCs w:val="20"/>
        </w:rPr>
        <w:t>&lt;/</w:t>
      </w:r>
      <w:r w:rsidRPr="00142E72">
        <w:rPr>
          <w:rFonts w:ascii="Courier New" w:hAnsi="Courier New" w:cs="Courier New"/>
          <w:noProof/>
          <w:color w:val="A31515"/>
          <w:sz w:val="20"/>
          <w:szCs w:val="20"/>
        </w:rPr>
        <w:t>wsi-monConfig:listenPort</w:t>
      </w:r>
      <w:r w:rsidRPr="00142E72">
        <w:rPr>
          <w:rFonts w:ascii="Courier New" w:hAnsi="Courier New" w:cs="Courier New"/>
          <w:noProof/>
          <w:color w:val="0000FF"/>
          <w:sz w:val="20"/>
          <w:szCs w:val="20"/>
        </w:rPr>
        <w:t>&gt;</w:t>
      </w:r>
    </w:p>
    <w:p w:rsidR="00503E7D" w:rsidRPr="00142E72"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142E72">
        <w:rPr>
          <w:rFonts w:ascii="Courier New" w:hAnsi="Courier New" w:cs="Courier New"/>
          <w:noProof/>
          <w:color w:val="0000FF"/>
          <w:sz w:val="20"/>
          <w:szCs w:val="20"/>
        </w:rPr>
        <w:t xml:space="preserve">      &lt;</w:t>
      </w:r>
      <w:r w:rsidRPr="00142E72">
        <w:rPr>
          <w:rFonts w:ascii="Courier New" w:hAnsi="Courier New" w:cs="Courier New"/>
          <w:noProof/>
          <w:color w:val="A31515"/>
          <w:sz w:val="20"/>
          <w:szCs w:val="20"/>
        </w:rPr>
        <w:t>wsi-monConfig:schemeAndHostPort</w:t>
      </w:r>
      <w:r w:rsidRPr="00142E72">
        <w:rPr>
          <w:rFonts w:ascii="Courier New" w:hAnsi="Courier New" w:cs="Courier New"/>
          <w:noProof/>
          <w:color w:val="0000FF"/>
          <w:sz w:val="20"/>
          <w:szCs w:val="20"/>
        </w:rPr>
        <w:t>&gt;</w:t>
      </w:r>
      <w:r w:rsidRPr="00142E72">
        <w:rPr>
          <w:rFonts w:ascii="Courier New" w:hAnsi="Courier New" w:cs="Courier New"/>
          <w:noProof/>
          <w:sz w:val="20"/>
          <w:szCs w:val="20"/>
          <w:highlight w:val="yellow"/>
        </w:rPr>
        <w:t>http://localhost:</w:t>
      </w:r>
      <w:r w:rsidR="00537E95" w:rsidRPr="00142E72">
        <w:rPr>
          <w:rFonts w:ascii="Courier New" w:hAnsi="Courier New" w:cs="Courier New"/>
          <w:noProof/>
          <w:sz w:val="20"/>
          <w:szCs w:val="20"/>
          <w:highlight w:val="yellow"/>
        </w:rPr>
        <w:t>5000</w:t>
      </w:r>
      <w:r w:rsidRPr="00142E72">
        <w:rPr>
          <w:rFonts w:ascii="Courier New" w:hAnsi="Courier New" w:cs="Courier New"/>
          <w:noProof/>
          <w:color w:val="0000FF"/>
          <w:sz w:val="20"/>
          <w:szCs w:val="20"/>
        </w:rPr>
        <w:t>&lt;/</w:t>
      </w:r>
      <w:r w:rsidRPr="00142E72">
        <w:rPr>
          <w:rFonts w:ascii="Courier New" w:hAnsi="Courier New" w:cs="Courier New"/>
          <w:noProof/>
          <w:color w:val="A31515"/>
          <w:sz w:val="20"/>
          <w:szCs w:val="20"/>
        </w:rPr>
        <w:t>wsi-monConfig:schemeAndHostPort</w:t>
      </w:r>
      <w:r w:rsidRPr="00142E72">
        <w:rPr>
          <w:rFonts w:ascii="Courier New" w:hAnsi="Courier New" w:cs="Courier New"/>
          <w:noProof/>
          <w:color w:val="0000FF"/>
          <w:sz w:val="20"/>
          <w:szCs w:val="20"/>
        </w:rPr>
        <w:t>&gt;</w:t>
      </w:r>
    </w:p>
    <w:p w:rsidR="00503E7D" w:rsidRPr="00503E7D"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142E72">
        <w:rPr>
          <w:rFonts w:ascii="Courier New" w:hAnsi="Courier New" w:cs="Courier New"/>
          <w:noProof/>
          <w:color w:val="0000FF"/>
          <w:sz w:val="20"/>
          <w:szCs w:val="20"/>
        </w:rPr>
        <w:t xml:space="preserve">      </w:t>
      </w:r>
      <w:r w:rsidRPr="00503E7D">
        <w:rPr>
          <w:rFonts w:ascii="Courier New" w:hAnsi="Courier New" w:cs="Courier New"/>
          <w:noProof/>
          <w:color w:val="0000FF"/>
          <w:sz w:val="20"/>
          <w:szCs w:val="20"/>
          <w:lang w:val="en-US"/>
        </w:rPr>
        <w:t>&lt;</w:t>
      </w:r>
      <w:r w:rsidRPr="00503E7D">
        <w:rPr>
          <w:rFonts w:ascii="Courier New" w:hAnsi="Courier New" w:cs="Courier New"/>
          <w:noProof/>
          <w:color w:val="A31515"/>
          <w:sz w:val="20"/>
          <w:szCs w:val="20"/>
          <w:lang w:val="en-US"/>
        </w:rPr>
        <w:t>wsi-monConfig:maxConnections</w:t>
      </w:r>
      <w:r w:rsidRPr="00503E7D">
        <w:rPr>
          <w:rFonts w:ascii="Courier New" w:hAnsi="Courier New" w:cs="Courier New"/>
          <w:noProof/>
          <w:color w:val="0000FF"/>
          <w:sz w:val="20"/>
          <w:szCs w:val="20"/>
          <w:lang w:val="en-US"/>
        </w:rPr>
        <w:t>&gt;</w:t>
      </w:r>
      <w:r w:rsidRPr="00503E7D">
        <w:rPr>
          <w:rFonts w:ascii="Courier New" w:hAnsi="Courier New" w:cs="Courier New"/>
          <w:noProof/>
          <w:sz w:val="20"/>
          <w:szCs w:val="20"/>
          <w:lang w:val="en-US"/>
        </w:rPr>
        <w:t>1000</w:t>
      </w:r>
      <w:r w:rsidRPr="00503E7D">
        <w:rPr>
          <w:rFonts w:ascii="Courier New" w:hAnsi="Courier New" w:cs="Courier New"/>
          <w:noProof/>
          <w:color w:val="0000FF"/>
          <w:sz w:val="20"/>
          <w:szCs w:val="20"/>
          <w:lang w:val="en-US"/>
        </w:rPr>
        <w:t>&lt;/</w:t>
      </w:r>
      <w:r w:rsidRPr="00503E7D">
        <w:rPr>
          <w:rFonts w:ascii="Courier New" w:hAnsi="Courier New" w:cs="Courier New"/>
          <w:noProof/>
          <w:color w:val="A31515"/>
          <w:sz w:val="20"/>
          <w:szCs w:val="20"/>
          <w:lang w:val="en-US"/>
        </w:rPr>
        <w:t>wsi-monConfig:maxConnections</w:t>
      </w:r>
      <w:r w:rsidRPr="00503E7D">
        <w:rPr>
          <w:rFonts w:ascii="Courier New" w:hAnsi="Courier New" w:cs="Courier New"/>
          <w:noProof/>
          <w:color w:val="0000FF"/>
          <w:sz w:val="20"/>
          <w:szCs w:val="20"/>
          <w:lang w:val="en-US"/>
        </w:rPr>
        <w:t>&gt;</w:t>
      </w:r>
    </w:p>
    <w:p w:rsidR="00503E7D" w:rsidRPr="00503E7D"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503E7D">
        <w:rPr>
          <w:rFonts w:ascii="Courier New" w:hAnsi="Courier New" w:cs="Courier New"/>
          <w:noProof/>
          <w:color w:val="0000FF"/>
          <w:sz w:val="20"/>
          <w:szCs w:val="20"/>
          <w:lang w:val="en-US"/>
        </w:rPr>
        <w:t xml:space="preserve">      &lt;</w:t>
      </w:r>
      <w:r w:rsidRPr="00503E7D">
        <w:rPr>
          <w:rFonts w:ascii="Courier New" w:hAnsi="Courier New" w:cs="Courier New"/>
          <w:noProof/>
          <w:color w:val="A31515"/>
          <w:sz w:val="20"/>
          <w:szCs w:val="20"/>
          <w:lang w:val="en-US"/>
        </w:rPr>
        <w:t>wsi-monConfig:readTimeoutSeconds</w:t>
      </w:r>
      <w:r w:rsidRPr="00503E7D">
        <w:rPr>
          <w:rFonts w:ascii="Courier New" w:hAnsi="Courier New" w:cs="Courier New"/>
          <w:noProof/>
          <w:color w:val="0000FF"/>
          <w:sz w:val="20"/>
          <w:szCs w:val="20"/>
          <w:lang w:val="en-US"/>
        </w:rPr>
        <w:t>&gt;</w:t>
      </w:r>
      <w:r w:rsidR="00537E95">
        <w:rPr>
          <w:rFonts w:ascii="Courier New" w:hAnsi="Courier New" w:cs="Courier New"/>
          <w:noProof/>
          <w:sz w:val="20"/>
          <w:szCs w:val="20"/>
          <w:lang w:val="en-US"/>
        </w:rPr>
        <w:t>5</w:t>
      </w:r>
      <w:r w:rsidRPr="00503E7D">
        <w:rPr>
          <w:rFonts w:ascii="Courier New" w:hAnsi="Courier New" w:cs="Courier New"/>
          <w:noProof/>
          <w:color w:val="0000FF"/>
          <w:sz w:val="20"/>
          <w:szCs w:val="20"/>
          <w:lang w:val="en-US"/>
        </w:rPr>
        <w:t>&lt;/</w:t>
      </w:r>
      <w:r w:rsidRPr="00503E7D">
        <w:rPr>
          <w:rFonts w:ascii="Courier New" w:hAnsi="Courier New" w:cs="Courier New"/>
          <w:noProof/>
          <w:color w:val="A31515"/>
          <w:sz w:val="20"/>
          <w:szCs w:val="20"/>
          <w:lang w:val="en-US"/>
        </w:rPr>
        <w:t>wsi-monConfig:readTimeoutSeconds</w:t>
      </w:r>
      <w:r w:rsidRPr="00503E7D">
        <w:rPr>
          <w:rFonts w:ascii="Courier New" w:hAnsi="Courier New" w:cs="Courier New"/>
          <w:noProof/>
          <w:color w:val="0000FF"/>
          <w:sz w:val="20"/>
          <w:szCs w:val="20"/>
          <w:lang w:val="en-US"/>
        </w:rPr>
        <w:t>&gt;</w:t>
      </w:r>
    </w:p>
    <w:p w:rsidR="00503E7D" w:rsidRPr="00DF4F9C"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503E7D">
        <w:rPr>
          <w:rFonts w:ascii="Courier New" w:hAnsi="Courier New" w:cs="Courier New"/>
          <w:noProof/>
          <w:color w:val="0000FF"/>
          <w:sz w:val="20"/>
          <w:szCs w:val="20"/>
          <w:lang w:val="en-US"/>
        </w:rPr>
        <w:t xml:space="preserve">    </w:t>
      </w:r>
      <w:r w:rsidRPr="00DF4F9C">
        <w:rPr>
          <w:rFonts w:ascii="Courier New" w:hAnsi="Courier New" w:cs="Courier New"/>
          <w:noProof/>
          <w:color w:val="0000FF"/>
          <w:sz w:val="20"/>
          <w:szCs w:val="20"/>
          <w:lang w:val="en-US"/>
        </w:rPr>
        <w:t>&lt;/</w:t>
      </w:r>
      <w:r w:rsidRPr="00DF4F9C">
        <w:rPr>
          <w:rFonts w:ascii="Courier New" w:hAnsi="Courier New" w:cs="Courier New"/>
          <w:noProof/>
          <w:color w:val="A31515"/>
          <w:sz w:val="20"/>
          <w:szCs w:val="20"/>
          <w:lang w:val="en-US"/>
        </w:rPr>
        <w:t>wsi-monConfig:redirect</w:t>
      </w:r>
      <w:r w:rsidRPr="00DF4F9C">
        <w:rPr>
          <w:rFonts w:ascii="Courier New" w:hAnsi="Courier New" w:cs="Courier New"/>
          <w:noProof/>
          <w:color w:val="0000FF"/>
          <w:sz w:val="20"/>
          <w:szCs w:val="20"/>
          <w:lang w:val="en-US"/>
        </w:rPr>
        <w:t>&gt;</w:t>
      </w:r>
    </w:p>
    <w:p w:rsidR="00503E7D" w:rsidRPr="00DF4F9C"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DF4F9C">
        <w:rPr>
          <w:rFonts w:ascii="Courier New" w:hAnsi="Courier New" w:cs="Courier New"/>
          <w:noProof/>
          <w:color w:val="0000FF"/>
          <w:sz w:val="20"/>
          <w:szCs w:val="20"/>
          <w:lang w:val="en-US"/>
        </w:rPr>
        <w:t xml:space="preserve">    </w:t>
      </w:r>
    </w:p>
    <w:p w:rsidR="00503E7D" w:rsidRPr="00DF4F9C"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p>
    <w:p w:rsidR="00503E7D" w:rsidRPr="00847A13"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847A13">
        <w:rPr>
          <w:rFonts w:ascii="Courier New" w:hAnsi="Courier New" w:cs="Courier New"/>
          <w:noProof/>
          <w:color w:val="0000FF"/>
          <w:sz w:val="20"/>
          <w:szCs w:val="20"/>
          <w:lang w:val="en-US"/>
        </w:rPr>
        <w:t xml:space="preserve">  &lt;/</w:t>
      </w:r>
      <w:r w:rsidRPr="00847A13">
        <w:rPr>
          <w:rFonts w:ascii="Courier New" w:hAnsi="Courier New" w:cs="Courier New"/>
          <w:noProof/>
          <w:color w:val="A31515"/>
          <w:sz w:val="20"/>
          <w:szCs w:val="20"/>
          <w:lang w:val="en-US"/>
        </w:rPr>
        <w:t>wsi-monConfig:manInTheMiddle</w:t>
      </w:r>
      <w:r w:rsidRPr="00847A13">
        <w:rPr>
          <w:rFonts w:ascii="Courier New" w:hAnsi="Courier New" w:cs="Courier New"/>
          <w:noProof/>
          <w:color w:val="0000FF"/>
          <w:sz w:val="20"/>
          <w:szCs w:val="20"/>
          <w:lang w:val="en-US"/>
        </w:rPr>
        <w:t>&gt;</w:t>
      </w:r>
    </w:p>
    <w:p w:rsidR="00503E7D" w:rsidRDefault="00503E7D" w:rsidP="00503E7D">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847A13">
        <w:rPr>
          <w:rFonts w:ascii="Courier New" w:hAnsi="Courier New" w:cs="Courier New"/>
          <w:noProof/>
          <w:color w:val="0000FF"/>
          <w:sz w:val="20"/>
          <w:szCs w:val="20"/>
          <w:lang w:val="en-US"/>
        </w:rPr>
        <w:t xml:space="preserve"> </w:t>
      </w:r>
      <w:r>
        <w:rPr>
          <w:rFonts w:ascii="Courier New" w:hAnsi="Courier New" w:cs="Courier New"/>
          <w:noProof/>
          <w:color w:val="0000FF"/>
          <w:sz w:val="20"/>
          <w:szCs w:val="20"/>
        </w:rPr>
        <w:t>&lt;/</w:t>
      </w:r>
      <w:r>
        <w:rPr>
          <w:rFonts w:ascii="Courier New" w:hAnsi="Courier New" w:cs="Courier New"/>
          <w:noProof/>
          <w:color w:val="A31515"/>
          <w:sz w:val="20"/>
          <w:szCs w:val="20"/>
        </w:rPr>
        <w:t>wsi-monConfig:configuration</w:t>
      </w:r>
      <w:r>
        <w:rPr>
          <w:rFonts w:ascii="Courier New" w:hAnsi="Courier New" w:cs="Courier New"/>
          <w:noProof/>
          <w:color w:val="0000FF"/>
          <w:sz w:val="20"/>
          <w:szCs w:val="20"/>
        </w:rPr>
        <w:t>&gt;</w:t>
      </w:r>
    </w:p>
    <w:p w:rsidR="00503E7D" w:rsidRDefault="00503E7D" w:rsidP="00503E7D">
      <w:pPr>
        <w:jc w:val="both"/>
        <w:rPr>
          <w:color w:val="000000"/>
        </w:rPr>
      </w:pPr>
    </w:p>
    <w:p w:rsidR="00537E95" w:rsidRDefault="00537E95" w:rsidP="00503E7D">
      <w:pPr>
        <w:jc w:val="both"/>
        <w:rPr>
          <w:color w:val="000000"/>
        </w:rPr>
      </w:pPr>
      <w:r>
        <w:rPr>
          <w:color w:val="000000"/>
        </w:rPr>
        <w:t>Pour exécuter Monitor, il faut lancer une commande DOS :</w:t>
      </w:r>
    </w:p>
    <w:p w:rsidR="00537E95" w:rsidRPr="00DF4F9C" w:rsidRDefault="00537E95" w:rsidP="00503E7D">
      <w:pPr>
        <w:jc w:val="both"/>
        <w:rPr>
          <w:rFonts w:ascii="Courier New" w:hAnsi="Courier New" w:cs="Courier New"/>
          <w:color w:val="000000"/>
          <w:sz w:val="22"/>
          <w:szCs w:val="22"/>
        </w:rPr>
      </w:pPr>
      <w:r>
        <w:rPr>
          <w:color w:val="000000"/>
        </w:rPr>
        <w:tab/>
      </w:r>
      <w:r w:rsidRPr="00DF4F9C">
        <w:rPr>
          <w:rFonts w:ascii="Courier New" w:hAnsi="Courier New" w:cs="Courier New"/>
          <w:b/>
          <w:color w:val="000000"/>
          <w:sz w:val="22"/>
          <w:szCs w:val="22"/>
        </w:rPr>
        <w:t>CD</w:t>
      </w:r>
      <w:r w:rsidRPr="00DF4F9C">
        <w:rPr>
          <w:rFonts w:ascii="Courier New" w:hAnsi="Courier New" w:cs="Courier New"/>
          <w:color w:val="000000"/>
          <w:sz w:val="22"/>
          <w:szCs w:val="22"/>
        </w:rPr>
        <w:t xml:space="preserve"> </w:t>
      </w:r>
      <w:r w:rsidRPr="00DF4F9C">
        <w:rPr>
          <w:rFonts w:ascii="Courier New" w:hAnsi="Courier New" w:cs="Courier New"/>
          <w:color w:val="000000"/>
          <w:sz w:val="20"/>
          <w:szCs w:val="20"/>
        </w:rPr>
        <w:t>C:\wsi-test-tools-Java\java\bin\</w:t>
      </w:r>
    </w:p>
    <w:p w:rsidR="00537E95" w:rsidRPr="00537E95" w:rsidRDefault="00537E95" w:rsidP="00503E7D">
      <w:pPr>
        <w:jc w:val="both"/>
        <w:rPr>
          <w:rFonts w:ascii="Courier New" w:hAnsi="Courier New" w:cs="Courier New"/>
          <w:color w:val="000000"/>
          <w:sz w:val="22"/>
          <w:szCs w:val="22"/>
        </w:rPr>
      </w:pPr>
      <w:r w:rsidRPr="00DF4F9C">
        <w:rPr>
          <w:rFonts w:ascii="Courier New" w:hAnsi="Courier New" w:cs="Courier New"/>
          <w:color w:val="000000"/>
          <w:sz w:val="22"/>
          <w:szCs w:val="22"/>
        </w:rPr>
        <w:tab/>
      </w:r>
      <w:r w:rsidRPr="00537E95">
        <w:rPr>
          <w:rFonts w:ascii="Courier New" w:hAnsi="Courier New" w:cs="Courier New"/>
          <w:b/>
          <w:color w:val="000000"/>
          <w:sz w:val="22"/>
          <w:szCs w:val="22"/>
        </w:rPr>
        <w:t>Monitor.bat</w:t>
      </w:r>
      <w:r w:rsidRPr="00537E95">
        <w:rPr>
          <w:rFonts w:ascii="Courier New" w:hAnsi="Courier New" w:cs="Courier New"/>
          <w:color w:val="000000"/>
          <w:sz w:val="22"/>
          <w:szCs w:val="22"/>
        </w:rPr>
        <w:t xml:space="preserve"> -config </w:t>
      </w:r>
      <w:r w:rsidRPr="00537E95">
        <w:rPr>
          <w:rFonts w:ascii="Courier New" w:hAnsi="Courier New" w:cs="Courier New"/>
          <w:color w:val="000000"/>
          <w:sz w:val="18"/>
          <w:szCs w:val="18"/>
        </w:rPr>
        <w:t>C:\wsi-test-tools-Java\java\bin\monitorConfig.xml</w:t>
      </w:r>
    </w:p>
    <w:p w:rsidR="00537E95" w:rsidRDefault="00537E95" w:rsidP="00503E7D">
      <w:pPr>
        <w:jc w:val="both"/>
        <w:rPr>
          <w:color w:val="000000"/>
        </w:rPr>
      </w:pPr>
    </w:p>
    <w:p w:rsidR="00AA54D4" w:rsidRDefault="00537E95" w:rsidP="00503E7D">
      <w:pPr>
        <w:jc w:val="both"/>
        <w:rPr>
          <w:color w:val="000000"/>
        </w:rPr>
      </w:pPr>
      <w:r>
        <w:rPr>
          <w:color w:val="000000"/>
        </w:rPr>
        <w:t>Il n’y a pas besoin de modifier le ser</w:t>
      </w:r>
      <w:r w:rsidR="00F73F94">
        <w:rPr>
          <w:color w:val="000000"/>
        </w:rPr>
        <w:t>veur, il faut uniquement modifier</w:t>
      </w:r>
      <w:r>
        <w:rPr>
          <w:color w:val="000000"/>
        </w:rPr>
        <w:t xml:space="preserve"> le fichier </w:t>
      </w:r>
      <w:r w:rsidRPr="00537E95">
        <w:rPr>
          <w:i/>
          <w:color w:val="000000"/>
        </w:rPr>
        <w:t>app.config</w:t>
      </w:r>
      <w:r>
        <w:rPr>
          <w:color w:val="000000"/>
        </w:rPr>
        <w:t xml:space="preserve"> du client </w:t>
      </w:r>
      <w:r w:rsidR="00AA54D4">
        <w:rPr>
          <w:color w:val="000000"/>
        </w:rPr>
        <w:t xml:space="preserve">WCF. </w:t>
      </w:r>
    </w:p>
    <w:p w:rsidR="00AA54D4" w:rsidRDefault="00F73F94" w:rsidP="00F73F94">
      <w:pPr>
        <w:jc w:val="both"/>
        <w:rPr>
          <w:color w:val="000000"/>
        </w:rPr>
      </w:pPr>
      <w:r>
        <w:rPr>
          <w:color w:val="000000"/>
        </w:rPr>
        <w:t>L</w:t>
      </w:r>
      <w:r w:rsidR="00AA54D4">
        <w:rPr>
          <w:color w:val="000000"/>
        </w:rPr>
        <w:t xml:space="preserve">e endpoint du client </w:t>
      </w:r>
      <w:r>
        <w:rPr>
          <w:color w:val="000000"/>
        </w:rPr>
        <w:t>est à l’origine</w:t>
      </w:r>
      <w:r w:rsidR="00AA54D4">
        <w:rPr>
          <w:color w:val="000000"/>
        </w:rPr>
        <w:t> :</w:t>
      </w:r>
    </w:p>
    <w:p w:rsidR="00537E95" w:rsidRDefault="00AA54D4" w:rsidP="00AA54D4">
      <w:pPr>
        <w:ind w:firstLine="360"/>
        <w:jc w:val="both"/>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endpoint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address</w:t>
      </w:r>
      <w:r>
        <w:rPr>
          <w:rFonts w:ascii="Courier New" w:hAnsi="Courier New" w:cs="Courier New"/>
          <w:noProof/>
          <w:color w:val="0000FF"/>
          <w:sz w:val="20"/>
          <w:szCs w:val="20"/>
        </w:rPr>
        <w:t>=</w:t>
      </w:r>
      <w:hyperlink r:id="rId160" w:history="1">
        <w:r w:rsidRPr="00BD5EAB">
          <w:rPr>
            <w:rStyle w:val="Lienhypertexte"/>
            <w:rFonts w:ascii="Courier New" w:hAnsi="Courier New" w:cs="Courier New"/>
            <w:noProof/>
            <w:sz w:val="20"/>
            <w:szCs w:val="20"/>
          </w:rPr>
          <w:t>http://localhost:</w:t>
        </w:r>
        <w:r w:rsidRPr="00AA54D4">
          <w:rPr>
            <w:rStyle w:val="Lienhypertexte"/>
            <w:rFonts w:ascii="Courier New" w:hAnsi="Courier New" w:cs="Courier New"/>
            <w:b/>
            <w:noProof/>
            <w:sz w:val="20"/>
            <w:szCs w:val="20"/>
          </w:rPr>
          <w:t>5000</w:t>
        </w:r>
        <w:r w:rsidRPr="00BD5EAB">
          <w:rPr>
            <w:rStyle w:val="Lienhypertexte"/>
            <w:rFonts w:ascii="Courier New" w:hAnsi="Courier New" w:cs="Courier New"/>
            <w:noProof/>
            <w:sz w:val="20"/>
            <w:szCs w:val="20"/>
          </w:rPr>
          <w:t>/OperationBasique/soap11</w:t>
        </w:r>
      </w:hyperlink>
      <w:r>
        <w:rPr>
          <w:rFonts w:ascii="Courier New" w:hAnsi="Courier New" w:cs="Courier New"/>
          <w:noProof/>
          <w:sz w:val="20"/>
          <w:szCs w:val="20"/>
        </w:rPr>
        <w:t xml:space="preserve"> … </w:t>
      </w:r>
      <w:r>
        <w:rPr>
          <w:rFonts w:ascii="Courier New" w:hAnsi="Courier New" w:cs="Courier New"/>
          <w:noProof/>
          <w:color w:val="0000FF"/>
          <w:sz w:val="20"/>
          <w:szCs w:val="20"/>
        </w:rPr>
        <w:t>/&gt;</w:t>
      </w:r>
    </w:p>
    <w:p w:rsidR="00AA54D4" w:rsidRDefault="00AA54D4" w:rsidP="00AA54D4">
      <w:pPr>
        <w:ind w:firstLine="360"/>
        <w:jc w:val="both"/>
        <w:rPr>
          <w:rFonts w:ascii="Courier New" w:hAnsi="Courier New" w:cs="Courier New"/>
          <w:noProof/>
          <w:color w:val="0000FF"/>
          <w:sz w:val="20"/>
          <w:szCs w:val="20"/>
        </w:rPr>
      </w:pPr>
    </w:p>
    <w:p w:rsidR="00AA54D4" w:rsidRDefault="00AA54D4" w:rsidP="00AA54D4">
      <w:pPr>
        <w:jc w:val="both"/>
        <w:rPr>
          <w:color w:val="000000"/>
        </w:rPr>
      </w:pPr>
      <w:r>
        <w:rPr>
          <w:color w:val="000000"/>
        </w:rPr>
        <w:t xml:space="preserve">Il faut le modifier de la façon suivante : </w:t>
      </w:r>
    </w:p>
    <w:p w:rsidR="00AA54D4" w:rsidRDefault="00AA54D4" w:rsidP="00AA54D4">
      <w:pPr>
        <w:ind w:firstLine="360"/>
        <w:jc w:val="both"/>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endpoint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address</w:t>
      </w:r>
      <w:r>
        <w:rPr>
          <w:rFonts w:ascii="Courier New" w:hAnsi="Courier New" w:cs="Courier New"/>
          <w:noProof/>
          <w:color w:val="0000FF"/>
          <w:sz w:val="20"/>
          <w:szCs w:val="20"/>
        </w:rPr>
        <w:t>=</w:t>
      </w:r>
      <w:hyperlink r:id="rId161" w:history="1">
        <w:r w:rsidRPr="00BD5EAB">
          <w:rPr>
            <w:rStyle w:val="Lienhypertexte"/>
            <w:rFonts w:ascii="Courier New" w:hAnsi="Courier New" w:cs="Courier New"/>
            <w:noProof/>
            <w:sz w:val="20"/>
            <w:szCs w:val="20"/>
          </w:rPr>
          <w:t>http://localhost:</w:t>
        </w:r>
        <w:r w:rsidRPr="00AA54D4">
          <w:rPr>
            <w:rStyle w:val="Lienhypertexte"/>
            <w:rFonts w:ascii="Courier New" w:hAnsi="Courier New" w:cs="Courier New"/>
            <w:b/>
            <w:noProof/>
            <w:sz w:val="20"/>
            <w:szCs w:val="20"/>
          </w:rPr>
          <w:t>9000</w:t>
        </w:r>
        <w:r w:rsidRPr="00BD5EAB">
          <w:rPr>
            <w:rStyle w:val="Lienhypertexte"/>
            <w:rFonts w:ascii="Courier New" w:hAnsi="Courier New" w:cs="Courier New"/>
            <w:noProof/>
            <w:sz w:val="20"/>
            <w:szCs w:val="20"/>
          </w:rPr>
          <w:t>/OperationBasique/soap11</w:t>
        </w:r>
      </w:hyperlink>
      <w:r>
        <w:rPr>
          <w:rFonts w:ascii="Courier New" w:hAnsi="Courier New" w:cs="Courier New"/>
          <w:noProof/>
          <w:sz w:val="20"/>
          <w:szCs w:val="20"/>
        </w:rPr>
        <w:t xml:space="preserve"> … </w:t>
      </w:r>
      <w:r>
        <w:rPr>
          <w:rFonts w:ascii="Courier New" w:hAnsi="Courier New" w:cs="Courier New"/>
          <w:noProof/>
          <w:color w:val="0000FF"/>
          <w:sz w:val="20"/>
          <w:szCs w:val="20"/>
        </w:rPr>
        <w:t>/&gt;</w:t>
      </w:r>
    </w:p>
    <w:p w:rsidR="00AA54D4" w:rsidRDefault="00AA54D4" w:rsidP="00AA54D4">
      <w:pPr>
        <w:jc w:val="both"/>
        <w:rPr>
          <w:color w:val="000000"/>
        </w:rPr>
      </w:pPr>
    </w:p>
    <w:p w:rsidR="00AA54D4" w:rsidRDefault="00AA54D4" w:rsidP="00F73F94">
      <w:pPr>
        <w:jc w:val="both"/>
        <w:rPr>
          <w:color w:val="000000"/>
        </w:rPr>
      </w:pPr>
      <w:r>
        <w:rPr>
          <w:color w:val="000000"/>
        </w:rPr>
        <w:t>Il ne reste plus qu’</w:t>
      </w:r>
      <w:r w:rsidR="00F73F94">
        <w:rPr>
          <w:color w:val="000000"/>
        </w:rPr>
        <w:t>à</w:t>
      </w:r>
      <w:r>
        <w:rPr>
          <w:color w:val="000000"/>
        </w:rPr>
        <w:t xml:space="preserve"> lancer le serveur puis le client. Enfin quand toutes les demandes aux services web ont été effectué</w:t>
      </w:r>
      <w:r w:rsidR="00F73F94">
        <w:rPr>
          <w:color w:val="000000"/>
        </w:rPr>
        <w:t>es,</w:t>
      </w:r>
      <w:r>
        <w:rPr>
          <w:color w:val="000000"/>
        </w:rPr>
        <w:t xml:space="preserve"> le Monitor peut être arrêté en tapant exit dans l’invit</w:t>
      </w:r>
      <w:r w:rsidR="00F73F94">
        <w:rPr>
          <w:color w:val="000000"/>
        </w:rPr>
        <w:t>e</w:t>
      </w:r>
      <w:r>
        <w:rPr>
          <w:color w:val="000000"/>
        </w:rPr>
        <w:t xml:space="preserve"> de commande dos.</w:t>
      </w:r>
    </w:p>
    <w:p w:rsidR="00AA54D4" w:rsidRDefault="00AA54D4" w:rsidP="00AA54D4">
      <w:pPr>
        <w:jc w:val="both"/>
        <w:rPr>
          <w:color w:val="000000"/>
        </w:rPr>
      </w:pPr>
      <w:r>
        <w:rPr>
          <w:color w:val="000000"/>
        </w:rPr>
        <w:t xml:space="preserve">Le fichier de log se situe à cet emplacement : </w:t>
      </w:r>
      <w:r w:rsidRPr="00AA54D4">
        <w:rPr>
          <w:i/>
          <w:color w:val="000000"/>
        </w:rPr>
        <w:t>C:\wsi-test-tools-Java\java\bin\log.xml</w:t>
      </w:r>
    </w:p>
    <w:p w:rsidR="00EC4211" w:rsidRPr="00EC4211" w:rsidRDefault="007E349C" w:rsidP="00EC4211">
      <w:r>
        <w:br w:type="page"/>
      </w:r>
    </w:p>
    <w:p w:rsidR="00E302EC" w:rsidRPr="00F73F94" w:rsidRDefault="007E349C" w:rsidP="00A546CC">
      <w:pPr>
        <w:pStyle w:val="Titre3"/>
        <w:numPr>
          <w:ilvl w:val="0"/>
          <w:numId w:val="50"/>
        </w:numPr>
        <w:tabs>
          <w:tab w:val="clear" w:pos="502"/>
          <w:tab w:val="num" w:pos="1134"/>
        </w:tabs>
        <w:ind w:left="1134" w:hanging="567"/>
      </w:pPr>
      <w:bookmarkStart w:id="62" w:name="_Toc169342400"/>
      <w:r w:rsidRPr="00F73F94">
        <w:lastRenderedPageBreak/>
        <w:t>Exemple de trace SOAP avec Monitor</w:t>
      </w:r>
      <w:bookmarkEnd w:id="62"/>
    </w:p>
    <w:p w:rsidR="00F73F94" w:rsidRPr="00DF4F9C" w:rsidRDefault="00F73F94" w:rsidP="00AA54D4">
      <w:pPr>
        <w:rPr>
          <w:b/>
        </w:rPr>
      </w:pPr>
    </w:p>
    <w:p w:rsidR="007E349C" w:rsidRDefault="00460787" w:rsidP="00AA54D4">
      <w:pPr>
        <w:rPr>
          <w:b/>
          <w:lang w:val="en-US"/>
        </w:rPr>
      </w:pPr>
      <w:r w:rsidRPr="00460787">
        <w:rPr>
          <w:b/>
          <w:lang w:val="en-US"/>
        </w:rPr>
        <w:t>WS-I Testing Tools Log File</w:t>
      </w:r>
    </w:p>
    <w:p w:rsidR="003D64F4" w:rsidRPr="006B393A" w:rsidRDefault="003D64F4" w:rsidP="00AA54D4">
      <w:pPr>
        <w:rPr>
          <w:b/>
          <w:lang w:val="en-US"/>
        </w:rPr>
      </w:pPr>
    </w:p>
    <w:p w:rsidR="00AA54D4" w:rsidRDefault="00AA54D4" w:rsidP="003D64F4">
      <w:pPr>
        <w:rPr>
          <w:b/>
        </w:rPr>
      </w:pPr>
      <w:r w:rsidRPr="003D64F4">
        <w:rPr>
          <w:b/>
        </w:rPr>
        <w:t>Monitor Configuration Information</w:t>
      </w:r>
    </w:p>
    <w:p w:rsidR="003D64F4" w:rsidRPr="003D64F4" w:rsidRDefault="003D64F4" w:rsidP="003D64F4">
      <w:pPr>
        <w:rPr>
          <w:b/>
        </w:rPr>
      </w:pPr>
    </w:p>
    <w:tbl>
      <w:tblPr>
        <w:tblW w:w="0" w:type="auto"/>
        <w:tblCellSpacing w:w="7" w:type="dxa"/>
        <w:tblInd w:w="240" w:type="dxa"/>
        <w:shd w:val="clear" w:color="auto" w:fill="000000"/>
        <w:tblCellMar>
          <w:top w:w="60" w:type="dxa"/>
          <w:left w:w="60" w:type="dxa"/>
          <w:bottom w:w="60" w:type="dxa"/>
          <w:right w:w="60" w:type="dxa"/>
        </w:tblCellMar>
        <w:tblLook w:val="04A0"/>
      </w:tblPr>
      <w:tblGrid>
        <w:gridCol w:w="1391"/>
        <w:gridCol w:w="2731"/>
        <w:gridCol w:w="2751"/>
        <w:gridCol w:w="2781"/>
      </w:tblGrid>
      <w:tr w:rsidR="00AA54D4">
        <w:trPr>
          <w:tblCellSpacing w:w="7" w:type="dxa"/>
        </w:trPr>
        <w:tc>
          <w:tcPr>
            <w:tcW w:w="0" w:type="auto"/>
            <w:shd w:val="clear" w:color="auto" w:fill="E1E1E1"/>
            <w:vAlign w:val="center"/>
          </w:tcPr>
          <w:p w:rsidR="00AA54D4" w:rsidRDefault="00AA54D4">
            <w:pPr>
              <w:rPr>
                <w:rFonts w:ascii="Arial" w:hAnsi="Arial" w:cs="Arial"/>
              </w:rPr>
            </w:pPr>
            <w:r>
              <w:rPr>
                <w:rFonts w:ascii="Arial" w:hAnsi="Arial" w:cs="Arial"/>
                <w:b/>
                <w:bCs/>
              </w:rPr>
              <w:t>Listen Port</w:t>
            </w:r>
          </w:p>
        </w:tc>
        <w:tc>
          <w:tcPr>
            <w:tcW w:w="0" w:type="auto"/>
            <w:shd w:val="clear" w:color="auto" w:fill="E1E1E1"/>
            <w:vAlign w:val="center"/>
          </w:tcPr>
          <w:p w:rsidR="00AA54D4" w:rsidRDefault="00AA54D4">
            <w:pPr>
              <w:rPr>
                <w:rFonts w:ascii="Arial" w:hAnsi="Arial" w:cs="Arial"/>
              </w:rPr>
            </w:pPr>
            <w:r>
              <w:rPr>
                <w:rFonts w:ascii="Arial" w:hAnsi="Arial" w:cs="Arial"/>
                <w:b/>
                <w:bCs/>
              </w:rPr>
              <w:t>Scheme And Host/Port</w:t>
            </w:r>
          </w:p>
        </w:tc>
        <w:tc>
          <w:tcPr>
            <w:tcW w:w="0" w:type="auto"/>
            <w:shd w:val="clear" w:color="auto" w:fill="E1E1E1"/>
            <w:vAlign w:val="center"/>
          </w:tcPr>
          <w:p w:rsidR="00AA54D4" w:rsidRDefault="00AA54D4">
            <w:pPr>
              <w:rPr>
                <w:rFonts w:ascii="Arial" w:hAnsi="Arial" w:cs="Arial"/>
              </w:rPr>
            </w:pPr>
            <w:r>
              <w:rPr>
                <w:rFonts w:ascii="Arial" w:hAnsi="Arial" w:cs="Arial"/>
                <w:b/>
                <w:bCs/>
              </w:rPr>
              <w:t>Maximum Connections</w:t>
            </w:r>
          </w:p>
        </w:tc>
        <w:tc>
          <w:tcPr>
            <w:tcW w:w="0" w:type="auto"/>
            <w:shd w:val="clear" w:color="auto" w:fill="E1E1E1"/>
            <w:vAlign w:val="center"/>
          </w:tcPr>
          <w:p w:rsidR="00AA54D4" w:rsidRDefault="00AA54D4">
            <w:pPr>
              <w:rPr>
                <w:rFonts w:ascii="Arial" w:hAnsi="Arial" w:cs="Arial"/>
              </w:rPr>
            </w:pPr>
            <w:r>
              <w:rPr>
                <w:rFonts w:ascii="Arial" w:hAnsi="Arial" w:cs="Arial"/>
                <w:b/>
                <w:bCs/>
              </w:rPr>
              <w:t>Read Timeout Seconds</w:t>
            </w:r>
          </w:p>
        </w:tc>
      </w:tr>
      <w:tr w:rsidR="00AA54D4">
        <w:trPr>
          <w:tblCellSpacing w:w="7" w:type="dxa"/>
        </w:trPr>
        <w:tc>
          <w:tcPr>
            <w:tcW w:w="0" w:type="auto"/>
            <w:shd w:val="clear" w:color="auto" w:fill="FFFFFF"/>
            <w:vAlign w:val="center"/>
          </w:tcPr>
          <w:p w:rsidR="00AA54D4" w:rsidRDefault="00AA54D4">
            <w:pPr>
              <w:rPr>
                <w:rFonts w:ascii="Arial" w:hAnsi="Arial" w:cs="Arial"/>
              </w:rPr>
            </w:pPr>
            <w:r>
              <w:rPr>
                <w:rFonts w:ascii="Arial" w:hAnsi="Arial" w:cs="Arial"/>
              </w:rPr>
              <w:t>9000</w:t>
            </w:r>
          </w:p>
        </w:tc>
        <w:tc>
          <w:tcPr>
            <w:tcW w:w="0" w:type="auto"/>
            <w:shd w:val="clear" w:color="auto" w:fill="FFFFFF"/>
            <w:vAlign w:val="center"/>
          </w:tcPr>
          <w:p w:rsidR="00AA54D4" w:rsidRDefault="00AA54D4">
            <w:pPr>
              <w:rPr>
                <w:rFonts w:ascii="Arial" w:hAnsi="Arial" w:cs="Arial"/>
              </w:rPr>
            </w:pPr>
            <w:r>
              <w:rPr>
                <w:rFonts w:ascii="Arial" w:hAnsi="Arial" w:cs="Arial"/>
              </w:rPr>
              <w:t>http://localhost:5000</w:t>
            </w:r>
          </w:p>
        </w:tc>
        <w:tc>
          <w:tcPr>
            <w:tcW w:w="0" w:type="auto"/>
            <w:shd w:val="clear" w:color="auto" w:fill="FFFFFF"/>
            <w:vAlign w:val="center"/>
          </w:tcPr>
          <w:p w:rsidR="00AA54D4" w:rsidRDefault="00AA54D4">
            <w:pPr>
              <w:rPr>
                <w:rFonts w:ascii="Arial" w:hAnsi="Arial" w:cs="Arial"/>
              </w:rPr>
            </w:pPr>
            <w:r>
              <w:rPr>
                <w:rFonts w:ascii="Arial" w:hAnsi="Arial" w:cs="Arial"/>
              </w:rPr>
              <w:t>1000</w:t>
            </w:r>
          </w:p>
        </w:tc>
        <w:tc>
          <w:tcPr>
            <w:tcW w:w="0" w:type="auto"/>
            <w:shd w:val="clear" w:color="auto" w:fill="FFFFFF"/>
            <w:vAlign w:val="center"/>
          </w:tcPr>
          <w:p w:rsidR="00AA54D4" w:rsidRDefault="00AA54D4">
            <w:pPr>
              <w:rPr>
                <w:rFonts w:ascii="Arial" w:hAnsi="Arial" w:cs="Arial"/>
              </w:rPr>
            </w:pPr>
            <w:r>
              <w:rPr>
                <w:rFonts w:ascii="Arial" w:hAnsi="Arial" w:cs="Arial"/>
              </w:rPr>
              <w:t>5</w:t>
            </w:r>
          </w:p>
        </w:tc>
      </w:tr>
    </w:tbl>
    <w:p w:rsidR="00AA54D4" w:rsidRDefault="00AA54D4" w:rsidP="00AA54D4">
      <w:pPr>
        <w:rPr>
          <w:rFonts w:ascii="Arial" w:hAnsi="Arial" w:cs="Arial"/>
        </w:rPr>
      </w:pPr>
    </w:p>
    <w:p w:rsidR="00AA54D4" w:rsidRDefault="007C23B3" w:rsidP="00AA54D4">
      <w:pPr>
        <w:rPr>
          <w:rFonts w:ascii="Arial" w:hAnsi="Arial" w:cs="Arial"/>
        </w:rPr>
      </w:pPr>
      <w:r w:rsidRPr="007C23B3">
        <w:rPr>
          <w:rFonts w:ascii="Arial" w:hAnsi="Arial" w:cs="Arial"/>
        </w:rPr>
        <w:pict>
          <v:rect id="_x0000_i1027" style="width:487.3pt;height:1.5pt" o:hralign="center" o:hrstd="t" o:hrnoshade="t" o:hr="t" fillcolor="#7f7f7f" stroked="f"/>
        </w:pict>
      </w:r>
    </w:p>
    <w:p w:rsidR="003D64F4" w:rsidRPr="006948E0" w:rsidRDefault="003D64F4" w:rsidP="003D64F4">
      <w:pPr>
        <w:rPr>
          <w:b/>
          <w:sz w:val="28"/>
        </w:rPr>
      </w:pPr>
      <w:r w:rsidRPr="006948E0">
        <w:rPr>
          <w:b/>
          <w:sz w:val="28"/>
        </w:rPr>
        <w:t>Message Entry: 1</w:t>
      </w:r>
      <w:r>
        <w:rPr>
          <w:b/>
          <w:sz w:val="28"/>
        </w:rPr>
        <w:t xml:space="preserve"> (Request)</w:t>
      </w:r>
    </w:p>
    <w:p w:rsidR="003D64F4" w:rsidRPr="003D64F4" w:rsidRDefault="003D64F4" w:rsidP="003D64F4"/>
    <w:tbl>
      <w:tblPr>
        <w:tblW w:w="0" w:type="auto"/>
        <w:tblCellSpacing w:w="7" w:type="dxa"/>
        <w:tblInd w:w="240" w:type="dxa"/>
        <w:shd w:val="clear" w:color="auto" w:fill="000000"/>
        <w:tblCellMar>
          <w:top w:w="60" w:type="dxa"/>
          <w:left w:w="60" w:type="dxa"/>
          <w:bottom w:w="60" w:type="dxa"/>
          <w:right w:w="60" w:type="dxa"/>
        </w:tblCellMar>
        <w:tblLook w:val="04A0"/>
      </w:tblPr>
      <w:tblGrid>
        <w:gridCol w:w="1752"/>
        <w:gridCol w:w="1304"/>
        <w:gridCol w:w="2188"/>
        <w:gridCol w:w="2449"/>
        <w:gridCol w:w="1961"/>
      </w:tblGrid>
      <w:tr w:rsidR="00AA54D4">
        <w:trPr>
          <w:tblCellSpacing w:w="7" w:type="dxa"/>
        </w:trPr>
        <w:tc>
          <w:tcPr>
            <w:tcW w:w="0" w:type="auto"/>
            <w:shd w:val="clear" w:color="auto" w:fill="E1E1E1"/>
            <w:vAlign w:val="center"/>
          </w:tcPr>
          <w:p w:rsidR="00AA54D4" w:rsidRDefault="00AA54D4">
            <w:pPr>
              <w:rPr>
                <w:rFonts w:ascii="Arial" w:hAnsi="Arial" w:cs="Arial"/>
              </w:rPr>
            </w:pPr>
            <w:r>
              <w:rPr>
                <w:rFonts w:ascii="Arial" w:hAnsi="Arial" w:cs="Arial"/>
                <w:b/>
                <w:bCs/>
              </w:rPr>
              <w:t>Conversation ID</w:t>
            </w:r>
          </w:p>
        </w:tc>
        <w:tc>
          <w:tcPr>
            <w:tcW w:w="0" w:type="auto"/>
            <w:shd w:val="clear" w:color="auto" w:fill="E1E1E1"/>
            <w:vAlign w:val="center"/>
          </w:tcPr>
          <w:p w:rsidR="00AA54D4" w:rsidRDefault="00AA54D4">
            <w:pPr>
              <w:rPr>
                <w:rFonts w:ascii="Arial" w:hAnsi="Arial" w:cs="Arial"/>
              </w:rPr>
            </w:pPr>
            <w:r>
              <w:rPr>
                <w:rFonts w:ascii="Arial" w:hAnsi="Arial" w:cs="Arial"/>
                <w:b/>
                <w:bCs/>
              </w:rPr>
              <w:t>Message Type</w:t>
            </w:r>
          </w:p>
        </w:tc>
        <w:tc>
          <w:tcPr>
            <w:tcW w:w="0" w:type="auto"/>
            <w:shd w:val="clear" w:color="auto" w:fill="E1E1E1"/>
            <w:vAlign w:val="center"/>
          </w:tcPr>
          <w:p w:rsidR="00AA54D4" w:rsidRDefault="00AA54D4">
            <w:pPr>
              <w:rPr>
                <w:rFonts w:ascii="Arial" w:hAnsi="Arial" w:cs="Arial"/>
              </w:rPr>
            </w:pPr>
            <w:r>
              <w:rPr>
                <w:rFonts w:ascii="Arial" w:hAnsi="Arial" w:cs="Arial"/>
                <w:b/>
                <w:bCs/>
              </w:rPr>
              <w:t>Timestamp</w:t>
            </w:r>
          </w:p>
        </w:tc>
        <w:tc>
          <w:tcPr>
            <w:tcW w:w="0" w:type="auto"/>
            <w:shd w:val="clear" w:color="auto" w:fill="E1E1E1"/>
            <w:vAlign w:val="center"/>
          </w:tcPr>
          <w:p w:rsidR="00AA54D4" w:rsidRDefault="00AA54D4">
            <w:pPr>
              <w:rPr>
                <w:rFonts w:ascii="Arial" w:hAnsi="Arial" w:cs="Arial"/>
              </w:rPr>
            </w:pPr>
            <w:r>
              <w:rPr>
                <w:rFonts w:ascii="Arial" w:hAnsi="Arial" w:cs="Arial"/>
                <w:b/>
                <w:bCs/>
              </w:rPr>
              <w:t>Sender Host and Port</w:t>
            </w:r>
          </w:p>
        </w:tc>
        <w:tc>
          <w:tcPr>
            <w:tcW w:w="0" w:type="auto"/>
            <w:shd w:val="clear" w:color="auto" w:fill="E1E1E1"/>
            <w:vAlign w:val="center"/>
          </w:tcPr>
          <w:p w:rsidR="00AA54D4" w:rsidRDefault="00AA54D4">
            <w:pPr>
              <w:rPr>
                <w:rFonts w:ascii="Arial" w:hAnsi="Arial" w:cs="Arial"/>
              </w:rPr>
            </w:pPr>
            <w:r>
              <w:rPr>
                <w:rFonts w:ascii="Arial" w:hAnsi="Arial" w:cs="Arial"/>
                <w:b/>
                <w:bCs/>
              </w:rPr>
              <w:t>Receiver Host and Port</w:t>
            </w:r>
          </w:p>
        </w:tc>
      </w:tr>
      <w:tr w:rsidR="00AA54D4">
        <w:trPr>
          <w:tblCellSpacing w:w="7" w:type="dxa"/>
        </w:trPr>
        <w:tc>
          <w:tcPr>
            <w:tcW w:w="0" w:type="auto"/>
            <w:shd w:val="clear" w:color="auto" w:fill="FFFFFF"/>
            <w:vAlign w:val="center"/>
          </w:tcPr>
          <w:p w:rsidR="00AA54D4" w:rsidRDefault="00AA54D4">
            <w:pPr>
              <w:rPr>
                <w:rFonts w:ascii="Arial" w:hAnsi="Arial" w:cs="Arial"/>
              </w:rPr>
            </w:pPr>
            <w:r>
              <w:rPr>
                <w:rFonts w:ascii="Arial" w:hAnsi="Arial" w:cs="Arial"/>
              </w:rPr>
              <w:t>1</w:t>
            </w:r>
          </w:p>
        </w:tc>
        <w:tc>
          <w:tcPr>
            <w:tcW w:w="0" w:type="auto"/>
            <w:shd w:val="clear" w:color="auto" w:fill="FFFFFF"/>
            <w:vAlign w:val="center"/>
          </w:tcPr>
          <w:p w:rsidR="00AA54D4" w:rsidRDefault="00AA54D4">
            <w:pPr>
              <w:rPr>
                <w:rFonts w:ascii="Arial" w:hAnsi="Arial" w:cs="Arial"/>
              </w:rPr>
            </w:pPr>
            <w:r>
              <w:rPr>
                <w:rFonts w:ascii="Arial" w:hAnsi="Arial" w:cs="Arial"/>
              </w:rPr>
              <w:t>request</w:t>
            </w:r>
          </w:p>
        </w:tc>
        <w:tc>
          <w:tcPr>
            <w:tcW w:w="0" w:type="auto"/>
            <w:shd w:val="clear" w:color="auto" w:fill="FFFFFF"/>
            <w:vAlign w:val="center"/>
          </w:tcPr>
          <w:p w:rsidR="00AA54D4" w:rsidRDefault="00AA54D4">
            <w:pPr>
              <w:rPr>
                <w:rFonts w:ascii="Arial" w:hAnsi="Arial" w:cs="Arial"/>
              </w:rPr>
            </w:pPr>
            <w:r>
              <w:rPr>
                <w:rFonts w:ascii="Arial" w:hAnsi="Arial" w:cs="Arial"/>
              </w:rPr>
              <w:t>2007-04-27T10:48:38.589</w:t>
            </w:r>
          </w:p>
        </w:tc>
        <w:tc>
          <w:tcPr>
            <w:tcW w:w="0" w:type="auto"/>
            <w:shd w:val="clear" w:color="auto" w:fill="FFFFFF"/>
            <w:vAlign w:val="center"/>
          </w:tcPr>
          <w:p w:rsidR="00AA54D4" w:rsidRDefault="00AA54D4">
            <w:pPr>
              <w:rPr>
                <w:rFonts w:ascii="Arial" w:hAnsi="Arial" w:cs="Arial"/>
              </w:rPr>
            </w:pPr>
            <w:r>
              <w:rPr>
                <w:rFonts w:ascii="Arial" w:hAnsi="Arial" w:cs="Arial"/>
              </w:rPr>
              <w:t>0:0:0:0:0:0:0:1:50156</w:t>
            </w:r>
          </w:p>
        </w:tc>
        <w:tc>
          <w:tcPr>
            <w:tcW w:w="0" w:type="auto"/>
            <w:shd w:val="clear" w:color="auto" w:fill="FFFFFF"/>
            <w:vAlign w:val="center"/>
          </w:tcPr>
          <w:p w:rsidR="00AA54D4" w:rsidRDefault="00AA54D4">
            <w:pPr>
              <w:rPr>
                <w:rFonts w:ascii="Arial" w:hAnsi="Arial" w:cs="Arial"/>
              </w:rPr>
            </w:pPr>
            <w:r>
              <w:rPr>
                <w:rFonts w:ascii="Arial" w:hAnsi="Arial" w:cs="Arial"/>
              </w:rPr>
              <w:t>localhost:5000</w:t>
            </w:r>
          </w:p>
        </w:tc>
      </w:tr>
    </w:tbl>
    <w:p w:rsidR="00AA54D4" w:rsidRDefault="00AA54D4" w:rsidP="00AA54D4">
      <w:pPr>
        <w:rPr>
          <w:rFonts w:ascii="Arial" w:hAnsi="Arial" w:cs="Arial"/>
        </w:rPr>
      </w:pPr>
    </w:p>
    <w:p w:rsidR="00AA54D4" w:rsidRPr="00100B06" w:rsidRDefault="00AA54D4" w:rsidP="00100B06">
      <w:pPr>
        <w:pStyle w:val="NormalWeb"/>
        <w:rPr>
          <w:lang w:val="en-US"/>
        </w:rPr>
      </w:pPr>
      <w:r w:rsidRPr="00100B06">
        <w:rPr>
          <w:b/>
          <w:bCs/>
          <w:lang w:val="en-US"/>
        </w:rPr>
        <w:t>HTTP Headers:</w:t>
      </w:r>
    </w:p>
    <w:p w:rsidR="00AA54D4" w:rsidRPr="00AA54D4" w:rsidRDefault="00AA54D4" w:rsidP="00AA54D4">
      <w:pPr>
        <w:pStyle w:val="PrformatHTML"/>
        <w:rPr>
          <w:lang w:val="en-US"/>
        </w:rPr>
      </w:pPr>
      <w:r w:rsidRPr="00AA54D4">
        <w:rPr>
          <w:lang w:val="en-US"/>
        </w:rPr>
        <w:t>POST /OperationBasique/soap11 HTTP/1.1</w:t>
      </w:r>
    </w:p>
    <w:p w:rsidR="00AA54D4" w:rsidRPr="00AA54D4" w:rsidRDefault="00AA54D4" w:rsidP="00AA54D4">
      <w:pPr>
        <w:pStyle w:val="PrformatHTML"/>
        <w:rPr>
          <w:lang w:val="en-US"/>
        </w:rPr>
      </w:pPr>
      <w:r w:rsidRPr="00AA54D4">
        <w:rPr>
          <w:lang w:val="en-US"/>
        </w:rPr>
        <w:t>Content-Type: text/xml; charset=utf-8</w:t>
      </w:r>
    </w:p>
    <w:p w:rsidR="00AA54D4" w:rsidRPr="00AA54D4" w:rsidRDefault="00AA54D4" w:rsidP="00AA54D4">
      <w:pPr>
        <w:pStyle w:val="PrformatHTML"/>
        <w:rPr>
          <w:lang w:val="en-US"/>
        </w:rPr>
      </w:pPr>
      <w:r w:rsidRPr="00AA54D4">
        <w:rPr>
          <w:lang w:val="en-US"/>
        </w:rPr>
        <w:t>SOAPAction: "http://www.OperationBasiques.com/IOperationBasique/ConcatNames"</w:t>
      </w:r>
    </w:p>
    <w:p w:rsidR="00AA54D4" w:rsidRPr="00AA54D4" w:rsidRDefault="00AA54D4" w:rsidP="00AA54D4">
      <w:pPr>
        <w:pStyle w:val="PrformatHTML"/>
        <w:rPr>
          <w:lang w:val="en-US"/>
        </w:rPr>
      </w:pPr>
      <w:r w:rsidRPr="00AA54D4">
        <w:rPr>
          <w:lang w:val="en-US"/>
        </w:rPr>
        <w:t>Host: localhost:9000</w:t>
      </w:r>
    </w:p>
    <w:p w:rsidR="00AA54D4" w:rsidRPr="00AA54D4" w:rsidRDefault="00AA54D4" w:rsidP="00AA54D4">
      <w:pPr>
        <w:pStyle w:val="PrformatHTML"/>
        <w:rPr>
          <w:lang w:val="en-US"/>
        </w:rPr>
      </w:pPr>
      <w:r w:rsidRPr="00AA54D4">
        <w:rPr>
          <w:lang w:val="en-US"/>
        </w:rPr>
        <w:t>Content-Length: 230</w:t>
      </w:r>
    </w:p>
    <w:p w:rsidR="00AA54D4" w:rsidRPr="00AA54D4" w:rsidRDefault="00AA54D4" w:rsidP="00AA54D4">
      <w:pPr>
        <w:pStyle w:val="PrformatHTML"/>
        <w:rPr>
          <w:lang w:val="en-US"/>
        </w:rPr>
      </w:pPr>
      <w:r w:rsidRPr="00AA54D4">
        <w:rPr>
          <w:lang w:val="en-US"/>
        </w:rPr>
        <w:t>Expect: 100-continue</w:t>
      </w:r>
    </w:p>
    <w:p w:rsidR="00AA54D4" w:rsidRPr="00AA54D4" w:rsidRDefault="00AA54D4" w:rsidP="00AA54D4">
      <w:pPr>
        <w:pStyle w:val="PrformatHTML"/>
        <w:rPr>
          <w:lang w:val="en-US"/>
        </w:rPr>
      </w:pPr>
      <w:r w:rsidRPr="00AA54D4">
        <w:rPr>
          <w:lang w:val="en-US"/>
        </w:rPr>
        <w:t>Connection: Keep-Alive</w:t>
      </w:r>
    </w:p>
    <w:p w:rsidR="00AA54D4" w:rsidRDefault="00AA54D4" w:rsidP="00AA54D4">
      <w:pPr>
        <w:rPr>
          <w:rFonts w:ascii="Arial" w:hAnsi="Arial" w:cs="Arial"/>
        </w:rPr>
      </w:pPr>
    </w:p>
    <w:p w:rsidR="00AA54D4" w:rsidRPr="00100B06" w:rsidRDefault="00AA54D4" w:rsidP="00AA54D4">
      <w:pPr>
        <w:pStyle w:val="NormalWeb"/>
      </w:pPr>
      <w:r w:rsidRPr="00100B06">
        <w:rPr>
          <w:b/>
          <w:bCs/>
        </w:rPr>
        <w:t>Message Content:</w:t>
      </w:r>
    </w:p>
    <w:p w:rsidR="003D64F4" w:rsidRPr="003D64F4" w:rsidRDefault="003D64F4" w:rsidP="003D64F4">
      <w:pPr>
        <w:autoSpaceDE w:val="0"/>
        <w:autoSpaceDN w:val="0"/>
        <w:adjustRightInd w:val="0"/>
        <w:rPr>
          <w:rFonts w:ascii="Courier New" w:hAnsi="Courier New" w:cs="Courier New"/>
          <w:noProof/>
          <w:color w:val="0000FF"/>
          <w:sz w:val="20"/>
          <w:szCs w:val="20"/>
          <w:lang w:val="en-US"/>
        </w:rPr>
      </w:pPr>
      <w:r w:rsidRPr="003D64F4">
        <w:rPr>
          <w:rFonts w:ascii="Courier New" w:hAnsi="Courier New" w:cs="Courier New"/>
          <w:noProof/>
          <w:color w:val="0000FF"/>
          <w:sz w:val="20"/>
          <w:szCs w:val="20"/>
          <w:lang w:val="en-US"/>
        </w:rPr>
        <w:t>&lt;</w:t>
      </w:r>
      <w:r w:rsidRPr="003D64F4">
        <w:rPr>
          <w:rFonts w:ascii="Courier New" w:hAnsi="Courier New" w:cs="Courier New"/>
          <w:noProof/>
          <w:color w:val="A31515"/>
          <w:sz w:val="20"/>
          <w:szCs w:val="20"/>
          <w:lang w:val="en-US"/>
        </w:rPr>
        <w:t>s:Envelope</w:t>
      </w:r>
      <w:r w:rsidRPr="003D64F4">
        <w:rPr>
          <w:rFonts w:ascii="Courier New" w:hAnsi="Courier New" w:cs="Courier New"/>
          <w:noProof/>
          <w:color w:val="0000FF"/>
          <w:sz w:val="20"/>
          <w:szCs w:val="20"/>
          <w:lang w:val="en-US"/>
        </w:rPr>
        <w:t xml:space="preserve"> </w:t>
      </w:r>
      <w:r w:rsidRPr="003D64F4">
        <w:rPr>
          <w:rFonts w:ascii="Courier New" w:hAnsi="Courier New" w:cs="Courier New"/>
          <w:noProof/>
          <w:color w:val="FF0000"/>
          <w:sz w:val="20"/>
          <w:szCs w:val="20"/>
          <w:lang w:val="en-US"/>
        </w:rPr>
        <w:t>xmlns:s</w:t>
      </w:r>
      <w:r w:rsidRPr="003D64F4">
        <w:rPr>
          <w:rFonts w:ascii="Courier New" w:hAnsi="Courier New" w:cs="Courier New"/>
          <w:noProof/>
          <w:color w:val="0000FF"/>
          <w:sz w:val="20"/>
          <w:szCs w:val="20"/>
          <w:lang w:val="en-US"/>
        </w:rPr>
        <w:t>=</w:t>
      </w:r>
      <w:r w:rsidRPr="003D64F4">
        <w:rPr>
          <w:rFonts w:ascii="Courier New" w:hAnsi="Courier New" w:cs="Courier New"/>
          <w:noProof/>
          <w:sz w:val="20"/>
          <w:szCs w:val="20"/>
          <w:lang w:val="en-US"/>
        </w:rPr>
        <w:t>"</w:t>
      </w:r>
      <w:r w:rsidRPr="003D64F4">
        <w:rPr>
          <w:rFonts w:ascii="Courier New" w:hAnsi="Courier New" w:cs="Courier New"/>
          <w:noProof/>
          <w:color w:val="0000FF"/>
          <w:sz w:val="20"/>
          <w:szCs w:val="20"/>
          <w:lang w:val="en-US"/>
        </w:rPr>
        <w:t>http://schemas.xmlsoap.org/soap/envelope/</w:t>
      </w:r>
      <w:r w:rsidRPr="003D64F4">
        <w:rPr>
          <w:rFonts w:ascii="Courier New" w:hAnsi="Courier New" w:cs="Courier New"/>
          <w:noProof/>
          <w:sz w:val="20"/>
          <w:szCs w:val="20"/>
          <w:lang w:val="en-US"/>
        </w:rPr>
        <w:t>"</w:t>
      </w:r>
      <w:r w:rsidRPr="003D64F4">
        <w:rPr>
          <w:rFonts w:ascii="Courier New" w:hAnsi="Courier New" w:cs="Courier New"/>
          <w:noProof/>
          <w:color w:val="0000FF"/>
          <w:sz w:val="20"/>
          <w:szCs w:val="20"/>
          <w:lang w:val="en-US"/>
        </w:rPr>
        <w:t>&gt;</w:t>
      </w:r>
    </w:p>
    <w:p w:rsidR="003D64F4" w:rsidRPr="003D64F4" w:rsidRDefault="003D64F4" w:rsidP="003D64F4">
      <w:pPr>
        <w:autoSpaceDE w:val="0"/>
        <w:autoSpaceDN w:val="0"/>
        <w:adjustRightInd w:val="0"/>
        <w:rPr>
          <w:rFonts w:ascii="Courier New" w:hAnsi="Courier New" w:cs="Courier New"/>
          <w:noProof/>
          <w:color w:val="0000FF"/>
          <w:sz w:val="20"/>
          <w:szCs w:val="20"/>
          <w:lang w:val="en-US"/>
        </w:rPr>
      </w:pPr>
      <w:r w:rsidRPr="003D64F4">
        <w:rPr>
          <w:rFonts w:ascii="Courier New" w:hAnsi="Courier New" w:cs="Courier New"/>
          <w:noProof/>
          <w:color w:val="0000FF"/>
          <w:sz w:val="20"/>
          <w:szCs w:val="20"/>
          <w:lang w:val="en-US"/>
        </w:rPr>
        <w:t xml:space="preserve">  &lt;</w:t>
      </w:r>
      <w:r w:rsidRPr="003D64F4">
        <w:rPr>
          <w:rFonts w:ascii="Courier New" w:hAnsi="Courier New" w:cs="Courier New"/>
          <w:noProof/>
          <w:color w:val="A31515"/>
          <w:sz w:val="20"/>
          <w:szCs w:val="20"/>
          <w:lang w:val="en-US"/>
        </w:rPr>
        <w:t>s:Body</w:t>
      </w:r>
      <w:r w:rsidRPr="003D64F4">
        <w:rPr>
          <w:rFonts w:ascii="Courier New" w:hAnsi="Courier New" w:cs="Courier New"/>
          <w:noProof/>
          <w:color w:val="0000FF"/>
          <w:sz w:val="20"/>
          <w:szCs w:val="20"/>
          <w:lang w:val="en-US"/>
        </w:rPr>
        <w:t>&gt;</w:t>
      </w:r>
    </w:p>
    <w:p w:rsidR="003D64F4" w:rsidRPr="001141C3" w:rsidRDefault="003D64F4" w:rsidP="003D64F4">
      <w:pPr>
        <w:autoSpaceDE w:val="0"/>
        <w:autoSpaceDN w:val="0"/>
        <w:adjustRightInd w:val="0"/>
        <w:rPr>
          <w:rFonts w:ascii="Courier New" w:hAnsi="Courier New" w:cs="Courier New"/>
          <w:noProof/>
          <w:color w:val="0000FF"/>
          <w:sz w:val="20"/>
          <w:szCs w:val="20"/>
          <w:lang w:val="pt-BR"/>
        </w:rPr>
      </w:pPr>
      <w:r w:rsidRPr="001141C3">
        <w:rPr>
          <w:rFonts w:ascii="Courier New" w:hAnsi="Courier New" w:cs="Courier New"/>
          <w:noProof/>
          <w:color w:val="0000FF"/>
          <w:sz w:val="20"/>
          <w:szCs w:val="20"/>
          <w:lang w:val="pt-BR"/>
        </w:rPr>
        <w:t xml:space="preserve">    &lt;</w:t>
      </w:r>
      <w:r w:rsidRPr="001141C3">
        <w:rPr>
          <w:rFonts w:ascii="Courier New" w:hAnsi="Courier New" w:cs="Courier New"/>
          <w:noProof/>
          <w:color w:val="A31515"/>
          <w:sz w:val="20"/>
          <w:szCs w:val="20"/>
          <w:lang w:val="pt-BR"/>
        </w:rPr>
        <w:t>ConcatNames</w:t>
      </w:r>
      <w:r w:rsidRPr="001141C3">
        <w:rPr>
          <w:rFonts w:ascii="Courier New" w:hAnsi="Courier New" w:cs="Courier New"/>
          <w:noProof/>
          <w:color w:val="0000FF"/>
          <w:sz w:val="20"/>
          <w:szCs w:val="20"/>
          <w:lang w:val="pt-BR"/>
        </w:rPr>
        <w:t xml:space="preserve"> </w:t>
      </w:r>
      <w:r w:rsidRPr="001141C3">
        <w:rPr>
          <w:rFonts w:ascii="Courier New" w:hAnsi="Courier New" w:cs="Courier New"/>
          <w:noProof/>
          <w:color w:val="FF0000"/>
          <w:sz w:val="20"/>
          <w:szCs w:val="20"/>
          <w:lang w:val="pt-BR"/>
        </w:rPr>
        <w:t>xmlns</w:t>
      </w:r>
      <w:r w:rsidRPr="001141C3">
        <w:rPr>
          <w:rFonts w:ascii="Courier New" w:hAnsi="Courier New" w:cs="Courier New"/>
          <w:noProof/>
          <w:color w:val="0000FF"/>
          <w:sz w:val="20"/>
          <w:szCs w:val="20"/>
          <w:lang w:val="pt-BR"/>
        </w:rPr>
        <w:t>=</w:t>
      </w:r>
      <w:r w:rsidRPr="001141C3">
        <w:rPr>
          <w:rFonts w:ascii="Courier New" w:hAnsi="Courier New" w:cs="Courier New"/>
          <w:noProof/>
          <w:sz w:val="20"/>
          <w:szCs w:val="20"/>
          <w:lang w:val="pt-BR"/>
        </w:rPr>
        <w:t>"</w:t>
      </w:r>
      <w:r w:rsidRPr="001141C3">
        <w:rPr>
          <w:rFonts w:ascii="Courier New" w:hAnsi="Courier New" w:cs="Courier New"/>
          <w:noProof/>
          <w:color w:val="0000FF"/>
          <w:sz w:val="20"/>
          <w:szCs w:val="20"/>
          <w:lang w:val="pt-BR"/>
        </w:rPr>
        <w:t>http://www.OperationBasiques.com</w:t>
      </w:r>
      <w:r w:rsidRPr="001141C3">
        <w:rPr>
          <w:rFonts w:ascii="Courier New" w:hAnsi="Courier New" w:cs="Courier New"/>
          <w:noProof/>
          <w:sz w:val="20"/>
          <w:szCs w:val="20"/>
          <w:lang w:val="pt-BR"/>
        </w:rPr>
        <w:t>"</w:t>
      </w:r>
      <w:r w:rsidRPr="001141C3">
        <w:rPr>
          <w:rFonts w:ascii="Courier New" w:hAnsi="Courier New" w:cs="Courier New"/>
          <w:noProof/>
          <w:color w:val="0000FF"/>
          <w:sz w:val="20"/>
          <w:szCs w:val="20"/>
          <w:lang w:val="pt-BR"/>
        </w:rPr>
        <w:t>&gt;</w:t>
      </w:r>
    </w:p>
    <w:p w:rsidR="003D64F4" w:rsidRPr="003D64F4" w:rsidRDefault="003D64F4" w:rsidP="003D64F4">
      <w:pPr>
        <w:autoSpaceDE w:val="0"/>
        <w:autoSpaceDN w:val="0"/>
        <w:adjustRightInd w:val="0"/>
        <w:rPr>
          <w:rFonts w:ascii="Courier New" w:hAnsi="Courier New" w:cs="Courier New"/>
          <w:noProof/>
          <w:color w:val="0000FF"/>
          <w:sz w:val="20"/>
          <w:szCs w:val="20"/>
          <w:lang w:val="en-US"/>
        </w:rPr>
      </w:pPr>
      <w:r w:rsidRPr="001141C3">
        <w:rPr>
          <w:rFonts w:ascii="Courier New" w:hAnsi="Courier New" w:cs="Courier New"/>
          <w:noProof/>
          <w:color w:val="0000FF"/>
          <w:sz w:val="20"/>
          <w:szCs w:val="20"/>
          <w:lang w:val="pt-BR"/>
        </w:rPr>
        <w:t xml:space="preserve">      </w:t>
      </w:r>
      <w:r w:rsidRPr="003D64F4">
        <w:rPr>
          <w:rFonts w:ascii="Courier New" w:hAnsi="Courier New" w:cs="Courier New"/>
          <w:noProof/>
          <w:color w:val="0000FF"/>
          <w:sz w:val="20"/>
          <w:szCs w:val="20"/>
          <w:lang w:val="en-US"/>
        </w:rPr>
        <w:t>&lt;</w:t>
      </w:r>
      <w:r w:rsidRPr="003D64F4">
        <w:rPr>
          <w:rFonts w:ascii="Courier New" w:hAnsi="Courier New" w:cs="Courier New"/>
          <w:noProof/>
          <w:color w:val="A31515"/>
          <w:sz w:val="20"/>
          <w:szCs w:val="20"/>
          <w:lang w:val="en-US"/>
        </w:rPr>
        <w:t>in_firstName</w:t>
      </w:r>
      <w:r w:rsidRPr="003D64F4">
        <w:rPr>
          <w:rFonts w:ascii="Courier New" w:hAnsi="Courier New" w:cs="Courier New"/>
          <w:noProof/>
          <w:color w:val="0000FF"/>
          <w:sz w:val="20"/>
          <w:szCs w:val="20"/>
          <w:lang w:val="en-US"/>
        </w:rPr>
        <w:t>&gt;</w:t>
      </w:r>
      <w:r w:rsidRPr="003D64F4">
        <w:rPr>
          <w:rFonts w:ascii="Courier New" w:hAnsi="Courier New" w:cs="Courier New"/>
          <w:noProof/>
          <w:sz w:val="20"/>
          <w:szCs w:val="20"/>
          <w:lang w:val="en-US"/>
        </w:rPr>
        <w:t>Robert</w:t>
      </w:r>
      <w:r w:rsidRPr="003D64F4">
        <w:rPr>
          <w:rFonts w:ascii="Courier New" w:hAnsi="Courier New" w:cs="Courier New"/>
          <w:noProof/>
          <w:color w:val="0000FF"/>
          <w:sz w:val="20"/>
          <w:szCs w:val="20"/>
          <w:lang w:val="en-US"/>
        </w:rPr>
        <w:t>&lt;/</w:t>
      </w:r>
      <w:r w:rsidRPr="003D64F4">
        <w:rPr>
          <w:rFonts w:ascii="Courier New" w:hAnsi="Courier New" w:cs="Courier New"/>
          <w:noProof/>
          <w:color w:val="A31515"/>
          <w:sz w:val="20"/>
          <w:szCs w:val="20"/>
          <w:lang w:val="en-US"/>
        </w:rPr>
        <w:t>in_firstName</w:t>
      </w:r>
      <w:r w:rsidRPr="003D64F4">
        <w:rPr>
          <w:rFonts w:ascii="Courier New" w:hAnsi="Courier New" w:cs="Courier New"/>
          <w:noProof/>
          <w:color w:val="0000FF"/>
          <w:sz w:val="20"/>
          <w:szCs w:val="20"/>
          <w:lang w:val="en-US"/>
        </w:rPr>
        <w:t>&gt;</w:t>
      </w:r>
    </w:p>
    <w:p w:rsidR="003D64F4" w:rsidRPr="003D64F4" w:rsidRDefault="003D64F4" w:rsidP="003D64F4">
      <w:pPr>
        <w:autoSpaceDE w:val="0"/>
        <w:autoSpaceDN w:val="0"/>
        <w:adjustRightInd w:val="0"/>
        <w:rPr>
          <w:rFonts w:ascii="Courier New" w:hAnsi="Courier New" w:cs="Courier New"/>
          <w:noProof/>
          <w:color w:val="0000FF"/>
          <w:sz w:val="20"/>
          <w:szCs w:val="20"/>
          <w:lang w:val="en-US"/>
        </w:rPr>
      </w:pPr>
      <w:r w:rsidRPr="003D64F4">
        <w:rPr>
          <w:rFonts w:ascii="Courier New" w:hAnsi="Courier New" w:cs="Courier New"/>
          <w:noProof/>
          <w:color w:val="0000FF"/>
          <w:sz w:val="20"/>
          <w:szCs w:val="20"/>
          <w:lang w:val="en-US"/>
        </w:rPr>
        <w:t xml:space="preserve">      &lt;</w:t>
      </w:r>
      <w:r w:rsidRPr="003D64F4">
        <w:rPr>
          <w:rFonts w:ascii="Courier New" w:hAnsi="Courier New" w:cs="Courier New"/>
          <w:noProof/>
          <w:color w:val="A31515"/>
          <w:sz w:val="20"/>
          <w:szCs w:val="20"/>
          <w:lang w:val="en-US"/>
        </w:rPr>
        <w:t>in_lastName</w:t>
      </w:r>
      <w:r w:rsidRPr="003D64F4">
        <w:rPr>
          <w:rFonts w:ascii="Courier New" w:hAnsi="Courier New" w:cs="Courier New"/>
          <w:noProof/>
          <w:color w:val="0000FF"/>
          <w:sz w:val="20"/>
          <w:szCs w:val="20"/>
          <w:lang w:val="en-US"/>
        </w:rPr>
        <w:t>&gt;</w:t>
      </w:r>
      <w:r w:rsidRPr="003D64F4">
        <w:rPr>
          <w:rFonts w:ascii="Courier New" w:hAnsi="Courier New" w:cs="Courier New"/>
          <w:noProof/>
          <w:sz w:val="20"/>
          <w:szCs w:val="20"/>
          <w:lang w:val="en-US"/>
        </w:rPr>
        <w:t>Dupont</w:t>
      </w:r>
      <w:r w:rsidRPr="003D64F4">
        <w:rPr>
          <w:rFonts w:ascii="Courier New" w:hAnsi="Courier New" w:cs="Courier New"/>
          <w:noProof/>
          <w:color w:val="0000FF"/>
          <w:sz w:val="20"/>
          <w:szCs w:val="20"/>
          <w:lang w:val="en-US"/>
        </w:rPr>
        <w:t>&lt;/</w:t>
      </w:r>
      <w:r w:rsidRPr="003D64F4">
        <w:rPr>
          <w:rFonts w:ascii="Courier New" w:hAnsi="Courier New" w:cs="Courier New"/>
          <w:noProof/>
          <w:color w:val="A31515"/>
          <w:sz w:val="20"/>
          <w:szCs w:val="20"/>
          <w:lang w:val="en-US"/>
        </w:rPr>
        <w:t>in_lastName</w:t>
      </w:r>
      <w:r w:rsidRPr="003D64F4">
        <w:rPr>
          <w:rFonts w:ascii="Courier New" w:hAnsi="Courier New" w:cs="Courier New"/>
          <w:noProof/>
          <w:color w:val="0000FF"/>
          <w:sz w:val="20"/>
          <w:szCs w:val="20"/>
          <w:lang w:val="en-US"/>
        </w:rPr>
        <w:t>&gt;</w:t>
      </w:r>
    </w:p>
    <w:p w:rsidR="003D64F4" w:rsidRPr="003D64F4" w:rsidRDefault="003D64F4" w:rsidP="003D64F4">
      <w:pPr>
        <w:autoSpaceDE w:val="0"/>
        <w:autoSpaceDN w:val="0"/>
        <w:adjustRightInd w:val="0"/>
        <w:rPr>
          <w:rFonts w:ascii="Courier New" w:hAnsi="Courier New" w:cs="Courier New"/>
          <w:noProof/>
          <w:color w:val="0000FF"/>
          <w:sz w:val="20"/>
          <w:szCs w:val="20"/>
          <w:lang w:val="en-US"/>
        </w:rPr>
      </w:pPr>
      <w:r w:rsidRPr="003D64F4">
        <w:rPr>
          <w:rFonts w:ascii="Courier New" w:hAnsi="Courier New" w:cs="Courier New"/>
          <w:noProof/>
          <w:color w:val="0000FF"/>
          <w:sz w:val="20"/>
          <w:szCs w:val="20"/>
          <w:lang w:val="en-US"/>
        </w:rPr>
        <w:t xml:space="preserve">    &lt;/</w:t>
      </w:r>
      <w:r w:rsidRPr="003D64F4">
        <w:rPr>
          <w:rFonts w:ascii="Courier New" w:hAnsi="Courier New" w:cs="Courier New"/>
          <w:noProof/>
          <w:color w:val="A31515"/>
          <w:sz w:val="20"/>
          <w:szCs w:val="20"/>
          <w:lang w:val="en-US"/>
        </w:rPr>
        <w:t>ConcatNames</w:t>
      </w:r>
      <w:r w:rsidRPr="003D64F4">
        <w:rPr>
          <w:rFonts w:ascii="Courier New" w:hAnsi="Courier New" w:cs="Courier New"/>
          <w:noProof/>
          <w:color w:val="0000FF"/>
          <w:sz w:val="20"/>
          <w:szCs w:val="20"/>
          <w:lang w:val="en-US"/>
        </w:rPr>
        <w:t>&gt;</w:t>
      </w:r>
    </w:p>
    <w:p w:rsidR="003D64F4" w:rsidRPr="001141C3" w:rsidRDefault="003D64F4" w:rsidP="003D64F4">
      <w:pPr>
        <w:autoSpaceDE w:val="0"/>
        <w:autoSpaceDN w:val="0"/>
        <w:adjustRightInd w:val="0"/>
        <w:rPr>
          <w:rFonts w:ascii="Courier New" w:hAnsi="Courier New" w:cs="Courier New"/>
          <w:noProof/>
          <w:color w:val="0000FF"/>
          <w:sz w:val="20"/>
          <w:szCs w:val="20"/>
          <w:lang w:val="en-GB"/>
        </w:rPr>
      </w:pPr>
      <w:r w:rsidRPr="003D64F4">
        <w:rPr>
          <w:rFonts w:ascii="Courier New" w:hAnsi="Courier New" w:cs="Courier New"/>
          <w:noProof/>
          <w:color w:val="0000FF"/>
          <w:sz w:val="20"/>
          <w:szCs w:val="20"/>
          <w:lang w:val="en-US"/>
        </w:rPr>
        <w:t xml:space="preserve">  </w:t>
      </w:r>
      <w:r w:rsidRPr="001141C3">
        <w:rPr>
          <w:rFonts w:ascii="Courier New" w:hAnsi="Courier New" w:cs="Courier New"/>
          <w:noProof/>
          <w:color w:val="0000FF"/>
          <w:sz w:val="20"/>
          <w:szCs w:val="20"/>
          <w:lang w:val="en-GB"/>
        </w:rPr>
        <w:t>&lt;/</w:t>
      </w:r>
      <w:r w:rsidRPr="001141C3">
        <w:rPr>
          <w:rFonts w:ascii="Courier New" w:hAnsi="Courier New" w:cs="Courier New"/>
          <w:noProof/>
          <w:color w:val="A31515"/>
          <w:sz w:val="20"/>
          <w:szCs w:val="20"/>
          <w:lang w:val="en-GB"/>
        </w:rPr>
        <w:t>s:Body</w:t>
      </w:r>
      <w:r w:rsidRPr="001141C3">
        <w:rPr>
          <w:rFonts w:ascii="Courier New" w:hAnsi="Courier New" w:cs="Courier New"/>
          <w:noProof/>
          <w:color w:val="0000FF"/>
          <w:sz w:val="20"/>
          <w:szCs w:val="20"/>
          <w:lang w:val="en-GB"/>
        </w:rPr>
        <w:t>&gt;</w:t>
      </w:r>
    </w:p>
    <w:p w:rsidR="003D64F4" w:rsidRPr="00300FE5" w:rsidRDefault="003D64F4" w:rsidP="003D64F4">
      <w:pPr>
        <w:autoSpaceDE w:val="0"/>
        <w:autoSpaceDN w:val="0"/>
        <w:adjustRightInd w:val="0"/>
        <w:rPr>
          <w:rFonts w:ascii="Courier New" w:hAnsi="Courier New" w:cs="Courier New"/>
          <w:noProof/>
          <w:color w:val="0000FF"/>
          <w:sz w:val="20"/>
          <w:szCs w:val="20"/>
          <w:lang w:val="en-US"/>
        </w:rPr>
      </w:pPr>
      <w:r w:rsidRPr="00300FE5">
        <w:rPr>
          <w:rFonts w:ascii="Courier New" w:hAnsi="Courier New" w:cs="Courier New"/>
          <w:noProof/>
          <w:color w:val="0000FF"/>
          <w:sz w:val="20"/>
          <w:szCs w:val="20"/>
          <w:lang w:val="en-US"/>
        </w:rPr>
        <w:t>&lt;/</w:t>
      </w:r>
      <w:r w:rsidRPr="00300FE5">
        <w:rPr>
          <w:rFonts w:ascii="Courier New" w:hAnsi="Courier New" w:cs="Courier New"/>
          <w:noProof/>
          <w:color w:val="A31515"/>
          <w:sz w:val="20"/>
          <w:szCs w:val="20"/>
          <w:lang w:val="en-US"/>
        </w:rPr>
        <w:t>s:Envelope</w:t>
      </w:r>
      <w:r w:rsidRPr="00300FE5">
        <w:rPr>
          <w:rFonts w:ascii="Courier New" w:hAnsi="Courier New" w:cs="Courier New"/>
          <w:noProof/>
          <w:color w:val="0000FF"/>
          <w:sz w:val="20"/>
          <w:szCs w:val="20"/>
          <w:lang w:val="en-US"/>
        </w:rPr>
        <w:t>&gt;</w:t>
      </w:r>
    </w:p>
    <w:p w:rsidR="003D64F4" w:rsidRPr="00300FE5" w:rsidRDefault="003D64F4" w:rsidP="003D64F4">
      <w:pPr>
        <w:rPr>
          <w:noProof/>
          <w:lang w:val="en-US"/>
        </w:rPr>
      </w:pPr>
    </w:p>
    <w:p w:rsidR="003D64F4" w:rsidRPr="00300FE5" w:rsidRDefault="003D64F4" w:rsidP="003D64F4">
      <w:pPr>
        <w:rPr>
          <w:lang w:val="en-US"/>
        </w:rPr>
      </w:pPr>
      <w:r w:rsidRPr="00300FE5">
        <w:rPr>
          <w:noProof/>
          <w:lang w:val="en-US"/>
        </w:rPr>
        <w:br w:type="page"/>
      </w:r>
    </w:p>
    <w:p w:rsidR="00AA54D4" w:rsidRDefault="007C23B3" w:rsidP="00AA54D4">
      <w:pPr>
        <w:rPr>
          <w:rFonts w:ascii="Arial" w:hAnsi="Arial" w:cs="Arial"/>
        </w:rPr>
      </w:pPr>
      <w:r w:rsidRPr="007C23B3">
        <w:rPr>
          <w:rFonts w:ascii="Arial" w:hAnsi="Arial" w:cs="Arial"/>
        </w:rPr>
        <w:lastRenderedPageBreak/>
        <w:pict>
          <v:rect id="_x0000_i1028" style="width:487.3pt;height:1.5pt" o:hralign="center" o:hrstd="t" o:hrnoshade="t" o:hr="t" fillcolor="#7f7f7f" stroked="f"/>
        </w:pict>
      </w:r>
    </w:p>
    <w:p w:rsidR="003D64F4" w:rsidRPr="006948E0" w:rsidRDefault="003D64F4" w:rsidP="003D64F4">
      <w:pPr>
        <w:rPr>
          <w:b/>
          <w:sz w:val="28"/>
        </w:rPr>
      </w:pPr>
      <w:r>
        <w:rPr>
          <w:b/>
          <w:sz w:val="28"/>
        </w:rPr>
        <w:t>Message Entry: 2 (Response)</w:t>
      </w:r>
    </w:p>
    <w:p w:rsidR="00AA54D4" w:rsidRDefault="00AA54D4" w:rsidP="003D64F4"/>
    <w:tbl>
      <w:tblPr>
        <w:tblW w:w="0" w:type="auto"/>
        <w:tblCellSpacing w:w="7" w:type="dxa"/>
        <w:tblInd w:w="240" w:type="dxa"/>
        <w:shd w:val="clear" w:color="auto" w:fill="000000"/>
        <w:tblCellMar>
          <w:top w:w="60" w:type="dxa"/>
          <w:left w:w="60" w:type="dxa"/>
          <w:bottom w:w="60" w:type="dxa"/>
          <w:right w:w="60" w:type="dxa"/>
        </w:tblCellMar>
        <w:tblLook w:val="04A0"/>
      </w:tblPr>
      <w:tblGrid>
        <w:gridCol w:w="1751"/>
        <w:gridCol w:w="1304"/>
        <w:gridCol w:w="2188"/>
        <w:gridCol w:w="1908"/>
        <w:gridCol w:w="2503"/>
      </w:tblGrid>
      <w:tr w:rsidR="00AA54D4">
        <w:trPr>
          <w:tblCellSpacing w:w="7" w:type="dxa"/>
        </w:trPr>
        <w:tc>
          <w:tcPr>
            <w:tcW w:w="0" w:type="auto"/>
            <w:shd w:val="clear" w:color="auto" w:fill="E1E1E1"/>
            <w:vAlign w:val="center"/>
          </w:tcPr>
          <w:p w:rsidR="00AA54D4" w:rsidRDefault="00AA54D4">
            <w:pPr>
              <w:rPr>
                <w:rFonts w:ascii="Arial" w:hAnsi="Arial" w:cs="Arial"/>
              </w:rPr>
            </w:pPr>
            <w:r>
              <w:rPr>
                <w:rFonts w:ascii="Arial" w:hAnsi="Arial" w:cs="Arial"/>
                <w:b/>
                <w:bCs/>
              </w:rPr>
              <w:t>Conversation ID</w:t>
            </w:r>
          </w:p>
        </w:tc>
        <w:tc>
          <w:tcPr>
            <w:tcW w:w="0" w:type="auto"/>
            <w:shd w:val="clear" w:color="auto" w:fill="E1E1E1"/>
            <w:vAlign w:val="center"/>
          </w:tcPr>
          <w:p w:rsidR="00AA54D4" w:rsidRDefault="00AA54D4">
            <w:pPr>
              <w:rPr>
                <w:rFonts w:ascii="Arial" w:hAnsi="Arial" w:cs="Arial"/>
              </w:rPr>
            </w:pPr>
            <w:r>
              <w:rPr>
                <w:rFonts w:ascii="Arial" w:hAnsi="Arial" w:cs="Arial"/>
                <w:b/>
                <w:bCs/>
              </w:rPr>
              <w:t>Message Type</w:t>
            </w:r>
          </w:p>
        </w:tc>
        <w:tc>
          <w:tcPr>
            <w:tcW w:w="0" w:type="auto"/>
            <w:shd w:val="clear" w:color="auto" w:fill="E1E1E1"/>
            <w:vAlign w:val="center"/>
          </w:tcPr>
          <w:p w:rsidR="00AA54D4" w:rsidRDefault="00AA54D4">
            <w:pPr>
              <w:rPr>
                <w:rFonts w:ascii="Arial" w:hAnsi="Arial" w:cs="Arial"/>
              </w:rPr>
            </w:pPr>
            <w:r>
              <w:rPr>
                <w:rFonts w:ascii="Arial" w:hAnsi="Arial" w:cs="Arial"/>
                <w:b/>
                <w:bCs/>
              </w:rPr>
              <w:t>Timestamp</w:t>
            </w:r>
          </w:p>
        </w:tc>
        <w:tc>
          <w:tcPr>
            <w:tcW w:w="0" w:type="auto"/>
            <w:shd w:val="clear" w:color="auto" w:fill="E1E1E1"/>
            <w:vAlign w:val="center"/>
          </w:tcPr>
          <w:p w:rsidR="00AA54D4" w:rsidRDefault="00AA54D4">
            <w:pPr>
              <w:rPr>
                <w:rFonts w:ascii="Arial" w:hAnsi="Arial" w:cs="Arial"/>
              </w:rPr>
            </w:pPr>
            <w:r>
              <w:rPr>
                <w:rFonts w:ascii="Arial" w:hAnsi="Arial" w:cs="Arial"/>
                <w:b/>
                <w:bCs/>
              </w:rPr>
              <w:t>Sender Host and Port</w:t>
            </w:r>
          </w:p>
        </w:tc>
        <w:tc>
          <w:tcPr>
            <w:tcW w:w="0" w:type="auto"/>
            <w:shd w:val="clear" w:color="auto" w:fill="E1E1E1"/>
            <w:vAlign w:val="center"/>
          </w:tcPr>
          <w:p w:rsidR="00AA54D4" w:rsidRDefault="00AA54D4">
            <w:pPr>
              <w:rPr>
                <w:rFonts w:ascii="Arial" w:hAnsi="Arial" w:cs="Arial"/>
              </w:rPr>
            </w:pPr>
            <w:r>
              <w:rPr>
                <w:rFonts w:ascii="Arial" w:hAnsi="Arial" w:cs="Arial"/>
                <w:b/>
                <w:bCs/>
              </w:rPr>
              <w:t>Receiver Host and Port</w:t>
            </w:r>
          </w:p>
        </w:tc>
      </w:tr>
      <w:tr w:rsidR="00AA54D4">
        <w:trPr>
          <w:tblCellSpacing w:w="7" w:type="dxa"/>
        </w:trPr>
        <w:tc>
          <w:tcPr>
            <w:tcW w:w="0" w:type="auto"/>
            <w:shd w:val="clear" w:color="auto" w:fill="FFFFFF"/>
            <w:vAlign w:val="center"/>
          </w:tcPr>
          <w:p w:rsidR="00AA54D4" w:rsidRDefault="00AA54D4">
            <w:pPr>
              <w:rPr>
                <w:rFonts w:ascii="Arial" w:hAnsi="Arial" w:cs="Arial"/>
              </w:rPr>
            </w:pPr>
            <w:r>
              <w:rPr>
                <w:rFonts w:ascii="Arial" w:hAnsi="Arial" w:cs="Arial"/>
              </w:rPr>
              <w:t>1</w:t>
            </w:r>
          </w:p>
        </w:tc>
        <w:tc>
          <w:tcPr>
            <w:tcW w:w="0" w:type="auto"/>
            <w:shd w:val="clear" w:color="auto" w:fill="FFFFFF"/>
            <w:vAlign w:val="center"/>
          </w:tcPr>
          <w:p w:rsidR="00AA54D4" w:rsidRDefault="00AA54D4">
            <w:pPr>
              <w:rPr>
                <w:rFonts w:ascii="Arial" w:hAnsi="Arial" w:cs="Arial"/>
              </w:rPr>
            </w:pPr>
            <w:r>
              <w:rPr>
                <w:rFonts w:ascii="Arial" w:hAnsi="Arial" w:cs="Arial"/>
              </w:rPr>
              <w:t>response</w:t>
            </w:r>
          </w:p>
        </w:tc>
        <w:tc>
          <w:tcPr>
            <w:tcW w:w="0" w:type="auto"/>
            <w:shd w:val="clear" w:color="auto" w:fill="FFFFFF"/>
            <w:vAlign w:val="center"/>
          </w:tcPr>
          <w:p w:rsidR="00AA54D4" w:rsidRDefault="00AA54D4">
            <w:pPr>
              <w:rPr>
                <w:rFonts w:ascii="Arial" w:hAnsi="Arial" w:cs="Arial"/>
              </w:rPr>
            </w:pPr>
            <w:r>
              <w:rPr>
                <w:rFonts w:ascii="Arial" w:hAnsi="Arial" w:cs="Arial"/>
              </w:rPr>
              <w:t>2007-04-27T10:48:38.628</w:t>
            </w:r>
          </w:p>
        </w:tc>
        <w:tc>
          <w:tcPr>
            <w:tcW w:w="0" w:type="auto"/>
            <w:shd w:val="clear" w:color="auto" w:fill="FFFFFF"/>
            <w:vAlign w:val="center"/>
          </w:tcPr>
          <w:p w:rsidR="00AA54D4" w:rsidRDefault="00AA54D4">
            <w:pPr>
              <w:rPr>
                <w:rFonts w:ascii="Arial" w:hAnsi="Arial" w:cs="Arial"/>
              </w:rPr>
            </w:pPr>
            <w:r>
              <w:rPr>
                <w:rFonts w:ascii="Arial" w:hAnsi="Arial" w:cs="Arial"/>
              </w:rPr>
              <w:t>localhost:5000</w:t>
            </w:r>
          </w:p>
        </w:tc>
        <w:tc>
          <w:tcPr>
            <w:tcW w:w="0" w:type="auto"/>
            <w:shd w:val="clear" w:color="auto" w:fill="FFFFFF"/>
            <w:vAlign w:val="center"/>
          </w:tcPr>
          <w:p w:rsidR="00AA54D4" w:rsidRDefault="00AA54D4">
            <w:pPr>
              <w:rPr>
                <w:rFonts w:ascii="Arial" w:hAnsi="Arial" w:cs="Arial"/>
              </w:rPr>
            </w:pPr>
            <w:r>
              <w:rPr>
                <w:rFonts w:ascii="Arial" w:hAnsi="Arial" w:cs="Arial"/>
              </w:rPr>
              <w:t>0:0:0:0:0:0:0:1:50156</w:t>
            </w:r>
          </w:p>
        </w:tc>
      </w:tr>
    </w:tbl>
    <w:p w:rsidR="00AA54D4" w:rsidRDefault="00AA54D4" w:rsidP="00AA54D4">
      <w:pPr>
        <w:rPr>
          <w:rFonts w:ascii="Arial" w:hAnsi="Arial" w:cs="Arial"/>
        </w:rPr>
      </w:pPr>
    </w:p>
    <w:p w:rsidR="003D64F4" w:rsidRDefault="003D64F4" w:rsidP="00AA54D4">
      <w:pPr>
        <w:pStyle w:val="NormalWeb"/>
        <w:rPr>
          <w:rFonts w:ascii="Arial" w:hAnsi="Arial" w:cs="Arial"/>
          <w:b/>
          <w:bCs/>
          <w:lang w:val="en-US"/>
        </w:rPr>
      </w:pPr>
    </w:p>
    <w:p w:rsidR="00AA54D4" w:rsidRPr="00100B06" w:rsidRDefault="00AA54D4" w:rsidP="00AA54D4">
      <w:pPr>
        <w:pStyle w:val="NormalWeb"/>
        <w:rPr>
          <w:lang w:val="en-US"/>
        </w:rPr>
      </w:pPr>
      <w:r w:rsidRPr="00100B06">
        <w:rPr>
          <w:b/>
          <w:bCs/>
          <w:lang w:val="en-US"/>
        </w:rPr>
        <w:t>HTTP Headers:</w:t>
      </w:r>
    </w:p>
    <w:p w:rsidR="00AA54D4" w:rsidRPr="003D64F4" w:rsidRDefault="00AA54D4" w:rsidP="00AA54D4">
      <w:pPr>
        <w:pStyle w:val="PrformatHTML"/>
        <w:rPr>
          <w:lang w:val="en-US"/>
        </w:rPr>
      </w:pPr>
      <w:r w:rsidRPr="003D64F4">
        <w:rPr>
          <w:lang w:val="en-US"/>
        </w:rPr>
        <w:t>HTTP/1.1 200 OK</w:t>
      </w:r>
    </w:p>
    <w:p w:rsidR="00AA54D4" w:rsidRPr="003D64F4" w:rsidRDefault="00AA54D4" w:rsidP="00AA54D4">
      <w:pPr>
        <w:pStyle w:val="PrformatHTML"/>
        <w:rPr>
          <w:lang w:val="en-US"/>
        </w:rPr>
      </w:pPr>
      <w:r w:rsidRPr="003D64F4">
        <w:rPr>
          <w:lang w:val="en-US"/>
        </w:rPr>
        <w:t>Content-Length: 443</w:t>
      </w:r>
    </w:p>
    <w:p w:rsidR="00AA54D4" w:rsidRPr="003D64F4" w:rsidRDefault="00AA54D4" w:rsidP="00AA54D4">
      <w:pPr>
        <w:pStyle w:val="PrformatHTML"/>
        <w:rPr>
          <w:lang w:val="en-US"/>
        </w:rPr>
      </w:pPr>
      <w:r w:rsidRPr="003D64F4">
        <w:rPr>
          <w:lang w:val="en-US"/>
        </w:rPr>
        <w:t>Content-Type: text/xml; charset=utf-8</w:t>
      </w:r>
    </w:p>
    <w:p w:rsidR="00AA54D4" w:rsidRPr="003D64F4" w:rsidRDefault="00AA54D4" w:rsidP="00AA54D4">
      <w:pPr>
        <w:pStyle w:val="PrformatHTML"/>
        <w:rPr>
          <w:lang w:val="en-US"/>
        </w:rPr>
      </w:pPr>
      <w:r w:rsidRPr="003D64F4">
        <w:rPr>
          <w:lang w:val="en-US"/>
        </w:rPr>
        <w:t>Server: Microsoft-HTTPAPI/2.0</w:t>
      </w:r>
    </w:p>
    <w:p w:rsidR="00AA54D4" w:rsidRPr="003D64F4" w:rsidRDefault="00AA54D4" w:rsidP="00AA54D4">
      <w:pPr>
        <w:pStyle w:val="PrformatHTML"/>
        <w:rPr>
          <w:lang w:val="en-US"/>
        </w:rPr>
      </w:pPr>
      <w:r w:rsidRPr="003D64F4">
        <w:rPr>
          <w:lang w:val="en-US"/>
        </w:rPr>
        <w:t>Date: Fri, 27 Apr 2007 08:48:38 GMT</w:t>
      </w:r>
    </w:p>
    <w:p w:rsidR="00AA54D4" w:rsidRDefault="00AA54D4" w:rsidP="00AA54D4">
      <w:pPr>
        <w:rPr>
          <w:rFonts w:ascii="Arial" w:hAnsi="Arial" w:cs="Arial"/>
        </w:rPr>
      </w:pPr>
    </w:p>
    <w:p w:rsidR="00AA54D4" w:rsidRPr="00100B06" w:rsidRDefault="00AA54D4" w:rsidP="00AA54D4">
      <w:pPr>
        <w:pStyle w:val="NormalWeb"/>
        <w:rPr>
          <w:lang w:val="en-US"/>
        </w:rPr>
      </w:pPr>
      <w:r w:rsidRPr="00100B06">
        <w:rPr>
          <w:b/>
          <w:bCs/>
          <w:lang w:val="en-US"/>
        </w:rPr>
        <w:t>Message Content:</w:t>
      </w:r>
    </w:p>
    <w:p w:rsidR="003D64F4" w:rsidRPr="003D64F4" w:rsidRDefault="003D64F4" w:rsidP="003D64F4">
      <w:pPr>
        <w:autoSpaceDE w:val="0"/>
        <w:autoSpaceDN w:val="0"/>
        <w:adjustRightInd w:val="0"/>
        <w:rPr>
          <w:rFonts w:ascii="Courier New" w:hAnsi="Courier New" w:cs="Courier New"/>
          <w:noProof/>
          <w:color w:val="0000FF"/>
          <w:sz w:val="20"/>
          <w:szCs w:val="20"/>
          <w:lang w:val="en-US"/>
        </w:rPr>
      </w:pPr>
      <w:r w:rsidRPr="003D64F4">
        <w:rPr>
          <w:rFonts w:ascii="Courier New" w:hAnsi="Courier New" w:cs="Courier New"/>
          <w:noProof/>
          <w:color w:val="0000FF"/>
          <w:sz w:val="20"/>
          <w:szCs w:val="20"/>
          <w:lang w:val="en-US"/>
        </w:rPr>
        <w:t>&lt;</w:t>
      </w:r>
      <w:r w:rsidRPr="003D64F4">
        <w:rPr>
          <w:rFonts w:ascii="Courier New" w:hAnsi="Courier New" w:cs="Courier New"/>
          <w:noProof/>
          <w:color w:val="A31515"/>
          <w:sz w:val="20"/>
          <w:szCs w:val="20"/>
          <w:lang w:val="en-US"/>
        </w:rPr>
        <w:t>s:Envelope</w:t>
      </w:r>
      <w:r w:rsidRPr="003D64F4">
        <w:rPr>
          <w:rFonts w:ascii="Courier New" w:hAnsi="Courier New" w:cs="Courier New"/>
          <w:noProof/>
          <w:color w:val="0000FF"/>
          <w:sz w:val="20"/>
          <w:szCs w:val="20"/>
          <w:lang w:val="en-US"/>
        </w:rPr>
        <w:t xml:space="preserve"> </w:t>
      </w:r>
      <w:r w:rsidRPr="003D64F4">
        <w:rPr>
          <w:rFonts w:ascii="Courier New" w:hAnsi="Courier New" w:cs="Courier New"/>
          <w:noProof/>
          <w:color w:val="FF0000"/>
          <w:sz w:val="20"/>
          <w:szCs w:val="20"/>
          <w:lang w:val="en-US"/>
        </w:rPr>
        <w:t>xmlns:s</w:t>
      </w:r>
      <w:r w:rsidRPr="003D64F4">
        <w:rPr>
          <w:rFonts w:ascii="Courier New" w:hAnsi="Courier New" w:cs="Courier New"/>
          <w:noProof/>
          <w:color w:val="0000FF"/>
          <w:sz w:val="20"/>
          <w:szCs w:val="20"/>
          <w:lang w:val="en-US"/>
        </w:rPr>
        <w:t>=</w:t>
      </w:r>
      <w:r w:rsidRPr="003D64F4">
        <w:rPr>
          <w:rFonts w:ascii="Courier New" w:hAnsi="Courier New" w:cs="Courier New"/>
          <w:noProof/>
          <w:sz w:val="20"/>
          <w:szCs w:val="20"/>
          <w:lang w:val="en-US"/>
        </w:rPr>
        <w:t>"</w:t>
      </w:r>
      <w:r w:rsidRPr="003D64F4">
        <w:rPr>
          <w:rFonts w:ascii="Courier New" w:hAnsi="Courier New" w:cs="Courier New"/>
          <w:noProof/>
          <w:color w:val="0000FF"/>
          <w:sz w:val="20"/>
          <w:szCs w:val="20"/>
          <w:lang w:val="en-US"/>
        </w:rPr>
        <w:t>http://schemas.xmlsoap.org/soap/envelope/</w:t>
      </w:r>
      <w:r w:rsidRPr="003D64F4">
        <w:rPr>
          <w:rFonts w:ascii="Courier New" w:hAnsi="Courier New" w:cs="Courier New"/>
          <w:noProof/>
          <w:sz w:val="20"/>
          <w:szCs w:val="20"/>
          <w:lang w:val="en-US"/>
        </w:rPr>
        <w:t>"</w:t>
      </w:r>
      <w:r w:rsidRPr="003D64F4">
        <w:rPr>
          <w:rFonts w:ascii="Courier New" w:hAnsi="Courier New" w:cs="Courier New"/>
          <w:noProof/>
          <w:color w:val="0000FF"/>
          <w:sz w:val="20"/>
          <w:szCs w:val="20"/>
          <w:lang w:val="en-US"/>
        </w:rPr>
        <w:t>&gt;</w:t>
      </w:r>
    </w:p>
    <w:p w:rsidR="003D64F4" w:rsidRPr="003D64F4" w:rsidRDefault="003D64F4" w:rsidP="003D64F4">
      <w:pPr>
        <w:autoSpaceDE w:val="0"/>
        <w:autoSpaceDN w:val="0"/>
        <w:adjustRightInd w:val="0"/>
        <w:rPr>
          <w:rFonts w:ascii="Courier New" w:hAnsi="Courier New" w:cs="Courier New"/>
          <w:noProof/>
          <w:color w:val="0000FF"/>
          <w:sz w:val="20"/>
          <w:szCs w:val="20"/>
          <w:lang w:val="en-US"/>
        </w:rPr>
      </w:pPr>
      <w:r w:rsidRPr="003D64F4">
        <w:rPr>
          <w:rFonts w:ascii="Courier New" w:hAnsi="Courier New" w:cs="Courier New"/>
          <w:noProof/>
          <w:color w:val="0000FF"/>
          <w:sz w:val="20"/>
          <w:szCs w:val="20"/>
          <w:lang w:val="en-US"/>
        </w:rPr>
        <w:t xml:space="preserve">  &lt;</w:t>
      </w:r>
      <w:r w:rsidRPr="003D64F4">
        <w:rPr>
          <w:rFonts w:ascii="Courier New" w:hAnsi="Courier New" w:cs="Courier New"/>
          <w:noProof/>
          <w:color w:val="A31515"/>
          <w:sz w:val="20"/>
          <w:szCs w:val="20"/>
          <w:lang w:val="en-US"/>
        </w:rPr>
        <w:t>s:Header</w:t>
      </w:r>
      <w:r w:rsidRPr="003D64F4">
        <w:rPr>
          <w:rFonts w:ascii="Courier New" w:hAnsi="Courier New" w:cs="Courier New"/>
          <w:noProof/>
          <w:color w:val="0000FF"/>
          <w:sz w:val="20"/>
          <w:szCs w:val="20"/>
          <w:lang w:val="en-US"/>
        </w:rPr>
        <w:t>&gt;</w:t>
      </w:r>
    </w:p>
    <w:p w:rsidR="003D64F4" w:rsidRPr="003D64F4" w:rsidRDefault="003D64F4" w:rsidP="003D64F4">
      <w:pPr>
        <w:autoSpaceDE w:val="0"/>
        <w:autoSpaceDN w:val="0"/>
        <w:adjustRightInd w:val="0"/>
        <w:rPr>
          <w:rFonts w:ascii="Courier New" w:hAnsi="Courier New" w:cs="Courier New"/>
          <w:noProof/>
          <w:color w:val="0000FF"/>
          <w:sz w:val="20"/>
          <w:szCs w:val="20"/>
          <w:lang w:val="en-US"/>
        </w:rPr>
      </w:pPr>
      <w:r w:rsidRPr="003D64F4">
        <w:rPr>
          <w:rFonts w:ascii="Courier New" w:hAnsi="Courier New" w:cs="Courier New"/>
          <w:noProof/>
          <w:color w:val="0000FF"/>
          <w:sz w:val="20"/>
          <w:szCs w:val="20"/>
          <w:lang w:val="en-US"/>
        </w:rPr>
        <w:t xml:space="preserve">    &lt;</w:t>
      </w:r>
      <w:r w:rsidRPr="003D64F4">
        <w:rPr>
          <w:rFonts w:ascii="Courier New" w:hAnsi="Courier New" w:cs="Courier New"/>
          <w:noProof/>
          <w:color w:val="A31515"/>
          <w:sz w:val="20"/>
          <w:szCs w:val="20"/>
          <w:lang w:val="en-US"/>
        </w:rPr>
        <w:t>ActivityId</w:t>
      </w:r>
      <w:r w:rsidRPr="003D64F4">
        <w:rPr>
          <w:rFonts w:ascii="Courier New" w:hAnsi="Courier New" w:cs="Courier New"/>
          <w:noProof/>
          <w:color w:val="0000FF"/>
          <w:sz w:val="20"/>
          <w:szCs w:val="20"/>
          <w:lang w:val="en-US"/>
        </w:rPr>
        <w:t xml:space="preserve"> </w:t>
      </w:r>
      <w:r w:rsidRPr="003D64F4">
        <w:rPr>
          <w:rFonts w:ascii="Courier New" w:hAnsi="Courier New" w:cs="Courier New"/>
          <w:noProof/>
          <w:color w:val="FF0000"/>
          <w:sz w:val="20"/>
          <w:szCs w:val="20"/>
          <w:lang w:val="en-US"/>
        </w:rPr>
        <w:t>CorrelationId</w:t>
      </w:r>
      <w:r w:rsidRPr="003D64F4">
        <w:rPr>
          <w:rFonts w:ascii="Courier New" w:hAnsi="Courier New" w:cs="Courier New"/>
          <w:noProof/>
          <w:color w:val="0000FF"/>
          <w:sz w:val="20"/>
          <w:szCs w:val="20"/>
          <w:lang w:val="en-US"/>
        </w:rPr>
        <w:t>=</w:t>
      </w:r>
      <w:r w:rsidRPr="003D64F4">
        <w:rPr>
          <w:rFonts w:ascii="Courier New" w:hAnsi="Courier New" w:cs="Courier New"/>
          <w:noProof/>
          <w:sz w:val="20"/>
          <w:szCs w:val="20"/>
          <w:lang w:val="en-US"/>
        </w:rPr>
        <w:t>"</w:t>
      </w:r>
      <w:r w:rsidRPr="003D64F4">
        <w:rPr>
          <w:rFonts w:ascii="Courier New" w:hAnsi="Courier New" w:cs="Courier New"/>
          <w:noProof/>
          <w:color w:val="0000FF"/>
          <w:sz w:val="20"/>
          <w:szCs w:val="20"/>
          <w:lang w:val="en-US"/>
        </w:rPr>
        <w:t>45ce3e90-a46a-4b24-affe-61f13a53fd30</w:t>
      </w:r>
      <w:r w:rsidRPr="003D64F4">
        <w:rPr>
          <w:rFonts w:ascii="Courier New" w:hAnsi="Courier New" w:cs="Courier New"/>
          <w:noProof/>
          <w:sz w:val="20"/>
          <w:szCs w:val="20"/>
          <w:lang w:val="en-US"/>
        </w:rPr>
        <w:t>"</w:t>
      </w:r>
      <w:r w:rsidRPr="003D64F4">
        <w:rPr>
          <w:rFonts w:ascii="Courier New" w:hAnsi="Courier New" w:cs="Courier New"/>
          <w:noProof/>
          <w:color w:val="0000FF"/>
          <w:sz w:val="20"/>
          <w:szCs w:val="20"/>
          <w:lang w:val="en-US"/>
        </w:rPr>
        <w:t xml:space="preserve"> </w:t>
      </w:r>
      <w:r w:rsidRPr="003D64F4">
        <w:rPr>
          <w:rFonts w:ascii="Courier New" w:hAnsi="Courier New" w:cs="Courier New"/>
          <w:noProof/>
          <w:color w:val="FF0000"/>
          <w:sz w:val="20"/>
          <w:szCs w:val="20"/>
          <w:lang w:val="en-US"/>
        </w:rPr>
        <w:t>xmlns</w:t>
      </w:r>
      <w:r w:rsidRPr="003D64F4">
        <w:rPr>
          <w:rFonts w:ascii="Courier New" w:hAnsi="Courier New" w:cs="Courier New"/>
          <w:noProof/>
          <w:color w:val="0000FF"/>
          <w:sz w:val="20"/>
          <w:szCs w:val="20"/>
          <w:lang w:val="en-US"/>
        </w:rPr>
        <w:t>=</w:t>
      </w:r>
      <w:r w:rsidRPr="003D64F4">
        <w:rPr>
          <w:rFonts w:ascii="Courier New" w:hAnsi="Courier New" w:cs="Courier New"/>
          <w:noProof/>
          <w:sz w:val="20"/>
          <w:szCs w:val="20"/>
          <w:lang w:val="en-US"/>
        </w:rPr>
        <w:t>"</w:t>
      </w:r>
      <w:r w:rsidRPr="003D64F4">
        <w:rPr>
          <w:rFonts w:ascii="Courier New" w:hAnsi="Courier New" w:cs="Courier New"/>
          <w:noProof/>
          <w:color w:val="0000FF"/>
          <w:sz w:val="20"/>
          <w:szCs w:val="20"/>
          <w:lang w:val="en-US"/>
        </w:rPr>
        <w:t>http://schemas.microsoft.com/2004/09/ServiceModel/Diagnostics</w:t>
      </w:r>
      <w:r w:rsidRPr="003D64F4">
        <w:rPr>
          <w:rFonts w:ascii="Courier New" w:hAnsi="Courier New" w:cs="Courier New"/>
          <w:noProof/>
          <w:sz w:val="20"/>
          <w:szCs w:val="20"/>
          <w:lang w:val="en-US"/>
        </w:rPr>
        <w:t>"</w:t>
      </w:r>
      <w:r w:rsidRPr="003D64F4">
        <w:rPr>
          <w:rFonts w:ascii="Courier New" w:hAnsi="Courier New" w:cs="Courier New"/>
          <w:noProof/>
          <w:color w:val="0000FF"/>
          <w:sz w:val="20"/>
          <w:szCs w:val="20"/>
          <w:lang w:val="en-US"/>
        </w:rPr>
        <w:t>&gt;</w:t>
      </w:r>
      <w:r w:rsidRPr="003D64F4">
        <w:rPr>
          <w:rFonts w:ascii="Courier New" w:hAnsi="Courier New" w:cs="Courier New"/>
          <w:noProof/>
          <w:sz w:val="20"/>
          <w:szCs w:val="20"/>
          <w:lang w:val="en-US"/>
        </w:rPr>
        <w:t>7fa90b33-3f5c-4c58-8f0f-b73c9dbb193e</w:t>
      </w:r>
      <w:r w:rsidRPr="003D64F4">
        <w:rPr>
          <w:rFonts w:ascii="Courier New" w:hAnsi="Courier New" w:cs="Courier New"/>
          <w:noProof/>
          <w:color w:val="0000FF"/>
          <w:sz w:val="20"/>
          <w:szCs w:val="20"/>
          <w:lang w:val="en-US"/>
        </w:rPr>
        <w:t>&lt;/</w:t>
      </w:r>
      <w:r w:rsidRPr="003D64F4">
        <w:rPr>
          <w:rFonts w:ascii="Courier New" w:hAnsi="Courier New" w:cs="Courier New"/>
          <w:noProof/>
          <w:color w:val="A31515"/>
          <w:sz w:val="20"/>
          <w:szCs w:val="20"/>
          <w:lang w:val="en-US"/>
        </w:rPr>
        <w:t>ActivityId</w:t>
      </w:r>
      <w:r w:rsidRPr="003D64F4">
        <w:rPr>
          <w:rFonts w:ascii="Courier New" w:hAnsi="Courier New" w:cs="Courier New"/>
          <w:noProof/>
          <w:color w:val="0000FF"/>
          <w:sz w:val="20"/>
          <w:szCs w:val="20"/>
          <w:lang w:val="en-US"/>
        </w:rPr>
        <w:t>&gt;</w:t>
      </w:r>
    </w:p>
    <w:p w:rsidR="003D64F4" w:rsidRPr="003D64F4" w:rsidRDefault="003D64F4" w:rsidP="003D64F4">
      <w:pPr>
        <w:autoSpaceDE w:val="0"/>
        <w:autoSpaceDN w:val="0"/>
        <w:adjustRightInd w:val="0"/>
        <w:rPr>
          <w:rFonts w:ascii="Courier New" w:hAnsi="Courier New" w:cs="Courier New"/>
          <w:noProof/>
          <w:color w:val="0000FF"/>
          <w:sz w:val="20"/>
          <w:szCs w:val="20"/>
          <w:lang w:val="en-US"/>
        </w:rPr>
      </w:pPr>
      <w:r w:rsidRPr="003D64F4">
        <w:rPr>
          <w:rFonts w:ascii="Courier New" w:hAnsi="Courier New" w:cs="Courier New"/>
          <w:noProof/>
          <w:color w:val="0000FF"/>
          <w:sz w:val="20"/>
          <w:szCs w:val="20"/>
          <w:lang w:val="en-US"/>
        </w:rPr>
        <w:t xml:space="preserve">  &lt;/</w:t>
      </w:r>
      <w:r w:rsidRPr="003D64F4">
        <w:rPr>
          <w:rFonts w:ascii="Courier New" w:hAnsi="Courier New" w:cs="Courier New"/>
          <w:noProof/>
          <w:color w:val="A31515"/>
          <w:sz w:val="20"/>
          <w:szCs w:val="20"/>
          <w:lang w:val="en-US"/>
        </w:rPr>
        <w:t>s:Header</w:t>
      </w:r>
      <w:r w:rsidRPr="003D64F4">
        <w:rPr>
          <w:rFonts w:ascii="Courier New" w:hAnsi="Courier New" w:cs="Courier New"/>
          <w:noProof/>
          <w:color w:val="0000FF"/>
          <w:sz w:val="20"/>
          <w:szCs w:val="20"/>
          <w:lang w:val="en-US"/>
        </w:rPr>
        <w:t>&gt;</w:t>
      </w:r>
    </w:p>
    <w:p w:rsidR="003D64F4" w:rsidRPr="003D64F4" w:rsidRDefault="003D64F4" w:rsidP="003D64F4">
      <w:pPr>
        <w:autoSpaceDE w:val="0"/>
        <w:autoSpaceDN w:val="0"/>
        <w:adjustRightInd w:val="0"/>
        <w:rPr>
          <w:rFonts w:ascii="Courier New" w:hAnsi="Courier New" w:cs="Courier New"/>
          <w:noProof/>
          <w:color w:val="0000FF"/>
          <w:sz w:val="20"/>
          <w:szCs w:val="20"/>
          <w:lang w:val="en-US"/>
        </w:rPr>
      </w:pPr>
      <w:r w:rsidRPr="003D64F4">
        <w:rPr>
          <w:rFonts w:ascii="Courier New" w:hAnsi="Courier New" w:cs="Courier New"/>
          <w:noProof/>
          <w:color w:val="0000FF"/>
          <w:sz w:val="20"/>
          <w:szCs w:val="20"/>
          <w:lang w:val="en-US"/>
        </w:rPr>
        <w:t xml:space="preserve">  &lt;</w:t>
      </w:r>
      <w:r w:rsidRPr="003D64F4">
        <w:rPr>
          <w:rFonts w:ascii="Courier New" w:hAnsi="Courier New" w:cs="Courier New"/>
          <w:noProof/>
          <w:color w:val="A31515"/>
          <w:sz w:val="20"/>
          <w:szCs w:val="20"/>
          <w:lang w:val="en-US"/>
        </w:rPr>
        <w:t>s:Body</w:t>
      </w:r>
      <w:r w:rsidRPr="003D64F4">
        <w:rPr>
          <w:rFonts w:ascii="Courier New" w:hAnsi="Courier New" w:cs="Courier New"/>
          <w:noProof/>
          <w:color w:val="0000FF"/>
          <w:sz w:val="20"/>
          <w:szCs w:val="20"/>
          <w:lang w:val="en-US"/>
        </w:rPr>
        <w:t>&gt;</w:t>
      </w:r>
    </w:p>
    <w:p w:rsidR="003D64F4" w:rsidRPr="003D64F4" w:rsidRDefault="003D64F4" w:rsidP="003D64F4">
      <w:pPr>
        <w:autoSpaceDE w:val="0"/>
        <w:autoSpaceDN w:val="0"/>
        <w:adjustRightInd w:val="0"/>
        <w:rPr>
          <w:rFonts w:ascii="Courier New" w:hAnsi="Courier New" w:cs="Courier New"/>
          <w:noProof/>
          <w:color w:val="0000FF"/>
          <w:sz w:val="20"/>
          <w:szCs w:val="20"/>
          <w:lang w:val="en-US"/>
        </w:rPr>
      </w:pPr>
      <w:r w:rsidRPr="003D64F4">
        <w:rPr>
          <w:rFonts w:ascii="Courier New" w:hAnsi="Courier New" w:cs="Courier New"/>
          <w:noProof/>
          <w:color w:val="0000FF"/>
          <w:sz w:val="20"/>
          <w:szCs w:val="20"/>
          <w:lang w:val="en-US"/>
        </w:rPr>
        <w:t xml:space="preserve">    &lt;</w:t>
      </w:r>
      <w:r w:rsidRPr="003D64F4">
        <w:rPr>
          <w:rFonts w:ascii="Courier New" w:hAnsi="Courier New" w:cs="Courier New"/>
          <w:noProof/>
          <w:color w:val="A31515"/>
          <w:sz w:val="20"/>
          <w:szCs w:val="20"/>
          <w:lang w:val="en-US"/>
        </w:rPr>
        <w:t>ConcatNamesResponse</w:t>
      </w:r>
      <w:r w:rsidRPr="003D64F4">
        <w:rPr>
          <w:rFonts w:ascii="Courier New" w:hAnsi="Courier New" w:cs="Courier New"/>
          <w:noProof/>
          <w:color w:val="0000FF"/>
          <w:sz w:val="20"/>
          <w:szCs w:val="20"/>
          <w:lang w:val="en-US"/>
        </w:rPr>
        <w:t xml:space="preserve"> </w:t>
      </w:r>
      <w:r w:rsidRPr="003D64F4">
        <w:rPr>
          <w:rFonts w:ascii="Courier New" w:hAnsi="Courier New" w:cs="Courier New"/>
          <w:noProof/>
          <w:color w:val="FF0000"/>
          <w:sz w:val="20"/>
          <w:szCs w:val="20"/>
          <w:lang w:val="en-US"/>
        </w:rPr>
        <w:t>xmlns</w:t>
      </w:r>
      <w:r w:rsidRPr="003D64F4">
        <w:rPr>
          <w:rFonts w:ascii="Courier New" w:hAnsi="Courier New" w:cs="Courier New"/>
          <w:noProof/>
          <w:color w:val="0000FF"/>
          <w:sz w:val="20"/>
          <w:szCs w:val="20"/>
          <w:lang w:val="en-US"/>
        </w:rPr>
        <w:t>=</w:t>
      </w:r>
      <w:r w:rsidRPr="003D64F4">
        <w:rPr>
          <w:rFonts w:ascii="Courier New" w:hAnsi="Courier New" w:cs="Courier New"/>
          <w:noProof/>
          <w:sz w:val="20"/>
          <w:szCs w:val="20"/>
          <w:lang w:val="en-US"/>
        </w:rPr>
        <w:t>"</w:t>
      </w:r>
      <w:r w:rsidRPr="003D64F4">
        <w:rPr>
          <w:rFonts w:ascii="Courier New" w:hAnsi="Courier New" w:cs="Courier New"/>
          <w:noProof/>
          <w:color w:val="0000FF"/>
          <w:sz w:val="20"/>
          <w:szCs w:val="20"/>
          <w:lang w:val="en-US"/>
        </w:rPr>
        <w:t>http://www.OperationBasiques.com</w:t>
      </w:r>
      <w:r w:rsidRPr="003D64F4">
        <w:rPr>
          <w:rFonts w:ascii="Courier New" w:hAnsi="Courier New" w:cs="Courier New"/>
          <w:noProof/>
          <w:sz w:val="20"/>
          <w:szCs w:val="20"/>
          <w:lang w:val="en-US"/>
        </w:rPr>
        <w:t>"</w:t>
      </w:r>
      <w:r w:rsidRPr="003D64F4">
        <w:rPr>
          <w:rFonts w:ascii="Courier New" w:hAnsi="Courier New" w:cs="Courier New"/>
          <w:noProof/>
          <w:color w:val="0000FF"/>
          <w:sz w:val="20"/>
          <w:szCs w:val="20"/>
          <w:lang w:val="en-US"/>
        </w:rPr>
        <w:t>&gt;</w:t>
      </w:r>
    </w:p>
    <w:p w:rsidR="003D64F4" w:rsidRPr="003D64F4" w:rsidRDefault="003D64F4" w:rsidP="003D64F4">
      <w:pPr>
        <w:autoSpaceDE w:val="0"/>
        <w:autoSpaceDN w:val="0"/>
        <w:adjustRightInd w:val="0"/>
        <w:rPr>
          <w:rFonts w:ascii="Courier New" w:hAnsi="Courier New" w:cs="Courier New"/>
          <w:noProof/>
          <w:color w:val="0000FF"/>
          <w:sz w:val="20"/>
          <w:szCs w:val="20"/>
          <w:lang w:val="en-US"/>
        </w:rPr>
      </w:pPr>
      <w:r w:rsidRPr="003D64F4">
        <w:rPr>
          <w:rFonts w:ascii="Courier New" w:hAnsi="Courier New" w:cs="Courier New"/>
          <w:noProof/>
          <w:color w:val="0000FF"/>
          <w:sz w:val="20"/>
          <w:szCs w:val="20"/>
          <w:lang w:val="en-US"/>
        </w:rPr>
        <w:t xml:space="preserve">      &lt;</w:t>
      </w:r>
      <w:r w:rsidRPr="003D64F4">
        <w:rPr>
          <w:rFonts w:ascii="Courier New" w:hAnsi="Courier New" w:cs="Courier New"/>
          <w:noProof/>
          <w:color w:val="A31515"/>
          <w:sz w:val="20"/>
          <w:szCs w:val="20"/>
          <w:lang w:val="en-US"/>
        </w:rPr>
        <w:t>ConcatNamesResult</w:t>
      </w:r>
      <w:r w:rsidRPr="003D64F4">
        <w:rPr>
          <w:rFonts w:ascii="Courier New" w:hAnsi="Courier New" w:cs="Courier New"/>
          <w:noProof/>
          <w:color w:val="0000FF"/>
          <w:sz w:val="20"/>
          <w:szCs w:val="20"/>
          <w:lang w:val="en-US"/>
        </w:rPr>
        <w:t>&gt;</w:t>
      </w:r>
      <w:r w:rsidRPr="003D64F4">
        <w:rPr>
          <w:rFonts w:ascii="Courier New" w:hAnsi="Courier New" w:cs="Courier New"/>
          <w:noProof/>
          <w:sz w:val="20"/>
          <w:szCs w:val="20"/>
          <w:lang w:val="en-US"/>
        </w:rPr>
        <w:t>Bonjour Robert Dupont</w:t>
      </w:r>
      <w:r w:rsidRPr="003D64F4">
        <w:rPr>
          <w:rFonts w:ascii="Courier New" w:hAnsi="Courier New" w:cs="Courier New"/>
          <w:noProof/>
          <w:color w:val="0000FF"/>
          <w:sz w:val="20"/>
          <w:szCs w:val="20"/>
          <w:lang w:val="en-US"/>
        </w:rPr>
        <w:t>&lt;/</w:t>
      </w:r>
      <w:r w:rsidRPr="003D64F4">
        <w:rPr>
          <w:rFonts w:ascii="Courier New" w:hAnsi="Courier New" w:cs="Courier New"/>
          <w:noProof/>
          <w:color w:val="A31515"/>
          <w:sz w:val="20"/>
          <w:szCs w:val="20"/>
          <w:lang w:val="en-US"/>
        </w:rPr>
        <w:t>ConcatNamesResult</w:t>
      </w:r>
      <w:r w:rsidRPr="003D64F4">
        <w:rPr>
          <w:rFonts w:ascii="Courier New" w:hAnsi="Courier New" w:cs="Courier New"/>
          <w:noProof/>
          <w:color w:val="0000FF"/>
          <w:sz w:val="20"/>
          <w:szCs w:val="20"/>
          <w:lang w:val="en-US"/>
        </w:rPr>
        <w:t>&gt;</w:t>
      </w:r>
    </w:p>
    <w:p w:rsidR="003D64F4" w:rsidRPr="003D64F4" w:rsidRDefault="003D64F4" w:rsidP="003D64F4">
      <w:pPr>
        <w:autoSpaceDE w:val="0"/>
        <w:autoSpaceDN w:val="0"/>
        <w:adjustRightInd w:val="0"/>
        <w:rPr>
          <w:rFonts w:ascii="Courier New" w:hAnsi="Courier New" w:cs="Courier New"/>
          <w:noProof/>
          <w:color w:val="0000FF"/>
          <w:sz w:val="20"/>
          <w:szCs w:val="20"/>
          <w:lang w:val="en-US"/>
        </w:rPr>
      </w:pPr>
      <w:r w:rsidRPr="003D64F4">
        <w:rPr>
          <w:rFonts w:ascii="Courier New" w:hAnsi="Courier New" w:cs="Courier New"/>
          <w:noProof/>
          <w:color w:val="0000FF"/>
          <w:sz w:val="20"/>
          <w:szCs w:val="20"/>
          <w:lang w:val="en-US"/>
        </w:rPr>
        <w:t xml:space="preserve">    &lt;/</w:t>
      </w:r>
      <w:r w:rsidRPr="003D64F4">
        <w:rPr>
          <w:rFonts w:ascii="Courier New" w:hAnsi="Courier New" w:cs="Courier New"/>
          <w:noProof/>
          <w:color w:val="A31515"/>
          <w:sz w:val="20"/>
          <w:szCs w:val="20"/>
          <w:lang w:val="en-US"/>
        </w:rPr>
        <w:t>ConcatNamesResponse</w:t>
      </w:r>
      <w:r w:rsidRPr="003D64F4">
        <w:rPr>
          <w:rFonts w:ascii="Courier New" w:hAnsi="Courier New" w:cs="Courier New"/>
          <w:noProof/>
          <w:color w:val="0000FF"/>
          <w:sz w:val="20"/>
          <w:szCs w:val="20"/>
          <w:lang w:val="en-US"/>
        </w:rPr>
        <w:t>&gt;</w:t>
      </w:r>
    </w:p>
    <w:p w:rsidR="003D64F4" w:rsidRPr="003D64F4" w:rsidRDefault="003D64F4" w:rsidP="003D64F4">
      <w:pPr>
        <w:autoSpaceDE w:val="0"/>
        <w:autoSpaceDN w:val="0"/>
        <w:adjustRightInd w:val="0"/>
        <w:rPr>
          <w:rFonts w:ascii="Courier New" w:hAnsi="Courier New" w:cs="Courier New"/>
          <w:noProof/>
          <w:color w:val="0000FF"/>
          <w:sz w:val="20"/>
          <w:szCs w:val="20"/>
          <w:lang w:val="en-US"/>
        </w:rPr>
      </w:pPr>
      <w:r w:rsidRPr="003D64F4">
        <w:rPr>
          <w:rFonts w:ascii="Courier New" w:hAnsi="Courier New" w:cs="Courier New"/>
          <w:noProof/>
          <w:color w:val="0000FF"/>
          <w:sz w:val="20"/>
          <w:szCs w:val="20"/>
          <w:lang w:val="en-US"/>
        </w:rPr>
        <w:t xml:space="preserve">  &lt;/</w:t>
      </w:r>
      <w:r w:rsidRPr="003D64F4">
        <w:rPr>
          <w:rFonts w:ascii="Courier New" w:hAnsi="Courier New" w:cs="Courier New"/>
          <w:noProof/>
          <w:color w:val="A31515"/>
          <w:sz w:val="20"/>
          <w:szCs w:val="20"/>
          <w:lang w:val="en-US"/>
        </w:rPr>
        <w:t>s:Body</w:t>
      </w:r>
      <w:r w:rsidRPr="003D64F4">
        <w:rPr>
          <w:rFonts w:ascii="Courier New" w:hAnsi="Courier New" w:cs="Courier New"/>
          <w:noProof/>
          <w:color w:val="0000FF"/>
          <w:sz w:val="20"/>
          <w:szCs w:val="20"/>
          <w:lang w:val="en-US"/>
        </w:rPr>
        <w:t>&gt;</w:t>
      </w:r>
    </w:p>
    <w:p w:rsidR="003D64F4" w:rsidRPr="00F023B1" w:rsidRDefault="003D64F4" w:rsidP="003D64F4">
      <w:pPr>
        <w:autoSpaceDE w:val="0"/>
        <w:autoSpaceDN w:val="0"/>
        <w:adjustRightInd w:val="0"/>
        <w:rPr>
          <w:rFonts w:ascii="Courier New" w:hAnsi="Courier New" w:cs="Courier New"/>
          <w:noProof/>
          <w:color w:val="0000FF"/>
          <w:sz w:val="20"/>
          <w:szCs w:val="20"/>
          <w:lang w:val="en-US"/>
        </w:rPr>
      </w:pPr>
      <w:r w:rsidRPr="00F023B1">
        <w:rPr>
          <w:rFonts w:ascii="Courier New" w:hAnsi="Courier New" w:cs="Courier New"/>
          <w:noProof/>
          <w:color w:val="0000FF"/>
          <w:sz w:val="20"/>
          <w:szCs w:val="20"/>
          <w:lang w:val="en-US"/>
        </w:rPr>
        <w:t>&lt;/</w:t>
      </w:r>
      <w:r w:rsidRPr="00F023B1">
        <w:rPr>
          <w:rFonts w:ascii="Courier New" w:hAnsi="Courier New" w:cs="Courier New"/>
          <w:noProof/>
          <w:color w:val="A31515"/>
          <w:sz w:val="20"/>
          <w:szCs w:val="20"/>
          <w:lang w:val="en-US"/>
        </w:rPr>
        <w:t>s:Envelope</w:t>
      </w:r>
      <w:r w:rsidRPr="00F023B1">
        <w:rPr>
          <w:rFonts w:ascii="Courier New" w:hAnsi="Courier New" w:cs="Courier New"/>
          <w:noProof/>
          <w:color w:val="0000FF"/>
          <w:sz w:val="20"/>
          <w:szCs w:val="20"/>
          <w:lang w:val="en-US"/>
        </w:rPr>
        <w:t>&gt;</w:t>
      </w:r>
    </w:p>
    <w:p w:rsidR="00AA54D4" w:rsidRPr="00F023B1" w:rsidRDefault="00AA54D4" w:rsidP="00AA54D4">
      <w:pPr>
        <w:rPr>
          <w:rFonts w:ascii="Arial" w:hAnsi="Arial" w:cs="Arial"/>
          <w:lang w:val="en-US"/>
        </w:rPr>
      </w:pPr>
    </w:p>
    <w:p w:rsidR="00E302EC" w:rsidRPr="00F023B1" w:rsidRDefault="00E302EC" w:rsidP="007E349C">
      <w:pPr>
        <w:rPr>
          <w:lang w:val="en-US"/>
        </w:rPr>
      </w:pPr>
    </w:p>
    <w:p w:rsidR="00AA54D4" w:rsidRPr="00F023B1" w:rsidRDefault="00AA54D4" w:rsidP="007E349C">
      <w:pPr>
        <w:rPr>
          <w:lang w:val="en-US"/>
        </w:rPr>
      </w:pPr>
    </w:p>
    <w:p w:rsidR="00AA54D4" w:rsidRPr="00F023B1" w:rsidRDefault="00AA54D4" w:rsidP="007E349C">
      <w:pPr>
        <w:rPr>
          <w:lang w:val="en-US"/>
        </w:rPr>
      </w:pPr>
      <w:r w:rsidRPr="00F023B1">
        <w:rPr>
          <w:lang w:val="en-US"/>
        </w:rPr>
        <w:br w:type="page"/>
      </w:r>
    </w:p>
    <w:p w:rsidR="00E302EC" w:rsidRPr="00F023B1" w:rsidRDefault="00E302EC" w:rsidP="00ED3C69">
      <w:pPr>
        <w:rPr>
          <w:lang w:val="en-US"/>
        </w:rPr>
      </w:pPr>
    </w:p>
    <w:p w:rsidR="00ED3C69" w:rsidRPr="00BD1B86" w:rsidRDefault="00ED3C69" w:rsidP="00A546CC">
      <w:pPr>
        <w:pStyle w:val="Titre20"/>
        <w:numPr>
          <w:ilvl w:val="0"/>
          <w:numId w:val="49"/>
        </w:numPr>
        <w:tabs>
          <w:tab w:val="left" w:pos="851"/>
        </w:tabs>
        <w:ind w:hanging="600"/>
      </w:pPr>
      <w:bookmarkStart w:id="63" w:name="_Toc169342401"/>
      <w:r>
        <w:t>Va</w:t>
      </w:r>
      <w:r w:rsidRPr="00BD1B86">
        <w:t>lidator</w:t>
      </w:r>
      <w:bookmarkEnd w:id="63"/>
    </w:p>
    <w:p w:rsidR="007E349C" w:rsidRPr="00847A13" w:rsidRDefault="007E349C" w:rsidP="007E349C">
      <w:pPr>
        <w:autoSpaceDE w:val="0"/>
        <w:autoSpaceDN w:val="0"/>
        <w:adjustRightInd w:val="0"/>
        <w:jc w:val="both"/>
        <w:rPr>
          <w:rFonts w:ascii="TimesNewRoman" w:hAnsi="TimesNewRoman" w:cs="TimesNewRoman"/>
        </w:rPr>
      </w:pPr>
    </w:p>
    <w:p w:rsidR="00847A13" w:rsidRPr="00DF4F9C" w:rsidRDefault="00847A13" w:rsidP="00A546CC">
      <w:pPr>
        <w:pStyle w:val="Titre3"/>
        <w:numPr>
          <w:ilvl w:val="0"/>
          <w:numId w:val="51"/>
        </w:numPr>
        <w:tabs>
          <w:tab w:val="clear" w:pos="502"/>
          <w:tab w:val="num" w:pos="1134"/>
        </w:tabs>
        <w:ind w:left="1134" w:hanging="567"/>
      </w:pPr>
      <w:bookmarkStart w:id="64" w:name="_Toc169342402"/>
      <w:r w:rsidRPr="00F73F94">
        <w:t>Utilisation de l’outil Validator</w:t>
      </w:r>
      <w:bookmarkEnd w:id="64"/>
    </w:p>
    <w:p w:rsidR="00F73F94" w:rsidRDefault="00F73F94" w:rsidP="0063618A">
      <w:pPr>
        <w:jc w:val="both"/>
      </w:pPr>
    </w:p>
    <w:p w:rsidR="0063618A" w:rsidRPr="00EC4211" w:rsidRDefault="00F73F94" w:rsidP="00F73F94">
      <w:pPr>
        <w:jc w:val="both"/>
      </w:pPr>
      <w:r>
        <w:t>L’outil</w:t>
      </w:r>
      <w:r w:rsidR="0063618A">
        <w:t xml:space="preserve"> Validator g</w:t>
      </w:r>
      <w:r w:rsidR="0063618A" w:rsidRPr="00EC4211">
        <w:t>énère un fichier de rapport de la conformit</w:t>
      </w:r>
      <w:r w:rsidR="0063618A">
        <w:t xml:space="preserve">é du contrat WSDL et des échanges SOAP en regard des spécifications </w:t>
      </w:r>
      <w:r w:rsidR="0063618A" w:rsidRPr="00EC4211">
        <w:t>Basic Profile</w:t>
      </w:r>
      <w:r w:rsidR="0063618A">
        <w:t xml:space="preserve"> 1.1 et SSBP 1.0</w:t>
      </w:r>
      <w:r w:rsidR="0063618A" w:rsidRPr="00EC4211">
        <w:t xml:space="preserve"> qui lui sont transmis</w:t>
      </w:r>
      <w:r w:rsidR="0063618A">
        <w:t xml:space="preserve">. Cet outil a besoin de connaître l’adresse du contrat WSDL et le fichier </w:t>
      </w:r>
      <w:r w:rsidR="0063618A" w:rsidRPr="0063618A">
        <w:rPr>
          <w:i/>
        </w:rPr>
        <w:t>log.xml</w:t>
      </w:r>
      <w:r w:rsidR="0063618A">
        <w:t xml:space="preserve"> qui a été généré </w:t>
      </w:r>
      <w:r>
        <w:t>précédemment avec l’outil</w:t>
      </w:r>
      <w:r w:rsidR="0063618A">
        <w:t xml:space="preserve"> Monitor.</w:t>
      </w:r>
    </w:p>
    <w:p w:rsidR="007E349C" w:rsidRPr="00EC4211" w:rsidRDefault="007E349C" w:rsidP="0063618A"/>
    <w:p w:rsidR="007E349C" w:rsidRDefault="00351DF6" w:rsidP="007E349C">
      <w:pPr>
        <w:jc w:val="center"/>
      </w:pPr>
      <w:r>
        <w:rPr>
          <w:noProof/>
        </w:rPr>
        <w:drawing>
          <wp:inline distT="0" distB="0" distL="0" distR="0">
            <wp:extent cx="3585845" cy="1962150"/>
            <wp:effectExtent l="19050" t="0" r="0" b="0"/>
            <wp:docPr id="7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2"/>
                    <a:srcRect l="29375" t="25781" r="19376" b="39063"/>
                    <a:stretch>
                      <a:fillRect/>
                    </a:stretch>
                  </pic:blipFill>
                  <pic:spPr bwMode="auto">
                    <a:xfrm>
                      <a:off x="0" y="0"/>
                      <a:ext cx="3585845" cy="1962150"/>
                    </a:xfrm>
                    <a:prstGeom prst="rect">
                      <a:avLst/>
                    </a:prstGeom>
                    <a:noFill/>
                    <a:ln w="9525">
                      <a:noFill/>
                      <a:miter lim="800000"/>
                      <a:headEnd/>
                      <a:tailEnd/>
                    </a:ln>
                  </pic:spPr>
                </pic:pic>
              </a:graphicData>
            </a:graphic>
          </wp:inline>
        </w:drawing>
      </w:r>
    </w:p>
    <w:p w:rsidR="00537E95" w:rsidRDefault="00537E95" w:rsidP="00F73F94">
      <w:pPr>
        <w:jc w:val="center"/>
        <w:rPr>
          <w:i/>
        </w:rPr>
      </w:pPr>
      <w:r w:rsidRPr="00537E95">
        <w:rPr>
          <w:i/>
        </w:rPr>
        <w:t xml:space="preserve">Fonctionnement de l’outil </w:t>
      </w:r>
      <w:r>
        <w:rPr>
          <w:i/>
        </w:rPr>
        <w:t>Validator</w:t>
      </w:r>
    </w:p>
    <w:p w:rsidR="0063618A" w:rsidRPr="0063618A" w:rsidRDefault="0063618A" w:rsidP="0063618A"/>
    <w:p w:rsidR="007040B7" w:rsidRDefault="0063618A" w:rsidP="00F73F94">
      <w:pPr>
        <w:jc w:val="both"/>
        <w:rPr>
          <w:i/>
          <w:color w:val="000000"/>
        </w:rPr>
      </w:pPr>
      <w:r>
        <w:t xml:space="preserve">Cet outil utilise le fichier </w:t>
      </w:r>
      <w:r w:rsidRPr="0063618A">
        <w:rPr>
          <w:i/>
        </w:rPr>
        <w:t>C:\wsi-test-tools-Java\java\bin\analyzerConfig.xml</w:t>
      </w:r>
      <w:r>
        <w:rPr>
          <w:i/>
        </w:rPr>
        <w:t xml:space="preserve"> </w:t>
      </w:r>
      <w:r>
        <w:t>pou</w:t>
      </w:r>
      <w:r w:rsidR="00F73F94">
        <w:t>r paramétrer les ports d’entrée et de sortie</w:t>
      </w:r>
      <w:r>
        <w:t>.</w:t>
      </w:r>
      <w:r w:rsidR="008B06C6">
        <w:t xml:space="preserve"> Pour bien comprendre d’où proviennent les champs dans le fichier de configuration</w:t>
      </w:r>
      <w:r w:rsidR="00F73F94">
        <w:t>,</w:t>
      </w:r>
      <w:r w:rsidR="008B06C6">
        <w:t xml:space="preserve"> vous trouverez ci-dessous le contrat WSDL du service.</w:t>
      </w:r>
    </w:p>
    <w:p w:rsidR="0063618A" w:rsidRPr="00537E95" w:rsidRDefault="0063618A" w:rsidP="0063618A">
      <w:pPr>
        <w:jc w:val="both"/>
        <w:rPr>
          <w:color w:val="000000"/>
        </w:rPr>
      </w:pPr>
    </w:p>
    <w:p w:rsidR="0063618A" w:rsidRPr="00142E72" w:rsidRDefault="0063618A" w:rsidP="0063618A">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sidRPr="00142E72">
        <w:rPr>
          <w:rFonts w:ascii="Calibri" w:eastAsia="Calibri" w:hAnsi="Calibri"/>
          <w:b/>
          <w:i/>
          <w:noProof/>
          <w:color w:val="FFFFFF"/>
          <w:sz w:val="22"/>
          <w:szCs w:val="22"/>
        </w:rPr>
        <w:t xml:space="preserve">Fichier : </w:t>
      </w:r>
      <w:r w:rsidR="007040B7" w:rsidRPr="00142E72">
        <w:rPr>
          <w:b/>
          <w:i/>
          <w:color w:val="FFFFFF"/>
        </w:rPr>
        <w:t>http://localhost:5000/OperationBasique?wsdl</w:t>
      </w:r>
    </w:p>
    <w:p w:rsidR="007040B7" w:rsidRPr="00142E72"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142E72">
        <w:rPr>
          <w:rFonts w:ascii="Courier New" w:hAnsi="Courier New" w:cs="Courier New"/>
          <w:noProof/>
          <w:color w:val="0000FF"/>
          <w:sz w:val="20"/>
          <w:szCs w:val="20"/>
        </w:rPr>
        <w:t>&lt;</w:t>
      </w:r>
      <w:r w:rsidRPr="00142E72">
        <w:rPr>
          <w:rFonts w:ascii="Courier New" w:hAnsi="Courier New" w:cs="Courier New"/>
          <w:noProof/>
          <w:color w:val="A31515"/>
          <w:sz w:val="20"/>
          <w:szCs w:val="20"/>
        </w:rPr>
        <w:t>wsdl:definitions</w:t>
      </w:r>
      <w:r w:rsidRPr="00142E72">
        <w:rPr>
          <w:rFonts w:ascii="Courier New" w:hAnsi="Courier New" w:cs="Courier New"/>
          <w:noProof/>
          <w:color w:val="0000FF"/>
          <w:sz w:val="20"/>
          <w:szCs w:val="20"/>
        </w:rPr>
        <w:t xml:space="preserve"> </w:t>
      </w:r>
      <w:r w:rsidRPr="00142E72">
        <w:rPr>
          <w:rFonts w:ascii="Courier New" w:hAnsi="Courier New" w:cs="Courier New"/>
          <w:noProof/>
          <w:color w:val="FF0000"/>
          <w:sz w:val="20"/>
          <w:szCs w:val="20"/>
        </w:rPr>
        <w:t>name</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OperationBasique</w:t>
      </w:r>
      <w:r w:rsidRPr="00142E72">
        <w:rPr>
          <w:rFonts w:ascii="Courier New" w:hAnsi="Courier New" w:cs="Courier New"/>
          <w:noProof/>
          <w:sz w:val="20"/>
          <w:szCs w:val="20"/>
        </w:rPr>
        <w:t>"</w:t>
      </w:r>
      <w:r w:rsidRPr="00142E72">
        <w:rPr>
          <w:rFonts w:ascii="Courier New" w:hAnsi="Courier New" w:cs="Courier New"/>
          <w:noProof/>
          <w:color w:val="0000FF"/>
          <w:sz w:val="20"/>
          <w:szCs w:val="20"/>
        </w:rPr>
        <w:t xml:space="preserve"> </w:t>
      </w:r>
      <w:r w:rsidRPr="00142E72">
        <w:rPr>
          <w:rFonts w:ascii="Courier New" w:hAnsi="Courier New" w:cs="Courier New"/>
          <w:noProof/>
          <w:color w:val="FF0000"/>
          <w:sz w:val="20"/>
          <w:szCs w:val="20"/>
        </w:rPr>
        <w:t>targetNamespace</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highlight w:val="yellow"/>
        </w:rPr>
        <w:t>http://tempuri.org/</w:t>
      </w:r>
      <w:r w:rsidRPr="00142E72">
        <w:rPr>
          <w:rFonts w:ascii="Courier New" w:hAnsi="Courier New" w:cs="Courier New"/>
          <w:noProof/>
          <w:sz w:val="20"/>
          <w:szCs w:val="20"/>
        </w:rPr>
        <w:t>"</w:t>
      </w:r>
      <w:r w:rsidRPr="00142E72">
        <w:rPr>
          <w:rFonts w:ascii="Courier New" w:hAnsi="Courier New" w:cs="Courier New"/>
          <w:noProof/>
          <w:color w:val="0000FF"/>
          <w:sz w:val="20"/>
          <w:szCs w:val="20"/>
        </w:rPr>
        <w:t>&gt;</w:t>
      </w:r>
    </w:p>
    <w:p w:rsidR="007040B7" w:rsidRPr="00142E72"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142E72">
        <w:rPr>
          <w:rFonts w:ascii="Courier New" w:hAnsi="Courier New" w:cs="Courier New"/>
          <w:noProof/>
          <w:color w:val="0000FF"/>
          <w:sz w:val="20"/>
          <w:szCs w:val="20"/>
        </w:rPr>
        <w:t xml:space="preserve">  &lt;</w:t>
      </w:r>
      <w:r w:rsidRPr="00142E72">
        <w:rPr>
          <w:rFonts w:ascii="Courier New" w:hAnsi="Courier New" w:cs="Courier New"/>
          <w:noProof/>
          <w:color w:val="A31515"/>
          <w:sz w:val="20"/>
          <w:szCs w:val="20"/>
        </w:rPr>
        <w:t>wsdl:import</w:t>
      </w:r>
      <w:r w:rsidRPr="00142E72">
        <w:rPr>
          <w:rFonts w:ascii="Courier New" w:hAnsi="Courier New" w:cs="Courier New"/>
          <w:noProof/>
          <w:color w:val="0000FF"/>
          <w:sz w:val="20"/>
          <w:szCs w:val="20"/>
        </w:rPr>
        <w:t xml:space="preserve"> </w:t>
      </w:r>
      <w:r w:rsidRPr="00142E72">
        <w:rPr>
          <w:rFonts w:ascii="Courier New" w:hAnsi="Courier New" w:cs="Courier New"/>
          <w:noProof/>
          <w:color w:val="FF0000"/>
          <w:sz w:val="20"/>
          <w:szCs w:val="20"/>
        </w:rPr>
        <w:t>namespace</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http://www.OperationBasiques.com</w:t>
      </w:r>
      <w:r w:rsidRPr="00142E72">
        <w:rPr>
          <w:rFonts w:ascii="Courier New" w:hAnsi="Courier New" w:cs="Courier New"/>
          <w:noProof/>
          <w:sz w:val="20"/>
          <w:szCs w:val="20"/>
        </w:rPr>
        <w:t>"</w:t>
      </w:r>
      <w:r w:rsidRPr="00142E72">
        <w:rPr>
          <w:rFonts w:ascii="Courier New" w:hAnsi="Courier New" w:cs="Courier New"/>
          <w:noProof/>
          <w:color w:val="0000FF"/>
          <w:sz w:val="20"/>
          <w:szCs w:val="20"/>
        </w:rPr>
        <w:t xml:space="preserve"> </w:t>
      </w:r>
      <w:r w:rsidRPr="00142E72">
        <w:rPr>
          <w:rFonts w:ascii="Courier New" w:hAnsi="Courier New" w:cs="Courier New"/>
          <w:noProof/>
          <w:color w:val="FF0000"/>
          <w:sz w:val="20"/>
          <w:szCs w:val="20"/>
        </w:rPr>
        <w:t>location</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http://localhost:5000/OperationBasique?wsdl=wsdl0</w:t>
      </w:r>
      <w:r w:rsidRPr="00142E72">
        <w:rPr>
          <w:rFonts w:ascii="Courier New" w:hAnsi="Courier New" w:cs="Courier New"/>
          <w:noProof/>
          <w:sz w:val="20"/>
          <w:szCs w:val="20"/>
        </w:rPr>
        <w:t>"</w:t>
      </w:r>
      <w:r w:rsidRPr="00142E72">
        <w:rPr>
          <w:rFonts w:ascii="Courier New" w:hAnsi="Courier New" w:cs="Courier New"/>
          <w:noProof/>
          <w:color w:val="0000FF"/>
          <w:sz w:val="20"/>
          <w:szCs w:val="20"/>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142E72">
        <w:rPr>
          <w:rFonts w:ascii="Courier New" w:hAnsi="Courier New" w:cs="Courier New"/>
          <w:noProof/>
          <w:color w:val="0000FF"/>
          <w:sz w:val="20"/>
          <w:szCs w:val="20"/>
        </w:rPr>
        <w:t xml:space="preserve">  </w:t>
      </w:r>
      <w:r w:rsidRPr="007040B7">
        <w:rPr>
          <w:rFonts w:ascii="Courier New" w:hAnsi="Courier New" w:cs="Courier New"/>
          <w:noProof/>
          <w:color w:val="0000FF"/>
          <w:sz w:val="20"/>
          <w:szCs w:val="20"/>
          <w:lang w:val="en-US"/>
        </w:rPr>
        <w:t>&lt;</w:t>
      </w:r>
      <w:r w:rsidRPr="007040B7">
        <w:rPr>
          <w:rFonts w:ascii="Courier New" w:hAnsi="Courier New" w:cs="Courier New"/>
          <w:noProof/>
          <w:color w:val="A31515"/>
          <w:sz w:val="20"/>
          <w:szCs w:val="20"/>
          <w:lang w:val="en-US"/>
        </w:rPr>
        <w:t>wsdl:types</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wsdl:binding</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name</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8B06C6">
        <w:rPr>
          <w:rFonts w:ascii="Courier New" w:hAnsi="Courier New" w:cs="Courier New"/>
          <w:noProof/>
          <w:color w:val="0000FF"/>
          <w:sz w:val="20"/>
          <w:szCs w:val="20"/>
          <w:highlight w:val="yellow"/>
          <w:lang w:val="en-US"/>
        </w:rPr>
        <w:t>EndPointSOAP1_1</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type</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i0:IOperationBasique</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&gt;</w:t>
      </w:r>
    </w:p>
    <w:p w:rsidR="007040B7" w:rsidRPr="001141C3"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nl-NL"/>
        </w:rPr>
      </w:pPr>
      <w:r w:rsidRPr="007040B7">
        <w:rPr>
          <w:rFonts w:ascii="Courier New" w:hAnsi="Courier New" w:cs="Courier New"/>
          <w:noProof/>
          <w:color w:val="0000FF"/>
          <w:sz w:val="20"/>
          <w:szCs w:val="20"/>
          <w:lang w:val="en-US"/>
        </w:rPr>
        <w:t xml:space="preserve">    </w:t>
      </w:r>
      <w:r w:rsidRPr="001141C3">
        <w:rPr>
          <w:rFonts w:ascii="Courier New" w:hAnsi="Courier New" w:cs="Courier New"/>
          <w:noProof/>
          <w:color w:val="0000FF"/>
          <w:sz w:val="20"/>
          <w:szCs w:val="20"/>
          <w:lang w:val="nl-NL"/>
        </w:rPr>
        <w:t>&lt;</w:t>
      </w:r>
      <w:r w:rsidRPr="001141C3">
        <w:rPr>
          <w:rFonts w:ascii="Courier New" w:hAnsi="Courier New" w:cs="Courier New"/>
          <w:noProof/>
          <w:color w:val="A31515"/>
          <w:sz w:val="20"/>
          <w:szCs w:val="20"/>
          <w:lang w:val="nl-NL"/>
        </w:rPr>
        <w:t>soap:binding</w:t>
      </w:r>
      <w:r w:rsidRPr="001141C3">
        <w:rPr>
          <w:rFonts w:ascii="Courier New" w:hAnsi="Courier New" w:cs="Courier New"/>
          <w:noProof/>
          <w:color w:val="0000FF"/>
          <w:sz w:val="20"/>
          <w:szCs w:val="20"/>
          <w:lang w:val="nl-NL"/>
        </w:rPr>
        <w:t xml:space="preserve"> </w:t>
      </w:r>
      <w:r w:rsidRPr="001141C3">
        <w:rPr>
          <w:rFonts w:ascii="Courier New" w:hAnsi="Courier New" w:cs="Courier New"/>
          <w:noProof/>
          <w:color w:val="FF0000"/>
          <w:sz w:val="20"/>
          <w:szCs w:val="20"/>
          <w:lang w:val="nl-NL"/>
        </w:rPr>
        <w:t>transport</w:t>
      </w:r>
      <w:r w:rsidRPr="001141C3">
        <w:rPr>
          <w:rFonts w:ascii="Courier New" w:hAnsi="Courier New" w:cs="Courier New"/>
          <w:noProof/>
          <w:color w:val="0000FF"/>
          <w:sz w:val="20"/>
          <w:szCs w:val="20"/>
          <w:lang w:val="nl-NL"/>
        </w:rPr>
        <w:t>=</w:t>
      </w:r>
      <w:r w:rsidRPr="001141C3">
        <w:rPr>
          <w:rFonts w:ascii="Courier New" w:hAnsi="Courier New" w:cs="Courier New"/>
          <w:noProof/>
          <w:sz w:val="20"/>
          <w:szCs w:val="20"/>
          <w:lang w:val="nl-NL"/>
        </w:rPr>
        <w:t>"</w:t>
      </w:r>
      <w:r w:rsidRPr="001141C3">
        <w:rPr>
          <w:rFonts w:ascii="Courier New" w:hAnsi="Courier New" w:cs="Courier New"/>
          <w:noProof/>
          <w:color w:val="0000FF"/>
          <w:sz w:val="20"/>
          <w:szCs w:val="20"/>
          <w:lang w:val="nl-NL"/>
        </w:rPr>
        <w:t>http://schemas.xmlsoap.org/soap/http</w:t>
      </w:r>
      <w:r w:rsidRPr="001141C3">
        <w:rPr>
          <w:rFonts w:ascii="Courier New" w:hAnsi="Courier New" w:cs="Courier New"/>
          <w:noProof/>
          <w:sz w:val="20"/>
          <w:szCs w:val="20"/>
          <w:lang w:val="nl-NL"/>
        </w:rPr>
        <w:t>"</w:t>
      </w:r>
      <w:r w:rsidRPr="001141C3">
        <w:rPr>
          <w:rFonts w:ascii="Courier New" w:hAnsi="Courier New" w:cs="Courier New"/>
          <w:noProof/>
          <w:color w:val="0000FF"/>
          <w:sz w:val="20"/>
          <w:szCs w:val="20"/>
          <w:lang w:val="nl-NL"/>
        </w:rPr>
        <w:t>/&gt;</w:t>
      </w:r>
    </w:p>
    <w:p w:rsidR="007040B7" w:rsidRPr="001141C3"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nl-NL"/>
        </w:rPr>
      </w:pP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1141C3">
        <w:rPr>
          <w:rFonts w:ascii="Courier New" w:hAnsi="Courier New" w:cs="Courier New"/>
          <w:noProof/>
          <w:color w:val="0000FF"/>
          <w:sz w:val="20"/>
          <w:szCs w:val="20"/>
          <w:lang w:val="nl-NL"/>
        </w:rPr>
        <w:t xml:space="preserve">    </w:t>
      </w:r>
      <w:r w:rsidRPr="007040B7">
        <w:rPr>
          <w:rFonts w:ascii="Courier New" w:hAnsi="Courier New" w:cs="Courier New"/>
          <w:noProof/>
          <w:color w:val="0000FF"/>
          <w:sz w:val="20"/>
          <w:szCs w:val="20"/>
          <w:lang w:val="en-US"/>
        </w:rPr>
        <w:t>&lt;</w:t>
      </w:r>
      <w:r w:rsidRPr="007040B7">
        <w:rPr>
          <w:rFonts w:ascii="Courier New" w:hAnsi="Courier New" w:cs="Courier New"/>
          <w:noProof/>
          <w:color w:val="A31515"/>
          <w:sz w:val="20"/>
          <w:szCs w:val="20"/>
          <w:lang w:val="en-US"/>
        </w:rPr>
        <w:t>wsdl:operation</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name</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ConcatNames</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soap:operation</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soapAction</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http://www.OperationBasiques.com/IOperationBasique/ConcatNames</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style</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document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wsdl:input</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soap:body</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use</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literal</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wsdl:input</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wsdl:output</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soap:body</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use</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literal</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wsdl:output</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wsdl:operation</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wsdl:service</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name</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OperationBasique</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wsdl:port</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name</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EndPointSOAP1_1</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binding</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tns:EndPointSOAP1_1</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soap:address</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location</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http://localhost:5000/OperationBasique/soap11</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/&gt;</w:t>
      </w:r>
    </w:p>
    <w:p w:rsidR="007040B7" w:rsidRPr="001141C3"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w:t>
      </w:r>
      <w:r w:rsidRPr="001141C3">
        <w:rPr>
          <w:rFonts w:ascii="Courier New" w:hAnsi="Courier New" w:cs="Courier New"/>
          <w:noProof/>
          <w:color w:val="0000FF"/>
          <w:sz w:val="20"/>
          <w:szCs w:val="20"/>
          <w:lang w:val="en-US"/>
        </w:rPr>
        <w:t>&lt;/</w:t>
      </w:r>
      <w:r w:rsidRPr="001141C3">
        <w:rPr>
          <w:rFonts w:ascii="Courier New" w:hAnsi="Courier New" w:cs="Courier New"/>
          <w:noProof/>
          <w:color w:val="A31515"/>
          <w:sz w:val="20"/>
          <w:szCs w:val="20"/>
          <w:lang w:val="en-US"/>
        </w:rPr>
        <w:t>wsdl:port</w:t>
      </w:r>
      <w:r w:rsidRPr="001141C3">
        <w:rPr>
          <w:rFonts w:ascii="Courier New" w:hAnsi="Courier New" w:cs="Courier New"/>
          <w:noProof/>
          <w:color w:val="0000FF"/>
          <w:sz w:val="20"/>
          <w:szCs w:val="20"/>
          <w:lang w:val="en-US"/>
        </w:rPr>
        <w:t>&gt;</w:t>
      </w:r>
    </w:p>
    <w:p w:rsidR="007040B7" w:rsidRPr="001141C3"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1141C3">
        <w:rPr>
          <w:rFonts w:ascii="Courier New" w:hAnsi="Courier New" w:cs="Courier New"/>
          <w:noProof/>
          <w:color w:val="0000FF"/>
          <w:sz w:val="20"/>
          <w:szCs w:val="20"/>
          <w:lang w:val="en-US"/>
        </w:rPr>
        <w:t xml:space="preserve">  &lt;/</w:t>
      </w:r>
      <w:r w:rsidRPr="001141C3">
        <w:rPr>
          <w:rFonts w:ascii="Courier New" w:hAnsi="Courier New" w:cs="Courier New"/>
          <w:noProof/>
          <w:color w:val="A31515"/>
          <w:sz w:val="20"/>
          <w:szCs w:val="20"/>
          <w:lang w:val="en-US"/>
        </w:rPr>
        <w:t>wsdl:service</w:t>
      </w:r>
      <w:r w:rsidRPr="001141C3">
        <w:rPr>
          <w:rFonts w:ascii="Courier New" w:hAnsi="Courier New" w:cs="Courier New"/>
          <w:noProof/>
          <w:color w:val="0000FF"/>
          <w:sz w:val="20"/>
          <w:szCs w:val="20"/>
          <w:lang w:val="en-US"/>
        </w:rPr>
        <w:t>&gt;</w:t>
      </w:r>
    </w:p>
    <w:p w:rsidR="0063618A" w:rsidRPr="001141C3" w:rsidRDefault="007040B7" w:rsidP="007040B7">
      <w:pPr>
        <w:pBdr>
          <w:top w:val="single" w:sz="4" w:space="1" w:color="595959"/>
          <w:left w:val="single" w:sz="4" w:space="4" w:color="595959"/>
          <w:bottom w:val="single" w:sz="4" w:space="1" w:color="595959"/>
          <w:right w:val="single" w:sz="4" w:space="4" w:color="595959"/>
        </w:pBdr>
        <w:shd w:val="clear" w:color="auto" w:fill="D9D9D9"/>
        <w:jc w:val="both"/>
        <w:rPr>
          <w:rFonts w:ascii="Courier New" w:hAnsi="Courier New" w:cs="Courier New"/>
          <w:noProof/>
          <w:color w:val="0000FF"/>
          <w:sz w:val="20"/>
          <w:szCs w:val="20"/>
          <w:lang w:val="en-US"/>
        </w:rPr>
      </w:pPr>
      <w:r w:rsidRPr="001141C3">
        <w:rPr>
          <w:rFonts w:ascii="Courier New" w:hAnsi="Courier New" w:cs="Courier New"/>
          <w:noProof/>
          <w:color w:val="0000FF"/>
          <w:sz w:val="20"/>
          <w:szCs w:val="20"/>
          <w:lang w:val="en-US"/>
        </w:rPr>
        <w:lastRenderedPageBreak/>
        <w:t>&lt;/</w:t>
      </w:r>
      <w:r w:rsidRPr="001141C3">
        <w:rPr>
          <w:rFonts w:ascii="Courier New" w:hAnsi="Courier New" w:cs="Courier New"/>
          <w:noProof/>
          <w:color w:val="A31515"/>
          <w:sz w:val="20"/>
          <w:szCs w:val="20"/>
          <w:lang w:val="en-US"/>
        </w:rPr>
        <w:t>wsdl:definitions</w:t>
      </w:r>
      <w:r w:rsidRPr="001141C3">
        <w:rPr>
          <w:rFonts w:ascii="Courier New" w:hAnsi="Courier New" w:cs="Courier New"/>
          <w:noProof/>
          <w:color w:val="0000FF"/>
          <w:sz w:val="20"/>
          <w:szCs w:val="20"/>
          <w:lang w:val="en-US"/>
        </w:rPr>
        <w:t>&gt;</w:t>
      </w:r>
    </w:p>
    <w:p w:rsidR="007040B7" w:rsidRPr="001141C3" w:rsidRDefault="007040B7" w:rsidP="007040B7">
      <w:pPr>
        <w:jc w:val="both"/>
        <w:rPr>
          <w:color w:val="000000"/>
          <w:lang w:val="en-US"/>
        </w:rPr>
      </w:pPr>
    </w:p>
    <w:p w:rsidR="007040B7" w:rsidRPr="001141C3" w:rsidRDefault="007040B7" w:rsidP="007040B7">
      <w:pPr>
        <w:jc w:val="both"/>
        <w:rPr>
          <w:i/>
          <w:color w:val="000000"/>
          <w:lang w:val="en-US"/>
        </w:rPr>
      </w:pPr>
    </w:p>
    <w:p w:rsidR="007040B7" w:rsidRPr="001141C3" w:rsidRDefault="007040B7" w:rsidP="007040B7">
      <w:pPr>
        <w:jc w:val="both"/>
        <w:rPr>
          <w:color w:val="000000"/>
          <w:lang w:val="en-US"/>
        </w:rPr>
      </w:pPr>
    </w:p>
    <w:p w:rsidR="007040B7" w:rsidRPr="00DF4F9C" w:rsidRDefault="007040B7" w:rsidP="007040B7">
      <w:pPr>
        <w:pBdr>
          <w:top w:val="single" w:sz="4" w:space="1" w:color="595959"/>
          <w:left w:val="single" w:sz="4" w:space="4" w:color="595959"/>
          <w:bottom w:val="single" w:sz="4" w:space="1" w:color="595959"/>
          <w:right w:val="single" w:sz="4" w:space="4" w:color="595959"/>
        </w:pBdr>
        <w:shd w:val="clear" w:color="auto" w:fill="7F7F7F"/>
        <w:jc w:val="both"/>
        <w:rPr>
          <w:b/>
          <w:i/>
          <w:noProof/>
          <w:color w:val="FFFFFF"/>
        </w:rPr>
      </w:pPr>
      <w:r w:rsidRPr="00DF4F9C">
        <w:rPr>
          <w:rFonts w:ascii="Calibri" w:eastAsia="Calibri" w:hAnsi="Calibri"/>
          <w:b/>
          <w:i/>
          <w:noProof/>
          <w:color w:val="FFFFFF"/>
          <w:sz w:val="22"/>
          <w:szCs w:val="22"/>
        </w:rPr>
        <w:t xml:space="preserve">Fichier : </w:t>
      </w:r>
      <w:r w:rsidRPr="00DF4F9C">
        <w:rPr>
          <w:b/>
          <w:i/>
          <w:color w:val="FFFFFF"/>
        </w:rPr>
        <w:t>analyzerConfig.xml</w:t>
      </w:r>
    </w:p>
    <w:p w:rsidR="007040B7" w:rsidRPr="00DF4F9C"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DF4F9C">
        <w:rPr>
          <w:rFonts w:ascii="Courier New" w:hAnsi="Courier New" w:cs="Courier New"/>
          <w:noProof/>
          <w:color w:val="0000FF"/>
          <w:sz w:val="20"/>
          <w:szCs w:val="20"/>
        </w:rPr>
        <w:t>&lt;?</w:t>
      </w:r>
      <w:r w:rsidRPr="00DF4F9C">
        <w:rPr>
          <w:rFonts w:ascii="Courier New" w:hAnsi="Courier New" w:cs="Courier New"/>
          <w:noProof/>
          <w:color w:val="A31515"/>
          <w:sz w:val="20"/>
          <w:szCs w:val="20"/>
        </w:rPr>
        <w:t>xml</w:t>
      </w:r>
      <w:r w:rsidRPr="00DF4F9C">
        <w:rPr>
          <w:rFonts w:ascii="Courier New" w:hAnsi="Courier New" w:cs="Courier New"/>
          <w:noProof/>
          <w:color w:val="0000FF"/>
          <w:sz w:val="20"/>
          <w:szCs w:val="20"/>
        </w:rPr>
        <w:t xml:space="preserve"> </w:t>
      </w:r>
      <w:r w:rsidRPr="00DF4F9C">
        <w:rPr>
          <w:rFonts w:ascii="Courier New" w:hAnsi="Courier New" w:cs="Courier New"/>
          <w:noProof/>
          <w:color w:val="FF0000"/>
          <w:sz w:val="20"/>
          <w:szCs w:val="20"/>
        </w:rPr>
        <w:t>version</w:t>
      </w:r>
      <w:r w:rsidRPr="00DF4F9C">
        <w:rPr>
          <w:rFonts w:ascii="Courier New" w:hAnsi="Courier New" w:cs="Courier New"/>
          <w:noProof/>
          <w:color w:val="0000FF"/>
          <w:sz w:val="20"/>
          <w:szCs w:val="20"/>
        </w:rPr>
        <w:t>=</w:t>
      </w:r>
      <w:r w:rsidRPr="00DF4F9C">
        <w:rPr>
          <w:rFonts w:ascii="Courier New" w:hAnsi="Courier New" w:cs="Courier New"/>
          <w:noProof/>
          <w:sz w:val="20"/>
          <w:szCs w:val="20"/>
        </w:rPr>
        <w:t>"</w:t>
      </w:r>
      <w:r w:rsidRPr="00DF4F9C">
        <w:rPr>
          <w:rFonts w:ascii="Courier New" w:hAnsi="Courier New" w:cs="Courier New"/>
          <w:noProof/>
          <w:color w:val="0000FF"/>
          <w:sz w:val="20"/>
          <w:szCs w:val="20"/>
        </w:rPr>
        <w:t>1.0</w:t>
      </w:r>
      <w:r w:rsidRPr="00DF4F9C">
        <w:rPr>
          <w:rFonts w:ascii="Courier New" w:hAnsi="Courier New" w:cs="Courier New"/>
          <w:noProof/>
          <w:sz w:val="20"/>
          <w:szCs w:val="20"/>
        </w:rPr>
        <w:t>"</w:t>
      </w:r>
      <w:r w:rsidRPr="00DF4F9C">
        <w:rPr>
          <w:rFonts w:ascii="Courier New" w:hAnsi="Courier New" w:cs="Courier New"/>
          <w:noProof/>
          <w:color w:val="0000FF"/>
          <w:sz w:val="20"/>
          <w:szCs w:val="20"/>
        </w:rPr>
        <w:t xml:space="preserve"> </w:t>
      </w:r>
      <w:r w:rsidRPr="00DF4F9C">
        <w:rPr>
          <w:rFonts w:ascii="Courier New" w:hAnsi="Courier New" w:cs="Courier New"/>
          <w:noProof/>
          <w:color w:val="FF0000"/>
          <w:sz w:val="20"/>
          <w:szCs w:val="20"/>
        </w:rPr>
        <w:t>encoding</w:t>
      </w:r>
      <w:r w:rsidRPr="00DF4F9C">
        <w:rPr>
          <w:rFonts w:ascii="Courier New" w:hAnsi="Courier New" w:cs="Courier New"/>
          <w:noProof/>
          <w:color w:val="0000FF"/>
          <w:sz w:val="20"/>
          <w:szCs w:val="20"/>
        </w:rPr>
        <w:t>=</w:t>
      </w:r>
      <w:r w:rsidRPr="00DF4F9C">
        <w:rPr>
          <w:rFonts w:ascii="Courier New" w:hAnsi="Courier New" w:cs="Courier New"/>
          <w:noProof/>
          <w:sz w:val="20"/>
          <w:szCs w:val="20"/>
        </w:rPr>
        <w:t>"</w:t>
      </w:r>
      <w:r w:rsidRPr="00DF4F9C">
        <w:rPr>
          <w:rFonts w:ascii="Courier New" w:hAnsi="Courier New" w:cs="Courier New"/>
          <w:noProof/>
          <w:color w:val="0000FF"/>
          <w:sz w:val="20"/>
          <w:szCs w:val="20"/>
        </w:rPr>
        <w:t>UTF-8</w:t>
      </w:r>
      <w:r w:rsidRPr="00DF4F9C">
        <w:rPr>
          <w:rFonts w:ascii="Courier New" w:hAnsi="Courier New" w:cs="Courier New"/>
          <w:noProof/>
          <w:sz w:val="20"/>
          <w:szCs w:val="20"/>
        </w:rPr>
        <w:t>"</w:t>
      </w:r>
      <w:r w:rsidRPr="00DF4F9C">
        <w:rPr>
          <w:rFonts w:ascii="Courier New" w:hAnsi="Courier New" w:cs="Courier New"/>
          <w:noProof/>
          <w:color w:val="0000FF"/>
          <w:sz w:val="20"/>
          <w:szCs w:val="20"/>
        </w:rPr>
        <w:t>?&gt;</w:t>
      </w:r>
    </w:p>
    <w:p w:rsidR="007040B7" w:rsidRPr="00DF4F9C"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p>
    <w:p w:rsidR="007040B7" w:rsidRPr="00142E72"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rPr>
      </w:pPr>
      <w:r w:rsidRPr="00142E72">
        <w:rPr>
          <w:rFonts w:ascii="Courier New" w:hAnsi="Courier New" w:cs="Courier New"/>
          <w:noProof/>
          <w:color w:val="0000FF"/>
          <w:sz w:val="20"/>
          <w:szCs w:val="20"/>
        </w:rPr>
        <w:t>&lt;</w:t>
      </w:r>
      <w:r w:rsidRPr="00142E72">
        <w:rPr>
          <w:rFonts w:ascii="Courier New" w:hAnsi="Courier New" w:cs="Courier New"/>
          <w:noProof/>
          <w:color w:val="A31515"/>
          <w:sz w:val="20"/>
          <w:szCs w:val="20"/>
        </w:rPr>
        <w:t>wsi-analyzerConfig:configuration</w:t>
      </w:r>
      <w:r w:rsidRPr="00142E72">
        <w:rPr>
          <w:rFonts w:ascii="Courier New" w:hAnsi="Courier New" w:cs="Courier New"/>
          <w:noProof/>
          <w:color w:val="0000FF"/>
          <w:sz w:val="20"/>
          <w:szCs w:val="20"/>
        </w:rPr>
        <w:t xml:space="preserve"> </w:t>
      </w:r>
      <w:r w:rsidRPr="00142E72">
        <w:rPr>
          <w:rFonts w:ascii="Courier New" w:hAnsi="Courier New" w:cs="Courier New"/>
          <w:noProof/>
          <w:color w:val="FF0000"/>
          <w:sz w:val="20"/>
          <w:szCs w:val="20"/>
        </w:rPr>
        <w:t>name</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Sample Basic Profile Analyzer Configuration</w:t>
      </w:r>
      <w:r w:rsidRPr="00142E72">
        <w:rPr>
          <w:rFonts w:ascii="Courier New" w:hAnsi="Courier New" w:cs="Courier New"/>
          <w:noProof/>
          <w:sz w:val="20"/>
          <w:szCs w:val="20"/>
        </w:rPr>
        <w:t>"</w:t>
      </w:r>
    </w:p>
    <w:p w:rsidR="007040B7" w:rsidRPr="00142E72"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142E72">
        <w:rPr>
          <w:rFonts w:ascii="Courier New" w:hAnsi="Courier New" w:cs="Courier New"/>
          <w:noProof/>
          <w:color w:val="0000FF"/>
          <w:sz w:val="20"/>
          <w:szCs w:val="20"/>
        </w:rPr>
        <w:t xml:space="preserve">    </w:t>
      </w:r>
      <w:r w:rsidRPr="00142E72">
        <w:rPr>
          <w:rFonts w:ascii="Courier New" w:hAnsi="Courier New" w:cs="Courier New"/>
          <w:noProof/>
          <w:color w:val="FF0000"/>
          <w:sz w:val="20"/>
          <w:szCs w:val="20"/>
        </w:rPr>
        <w:t>xmlns:wsi-analyzerConfig</w:t>
      </w:r>
      <w:r w:rsidRPr="00142E72">
        <w:rPr>
          <w:rFonts w:ascii="Courier New" w:hAnsi="Courier New" w:cs="Courier New"/>
          <w:noProof/>
          <w:color w:val="0000FF"/>
          <w:sz w:val="20"/>
          <w:szCs w:val="20"/>
        </w:rPr>
        <w:t>=</w:t>
      </w:r>
      <w:r w:rsidRPr="00142E72">
        <w:rPr>
          <w:rFonts w:ascii="Courier New" w:hAnsi="Courier New" w:cs="Courier New"/>
          <w:noProof/>
          <w:sz w:val="20"/>
          <w:szCs w:val="20"/>
        </w:rPr>
        <w:t>"</w:t>
      </w:r>
      <w:r w:rsidRPr="00142E72">
        <w:rPr>
          <w:rFonts w:ascii="Courier New" w:hAnsi="Courier New" w:cs="Courier New"/>
          <w:noProof/>
          <w:color w:val="0000FF"/>
          <w:sz w:val="20"/>
          <w:szCs w:val="20"/>
        </w:rPr>
        <w:t>http://www.ws-i.org/testing/2004/07/analyzerConfig/</w:t>
      </w:r>
      <w:r w:rsidRPr="00142E72">
        <w:rPr>
          <w:rFonts w:ascii="Courier New" w:hAnsi="Courier New" w:cs="Courier New"/>
          <w:noProof/>
          <w:sz w:val="20"/>
          <w:szCs w:val="20"/>
        </w:rPr>
        <w:t>"</w:t>
      </w:r>
      <w:r w:rsidRPr="00142E72">
        <w:rPr>
          <w:rFonts w:ascii="Courier New" w:hAnsi="Courier New" w:cs="Courier New"/>
          <w:noProof/>
          <w:color w:val="0000FF"/>
          <w:sz w:val="20"/>
          <w:szCs w:val="20"/>
        </w:rPr>
        <w:t>&gt;</w:t>
      </w:r>
    </w:p>
    <w:p w:rsidR="007040B7" w:rsidRPr="00142E72"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142E72">
        <w:rPr>
          <w:rFonts w:ascii="Courier New" w:hAnsi="Courier New" w:cs="Courier New"/>
          <w:noProof/>
          <w:color w:val="0000FF"/>
          <w:sz w:val="20"/>
          <w:szCs w:val="20"/>
        </w:rPr>
        <w:t xml:space="preserve">  &lt;</w:t>
      </w:r>
      <w:r w:rsidRPr="00142E72">
        <w:rPr>
          <w:rFonts w:ascii="Courier New" w:hAnsi="Courier New" w:cs="Courier New"/>
          <w:noProof/>
          <w:color w:val="A31515"/>
          <w:sz w:val="20"/>
          <w:szCs w:val="20"/>
        </w:rPr>
        <w:t>wsi-analyzerConfig:description</w:t>
      </w:r>
      <w:r w:rsidRPr="00142E72">
        <w:rPr>
          <w:rFonts w:ascii="Courier New" w:hAnsi="Courier New" w:cs="Courier New"/>
          <w:noProof/>
          <w:color w:val="0000FF"/>
          <w:sz w:val="20"/>
          <w:szCs w:val="20"/>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142E72">
        <w:rPr>
          <w:rFonts w:ascii="Courier New" w:hAnsi="Courier New" w:cs="Courier New"/>
          <w:noProof/>
          <w:sz w:val="20"/>
          <w:szCs w:val="20"/>
        </w:rPr>
        <w:t xml:space="preserve">    </w:t>
      </w:r>
      <w:r w:rsidRPr="007040B7">
        <w:rPr>
          <w:rFonts w:ascii="Courier New" w:hAnsi="Courier New" w:cs="Courier New"/>
          <w:noProof/>
          <w:sz w:val="20"/>
          <w:szCs w:val="20"/>
          <w:lang w:val="en-US"/>
        </w:rPr>
        <w:t>This file contains a sample of the configuration file for</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7040B7">
        <w:rPr>
          <w:rFonts w:ascii="Courier New" w:hAnsi="Courier New" w:cs="Courier New"/>
          <w:noProof/>
          <w:sz w:val="20"/>
          <w:szCs w:val="20"/>
          <w:lang w:val="en-US"/>
        </w:rPr>
        <w:t xml:space="preserve">    the Basic Profile Analyzer, which can be used with the</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7040B7">
        <w:rPr>
          <w:rFonts w:ascii="Courier New" w:hAnsi="Courier New" w:cs="Courier New"/>
          <w:noProof/>
          <w:sz w:val="20"/>
          <w:szCs w:val="20"/>
          <w:lang w:val="en-US"/>
        </w:rPr>
        <w:t xml:space="preserve">    other sample files.</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wsi-analyzerConfig:description</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wsi-analyzerConfig:verbose</w:t>
      </w:r>
      <w:r w:rsidRPr="007040B7">
        <w:rPr>
          <w:rFonts w:ascii="Courier New" w:hAnsi="Courier New" w:cs="Courier New"/>
          <w:noProof/>
          <w:color w:val="0000FF"/>
          <w:sz w:val="20"/>
          <w:szCs w:val="20"/>
          <w:lang w:val="en-US"/>
        </w:rPr>
        <w:t>&gt;</w:t>
      </w:r>
      <w:r w:rsidRPr="007040B7">
        <w:rPr>
          <w:rFonts w:ascii="Courier New" w:hAnsi="Courier New" w:cs="Courier New"/>
          <w:noProof/>
          <w:sz w:val="20"/>
          <w:szCs w:val="20"/>
          <w:lang w:val="en-US"/>
        </w:rPr>
        <w:t>true</w:t>
      </w:r>
      <w:r w:rsidRPr="007040B7">
        <w:rPr>
          <w:rFonts w:ascii="Courier New" w:hAnsi="Courier New" w:cs="Courier New"/>
          <w:noProof/>
          <w:color w:val="0000FF"/>
          <w:sz w:val="20"/>
          <w:szCs w:val="20"/>
          <w:lang w:val="en-US"/>
        </w:rPr>
        <w:t>&lt;/</w:t>
      </w:r>
      <w:r w:rsidRPr="007040B7">
        <w:rPr>
          <w:rFonts w:ascii="Courier New" w:hAnsi="Courier New" w:cs="Courier New"/>
          <w:noProof/>
          <w:color w:val="A31515"/>
          <w:sz w:val="20"/>
          <w:szCs w:val="20"/>
          <w:lang w:val="en-US"/>
        </w:rPr>
        <w:t>wsi-analyzerConfig:verbose</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wsi-analyzerConfig:assertionResults</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type</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all</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messageEntry</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true</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failureMessage</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true</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wsi-analyzerConfig:reportFile</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replace</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true</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location</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8B06C6">
        <w:rPr>
          <w:rFonts w:ascii="Courier New" w:hAnsi="Courier New" w:cs="Courier New"/>
          <w:noProof/>
          <w:color w:val="0000FF"/>
          <w:sz w:val="20"/>
          <w:szCs w:val="20"/>
          <w:highlight w:val="yellow"/>
          <w:lang w:val="en-US"/>
        </w:rPr>
        <w:t>report.xml</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wsi-analyzerConfig:addStyleSheet</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href</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../../common/xsl/report.xsl</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type</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text/xsl</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wsi-analyzerConfig:reportFile</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wsi-analyzerConfig:testAssertionsFile</w:t>
      </w:r>
      <w:r w:rsidRPr="007040B7">
        <w:rPr>
          <w:rFonts w:ascii="Courier New" w:hAnsi="Courier New" w:cs="Courier New"/>
          <w:noProof/>
          <w:color w:val="0000FF"/>
          <w:sz w:val="20"/>
          <w:szCs w:val="20"/>
          <w:lang w:val="en-US"/>
        </w:rPr>
        <w:t>&gt;</w:t>
      </w:r>
      <w:r w:rsidRPr="007040B7">
        <w:rPr>
          <w:rFonts w:ascii="Courier New" w:hAnsi="Courier New" w:cs="Courier New"/>
          <w:noProof/>
          <w:sz w:val="20"/>
          <w:szCs w:val="20"/>
          <w:lang w:val="en-US"/>
        </w:rPr>
        <w:t>../../common/profiles/SSBP10_BP11_TAD.xml</w:t>
      </w:r>
      <w:r w:rsidRPr="007040B7">
        <w:rPr>
          <w:rFonts w:ascii="Courier New" w:hAnsi="Courier New" w:cs="Courier New"/>
          <w:noProof/>
          <w:color w:val="0000FF"/>
          <w:sz w:val="20"/>
          <w:szCs w:val="20"/>
          <w:lang w:val="en-US"/>
        </w:rPr>
        <w:t>&lt;/</w:t>
      </w:r>
      <w:r w:rsidRPr="007040B7">
        <w:rPr>
          <w:rFonts w:ascii="Courier New" w:hAnsi="Courier New" w:cs="Courier New"/>
          <w:noProof/>
          <w:color w:val="A31515"/>
          <w:sz w:val="20"/>
          <w:szCs w:val="20"/>
          <w:lang w:val="en-US"/>
        </w:rPr>
        <w:t>wsi-analyzerConfig:testAssertionsFile</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wsi-analyzerConfig:logFile</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correlationType</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endpoint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&gt;</w:t>
      </w:r>
      <w:r w:rsidRPr="007040B7">
        <w:rPr>
          <w:rFonts w:ascii="Courier New" w:hAnsi="Courier New" w:cs="Courier New"/>
          <w:noProof/>
          <w:sz w:val="20"/>
          <w:szCs w:val="20"/>
          <w:highlight w:val="yellow"/>
          <w:lang w:val="en-US"/>
        </w:rPr>
        <w:t>log.xml</w:t>
      </w:r>
      <w:r w:rsidRPr="007040B7">
        <w:rPr>
          <w:rFonts w:ascii="Courier New" w:hAnsi="Courier New" w:cs="Courier New"/>
          <w:noProof/>
          <w:color w:val="0000FF"/>
          <w:sz w:val="20"/>
          <w:szCs w:val="20"/>
          <w:lang w:val="en-US"/>
        </w:rPr>
        <w:t>&lt;/</w:t>
      </w:r>
      <w:r w:rsidRPr="007040B7">
        <w:rPr>
          <w:rFonts w:ascii="Courier New" w:hAnsi="Courier New" w:cs="Courier New"/>
          <w:noProof/>
          <w:color w:val="A31515"/>
          <w:sz w:val="20"/>
          <w:szCs w:val="20"/>
          <w:lang w:val="en-US"/>
        </w:rPr>
        <w:t>wsi-analyzerConfig:logFile</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wsi-analyzerConfig:wsdlReference</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wsi-analyzerConfig:wsdlElement</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type</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8B06C6">
        <w:rPr>
          <w:rFonts w:ascii="Courier New" w:hAnsi="Courier New" w:cs="Courier New"/>
          <w:b/>
          <w:noProof/>
          <w:color w:val="0000FF"/>
          <w:sz w:val="20"/>
          <w:szCs w:val="20"/>
          <w:lang w:val="en-US"/>
        </w:rPr>
        <w:t>binding</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 xml:space="preserve"> </w:t>
      </w:r>
      <w:r w:rsidRPr="007040B7">
        <w:rPr>
          <w:rFonts w:ascii="Courier New" w:hAnsi="Courier New" w:cs="Courier New"/>
          <w:noProof/>
          <w:color w:val="FF0000"/>
          <w:sz w:val="20"/>
          <w:szCs w:val="20"/>
          <w:lang w:val="en-US"/>
        </w:rPr>
        <w:t>namespace</w:t>
      </w:r>
      <w:r w:rsidRPr="007040B7">
        <w:rPr>
          <w:rFonts w:ascii="Courier New" w:hAnsi="Courier New" w:cs="Courier New"/>
          <w:noProof/>
          <w:color w:val="0000FF"/>
          <w:sz w:val="20"/>
          <w:szCs w:val="20"/>
          <w:lang w:val="en-US"/>
        </w:rPr>
        <w:t>=</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highlight w:val="yellow"/>
          <w:lang w:val="en-US"/>
        </w:rPr>
        <w:t>http://tempuri.org/</w:t>
      </w:r>
      <w:r w:rsidRPr="007040B7">
        <w:rPr>
          <w:rFonts w:ascii="Courier New" w:hAnsi="Courier New" w:cs="Courier New"/>
          <w:noProof/>
          <w:sz w:val="20"/>
          <w:szCs w:val="20"/>
          <w:lang w:val="en-US"/>
        </w:rPr>
        <w:t>"</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7040B7">
        <w:rPr>
          <w:rFonts w:ascii="Courier New" w:hAnsi="Courier New" w:cs="Courier New"/>
          <w:noProof/>
          <w:sz w:val="20"/>
          <w:szCs w:val="20"/>
          <w:lang w:val="en-US"/>
        </w:rPr>
        <w:t xml:space="preserve">      </w:t>
      </w:r>
      <w:r w:rsidRPr="007040B7">
        <w:rPr>
          <w:rFonts w:ascii="Courier New" w:hAnsi="Courier New" w:cs="Courier New"/>
          <w:noProof/>
          <w:sz w:val="20"/>
          <w:szCs w:val="20"/>
          <w:highlight w:val="yellow"/>
          <w:lang w:val="en-US"/>
        </w:rPr>
        <w:t>EndPointSOAP1_1</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wsi-analyzerConfig:wsdlElement</w:t>
      </w:r>
      <w:r w:rsidRPr="007040B7">
        <w:rPr>
          <w:rFonts w:ascii="Courier New" w:hAnsi="Courier New" w:cs="Courier New"/>
          <w:noProof/>
          <w:color w:val="0000FF"/>
          <w:sz w:val="20"/>
          <w:szCs w:val="20"/>
          <w:lang w:val="en-US"/>
        </w:rPr>
        <w:t>&gt;</w:t>
      </w:r>
    </w:p>
    <w:p w:rsidR="007040B7" w:rsidRPr="007040B7"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7040B7">
        <w:rPr>
          <w:rFonts w:ascii="Courier New" w:hAnsi="Courier New" w:cs="Courier New"/>
          <w:noProof/>
          <w:color w:val="0000FF"/>
          <w:sz w:val="20"/>
          <w:szCs w:val="20"/>
          <w:lang w:val="en-US"/>
        </w:rPr>
        <w:t xml:space="preserve">    &lt;</w:t>
      </w:r>
      <w:r w:rsidRPr="007040B7">
        <w:rPr>
          <w:rFonts w:ascii="Courier New" w:hAnsi="Courier New" w:cs="Courier New"/>
          <w:noProof/>
          <w:color w:val="A31515"/>
          <w:sz w:val="20"/>
          <w:szCs w:val="20"/>
          <w:lang w:val="en-US"/>
        </w:rPr>
        <w:t>wsi-analyzerConfig:wsdlURI</w:t>
      </w:r>
      <w:r w:rsidRPr="007040B7">
        <w:rPr>
          <w:rFonts w:ascii="Courier New" w:hAnsi="Courier New" w:cs="Courier New"/>
          <w:noProof/>
          <w:color w:val="0000FF"/>
          <w:sz w:val="20"/>
          <w:szCs w:val="20"/>
          <w:lang w:val="en-US"/>
        </w:rPr>
        <w:t>&gt;</w:t>
      </w:r>
    </w:p>
    <w:p w:rsidR="007040B7" w:rsidRPr="00DF4F9C"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sz w:val="20"/>
          <w:szCs w:val="20"/>
          <w:lang w:val="en-US"/>
        </w:rPr>
      </w:pPr>
      <w:r w:rsidRPr="007040B7">
        <w:rPr>
          <w:rFonts w:ascii="Courier New" w:hAnsi="Courier New" w:cs="Courier New"/>
          <w:noProof/>
          <w:sz w:val="20"/>
          <w:szCs w:val="20"/>
          <w:lang w:val="en-US"/>
        </w:rPr>
        <w:t xml:space="preserve">      </w:t>
      </w:r>
      <w:r w:rsidRPr="00DF4F9C">
        <w:rPr>
          <w:rFonts w:ascii="Courier New" w:hAnsi="Courier New" w:cs="Courier New"/>
          <w:noProof/>
          <w:sz w:val="20"/>
          <w:szCs w:val="20"/>
          <w:highlight w:val="yellow"/>
          <w:lang w:val="en-US"/>
        </w:rPr>
        <w:t>http://localhost:5000/OperationBasique?wsdl</w:t>
      </w:r>
    </w:p>
    <w:p w:rsidR="007040B7" w:rsidRPr="00DF4F9C"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lang w:val="en-US"/>
        </w:rPr>
      </w:pPr>
      <w:r w:rsidRPr="00DF4F9C">
        <w:rPr>
          <w:rFonts w:ascii="Courier New" w:hAnsi="Courier New" w:cs="Courier New"/>
          <w:noProof/>
          <w:color w:val="0000FF"/>
          <w:sz w:val="20"/>
          <w:szCs w:val="20"/>
          <w:lang w:val="en-US"/>
        </w:rPr>
        <w:t xml:space="preserve">    &lt;/</w:t>
      </w:r>
      <w:r w:rsidRPr="00DF4F9C">
        <w:rPr>
          <w:rFonts w:ascii="Courier New" w:hAnsi="Courier New" w:cs="Courier New"/>
          <w:noProof/>
          <w:color w:val="A31515"/>
          <w:sz w:val="20"/>
          <w:szCs w:val="20"/>
          <w:lang w:val="en-US"/>
        </w:rPr>
        <w:t>wsi-analyzerConfig:wsdlURI</w:t>
      </w:r>
      <w:r w:rsidRPr="00DF4F9C">
        <w:rPr>
          <w:rFonts w:ascii="Courier New" w:hAnsi="Courier New" w:cs="Courier New"/>
          <w:noProof/>
          <w:color w:val="0000FF"/>
          <w:sz w:val="20"/>
          <w:szCs w:val="20"/>
          <w:lang w:val="en-US"/>
        </w:rPr>
        <w:t>&gt;</w:t>
      </w:r>
    </w:p>
    <w:p w:rsidR="007040B7" w:rsidRPr="00142E72"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DF4F9C">
        <w:rPr>
          <w:rFonts w:ascii="Courier New" w:hAnsi="Courier New" w:cs="Courier New"/>
          <w:noProof/>
          <w:color w:val="0000FF"/>
          <w:sz w:val="20"/>
          <w:szCs w:val="20"/>
          <w:lang w:val="en-US"/>
        </w:rPr>
        <w:t xml:space="preserve">  </w:t>
      </w:r>
      <w:r w:rsidRPr="00142E72">
        <w:rPr>
          <w:rFonts w:ascii="Courier New" w:hAnsi="Courier New" w:cs="Courier New"/>
          <w:noProof/>
          <w:color w:val="0000FF"/>
          <w:sz w:val="20"/>
          <w:szCs w:val="20"/>
        </w:rPr>
        <w:t>&lt;/</w:t>
      </w:r>
      <w:r w:rsidRPr="00142E72">
        <w:rPr>
          <w:rFonts w:ascii="Courier New" w:hAnsi="Courier New" w:cs="Courier New"/>
          <w:noProof/>
          <w:color w:val="A31515"/>
          <w:sz w:val="20"/>
          <w:szCs w:val="20"/>
        </w:rPr>
        <w:t>wsi-analyzerConfig:wsdlReference</w:t>
      </w:r>
      <w:r w:rsidRPr="00142E72">
        <w:rPr>
          <w:rFonts w:ascii="Courier New" w:hAnsi="Courier New" w:cs="Courier New"/>
          <w:noProof/>
          <w:color w:val="0000FF"/>
          <w:sz w:val="20"/>
          <w:szCs w:val="20"/>
        </w:rPr>
        <w:t>&gt;</w:t>
      </w:r>
    </w:p>
    <w:p w:rsidR="007040B7" w:rsidRPr="00142E72" w:rsidRDefault="007040B7" w:rsidP="007040B7">
      <w:pPr>
        <w:pBdr>
          <w:top w:val="single" w:sz="4" w:space="1" w:color="595959"/>
          <w:left w:val="single" w:sz="4" w:space="4" w:color="595959"/>
          <w:bottom w:val="single" w:sz="4" w:space="1" w:color="595959"/>
          <w:right w:val="single" w:sz="4" w:space="4" w:color="595959"/>
        </w:pBdr>
        <w:shd w:val="clear" w:color="auto" w:fill="D9D9D9"/>
        <w:autoSpaceDE w:val="0"/>
        <w:autoSpaceDN w:val="0"/>
        <w:adjustRightInd w:val="0"/>
        <w:rPr>
          <w:rFonts w:ascii="Courier New" w:hAnsi="Courier New" w:cs="Courier New"/>
          <w:noProof/>
          <w:color w:val="0000FF"/>
          <w:sz w:val="20"/>
          <w:szCs w:val="20"/>
        </w:rPr>
      </w:pPr>
      <w:r w:rsidRPr="00142E72">
        <w:rPr>
          <w:rFonts w:ascii="Courier New" w:hAnsi="Courier New" w:cs="Courier New"/>
          <w:noProof/>
          <w:color w:val="0000FF"/>
          <w:sz w:val="20"/>
          <w:szCs w:val="20"/>
        </w:rPr>
        <w:t>&lt;/</w:t>
      </w:r>
      <w:r w:rsidRPr="00142E72">
        <w:rPr>
          <w:rFonts w:ascii="Courier New" w:hAnsi="Courier New" w:cs="Courier New"/>
          <w:noProof/>
          <w:color w:val="A31515"/>
          <w:sz w:val="20"/>
          <w:szCs w:val="20"/>
        </w:rPr>
        <w:t>wsi-analyzerConfig:configuration</w:t>
      </w:r>
      <w:r w:rsidRPr="00142E72">
        <w:rPr>
          <w:rFonts w:ascii="Courier New" w:hAnsi="Courier New" w:cs="Courier New"/>
          <w:noProof/>
          <w:color w:val="0000FF"/>
          <w:sz w:val="20"/>
          <w:szCs w:val="20"/>
        </w:rPr>
        <w:t>&gt;</w:t>
      </w:r>
    </w:p>
    <w:p w:rsidR="007040B7" w:rsidRPr="00142E72" w:rsidRDefault="007040B7" w:rsidP="007040B7">
      <w:pPr>
        <w:jc w:val="both"/>
        <w:rPr>
          <w:color w:val="000000"/>
        </w:rPr>
      </w:pPr>
    </w:p>
    <w:p w:rsidR="007040B7" w:rsidRDefault="008B06C6" w:rsidP="007040B7">
      <w:pPr>
        <w:jc w:val="both"/>
        <w:rPr>
          <w:color w:val="000000"/>
        </w:rPr>
      </w:pPr>
      <w:r>
        <w:rPr>
          <w:color w:val="000000"/>
        </w:rPr>
        <w:t>Il faut que le serveur fonctionne pour que le contrat WSDL puisse être consulté par le Validator.</w:t>
      </w:r>
    </w:p>
    <w:p w:rsidR="008B06C6" w:rsidRDefault="008B06C6" w:rsidP="007040B7">
      <w:pPr>
        <w:jc w:val="both"/>
        <w:rPr>
          <w:color w:val="000000"/>
        </w:rPr>
      </w:pPr>
    </w:p>
    <w:p w:rsidR="0063618A" w:rsidRDefault="0063618A" w:rsidP="0063618A">
      <w:pPr>
        <w:jc w:val="both"/>
        <w:rPr>
          <w:color w:val="000000"/>
        </w:rPr>
      </w:pPr>
      <w:r>
        <w:rPr>
          <w:color w:val="000000"/>
        </w:rPr>
        <w:t xml:space="preserve">Pour exécuter </w:t>
      </w:r>
      <w:r w:rsidR="008B06C6">
        <w:rPr>
          <w:color w:val="000000"/>
        </w:rPr>
        <w:t>Validator</w:t>
      </w:r>
      <w:r>
        <w:rPr>
          <w:color w:val="000000"/>
        </w:rPr>
        <w:t>, il faut lancer une commande DOS :</w:t>
      </w:r>
    </w:p>
    <w:p w:rsidR="0063618A" w:rsidRPr="00DF4F9C" w:rsidRDefault="0063618A" w:rsidP="0063618A">
      <w:pPr>
        <w:jc w:val="both"/>
        <w:rPr>
          <w:rFonts w:ascii="Courier New" w:hAnsi="Courier New" w:cs="Courier New"/>
          <w:color w:val="000000"/>
          <w:sz w:val="22"/>
          <w:szCs w:val="22"/>
        </w:rPr>
      </w:pPr>
      <w:r>
        <w:rPr>
          <w:color w:val="000000"/>
        </w:rPr>
        <w:tab/>
      </w:r>
      <w:r w:rsidRPr="00DF4F9C">
        <w:rPr>
          <w:rFonts w:ascii="Courier New" w:hAnsi="Courier New" w:cs="Courier New"/>
          <w:b/>
          <w:color w:val="000000"/>
          <w:sz w:val="22"/>
          <w:szCs w:val="22"/>
        </w:rPr>
        <w:t>CD</w:t>
      </w:r>
      <w:r w:rsidRPr="00DF4F9C">
        <w:rPr>
          <w:rFonts w:ascii="Courier New" w:hAnsi="Courier New" w:cs="Courier New"/>
          <w:color w:val="000000"/>
          <w:sz w:val="22"/>
          <w:szCs w:val="22"/>
        </w:rPr>
        <w:t xml:space="preserve"> </w:t>
      </w:r>
      <w:r w:rsidRPr="00DF4F9C">
        <w:rPr>
          <w:rFonts w:ascii="Courier New" w:hAnsi="Courier New" w:cs="Courier New"/>
          <w:color w:val="000000"/>
          <w:sz w:val="20"/>
          <w:szCs w:val="20"/>
        </w:rPr>
        <w:t>C:\wsi-test-tools-Java\java\bin\</w:t>
      </w:r>
    </w:p>
    <w:p w:rsidR="0063618A" w:rsidRPr="00537E95" w:rsidRDefault="0063618A" w:rsidP="0063618A">
      <w:pPr>
        <w:jc w:val="both"/>
        <w:rPr>
          <w:rFonts w:ascii="Courier New" w:hAnsi="Courier New" w:cs="Courier New"/>
          <w:color w:val="000000"/>
          <w:sz w:val="22"/>
          <w:szCs w:val="22"/>
        </w:rPr>
      </w:pPr>
      <w:r w:rsidRPr="00DF4F9C">
        <w:rPr>
          <w:rFonts w:ascii="Courier New" w:hAnsi="Courier New" w:cs="Courier New"/>
          <w:color w:val="000000"/>
          <w:sz w:val="22"/>
          <w:szCs w:val="22"/>
        </w:rPr>
        <w:tab/>
      </w:r>
      <w:r w:rsidR="008B06C6" w:rsidRPr="008B06C6">
        <w:rPr>
          <w:rFonts w:ascii="Courier New" w:hAnsi="Courier New" w:cs="Courier New"/>
          <w:b/>
          <w:color w:val="000000"/>
          <w:sz w:val="22"/>
          <w:szCs w:val="22"/>
        </w:rPr>
        <w:t xml:space="preserve">Analyzer.bat </w:t>
      </w:r>
      <w:r w:rsidR="008B06C6" w:rsidRPr="008B06C6">
        <w:rPr>
          <w:rFonts w:ascii="Courier New" w:hAnsi="Courier New" w:cs="Courier New"/>
          <w:color w:val="000000"/>
          <w:sz w:val="22"/>
          <w:szCs w:val="22"/>
        </w:rPr>
        <w:t>-config analyzerConfig.xml</w:t>
      </w:r>
    </w:p>
    <w:p w:rsidR="008B06C6" w:rsidRDefault="008B06C6" w:rsidP="008B06C6">
      <w:pPr>
        <w:jc w:val="both"/>
        <w:rPr>
          <w:color w:val="000000"/>
        </w:rPr>
      </w:pPr>
    </w:p>
    <w:p w:rsidR="008B06C6" w:rsidRDefault="008B06C6" w:rsidP="008B06C6">
      <w:pPr>
        <w:jc w:val="both"/>
        <w:rPr>
          <w:color w:val="000000"/>
        </w:rPr>
      </w:pPr>
      <w:r>
        <w:rPr>
          <w:color w:val="000000"/>
        </w:rPr>
        <w:t xml:space="preserve">Le fichier de rapport se situe à cet emplacement : </w:t>
      </w:r>
      <w:r w:rsidRPr="00AA54D4">
        <w:rPr>
          <w:i/>
          <w:color w:val="000000"/>
        </w:rPr>
        <w:t>C:\wsi-test-tools-Java\java\bin\</w:t>
      </w:r>
      <w:r>
        <w:rPr>
          <w:i/>
          <w:color w:val="000000"/>
        </w:rPr>
        <w:t>report</w:t>
      </w:r>
      <w:r w:rsidRPr="00AA54D4">
        <w:rPr>
          <w:i/>
          <w:color w:val="000000"/>
        </w:rPr>
        <w:t>.xml</w:t>
      </w:r>
    </w:p>
    <w:p w:rsidR="007E349C" w:rsidRDefault="0063618A" w:rsidP="007E349C">
      <w:r>
        <w:br w:type="page"/>
      </w:r>
    </w:p>
    <w:p w:rsidR="007E349C" w:rsidRPr="00DF4F9C" w:rsidRDefault="007E349C" w:rsidP="00A546CC">
      <w:pPr>
        <w:pStyle w:val="Titre3"/>
        <w:numPr>
          <w:ilvl w:val="0"/>
          <w:numId w:val="51"/>
        </w:numPr>
        <w:tabs>
          <w:tab w:val="clear" w:pos="502"/>
          <w:tab w:val="num" w:pos="1134"/>
        </w:tabs>
        <w:ind w:left="1134" w:hanging="567"/>
      </w:pPr>
      <w:bookmarkStart w:id="65" w:name="_Toc169342403"/>
      <w:r w:rsidRPr="00DF4F9C">
        <w:lastRenderedPageBreak/>
        <w:t xml:space="preserve">Exemple de rapport avec </w:t>
      </w:r>
      <w:r w:rsidR="009E6311" w:rsidRPr="00DF4F9C">
        <w:t>Validator</w:t>
      </w:r>
      <w:bookmarkEnd w:id="65"/>
    </w:p>
    <w:p w:rsidR="009E6311" w:rsidRPr="00DF4F9C" w:rsidRDefault="009E6311" w:rsidP="009E6311"/>
    <w:p w:rsidR="00CD78A7" w:rsidRPr="00DF4F9C" w:rsidRDefault="00CD78A7" w:rsidP="00130D43"/>
    <w:p w:rsidR="00100B06" w:rsidRPr="00DF4F9C" w:rsidRDefault="00100B06" w:rsidP="00100B06">
      <w:pPr>
        <w:rPr>
          <w:b/>
          <w:sz w:val="28"/>
          <w:szCs w:val="28"/>
        </w:rPr>
      </w:pPr>
      <w:r w:rsidRPr="00DF4F9C">
        <w:rPr>
          <w:b/>
          <w:sz w:val="28"/>
          <w:szCs w:val="28"/>
        </w:rPr>
        <w:t>Analyzer Configuration Options</w:t>
      </w:r>
    </w:p>
    <w:p w:rsidR="00100B06" w:rsidRPr="00DF4F9C" w:rsidRDefault="00100B06" w:rsidP="00100B06">
      <w:pPr>
        <w:rPr>
          <w:b/>
          <w:sz w:val="28"/>
          <w:szCs w:val="28"/>
        </w:rPr>
      </w:pPr>
    </w:p>
    <w:tbl>
      <w:tblPr>
        <w:tblW w:w="0" w:type="auto"/>
        <w:tblCellSpacing w:w="7" w:type="dxa"/>
        <w:tblInd w:w="240" w:type="dxa"/>
        <w:shd w:val="clear" w:color="auto" w:fill="000000"/>
        <w:tblCellMar>
          <w:top w:w="60" w:type="dxa"/>
          <w:left w:w="60" w:type="dxa"/>
          <w:bottom w:w="60" w:type="dxa"/>
          <w:right w:w="60" w:type="dxa"/>
        </w:tblCellMar>
        <w:tblLook w:val="04A0"/>
      </w:tblPr>
      <w:tblGrid>
        <w:gridCol w:w="3108"/>
        <w:gridCol w:w="4722"/>
      </w:tblGrid>
      <w:tr w:rsidR="00100B06" w:rsidRPr="00F73F94">
        <w:trPr>
          <w:tblCellSpacing w:w="7" w:type="dxa"/>
        </w:trPr>
        <w:tc>
          <w:tcPr>
            <w:tcW w:w="0" w:type="auto"/>
            <w:shd w:val="clear" w:color="auto" w:fill="FFFFFF"/>
            <w:vAlign w:val="center"/>
          </w:tcPr>
          <w:p w:rsidR="00100B06" w:rsidRPr="00F73F94" w:rsidRDefault="00100B06">
            <w:pPr>
              <w:rPr>
                <w:lang w:val="en-GB"/>
              </w:rPr>
            </w:pPr>
            <w:r w:rsidRPr="00F73F94">
              <w:rPr>
                <w:b/>
                <w:bCs/>
                <w:lang w:val="en-GB"/>
              </w:rPr>
              <w:t>Verbose</w:t>
            </w:r>
          </w:p>
        </w:tc>
        <w:tc>
          <w:tcPr>
            <w:tcW w:w="0" w:type="auto"/>
            <w:shd w:val="clear" w:color="auto" w:fill="FFFFFF"/>
            <w:vAlign w:val="center"/>
          </w:tcPr>
          <w:p w:rsidR="00100B06" w:rsidRPr="00F73F94" w:rsidRDefault="00100B06">
            <w:pPr>
              <w:rPr>
                <w:lang w:val="en-GB"/>
              </w:rPr>
            </w:pPr>
            <w:r w:rsidRPr="00F73F94">
              <w:rPr>
                <w:lang w:val="en-GB"/>
              </w:rPr>
              <w:t>true</w:t>
            </w:r>
          </w:p>
        </w:tc>
      </w:tr>
      <w:tr w:rsidR="00100B06" w:rsidRPr="00F73F94">
        <w:trPr>
          <w:tblCellSpacing w:w="7" w:type="dxa"/>
        </w:trPr>
        <w:tc>
          <w:tcPr>
            <w:tcW w:w="0" w:type="auto"/>
            <w:shd w:val="clear" w:color="auto" w:fill="FFFFFF"/>
            <w:vAlign w:val="center"/>
          </w:tcPr>
          <w:p w:rsidR="00100B06" w:rsidRPr="00BE6B0C" w:rsidRDefault="00100B06">
            <w:pPr>
              <w:rPr>
                <w:lang w:val="en-US"/>
              </w:rPr>
            </w:pPr>
            <w:r w:rsidRPr="00BE6B0C">
              <w:rPr>
                <w:b/>
                <w:bCs/>
                <w:lang w:val="en-US"/>
              </w:rPr>
              <w:t>Type of Results to Show</w:t>
            </w:r>
          </w:p>
        </w:tc>
        <w:tc>
          <w:tcPr>
            <w:tcW w:w="0" w:type="auto"/>
            <w:shd w:val="clear" w:color="auto" w:fill="FFFFFF"/>
            <w:vAlign w:val="center"/>
          </w:tcPr>
          <w:p w:rsidR="00100B06" w:rsidRPr="00F73F94" w:rsidRDefault="00100B06">
            <w:pPr>
              <w:rPr>
                <w:lang w:val="en-GB"/>
              </w:rPr>
            </w:pPr>
            <w:r w:rsidRPr="00F73F94">
              <w:rPr>
                <w:lang w:val="en-GB"/>
              </w:rPr>
              <w:t>all</w:t>
            </w:r>
          </w:p>
        </w:tc>
      </w:tr>
      <w:tr w:rsidR="00100B06" w:rsidRPr="00F73F94">
        <w:trPr>
          <w:tblCellSpacing w:w="7" w:type="dxa"/>
        </w:trPr>
        <w:tc>
          <w:tcPr>
            <w:tcW w:w="0" w:type="auto"/>
            <w:shd w:val="clear" w:color="auto" w:fill="FFFFFF"/>
            <w:vAlign w:val="center"/>
          </w:tcPr>
          <w:p w:rsidR="00100B06" w:rsidRPr="00F73F94" w:rsidRDefault="00100B06">
            <w:pPr>
              <w:rPr>
                <w:lang w:val="en-GB"/>
              </w:rPr>
            </w:pPr>
            <w:r w:rsidRPr="00F73F94">
              <w:rPr>
                <w:b/>
                <w:bCs/>
                <w:lang w:val="en-GB"/>
              </w:rPr>
              <w:t>Show Message Entry</w:t>
            </w:r>
          </w:p>
        </w:tc>
        <w:tc>
          <w:tcPr>
            <w:tcW w:w="0" w:type="auto"/>
            <w:shd w:val="clear" w:color="auto" w:fill="FFFFFF"/>
            <w:vAlign w:val="center"/>
          </w:tcPr>
          <w:p w:rsidR="00100B06" w:rsidRPr="00F73F94" w:rsidRDefault="00100B06">
            <w:pPr>
              <w:rPr>
                <w:lang w:val="en-GB"/>
              </w:rPr>
            </w:pPr>
            <w:r w:rsidRPr="00F73F94">
              <w:rPr>
                <w:lang w:val="en-GB"/>
              </w:rPr>
              <w:t>true</w:t>
            </w:r>
          </w:p>
        </w:tc>
      </w:tr>
      <w:tr w:rsidR="00100B06" w:rsidRPr="00BE6B0C">
        <w:trPr>
          <w:tblCellSpacing w:w="7" w:type="dxa"/>
        </w:trPr>
        <w:tc>
          <w:tcPr>
            <w:tcW w:w="0" w:type="auto"/>
            <w:shd w:val="clear" w:color="auto" w:fill="FFFFFF"/>
            <w:vAlign w:val="center"/>
          </w:tcPr>
          <w:p w:rsidR="00100B06" w:rsidRPr="00BE6B0C" w:rsidRDefault="00100B06">
            <w:r w:rsidRPr="00F73F94">
              <w:rPr>
                <w:b/>
                <w:bCs/>
                <w:lang w:val="en-GB"/>
              </w:rPr>
              <w:t>Show Assertion Descript</w:t>
            </w:r>
            <w:r w:rsidRPr="00BE6B0C">
              <w:rPr>
                <w:b/>
                <w:bCs/>
              </w:rPr>
              <w:t>ion</w:t>
            </w:r>
          </w:p>
        </w:tc>
        <w:tc>
          <w:tcPr>
            <w:tcW w:w="0" w:type="auto"/>
            <w:shd w:val="clear" w:color="auto" w:fill="FFFFFF"/>
            <w:vAlign w:val="center"/>
          </w:tcPr>
          <w:p w:rsidR="00100B06" w:rsidRPr="00BE6B0C" w:rsidRDefault="00100B06">
            <w:r w:rsidRPr="00BE6B0C">
              <w:t>false</w:t>
            </w:r>
          </w:p>
        </w:tc>
      </w:tr>
      <w:tr w:rsidR="00100B06" w:rsidRPr="00BE6B0C">
        <w:trPr>
          <w:tblCellSpacing w:w="7" w:type="dxa"/>
        </w:trPr>
        <w:tc>
          <w:tcPr>
            <w:tcW w:w="0" w:type="auto"/>
            <w:shd w:val="clear" w:color="auto" w:fill="FFFFFF"/>
            <w:vAlign w:val="center"/>
          </w:tcPr>
          <w:p w:rsidR="00100B06" w:rsidRPr="00BE6B0C" w:rsidRDefault="00100B06">
            <w:r w:rsidRPr="00BE6B0C">
              <w:rPr>
                <w:b/>
                <w:bCs/>
              </w:rPr>
              <w:t>Show Failure Message</w:t>
            </w:r>
          </w:p>
        </w:tc>
        <w:tc>
          <w:tcPr>
            <w:tcW w:w="0" w:type="auto"/>
            <w:shd w:val="clear" w:color="auto" w:fill="FFFFFF"/>
            <w:vAlign w:val="center"/>
          </w:tcPr>
          <w:p w:rsidR="00100B06" w:rsidRPr="00BE6B0C" w:rsidRDefault="00100B06">
            <w:r w:rsidRPr="00BE6B0C">
              <w:t>true</w:t>
            </w:r>
          </w:p>
        </w:tc>
      </w:tr>
      <w:tr w:rsidR="00100B06" w:rsidRPr="00BE6B0C">
        <w:trPr>
          <w:tblCellSpacing w:w="7" w:type="dxa"/>
        </w:trPr>
        <w:tc>
          <w:tcPr>
            <w:tcW w:w="0" w:type="auto"/>
            <w:shd w:val="clear" w:color="auto" w:fill="FFFFFF"/>
            <w:vAlign w:val="center"/>
          </w:tcPr>
          <w:p w:rsidR="00100B06" w:rsidRPr="00BE6B0C" w:rsidRDefault="00100B06">
            <w:r w:rsidRPr="00BE6B0C">
              <w:rPr>
                <w:b/>
                <w:bCs/>
              </w:rPr>
              <w:t>Show Failure Detail Message</w:t>
            </w:r>
          </w:p>
        </w:tc>
        <w:tc>
          <w:tcPr>
            <w:tcW w:w="0" w:type="auto"/>
            <w:shd w:val="clear" w:color="auto" w:fill="FFFFFF"/>
            <w:vAlign w:val="center"/>
          </w:tcPr>
          <w:p w:rsidR="00100B06" w:rsidRPr="00BE6B0C" w:rsidRDefault="00100B06">
            <w:r w:rsidRPr="00BE6B0C">
              <w:t>true</w:t>
            </w:r>
          </w:p>
        </w:tc>
      </w:tr>
      <w:tr w:rsidR="00100B06" w:rsidRPr="001141C3">
        <w:trPr>
          <w:tblCellSpacing w:w="7" w:type="dxa"/>
        </w:trPr>
        <w:tc>
          <w:tcPr>
            <w:tcW w:w="0" w:type="auto"/>
            <w:shd w:val="clear" w:color="auto" w:fill="FFFFFF"/>
            <w:vAlign w:val="center"/>
          </w:tcPr>
          <w:p w:rsidR="00100B06" w:rsidRPr="00BE6B0C" w:rsidRDefault="00100B06">
            <w:r w:rsidRPr="00BE6B0C">
              <w:rPr>
                <w:b/>
                <w:bCs/>
              </w:rPr>
              <w:t>Test Assertions Document</w:t>
            </w:r>
          </w:p>
        </w:tc>
        <w:tc>
          <w:tcPr>
            <w:tcW w:w="0" w:type="auto"/>
            <w:shd w:val="clear" w:color="auto" w:fill="FFFFFF"/>
            <w:vAlign w:val="center"/>
          </w:tcPr>
          <w:p w:rsidR="00100B06" w:rsidRPr="001141C3" w:rsidRDefault="00100B06">
            <w:pPr>
              <w:rPr>
                <w:lang w:val="en-GB"/>
              </w:rPr>
            </w:pPr>
            <w:r w:rsidRPr="001141C3">
              <w:rPr>
                <w:lang w:val="en-GB"/>
              </w:rPr>
              <w:t>../../common/profiles/SSBP10_BP11_TAD.xml</w:t>
            </w:r>
          </w:p>
        </w:tc>
      </w:tr>
      <w:tr w:rsidR="00100B06" w:rsidRPr="00BE6B0C">
        <w:trPr>
          <w:tblCellSpacing w:w="7" w:type="dxa"/>
        </w:trPr>
        <w:tc>
          <w:tcPr>
            <w:tcW w:w="0" w:type="auto"/>
            <w:shd w:val="clear" w:color="auto" w:fill="FFFFFF"/>
            <w:vAlign w:val="center"/>
          </w:tcPr>
          <w:p w:rsidR="00100B06" w:rsidRPr="00BE6B0C" w:rsidRDefault="00100B06">
            <w:r w:rsidRPr="00BE6B0C">
              <w:rPr>
                <w:b/>
                <w:bCs/>
              </w:rPr>
              <w:t>Message Log File</w:t>
            </w:r>
          </w:p>
        </w:tc>
        <w:tc>
          <w:tcPr>
            <w:tcW w:w="0" w:type="auto"/>
            <w:shd w:val="clear" w:color="auto" w:fill="FFFFFF"/>
            <w:vAlign w:val="center"/>
          </w:tcPr>
          <w:p w:rsidR="00100B06" w:rsidRPr="00BE6B0C" w:rsidRDefault="00100B06">
            <w:r w:rsidRPr="00BE6B0C">
              <w:t>log.xml</w:t>
            </w:r>
          </w:p>
        </w:tc>
      </w:tr>
      <w:tr w:rsidR="00100B06" w:rsidRPr="00BE6B0C">
        <w:trPr>
          <w:tblCellSpacing w:w="7" w:type="dxa"/>
        </w:trPr>
        <w:tc>
          <w:tcPr>
            <w:tcW w:w="0" w:type="auto"/>
            <w:shd w:val="clear" w:color="auto" w:fill="FFFFFF"/>
            <w:vAlign w:val="center"/>
          </w:tcPr>
          <w:p w:rsidR="00100B06" w:rsidRPr="00BE6B0C" w:rsidRDefault="00100B06">
            <w:r w:rsidRPr="00BE6B0C">
              <w:rPr>
                <w:b/>
                <w:bCs/>
              </w:rPr>
              <w:t>Correlation Type</w:t>
            </w:r>
          </w:p>
        </w:tc>
        <w:tc>
          <w:tcPr>
            <w:tcW w:w="0" w:type="auto"/>
            <w:shd w:val="clear" w:color="auto" w:fill="FFFFFF"/>
            <w:vAlign w:val="center"/>
          </w:tcPr>
          <w:p w:rsidR="00100B06" w:rsidRPr="00BE6B0C" w:rsidRDefault="00100B06">
            <w:r w:rsidRPr="00BE6B0C">
              <w:t>endpoint</w:t>
            </w:r>
          </w:p>
        </w:tc>
      </w:tr>
      <w:tr w:rsidR="00100B06" w:rsidRPr="00BE6B0C">
        <w:trPr>
          <w:tblCellSpacing w:w="7" w:type="dxa"/>
        </w:trPr>
        <w:tc>
          <w:tcPr>
            <w:tcW w:w="0" w:type="auto"/>
            <w:shd w:val="clear" w:color="auto" w:fill="FFFFFF"/>
            <w:vAlign w:val="center"/>
          </w:tcPr>
          <w:p w:rsidR="00100B06" w:rsidRPr="00BE6B0C" w:rsidRDefault="00100B06">
            <w:r w:rsidRPr="00BE6B0C">
              <w:rPr>
                <w:b/>
                <w:bCs/>
              </w:rPr>
              <w:t>WSDL Element</w:t>
            </w:r>
          </w:p>
        </w:tc>
        <w:tc>
          <w:tcPr>
            <w:tcW w:w="0" w:type="auto"/>
            <w:shd w:val="clear" w:color="auto" w:fill="FFFFFF"/>
            <w:vAlign w:val="center"/>
          </w:tcPr>
          <w:p w:rsidR="00100B06" w:rsidRPr="00BE6B0C" w:rsidRDefault="00100B06"/>
        </w:tc>
      </w:tr>
      <w:tr w:rsidR="00100B06" w:rsidRPr="00BE6B0C">
        <w:trPr>
          <w:tblCellSpacing w:w="7" w:type="dxa"/>
        </w:trPr>
        <w:tc>
          <w:tcPr>
            <w:tcW w:w="0" w:type="auto"/>
            <w:shd w:val="clear" w:color="auto" w:fill="FFFFFF"/>
            <w:vAlign w:val="center"/>
          </w:tcPr>
          <w:p w:rsidR="00100B06" w:rsidRPr="00BE6B0C" w:rsidRDefault="00100B06">
            <w:r w:rsidRPr="00BE6B0C">
              <w:rPr>
                <w:b/>
                <w:bCs/>
              </w:rPr>
              <w:t>Name</w:t>
            </w:r>
          </w:p>
        </w:tc>
        <w:tc>
          <w:tcPr>
            <w:tcW w:w="0" w:type="auto"/>
            <w:shd w:val="clear" w:color="auto" w:fill="FFFFFF"/>
            <w:vAlign w:val="center"/>
          </w:tcPr>
          <w:p w:rsidR="00100B06" w:rsidRPr="00BE6B0C" w:rsidRDefault="00100B06">
            <w:r w:rsidRPr="00BE6B0C">
              <w:t>EndPointSOAP1_1</w:t>
            </w:r>
          </w:p>
        </w:tc>
      </w:tr>
      <w:tr w:rsidR="00100B06" w:rsidRPr="00BE6B0C">
        <w:trPr>
          <w:tblCellSpacing w:w="7" w:type="dxa"/>
        </w:trPr>
        <w:tc>
          <w:tcPr>
            <w:tcW w:w="0" w:type="auto"/>
            <w:shd w:val="clear" w:color="auto" w:fill="FFFFFF"/>
            <w:vAlign w:val="center"/>
          </w:tcPr>
          <w:p w:rsidR="00100B06" w:rsidRPr="00BE6B0C" w:rsidRDefault="00100B06">
            <w:r w:rsidRPr="00BE6B0C">
              <w:rPr>
                <w:b/>
                <w:bCs/>
              </w:rPr>
              <w:t>Type</w:t>
            </w:r>
          </w:p>
        </w:tc>
        <w:tc>
          <w:tcPr>
            <w:tcW w:w="0" w:type="auto"/>
            <w:shd w:val="clear" w:color="auto" w:fill="FFFFFF"/>
            <w:vAlign w:val="center"/>
          </w:tcPr>
          <w:p w:rsidR="00100B06" w:rsidRPr="00BE6B0C" w:rsidRDefault="00100B06">
            <w:r w:rsidRPr="00BE6B0C">
              <w:t>binding</w:t>
            </w:r>
          </w:p>
        </w:tc>
      </w:tr>
      <w:tr w:rsidR="00100B06" w:rsidRPr="00BE6B0C">
        <w:trPr>
          <w:tblCellSpacing w:w="7" w:type="dxa"/>
        </w:trPr>
        <w:tc>
          <w:tcPr>
            <w:tcW w:w="0" w:type="auto"/>
            <w:shd w:val="clear" w:color="auto" w:fill="FFFFFF"/>
            <w:vAlign w:val="center"/>
          </w:tcPr>
          <w:p w:rsidR="00100B06" w:rsidRPr="00BE6B0C" w:rsidRDefault="00100B06">
            <w:r w:rsidRPr="00BE6B0C">
              <w:rPr>
                <w:b/>
                <w:bCs/>
              </w:rPr>
              <w:t>Namespace</w:t>
            </w:r>
          </w:p>
        </w:tc>
        <w:tc>
          <w:tcPr>
            <w:tcW w:w="0" w:type="auto"/>
            <w:shd w:val="clear" w:color="auto" w:fill="FFFFFF"/>
            <w:vAlign w:val="center"/>
          </w:tcPr>
          <w:p w:rsidR="00100B06" w:rsidRPr="00BE6B0C" w:rsidRDefault="00100B06">
            <w:r w:rsidRPr="00BE6B0C">
              <w:t>http://tempuri.org/</w:t>
            </w:r>
          </w:p>
        </w:tc>
      </w:tr>
      <w:tr w:rsidR="00100B06" w:rsidRPr="00BE6B0C">
        <w:trPr>
          <w:tblCellSpacing w:w="7" w:type="dxa"/>
        </w:trPr>
        <w:tc>
          <w:tcPr>
            <w:tcW w:w="0" w:type="auto"/>
            <w:shd w:val="clear" w:color="auto" w:fill="FFFFFF"/>
            <w:vAlign w:val="center"/>
          </w:tcPr>
          <w:p w:rsidR="00100B06" w:rsidRPr="00BE6B0C" w:rsidRDefault="00100B06">
            <w:r w:rsidRPr="00BE6B0C">
              <w:rPr>
                <w:b/>
                <w:bCs/>
              </w:rPr>
              <w:t>Parent Element Name</w:t>
            </w:r>
          </w:p>
        </w:tc>
        <w:tc>
          <w:tcPr>
            <w:tcW w:w="0" w:type="auto"/>
            <w:shd w:val="clear" w:color="auto" w:fill="FFFFFF"/>
            <w:vAlign w:val="center"/>
          </w:tcPr>
          <w:p w:rsidR="00100B06" w:rsidRPr="00BE6B0C" w:rsidRDefault="00100B06">
            <w:r w:rsidRPr="00BE6B0C">
              <w:t>[Not specified]</w:t>
            </w:r>
          </w:p>
        </w:tc>
      </w:tr>
      <w:tr w:rsidR="00100B06" w:rsidRPr="00BE6B0C">
        <w:trPr>
          <w:tblCellSpacing w:w="7" w:type="dxa"/>
        </w:trPr>
        <w:tc>
          <w:tcPr>
            <w:tcW w:w="0" w:type="auto"/>
            <w:shd w:val="clear" w:color="auto" w:fill="FFFFFF"/>
            <w:vAlign w:val="center"/>
          </w:tcPr>
          <w:p w:rsidR="00100B06" w:rsidRPr="00BE6B0C" w:rsidRDefault="00100B06">
            <w:r w:rsidRPr="00BE6B0C">
              <w:rPr>
                <w:b/>
                <w:bCs/>
              </w:rPr>
              <w:t>WSDL Document</w:t>
            </w:r>
          </w:p>
        </w:tc>
        <w:tc>
          <w:tcPr>
            <w:tcW w:w="0" w:type="auto"/>
            <w:shd w:val="clear" w:color="auto" w:fill="FFFFFF"/>
            <w:vAlign w:val="center"/>
          </w:tcPr>
          <w:p w:rsidR="00100B06" w:rsidRPr="00BE6B0C" w:rsidRDefault="00100B06">
            <w:r w:rsidRPr="00BE6B0C">
              <w:t>http://localhost:5000/OperationBasique?wsdl</w:t>
            </w:r>
          </w:p>
        </w:tc>
      </w:tr>
    </w:tbl>
    <w:p w:rsidR="00100B06" w:rsidRPr="00BE6B0C" w:rsidRDefault="00100B06" w:rsidP="00100B06"/>
    <w:p w:rsidR="00100B06" w:rsidRPr="00BE6B0C" w:rsidRDefault="00100B06" w:rsidP="00100B06"/>
    <w:p w:rsidR="00100B06" w:rsidRPr="00BE6B0C" w:rsidRDefault="00100B06" w:rsidP="00100B06">
      <w:pPr>
        <w:rPr>
          <w:b/>
          <w:sz w:val="28"/>
          <w:szCs w:val="28"/>
        </w:rPr>
      </w:pPr>
      <w:r w:rsidRPr="00BE6B0C">
        <w:rPr>
          <w:b/>
          <w:sz w:val="28"/>
          <w:szCs w:val="28"/>
        </w:rPr>
        <w:t>Summary</w:t>
      </w:r>
    </w:p>
    <w:p w:rsidR="00100B06" w:rsidRPr="00BE6B0C" w:rsidRDefault="00100B06" w:rsidP="00100B06">
      <w:pPr>
        <w:rPr>
          <w:b/>
          <w:sz w:val="28"/>
          <w:szCs w:val="28"/>
        </w:rPr>
      </w:pPr>
    </w:p>
    <w:tbl>
      <w:tblPr>
        <w:tblW w:w="4500" w:type="pct"/>
        <w:tblCellSpacing w:w="7" w:type="dxa"/>
        <w:tblInd w:w="240" w:type="dxa"/>
        <w:shd w:val="clear" w:color="auto" w:fill="000000"/>
        <w:tblCellMar>
          <w:top w:w="60" w:type="dxa"/>
          <w:left w:w="60" w:type="dxa"/>
          <w:bottom w:w="60" w:type="dxa"/>
          <w:right w:w="60" w:type="dxa"/>
        </w:tblCellMar>
        <w:tblLook w:val="04A0"/>
      </w:tblPr>
      <w:tblGrid>
        <w:gridCol w:w="4377"/>
        <w:gridCol w:w="4528"/>
      </w:tblGrid>
      <w:tr w:rsidR="00100B06" w:rsidRPr="00BE6B0C">
        <w:trPr>
          <w:tblCellSpacing w:w="7" w:type="dxa"/>
        </w:trPr>
        <w:tc>
          <w:tcPr>
            <w:tcW w:w="0" w:type="auto"/>
            <w:shd w:val="clear" w:color="auto" w:fill="FFFFFF"/>
            <w:vAlign w:val="center"/>
          </w:tcPr>
          <w:p w:rsidR="00100B06" w:rsidRPr="00BE6B0C" w:rsidRDefault="00100B06">
            <w:r w:rsidRPr="00BE6B0C">
              <w:rPr>
                <w:b/>
                <w:bCs/>
              </w:rPr>
              <w:t>Result</w:t>
            </w:r>
          </w:p>
        </w:tc>
        <w:tc>
          <w:tcPr>
            <w:tcW w:w="0" w:type="auto"/>
            <w:shd w:val="clear" w:color="auto" w:fill="FFFFFF"/>
            <w:vAlign w:val="center"/>
          </w:tcPr>
          <w:p w:rsidR="00100B06" w:rsidRPr="00BE6B0C" w:rsidRDefault="00100B06">
            <w:pPr>
              <w:rPr>
                <w:color w:val="008000"/>
              </w:rPr>
            </w:pPr>
            <w:r w:rsidRPr="00BE6B0C">
              <w:rPr>
                <w:b/>
                <w:bCs/>
                <w:color w:val="008000"/>
              </w:rPr>
              <w:t>passed</w:t>
            </w:r>
          </w:p>
        </w:tc>
      </w:tr>
    </w:tbl>
    <w:p w:rsidR="00100B06" w:rsidRPr="00BE6B0C" w:rsidRDefault="00100B06" w:rsidP="00100B06"/>
    <w:p w:rsidR="00100B06" w:rsidRPr="00BE6B0C" w:rsidRDefault="00100B06" w:rsidP="00100B06">
      <w:pPr>
        <w:pStyle w:val="NormalWeb"/>
        <w:rPr>
          <w:lang w:val="en-US"/>
        </w:rPr>
      </w:pPr>
      <w:r w:rsidRPr="00BE6B0C">
        <w:rPr>
          <w:b/>
          <w:bCs/>
          <w:lang w:val="en-US"/>
        </w:rPr>
        <w:t>Artifact Targets Analyzed:</w:t>
      </w:r>
      <w:r w:rsidRPr="00BE6B0C">
        <w:rPr>
          <w:lang w:val="en-US"/>
        </w:rPr>
        <w:t xml:space="preserve"> The summary result applies to the following artifact targets which were specified in the analyzer configuration file. </w:t>
      </w:r>
    </w:p>
    <w:tbl>
      <w:tblPr>
        <w:tblW w:w="4500" w:type="pct"/>
        <w:tblCellSpacing w:w="7" w:type="dxa"/>
        <w:tblInd w:w="240" w:type="dxa"/>
        <w:shd w:val="clear" w:color="auto" w:fill="000000"/>
        <w:tblCellMar>
          <w:top w:w="60" w:type="dxa"/>
          <w:left w:w="60" w:type="dxa"/>
          <w:bottom w:w="60" w:type="dxa"/>
          <w:right w:w="60" w:type="dxa"/>
        </w:tblCellMar>
        <w:tblLook w:val="04A0"/>
      </w:tblPr>
      <w:tblGrid>
        <w:gridCol w:w="2804"/>
        <w:gridCol w:w="6101"/>
      </w:tblGrid>
      <w:tr w:rsidR="00100B06" w:rsidRPr="00BE6B0C">
        <w:trPr>
          <w:tblCellSpacing w:w="7" w:type="dxa"/>
        </w:trPr>
        <w:tc>
          <w:tcPr>
            <w:tcW w:w="0" w:type="auto"/>
            <w:shd w:val="clear" w:color="auto" w:fill="FFFFFF"/>
            <w:vAlign w:val="center"/>
          </w:tcPr>
          <w:p w:rsidR="00100B06" w:rsidRPr="00BE6B0C" w:rsidRDefault="00100B06">
            <w:r w:rsidRPr="00BE6B0C">
              <w:rPr>
                <w:b/>
                <w:bCs/>
              </w:rPr>
              <w:t>Description</w:t>
            </w:r>
          </w:p>
        </w:tc>
        <w:tc>
          <w:tcPr>
            <w:tcW w:w="0" w:type="auto"/>
            <w:shd w:val="clear" w:color="auto" w:fill="FFFFFF"/>
            <w:vAlign w:val="center"/>
          </w:tcPr>
          <w:p w:rsidR="00100B06" w:rsidRPr="00BE6B0C" w:rsidRDefault="00100B06">
            <w:r w:rsidRPr="00BE6B0C">
              <w:t>binding=EndPointSOAP1_1</w:t>
            </w:r>
          </w:p>
        </w:tc>
      </w:tr>
      <w:tr w:rsidR="00100B06" w:rsidRPr="00BE6B0C">
        <w:trPr>
          <w:tblCellSpacing w:w="7" w:type="dxa"/>
        </w:trPr>
        <w:tc>
          <w:tcPr>
            <w:tcW w:w="0" w:type="auto"/>
            <w:shd w:val="clear" w:color="auto" w:fill="FFFFFF"/>
            <w:vAlign w:val="center"/>
          </w:tcPr>
          <w:p w:rsidR="00100B06" w:rsidRPr="00BE6B0C" w:rsidRDefault="00100B06">
            <w:r w:rsidRPr="00BE6B0C">
              <w:rPr>
                <w:b/>
                <w:bCs/>
              </w:rPr>
              <w:t>Message</w:t>
            </w:r>
          </w:p>
        </w:tc>
        <w:tc>
          <w:tcPr>
            <w:tcW w:w="0" w:type="auto"/>
            <w:shd w:val="clear" w:color="auto" w:fill="FFFFFF"/>
            <w:vAlign w:val="center"/>
          </w:tcPr>
          <w:p w:rsidR="00100B06" w:rsidRPr="00BE6B0C" w:rsidRDefault="00100B06">
            <w:r w:rsidRPr="00BE6B0C">
              <w:t>log.xml</w:t>
            </w:r>
          </w:p>
        </w:tc>
      </w:tr>
    </w:tbl>
    <w:p w:rsidR="00100B06" w:rsidRDefault="00100B06" w:rsidP="00100B06">
      <w:pPr>
        <w:rPr>
          <w:rFonts w:ascii="Arial" w:hAnsi="Arial" w:cs="Arial"/>
        </w:rPr>
      </w:pPr>
    </w:p>
    <w:p w:rsidR="00100B06" w:rsidRDefault="00100B06" w:rsidP="00100B06">
      <w:pPr>
        <w:rPr>
          <w:rFonts w:ascii="Arial" w:hAnsi="Arial" w:cs="Arial"/>
        </w:rPr>
      </w:pPr>
    </w:p>
    <w:p w:rsidR="00BE6B0C" w:rsidRPr="00BE6B0C" w:rsidRDefault="00CD78A7" w:rsidP="00BE6B0C">
      <w:pPr>
        <w:pStyle w:val="NormalWeb"/>
        <w:rPr>
          <w:sz w:val="28"/>
          <w:szCs w:val="28"/>
        </w:rPr>
      </w:pPr>
      <w:r>
        <w:rPr>
          <w:rFonts w:ascii="Arial" w:hAnsi="Arial" w:cs="Arial"/>
        </w:rPr>
        <w:br w:type="page"/>
      </w:r>
      <w:r w:rsidR="00BE6B0C" w:rsidRPr="00BE6B0C">
        <w:rPr>
          <w:b/>
          <w:bCs/>
          <w:sz w:val="28"/>
          <w:szCs w:val="28"/>
        </w:rPr>
        <w:lastRenderedPageBreak/>
        <w:t>Assertion Result Summary</w:t>
      </w:r>
    </w:p>
    <w:tbl>
      <w:tblPr>
        <w:tblW w:w="0" w:type="auto"/>
        <w:tblCellSpacing w:w="7" w:type="dxa"/>
        <w:tblInd w:w="240" w:type="dxa"/>
        <w:shd w:val="clear" w:color="auto" w:fill="000000"/>
        <w:tblCellMar>
          <w:top w:w="60" w:type="dxa"/>
          <w:left w:w="60" w:type="dxa"/>
          <w:bottom w:w="60" w:type="dxa"/>
          <w:right w:w="60" w:type="dxa"/>
        </w:tblCellMar>
        <w:tblLook w:val="04A0"/>
      </w:tblPr>
      <w:tblGrid>
        <w:gridCol w:w="1441"/>
        <w:gridCol w:w="828"/>
        <w:gridCol w:w="774"/>
        <w:gridCol w:w="2021"/>
        <w:gridCol w:w="1055"/>
        <w:gridCol w:w="1675"/>
        <w:gridCol w:w="1575"/>
      </w:tblGrid>
      <w:tr w:rsidR="00BE6B0C">
        <w:trPr>
          <w:tblCellSpacing w:w="7" w:type="dxa"/>
        </w:trPr>
        <w:tc>
          <w:tcPr>
            <w:tcW w:w="0" w:type="auto"/>
            <w:shd w:val="clear" w:color="auto" w:fill="E1E1E1"/>
            <w:vAlign w:val="center"/>
          </w:tcPr>
          <w:p w:rsidR="00BE6B0C" w:rsidRPr="00BE6B0C" w:rsidRDefault="00BE6B0C">
            <w:r w:rsidRPr="00BE6B0C">
              <w:rPr>
                <w:b/>
                <w:bCs/>
              </w:rPr>
              <w:t>Assertion ID</w:t>
            </w:r>
          </w:p>
        </w:tc>
        <w:tc>
          <w:tcPr>
            <w:tcW w:w="0" w:type="auto"/>
            <w:shd w:val="clear" w:color="auto" w:fill="E1E1E1"/>
            <w:vAlign w:val="center"/>
          </w:tcPr>
          <w:p w:rsidR="00BE6B0C" w:rsidRPr="00BE6B0C" w:rsidRDefault="00BE6B0C">
            <w:r w:rsidRPr="00BE6B0C">
              <w:rPr>
                <w:b/>
                <w:bCs/>
              </w:rPr>
              <w:t>Passed</w:t>
            </w:r>
          </w:p>
        </w:tc>
        <w:tc>
          <w:tcPr>
            <w:tcW w:w="0" w:type="auto"/>
            <w:shd w:val="clear" w:color="auto" w:fill="E1E1E1"/>
            <w:vAlign w:val="center"/>
          </w:tcPr>
          <w:p w:rsidR="00BE6B0C" w:rsidRPr="00BE6B0C" w:rsidRDefault="00BE6B0C">
            <w:r w:rsidRPr="00BE6B0C">
              <w:rPr>
                <w:b/>
                <w:bCs/>
              </w:rPr>
              <w:t>Failed</w:t>
            </w:r>
          </w:p>
        </w:tc>
        <w:tc>
          <w:tcPr>
            <w:tcW w:w="0" w:type="auto"/>
            <w:shd w:val="clear" w:color="auto" w:fill="E1E1E1"/>
            <w:vAlign w:val="center"/>
          </w:tcPr>
          <w:p w:rsidR="00BE6B0C" w:rsidRPr="00BE6B0C" w:rsidRDefault="00BE6B0C">
            <w:r w:rsidRPr="00BE6B0C">
              <w:rPr>
                <w:b/>
                <w:bCs/>
              </w:rPr>
              <w:t>Prerequsite Failed</w:t>
            </w:r>
          </w:p>
        </w:tc>
        <w:tc>
          <w:tcPr>
            <w:tcW w:w="0" w:type="auto"/>
            <w:shd w:val="clear" w:color="auto" w:fill="E1E1E1"/>
            <w:vAlign w:val="center"/>
          </w:tcPr>
          <w:p w:rsidR="00BE6B0C" w:rsidRPr="00BE6B0C" w:rsidRDefault="00BE6B0C">
            <w:r w:rsidRPr="00BE6B0C">
              <w:rPr>
                <w:b/>
                <w:bCs/>
              </w:rPr>
              <w:t>Warning</w:t>
            </w:r>
          </w:p>
        </w:tc>
        <w:tc>
          <w:tcPr>
            <w:tcW w:w="0" w:type="auto"/>
            <w:shd w:val="clear" w:color="auto" w:fill="E1E1E1"/>
            <w:vAlign w:val="center"/>
          </w:tcPr>
          <w:p w:rsidR="00BE6B0C" w:rsidRPr="00BE6B0C" w:rsidRDefault="00BE6B0C">
            <w:r w:rsidRPr="00BE6B0C">
              <w:rPr>
                <w:b/>
                <w:bCs/>
              </w:rPr>
              <w:t>Not Applicable</w:t>
            </w:r>
          </w:p>
        </w:tc>
        <w:tc>
          <w:tcPr>
            <w:tcW w:w="0" w:type="auto"/>
            <w:shd w:val="clear" w:color="auto" w:fill="E1E1E1"/>
            <w:vAlign w:val="center"/>
          </w:tcPr>
          <w:p w:rsidR="00BE6B0C" w:rsidRPr="00BE6B0C" w:rsidRDefault="00BE6B0C">
            <w:r w:rsidRPr="00BE6B0C">
              <w:rPr>
                <w:b/>
                <w:bCs/>
              </w:rPr>
              <w:t>Missing Input</w:t>
            </w:r>
          </w:p>
        </w:tc>
      </w:tr>
      <w:tr w:rsidR="00BE6B0C">
        <w:trPr>
          <w:tblCellSpacing w:w="7" w:type="dxa"/>
        </w:trPr>
        <w:tc>
          <w:tcPr>
            <w:tcW w:w="0" w:type="auto"/>
            <w:shd w:val="clear" w:color="auto" w:fill="FFFFFF"/>
            <w:vAlign w:val="center"/>
          </w:tcPr>
          <w:p w:rsidR="00BE6B0C" w:rsidRPr="00BE6B0C" w:rsidRDefault="00BE6B0C">
            <w:r w:rsidRPr="00BE6B0C">
              <w:rPr>
                <w:b/>
                <w:bCs/>
                <w:color w:val="008000"/>
              </w:rPr>
              <w:t>BP2010</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BP2011</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1</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BP2012</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00FF"/>
              </w:rPr>
              <w:t>BP2013</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1</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00FF"/>
              </w:rPr>
              <w:t>BP2014</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2</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BP2017</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BP2018</w:t>
            </w:r>
          </w:p>
        </w:tc>
        <w:tc>
          <w:tcPr>
            <w:tcW w:w="0" w:type="auto"/>
            <w:shd w:val="clear" w:color="auto" w:fill="FFFFFF"/>
            <w:vAlign w:val="center"/>
          </w:tcPr>
          <w:p w:rsidR="00BE6B0C" w:rsidRPr="00BE6B0C" w:rsidRDefault="00BE6B0C">
            <w:pPr>
              <w:rPr>
                <w:color w:val="008000"/>
              </w:rPr>
            </w:pPr>
            <w:r w:rsidRPr="00BE6B0C">
              <w:rPr>
                <w:b/>
                <w:bCs/>
                <w:color w:val="008000"/>
              </w:rPr>
              <w:t>2</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BP2019</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00FF"/>
              </w:rPr>
              <w:t>BP2020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1</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00FF"/>
              </w:rPr>
              <w:t>BP2021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1</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00FF"/>
              </w:rPr>
              <w:t>BP2022</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1</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BP2032</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BP2034</w:t>
            </w:r>
          </w:p>
        </w:tc>
        <w:tc>
          <w:tcPr>
            <w:tcW w:w="0" w:type="auto"/>
            <w:shd w:val="clear" w:color="auto" w:fill="FFFFFF"/>
            <w:vAlign w:val="center"/>
          </w:tcPr>
          <w:p w:rsidR="00BE6B0C" w:rsidRPr="00BE6B0C" w:rsidRDefault="00BE6B0C">
            <w:pPr>
              <w:rPr>
                <w:color w:val="008000"/>
              </w:rPr>
            </w:pPr>
            <w:r w:rsidRPr="00BE6B0C">
              <w:rPr>
                <w:b/>
                <w:bCs/>
                <w:color w:val="008000"/>
              </w:rPr>
              <w:t>2</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BP2098</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BP2101</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1</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BP2102</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1</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BP2103</w:t>
            </w:r>
          </w:p>
        </w:tc>
        <w:tc>
          <w:tcPr>
            <w:tcW w:w="0" w:type="auto"/>
            <w:shd w:val="clear" w:color="auto" w:fill="FFFFFF"/>
            <w:vAlign w:val="center"/>
          </w:tcPr>
          <w:p w:rsidR="00BE6B0C" w:rsidRPr="00BE6B0C" w:rsidRDefault="00BE6B0C">
            <w:pPr>
              <w:rPr>
                <w:color w:val="008000"/>
              </w:rPr>
            </w:pPr>
            <w:r w:rsidRPr="00BE6B0C">
              <w:rPr>
                <w:b/>
                <w:bCs/>
                <w:color w:val="008000"/>
              </w:rPr>
              <w:t>2</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BP2104</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1</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BP2105</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1</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BP2107</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1</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BP2108</w:t>
            </w:r>
          </w:p>
        </w:tc>
        <w:tc>
          <w:tcPr>
            <w:tcW w:w="0" w:type="auto"/>
            <w:shd w:val="clear" w:color="auto" w:fill="FFFFFF"/>
            <w:vAlign w:val="center"/>
          </w:tcPr>
          <w:p w:rsidR="00BE6B0C" w:rsidRPr="00BE6B0C" w:rsidRDefault="00BE6B0C">
            <w:pPr>
              <w:rPr>
                <w:color w:val="008000"/>
              </w:rPr>
            </w:pPr>
            <w:r w:rsidRPr="00BE6B0C">
              <w:rPr>
                <w:b/>
                <w:bCs/>
                <w:color w:val="008000"/>
              </w:rPr>
              <w:t>2</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BP2110</w:t>
            </w:r>
          </w:p>
        </w:tc>
        <w:tc>
          <w:tcPr>
            <w:tcW w:w="0" w:type="auto"/>
            <w:shd w:val="clear" w:color="auto" w:fill="FFFFFF"/>
            <w:vAlign w:val="center"/>
          </w:tcPr>
          <w:p w:rsidR="00BE6B0C" w:rsidRPr="00BE6B0C" w:rsidRDefault="00BE6B0C">
            <w:pPr>
              <w:rPr>
                <w:color w:val="008000"/>
              </w:rPr>
            </w:pPr>
            <w:r w:rsidRPr="00BE6B0C">
              <w:rPr>
                <w:b/>
                <w:bCs/>
                <w:color w:val="008000"/>
              </w:rPr>
              <w:t>2</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BP2111</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00FF"/>
              </w:rPr>
              <w:t>BP2112</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1</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BP2113</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BP2114</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BP2115</w:t>
            </w:r>
          </w:p>
        </w:tc>
        <w:tc>
          <w:tcPr>
            <w:tcW w:w="0" w:type="auto"/>
            <w:shd w:val="clear" w:color="auto" w:fill="FFFFFF"/>
            <w:vAlign w:val="center"/>
          </w:tcPr>
          <w:p w:rsidR="00BE6B0C" w:rsidRPr="00BE6B0C" w:rsidRDefault="00BE6B0C">
            <w:pPr>
              <w:rPr>
                <w:color w:val="008000"/>
              </w:rPr>
            </w:pPr>
            <w:r w:rsidRPr="00BE6B0C">
              <w:rPr>
                <w:b/>
                <w:bCs/>
                <w:color w:val="008000"/>
              </w:rPr>
              <w:t>4</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BP2116</w:t>
            </w:r>
          </w:p>
        </w:tc>
        <w:tc>
          <w:tcPr>
            <w:tcW w:w="0" w:type="auto"/>
            <w:shd w:val="clear" w:color="auto" w:fill="FFFFFF"/>
            <w:vAlign w:val="center"/>
          </w:tcPr>
          <w:p w:rsidR="00BE6B0C" w:rsidRPr="00BE6B0C" w:rsidRDefault="00BE6B0C">
            <w:pPr>
              <w:rPr>
                <w:color w:val="008000"/>
              </w:rPr>
            </w:pPr>
            <w:r w:rsidRPr="00BE6B0C">
              <w:rPr>
                <w:b/>
                <w:bCs/>
                <w:color w:val="008000"/>
              </w:rPr>
              <w:t>4</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00FF"/>
              </w:rPr>
              <w:t>BP2117</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1</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BP2118</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lastRenderedPageBreak/>
              <w:t>BP2119</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BP2120</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BP2122</w:t>
            </w:r>
          </w:p>
        </w:tc>
        <w:tc>
          <w:tcPr>
            <w:tcW w:w="0" w:type="auto"/>
            <w:shd w:val="clear" w:color="auto" w:fill="FFFFFF"/>
            <w:vAlign w:val="center"/>
          </w:tcPr>
          <w:p w:rsidR="00BE6B0C" w:rsidRPr="00BE6B0C" w:rsidRDefault="00BE6B0C">
            <w:pPr>
              <w:rPr>
                <w:color w:val="008000"/>
              </w:rPr>
            </w:pPr>
            <w:r w:rsidRPr="00BE6B0C">
              <w:rPr>
                <w:b/>
                <w:bCs/>
                <w:color w:val="008000"/>
              </w:rPr>
              <w:t>2</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00FF"/>
              </w:rPr>
              <w:t>BP2123</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2</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BP2201</w:t>
            </w:r>
          </w:p>
        </w:tc>
        <w:tc>
          <w:tcPr>
            <w:tcW w:w="0" w:type="auto"/>
            <w:shd w:val="clear" w:color="auto" w:fill="FFFFFF"/>
            <w:vAlign w:val="center"/>
          </w:tcPr>
          <w:p w:rsidR="00BE6B0C" w:rsidRPr="00BE6B0C" w:rsidRDefault="00BE6B0C">
            <w:pPr>
              <w:rPr>
                <w:color w:val="008000"/>
              </w:rPr>
            </w:pPr>
            <w:r w:rsidRPr="00BE6B0C">
              <w:rPr>
                <w:b/>
                <w:bCs/>
                <w:color w:val="008000"/>
              </w:rPr>
              <w:t>2</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BP2202</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1</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BP2208</w:t>
            </w:r>
          </w:p>
        </w:tc>
        <w:tc>
          <w:tcPr>
            <w:tcW w:w="0" w:type="auto"/>
            <w:shd w:val="clear" w:color="auto" w:fill="FFFFFF"/>
            <w:vAlign w:val="center"/>
          </w:tcPr>
          <w:p w:rsidR="00BE6B0C" w:rsidRPr="00BE6B0C" w:rsidRDefault="00BE6B0C">
            <w:pPr>
              <w:rPr>
                <w:color w:val="008000"/>
              </w:rPr>
            </w:pPr>
            <w:r w:rsidRPr="00BE6B0C">
              <w:rPr>
                <w:b/>
                <w:bCs/>
                <w:color w:val="008000"/>
              </w:rPr>
              <w:t>2</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BP2402</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BP2404</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BP2406</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BP2416</w:t>
            </w:r>
          </w:p>
        </w:tc>
        <w:tc>
          <w:tcPr>
            <w:tcW w:w="0" w:type="auto"/>
            <w:shd w:val="clear" w:color="auto" w:fill="FFFFFF"/>
            <w:vAlign w:val="center"/>
          </w:tcPr>
          <w:p w:rsidR="00BE6B0C" w:rsidRPr="00BE6B0C" w:rsidRDefault="00BE6B0C">
            <w:pPr>
              <w:rPr>
                <w:color w:val="008000"/>
              </w:rPr>
            </w:pPr>
            <w:r w:rsidRPr="00BE6B0C">
              <w:rPr>
                <w:b/>
                <w:bCs/>
                <w:color w:val="008000"/>
              </w:rPr>
              <w:t>2</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BP2417</w:t>
            </w:r>
          </w:p>
        </w:tc>
        <w:tc>
          <w:tcPr>
            <w:tcW w:w="0" w:type="auto"/>
            <w:shd w:val="clear" w:color="auto" w:fill="FFFFFF"/>
            <w:vAlign w:val="center"/>
          </w:tcPr>
          <w:p w:rsidR="00BE6B0C" w:rsidRPr="00BE6B0C" w:rsidRDefault="00BE6B0C">
            <w:pPr>
              <w:rPr>
                <w:color w:val="008000"/>
              </w:rPr>
            </w:pPr>
            <w:r w:rsidRPr="00BE6B0C">
              <w:rPr>
                <w:b/>
                <w:bCs/>
                <w:color w:val="008000"/>
              </w:rPr>
              <w:t>2</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BP2700</w:t>
            </w:r>
          </w:p>
        </w:tc>
        <w:tc>
          <w:tcPr>
            <w:tcW w:w="0" w:type="auto"/>
            <w:shd w:val="clear" w:color="auto" w:fill="FFFFFF"/>
            <w:vAlign w:val="center"/>
          </w:tcPr>
          <w:p w:rsidR="00BE6B0C" w:rsidRPr="00BE6B0C" w:rsidRDefault="00BE6B0C">
            <w:pPr>
              <w:rPr>
                <w:color w:val="008000"/>
              </w:rPr>
            </w:pPr>
            <w:r w:rsidRPr="00BE6B0C">
              <w:rPr>
                <w:b/>
                <w:bCs/>
                <w:color w:val="008000"/>
              </w:rPr>
              <w:t>2</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BP2701</w:t>
            </w:r>
          </w:p>
        </w:tc>
        <w:tc>
          <w:tcPr>
            <w:tcW w:w="0" w:type="auto"/>
            <w:shd w:val="clear" w:color="auto" w:fill="FFFFFF"/>
            <w:vAlign w:val="center"/>
          </w:tcPr>
          <w:p w:rsidR="00BE6B0C" w:rsidRPr="00BE6B0C" w:rsidRDefault="00BE6B0C">
            <w:pPr>
              <w:rPr>
                <w:color w:val="008000"/>
              </w:rPr>
            </w:pPr>
            <w:r w:rsidRPr="00BE6B0C">
              <w:rPr>
                <w:b/>
                <w:bCs/>
                <w:color w:val="008000"/>
              </w:rPr>
              <w:t>2</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BP2703</w:t>
            </w:r>
          </w:p>
        </w:tc>
        <w:tc>
          <w:tcPr>
            <w:tcW w:w="0" w:type="auto"/>
            <w:shd w:val="clear" w:color="auto" w:fill="FFFFFF"/>
            <w:vAlign w:val="center"/>
          </w:tcPr>
          <w:p w:rsidR="00BE6B0C" w:rsidRPr="00BE6B0C" w:rsidRDefault="00BE6B0C">
            <w:pPr>
              <w:rPr>
                <w:color w:val="008000"/>
              </w:rPr>
            </w:pPr>
            <w:r w:rsidRPr="00BE6B0C">
              <w:rPr>
                <w:b/>
                <w:bCs/>
                <w:color w:val="008000"/>
              </w:rPr>
              <w:t>2</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BP2803</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BP4200</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1</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00FF"/>
              </w:rPr>
              <w:t>BP4201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2</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00FF"/>
              </w:rPr>
              <w:t>BP4202</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pPr>
              <w:rPr>
                <w:color w:val="0000FF"/>
              </w:rPr>
            </w:pPr>
            <w:r w:rsidRPr="00BE6B0C">
              <w:rPr>
                <w:b/>
                <w:bCs/>
                <w:color w:val="0000FF"/>
              </w:rPr>
              <w:t>2</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SSBP2209</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r w:rsidR="00BE6B0C">
        <w:trPr>
          <w:tblCellSpacing w:w="7" w:type="dxa"/>
        </w:trPr>
        <w:tc>
          <w:tcPr>
            <w:tcW w:w="0" w:type="auto"/>
            <w:shd w:val="clear" w:color="auto" w:fill="FFFFFF"/>
            <w:vAlign w:val="center"/>
          </w:tcPr>
          <w:p w:rsidR="00BE6B0C" w:rsidRPr="00BE6B0C" w:rsidRDefault="00BE6B0C">
            <w:r w:rsidRPr="00BE6B0C">
              <w:rPr>
                <w:b/>
                <w:bCs/>
                <w:color w:val="008000"/>
              </w:rPr>
              <w:t>SSBP2403</w:t>
            </w:r>
          </w:p>
        </w:tc>
        <w:tc>
          <w:tcPr>
            <w:tcW w:w="0" w:type="auto"/>
            <w:shd w:val="clear" w:color="auto" w:fill="FFFFFF"/>
            <w:vAlign w:val="center"/>
          </w:tcPr>
          <w:p w:rsidR="00BE6B0C" w:rsidRPr="00BE6B0C" w:rsidRDefault="00BE6B0C">
            <w:pPr>
              <w:rPr>
                <w:color w:val="008000"/>
              </w:rPr>
            </w:pPr>
            <w:r w:rsidRPr="00BE6B0C">
              <w:rPr>
                <w:b/>
                <w:bCs/>
                <w:color w:val="008000"/>
              </w:rPr>
              <w:t>1</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r w:rsidRPr="00BE6B0C">
              <w:t>0</w:t>
            </w:r>
          </w:p>
        </w:tc>
        <w:tc>
          <w:tcPr>
            <w:tcW w:w="0" w:type="auto"/>
            <w:shd w:val="clear" w:color="auto" w:fill="FFFFFF"/>
            <w:vAlign w:val="center"/>
          </w:tcPr>
          <w:p w:rsidR="00BE6B0C" w:rsidRPr="00BE6B0C" w:rsidRDefault="00BE6B0C"/>
        </w:tc>
      </w:tr>
    </w:tbl>
    <w:p w:rsidR="00CB2313" w:rsidRDefault="00CB2313" w:rsidP="00F3484D">
      <w:pPr>
        <w:rPr>
          <w:rFonts w:ascii="Arial" w:hAnsi="Arial" w:cs="Arial"/>
        </w:rPr>
      </w:pPr>
    </w:p>
    <w:p w:rsidR="00CB2313" w:rsidRDefault="00CB2313" w:rsidP="00F3484D">
      <w:pPr>
        <w:rPr>
          <w:rFonts w:ascii="Arial" w:hAnsi="Arial" w:cs="Arial"/>
        </w:rPr>
      </w:pPr>
    </w:p>
    <w:p w:rsidR="00CB2313" w:rsidRDefault="00CB2313">
      <w:pPr>
        <w:rPr>
          <w:rFonts w:ascii="Arial" w:hAnsi="Arial" w:cs="Arial"/>
        </w:rPr>
      </w:pPr>
      <w:r>
        <w:rPr>
          <w:rFonts w:ascii="Arial" w:hAnsi="Arial" w:cs="Arial"/>
        </w:rPr>
        <w:br w:type="page"/>
      </w:r>
    </w:p>
    <w:p w:rsidR="00847A13" w:rsidRPr="00BD1B86" w:rsidRDefault="00247767" w:rsidP="00BD1B86">
      <w:pPr>
        <w:pStyle w:val="Titre1"/>
      </w:pPr>
      <w:bookmarkStart w:id="66" w:name="_Toc169342404"/>
      <w:r w:rsidRPr="00BD1B86">
        <w:lastRenderedPageBreak/>
        <w:t>SYNTHESE</w:t>
      </w:r>
      <w:r w:rsidR="00AB1EA6" w:rsidRPr="00BD1B86">
        <w:t xml:space="preserve"> sur les experimentations</w:t>
      </w:r>
      <w:bookmarkEnd w:id="66"/>
    </w:p>
    <w:p w:rsidR="00F3484D" w:rsidRPr="007849C5" w:rsidRDefault="00F3484D" w:rsidP="00F3484D">
      <w:pPr>
        <w:rPr>
          <w:i/>
        </w:rPr>
      </w:pPr>
    </w:p>
    <w:p w:rsidR="009A6FDC" w:rsidRPr="009A6FDC" w:rsidRDefault="009A6FDC" w:rsidP="00F3484D">
      <w:pPr>
        <w:jc w:val="both"/>
      </w:pPr>
      <w:r w:rsidRPr="009A6FDC">
        <w:t>Nous présentons ci-dessous une synthèse de nos expérimentations. Le détail est disponible dans les sous-parties de cette section.</w:t>
      </w:r>
    </w:p>
    <w:p w:rsidR="009A6FDC" w:rsidRDefault="009A6FDC" w:rsidP="00F3484D">
      <w:pPr>
        <w:jc w:val="both"/>
        <w:rPr>
          <w:b/>
        </w:rPr>
      </w:pPr>
    </w:p>
    <w:p w:rsidR="00F3484D" w:rsidRPr="00FA1336" w:rsidRDefault="009A6FDC" w:rsidP="00F3484D">
      <w:pPr>
        <w:jc w:val="both"/>
      </w:pPr>
      <w:r>
        <w:rPr>
          <w:b/>
        </w:rPr>
        <w:t xml:space="preserve"> </w:t>
      </w:r>
      <w:r w:rsidR="008765C1" w:rsidRPr="008765C1">
        <w:rPr>
          <w:b/>
        </w:rPr>
        <w:t>Parmi les types simples</w:t>
      </w:r>
      <w:r w:rsidR="008765C1">
        <w:t>, a</w:t>
      </w:r>
      <w:r w:rsidR="00F3484D">
        <w:t>ucun souci</w:t>
      </w:r>
      <w:r w:rsidR="00101A0C">
        <w:t>s</w:t>
      </w:r>
      <w:r w:rsidR="00F3484D">
        <w:t xml:space="preserve"> d’interopérabilité n’a été rencontré avec l</w:t>
      </w:r>
      <w:r w:rsidR="00F3484D" w:rsidRPr="00FA1336">
        <w:t xml:space="preserve">es types d’un langage </w:t>
      </w:r>
      <w:r w:rsidR="00F3484D">
        <w:t xml:space="preserve">qui sont </w:t>
      </w:r>
      <w:r w:rsidR="00F3484D" w:rsidRPr="00FA1336">
        <w:t xml:space="preserve">décrits dans </w:t>
      </w:r>
      <w:r w:rsidR="00F3484D">
        <w:t>le contrat</w:t>
      </w:r>
      <w:r w:rsidR="00F3484D" w:rsidRPr="00FA1336">
        <w:t xml:space="preserve"> WSDL</w:t>
      </w:r>
      <w:r w:rsidR="00F3484D">
        <w:t>,</w:t>
      </w:r>
      <w:r w:rsidR="00F3484D" w:rsidRPr="00FA1336">
        <w:t xml:space="preserve"> </w:t>
      </w:r>
      <w:r w:rsidR="004D1A89">
        <w:t>à l’aide des</w:t>
      </w:r>
      <w:r w:rsidR="00F3484D">
        <w:t xml:space="preserve"> </w:t>
      </w:r>
      <w:r w:rsidR="00F3484D" w:rsidRPr="00FA1336">
        <w:t>types définis pa</w:t>
      </w:r>
      <w:r w:rsidR="00F3484D">
        <w:t>r le W3C</w:t>
      </w:r>
      <w:r w:rsidR="00F3484D" w:rsidRPr="00FA1336">
        <w:t>. Par exemple</w:t>
      </w:r>
      <w:r w:rsidR="00F3484D">
        <w:t>,</w:t>
      </w:r>
      <w:r w:rsidR="00F3484D" w:rsidRPr="00FA1336">
        <w:t xml:space="preserve"> le type </w:t>
      </w:r>
      <w:r w:rsidR="00F3484D" w:rsidRPr="00FA1336">
        <w:rPr>
          <w:i/>
        </w:rPr>
        <w:t>String</w:t>
      </w:r>
      <w:r w:rsidR="00F3484D" w:rsidRPr="00FA1336">
        <w:t xml:space="preserve"> de .Net et le type </w:t>
      </w:r>
      <w:r w:rsidR="00F3484D" w:rsidRPr="00FA1336">
        <w:rPr>
          <w:i/>
        </w:rPr>
        <w:t xml:space="preserve">java.lang.string </w:t>
      </w:r>
      <w:r w:rsidR="00F3484D">
        <w:t xml:space="preserve">de Java </w:t>
      </w:r>
      <w:r w:rsidR="00F3484D" w:rsidRPr="00FA1336">
        <w:t xml:space="preserve">correspondent en WSDL au type </w:t>
      </w:r>
      <w:r w:rsidR="00F3484D">
        <w:t>xs:</w:t>
      </w:r>
      <w:r w:rsidR="00F3484D" w:rsidRPr="00FA1336">
        <w:rPr>
          <w:i/>
        </w:rPr>
        <w:t>string</w:t>
      </w:r>
      <w:r w:rsidR="00F3484D" w:rsidRPr="00FA1336">
        <w:t xml:space="preserve"> défini par le W3C.</w:t>
      </w:r>
    </w:p>
    <w:p w:rsidR="00F3484D" w:rsidDel="00906EE4" w:rsidRDefault="00F3484D" w:rsidP="00F3484D">
      <w:pPr>
        <w:jc w:val="both"/>
      </w:pPr>
    </w:p>
    <w:p w:rsidR="00577D3A" w:rsidRDefault="00F3484D">
      <w:pPr>
        <w:ind w:left="709"/>
        <w:jc w:val="both"/>
      </w:pPr>
      <w:r w:rsidRPr="005762FB" w:rsidDel="00906EE4">
        <w:rPr>
          <w:i/>
        </w:rPr>
        <w:t>Remarque :</w:t>
      </w:r>
      <w:r w:rsidDel="00906EE4">
        <w:t xml:space="preserve"> Les types </w:t>
      </w:r>
      <w:r w:rsidRPr="006549EF" w:rsidDel="00906EE4">
        <w:rPr>
          <w:i/>
        </w:rPr>
        <w:t>xs :…..</w:t>
      </w:r>
      <w:r w:rsidDel="00906EE4">
        <w:t xml:space="preserve"> et </w:t>
      </w:r>
      <w:r w:rsidRPr="006549EF" w:rsidDel="00906EE4">
        <w:rPr>
          <w:i/>
        </w:rPr>
        <w:t>xs</w:t>
      </w:r>
      <w:r w:rsidDel="00906EE4">
        <w:rPr>
          <w:i/>
        </w:rPr>
        <w:t>d</w:t>
      </w:r>
      <w:r w:rsidRPr="006549EF" w:rsidDel="00906EE4">
        <w:rPr>
          <w:i/>
        </w:rPr>
        <w:t> :…..</w:t>
      </w:r>
      <w:r w:rsidDel="00906EE4">
        <w:t xml:space="preserve"> font référence aux types définis par le </w:t>
      </w:r>
      <w:hyperlink r:id="rId163" w:anchor="built-in-datatypes" w:history="1">
        <w:r w:rsidRPr="009267ED" w:rsidDel="00906EE4">
          <w:rPr>
            <w:rStyle w:val="Lienhypertexte"/>
          </w:rPr>
          <w:t>W3C</w:t>
        </w:r>
      </w:hyperlink>
      <w:r w:rsidDel="00906EE4">
        <w:t>, pour en savoir plus vous p</w:t>
      </w:r>
      <w:r w:rsidRPr="008E4D08" w:rsidDel="00906EE4">
        <w:t xml:space="preserve">ouvez lire </w:t>
      </w:r>
      <w:hyperlink r:id="rId164" w:history="1">
        <w:r w:rsidRPr="00B85BAD" w:rsidDel="00906EE4">
          <w:rPr>
            <w:rStyle w:val="Lienhypertexte"/>
          </w:rPr>
          <w:t>l’article sur les schémas du W3C</w:t>
        </w:r>
      </w:hyperlink>
      <w:r w:rsidDel="00906EE4">
        <w:t>.</w:t>
      </w:r>
    </w:p>
    <w:p w:rsidR="002123C3" w:rsidRDefault="002123C3">
      <w:pPr>
        <w:ind w:left="709"/>
        <w:jc w:val="both"/>
      </w:pPr>
    </w:p>
    <w:p w:rsidR="002123C3" w:rsidDel="00906EE4" w:rsidRDefault="002123C3" w:rsidP="008765C1">
      <w:pPr>
        <w:jc w:val="both"/>
      </w:pPr>
      <w:r w:rsidRPr="002123C3">
        <w:rPr>
          <w:i/>
        </w:rPr>
        <w:t>Attention</w:t>
      </w:r>
      <w:r>
        <w:rPr>
          <w:b/>
        </w:rPr>
        <w:t xml:space="preserve"> : </w:t>
      </w:r>
      <w:r w:rsidRPr="002123C3">
        <w:t>Le</w:t>
      </w:r>
      <w:r w:rsidRPr="002123C3" w:rsidDel="00906EE4">
        <w:t xml:space="preserve"> </w:t>
      </w:r>
      <w:r w:rsidRPr="00FA1336" w:rsidDel="00906EE4">
        <w:t xml:space="preserve">type </w:t>
      </w:r>
      <w:r w:rsidRPr="00FA1336" w:rsidDel="00906EE4">
        <w:rPr>
          <w:i/>
        </w:rPr>
        <w:t xml:space="preserve">char </w:t>
      </w:r>
      <w:r w:rsidRPr="00FA1336" w:rsidDel="00906EE4">
        <w:t>de</w:t>
      </w:r>
      <w:r w:rsidRPr="00FA1336" w:rsidDel="00906EE4">
        <w:rPr>
          <w:i/>
        </w:rPr>
        <w:t xml:space="preserve"> </w:t>
      </w:r>
      <w:r w:rsidRPr="00FA1336" w:rsidDel="00906EE4">
        <w:t xml:space="preserve">.Net est représenté dans le fichier WSDL par un </w:t>
      </w:r>
      <w:r w:rsidRPr="00FA1336" w:rsidDel="00906EE4">
        <w:rPr>
          <w:i/>
        </w:rPr>
        <w:t>integer</w:t>
      </w:r>
      <w:r w:rsidRPr="00FA1336" w:rsidDel="00906EE4">
        <w:t xml:space="preserve">. </w:t>
      </w:r>
      <w:r w:rsidDel="00906EE4">
        <w:t>D</w:t>
      </w:r>
      <w:r w:rsidRPr="00FA1336" w:rsidDel="00906EE4">
        <w:t>u côt</w:t>
      </w:r>
      <w:r w:rsidDel="00906EE4">
        <w:t>é du client Java, il faut convertir cet</w:t>
      </w:r>
      <w:r w:rsidRPr="00FA1336" w:rsidDel="00906EE4">
        <w:t xml:space="preserve"> </w:t>
      </w:r>
      <w:r w:rsidRPr="00FA1336" w:rsidDel="00906EE4">
        <w:rPr>
          <w:i/>
        </w:rPr>
        <w:t>integer</w:t>
      </w:r>
      <w:r w:rsidRPr="00FA1336" w:rsidDel="00906EE4">
        <w:t xml:space="preserve"> en </w:t>
      </w:r>
      <w:r w:rsidRPr="00FA1336" w:rsidDel="00906EE4">
        <w:rPr>
          <w:i/>
        </w:rPr>
        <w:t>char</w:t>
      </w:r>
      <w:r w:rsidRPr="00FA1336" w:rsidDel="00906EE4">
        <w:t xml:space="preserve"> afin de récupérer le caractère.</w:t>
      </w:r>
      <w:r w:rsidDel="00906EE4">
        <w:t xml:space="preserve"> </w:t>
      </w:r>
      <w:r>
        <w:t>L</w:t>
      </w:r>
      <w:r w:rsidDel="00906EE4">
        <w:t xml:space="preserve">e W3C n’a pas défini </w:t>
      </w:r>
      <w:r>
        <w:t>de</w:t>
      </w:r>
      <w:r w:rsidDel="00906EE4">
        <w:t xml:space="preserve"> type </w:t>
      </w:r>
      <w:r w:rsidRPr="005762FB" w:rsidDel="00906EE4">
        <w:rPr>
          <w:i/>
        </w:rPr>
        <w:t>xs :char</w:t>
      </w:r>
      <w:r w:rsidDel="00906EE4">
        <w:t>.</w:t>
      </w:r>
    </w:p>
    <w:p w:rsidR="002123C3" w:rsidRPr="00FA1336" w:rsidDel="00906EE4" w:rsidRDefault="002123C3" w:rsidP="00F3484D">
      <w:pPr>
        <w:jc w:val="both"/>
      </w:pPr>
    </w:p>
    <w:p w:rsidR="00F3484D" w:rsidRPr="00FA1336" w:rsidDel="00906EE4" w:rsidRDefault="008D49EF" w:rsidP="00F3484D">
      <w:pPr>
        <w:jc w:val="both"/>
      </w:pPr>
      <w:r w:rsidRPr="002123C3">
        <w:t xml:space="preserve">La majorité des autres types plus complexes ne font pas référence directement aux types définis par le W3C. Une structure plus complexe permet de les décrire dans le fichier WSDL. Cette structure est décrite dans le fichier WSDL directement par les types qui sont définis par le W3C. Ce qui permet à nouveau aux types d’être interopérables car les deux environnements se basent une définition </w:t>
      </w:r>
      <w:r w:rsidR="009A6FDC" w:rsidRPr="002123C3">
        <w:t xml:space="preserve">pivot </w:t>
      </w:r>
      <w:r w:rsidRPr="002123C3">
        <w:t>de</w:t>
      </w:r>
      <w:r w:rsidR="009A6FDC">
        <w:t>s</w:t>
      </w:r>
      <w:r w:rsidRPr="002123C3">
        <w:t xml:space="preserve"> type</w:t>
      </w:r>
      <w:r w:rsidR="009A6FDC">
        <w:t>s</w:t>
      </w:r>
      <w:r w:rsidRPr="002123C3">
        <w:t xml:space="preserve"> </w:t>
      </w:r>
      <w:r w:rsidR="009A6FDC">
        <w:t>au niveau du</w:t>
      </w:r>
      <w:r w:rsidRPr="002123C3">
        <w:t xml:space="preserve"> W3C.</w:t>
      </w:r>
    </w:p>
    <w:p w:rsidR="00F3484D" w:rsidDel="00906EE4" w:rsidRDefault="00F3484D" w:rsidP="00F3484D">
      <w:pPr>
        <w:jc w:val="both"/>
        <w:rPr>
          <w:b/>
        </w:rPr>
      </w:pPr>
    </w:p>
    <w:p w:rsidR="004D1A89" w:rsidRDefault="00F3484D" w:rsidP="00F3484D">
      <w:pPr>
        <w:jc w:val="both"/>
      </w:pPr>
      <w:r w:rsidRPr="005762FB" w:rsidDel="00906EE4">
        <w:rPr>
          <w:b/>
        </w:rPr>
        <w:t>Parmi les types complexes, le type DataSet</w:t>
      </w:r>
      <w:r w:rsidDel="00906EE4">
        <w:t xml:space="preserve"> propre au langage .Net a posé des problèmes avec Axis 2.1.1.1 et </w:t>
      </w:r>
      <w:r w:rsidR="009A6FDC">
        <w:t>JAX-WS</w:t>
      </w:r>
      <w:r w:rsidDel="00906EE4">
        <w:t xml:space="preserve"> 2.1. </w:t>
      </w:r>
    </w:p>
    <w:p w:rsidR="008765C1" w:rsidRDefault="008765C1" w:rsidP="00F3484D">
      <w:pPr>
        <w:jc w:val="both"/>
      </w:pPr>
    </w:p>
    <w:p w:rsidR="004D1A89" w:rsidDel="00906EE4" w:rsidRDefault="004D1A89" w:rsidP="008765C1">
      <w:pPr>
        <w:ind w:left="709"/>
        <w:jc w:val="both"/>
      </w:pPr>
      <w:r w:rsidRPr="005762FB" w:rsidDel="00906EE4">
        <w:rPr>
          <w:i/>
        </w:rPr>
        <w:t>Remarque :</w:t>
      </w:r>
      <w:r w:rsidDel="00906EE4">
        <w:t xml:space="preserve"> Le DataSet peut être vu comme une base de données puisque le DataSet contient des </w:t>
      </w:r>
      <w:r w:rsidR="009A6FDC">
        <w:t>« </w:t>
      </w:r>
      <w:r w:rsidDel="00906EE4">
        <w:t>DataTable</w:t>
      </w:r>
      <w:r w:rsidR="009A6FDC">
        <w:t>s »</w:t>
      </w:r>
      <w:r w:rsidDel="00906EE4">
        <w:t xml:space="preserve"> qui sont des tables de données avec des colonnes pour chaque attr</w:t>
      </w:r>
      <w:r w:rsidR="009A6FDC">
        <w:t>ibut</w:t>
      </w:r>
      <w:r w:rsidDel="00906EE4">
        <w:t xml:space="preserve"> de la table. </w:t>
      </w:r>
    </w:p>
    <w:p w:rsidR="004D1A89" w:rsidDel="00906EE4" w:rsidRDefault="004D1A89" w:rsidP="004D1A89">
      <w:pPr>
        <w:jc w:val="both"/>
      </w:pPr>
    </w:p>
    <w:p w:rsidR="004D1A89" w:rsidRPr="009C5595" w:rsidDel="00906EE4" w:rsidRDefault="004D1A89" w:rsidP="008765C1">
      <w:pPr>
        <w:ind w:left="709"/>
        <w:jc w:val="both"/>
      </w:pPr>
      <w:r w:rsidDel="00906EE4">
        <w:t xml:space="preserve">Dans notre cas pour simplifier l’explication, on considère qu’il n’y a qu’une table dans le DataSet. La solution à ce problème est de définir une classe à l’image des données que l’on veut échanger par le service web. Ainsi, pour une table </w:t>
      </w:r>
      <w:r w:rsidRPr="009C5595" w:rsidDel="00906EE4">
        <w:rPr>
          <w:i/>
        </w:rPr>
        <w:t>Personne</w:t>
      </w:r>
      <w:r w:rsidDel="00906EE4">
        <w:t xml:space="preserve"> contenant deux attributs : </w:t>
      </w:r>
      <w:r w:rsidRPr="009C5595" w:rsidDel="00906EE4">
        <w:rPr>
          <w:i/>
        </w:rPr>
        <w:t>nom</w:t>
      </w:r>
      <w:r w:rsidDel="00906EE4">
        <w:t xml:space="preserve"> et </w:t>
      </w:r>
      <w:r w:rsidRPr="009C5595" w:rsidDel="00906EE4">
        <w:rPr>
          <w:i/>
        </w:rPr>
        <w:t>prénom</w:t>
      </w:r>
      <w:r w:rsidDel="00906EE4">
        <w:t>,</w:t>
      </w:r>
      <w:r w:rsidDel="00906EE4">
        <w:rPr>
          <w:i/>
        </w:rPr>
        <w:t xml:space="preserve"> </w:t>
      </w:r>
      <w:r w:rsidRPr="00FE183D" w:rsidDel="00906EE4">
        <w:t>o</w:t>
      </w:r>
      <w:r w:rsidDel="00906EE4">
        <w:t xml:space="preserve">n crée une classe </w:t>
      </w:r>
      <w:r w:rsidRPr="009C5595" w:rsidDel="00906EE4">
        <w:rPr>
          <w:i/>
        </w:rPr>
        <w:t>Personne</w:t>
      </w:r>
      <w:r w:rsidDel="00906EE4">
        <w:rPr>
          <w:i/>
        </w:rPr>
        <w:t xml:space="preserve"> </w:t>
      </w:r>
      <w:r w:rsidRPr="009C5595" w:rsidDel="00906EE4">
        <w:t>contenant</w:t>
      </w:r>
      <w:r w:rsidDel="00906EE4">
        <w:t xml:space="preserve"> deux attributs</w:t>
      </w:r>
      <w:r w:rsidRPr="009C5595" w:rsidDel="00906EE4">
        <w:rPr>
          <w:i/>
        </w:rPr>
        <w:t xml:space="preserve"> nom</w:t>
      </w:r>
      <w:r w:rsidDel="00906EE4">
        <w:t xml:space="preserve"> et </w:t>
      </w:r>
      <w:r w:rsidRPr="009C5595" w:rsidDel="00906EE4">
        <w:rPr>
          <w:i/>
        </w:rPr>
        <w:t>prénom</w:t>
      </w:r>
      <w:r w:rsidDel="00906EE4">
        <w:rPr>
          <w:i/>
        </w:rPr>
        <w:t xml:space="preserve">. </w:t>
      </w:r>
      <w:r w:rsidDel="00906EE4">
        <w:t>Puis on remplit un tableau de classe personne contenant autant d’élément Personne qu’il y a de ligne dans le DataTable. Enfin c’est le tableau de classe Personne qui est transmis au niveau du service web.</w:t>
      </w:r>
    </w:p>
    <w:p w:rsidR="004D1A89" w:rsidRDefault="004D1A89" w:rsidP="00F3484D">
      <w:pPr>
        <w:jc w:val="both"/>
      </w:pPr>
    </w:p>
    <w:p w:rsidR="00F3484D" w:rsidRPr="0091581B" w:rsidDel="00906EE4" w:rsidRDefault="004D1A89" w:rsidP="00F3484D">
      <w:pPr>
        <w:jc w:val="both"/>
      </w:pPr>
      <w:r>
        <w:t>Par ailleurs,</w:t>
      </w:r>
      <w:r w:rsidR="00F3484D" w:rsidRPr="006D7D54" w:rsidDel="00906EE4">
        <w:t xml:space="preserve"> </w:t>
      </w:r>
      <w:r w:rsidR="00F3484D" w:rsidRPr="00E93365" w:rsidDel="00906EE4">
        <w:rPr>
          <w:b/>
        </w:rPr>
        <w:t>le type Structure</w:t>
      </w:r>
      <w:r w:rsidR="00F3484D" w:rsidRPr="006D7D54" w:rsidDel="00906EE4">
        <w:t xml:space="preserve"> n’est pas compatible avec </w:t>
      </w:r>
      <w:r w:rsidR="009A6FDC">
        <w:t>JAX-WS</w:t>
      </w:r>
      <w:r w:rsidR="00F3484D" w:rsidRPr="006D7D54" w:rsidDel="00906EE4">
        <w:t xml:space="preserve"> 2.1.</w:t>
      </w:r>
    </w:p>
    <w:p w:rsidR="00770FDB" w:rsidRDefault="00770FDB" w:rsidP="00F3484D">
      <w:pPr>
        <w:jc w:val="both"/>
      </w:pPr>
    </w:p>
    <w:p w:rsidR="00770FDB" w:rsidDel="00906EE4" w:rsidRDefault="00770FDB" w:rsidP="00770FDB">
      <w:pPr>
        <w:jc w:val="both"/>
      </w:pPr>
      <w:r w:rsidRPr="005762FB" w:rsidDel="00906EE4">
        <w:rPr>
          <w:b/>
        </w:rPr>
        <w:t>En ce qui concerne les exceptions</w:t>
      </w:r>
      <w:r w:rsidDel="00906EE4">
        <w:t xml:space="preserve">, il est à noter que </w:t>
      </w:r>
      <w:r w:rsidRPr="00D221FC" w:rsidDel="00906EE4">
        <w:rPr>
          <w:b/>
        </w:rPr>
        <w:t xml:space="preserve">l’interopérabilité entre </w:t>
      </w:r>
      <w:r w:rsidDel="00906EE4">
        <w:rPr>
          <w:b/>
        </w:rPr>
        <w:t xml:space="preserve">le serveur de services </w:t>
      </w:r>
      <w:r w:rsidRPr="00D221FC" w:rsidDel="00906EE4">
        <w:rPr>
          <w:b/>
        </w:rPr>
        <w:t xml:space="preserve">WCF et </w:t>
      </w:r>
      <w:r w:rsidDel="00906EE4">
        <w:rPr>
          <w:b/>
        </w:rPr>
        <w:t xml:space="preserve">le client utilisant un proxy </w:t>
      </w:r>
      <w:r w:rsidRPr="00D221FC" w:rsidDel="00906EE4">
        <w:rPr>
          <w:b/>
        </w:rPr>
        <w:t>Axis (1.4 et 2.1.1.1) a bien fonctionné</w:t>
      </w:r>
      <w:r w:rsidDel="00906EE4">
        <w:t>. En effet, les proxy Axis ont mappé co</w:t>
      </w:r>
      <w:r w:rsidR="00AB3777">
        <w:t>rrectement les exceptions WCF (l</w:t>
      </w:r>
      <w:r w:rsidDel="00906EE4">
        <w:t>e mappage consiste à créer une classe identique à celle</w:t>
      </w:r>
      <w:r>
        <w:t xml:space="preserve"> décrite dans le contrat WSDL).</w:t>
      </w:r>
    </w:p>
    <w:p w:rsidR="00770FDB" w:rsidDel="00906EE4" w:rsidRDefault="00770FDB" w:rsidP="00770FDB">
      <w:pPr>
        <w:jc w:val="both"/>
      </w:pPr>
      <w:r w:rsidRPr="00AB3777" w:rsidDel="00906EE4">
        <w:rPr>
          <w:b/>
          <w:shd w:val="clear" w:color="auto" w:fill="FFFFFF" w:themeFill="background1"/>
        </w:rPr>
        <w:t xml:space="preserve">En revanche, le proxy </w:t>
      </w:r>
      <w:r w:rsidR="009A6FDC">
        <w:rPr>
          <w:b/>
          <w:shd w:val="clear" w:color="auto" w:fill="FFFFFF" w:themeFill="background1"/>
        </w:rPr>
        <w:t>JAX-WS</w:t>
      </w:r>
      <w:r w:rsidRPr="00AB3777" w:rsidDel="00906EE4">
        <w:rPr>
          <w:b/>
          <w:shd w:val="clear" w:color="auto" w:fill="FFFFFF" w:themeFill="background1"/>
        </w:rPr>
        <w:t xml:space="preserve"> 2.1 n’a pas mappé correctement</w:t>
      </w:r>
      <w:r w:rsidRPr="00AB3777" w:rsidDel="00906EE4">
        <w:rPr>
          <w:shd w:val="clear" w:color="auto" w:fill="FFFFFF" w:themeFill="background1"/>
        </w:rPr>
        <w:t xml:space="preserve"> les </w:t>
      </w:r>
      <w:r w:rsidRPr="00AB3777">
        <w:rPr>
          <w:shd w:val="clear" w:color="auto" w:fill="FFFFFF" w:themeFill="background1"/>
        </w:rPr>
        <w:t xml:space="preserve">classes des exceptions car il </w:t>
      </w:r>
      <w:r w:rsidRPr="00AB3777" w:rsidDel="00906EE4">
        <w:rPr>
          <w:shd w:val="clear" w:color="auto" w:fill="FFFFFF" w:themeFill="background1"/>
        </w:rPr>
        <w:t xml:space="preserve">a fait hériter les classes générées de la classe </w:t>
      </w:r>
      <w:r w:rsidRPr="00AB3777">
        <w:rPr>
          <w:i/>
          <w:shd w:val="clear" w:color="auto" w:fill="FFFFFF" w:themeFill="background1"/>
        </w:rPr>
        <w:t>Exception</w:t>
      </w:r>
      <w:r w:rsidRPr="00AB3777">
        <w:rPr>
          <w:shd w:val="clear" w:color="auto" w:fill="FFFFFF" w:themeFill="background1"/>
        </w:rPr>
        <w:t xml:space="preserve"> au lieu de la classe </w:t>
      </w:r>
      <w:r w:rsidRPr="00AB3777">
        <w:rPr>
          <w:i/>
          <w:shd w:val="clear" w:color="auto" w:fill="FFFFFF" w:themeFill="background1"/>
        </w:rPr>
        <w:t>SoapFaultException</w:t>
      </w:r>
      <w:r w:rsidRPr="00AB3777" w:rsidDel="00906EE4">
        <w:rPr>
          <w:i/>
          <w:shd w:val="clear" w:color="auto" w:fill="FFFFFF" w:themeFill="background1"/>
        </w:rPr>
        <w:t xml:space="preserve"> </w:t>
      </w:r>
      <w:r w:rsidRPr="00AB3777" w:rsidDel="00906EE4">
        <w:rPr>
          <w:shd w:val="clear" w:color="auto" w:fill="FFFFFF" w:themeFill="background1"/>
        </w:rPr>
        <w:t xml:space="preserve">du langage Java. </w:t>
      </w:r>
      <w:r w:rsidRPr="00AB3777">
        <w:rPr>
          <w:shd w:val="clear" w:color="auto" w:fill="FFFFFF" w:themeFill="background1"/>
        </w:rPr>
        <w:t>On peut traiter l’exception avec la classe générée mais on ne peut pas utiliser un</w:t>
      </w:r>
      <w:r w:rsidDel="00906EE4">
        <w:t xml:space="preserve"> </w:t>
      </w:r>
      <w:r w:rsidDel="00906EE4">
        <w:rPr>
          <w:rFonts w:ascii="Courier New" w:hAnsi="Courier New" w:cs="Courier New"/>
          <w:color w:val="0070C0"/>
        </w:rPr>
        <w:t>try…</w:t>
      </w:r>
      <w:r w:rsidRPr="00D221FC" w:rsidDel="00906EE4">
        <w:rPr>
          <w:rFonts w:ascii="Courier New" w:hAnsi="Courier New" w:cs="Courier New"/>
          <w:color w:val="0070C0"/>
        </w:rPr>
        <w:t>catch</w:t>
      </w:r>
      <w:r>
        <w:t xml:space="preserve"> de type </w:t>
      </w:r>
      <w:r w:rsidRPr="00770FDB">
        <w:rPr>
          <w:i/>
        </w:rPr>
        <w:t>SoapFaultException</w:t>
      </w:r>
      <w:r w:rsidDel="00906EE4">
        <w:t>.</w:t>
      </w:r>
    </w:p>
    <w:p w:rsidR="00770FDB" w:rsidDel="00906EE4" w:rsidRDefault="00770FDB" w:rsidP="00770FDB">
      <w:pPr>
        <w:jc w:val="both"/>
      </w:pPr>
      <w:r w:rsidRPr="00FE183D" w:rsidDel="00906EE4">
        <w:rPr>
          <w:b/>
        </w:rPr>
        <w:lastRenderedPageBreak/>
        <w:t xml:space="preserve">De </w:t>
      </w:r>
      <w:r w:rsidR="00BE513C">
        <w:rPr>
          <w:b/>
        </w:rPr>
        <w:t>plus</w:t>
      </w:r>
      <w:r w:rsidRPr="00FE183D" w:rsidDel="00906EE4">
        <w:rPr>
          <w:b/>
        </w:rPr>
        <w:t xml:space="preserve">, avec un </w:t>
      </w:r>
      <w:r w:rsidR="00BE513C">
        <w:rPr>
          <w:b/>
        </w:rPr>
        <w:t>producteur</w:t>
      </w:r>
      <w:r w:rsidRPr="00FE183D" w:rsidDel="00906EE4">
        <w:rPr>
          <w:b/>
        </w:rPr>
        <w:t xml:space="preserve"> </w:t>
      </w:r>
      <w:r w:rsidR="00BE513C">
        <w:rPr>
          <w:b/>
        </w:rPr>
        <w:t xml:space="preserve">JAX-WS </w:t>
      </w:r>
      <w:r w:rsidRPr="00FE183D" w:rsidDel="00906EE4">
        <w:rPr>
          <w:b/>
        </w:rPr>
        <w:t xml:space="preserve"> 2.1, l’outil </w:t>
      </w:r>
      <w:r w:rsidDel="00906EE4">
        <w:rPr>
          <w:b/>
        </w:rPr>
        <w:t>svcutil</w:t>
      </w:r>
      <w:r w:rsidRPr="00FE183D" w:rsidDel="00906EE4">
        <w:rPr>
          <w:b/>
        </w:rPr>
        <w:t xml:space="preserve"> de WCF n’a pas su mapper </w:t>
      </w:r>
      <w:r w:rsidRPr="00FE183D" w:rsidDel="00906EE4">
        <w:t>correctement</w:t>
      </w:r>
      <w:r w:rsidR="00BE513C">
        <w:t xml:space="preserve"> les classes des exceptions (pas plus qu’un consommateur JAX-WS d’ailleurs).</w:t>
      </w:r>
    </w:p>
    <w:p w:rsidR="00770FDB" w:rsidRDefault="00770FDB" w:rsidP="00F3484D">
      <w:pPr>
        <w:jc w:val="both"/>
      </w:pPr>
    </w:p>
    <w:p w:rsidR="00BE513C" w:rsidRDefault="00F3484D" w:rsidP="00173F89">
      <w:pPr>
        <w:jc w:val="both"/>
      </w:pPr>
      <w:r w:rsidDel="00906EE4">
        <w:t>Vous trouverez ci-après des tableaux récapi</w:t>
      </w:r>
      <w:r w:rsidR="00BE513C">
        <w:t>tulatifs sur les types échangés.</w:t>
      </w:r>
    </w:p>
    <w:p w:rsidR="00173F89" w:rsidRDefault="00BE513C" w:rsidP="00173F89">
      <w:pPr>
        <w:jc w:val="both"/>
      </w:pPr>
      <w:r>
        <w:t>Nous fournissons une archive de code source qui implémente l’ensemble des scénarios présentés.</w:t>
      </w:r>
      <w:r w:rsidR="00F3484D" w:rsidDel="00906EE4">
        <w:br w:type="page"/>
      </w:r>
    </w:p>
    <w:p w:rsidR="004D1A89" w:rsidRDefault="004D1A89" w:rsidP="00173F89">
      <w:pPr>
        <w:jc w:val="both"/>
      </w:pPr>
    </w:p>
    <w:p w:rsidR="00173F89" w:rsidRPr="00BD1B86" w:rsidRDefault="003A4149" w:rsidP="00476ADA">
      <w:pPr>
        <w:pStyle w:val="Titre20"/>
        <w:numPr>
          <w:ilvl w:val="1"/>
          <w:numId w:val="52"/>
        </w:numPr>
        <w:tabs>
          <w:tab w:val="left" w:pos="851"/>
        </w:tabs>
        <w:ind w:left="851" w:hanging="567"/>
      </w:pPr>
      <w:bookmarkStart w:id="67" w:name="_Toc169342405"/>
      <w:r>
        <w:t>T</w:t>
      </w:r>
      <w:r w:rsidR="00173F89" w:rsidRPr="00BD1B86" w:rsidDel="00906EE4">
        <w:t>ypes</w:t>
      </w:r>
      <w:r>
        <w:t xml:space="preserve"> échangés</w:t>
      </w:r>
      <w:r w:rsidR="00173F89" w:rsidRPr="00BD1B86" w:rsidDel="00906EE4">
        <w:t xml:space="preserve"> entre un serveur .Net et un client Java</w:t>
      </w:r>
      <w:bookmarkEnd w:id="67"/>
    </w:p>
    <w:p w:rsidR="00847A13" w:rsidRDefault="00847A13" w:rsidP="00F3484D">
      <w:pPr>
        <w:rPr>
          <w:u w:val="single"/>
        </w:rPr>
      </w:pPr>
    </w:p>
    <w:p w:rsidR="00F3484D" w:rsidDel="00906EE4" w:rsidRDefault="00F3484D" w:rsidP="00F3484D">
      <w:pPr>
        <w:rPr>
          <w:u w:val="single"/>
        </w:rPr>
      </w:pPr>
      <w:r w:rsidRPr="00640BB0" w:rsidDel="00906EE4">
        <w:rPr>
          <w:u w:val="single"/>
        </w:rPr>
        <w:t>Légende :</w:t>
      </w:r>
    </w:p>
    <w:p w:rsidR="00F3484D" w:rsidDel="00906EE4" w:rsidRDefault="00F3484D" w:rsidP="00CE61C4">
      <w:pPr>
        <w:ind w:left="709" w:hanging="425"/>
      </w:pPr>
      <w:r w:rsidDel="00906EE4">
        <w:t xml:space="preserve">     </w:t>
      </w:r>
      <w:r>
        <w:rPr>
          <w:noProof/>
        </w:rPr>
        <w:drawing>
          <wp:inline distT="0" distB="0" distL="0" distR="0">
            <wp:extent cx="287655" cy="194945"/>
            <wp:effectExtent l="0" t="0" r="0" b="0"/>
            <wp:docPr id="7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287655" cy="194945"/>
                    </a:xfrm>
                    <a:prstGeom prst="rect">
                      <a:avLst/>
                    </a:prstGeom>
                    <a:noFill/>
                    <a:ln w="9525">
                      <a:noFill/>
                      <a:miter lim="800000"/>
                      <a:headEnd/>
                      <a:tailEnd/>
                    </a:ln>
                  </pic:spPr>
                </pic:pic>
              </a:graphicData>
            </a:graphic>
          </wp:inline>
        </w:drawing>
      </w:r>
      <w:r w:rsidDel="00906EE4">
        <w:t xml:space="preserve">Les </w:t>
      </w:r>
      <w:r w:rsidR="00CE61C4">
        <w:t>cas qui fonctionnent correctement (comportement attendu)</w:t>
      </w:r>
    </w:p>
    <w:p w:rsidR="00F3484D" w:rsidDel="00906EE4" w:rsidRDefault="00F3484D" w:rsidP="00CE61C4">
      <w:pPr>
        <w:ind w:left="709" w:hanging="425"/>
      </w:pPr>
      <w:r w:rsidDel="00906EE4">
        <w:t xml:space="preserve">     </w:t>
      </w:r>
      <w:r>
        <w:rPr>
          <w:noProof/>
        </w:rPr>
        <w:drawing>
          <wp:inline distT="0" distB="0" distL="0" distR="0">
            <wp:extent cx="287655" cy="194945"/>
            <wp:effectExtent l="0" t="0" r="0" b="0"/>
            <wp:docPr id="7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287655" cy="194945"/>
                    </a:xfrm>
                    <a:prstGeom prst="rect">
                      <a:avLst/>
                    </a:prstGeom>
                    <a:noFill/>
                    <a:ln w="9525">
                      <a:noFill/>
                      <a:miter lim="800000"/>
                      <a:headEnd/>
                      <a:tailEnd/>
                    </a:ln>
                  </pic:spPr>
                </pic:pic>
              </a:graphicData>
            </a:graphic>
          </wp:inline>
        </w:drawing>
      </w:r>
      <w:r w:rsidDel="00906EE4">
        <w:t xml:space="preserve">Les </w:t>
      </w:r>
      <w:r w:rsidR="00CE61C4">
        <w:t>cas</w:t>
      </w:r>
      <w:r w:rsidDel="00906EE4">
        <w:t xml:space="preserve"> qui posent quelques problè</w:t>
      </w:r>
      <w:r w:rsidR="00CE61C4">
        <w:t>mes mais n’empêchent pas le fonctionnement (solution de contournement, exécution dégradée)</w:t>
      </w:r>
    </w:p>
    <w:p w:rsidR="00F3484D" w:rsidDel="00906EE4" w:rsidRDefault="00F3484D" w:rsidP="00CE61C4">
      <w:pPr>
        <w:ind w:left="709" w:hanging="425"/>
      </w:pPr>
      <w:r w:rsidDel="00906EE4">
        <w:t xml:space="preserve">     </w:t>
      </w:r>
      <w:r>
        <w:rPr>
          <w:noProof/>
        </w:rPr>
        <w:drawing>
          <wp:inline distT="0" distB="0" distL="0" distR="0">
            <wp:extent cx="287655" cy="194945"/>
            <wp:effectExtent l="0" t="0" r="0" b="0"/>
            <wp:docPr id="7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287655" cy="194945"/>
                    </a:xfrm>
                    <a:prstGeom prst="rect">
                      <a:avLst/>
                    </a:prstGeom>
                    <a:noFill/>
                    <a:ln w="9525">
                      <a:noFill/>
                      <a:miter lim="800000"/>
                      <a:headEnd/>
                      <a:tailEnd/>
                    </a:ln>
                  </pic:spPr>
                </pic:pic>
              </a:graphicData>
            </a:graphic>
          </wp:inline>
        </w:drawing>
      </w:r>
      <w:r w:rsidDel="00906EE4">
        <w:t xml:space="preserve">Les </w:t>
      </w:r>
      <w:r w:rsidR="00CE61C4">
        <w:t>cas qui ne fonctionnent pas (anomalie, comportement incorrect…)</w:t>
      </w:r>
    </w:p>
    <w:p w:rsidR="00F3484D" w:rsidRPr="000A15E6" w:rsidDel="00906EE4" w:rsidRDefault="00F3484D" w:rsidP="00CE61C4">
      <w:pPr>
        <w:ind w:left="709" w:hanging="425"/>
      </w:pPr>
      <w:r w:rsidDel="00906EE4">
        <w:t xml:space="preserve">     </w:t>
      </w:r>
      <w:r>
        <w:rPr>
          <w:noProof/>
        </w:rPr>
        <w:drawing>
          <wp:inline distT="0" distB="0" distL="0" distR="0">
            <wp:extent cx="267335" cy="194945"/>
            <wp:effectExtent l="19050" t="0" r="0" b="0"/>
            <wp:docPr id="734" name="Picture 12" descr="inter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roWord"/>
                    <pic:cNvPicPr>
                      <a:picLocks noChangeAspect="1" noChangeArrowheads="1"/>
                    </pic:cNvPicPr>
                  </pic:nvPicPr>
                  <pic:blipFill>
                    <a:blip r:embed="rId25"/>
                    <a:srcRect/>
                    <a:stretch>
                      <a:fillRect/>
                    </a:stretch>
                  </pic:blipFill>
                  <pic:spPr bwMode="auto">
                    <a:xfrm>
                      <a:off x="0" y="0"/>
                      <a:ext cx="267335" cy="194945"/>
                    </a:xfrm>
                    <a:prstGeom prst="rect">
                      <a:avLst/>
                    </a:prstGeom>
                    <a:noFill/>
                    <a:ln w="9525">
                      <a:noFill/>
                      <a:miter lim="800000"/>
                      <a:headEnd/>
                      <a:tailEnd/>
                    </a:ln>
                  </pic:spPr>
                </pic:pic>
              </a:graphicData>
            </a:graphic>
          </wp:inline>
        </w:drawing>
      </w:r>
      <w:r w:rsidR="00953094" w:rsidRPr="00CE61C4">
        <w:rPr>
          <w:color w:val="000000" w:themeColor="text1"/>
        </w:rPr>
        <w:t xml:space="preserve">Les </w:t>
      </w:r>
      <w:r w:rsidR="00CE61C4" w:rsidRPr="00CE61C4">
        <w:rPr>
          <w:color w:val="000000" w:themeColor="text1"/>
        </w:rPr>
        <w:t>cas qui ne font pas de sens (à l’encontre des spécifications ou des bonnes pratiques)</w:t>
      </w:r>
    </w:p>
    <w:p w:rsidR="00F3484D" w:rsidDel="00906EE4" w:rsidRDefault="00F3484D" w:rsidP="00F3484D"/>
    <w:tbl>
      <w:tblPr>
        <w:tblStyle w:val="Trameclaire-Accent11"/>
        <w:tblW w:w="10881" w:type="dxa"/>
        <w:tblBorders>
          <w:top w:val="none" w:sz="0" w:space="0" w:color="auto"/>
          <w:bottom w:val="none" w:sz="0" w:space="0" w:color="auto"/>
        </w:tblBorders>
        <w:tblLook w:val="04A0"/>
      </w:tblPr>
      <w:tblGrid>
        <w:gridCol w:w="4786"/>
        <w:gridCol w:w="6095"/>
      </w:tblGrid>
      <w:tr w:rsidR="009C7741" w:rsidTr="00CE61C4">
        <w:trPr>
          <w:cnfStyle w:val="100000000000"/>
        </w:trPr>
        <w:tc>
          <w:tcPr>
            <w:cnfStyle w:val="001000000000"/>
            <w:tcW w:w="4786" w:type="dxa"/>
            <w:tcBorders>
              <w:top w:val="none" w:sz="0" w:space="0" w:color="auto"/>
              <w:left w:val="none" w:sz="0" w:space="0" w:color="auto"/>
              <w:bottom w:val="none" w:sz="0" w:space="0" w:color="auto"/>
              <w:right w:val="none" w:sz="0" w:space="0" w:color="auto"/>
            </w:tcBorders>
          </w:tcPr>
          <w:p w:rsidR="007A7B58" w:rsidRDefault="007A7B58" w:rsidP="009C7741">
            <w:pPr>
              <w:rPr>
                <w:b w:val="0"/>
                <w:i/>
              </w:rPr>
            </w:pPr>
            <w:r w:rsidRPr="009C7741">
              <w:rPr>
                <w:i/>
              </w:rPr>
              <w:t>Producteur</w:t>
            </w:r>
            <w:r w:rsidRPr="009C7741">
              <w:t> : WCF</w:t>
            </w:r>
            <w:r w:rsidRPr="009C7741">
              <w:rPr>
                <w:i/>
              </w:rPr>
              <w:t xml:space="preserve"> </w:t>
            </w:r>
          </w:p>
          <w:p w:rsidR="009C7741" w:rsidRPr="009C7741" w:rsidRDefault="009C7741" w:rsidP="007A7B58">
            <w:pPr>
              <w:rPr>
                <w:b w:val="0"/>
              </w:rPr>
            </w:pPr>
            <w:r w:rsidRPr="009C7741">
              <w:rPr>
                <w:i/>
              </w:rPr>
              <w:t>Consommateur</w:t>
            </w:r>
            <w:r w:rsidRPr="009C7741">
              <w:t> : Java Axis 1.4</w:t>
            </w:r>
          </w:p>
        </w:tc>
        <w:tc>
          <w:tcPr>
            <w:tcW w:w="6095" w:type="dxa"/>
            <w:tcBorders>
              <w:top w:val="none" w:sz="0" w:space="0" w:color="auto"/>
              <w:left w:val="none" w:sz="0" w:space="0" w:color="auto"/>
              <w:bottom w:val="none" w:sz="0" w:space="0" w:color="auto"/>
              <w:right w:val="none" w:sz="0" w:space="0" w:color="auto"/>
            </w:tcBorders>
          </w:tcPr>
          <w:p w:rsidR="009C7741" w:rsidRPr="009C7741" w:rsidRDefault="009C7741" w:rsidP="009C7741">
            <w:pPr>
              <w:cnfStyle w:val="100000000000"/>
              <w:rPr>
                <w:b w:val="0"/>
              </w:rPr>
            </w:pPr>
            <w:r w:rsidRPr="009C7741">
              <w:rPr>
                <w:i/>
              </w:rPr>
              <w:t>Version de SOAP</w:t>
            </w:r>
            <w:r w:rsidRPr="009C7741">
              <w:t> :</w:t>
            </w:r>
            <w:r>
              <w:t xml:space="preserve"> SOAP</w:t>
            </w:r>
            <w:r w:rsidRPr="009C7741">
              <w:t xml:space="preserve"> 1.1</w:t>
            </w:r>
          </w:p>
          <w:p w:rsidR="009C7741" w:rsidRPr="009C7741" w:rsidRDefault="009C7741" w:rsidP="009C7741">
            <w:pPr>
              <w:cnfStyle w:val="100000000000"/>
              <w:rPr>
                <w:b w:val="0"/>
              </w:rPr>
            </w:pPr>
            <w:r w:rsidRPr="009C7741">
              <w:rPr>
                <w:i/>
              </w:rPr>
              <w:t>Mode d’encodage</w:t>
            </w:r>
            <w:r w:rsidRPr="009C7741">
              <w:t> : Document / Literal Wrapped</w:t>
            </w:r>
          </w:p>
        </w:tc>
      </w:tr>
    </w:tbl>
    <w:p w:rsidR="00F3484D" w:rsidRPr="001B0751" w:rsidDel="00906EE4" w:rsidRDefault="00CE61C4" w:rsidP="00F3484D">
      <w:pPr>
        <w:rPr>
          <w:b/>
        </w:rPr>
      </w:pPr>
      <w:r>
        <w:rPr>
          <w:b/>
          <w:noProof/>
        </w:rPr>
        <w:drawing>
          <wp:inline distT="0" distB="0" distL="0" distR="0">
            <wp:extent cx="6188710" cy="6205220"/>
            <wp:effectExtent l="19050" t="0" r="2540" b="0"/>
            <wp:docPr id="18" name="Image 17" descr="ta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21.png"/>
                    <pic:cNvPicPr/>
                  </pic:nvPicPr>
                  <pic:blipFill>
                    <a:blip r:embed="rId165"/>
                    <a:stretch>
                      <a:fillRect/>
                    </a:stretch>
                  </pic:blipFill>
                  <pic:spPr>
                    <a:xfrm>
                      <a:off x="0" y="0"/>
                      <a:ext cx="6188710" cy="6205220"/>
                    </a:xfrm>
                    <a:prstGeom prst="rect">
                      <a:avLst/>
                    </a:prstGeom>
                  </pic:spPr>
                </pic:pic>
              </a:graphicData>
            </a:graphic>
          </wp:inline>
        </w:drawing>
      </w:r>
    </w:p>
    <w:p w:rsidR="00F3484D" w:rsidDel="00906EE4" w:rsidRDefault="00F3484D" w:rsidP="009C7741">
      <w:pPr>
        <w:jc w:val="center"/>
      </w:pPr>
      <w:r w:rsidRPr="00341659" w:rsidDel="00906EE4">
        <w:rPr>
          <w:i/>
        </w:rPr>
        <w:t>Liste des correspondances entre le</w:t>
      </w:r>
      <w:r w:rsidR="00A415D7">
        <w:rPr>
          <w:i/>
        </w:rPr>
        <w:t xml:space="preserve"> web service .Net et un client J</w:t>
      </w:r>
      <w:r w:rsidRPr="00341659" w:rsidDel="00906EE4">
        <w:rPr>
          <w:i/>
        </w:rPr>
        <w:t>ava (Proxy Axis 1.4)</w:t>
      </w:r>
      <w:r w:rsidDel="00906EE4">
        <w:br w:type="page"/>
      </w:r>
    </w:p>
    <w:p w:rsidR="000E0193" w:rsidRDefault="000E0193" w:rsidP="00F3484D">
      <w:pPr>
        <w:jc w:val="both"/>
      </w:pPr>
    </w:p>
    <w:p w:rsidR="00F3484D" w:rsidDel="00906EE4" w:rsidRDefault="00F3484D" w:rsidP="00F3484D">
      <w:pPr>
        <w:jc w:val="both"/>
      </w:pPr>
      <w:r w:rsidDel="00906EE4">
        <w:t xml:space="preserve">Dans le cas de l’utilisation d’un proxy </w:t>
      </w:r>
      <w:r w:rsidR="003A4149">
        <w:t>réalisé</w:t>
      </w:r>
      <w:r w:rsidDel="00906EE4">
        <w:t xml:space="preserve"> avec </w:t>
      </w:r>
      <w:r w:rsidRPr="00425608" w:rsidDel="00906EE4">
        <w:rPr>
          <w:b/>
        </w:rPr>
        <w:t>Axis 2.1.1.1</w:t>
      </w:r>
      <w:r w:rsidDel="00906EE4">
        <w:t xml:space="preserve"> tous les types utilisent un wrapper (</w:t>
      </w:r>
      <w:hyperlink r:id="rId166" w:history="1">
        <w:r w:rsidDel="00906EE4">
          <w:rPr>
            <w:rStyle w:val="Lienhypertexte"/>
          </w:rPr>
          <w:t>a</w:t>
        </w:r>
        <w:r w:rsidRPr="006549EF" w:rsidDel="00906EE4">
          <w:rPr>
            <w:rStyle w:val="Lienhypertexte"/>
          </w:rPr>
          <w:t>daptateur</w:t>
        </w:r>
      </w:hyperlink>
      <w:r w:rsidDel="00906EE4">
        <w:t>) pour accéder aux données. Le wrapper est une classe qui peut être vue comme le message qui va être envoyé du client vers le serveur pour la demande du service web.</w:t>
      </w:r>
    </w:p>
    <w:p w:rsidR="00F3484D" w:rsidDel="00906EE4" w:rsidRDefault="00F3484D" w:rsidP="00F3484D">
      <w:pPr>
        <w:jc w:val="both"/>
      </w:pPr>
    </w:p>
    <w:p w:rsidR="00F3484D" w:rsidRDefault="00F3484D" w:rsidP="00F3484D">
      <w:pPr>
        <w:jc w:val="both"/>
      </w:pPr>
      <w:r w:rsidDel="00906EE4">
        <w:t xml:space="preserve">Tous les types présents dans le tableau de la page précédente fonctionnent avec Axis 2.1.1.1. Seuls les types suivants posent quelques problèmes. Les solutions pour le type </w:t>
      </w:r>
      <w:r w:rsidRPr="00145816" w:rsidDel="00906EE4">
        <w:rPr>
          <w:i/>
        </w:rPr>
        <w:t>Char</w:t>
      </w:r>
      <w:r w:rsidDel="00906EE4">
        <w:t xml:space="preserve"> et </w:t>
      </w:r>
      <w:r w:rsidRPr="00145816" w:rsidDel="00906EE4">
        <w:rPr>
          <w:i/>
        </w:rPr>
        <w:t>DataSet</w:t>
      </w:r>
      <w:r w:rsidDel="00906EE4">
        <w:t xml:space="preserve"> ont été expliquées précédemment.</w:t>
      </w:r>
    </w:p>
    <w:p w:rsidR="009C7741" w:rsidRPr="00341659" w:rsidDel="00906EE4" w:rsidRDefault="009C7741" w:rsidP="00F3484D">
      <w:pPr>
        <w:jc w:val="both"/>
      </w:pPr>
    </w:p>
    <w:tbl>
      <w:tblPr>
        <w:tblStyle w:val="Trameclaire-Accent11"/>
        <w:tblW w:w="10173" w:type="dxa"/>
        <w:tblBorders>
          <w:top w:val="none" w:sz="0" w:space="0" w:color="auto"/>
          <w:bottom w:val="none" w:sz="0" w:space="0" w:color="auto"/>
        </w:tblBorders>
        <w:tblLook w:val="04A0"/>
      </w:tblPr>
      <w:tblGrid>
        <w:gridCol w:w="4644"/>
        <w:gridCol w:w="5529"/>
      </w:tblGrid>
      <w:tr w:rsidR="009C7741" w:rsidTr="00CE61C4">
        <w:trPr>
          <w:cnfStyle w:val="100000000000"/>
        </w:trPr>
        <w:tc>
          <w:tcPr>
            <w:cnfStyle w:val="001000000000"/>
            <w:tcW w:w="4644" w:type="dxa"/>
            <w:tcBorders>
              <w:top w:val="none" w:sz="0" w:space="0" w:color="auto"/>
              <w:left w:val="none" w:sz="0" w:space="0" w:color="auto"/>
              <w:bottom w:val="none" w:sz="0" w:space="0" w:color="auto"/>
              <w:right w:val="none" w:sz="0" w:space="0" w:color="auto"/>
            </w:tcBorders>
          </w:tcPr>
          <w:p w:rsidR="007A7B58" w:rsidRDefault="007A7B58" w:rsidP="00101A0C">
            <w:pPr>
              <w:rPr>
                <w:b w:val="0"/>
                <w:i/>
              </w:rPr>
            </w:pPr>
            <w:r w:rsidRPr="009C7741">
              <w:rPr>
                <w:i/>
              </w:rPr>
              <w:t>Producteur</w:t>
            </w:r>
            <w:r w:rsidRPr="009C7741">
              <w:t> : WCF</w:t>
            </w:r>
            <w:r w:rsidRPr="009C7741">
              <w:rPr>
                <w:i/>
              </w:rPr>
              <w:t xml:space="preserve"> </w:t>
            </w:r>
          </w:p>
          <w:p w:rsidR="009C7741" w:rsidRPr="009C7741" w:rsidRDefault="009C7741" w:rsidP="007A7B58">
            <w:pPr>
              <w:rPr>
                <w:b w:val="0"/>
              </w:rPr>
            </w:pPr>
            <w:r w:rsidRPr="009C7741">
              <w:rPr>
                <w:i/>
              </w:rPr>
              <w:t>Consommateur</w:t>
            </w:r>
            <w:r w:rsidRPr="009C7741">
              <w:t> :</w:t>
            </w:r>
            <w:r>
              <w:t xml:space="preserve"> Java Axis 2.1.1.1</w:t>
            </w:r>
          </w:p>
        </w:tc>
        <w:tc>
          <w:tcPr>
            <w:tcW w:w="5529" w:type="dxa"/>
            <w:tcBorders>
              <w:top w:val="none" w:sz="0" w:space="0" w:color="auto"/>
              <w:left w:val="none" w:sz="0" w:space="0" w:color="auto"/>
              <w:bottom w:val="none" w:sz="0" w:space="0" w:color="auto"/>
              <w:right w:val="none" w:sz="0" w:space="0" w:color="auto"/>
            </w:tcBorders>
          </w:tcPr>
          <w:p w:rsidR="009C7741" w:rsidRPr="009C7741" w:rsidRDefault="009C7741" w:rsidP="00101A0C">
            <w:pPr>
              <w:cnfStyle w:val="100000000000"/>
              <w:rPr>
                <w:b w:val="0"/>
              </w:rPr>
            </w:pPr>
            <w:r w:rsidRPr="009C7741">
              <w:rPr>
                <w:i/>
              </w:rPr>
              <w:t>Version de SOAP</w:t>
            </w:r>
            <w:r w:rsidRPr="009C7741">
              <w:t> :</w:t>
            </w:r>
            <w:r>
              <w:t xml:space="preserve"> SOAP</w:t>
            </w:r>
            <w:r w:rsidRPr="009C7741">
              <w:t xml:space="preserve"> 1.1</w:t>
            </w:r>
            <w:r w:rsidR="007A7B58">
              <w:t xml:space="preserve"> et 1.2</w:t>
            </w:r>
          </w:p>
          <w:p w:rsidR="009C7741" w:rsidRPr="009C7741" w:rsidRDefault="009C7741" w:rsidP="00101A0C">
            <w:pPr>
              <w:cnfStyle w:val="100000000000"/>
              <w:rPr>
                <w:b w:val="0"/>
              </w:rPr>
            </w:pPr>
            <w:r w:rsidRPr="009C7741">
              <w:rPr>
                <w:i/>
              </w:rPr>
              <w:t>Mode d’encodage</w:t>
            </w:r>
            <w:r w:rsidRPr="009C7741">
              <w:t> : Document / Literal Wrapped</w:t>
            </w:r>
          </w:p>
        </w:tc>
      </w:tr>
    </w:tbl>
    <w:p w:rsidR="00F3484D" w:rsidDel="00906EE4" w:rsidRDefault="00CE61C4" w:rsidP="00F3484D">
      <w:r>
        <w:rPr>
          <w:noProof/>
        </w:rPr>
        <w:drawing>
          <wp:inline distT="0" distB="0" distL="0" distR="0">
            <wp:extent cx="6188710" cy="494665"/>
            <wp:effectExtent l="19050" t="0" r="2540" b="0"/>
            <wp:docPr id="19" name="Image 18" descr="ta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22.png"/>
                    <pic:cNvPicPr/>
                  </pic:nvPicPr>
                  <pic:blipFill>
                    <a:blip r:embed="rId167"/>
                    <a:stretch>
                      <a:fillRect/>
                    </a:stretch>
                  </pic:blipFill>
                  <pic:spPr>
                    <a:xfrm>
                      <a:off x="0" y="0"/>
                      <a:ext cx="6188710" cy="494665"/>
                    </a:xfrm>
                    <a:prstGeom prst="rect">
                      <a:avLst/>
                    </a:prstGeom>
                  </pic:spPr>
                </pic:pic>
              </a:graphicData>
            </a:graphic>
          </wp:inline>
        </w:drawing>
      </w:r>
    </w:p>
    <w:p w:rsidR="00F3484D" w:rsidRPr="00AB1EA6" w:rsidDel="00906EE4" w:rsidRDefault="00F3484D" w:rsidP="00AB1EA6">
      <w:pPr>
        <w:jc w:val="center"/>
        <w:rPr>
          <w:i/>
        </w:rPr>
      </w:pPr>
      <w:r w:rsidRPr="00341659" w:rsidDel="00906EE4">
        <w:rPr>
          <w:i/>
        </w:rPr>
        <w:t xml:space="preserve">Liste des correspondances entre le web service .Net et un </w:t>
      </w:r>
      <w:r w:rsidR="00A415D7">
        <w:rPr>
          <w:i/>
        </w:rPr>
        <w:t>client J</w:t>
      </w:r>
      <w:r w:rsidRPr="00341659" w:rsidDel="00906EE4">
        <w:rPr>
          <w:i/>
        </w:rPr>
        <w:t>ava (Proxy Axis 2.1.1.1)</w:t>
      </w:r>
    </w:p>
    <w:p w:rsidR="00A415D7" w:rsidDel="00906EE4" w:rsidRDefault="00A415D7" w:rsidP="00F3484D"/>
    <w:p w:rsidR="00F3484D" w:rsidRDefault="00F3484D" w:rsidP="00F3484D">
      <w:pPr>
        <w:jc w:val="both"/>
      </w:pPr>
      <w:r w:rsidDel="00906EE4">
        <w:t xml:space="preserve">Dans le cas de l’utilisation d’un proxy </w:t>
      </w:r>
      <w:r w:rsidR="003A4149">
        <w:t>réalisé</w:t>
      </w:r>
      <w:r w:rsidDel="00906EE4">
        <w:t xml:space="preserve"> avec </w:t>
      </w:r>
      <w:r w:rsidR="003A4149">
        <w:rPr>
          <w:b/>
        </w:rPr>
        <w:t>JAX-WS</w:t>
      </w:r>
      <w:r w:rsidRPr="00425608" w:rsidDel="00906EE4">
        <w:rPr>
          <w:b/>
        </w:rPr>
        <w:t xml:space="preserve"> 2.1</w:t>
      </w:r>
      <w:r w:rsidDel="00906EE4">
        <w:t xml:space="preserve"> seuls les types suivant peuvent poser quelques problèmes.</w:t>
      </w:r>
    </w:p>
    <w:p w:rsidR="00914D1F" w:rsidRDefault="00914D1F" w:rsidP="00F3484D">
      <w:pPr>
        <w:jc w:val="both"/>
      </w:pPr>
    </w:p>
    <w:tbl>
      <w:tblPr>
        <w:tblStyle w:val="Trameclaire-Accent11"/>
        <w:tblW w:w="10173" w:type="dxa"/>
        <w:tblBorders>
          <w:top w:val="none" w:sz="0" w:space="0" w:color="auto"/>
          <w:bottom w:val="none" w:sz="0" w:space="0" w:color="auto"/>
        </w:tblBorders>
        <w:tblLook w:val="04A0"/>
      </w:tblPr>
      <w:tblGrid>
        <w:gridCol w:w="4644"/>
        <w:gridCol w:w="5529"/>
      </w:tblGrid>
      <w:tr w:rsidR="009C7741" w:rsidTr="00CE61C4">
        <w:trPr>
          <w:cnfStyle w:val="100000000000"/>
        </w:trPr>
        <w:tc>
          <w:tcPr>
            <w:cnfStyle w:val="001000000000"/>
            <w:tcW w:w="4644" w:type="dxa"/>
            <w:tcBorders>
              <w:top w:val="none" w:sz="0" w:space="0" w:color="auto"/>
              <w:left w:val="none" w:sz="0" w:space="0" w:color="auto"/>
              <w:bottom w:val="none" w:sz="0" w:space="0" w:color="auto"/>
              <w:right w:val="none" w:sz="0" w:space="0" w:color="auto"/>
            </w:tcBorders>
          </w:tcPr>
          <w:p w:rsidR="007A7B58" w:rsidRDefault="007A7B58" w:rsidP="00101A0C">
            <w:pPr>
              <w:rPr>
                <w:b w:val="0"/>
                <w:i/>
              </w:rPr>
            </w:pPr>
            <w:r w:rsidRPr="009C7741">
              <w:rPr>
                <w:i/>
              </w:rPr>
              <w:t>Producteur</w:t>
            </w:r>
            <w:r w:rsidRPr="009C7741">
              <w:t> : WCF</w:t>
            </w:r>
            <w:r w:rsidRPr="009C7741">
              <w:rPr>
                <w:i/>
              </w:rPr>
              <w:t xml:space="preserve"> </w:t>
            </w:r>
          </w:p>
          <w:p w:rsidR="009C7741" w:rsidRPr="009C7741" w:rsidRDefault="009C7741" w:rsidP="007A7B58">
            <w:pPr>
              <w:rPr>
                <w:b w:val="0"/>
              </w:rPr>
            </w:pPr>
            <w:r w:rsidRPr="009C7741">
              <w:rPr>
                <w:i/>
              </w:rPr>
              <w:t>Consommateur</w:t>
            </w:r>
            <w:r w:rsidRPr="009C7741">
              <w:t> :</w:t>
            </w:r>
            <w:r>
              <w:t xml:space="preserve"> Java Jax-ws RI 2.1</w:t>
            </w:r>
          </w:p>
        </w:tc>
        <w:tc>
          <w:tcPr>
            <w:tcW w:w="5529" w:type="dxa"/>
            <w:tcBorders>
              <w:top w:val="none" w:sz="0" w:space="0" w:color="auto"/>
              <w:left w:val="none" w:sz="0" w:space="0" w:color="auto"/>
              <w:bottom w:val="none" w:sz="0" w:space="0" w:color="auto"/>
              <w:right w:val="none" w:sz="0" w:space="0" w:color="auto"/>
            </w:tcBorders>
          </w:tcPr>
          <w:p w:rsidR="009C7741" w:rsidRPr="009C7741" w:rsidRDefault="009C7741" w:rsidP="00101A0C">
            <w:pPr>
              <w:cnfStyle w:val="100000000000"/>
              <w:rPr>
                <w:b w:val="0"/>
              </w:rPr>
            </w:pPr>
            <w:r w:rsidRPr="009C7741">
              <w:rPr>
                <w:i/>
              </w:rPr>
              <w:t>Version de SOAP</w:t>
            </w:r>
            <w:r w:rsidRPr="009C7741">
              <w:t> :</w:t>
            </w:r>
            <w:r>
              <w:t xml:space="preserve"> SOAP</w:t>
            </w:r>
            <w:r w:rsidRPr="009C7741">
              <w:t xml:space="preserve"> 1.1</w:t>
            </w:r>
            <w:r w:rsidR="007A7B58">
              <w:t xml:space="preserve"> et 1.2</w:t>
            </w:r>
          </w:p>
          <w:p w:rsidR="009C7741" w:rsidRPr="009C7741" w:rsidRDefault="009C7741" w:rsidP="00101A0C">
            <w:pPr>
              <w:cnfStyle w:val="100000000000"/>
              <w:rPr>
                <w:b w:val="0"/>
              </w:rPr>
            </w:pPr>
            <w:r w:rsidRPr="009C7741">
              <w:rPr>
                <w:i/>
              </w:rPr>
              <w:t>Mode d’encodage</w:t>
            </w:r>
            <w:r w:rsidRPr="009C7741">
              <w:t> : Document / Literal Wrapped</w:t>
            </w:r>
          </w:p>
        </w:tc>
      </w:tr>
    </w:tbl>
    <w:p w:rsidR="00F3484D" w:rsidDel="00906EE4" w:rsidRDefault="00CE61C4" w:rsidP="00F3484D">
      <w:r>
        <w:rPr>
          <w:noProof/>
        </w:rPr>
        <w:drawing>
          <wp:inline distT="0" distB="0" distL="0" distR="0">
            <wp:extent cx="6188710" cy="657225"/>
            <wp:effectExtent l="19050" t="0" r="2540" b="0"/>
            <wp:docPr id="20" name="Image 19" descr="ta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22.png"/>
                    <pic:cNvPicPr/>
                  </pic:nvPicPr>
                  <pic:blipFill>
                    <a:blip r:embed="rId168"/>
                    <a:stretch>
                      <a:fillRect/>
                    </a:stretch>
                  </pic:blipFill>
                  <pic:spPr>
                    <a:xfrm>
                      <a:off x="0" y="0"/>
                      <a:ext cx="6188710" cy="657225"/>
                    </a:xfrm>
                    <a:prstGeom prst="rect">
                      <a:avLst/>
                    </a:prstGeom>
                  </pic:spPr>
                </pic:pic>
              </a:graphicData>
            </a:graphic>
          </wp:inline>
        </w:drawing>
      </w:r>
    </w:p>
    <w:p w:rsidR="00F3484D" w:rsidRPr="00341659" w:rsidDel="00906EE4" w:rsidRDefault="00F3484D" w:rsidP="00F3484D">
      <w:pPr>
        <w:jc w:val="center"/>
        <w:rPr>
          <w:i/>
        </w:rPr>
      </w:pPr>
      <w:r w:rsidRPr="00341659" w:rsidDel="00906EE4">
        <w:rPr>
          <w:i/>
        </w:rPr>
        <w:t>Liste des correspondances entre l</w:t>
      </w:r>
      <w:r w:rsidR="00A415D7">
        <w:rPr>
          <w:i/>
        </w:rPr>
        <w:t>e web service .Net et un client J</w:t>
      </w:r>
      <w:r w:rsidRPr="00341659" w:rsidDel="00906EE4">
        <w:rPr>
          <w:i/>
        </w:rPr>
        <w:t xml:space="preserve">ava (Proxy Jax-ws </w:t>
      </w:r>
      <w:r w:rsidDel="00906EE4">
        <w:rPr>
          <w:i/>
        </w:rPr>
        <w:t>RI</w:t>
      </w:r>
      <w:r w:rsidR="00A415D7">
        <w:rPr>
          <w:i/>
        </w:rPr>
        <w:t xml:space="preserve"> </w:t>
      </w:r>
      <w:r w:rsidRPr="00341659" w:rsidDel="00906EE4">
        <w:rPr>
          <w:i/>
        </w:rPr>
        <w:t>2.1)</w:t>
      </w:r>
    </w:p>
    <w:p w:rsidR="00F3484D" w:rsidDel="00906EE4" w:rsidRDefault="00F3484D" w:rsidP="00F3484D"/>
    <w:p w:rsidR="00F3484D" w:rsidDel="00906EE4" w:rsidRDefault="00F3484D" w:rsidP="00F3484D">
      <w:pPr>
        <w:jc w:val="both"/>
      </w:pPr>
      <w:r w:rsidRPr="00341659" w:rsidDel="00906EE4">
        <w:rPr>
          <w:b/>
        </w:rPr>
        <w:t>Le type DataSet</w:t>
      </w:r>
      <w:r w:rsidDel="00906EE4">
        <w:t xml:space="preserve"> défini dans le contrat WSDL empêche </w:t>
      </w:r>
      <w:r w:rsidR="003A4149">
        <w:t>JAX-WS</w:t>
      </w:r>
      <w:r w:rsidDel="00906EE4">
        <w:t xml:space="preserve"> de générer le proxy. Pour générer le proxy</w:t>
      </w:r>
      <w:r w:rsidR="003A4149">
        <w:t xml:space="preserve"> avec succès</w:t>
      </w:r>
      <w:r w:rsidDel="00906EE4">
        <w:t>, il faut désactiver ce ty</w:t>
      </w:r>
      <w:r w:rsidR="003A4149">
        <w:t>pe de donnés sur le serveur de Services W</w:t>
      </w:r>
      <w:r w:rsidDel="00906EE4">
        <w:t>eb W</w:t>
      </w:r>
      <w:r w:rsidR="003A4149">
        <w:t>CF et republier le contrat WSDL.</w:t>
      </w:r>
    </w:p>
    <w:p w:rsidR="00F3484D" w:rsidDel="00906EE4" w:rsidRDefault="00F3484D" w:rsidP="00F3484D"/>
    <w:p w:rsidR="00F3484D" w:rsidRPr="00AB3777" w:rsidRDefault="00F3484D" w:rsidP="00F3484D">
      <w:pPr>
        <w:jc w:val="both"/>
      </w:pPr>
      <w:r w:rsidRPr="00AB1EA6" w:rsidDel="00906EE4">
        <w:rPr>
          <w:b/>
        </w:rPr>
        <w:t>Le type Structure</w:t>
      </w:r>
      <w:r w:rsidRPr="006D7D54" w:rsidDel="00906EE4">
        <w:t xml:space="preserve"> ne peut pas être utilisé entre </w:t>
      </w:r>
      <w:r w:rsidR="003A4149">
        <w:t>JAX-WS</w:t>
      </w:r>
      <w:r w:rsidRPr="006D7D54" w:rsidDel="00906EE4">
        <w:t xml:space="preserve"> et WCF. En effet, si un client utilise un proxy </w:t>
      </w:r>
      <w:r w:rsidR="003A4149">
        <w:t>JAX-WS</w:t>
      </w:r>
      <w:r w:rsidRPr="00AB3777" w:rsidDel="00906EE4">
        <w:t>, celui-ci n’arrive pas à charger correctement les données dans une structure utilisateur et il envoie alors une structure vide au serveur WCF.</w:t>
      </w:r>
      <w:r w:rsidR="00770FDB" w:rsidRPr="00AB3777">
        <w:t xml:space="preserve"> </w:t>
      </w:r>
      <w:r w:rsidR="003A4149">
        <w:t>Notons qu’</w:t>
      </w:r>
      <w:r w:rsidR="00AB3777" w:rsidRPr="00AB3777">
        <w:t xml:space="preserve">il n’y a pas vraiment de sens à utiliser un </w:t>
      </w:r>
      <w:r w:rsidR="00770FDB" w:rsidRPr="00AB3777">
        <w:t>type structure dans un langage orienté objet.</w:t>
      </w:r>
      <w:r w:rsidR="003A4149">
        <w:t xml:space="preserve"> Le contournement sera de passer par une classe.</w:t>
      </w:r>
    </w:p>
    <w:p w:rsidR="00A415D7" w:rsidRDefault="00A415D7" w:rsidP="00F3484D">
      <w:pPr>
        <w:jc w:val="both"/>
      </w:pPr>
    </w:p>
    <w:tbl>
      <w:tblPr>
        <w:tblStyle w:val="Trameclaire-Accent11"/>
        <w:tblW w:w="10173" w:type="dxa"/>
        <w:tblBorders>
          <w:top w:val="none" w:sz="0" w:space="0" w:color="auto"/>
          <w:bottom w:val="none" w:sz="0" w:space="0" w:color="auto"/>
        </w:tblBorders>
        <w:tblLook w:val="04A0"/>
      </w:tblPr>
      <w:tblGrid>
        <w:gridCol w:w="4644"/>
        <w:gridCol w:w="5529"/>
      </w:tblGrid>
      <w:tr w:rsidR="00A415D7" w:rsidRPr="009C7741" w:rsidTr="00A415D7">
        <w:trPr>
          <w:cnfStyle w:val="100000000000"/>
        </w:trPr>
        <w:tc>
          <w:tcPr>
            <w:cnfStyle w:val="001000000000"/>
            <w:tcW w:w="4644" w:type="dxa"/>
            <w:tcBorders>
              <w:top w:val="none" w:sz="0" w:space="0" w:color="auto"/>
              <w:left w:val="none" w:sz="0" w:space="0" w:color="auto"/>
              <w:bottom w:val="none" w:sz="0" w:space="0" w:color="auto"/>
              <w:right w:val="none" w:sz="0" w:space="0" w:color="auto"/>
            </w:tcBorders>
          </w:tcPr>
          <w:p w:rsidR="00A415D7" w:rsidRDefault="00A415D7" w:rsidP="00AB3777">
            <w:pPr>
              <w:rPr>
                <w:b w:val="0"/>
                <w:i/>
              </w:rPr>
            </w:pPr>
            <w:r w:rsidRPr="009C7741">
              <w:rPr>
                <w:i/>
              </w:rPr>
              <w:t>Producteur</w:t>
            </w:r>
            <w:r w:rsidRPr="009C7741">
              <w:t> : WCF</w:t>
            </w:r>
            <w:r w:rsidRPr="009C7741">
              <w:rPr>
                <w:i/>
              </w:rPr>
              <w:t xml:space="preserve"> </w:t>
            </w:r>
          </w:p>
          <w:p w:rsidR="00A415D7" w:rsidRPr="009C7741" w:rsidRDefault="00A415D7" w:rsidP="00AB3777">
            <w:pPr>
              <w:rPr>
                <w:b w:val="0"/>
              </w:rPr>
            </w:pPr>
            <w:r w:rsidRPr="009C7741">
              <w:rPr>
                <w:i/>
              </w:rPr>
              <w:t>Consommateur</w:t>
            </w:r>
            <w:r w:rsidRPr="009C7741">
              <w:t> :</w:t>
            </w:r>
            <w:r>
              <w:t xml:space="preserve"> Java Jax-ws RI 2.1</w:t>
            </w:r>
          </w:p>
        </w:tc>
        <w:tc>
          <w:tcPr>
            <w:tcW w:w="5529" w:type="dxa"/>
            <w:tcBorders>
              <w:top w:val="none" w:sz="0" w:space="0" w:color="auto"/>
              <w:left w:val="none" w:sz="0" w:space="0" w:color="auto"/>
              <w:bottom w:val="none" w:sz="0" w:space="0" w:color="auto"/>
              <w:right w:val="none" w:sz="0" w:space="0" w:color="auto"/>
            </w:tcBorders>
          </w:tcPr>
          <w:p w:rsidR="00A415D7" w:rsidRPr="009C7741" w:rsidRDefault="00A415D7" w:rsidP="00AB3777">
            <w:pPr>
              <w:cnfStyle w:val="100000000000"/>
              <w:rPr>
                <w:b w:val="0"/>
              </w:rPr>
            </w:pPr>
            <w:r w:rsidRPr="009C7741">
              <w:rPr>
                <w:i/>
              </w:rPr>
              <w:t>Version de SOAP</w:t>
            </w:r>
            <w:r w:rsidRPr="009C7741">
              <w:t> :</w:t>
            </w:r>
            <w:r>
              <w:t xml:space="preserve"> SOAP</w:t>
            </w:r>
            <w:r w:rsidRPr="009C7741">
              <w:t xml:space="preserve"> 1.1</w:t>
            </w:r>
            <w:r>
              <w:t xml:space="preserve"> et 1.2</w:t>
            </w:r>
          </w:p>
          <w:p w:rsidR="00A415D7" w:rsidRPr="009C7741" w:rsidRDefault="00A415D7" w:rsidP="00AB3777">
            <w:pPr>
              <w:cnfStyle w:val="100000000000"/>
              <w:rPr>
                <w:b w:val="0"/>
              </w:rPr>
            </w:pPr>
            <w:r w:rsidRPr="009C7741">
              <w:rPr>
                <w:i/>
              </w:rPr>
              <w:t>Mode d’encodage</w:t>
            </w:r>
            <w:r w:rsidRPr="009C7741">
              <w:t> : Document / Literal Wrapped</w:t>
            </w:r>
          </w:p>
        </w:tc>
      </w:tr>
    </w:tbl>
    <w:p w:rsidR="00A415D7" w:rsidRDefault="00A415D7" w:rsidP="00F3484D">
      <w:pPr>
        <w:jc w:val="both"/>
      </w:pPr>
      <w:r>
        <w:rPr>
          <w:noProof/>
        </w:rPr>
        <w:drawing>
          <wp:inline distT="0" distB="0" distL="0" distR="0">
            <wp:extent cx="6188710" cy="1181735"/>
            <wp:effectExtent l="19050" t="0" r="2540" b="0"/>
            <wp:docPr id="706" name="Image 20" descr="tab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24.png"/>
                    <pic:cNvPicPr/>
                  </pic:nvPicPr>
                  <pic:blipFill>
                    <a:blip r:embed="rId169"/>
                    <a:stretch>
                      <a:fillRect/>
                    </a:stretch>
                  </pic:blipFill>
                  <pic:spPr>
                    <a:xfrm>
                      <a:off x="0" y="0"/>
                      <a:ext cx="6188710" cy="1181735"/>
                    </a:xfrm>
                    <a:prstGeom prst="rect">
                      <a:avLst/>
                    </a:prstGeom>
                  </pic:spPr>
                </pic:pic>
              </a:graphicData>
            </a:graphic>
          </wp:inline>
        </w:drawing>
      </w:r>
    </w:p>
    <w:p w:rsidR="00A415D7" w:rsidRDefault="00A415D7" w:rsidP="00A415D7">
      <w:pPr>
        <w:jc w:val="center"/>
        <w:rPr>
          <w:i/>
        </w:rPr>
      </w:pPr>
      <w:r w:rsidRPr="00341659" w:rsidDel="00906EE4">
        <w:rPr>
          <w:i/>
        </w:rPr>
        <w:t>Liste des correspondances entre le</w:t>
      </w:r>
      <w:r>
        <w:rPr>
          <w:i/>
        </w:rPr>
        <w:t xml:space="preserve"> web service .Net et un client J</w:t>
      </w:r>
      <w:r w:rsidRPr="00341659" w:rsidDel="00906EE4">
        <w:rPr>
          <w:i/>
        </w:rPr>
        <w:t xml:space="preserve">ava (Proxy Jax-ws </w:t>
      </w:r>
      <w:r w:rsidDel="00906EE4">
        <w:rPr>
          <w:i/>
        </w:rPr>
        <w:t>RI</w:t>
      </w:r>
      <w:r>
        <w:rPr>
          <w:i/>
        </w:rPr>
        <w:t xml:space="preserve"> </w:t>
      </w:r>
      <w:r w:rsidRPr="00341659" w:rsidDel="00906EE4">
        <w:rPr>
          <w:i/>
        </w:rPr>
        <w:t>2.1)</w:t>
      </w:r>
    </w:p>
    <w:p w:rsidR="00A415D7" w:rsidRDefault="00A415D7" w:rsidP="00A415D7">
      <w:pPr>
        <w:jc w:val="center"/>
        <w:rPr>
          <w:i/>
        </w:rPr>
      </w:pPr>
    </w:p>
    <w:p w:rsidR="00A415D7" w:rsidRPr="00AB3777" w:rsidRDefault="00A415D7" w:rsidP="00A415D7">
      <w:r w:rsidRPr="00AB3777">
        <w:rPr>
          <w:b/>
        </w:rPr>
        <w:t>L’exception de type riche</w:t>
      </w:r>
      <w:r w:rsidRPr="00AB3777">
        <w:t xml:space="preserve"> est mappée par le proxy et permet d’accéder aux informations contenues dans l’exception. Cependant il n’y a pas </w:t>
      </w:r>
      <w:r w:rsidR="00AB3777" w:rsidRPr="00AB3777">
        <w:t>une bonne hiérarchie d’héritage ;</w:t>
      </w:r>
      <w:r w:rsidRPr="00AB3777">
        <w:t xml:space="preserve"> en </w:t>
      </w:r>
      <w:r w:rsidR="003A4149">
        <w:t>effet la classe générée hérite</w:t>
      </w:r>
      <w:r w:rsidRPr="00AB3777">
        <w:t xml:space="preserve"> de la classe </w:t>
      </w:r>
      <w:r w:rsidRPr="00AB3777">
        <w:rPr>
          <w:i/>
        </w:rPr>
        <w:t>Exception</w:t>
      </w:r>
      <w:r w:rsidRPr="00AB3777">
        <w:t xml:space="preserve"> au lieu d’hériter de la classe </w:t>
      </w:r>
      <w:r w:rsidRPr="00AB3777">
        <w:rPr>
          <w:i/>
        </w:rPr>
        <w:t>SoapFaultException</w:t>
      </w:r>
      <w:r w:rsidRPr="00AB3777">
        <w:t>.</w:t>
      </w:r>
    </w:p>
    <w:p w:rsidR="009C7741" w:rsidRDefault="009C7741" w:rsidP="009C7741">
      <w:pPr>
        <w:jc w:val="both"/>
      </w:pPr>
    </w:p>
    <w:p w:rsidR="00F3484D" w:rsidDel="00906EE4" w:rsidRDefault="00F3484D" w:rsidP="00F3484D">
      <w:pPr>
        <w:jc w:val="both"/>
      </w:pPr>
      <w:r w:rsidDel="00906EE4">
        <w:t>L’image ci-dessous repré</w:t>
      </w:r>
      <w:r w:rsidR="003A4149">
        <w:t xml:space="preserve">sente une synthèse de cette section concentrée </w:t>
      </w:r>
      <w:r w:rsidDel="00906EE4">
        <w:t>sur  le</w:t>
      </w:r>
      <w:r w:rsidR="003A4149">
        <w:t>s Services W</w:t>
      </w:r>
      <w:r w:rsidDel="00906EE4">
        <w:t xml:space="preserve">eb WCF consommés par des clients Java dont le proxy a été généré avec Axis 1.4 et 2.1.1.1 </w:t>
      </w:r>
      <w:r w:rsidR="003A4149">
        <w:t>et JAX-WS</w:t>
      </w:r>
      <w:r w:rsidDel="00906EE4">
        <w:t xml:space="preserve"> 2.1.</w:t>
      </w:r>
    </w:p>
    <w:p w:rsidR="008765C1" w:rsidRDefault="008765C1" w:rsidP="00F3484D">
      <w:pPr>
        <w:rPr>
          <w:noProof/>
        </w:rPr>
      </w:pPr>
    </w:p>
    <w:p w:rsidR="00863B54" w:rsidRDefault="00A415D7" w:rsidP="00914D1F">
      <w:pPr>
        <w:jc w:val="center"/>
        <w:rPr>
          <w:noProof/>
        </w:rPr>
      </w:pPr>
      <w:r>
        <w:rPr>
          <w:noProof/>
        </w:rPr>
        <w:drawing>
          <wp:inline distT="0" distB="0" distL="0" distR="0">
            <wp:extent cx="5900948" cy="4149306"/>
            <wp:effectExtent l="19050" t="0" r="4552" b="0"/>
            <wp:docPr id="70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srcRect l="3315" t="4704" r="1394" b="11498"/>
                    <a:stretch>
                      <a:fillRect/>
                    </a:stretch>
                  </pic:blipFill>
                  <pic:spPr bwMode="auto">
                    <a:xfrm>
                      <a:off x="0" y="0"/>
                      <a:ext cx="5900948" cy="4149306"/>
                    </a:xfrm>
                    <a:prstGeom prst="rect">
                      <a:avLst/>
                    </a:prstGeom>
                    <a:noFill/>
                    <a:ln w="9525">
                      <a:noFill/>
                      <a:miter lim="800000"/>
                      <a:headEnd/>
                      <a:tailEnd/>
                    </a:ln>
                  </pic:spPr>
                </pic:pic>
              </a:graphicData>
            </a:graphic>
          </wp:inline>
        </w:drawing>
      </w:r>
    </w:p>
    <w:p w:rsidR="00713B49" w:rsidRDefault="00713B49" w:rsidP="008765C1">
      <w:pPr>
        <w:jc w:val="center"/>
        <w:rPr>
          <w:noProof/>
        </w:rPr>
      </w:pPr>
    </w:p>
    <w:p w:rsidR="00F3484D" w:rsidRPr="00A17116" w:rsidDel="00906EE4" w:rsidRDefault="00F3484D" w:rsidP="00F3484D">
      <w:pPr>
        <w:jc w:val="center"/>
        <w:rPr>
          <w:i/>
        </w:rPr>
      </w:pPr>
      <w:r w:rsidRPr="00A17116" w:rsidDel="00906EE4">
        <w:rPr>
          <w:i/>
        </w:rPr>
        <w:t xml:space="preserve">Un </w:t>
      </w:r>
      <w:r w:rsidDel="00906EE4">
        <w:rPr>
          <w:i/>
        </w:rPr>
        <w:t>serveur de services web</w:t>
      </w:r>
      <w:r w:rsidRPr="00A17116" w:rsidDel="00906EE4">
        <w:rPr>
          <w:i/>
        </w:rPr>
        <w:t xml:space="preserve"> WCF </w:t>
      </w:r>
      <w:r w:rsidDel="00906EE4">
        <w:rPr>
          <w:i/>
        </w:rPr>
        <w:t>est consommé</w:t>
      </w:r>
      <w:r w:rsidRPr="00A17116" w:rsidDel="00906EE4">
        <w:rPr>
          <w:i/>
        </w:rPr>
        <w:t xml:space="preserve"> </w:t>
      </w:r>
      <w:r w:rsidDel="00906EE4">
        <w:rPr>
          <w:i/>
        </w:rPr>
        <w:t>par</w:t>
      </w:r>
      <w:r w:rsidRPr="00A17116" w:rsidDel="00906EE4">
        <w:rPr>
          <w:i/>
        </w:rPr>
        <w:t xml:space="preserve"> différents </w:t>
      </w:r>
      <w:r w:rsidDel="00906EE4">
        <w:rPr>
          <w:i/>
        </w:rPr>
        <w:t>clients Java</w:t>
      </w:r>
    </w:p>
    <w:p w:rsidR="00F3484D" w:rsidDel="00906EE4" w:rsidRDefault="00F3484D" w:rsidP="00F3484D"/>
    <w:p w:rsidR="00F3484D" w:rsidDel="00906EE4" w:rsidRDefault="00F3484D" w:rsidP="00F3484D"/>
    <w:p w:rsidR="00F3484D" w:rsidDel="00906EE4" w:rsidRDefault="00F3484D" w:rsidP="00F3484D">
      <w:pPr>
        <w:jc w:val="both"/>
      </w:pPr>
      <w:r w:rsidRPr="004F4C01" w:rsidDel="00906EE4">
        <w:rPr>
          <w:b/>
        </w:rPr>
        <w:t xml:space="preserve">Le serveur WCF </w:t>
      </w:r>
      <w:r w:rsidDel="00906EE4">
        <w:t xml:space="preserve">a passé correctement les tests de compatibilité BasicProfile 1.1 définis par l’organisme </w:t>
      </w:r>
      <w:hyperlink r:id="rId171" w:history="1">
        <w:r w:rsidRPr="004F4C01" w:rsidDel="00906EE4">
          <w:rPr>
            <w:rStyle w:val="Lienhypertexte"/>
          </w:rPr>
          <w:t>WS-I</w:t>
        </w:r>
      </w:hyperlink>
      <w:r w:rsidDel="00906EE4">
        <w:t>.</w:t>
      </w:r>
      <w:r w:rsidR="00AB1EA6">
        <w:t xml:space="preserve"> </w:t>
      </w:r>
      <w:r w:rsidR="003A4149">
        <w:t>De plus, u</w:t>
      </w:r>
      <w:r w:rsidR="00AB1EA6">
        <w:t>n client WCF arrive à consommer tous les types e</w:t>
      </w:r>
      <w:r w:rsidR="003A4149">
        <w:t>t les exceptions du serveur WCF (plutôt normal mais bon à vérifier pour s’assurer de la bonne utilisation du framework au sein des implémentations de nos exemples).</w:t>
      </w:r>
    </w:p>
    <w:p w:rsidR="00F3484D" w:rsidDel="00906EE4" w:rsidRDefault="00F3484D" w:rsidP="00F3484D"/>
    <w:p w:rsidR="00F3484D" w:rsidDel="00906EE4" w:rsidRDefault="00F3484D" w:rsidP="00F3484D">
      <w:pPr>
        <w:jc w:val="both"/>
      </w:pPr>
      <w:r w:rsidRPr="00F607A9" w:rsidDel="00906EE4">
        <w:rPr>
          <w:b/>
        </w:rPr>
        <w:t>Le proxy Axis 1.4</w:t>
      </w:r>
      <w:r w:rsidDel="00906EE4">
        <w:t xml:space="preserve"> ne supporte que Soap 1.1 mais il gère très bien tous les types de données. </w:t>
      </w:r>
      <w:r w:rsidR="00360F03" w:rsidRPr="00360F03">
        <w:t xml:space="preserve">Toutefois, </w:t>
      </w:r>
      <w:r w:rsidR="00E93365" w:rsidRPr="00360F03">
        <w:t>il ne supporte pas Soap 1.2 et on</w:t>
      </w:r>
      <w:r w:rsidRPr="00360F03" w:rsidDel="00906EE4">
        <w:t xml:space="preserve"> ne </w:t>
      </w:r>
      <w:r w:rsidR="00E93365" w:rsidRPr="00360F03">
        <w:t xml:space="preserve">peut </w:t>
      </w:r>
      <w:r w:rsidRPr="00360F03" w:rsidDel="00906EE4">
        <w:t>pas utiliser l’encodage Document / Literal qui est</w:t>
      </w:r>
      <w:r w:rsidDel="00906EE4">
        <w:t xml:space="preserve"> </w:t>
      </w:r>
      <w:r w:rsidR="003A4149">
        <w:t>néanmoins</w:t>
      </w:r>
      <w:r w:rsidDel="00906EE4">
        <w:t xml:space="preserve"> une référence en ce qui concerne l’interopérabilité. En effet, l</w:t>
      </w:r>
      <w:r w:rsidRPr="002115BD" w:rsidDel="00906EE4">
        <w:t>a norme WS-I Basic Profile 1.0 a choisi Literal comme standard au détriment du style Encoded.</w:t>
      </w:r>
    </w:p>
    <w:p w:rsidR="00F3484D" w:rsidDel="00906EE4" w:rsidRDefault="00F3484D" w:rsidP="00F3484D"/>
    <w:p w:rsidR="00F3484D" w:rsidRPr="00F607A9" w:rsidDel="00906EE4" w:rsidRDefault="00F3484D" w:rsidP="00F3484D">
      <w:pPr>
        <w:jc w:val="both"/>
        <w:rPr>
          <w:b/>
        </w:rPr>
      </w:pPr>
      <w:r w:rsidRPr="00F607A9" w:rsidDel="00906EE4">
        <w:rPr>
          <w:b/>
        </w:rPr>
        <w:t xml:space="preserve">Le proxy Axis 2.1.1.1 </w:t>
      </w:r>
      <w:r w:rsidR="00360F03">
        <w:t xml:space="preserve">supporte </w:t>
      </w:r>
      <w:r w:rsidR="003A4149">
        <w:t>plus de</w:t>
      </w:r>
      <w:r w:rsidR="00360F03">
        <w:t xml:space="preserve"> protocoles </w:t>
      </w:r>
      <w:r w:rsidR="003A4149">
        <w:t>que</w:t>
      </w:r>
      <w:r w:rsidDel="00906EE4">
        <w:t xml:space="preserve"> la version 1.4</w:t>
      </w:r>
      <w:r w:rsidR="00360F03">
        <w:t xml:space="preserve">. Ainsi, il supporte </w:t>
      </w:r>
      <w:r w:rsidDel="00906EE4">
        <w:t xml:space="preserve">Soap 1.2 et </w:t>
      </w:r>
      <w:r w:rsidR="00360F03">
        <w:t>il utilise l’encodage Document /</w:t>
      </w:r>
      <w:r w:rsidR="008765C1">
        <w:t xml:space="preserve"> Literal.</w:t>
      </w:r>
    </w:p>
    <w:p w:rsidR="00F3484D" w:rsidDel="00906EE4" w:rsidRDefault="00F3484D" w:rsidP="00F3484D"/>
    <w:p w:rsidR="00E93365" w:rsidRPr="00AB3777" w:rsidRDefault="00F3484D" w:rsidP="009C7741">
      <w:pPr>
        <w:jc w:val="both"/>
      </w:pPr>
      <w:r w:rsidRPr="00F607A9" w:rsidDel="00906EE4">
        <w:rPr>
          <w:b/>
        </w:rPr>
        <w:t xml:space="preserve">Le proxy </w:t>
      </w:r>
      <w:r w:rsidR="00631502">
        <w:rPr>
          <w:b/>
        </w:rPr>
        <w:t>JAX-WS</w:t>
      </w:r>
      <w:r w:rsidDel="00906EE4">
        <w:rPr>
          <w:b/>
        </w:rPr>
        <w:t xml:space="preserve"> RI</w:t>
      </w:r>
      <w:r w:rsidRPr="00F607A9" w:rsidDel="00906EE4">
        <w:rPr>
          <w:b/>
        </w:rPr>
        <w:t xml:space="preserve"> 2.1 </w:t>
      </w:r>
      <w:r w:rsidDel="00906EE4">
        <w:t xml:space="preserve">n’est pas capable de générer un proxy en Soap 1.2 alors qu’il est </w:t>
      </w:r>
      <w:r w:rsidRPr="00AB3777" w:rsidDel="00906EE4">
        <w:t>n</w:t>
      </w:r>
      <w:r w:rsidR="00914D1F" w:rsidRPr="00AB3777">
        <w:t>ormalement compatible Soap 1.2.</w:t>
      </w:r>
      <w:r w:rsidR="00770FDB" w:rsidRPr="00AB3777">
        <w:t xml:space="preserve"> De plus</w:t>
      </w:r>
      <w:r w:rsidR="00AB3777" w:rsidRPr="00AB3777">
        <w:t>,</w:t>
      </w:r>
      <w:r w:rsidR="00770FDB" w:rsidRPr="00AB3777">
        <w:t xml:space="preserve"> il ne permet pas d’utiliser des structures comme type pour les échanges.</w:t>
      </w:r>
    </w:p>
    <w:p w:rsidR="00847A13" w:rsidRDefault="00847A13" w:rsidP="009C7741">
      <w:pPr>
        <w:jc w:val="both"/>
      </w:pPr>
      <w:r>
        <w:br w:type="page"/>
      </w:r>
    </w:p>
    <w:p w:rsidR="00F3484D" w:rsidRPr="00F73F94" w:rsidDel="00906EE4" w:rsidRDefault="00F3484D" w:rsidP="00F3484D"/>
    <w:p w:rsidR="00173F89" w:rsidRPr="00BD1B86" w:rsidRDefault="00631502" w:rsidP="00631502">
      <w:pPr>
        <w:pStyle w:val="Titre20"/>
        <w:numPr>
          <w:ilvl w:val="0"/>
          <w:numId w:val="53"/>
        </w:numPr>
      </w:pPr>
      <w:bookmarkStart w:id="68" w:name="_Toc169342406"/>
      <w:r>
        <w:t>T</w:t>
      </w:r>
      <w:r w:rsidRPr="00BD1B86" w:rsidDel="00906EE4">
        <w:t>ypes</w:t>
      </w:r>
      <w:r>
        <w:t xml:space="preserve"> échangés</w:t>
      </w:r>
      <w:r w:rsidRPr="00BD1B86" w:rsidDel="00906EE4">
        <w:t xml:space="preserve"> entre un</w:t>
      </w:r>
      <w:r w:rsidR="00173F89" w:rsidRPr="00BD1B86" w:rsidDel="00906EE4">
        <w:t xml:space="preserve"> serveur Java et un client .Net</w:t>
      </w:r>
      <w:bookmarkEnd w:id="68"/>
    </w:p>
    <w:p w:rsidR="00631502" w:rsidRDefault="00F3484D" w:rsidP="00F3484D">
      <w:pPr>
        <w:jc w:val="both"/>
      </w:pPr>
      <w:r w:rsidDel="00906EE4">
        <w:t>Avec les types primitifs, les tableaux, les collections et les types complexes il n’y a eu aucun problème d’interopérabilité. Par contre il n’a pas été p</w:t>
      </w:r>
      <w:r w:rsidRPr="006D7D54" w:rsidDel="00906EE4">
        <w:t xml:space="preserve">ossible de proposer une classe Java </w:t>
      </w:r>
      <w:r w:rsidR="00631502">
        <w:t>de</w:t>
      </w:r>
      <w:r w:rsidRPr="006D7D54" w:rsidDel="00906EE4">
        <w:t xml:space="preserve"> type complexe avec Axis 1.4 car la méthode de déploiement d’Axis ne nous a pas permis de déployer plusieurs fichiers de classe. </w:t>
      </w:r>
    </w:p>
    <w:p w:rsidR="00F3484D" w:rsidDel="00906EE4" w:rsidRDefault="00631502" w:rsidP="00F3484D">
      <w:pPr>
        <w:jc w:val="both"/>
      </w:pPr>
      <w:r>
        <w:t xml:space="preserve">Par contre, cette opération </w:t>
      </w:r>
      <w:r w:rsidR="00F3484D" w:rsidRPr="006D7D54" w:rsidDel="00906EE4">
        <w:t xml:space="preserve">a été </w:t>
      </w:r>
      <w:r>
        <w:t xml:space="preserve">réalisée </w:t>
      </w:r>
      <w:r w:rsidR="00F3484D" w:rsidRPr="006D7D54" w:rsidDel="00906EE4">
        <w:t xml:space="preserve">très facilement avec Axis 2.1.1.1 et </w:t>
      </w:r>
      <w:r>
        <w:t>JAX-WS</w:t>
      </w:r>
      <w:r w:rsidR="00F3484D" w:rsidRPr="006D7D54" w:rsidDel="00906EE4">
        <w:t xml:space="preserve"> RI 2.1, aucun problème d’interopérabilité n’a été rencontré.</w:t>
      </w:r>
    </w:p>
    <w:p w:rsidR="00F3484D" w:rsidDel="00906EE4" w:rsidRDefault="00F3484D" w:rsidP="00F3484D">
      <w:pPr>
        <w:jc w:val="both"/>
      </w:pPr>
    </w:p>
    <w:tbl>
      <w:tblPr>
        <w:tblStyle w:val="Trameclaire-Accent11"/>
        <w:tblW w:w="9715" w:type="dxa"/>
        <w:jc w:val="center"/>
        <w:tblBorders>
          <w:top w:val="none" w:sz="0" w:space="0" w:color="auto"/>
          <w:bottom w:val="none" w:sz="0" w:space="0" w:color="auto"/>
        </w:tblBorders>
        <w:tblLook w:val="04A0"/>
      </w:tblPr>
      <w:tblGrid>
        <w:gridCol w:w="3678"/>
        <w:gridCol w:w="6037"/>
      </w:tblGrid>
      <w:tr w:rsidR="009C7741" w:rsidTr="00A415D7">
        <w:trPr>
          <w:cnfStyle w:val="100000000000"/>
          <w:jc w:val="center"/>
        </w:trPr>
        <w:tc>
          <w:tcPr>
            <w:cnfStyle w:val="001000000000"/>
            <w:tcW w:w="3678" w:type="dxa"/>
            <w:tcBorders>
              <w:top w:val="none" w:sz="0" w:space="0" w:color="auto"/>
              <w:left w:val="none" w:sz="0" w:space="0" w:color="auto"/>
              <w:bottom w:val="none" w:sz="0" w:space="0" w:color="auto"/>
              <w:right w:val="none" w:sz="0" w:space="0" w:color="auto"/>
            </w:tcBorders>
          </w:tcPr>
          <w:p w:rsidR="0066341B" w:rsidRDefault="009C7741" w:rsidP="0066341B">
            <w:pPr>
              <w:rPr>
                <w:b w:val="0"/>
                <w:i/>
              </w:rPr>
            </w:pPr>
            <w:r w:rsidRPr="009C7741">
              <w:rPr>
                <w:i/>
              </w:rPr>
              <w:t>Producteur</w:t>
            </w:r>
            <w:r w:rsidRPr="009C7741">
              <w:t xml:space="preserve"> : </w:t>
            </w:r>
            <w:r>
              <w:t>Java</w:t>
            </w:r>
            <w:r w:rsidR="0066341B" w:rsidRPr="009C7741">
              <w:rPr>
                <w:i/>
              </w:rPr>
              <w:t xml:space="preserve"> </w:t>
            </w:r>
          </w:p>
          <w:p w:rsidR="009C7741" w:rsidRPr="009C7741" w:rsidRDefault="0066341B" w:rsidP="0066341B">
            <w:pPr>
              <w:rPr>
                <w:b w:val="0"/>
              </w:rPr>
            </w:pPr>
            <w:r w:rsidRPr="009C7741">
              <w:rPr>
                <w:i/>
              </w:rPr>
              <w:t>Consommateur</w:t>
            </w:r>
            <w:r w:rsidRPr="009C7741">
              <w:t> :</w:t>
            </w:r>
            <w:r>
              <w:t xml:space="preserve"> WCF</w:t>
            </w:r>
          </w:p>
        </w:tc>
        <w:tc>
          <w:tcPr>
            <w:tcW w:w="6037" w:type="dxa"/>
            <w:tcBorders>
              <w:top w:val="none" w:sz="0" w:space="0" w:color="auto"/>
              <w:left w:val="none" w:sz="0" w:space="0" w:color="auto"/>
              <w:bottom w:val="none" w:sz="0" w:space="0" w:color="auto"/>
              <w:right w:val="none" w:sz="0" w:space="0" w:color="auto"/>
            </w:tcBorders>
          </w:tcPr>
          <w:p w:rsidR="009C7741" w:rsidRPr="009C7741" w:rsidRDefault="009C7741" w:rsidP="00101A0C">
            <w:pPr>
              <w:cnfStyle w:val="100000000000"/>
              <w:rPr>
                <w:b w:val="0"/>
              </w:rPr>
            </w:pPr>
            <w:r w:rsidRPr="009C7741">
              <w:rPr>
                <w:i/>
              </w:rPr>
              <w:t>Version de SOAP</w:t>
            </w:r>
            <w:r w:rsidRPr="009C7741">
              <w:t> :</w:t>
            </w:r>
            <w:r>
              <w:t xml:space="preserve"> SOAP</w:t>
            </w:r>
            <w:r w:rsidRPr="009C7741">
              <w:t xml:space="preserve"> 1.1</w:t>
            </w:r>
            <w:r>
              <w:t xml:space="preserve"> et 1.2</w:t>
            </w:r>
          </w:p>
          <w:p w:rsidR="009C7741" w:rsidRPr="009C7741" w:rsidRDefault="009C7741" w:rsidP="009C7741">
            <w:pPr>
              <w:cnfStyle w:val="100000000000"/>
              <w:rPr>
                <w:b w:val="0"/>
              </w:rPr>
            </w:pPr>
            <w:r w:rsidRPr="009C7741">
              <w:rPr>
                <w:i/>
              </w:rPr>
              <w:t>Mode d’encodage</w:t>
            </w:r>
            <w:r w:rsidRPr="009C7741">
              <w:t xml:space="preserve"> : </w:t>
            </w:r>
            <w:r>
              <w:t xml:space="preserve">RPC/Encoded et </w:t>
            </w:r>
            <w:r w:rsidRPr="009C7741">
              <w:t xml:space="preserve">Document / Literal </w:t>
            </w:r>
          </w:p>
        </w:tc>
      </w:tr>
    </w:tbl>
    <w:p w:rsidR="00F3484D" w:rsidDel="00906EE4" w:rsidRDefault="009C7741" w:rsidP="009C7741">
      <w:pPr>
        <w:jc w:val="center"/>
      </w:pPr>
      <w:r>
        <w:rPr>
          <w:noProof/>
        </w:rPr>
        <w:drawing>
          <wp:inline distT="0" distB="0" distL="0" distR="0">
            <wp:extent cx="5915025" cy="4010025"/>
            <wp:effectExtent l="19050" t="0" r="9525" b="0"/>
            <wp:docPr id="14" name="Image 13" descr="ta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7.png"/>
                    <pic:cNvPicPr/>
                  </pic:nvPicPr>
                  <pic:blipFill>
                    <a:blip r:embed="rId172"/>
                    <a:stretch>
                      <a:fillRect/>
                    </a:stretch>
                  </pic:blipFill>
                  <pic:spPr>
                    <a:xfrm>
                      <a:off x="0" y="0"/>
                      <a:ext cx="5915025" cy="4010025"/>
                    </a:xfrm>
                    <a:prstGeom prst="rect">
                      <a:avLst/>
                    </a:prstGeom>
                  </pic:spPr>
                </pic:pic>
              </a:graphicData>
            </a:graphic>
          </wp:inline>
        </w:drawing>
      </w:r>
    </w:p>
    <w:p w:rsidR="00F3484D" w:rsidRPr="00E93365" w:rsidDel="00906EE4" w:rsidRDefault="00F3484D" w:rsidP="00E93365">
      <w:pPr>
        <w:jc w:val="center"/>
        <w:rPr>
          <w:i/>
        </w:rPr>
      </w:pPr>
      <w:r w:rsidRPr="00341659" w:rsidDel="00906EE4">
        <w:rPr>
          <w:i/>
        </w:rPr>
        <w:t>Liste des correspo</w:t>
      </w:r>
      <w:r w:rsidDel="00906EE4">
        <w:rPr>
          <w:i/>
        </w:rPr>
        <w:t>ndances entre le web service Java</w:t>
      </w:r>
      <w:r w:rsidRPr="00341659" w:rsidDel="00906EE4">
        <w:rPr>
          <w:i/>
        </w:rPr>
        <w:t xml:space="preserve"> et un client </w:t>
      </w:r>
      <w:r w:rsidDel="00906EE4">
        <w:rPr>
          <w:i/>
        </w:rPr>
        <w:t>WCF</w:t>
      </w:r>
    </w:p>
    <w:p w:rsidR="00631502" w:rsidRDefault="00631502" w:rsidP="00631502"/>
    <w:p w:rsidR="00F3484D" w:rsidRPr="00B13D0E" w:rsidRDefault="00631502" w:rsidP="00631502">
      <w:r>
        <w:t>E</w:t>
      </w:r>
      <w:r w:rsidR="00F3484D" w:rsidRPr="00B13D0E" w:rsidDel="00906EE4">
        <w:t>n ce qu</w:t>
      </w:r>
      <w:r w:rsidR="00770FDB" w:rsidRPr="00B13D0E">
        <w:t xml:space="preserve">i concerne les exceptions, il </w:t>
      </w:r>
      <w:r w:rsidR="00F3484D" w:rsidRPr="00B13D0E" w:rsidDel="00906EE4">
        <w:t xml:space="preserve">est </w:t>
      </w:r>
      <w:r w:rsidR="00770FDB" w:rsidRPr="00B13D0E">
        <w:rPr>
          <w:b/>
        </w:rPr>
        <w:t>obligatoire de déclarer ses exceptions dans le code source du serveur Axis 1.4</w:t>
      </w:r>
      <w:r w:rsidR="00770FDB" w:rsidRPr="00B13D0E">
        <w:t>, cependant</w:t>
      </w:r>
      <w:r w:rsidR="00770FDB" w:rsidRPr="00B13D0E">
        <w:rPr>
          <w:b/>
        </w:rPr>
        <w:t xml:space="preserve"> les exceptions ne sont pas déclarées</w:t>
      </w:r>
      <w:r w:rsidR="00F3484D" w:rsidRPr="00B13D0E" w:rsidDel="00906EE4">
        <w:rPr>
          <w:b/>
        </w:rPr>
        <w:t xml:space="preserve"> </w:t>
      </w:r>
      <w:r w:rsidR="00770FDB" w:rsidRPr="00B13D0E">
        <w:rPr>
          <w:b/>
        </w:rPr>
        <w:t>dans le contrat WSDL.</w:t>
      </w:r>
    </w:p>
    <w:p w:rsidR="009C7741" w:rsidRPr="00B13D0E" w:rsidDel="00906EE4" w:rsidRDefault="009C7741" w:rsidP="00F3484D">
      <w:pPr>
        <w:jc w:val="both"/>
      </w:pPr>
    </w:p>
    <w:tbl>
      <w:tblPr>
        <w:tblStyle w:val="Trameclaire-Accent11"/>
        <w:tblW w:w="10156" w:type="dxa"/>
        <w:jc w:val="center"/>
        <w:tblBorders>
          <w:top w:val="none" w:sz="0" w:space="0" w:color="auto"/>
          <w:bottom w:val="none" w:sz="0" w:space="0" w:color="auto"/>
        </w:tblBorders>
        <w:tblLook w:val="04A0"/>
      </w:tblPr>
      <w:tblGrid>
        <w:gridCol w:w="6328"/>
        <w:gridCol w:w="3828"/>
      </w:tblGrid>
      <w:tr w:rsidR="009C7741" w:rsidTr="00047495">
        <w:trPr>
          <w:cnfStyle w:val="100000000000"/>
          <w:jc w:val="center"/>
        </w:trPr>
        <w:tc>
          <w:tcPr>
            <w:cnfStyle w:val="001000000000"/>
            <w:tcW w:w="6328" w:type="dxa"/>
            <w:tcBorders>
              <w:top w:val="none" w:sz="0" w:space="0" w:color="auto"/>
              <w:left w:val="none" w:sz="0" w:space="0" w:color="auto"/>
              <w:bottom w:val="none" w:sz="0" w:space="0" w:color="auto"/>
              <w:right w:val="none" w:sz="0" w:space="0" w:color="auto"/>
            </w:tcBorders>
          </w:tcPr>
          <w:p w:rsidR="0066341B" w:rsidRDefault="0066341B" w:rsidP="00101A0C">
            <w:pPr>
              <w:rPr>
                <w:b w:val="0"/>
              </w:rPr>
            </w:pPr>
            <w:r w:rsidRPr="009C7741">
              <w:rPr>
                <w:i/>
              </w:rPr>
              <w:t>Producteur</w:t>
            </w:r>
            <w:r w:rsidRPr="009C7741">
              <w:t xml:space="preserve"> : </w:t>
            </w:r>
            <w:r>
              <w:t>Java Axis 1.4</w:t>
            </w:r>
          </w:p>
          <w:p w:rsidR="009C7741" w:rsidRPr="009C7741" w:rsidRDefault="009C7741" w:rsidP="0066341B">
            <w:pPr>
              <w:rPr>
                <w:b w:val="0"/>
              </w:rPr>
            </w:pPr>
            <w:r w:rsidRPr="009C7741">
              <w:rPr>
                <w:i/>
              </w:rPr>
              <w:t>Consommateur</w:t>
            </w:r>
            <w:r w:rsidRPr="009C7741">
              <w:t> :</w:t>
            </w:r>
            <w:r>
              <w:t xml:space="preserve"> WCF</w:t>
            </w:r>
          </w:p>
        </w:tc>
        <w:tc>
          <w:tcPr>
            <w:tcW w:w="3828" w:type="dxa"/>
            <w:tcBorders>
              <w:top w:val="none" w:sz="0" w:space="0" w:color="auto"/>
              <w:left w:val="none" w:sz="0" w:space="0" w:color="auto"/>
              <w:bottom w:val="none" w:sz="0" w:space="0" w:color="auto"/>
              <w:right w:val="none" w:sz="0" w:space="0" w:color="auto"/>
            </w:tcBorders>
          </w:tcPr>
          <w:p w:rsidR="009C7741" w:rsidRPr="009C7741" w:rsidRDefault="009C7741" w:rsidP="00101A0C">
            <w:pPr>
              <w:cnfStyle w:val="100000000000"/>
              <w:rPr>
                <w:b w:val="0"/>
              </w:rPr>
            </w:pPr>
            <w:r w:rsidRPr="009C7741">
              <w:rPr>
                <w:i/>
              </w:rPr>
              <w:t>Version de SOAP</w:t>
            </w:r>
            <w:r w:rsidRPr="009C7741">
              <w:t> :</w:t>
            </w:r>
            <w:r>
              <w:t xml:space="preserve"> SOAP</w:t>
            </w:r>
            <w:r w:rsidRPr="009C7741">
              <w:t xml:space="preserve"> 1.1</w:t>
            </w:r>
          </w:p>
          <w:p w:rsidR="009C7741" w:rsidRPr="009C7741" w:rsidRDefault="009C7741" w:rsidP="009C7741">
            <w:pPr>
              <w:cnfStyle w:val="100000000000"/>
              <w:rPr>
                <w:b w:val="0"/>
              </w:rPr>
            </w:pPr>
            <w:r w:rsidRPr="009C7741">
              <w:rPr>
                <w:i/>
              </w:rPr>
              <w:t>Mode d’encodage</w:t>
            </w:r>
            <w:r w:rsidRPr="009C7741">
              <w:t xml:space="preserve"> : </w:t>
            </w:r>
            <w:r>
              <w:t>RPC/Encoded</w:t>
            </w:r>
          </w:p>
        </w:tc>
      </w:tr>
    </w:tbl>
    <w:p w:rsidR="00F3484D" w:rsidDel="00906EE4" w:rsidRDefault="00A677EC" w:rsidP="00F3484D">
      <w:pPr>
        <w:jc w:val="both"/>
      </w:pPr>
      <w:r>
        <w:rPr>
          <w:noProof/>
        </w:rPr>
        <w:drawing>
          <wp:inline distT="0" distB="0" distL="0" distR="0">
            <wp:extent cx="6188710" cy="1153160"/>
            <wp:effectExtent l="19050" t="0" r="2540" b="0"/>
            <wp:docPr id="5" name="Image 4" descr="t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2.png"/>
                    <pic:cNvPicPr/>
                  </pic:nvPicPr>
                  <pic:blipFill>
                    <a:blip r:embed="rId173"/>
                    <a:stretch>
                      <a:fillRect/>
                    </a:stretch>
                  </pic:blipFill>
                  <pic:spPr>
                    <a:xfrm>
                      <a:off x="0" y="0"/>
                      <a:ext cx="6188710" cy="1153160"/>
                    </a:xfrm>
                    <a:prstGeom prst="rect">
                      <a:avLst/>
                    </a:prstGeom>
                  </pic:spPr>
                </pic:pic>
              </a:graphicData>
            </a:graphic>
          </wp:inline>
        </w:drawing>
      </w:r>
    </w:p>
    <w:p w:rsidR="00F3484D" w:rsidDel="00906EE4" w:rsidRDefault="00F3484D" w:rsidP="00F3484D">
      <w:pPr>
        <w:jc w:val="center"/>
        <w:rPr>
          <w:i/>
        </w:rPr>
      </w:pPr>
      <w:r w:rsidRPr="00A333D2" w:rsidDel="00906EE4">
        <w:rPr>
          <w:i/>
        </w:rPr>
        <w:t xml:space="preserve">Tableaux sur les exceptions </w:t>
      </w:r>
      <w:r w:rsidDel="00906EE4">
        <w:rPr>
          <w:i/>
        </w:rPr>
        <w:t>Axis 1.4</w:t>
      </w:r>
      <w:r w:rsidRPr="00A333D2" w:rsidDel="00906EE4">
        <w:rPr>
          <w:i/>
        </w:rPr>
        <w:t xml:space="preserve"> consommées par un client WCF</w:t>
      </w:r>
    </w:p>
    <w:p w:rsidR="00F3484D" w:rsidDel="00906EE4" w:rsidRDefault="00F3484D" w:rsidP="00F3484D">
      <w:pPr>
        <w:jc w:val="both"/>
      </w:pPr>
    </w:p>
    <w:p w:rsidR="00F3484D" w:rsidRDefault="00F3484D" w:rsidP="00F3484D">
      <w:pPr>
        <w:jc w:val="both"/>
      </w:pPr>
      <w:r w:rsidRPr="00B13D0E" w:rsidDel="00906EE4">
        <w:lastRenderedPageBreak/>
        <w:t xml:space="preserve">Avec </w:t>
      </w:r>
      <w:r w:rsidRPr="00B13D0E" w:rsidDel="00906EE4">
        <w:rPr>
          <w:b/>
        </w:rPr>
        <w:t xml:space="preserve">Axis 2.1.1.1 </w:t>
      </w:r>
      <w:r w:rsidR="00770FDB" w:rsidRPr="00B13D0E">
        <w:rPr>
          <w:b/>
        </w:rPr>
        <w:t>les exceptions doivent être aussi obligatoirement déclarées dans le code source du serveur et elles</w:t>
      </w:r>
      <w:r w:rsidRPr="00B13D0E" w:rsidDel="00906EE4">
        <w:rPr>
          <w:b/>
        </w:rPr>
        <w:t xml:space="preserve"> sont déclarées </w:t>
      </w:r>
      <w:r w:rsidR="00770FDB" w:rsidRPr="00B13D0E">
        <w:rPr>
          <w:b/>
        </w:rPr>
        <w:t>dans le contrat WSDL</w:t>
      </w:r>
      <w:r w:rsidRPr="00B13D0E" w:rsidDel="00906EE4">
        <w:rPr>
          <w:b/>
        </w:rPr>
        <w:t>.</w:t>
      </w:r>
      <w:r w:rsidRPr="00B13D0E" w:rsidDel="00906EE4">
        <w:t xml:space="preserve"> Cependant le mappage des exceptions dans le monde .Net n’est pas exécuté convenablement car les classes mappées </w:t>
      </w:r>
      <w:r w:rsidR="00770FDB" w:rsidRPr="00B13D0E">
        <w:t>ne permettent pas de gérer l’exception</w:t>
      </w:r>
      <w:r w:rsidRPr="00B13D0E" w:rsidDel="00906EE4">
        <w:t>. Le développeur de l’application cliente ne peut donc pas traiter</w:t>
      </w:r>
      <w:r w:rsidRPr="006D7D54" w:rsidDel="00906EE4">
        <w:t xml:space="preserve"> les exceptions propres au langage et plus riches dans le monde .Net qu’avec un </w:t>
      </w:r>
      <w:r w:rsidR="00A415D7" w:rsidRPr="00D31248" w:rsidDel="00906EE4">
        <w:rPr>
          <w:rFonts w:ascii="Courier New" w:hAnsi="Courier New" w:cs="Courier New"/>
          <w:color w:val="0070C0"/>
          <w:sz w:val="22"/>
          <w:szCs w:val="22"/>
        </w:rPr>
        <w:t>try..catch</w:t>
      </w:r>
      <w:r w:rsidR="00A415D7" w:rsidDel="00906EE4">
        <w:t xml:space="preserve"> </w:t>
      </w:r>
      <w:r w:rsidRPr="006D7D54" w:rsidDel="00906EE4">
        <w:t xml:space="preserve">sur </w:t>
      </w:r>
      <w:r w:rsidRPr="00770FDB" w:rsidDel="00906EE4">
        <w:rPr>
          <w:i/>
        </w:rPr>
        <w:t>FaultException</w:t>
      </w:r>
      <w:r w:rsidRPr="006D7D54" w:rsidDel="00906EE4">
        <w:t>.</w:t>
      </w:r>
    </w:p>
    <w:p w:rsidR="009C7741" w:rsidRPr="006D7D54" w:rsidDel="00906EE4" w:rsidRDefault="009C7741" w:rsidP="00F3484D">
      <w:pPr>
        <w:jc w:val="both"/>
      </w:pPr>
    </w:p>
    <w:tbl>
      <w:tblPr>
        <w:tblStyle w:val="Trameclaire-Accent11"/>
        <w:tblW w:w="10156" w:type="dxa"/>
        <w:jc w:val="center"/>
        <w:tblBorders>
          <w:top w:val="none" w:sz="0" w:space="0" w:color="auto"/>
          <w:bottom w:val="none" w:sz="0" w:space="0" w:color="auto"/>
        </w:tblBorders>
        <w:tblLook w:val="04A0"/>
      </w:tblPr>
      <w:tblGrid>
        <w:gridCol w:w="5903"/>
        <w:gridCol w:w="4253"/>
      </w:tblGrid>
      <w:tr w:rsidR="009C7741" w:rsidTr="00047495">
        <w:trPr>
          <w:cnfStyle w:val="100000000000"/>
          <w:jc w:val="center"/>
        </w:trPr>
        <w:tc>
          <w:tcPr>
            <w:cnfStyle w:val="001000000000"/>
            <w:tcW w:w="5903" w:type="dxa"/>
            <w:tcBorders>
              <w:top w:val="none" w:sz="0" w:space="0" w:color="auto"/>
              <w:left w:val="none" w:sz="0" w:space="0" w:color="auto"/>
              <w:bottom w:val="none" w:sz="0" w:space="0" w:color="auto"/>
              <w:right w:val="none" w:sz="0" w:space="0" w:color="auto"/>
            </w:tcBorders>
          </w:tcPr>
          <w:p w:rsidR="0066341B" w:rsidRDefault="0066341B" w:rsidP="00101A0C">
            <w:pPr>
              <w:rPr>
                <w:b w:val="0"/>
              </w:rPr>
            </w:pPr>
            <w:r w:rsidRPr="009C7741">
              <w:rPr>
                <w:i/>
              </w:rPr>
              <w:t>Producteur</w:t>
            </w:r>
            <w:r w:rsidRPr="009C7741">
              <w:t xml:space="preserve"> : </w:t>
            </w:r>
            <w:r>
              <w:t>Java Axis 2.1.1</w:t>
            </w:r>
          </w:p>
          <w:p w:rsidR="009C7741" w:rsidRPr="009C7741" w:rsidRDefault="009C7741" w:rsidP="0066341B">
            <w:pPr>
              <w:rPr>
                <w:b w:val="0"/>
              </w:rPr>
            </w:pPr>
            <w:r w:rsidRPr="009C7741">
              <w:rPr>
                <w:i/>
              </w:rPr>
              <w:t>Consommateur</w:t>
            </w:r>
            <w:r w:rsidRPr="009C7741">
              <w:t> :</w:t>
            </w:r>
            <w:r>
              <w:t xml:space="preserve"> WCF</w:t>
            </w:r>
          </w:p>
        </w:tc>
        <w:tc>
          <w:tcPr>
            <w:tcW w:w="4253" w:type="dxa"/>
            <w:tcBorders>
              <w:top w:val="none" w:sz="0" w:space="0" w:color="auto"/>
              <w:left w:val="none" w:sz="0" w:space="0" w:color="auto"/>
              <w:bottom w:val="none" w:sz="0" w:space="0" w:color="auto"/>
              <w:right w:val="none" w:sz="0" w:space="0" w:color="auto"/>
            </w:tcBorders>
          </w:tcPr>
          <w:p w:rsidR="009C7741" w:rsidRPr="009C7741" w:rsidRDefault="009C7741" w:rsidP="00101A0C">
            <w:pPr>
              <w:cnfStyle w:val="100000000000"/>
              <w:rPr>
                <w:b w:val="0"/>
              </w:rPr>
            </w:pPr>
            <w:r w:rsidRPr="009C7741">
              <w:rPr>
                <w:i/>
              </w:rPr>
              <w:t>Version de SOAP</w:t>
            </w:r>
            <w:r w:rsidRPr="009C7741">
              <w:t> :</w:t>
            </w:r>
            <w:r>
              <w:t xml:space="preserve"> SOAP</w:t>
            </w:r>
            <w:r w:rsidRPr="009C7741">
              <w:t xml:space="preserve"> 1.1</w:t>
            </w:r>
            <w:r>
              <w:t xml:space="preserve"> et 1.2</w:t>
            </w:r>
          </w:p>
          <w:p w:rsidR="009C7741" w:rsidRPr="009C7741" w:rsidRDefault="009C7741" w:rsidP="009C7741">
            <w:pPr>
              <w:cnfStyle w:val="100000000000"/>
              <w:rPr>
                <w:b w:val="0"/>
              </w:rPr>
            </w:pPr>
            <w:r w:rsidRPr="009C7741">
              <w:rPr>
                <w:i/>
              </w:rPr>
              <w:t>Mode d’encodage</w:t>
            </w:r>
            <w:r w:rsidRPr="009C7741">
              <w:t xml:space="preserve"> : Document / Literal </w:t>
            </w:r>
          </w:p>
        </w:tc>
      </w:tr>
    </w:tbl>
    <w:p w:rsidR="00F3484D" w:rsidDel="00906EE4" w:rsidRDefault="00A677EC" w:rsidP="00F3484D">
      <w:pPr>
        <w:jc w:val="center"/>
        <w:rPr>
          <w:i/>
        </w:rPr>
      </w:pPr>
      <w:r>
        <w:rPr>
          <w:i/>
          <w:noProof/>
        </w:rPr>
        <w:drawing>
          <wp:inline distT="0" distB="0" distL="0" distR="0">
            <wp:extent cx="6188710" cy="1153160"/>
            <wp:effectExtent l="19050" t="0" r="2540" b="0"/>
            <wp:docPr id="17" name="Image 16" descr="ta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3.png"/>
                    <pic:cNvPicPr/>
                  </pic:nvPicPr>
                  <pic:blipFill>
                    <a:blip r:embed="rId174"/>
                    <a:stretch>
                      <a:fillRect/>
                    </a:stretch>
                  </pic:blipFill>
                  <pic:spPr>
                    <a:xfrm>
                      <a:off x="0" y="0"/>
                      <a:ext cx="6188710" cy="1153160"/>
                    </a:xfrm>
                    <a:prstGeom prst="rect">
                      <a:avLst/>
                    </a:prstGeom>
                  </pic:spPr>
                </pic:pic>
              </a:graphicData>
            </a:graphic>
          </wp:inline>
        </w:drawing>
      </w:r>
      <w:r w:rsidR="00F3484D" w:rsidRPr="00A333D2" w:rsidDel="00906EE4">
        <w:rPr>
          <w:i/>
        </w:rPr>
        <w:t xml:space="preserve">Tableaux sur les exceptions </w:t>
      </w:r>
      <w:r w:rsidR="00F3484D" w:rsidDel="00906EE4">
        <w:rPr>
          <w:i/>
        </w:rPr>
        <w:t>Axis 2.1.1.1</w:t>
      </w:r>
      <w:r w:rsidR="00F3484D" w:rsidRPr="00A333D2" w:rsidDel="00906EE4">
        <w:rPr>
          <w:i/>
        </w:rPr>
        <w:t xml:space="preserve"> consommées par un client WCF</w:t>
      </w:r>
    </w:p>
    <w:p w:rsidR="00F3484D" w:rsidRDefault="00F3484D" w:rsidP="00F3484D">
      <w:pPr>
        <w:jc w:val="both"/>
      </w:pPr>
    </w:p>
    <w:p w:rsidR="00631502" w:rsidRDefault="00631502" w:rsidP="00F3484D">
      <w:pPr>
        <w:jc w:val="both"/>
      </w:pPr>
    </w:p>
    <w:p w:rsidR="00631502" w:rsidRDefault="00631502" w:rsidP="00F3484D">
      <w:pPr>
        <w:jc w:val="both"/>
      </w:pPr>
      <w:r>
        <w:t>JAX-WS</w:t>
      </w:r>
      <w:r w:rsidR="00F3484D" w:rsidRPr="00B13D0E" w:rsidDel="00906EE4">
        <w:t xml:space="preserve"> permet de proposer des exceptions déclarées et non déclarées. </w:t>
      </w:r>
      <w:r w:rsidR="00B413A7" w:rsidRPr="00B13D0E">
        <w:t>Cependant</w:t>
      </w:r>
      <w:r w:rsidR="00B13D0E">
        <w:t>,</w:t>
      </w:r>
      <w:r w:rsidR="00F3484D" w:rsidRPr="00B13D0E" w:rsidDel="00906EE4">
        <w:t xml:space="preserve"> dans le monde .Net, le mappage des exceptions n’est pas exécuté </w:t>
      </w:r>
      <w:r w:rsidR="00770FDB" w:rsidRPr="00B13D0E" w:rsidDel="00906EE4">
        <w:t>convenablement</w:t>
      </w:r>
      <w:r w:rsidR="00F3484D" w:rsidRPr="00B13D0E" w:rsidDel="00906EE4">
        <w:t xml:space="preserve">. Ceci empêche le développeur de l’application cliente de traiter les erreurs avec la classe mappée. </w:t>
      </w:r>
    </w:p>
    <w:p w:rsidR="00631502" w:rsidRDefault="00631502" w:rsidP="00F3484D">
      <w:pPr>
        <w:jc w:val="both"/>
      </w:pPr>
    </w:p>
    <w:p w:rsidR="00F3484D" w:rsidRDefault="00631502" w:rsidP="00F3484D">
      <w:pPr>
        <w:jc w:val="both"/>
      </w:pPr>
      <w:r>
        <w:t>De plus, dans le cas de</w:t>
      </w:r>
      <w:r w:rsidR="00F3484D" w:rsidRPr="00B13D0E" w:rsidDel="00906EE4">
        <w:t xml:space="preserve"> la création d</w:t>
      </w:r>
      <w:r>
        <w:t>’une exception enrichie avec JAX-WS</w:t>
      </w:r>
      <w:r w:rsidR="00F3484D" w:rsidRPr="00B13D0E" w:rsidDel="00906EE4">
        <w:t xml:space="preserve">, </w:t>
      </w:r>
      <w:r>
        <w:t xml:space="preserve">le consommateur WCF </w:t>
      </w:r>
      <w:r w:rsidR="00F3484D" w:rsidRPr="00B13D0E" w:rsidDel="00906EE4">
        <w:t>ne peut traiter cette exception dans le monde .Net qu’avec un</w:t>
      </w:r>
      <w:r w:rsidR="00F3484D" w:rsidDel="00906EE4">
        <w:t xml:space="preserve"> </w:t>
      </w:r>
      <w:r w:rsidR="00F3484D" w:rsidRPr="00D31248" w:rsidDel="00906EE4">
        <w:rPr>
          <w:rFonts w:ascii="Courier New" w:hAnsi="Courier New" w:cs="Courier New"/>
          <w:color w:val="0070C0"/>
          <w:sz w:val="22"/>
          <w:szCs w:val="22"/>
        </w:rPr>
        <w:t>try..catch</w:t>
      </w:r>
      <w:r w:rsidR="00770FDB">
        <w:t xml:space="preserve"> sur </w:t>
      </w:r>
      <w:r w:rsidR="00770FDB" w:rsidRPr="00770FDB">
        <w:rPr>
          <w:i/>
        </w:rPr>
        <w:t>E</w:t>
      </w:r>
      <w:r w:rsidR="00F3484D" w:rsidRPr="00770FDB" w:rsidDel="00906EE4">
        <w:rPr>
          <w:i/>
        </w:rPr>
        <w:t>xception</w:t>
      </w:r>
      <w:r>
        <w:t xml:space="preserve"> au lieu de FaultException.</w:t>
      </w:r>
    </w:p>
    <w:p w:rsidR="00631502" w:rsidRDefault="00631502"/>
    <w:tbl>
      <w:tblPr>
        <w:tblStyle w:val="Trameclaire-Accent11"/>
        <w:tblW w:w="10156" w:type="dxa"/>
        <w:jc w:val="center"/>
        <w:tblBorders>
          <w:top w:val="none" w:sz="0" w:space="0" w:color="auto"/>
          <w:bottom w:val="none" w:sz="0" w:space="0" w:color="auto"/>
        </w:tblBorders>
        <w:tblLook w:val="04A0"/>
      </w:tblPr>
      <w:tblGrid>
        <w:gridCol w:w="5903"/>
        <w:gridCol w:w="4253"/>
      </w:tblGrid>
      <w:tr w:rsidR="009C7741" w:rsidTr="00047495">
        <w:trPr>
          <w:cnfStyle w:val="100000000000"/>
          <w:jc w:val="center"/>
        </w:trPr>
        <w:tc>
          <w:tcPr>
            <w:cnfStyle w:val="001000000000"/>
            <w:tcW w:w="5903" w:type="dxa"/>
            <w:tcBorders>
              <w:top w:val="none" w:sz="0" w:space="0" w:color="auto"/>
              <w:left w:val="none" w:sz="0" w:space="0" w:color="auto"/>
              <w:bottom w:val="none" w:sz="0" w:space="0" w:color="auto"/>
              <w:right w:val="none" w:sz="0" w:space="0" w:color="auto"/>
            </w:tcBorders>
          </w:tcPr>
          <w:p w:rsidR="009C7741" w:rsidRDefault="0066341B" w:rsidP="0066341B">
            <w:pPr>
              <w:rPr>
                <w:b w:val="0"/>
              </w:rPr>
            </w:pPr>
            <w:r w:rsidRPr="009C7741">
              <w:rPr>
                <w:i/>
              </w:rPr>
              <w:t>Producteur</w:t>
            </w:r>
            <w:r w:rsidRPr="009C7741">
              <w:t xml:space="preserve"> : </w:t>
            </w:r>
            <w:r>
              <w:t xml:space="preserve">Java </w:t>
            </w:r>
            <w:r w:rsidR="00631502">
              <w:t>JAX-WS</w:t>
            </w:r>
            <w:r>
              <w:t xml:space="preserve"> 2.1</w:t>
            </w:r>
          </w:p>
          <w:p w:rsidR="0066341B" w:rsidRPr="009C7741" w:rsidRDefault="0066341B" w:rsidP="0066341B">
            <w:pPr>
              <w:rPr>
                <w:b w:val="0"/>
              </w:rPr>
            </w:pPr>
            <w:r w:rsidRPr="009C7741">
              <w:rPr>
                <w:i/>
              </w:rPr>
              <w:t>Consommateur</w:t>
            </w:r>
            <w:r w:rsidRPr="009C7741">
              <w:t> :</w:t>
            </w:r>
            <w:r>
              <w:t xml:space="preserve"> WCF</w:t>
            </w:r>
          </w:p>
        </w:tc>
        <w:tc>
          <w:tcPr>
            <w:tcW w:w="4253" w:type="dxa"/>
            <w:tcBorders>
              <w:top w:val="none" w:sz="0" w:space="0" w:color="auto"/>
              <w:left w:val="none" w:sz="0" w:space="0" w:color="auto"/>
              <w:bottom w:val="none" w:sz="0" w:space="0" w:color="auto"/>
              <w:right w:val="none" w:sz="0" w:space="0" w:color="auto"/>
            </w:tcBorders>
          </w:tcPr>
          <w:p w:rsidR="009C7741" w:rsidRPr="009C7741" w:rsidRDefault="009C7741" w:rsidP="00101A0C">
            <w:pPr>
              <w:cnfStyle w:val="100000000000"/>
              <w:rPr>
                <w:b w:val="0"/>
              </w:rPr>
            </w:pPr>
            <w:r w:rsidRPr="009C7741">
              <w:rPr>
                <w:i/>
              </w:rPr>
              <w:t>Version de SOAP</w:t>
            </w:r>
            <w:r w:rsidRPr="009C7741">
              <w:t> :</w:t>
            </w:r>
            <w:r>
              <w:t xml:space="preserve"> SOAP</w:t>
            </w:r>
            <w:r w:rsidRPr="009C7741">
              <w:t xml:space="preserve"> 1.1</w:t>
            </w:r>
            <w:r>
              <w:t xml:space="preserve"> et 1.2</w:t>
            </w:r>
          </w:p>
          <w:p w:rsidR="009C7741" w:rsidRPr="009C7741" w:rsidRDefault="009C7741" w:rsidP="00101A0C">
            <w:pPr>
              <w:cnfStyle w:val="100000000000"/>
              <w:rPr>
                <w:b w:val="0"/>
              </w:rPr>
            </w:pPr>
            <w:r w:rsidRPr="009C7741">
              <w:rPr>
                <w:i/>
              </w:rPr>
              <w:t>Mode d’encodage</w:t>
            </w:r>
            <w:r w:rsidRPr="009C7741">
              <w:t xml:space="preserve"> : Document / Literal </w:t>
            </w:r>
          </w:p>
        </w:tc>
      </w:tr>
    </w:tbl>
    <w:p w:rsidR="00F3484D" w:rsidDel="00906EE4" w:rsidRDefault="00A677EC" w:rsidP="00F3484D">
      <w:r>
        <w:rPr>
          <w:noProof/>
        </w:rPr>
        <w:drawing>
          <wp:inline distT="0" distB="0" distL="0" distR="0">
            <wp:extent cx="6188710" cy="1153160"/>
            <wp:effectExtent l="19050" t="0" r="2540" b="0"/>
            <wp:docPr id="21" name="Image 20" descr="t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4.png"/>
                    <pic:cNvPicPr/>
                  </pic:nvPicPr>
                  <pic:blipFill>
                    <a:blip r:embed="rId175"/>
                    <a:stretch>
                      <a:fillRect/>
                    </a:stretch>
                  </pic:blipFill>
                  <pic:spPr>
                    <a:xfrm>
                      <a:off x="0" y="0"/>
                      <a:ext cx="6188710" cy="1153160"/>
                    </a:xfrm>
                    <a:prstGeom prst="rect">
                      <a:avLst/>
                    </a:prstGeom>
                  </pic:spPr>
                </pic:pic>
              </a:graphicData>
            </a:graphic>
          </wp:inline>
        </w:drawing>
      </w:r>
    </w:p>
    <w:p w:rsidR="00F3484D" w:rsidDel="00906EE4" w:rsidRDefault="00F3484D" w:rsidP="009A1104">
      <w:pPr>
        <w:jc w:val="center"/>
      </w:pPr>
      <w:r w:rsidRPr="00A333D2" w:rsidDel="00906EE4">
        <w:rPr>
          <w:i/>
        </w:rPr>
        <w:t xml:space="preserve">Tableaux sur les exceptions </w:t>
      </w:r>
      <w:r w:rsidDel="00906EE4">
        <w:rPr>
          <w:i/>
        </w:rPr>
        <w:t xml:space="preserve">Jax-ws 2.1 </w:t>
      </w:r>
      <w:r w:rsidRPr="00A333D2" w:rsidDel="00906EE4">
        <w:rPr>
          <w:i/>
        </w:rPr>
        <w:t>consommées par un client WCF</w:t>
      </w:r>
      <w:r w:rsidDel="00906EE4">
        <w:br w:type="page"/>
      </w:r>
    </w:p>
    <w:p w:rsidR="00F3484D" w:rsidRDefault="00F3484D" w:rsidP="00F3484D">
      <w:pPr>
        <w:jc w:val="both"/>
      </w:pPr>
      <w:r w:rsidDel="00906EE4">
        <w:lastRenderedPageBreak/>
        <w:t xml:space="preserve">L’image ci-dessous représente une synthèse de la </w:t>
      </w:r>
      <w:r w:rsidR="00631502">
        <w:t>section sur les Services W</w:t>
      </w:r>
      <w:r w:rsidDel="00906EE4">
        <w:t>eb Java consommés par un client WCF.</w:t>
      </w:r>
    </w:p>
    <w:p w:rsidR="00713B49" w:rsidRDefault="00713B49" w:rsidP="00F3484D">
      <w:pPr>
        <w:jc w:val="both"/>
      </w:pPr>
    </w:p>
    <w:p w:rsidR="008765C1" w:rsidRDefault="005671EE" w:rsidP="008765C1">
      <w:pPr>
        <w:jc w:val="center"/>
      </w:pPr>
      <w:r>
        <w:rPr>
          <w:noProof/>
        </w:rPr>
        <w:drawing>
          <wp:inline distT="0" distB="0" distL="0" distR="0">
            <wp:extent cx="5641412" cy="4071668"/>
            <wp:effectExtent l="19050" t="0" r="0" b="0"/>
            <wp:docPr id="70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6"/>
                    <a:srcRect l="1644" t="8188" r="7205" b="9568"/>
                    <a:stretch>
                      <a:fillRect/>
                    </a:stretch>
                  </pic:blipFill>
                  <pic:spPr bwMode="auto">
                    <a:xfrm>
                      <a:off x="0" y="0"/>
                      <a:ext cx="5641412" cy="4071668"/>
                    </a:xfrm>
                    <a:prstGeom prst="rect">
                      <a:avLst/>
                    </a:prstGeom>
                    <a:noFill/>
                    <a:ln w="9525">
                      <a:noFill/>
                      <a:miter lim="800000"/>
                      <a:headEnd/>
                      <a:tailEnd/>
                    </a:ln>
                  </pic:spPr>
                </pic:pic>
              </a:graphicData>
            </a:graphic>
          </wp:inline>
        </w:drawing>
      </w:r>
    </w:p>
    <w:p w:rsidR="008765C1" w:rsidDel="00906EE4" w:rsidRDefault="008765C1" w:rsidP="008765C1">
      <w:pPr>
        <w:jc w:val="center"/>
      </w:pPr>
    </w:p>
    <w:p w:rsidR="00F3484D" w:rsidDel="00906EE4" w:rsidRDefault="00F3484D" w:rsidP="00F3484D">
      <w:pPr>
        <w:jc w:val="center"/>
        <w:rPr>
          <w:i/>
        </w:rPr>
      </w:pPr>
      <w:r w:rsidRPr="00A17116" w:rsidDel="00906EE4">
        <w:rPr>
          <w:i/>
        </w:rPr>
        <w:t>Un client WCF consomme des services web de différents serveurs d’applications J2EE</w:t>
      </w:r>
    </w:p>
    <w:p w:rsidR="00F3484D" w:rsidDel="00906EE4" w:rsidRDefault="00F3484D" w:rsidP="00F3484D"/>
    <w:p w:rsidR="00631502" w:rsidRDefault="00631502" w:rsidP="00F3484D">
      <w:pPr>
        <w:jc w:val="both"/>
        <w:rPr>
          <w:b/>
        </w:rPr>
      </w:pPr>
    </w:p>
    <w:p w:rsidR="00F3484D" w:rsidDel="00906EE4" w:rsidRDefault="00F3484D" w:rsidP="00F3484D">
      <w:pPr>
        <w:jc w:val="both"/>
      </w:pPr>
      <w:r w:rsidRPr="00F607A9" w:rsidDel="00906EE4">
        <w:rPr>
          <w:b/>
        </w:rPr>
        <w:t xml:space="preserve">Le </w:t>
      </w:r>
      <w:r w:rsidDel="00906EE4">
        <w:rPr>
          <w:b/>
        </w:rPr>
        <w:t>serveur</w:t>
      </w:r>
      <w:r w:rsidRPr="00F607A9" w:rsidDel="00906EE4">
        <w:rPr>
          <w:b/>
        </w:rPr>
        <w:t xml:space="preserve"> Axis 1.4</w:t>
      </w:r>
      <w:r w:rsidDel="00906EE4">
        <w:t xml:space="preserve"> ne supporte que Soap 1.1 et ne propose que l’encodage RPC / Encoded. Il ne respecte donc pas la</w:t>
      </w:r>
      <w:r w:rsidRPr="002115BD" w:rsidDel="00906EE4">
        <w:t xml:space="preserve"> norme WS-I Basic Profile 1.0 </w:t>
      </w:r>
      <w:r w:rsidDel="00906EE4">
        <w:t xml:space="preserve">qui </w:t>
      </w:r>
      <w:r w:rsidRPr="002115BD" w:rsidDel="00906EE4">
        <w:t>a choisi Literal comme standard au détriment du style Encoded.</w:t>
      </w:r>
      <w:r w:rsidDel="00906EE4">
        <w:t xml:space="preserve"> De plus,</w:t>
      </w:r>
      <w:r w:rsidR="00360F03">
        <w:t xml:space="preserve"> en ce qui concerne la gestion des exceptions, </w:t>
      </w:r>
      <w:r w:rsidDel="00906EE4">
        <w:t xml:space="preserve">on ne peut pas déclarer les exceptions dans le contrat WSDL. La méthode de déploiement avec le fichier </w:t>
      </w:r>
      <w:r w:rsidRPr="002115BD" w:rsidDel="00906EE4">
        <w:rPr>
          <w:i/>
        </w:rPr>
        <w:t>jws</w:t>
      </w:r>
      <w:r w:rsidDel="00906EE4">
        <w:t xml:space="preserve"> </w:t>
      </w:r>
      <w:r w:rsidR="00360F03">
        <w:t xml:space="preserve">ne permet pas </w:t>
      </w:r>
      <w:r w:rsidDel="00906EE4">
        <w:t>d’utiliser une classe comme typ</w:t>
      </w:r>
      <w:r w:rsidR="00360F03">
        <w:t>e échangé au niveau du service.</w:t>
      </w:r>
    </w:p>
    <w:p w:rsidR="00F3484D" w:rsidDel="00906EE4" w:rsidRDefault="00F3484D" w:rsidP="00F3484D"/>
    <w:p w:rsidR="00F3484D" w:rsidRPr="00F607A9" w:rsidDel="00906EE4" w:rsidRDefault="00F3484D" w:rsidP="00F3484D">
      <w:pPr>
        <w:jc w:val="both"/>
        <w:rPr>
          <w:b/>
        </w:rPr>
      </w:pPr>
      <w:r w:rsidRPr="00F607A9" w:rsidDel="00906EE4">
        <w:rPr>
          <w:b/>
        </w:rPr>
        <w:t xml:space="preserve">Le </w:t>
      </w:r>
      <w:r w:rsidDel="00906EE4">
        <w:rPr>
          <w:b/>
        </w:rPr>
        <w:t>serveur</w:t>
      </w:r>
      <w:r w:rsidRPr="00F607A9" w:rsidDel="00906EE4">
        <w:rPr>
          <w:b/>
        </w:rPr>
        <w:t xml:space="preserve"> Axis 2.1.1.1 </w:t>
      </w:r>
      <w:r w:rsidR="00360F03">
        <w:t>supporte des protocoles</w:t>
      </w:r>
      <w:r w:rsidDel="00906EE4">
        <w:t xml:space="preserve"> </w:t>
      </w:r>
      <w:r w:rsidR="00360F03">
        <w:t>supplémentaires par rapport à la version 1.4. E</w:t>
      </w:r>
      <w:r w:rsidDel="00906EE4">
        <w:t xml:space="preserve">n </w:t>
      </w:r>
      <w:r w:rsidR="00360F03">
        <w:t>effet, il supporte</w:t>
      </w:r>
      <w:r w:rsidDel="00906EE4">
        <w:t xml:space="preserve"> Soap 1.2 et </w:t>
      </w:r>
      <w:r w:rsidR="00360F03">
        <w:t>utilise</w:t>
      </w:r>
      <w:r w:rsidDel="00906EE4">
        <w:t xml:space="preserve"> l’encodage Document / Literal. De même au niveau de la gestion des exceptions, Axis 2.1.1.1 permet d’avoir des exceptions déclarées </w:t>
      </w:r>
      <w:r w:rsidR="00770FDB">
        <w:t>dans le contrat WSDL</w:t>
      </w:r>
      <w:r w:rsidRPr="009862DB" w:rsidDel="00906EE4">
        <w:t xml:space="preserve">. </w:t>
      </w:r>
      <w:r w:rsidDel="00906EE4">
        <w:t>Axis 2.1.1.1 n’a pas passé correctement les tests de compatibilité BasicProfile 1.1 définis par l’organisme WS-I.</w:t>
      </w:r>
    </w:p>
    <w:p w:rsidR="00F3484D" w:rsidDel="00906EE4" w:rsidRDefault="00F3484D" w:rsidP="00F3484D"/>
    <w:p w:rsidR="00F3484D" w:rsidRPr="00B13D0E" w:rsidDel="00906EE4" w:rsidRDefault="00F3484D" w:rsidP="00F3484D">
      <w:pPr>
        <w:jc w:val="both"/>
      </w:pPr>
      <w:r w:rsidRPr="00F607A9" w:rsidDel="00906EE4">
        <w:rPr>
          <w:b/>
        </w:rPr>
        <w:t xml:space="preserve">Le </w:t>
      </w:r>
      <w:r w:rsidDel="00906EE4">
        <w:rPr>
          <w:b/>
        </w:rPr>
        <w:t>serveur</w:t>
      </w:r>
      <w:r w:rsidRPr="00F607A9" w:rsidDel="00906EE4">
        <w:rPr>
          <w:b/>
        </w:rPr>
        <w:t xml:space="preserve"> </w:t>
      </w:r>
      <w:r w:rsidR="00631502">
        <w:rPr>
          <w:b/>
        </w:rPr>
        <w:t>JAX-WS</w:t>
      </w:r>
      <w:r w:rsidDel="00906EE4">
        <w:rPr>
          <w:b/>
        </w:rPr>
        <w:t xml:space="preserve"> RI</w:t>
      </w:r>
      <w:r w:rsidRPr="00F607A9" w:rsidDel="00906EE4">
        <w:rPr>
          <w:b/>
        </w:rPr>
        <w:t xml:space="preserve"> 2.1 </w:t>
      </w:r>
      <w:r w:rsidDel="00906EE4">
        <w:t>supporte le Soap 1.1 et 1.2 et utilise un encodage Document / Literal. De plus la méthode de déploiement permet d’utiliser une classe comme type échangé au niveau du service. Ce</w:t>
      </w:r>
      <w:r w:rsidR="00360F03">
        <w:t>ci</w:t>
      </w:r>
      <w:r w:rsidDel="00906EE4">
        <w:t xml:space="preserve"> permet de créer sa propre classe d’exception héritant de la classe </w:t>
      </w:r>
      <w:r w:rsidRPr="00CF3532" w:rsidDel="00906EE4">
        <w:rPr>
          <w:i/>
        </w:rPr>
        <w:t>java.lang.exception</w:t>
      </w:r>
      <w:r w:rsidDel="00906EE4">
        <w:t>.</w:t>
      </w:r>
      <w:r w:rsidRPr="0021682A" w:rsidDel="00906EE4">
        <w:rPr>
          <w:b/>
        </w:rPr>
        <w:t xml:space="preserve"> </w:t>
      </w:r>
      <w:r w:rsidRPr="0021682A" w:rsidDel="00906EE4">
        <w:t>Jax-ws 2.1</w:t>
      </w:r>
      <w:r w:rsidRPr="004F4C01" w:rsidDel="00906EE4">
        <w:rPr>
          <w:b/>
        </w:rPr>
        <w:t xml:space="preserve"> </w:t>
      </w:r>
      <w:r w:rsidDel="00906EE4">
        <w:t xml:space="preserve">a passé correctement les tests de compatibilité BasicProfile 1.1 définis par l’organisme </w:t>
      </w:r>
      <w:r w:rsidRPr="00B13D0E" w:rsidDel="00906EE4">
        <w:t>WS-I.</w:t>
      </w:r>
      <w:r w:rsidR="00770FDB" w:rsidRPr="00B13D0E">
        <w:t xml:space="preserve"> Le générateur du proxy Jax-ws ne mappe pas correctement les exceptions d’un serveur jax-ws.</w:t>
      </w:r>
    </w:p>
    <w:p w:rsidR="00F3484D" w:rsidDel="00906EE4" w:rsidRDefault="00F3484D" w:rsidP="00F3484D">
      <w:pPr>
        <w:jc w:val="both"/>
      </w:pPr>
    </w:p>
    <w:p w:rsidR="00F3484D" w:rsidRPr="00A11765" w:rsidDel="00906EE4" w:rsidRDefault="00F3484D" w:rsidP="00F3484D">
      <w:pPr>
        <w:rPr>
          <w:b/>
        </w:rPr>
      </w:pPr>
      <w:r w:rsidRPr="00A11765" w:rsidDel="00906EE4">
        <w:rPr>
          <w:b/>
        </w:rPr>
        <w:t>Le client WCF :</w:t>
      </w:r>
      <w:r w:rsidDel="00906EE4">
        <w:rPr>
          <w:b/>
        </w:rPr>
        <w:t xml:space="preserve"> </w:t>
      </w:r>
      <w:r w:rsidDel="00906EE4">
        <w:t>le générateur de proxy de WCF ne fait pas le mappage correctement des excep</w:t>
      </w:r>
      <w:r w:rsidR="00631502">
        <w:t>tions déclarées et levées par JAX-WS RI.</w:t>
      </w:r>
      <w:r w:rsidDel="00906EE4">
        <w:t>.</w:t>
      </w:r>
    </w:p>
    <w:p w:rsidR="00247767" w:rsidRPr="00BD1B86" w:rsidRDefault="00F3484D" w:rsidP="00631502">
      <w:pPr>
        <w:pStyle w:val="Titre1"/>
      </w:pPr>
      <w:r>
        <w:br w:type="page"/>
      </w:r>
      <w:bookmarkStart w:id="69" w:name="_Toc169342407"/>
      <w:r w:rsidR="00631502">
        <w:lastRenderedPageBreak/>
        <w:t>PERSPECTIVE</w:t>
      </w:r>
      <w:r w:rsidR="00B650B4" w:rsidRPr="00BD1B86">
        <w:t> : JAVA et .NEt SONT-ils INTEROPERABLEs ?</w:t>
      </w:r>
      <w:bookmarkEnd w:id="69"/>
    </w:p>
    <w:p w:rsidR="00577D3A" w:rsidRPr="00142E72" w:rsidRDefault="00577D3A" w:rsidP="00142E72">
      <w:pPr>
        <w:pStyle w:val="Corpsdetexte"/>
        <w:ind w:left="720"/>
        <w:rPr>
          <w:rFonts w:ascii="Times New Roman" w:hAnsi="Times New Roman" w:cs="Times New Roman"/>
          <w:color w:val="auto"/>
        </w:rPr>
      </w:pPr>
    </w:p>
    <w:p w:rsidR="00577D3A" w:rsidRPr="00142E72" w:rsidRDefault="00B650B4" w:rsidP="00142E72">
      <w:pPr>
        <w:pStyle w:val="Corpsdetexte"/>
        <w:spacing w:line="240" w:lineRule="auto"/>
        <w:rPr>
          <w:rFonts w:ascii="Times New Roman" w:hAnsi="Times New Roman" w:cs="Times New Roman"/>
          <w:color w:val="auto"/>
        </w:rPr>
      </w:pPr>
      <w:r w:rsidRPr="00142E72">
        <w:rPr>
          <w:rFonts w:ascii="Times New Roman" w:hAnsi="Times New Roman" w:cs="Times New Roman"/>
          <w:color w:val="auto"/>
        </w:rPr>
        <w:t>Si les implémentations des Services Web proposées par APACHE, SUN et MICROSOFT respectent les spécifications proposées par le consortium WS-I, ces frameworks ne permettent pas pour autant d’assurer que vos développements soient interopérables d’un éditeur à un autre, d’un framework à un autre, que ce soit en environnement</w:t>
      </w:r>
      <w:r w:rsidR="00B05C8E" w:rsidRPr="00142E72">
        <w:rPr>
          <w:rFonts w:ascii="Times New Roman" w:hAnsi="Times New Roman" w:cs="Times New Roman"/>
          <w:color w:val="auto"/>
        </w:rPr>
        <w:t xml:space="preserve"> homogène ou hétérogène</w:t>
      </w:r>
      <w:r w:rsidRPr="00142E72">
        <w:rPr>
          <w:rFonts w:ascii="Times New Roman" w:hAnsi="Times New Roman" w:cs="Times New Roman"/>
          <w:color w:val="auto"/>
        </w:rPr>
        <w:t xml:space="preserve"> .Net</w:t>
      </w:r>
      <w:r w:rsidR="00B05C8E" w:rsidRPr="00142E72">
        <w:rPr>
          <w:rFonts w:ascii="Times New Roman" w:hAnsi="Times New Roman" w:cs="Times New Roman"/>
          <w:color w:val="auto"/>
        </w:rPr>
        <w:t xml:space="preserve"> et Java.</w:t>
      </w:r>
    </w:p>
    <w:p w:rsidR="00631502" w:rsidRPr="00142E72" w:rsidRDefault="00631502" w:rsidP="00142E72">
      <w:pPr>
        <w:pStyle w:val="Corpsdetexte"/>
        <w:spacing w:line="240" w:lineRule="auto"/>
        <w:rPr>
          <w:rFonts w:ascii="Times New Roman" w:hAnsi="Times New Roman" w:cs="Times New Roman"/>
          <w:color w:val="auto"/>
        </w:rPr>
      </w:pPr>
    </w:p>
    <w:p w:rsidR="00577D3A" w:rsidRPr="00142E72" w:rsidRDefault="00B650B4" w:rsidP="00142E72">
      <w:pPr>
        <w:pStyle w:val="Corpsdetexte"/>
        <w:spacing w:line="240" w:lineRule="auto"/>
        <w:rPr>
          <w:rFonts w:ascii="Times New Roman" w:hAnsi="Times New Roman" w:cs="Times New Roman"/>
          <w:color w:val="auto"/>
        </w:rPr>
      </w:pPr>
      <w:r w:rsidRPr="00142E72">
        <w:rPr>
          <w:rFonts w:ascii="Times New Roman" w:hAnsi="Times New Roman" w:cs="Times New Roman"/>
          <w:color w:val="auto"/>
        </w:rPr>
        <w:t xml:space="preserve">Les défis principaux auxquels vous vous trouverez confrontés dans le cadre </w:t>
      </w:r>
      <w:r w:rsidR="00631502" w:rsidRPr="00142E72">
        <w:rPr>
          <w:rFonts w:ascii="Times New Roman" w:hAnsi="Times New Roman" w:cs="Times New Roman"/>
          <w:color w:val="auto"/>
        </w:rPr>
        <w:t>d’une interopérabilité basique c’est-à-dire</w:t>
      </w:r>
      <w:r w:rsidRPr="00142E72">
        <w:rPr>
          <w:rFonts w:ascii="Times New Roman" w:hAnsi="Times New Roman" w:cs="Times New Roman"/>
          <w:color w:val="auto"/>
        </w:rPr>
        <w:t>, sans utilisation des protocoles WS-*) porteront sur :</w:t>
      </w:r>
    </w:p>
    <w:p w:rsidR="00577D3A" w:rsidRPr="00142E72" w:rsidRDefault="00B650B4" w:rsidP="00142E72">
      <w:pPr>
        <w:pStyle w:val="Corpsdetexte"/>
        <w:numPr>
          <w:ilvl w:val="0"/>
          <w:numId w:val="18"/>
        </w:numPr>
        <w:spacing w:line="240" w:lineRule="auto"/>
        <w:rPr>
          <w:rFonts w:ascii="Times New Roman" w:hAnsi="Times New Roman" w:cs="Times New Roman"/>
          <w:color w:val="auto"/>
        </w:rPr>
      </w:pPr>
      <w:r w:rsidRPr="00142E72">
        <w:rPr>
          <w:rFonts w:ascii="Times New Roman" w:hAnsi="Times New Roman" w:cs="Times New Roman"/>
          <w:color w:val="auto"/>
        </w:rPr>
        <w:t>La sérialisation des données échangées au format SOAP : sur ce point, il est nécessaire de développer des compétences sur le framework p</w:t>
      </w:r>
      <w:r w:rsidR="00631502" w:rsidRPr="00142E72">
        <w:rPr>
          <w:rFonts w:ascii="Times New Roman" w:hAnsi="Times New Roman" w:cs="Times New Roman"/>
          <w:color w:val="auto"/>
        </w:rPr>
        <w:t>roposée par votre technologie</w:t>
      </w:r>
      <w:r w:rsidRPr="00142E72">
        <w:rPr>
          <w:rFonts w:ascii="Times New Roman" w:hAnsi="Times New Roman" w:cs="Times New Roman"/>
          <w:color w:val="auto"/>
        </w:rPr>
        <w:t xml:space="preserve"> Service</w:t>
      </w:r>
      <w:r w:rsidR="00631502" w:rsidRPr="00142E72">
        <w:rPr>
          <w:rFonts w:ascii="Times New Roman" w:hAnsi="Times New Roman" w:cs="Times New Roman"/>
          <w:color w:val="auto"/>
        </w:rPr>
        <w:t>s</w:t>
      </w:r>
      <w:r w:rsidRPr="00142E72">
        <w:rPr>
          <w:rFonts w:ascii="Times New Roman" w:hAnsi="Times New Roman" w:cs="Times New Roman"/>
          <w:color w:val="auto"/>
        </w:rPr>
        <w:t xml:space="preserve"> Web (JAX-B certainement côté Java, et DataContractSerializer côté </w:t>
      </w:r>
      <w:r w:rsidRPr="00142E72">
        <w:rPr>
          <w:rFonts w:ascii="Times New Roman" w:hAnsi="Times New Roman" w:cs="Times New Roman"/>
          <w:color w:val="auto"/>
        </w:rPr>
        <w:br/>
        <w:t> .Net), et de tester en amont la bonne adéquation des correspondances de type dans la mesure où les méthodes Contract First restent difficiles à implémenter.</w:t>
      </w:r>
    </w:p>
    <w:p w:rsidR="00577D3A" w:rsidRPr="00142E72" w:rsidRDefault="00B650B4" w:rsidP="00142E72">
      <w:pPr>
        <w:pStyle w:val="Corpsdetexte"/>
        <w:numPr>
          <w:ilvl w:val="0"/>
          <w:numId w:val="18"/>
        </w:numPr>
        <w:spacing w:line="240" w:lineRule="auto"/>
        <w:rPr>
          <w:rFonts w:ascii="Times New Roman" w:hAnsi="Times New Roman" w:cs="Times New Roman"/>
          <w:color w:val="auto"/>
        </w:rPr>
      </w:pPr>
      <w:r w:rsidRPr="00142E72">
        <w:rPr>
          <w:rFonts w:ascii="Times New Roman" w:hAnsi="Times New Roman" w:cs="Times New Roman"/>
          <w:color w:val="auto"/>
        </w:rPr>
        <w:t xml:space="preserve">La gestion des exceptions où </w:t>
      </w:r>
      <w:r w:rsidR="00631502" w:rsidRPr="00142E72">
        <w:rPr>
          <w:rFonts w:ascii="Times New Roman" w:hAnsi="Times New Roman" w:cs="Times New Roman"/>
          <w:color w:val="auto"/>
        </w:rPr>
        <w:t>les</w:t>
      </w:r>
      <w:r w:rsidRPr="00142E72">
        <w:rPr>
          <w:rFonts w:ascii="Times New Roman" w:hAnsi="Times New Roman" w:cs="Times New Roman"/>
          <w:color w:val="auto"/>
        </w:rPr>
        <w:t xml:space="preserve"> framework</w:t>
      </w:r>
      <w:r w:rsidR="00631502" w:rsidRPr="00142E72">
        <w:rPr>
          <w:rFonts w:ascii="Times New Roman" w:hAnsi="Times New Roman" w:cs="Times New Roman"/>
          <w:color w:val="auto"/>
        </w:rPr>
        <w:t>s</w:t>
      </w:r>
      <w:r w:rsidRPr="00142E72">
        <w:rPr>
          <w:rFonts w:ascii="Times New Roman" w:hAnsi="Times New Roman" w:cs="Times New Roman"/>
          <w:color w:val="auto"/>
        </w:rPr>
        <w:t xml:space="preserve"> mappe </w:t>
      </w:r>
      <w:r w:rsidR="00631502" w:rsidRPr="00142E72">
        <w:rPr>
          <w:rFonts w:ascii="Times New Roman" w:hAnsi="Times New Roman" w:cs="Times New Roman"/>
          <w:color w:val="auto"/>
        </w:rPr>
        <w:t xml:space="preserve">de façon incorrecte </w:t>
      </w:r>
      <w:r w:rsidRPr="00142E72">
        <w:rPr>
          <w:rFonts w:ascii="Times New Roman" w:hAnsi="Times New Roman" w:cs="Times New Roman"/>
          <w:color w:val="auto"/>
        </w:rPr>
        <w:t xml:space="preserve">les exceptions lues dans le contract </w:t>
      </w:r>
      <w:r w:rsidR="00631502" w:rsidRPr="00142E72">
        <w:rPr>
          <w:rFonts w:ascii="Times New Roman" w:hAnsi="Times New Roman" w:cs="Times New Roman"/>
          <w:color w:val="auto"/>
        </w:rPr>
        <w:t>WSDL consommé.</w:t>
      </w:r>
    </w:p>
    <w:p w:rsidR="00631502" w:rsidRPr="00142E72" w:rsidRDefault="00631502" w:rsidP="00142E72">
      <w:pPr>
        <w:pStyle w:val="Corpsdetexte"/>
        <w:spacing w:line="240" w:lineRule="auto"/>
        <w:rPr>
          <w:rFonts w:ascii="Times New Roman" w:hAnsi="Times New Roman" w:cs="Times New Roman"/>
          <w:color w:val="auto"/>
        </w:rPr>
      </w:pPr>
    </w:p>
    <w:p w:rsidR="00577D3A" w:rsidRPr="00142E72" w:rsidRDefault="00B05C8E" w:rsidP="00142E72">
      <w:pPr>
        <w:pStyle w:val="Corpsdetexte"/>
        <w:spacing w:line="240" w:lineRule="auto"/>
        <w:rPr>
          <w:rFonts w:ascii="Times New Roman" w:hAnsi="Times New Roman" w:cs="Times New Roman"/>
          <w:color w:val="auto"/>
        </w:rPr>
      </w:pPr>
      <w:r w:rsidRPr="00142E72">
        <w:rPr>
          <w:rFonts w:ascii="Times New Roman" w:hAnsi="Times New Roman" w:cs="Times New Roman"/>
          <w:color w:val="auto"/>
        </w:rPr>
        <w:t xml:space="preserve">Sur ces deux </w:t>
      </w:r>
      <w:r w:rsidR="00631502" w:rsidRPr="00142E72">
        <w:rPr>
          <w:rFonts w:ascii="Times New Roman" w:hAnsi="Times New Roman" w:cs="Times New Roman"/>
          <w:color w:val="auto"/>
        </w:rPr>
        <w:t>points</w:t>
      </w:r>
      <w:r w:rsidR="00B650B4" w:rsidRPr="00142E72">
        <w:rPr>
          <w:rFonts w:ascii="Times New Roman" w:hAnsi="Times New Roman" w:cs="Times New Roman"/>
          <w:color w:val="auto"/>
        </w:rPr>
        <w:t xml:space="preserve">, vos développements ne pourront </w:t>
      </w:r>
      <w:r w:rsidRPr="00142E72">
        <w:rPr>
          <w:rFonts w:ascii="Times New Roman" w:hAnsi="Times New Roman" w:cs="Times New Roman"/>
          <w:color w:val="auto"/>
        </w:rPr>
        <w:t xml:space="preserve">se contenter se suivre les recommandations de l’une ou l’autre des technologies, mais </w:t>
      </w:r>
      <w:r w:rsidR="00631502" w:rsidRPr="00142E72">
        <w:rPr>
          <w:rFonts w:ascii="Times New Roman" w:hAnsi="Times New Roman" w:cs="Times New Roman"/>
          <w:color w:val="auto"/>
        </w:rPr>
        <w:t xml:space="preserve">devront </w:t>
      </w:r>
      <w:r w:rsidRPr="00142E72">
        <w:rPr>
          <w:rFonts w:ascii="Times New Roman" w:hAnsi="Times New Roman" w:cs="Times New Roman"/>
          <w:color w:val="auto"/>
        </w:rPr>
        <w:t xml:space="preserve">plutôt définir des bonnes pratiques d’implémentation afin de s’assurer qu’un </w:t>
      </w:r>
      <w:r w:rsidR="00631502" w:rsidRPr="00142E72">
        <w:rPr>
          <w:rFonts w:ascii="Times New Roman" w:hAnsi="Times New Roman" w:cs="Times New Roman"/>
          <w:color w:val="auto"/>
        </w:rPr>
        <w:t>S</w:t>
      </w:r>
      <w:r w:rsidRPr="00142E72">
        <w:rPr>
          <w:rFonts w:ascii="Times New Roman" w:hAnsi="Times New Roman" w:cs="Times New Roman"/>
          <w:color w:val="auto"/>
        </w:rPr>
        <w:t>ervice Web peut être consommé de façon identique qu’il soit implémenté dans tell</w:t>
      </w:r>
      <w:r w:rsidR="00631502" w:rsidRPr="00142E72">
        <w:rPr>
          <w:rFonts w:ascii="Times New Roman" w:hAnsi="Times New Roman" w:cs="Times New Roman"/>
          <w:color w:val="auto"/>
        </w:rPr>
        <w:t>e ou telle version de framework</w:t>
      </w:r>
      <w:r w:rsidRPr="00142E72">
        <w:rPr>
          <w:rFonts w:ascii="Times New Roman" w:hAnsi="Times New Roman" w:cs="Times New Roman"/>
          <w:color w:val="auto"/>
        </w:rPr>
        <w:t>.</w:t>
      </w:r>
    </w:p>
    <w:p w:rsidR="00631502" w:rsidRPr="00142E72" w:rsidRDefault="00631502" w:rsidP="00142E72">
      <w:pPr>
        <w:pStyle w:val="Corpsdetexte"/>
        <w:spacing w:line="240" w:lineRule="auto"/>
        <w:rPr>
          <w:rFonts w:ascii="Times New Roman" w:hAnsi="Times New Roman" w:cs="Times New Roman"/>
          <w:color w:val="auto"/>
        </w:rPr>
      </w:pPr>
    </w:p>
    <w:p w:rsidR="0069002D" w:rsidRPr="00142E72" w:rsidRDefault="00B05C8E" w:rsidP="00142E72">
      <w:pPr>
        <w:pStyle w:val="Corpsdetexte"/>
        <w:spacing w:line="240" w:lineRule="auto"/>
        <w:rPr>
          <w:rFonts w:ascii="Times New Roman" w:hAnsi="Times New Roman" w:cs="Times New Roman"/>
          <w:color w:val="auto"/>
        </w:rPr>
      </w:pPr>
      <w:r w:rsidRPr="00142E72">
        <w:rPr>
          <w:rFonts w:ascii="Times New Roman" w:hAnsi="Times New Roman" w:cs="Times New Roman"/>
          <w:color w:val="auto"/>
        </w:rPr>
        <w:t>Au terme de cette étude, il est important de souligner qu’</w:t>
      </w:r>
      <w:r w:rsidR="0069002D" w:rsidRPr="00142E72">
        <w:rPr>
          <w:rFonts w:ascii="Times New Roman" w:hAnsi="Times New Roman" w:cs="Times New Roman"/>
          <w:color w:val="auto"/>
        </w:rPr>
        <w:t xml:space="preserve"> - </w:t>
      </w:r>
      <w:r w:rsidRPr="00142E72">
        <w:rPr>
          <w:rFonts w:ascii="Times New Roman" w:hAnsi="Times New Roman" w:cs="Times New Roman"/>
          <w:color w:val="auto"/>
        </w:rPr>
        <w:t>alors que les spécifications des Services Web sont aujourd’hui considérées comme matures avec plusieurs années d’existence et des versions succ</w:t>
      </w:r>
      <w:r w:rsidR="0069002D" w:rsidRPr="00142E72">
        <w:rPr>
          <w:rFonts w:ascii="Times New Roman" w:hAnsi="Times New Roman" w:cs="Times New Roman"/>
          <w:color w:val="auto"/>
        </w:rPr>
        <w:t xml:space="preserve">essives visant à les compléter - </w:t>
      </w:r>
      <w:r w:rsidRPr="00142E72">
        <w:rPr>
          <w:rFonts w:ascii="Times New Roman" w:hAnsi="Times New Roman" w:cs="Times New Roman"/>
          <w:color w:val="auto"/>
        </w:rPr>
        <w:t xml:space="preserve">les implémentations des éditeurs JAVA et de Microsoft .Net restent jeunes (quelques mois à quelques semaines, et nombreuses sont celles qui ne sont pas en version finale). </w:t>
      </w:r>
    </w:p>
    <w:p w:rsidR="0069002D" w:rsidRPr="00142E72" w:rsidRDefault="0069002D" w:rsidP="00142E72">
      <w:pPr>
        <w:pStyle w:val="Corpsdetexte"/>
        <w:spacing w:line="240" w:lineRule="auto"/>
        <w:rPr>
          <w:rFonts w:ascii="Times New Roman" w:hAnsi="Times New Roman" w:cs="Times New Roman"/>
          <w:color w:val="auto"/>
        </w:rPr>
      </w:pPr>
      <w:r w:rsidRPr="00142E72">
        <w:rPr>
          <w:rFonts w:ascii="Times New Roman" w:hAnsi="Times New Roman" w:cs="Times New Roman"/>
          <w:color w:val="auto"/>
        </w:rPr>
        <w:t xml:space="preserve">De plus, </w:t>
      </w:r>
      <w:r w:rsidR="00B05C8E" w:rsidRPr="00142E72">
        <w:rPr>
          <w:rFonts w:ascii="Times New Roman" w:hAnsi="Times New Roman" w:cs="Times New Roman"/>
          <w:color w:val="auto"/>
        </w:rPr>
        <w:t xml:space="preserve">ces implémentations possèdent de nombreux </w:t>
      </w:r>
      <w:r w:rsidRPr="00142E72">
        <w:rPr>
          <w:rFonts w:ascii="Times New Roman" w:hAnsi="Times New Roman" w:cs="Times New Roman"/>
          <w:color w:val="auto"/>
        </w:rPr>
        <w:t>attributs</w:t>
      </w:r>
      <w:r w:rsidR="00B05C8E" w:rsidRPr="00142E72">
        <w:rPr>
          <w:rFonts w:ascii="Times New Roman" w:hAnsi="Times New Roman" w:cs="Times New Roman"/>
          <w:color w:val="auto"/>
        </w:rPr>
        <w:t xml:space="preserve"> de paramètrage (via des annotations, via des fichiers externalisés), si bien que l’interopérabilité pourra aussi être réalisé via des réglages précis associés aux aspects dynamiques de ces frameworks.</w:t>
      </w:r>
      <w:r w:rsidR="000C1C44" w:rsidRPr="00142E72">
        <w:rPr>
          <w:rFonts w:ascii="Times New Roman" w:hAnsi="Times New Roman" w:cs="Times New Roman"/>
          <w:color w:val="auto"/>
        </w:rPr>
        <w:t xml:space="preserve"> Des initiatives telles que celles de Microsoft et SUN autour du projet </w:t>
      </w:r>
      <w:hyperlink r:id="rId177" w:history="1">
        <w:r w:rsidR="000C1C44" w:rsidRPr="00142E72">
          <w:rPr>
            <w:rStyle w:val="Lienhypertexte"/>
            <w:rFonts w:ascii="Times New Roman" w:hAnsi="Times New Roman" w:cs="Times New Roman"/>
          </w:rPr>
          <w:t>Tango</w:t>
        </w:r>
      </w:hyperlink>
      <w:r w:rsidR="000C1C44" w:rsidRPr="00142E72">
        <w:rPr>
          <w:rFonts w:ascii="Times New Roman" w:hAnsi="Times New Roman" w:cs="Times New Roman"/>
          <w:color w:val="auto"/>
        </w:rPr>
        <w:t xml:space="preserve"> et qui visent à tester ces paramétrages et proposer des implémentations interopérables sont donc à </w:t>
      </w:r>
      <w:r w:rsidR="00745BA3" w:rsidRPr="00142E72">
        <w:rPr>
          <w:rFonts w:ascii="Times New Roman" w:hAnsi="Times New Roman" w:cs="Times New Roman"/>
          <w:color w:val="auto"/>
        </w:rPr>
        <w:t>privilégier</w:t>
      </w:r>
      <w:r w:rsidRPr="00142E72">
        <w:rPr>
          <w:rFonts w:ascii="Times New Roman" w:hAnsi="Times New Roman" w:cs="Times New Roman"/>
          <w:color w:val="auto"/>
        </w:rPr>
        <w:t>.</w:t>
      </w:r>
    </w:p>
    <w:p w:rsidR="000C1C44" w:rsidRPr="00142E72" w:rsidRDefault="000C1C44" w:rsidP="00142E72">
      <w:pPr>
        <w:pStyle w:val="Corpsdetexte"/>
        <w:spacing w:line="240" w:lineRule="auto"/>
        <w:rPr>
          <w:rFonts w:ascii="Times New Roman" w:hAnsi="Times New Roman" w:cs="Times New Roman"/>
          <w:color w:val="auto"/>
        </w:rPr>
      </w:pPr>
      <w:r w:rsidRPr="00142E72">
        <w:rPr>
          <w:rFonts w:ascii="Times New Roman" w:hAnsi="Times New Roman" w:cs="Times New Roman"/>
          <w:color w:val="auto"/>
        </w:rPr>
        <w:t xml:space="preserve">Dans ce cadre, nous constatons à juste </w:t>
      </w:r>
      <w:r w:rsidR="002A003B" w:rsidRPr="00142E72">
        <w:rPr>
          <w:rFonts w:ascii="Times New Roman" w:hAnsi="Times New Roman" w:cs="Times New Roman"/>
          <w:color w:val="auto"/>
        </w:rPr>
        <w:t>titre</w:t>
      </w:r>
      <w:r w:rsidRPr="00142E72">
        <w:rPr>
          <w:rFonts w:ascii="Times New Roman" w:hAnsi="Times New Roman" w:cs="Times New Roman"/>
          <w:color w:val="auto"/>
        </w:rPr>
        <w:t xml:space="preserve"> que l’utilisation croissante des Services Web en entreprise poussent les organisations à s’équiper de nouveaux outils et compétences afin de gérer au mieux le foisonnement des technologies Services Web.</w:t>
      </w:r>
    </w:p>
    <w:p w:rsidR="00AB1EA6" w:rsidRDefault="00AB1EA6">
      <w:pPr>
        <w:rPr>
          <w:rFonts w:ascii="Times" w:hAnsi="Times" w:cs="Arial"/>
        </w:rPr>
      </w:pPr>
      <w:r>
        <w:br w:type="page"/>
      </w:r>
    </w:p>
    <w:p w:rsidR="00247767" w:rsidRPr="00AB1EA6" w:rsidRDefault="00247767" w:rsidP="00AB1EA6"/>
    <w:p w:rsidR="00847A13" w:rsidRPr="00BD1B86" w:rsidRDefault="00847A13" w:rsidP="00BD1B86">
      <w:pPr>
        <w:pStyle w:val="Titre1"/>
        <w:tabs>
          <w:tab w:val="clear" w:pos="720"/>
          <w:tab w:val="num" w:pos="567"/>
        </w:tabs>
        <w:ind w:left="567" w:hanging="567"/>
      </w:pPr>
      <w:bookmarkStart w:id="70" w:name="_Toc169342408"/>
      <w:r>
        <w:t>POUR ALLER PLUS LOIN</w:t>
      </w:r>
      <w:bookmarkEnd w:id="70"/>
    </w:p>
    <w:p w:rsidR="004C5B85" w:rsidRDefault="004C5B85" w:rsidP="004C5B85">
      <w:pPr>
        <w:spacing w:after="120"/>
        <w:jc w:val="both"/>
      </w:pPr>
    </w:p>
    <w:p w:rsidR="004C5B85" w:rsidRDefault="004C5B85" w:rsidP="004C5B85">
      <w:pPr>
        <w:spacing w:after="120"/>
        <w:jc w:val="both"/>
      </w:pPr>
      <w:r>
        <w:t xml:space="preserve">Les services web présentés dans ce livre blanc ne mettent pas en œuvre un </w:t>
      </w:r>
      <w:r w:rsidRPr="00C8172F">
        <w:rPr>
          <w:b/>
        </w:rPr>
        <w:t>mécanisme d’authentification.</w:t>
      </w:r>
      <w:r>
        <w:t xml:space="preserve"> Si vous souhaitez mettre en œuvre ce mécanisme, vous pouvez </w:t>
      </w:r>
      <w:r w:rsidR="00CF5AE5">
        <w:t>consulter le site suivant :</w:t>
      </w:r>
    </w:p>
    <w:p w:rsidR="004C5B85" w:rsidRDefault="004C5B85" w:rsidP="004C5B85">
      <w:pPr>
        <w:numPr>
          <w:ilvl w:val="0"/>
          <w:numId w:val="12"/>
        </w:numPr>
        <w:spacing w:after="120"/>
        <w:jc w:val="both"/>
      </w:pPr>
      <w:r>
        <w:t xml:space="preserve">Comment faire avec </w:t>
      </w:r>
      <w:r w:rsidRPr="0065146C">
        <w:t xml:space="preserve">WCF : </w:t>
      </w:r>
    </w:p>
    <w:p w:rsidR="004C5B85" w:rsidRPr="0065146C" w:rsidRDefault="007C23B3" w:rsidP="004C5B85">
      <w:pPr>
        <w:spacing w:after="120"/>
        <w:ind w:firstLine="360"/>
        <w:jc w:val="both"/>
      </w:pPr>
      <w:hyperlink r:id="rId178" w:history="1">
        <w:r w:rsidR="004C5B85" w:rsidRPr="0065146C">
          <w:rPr>
            <w:rStyle w:val="Lienhypertexte"/>
          </w:rPr>
          <w:t>http://www.microsoft.com/france/Securite/evenements/webcastsjms_developpeurs.mspx</w:t>
        </w:r>
      </w:hyperlink>
    </w:p>
    <w:p w:rsidR="004C5B85" w:rsidRDefault="004C5B85" w:rsidP="004C5B85">
      <w:pPr>
        <w:spacing w:after="120"/>
        <w:jc w:val="both"/>
      </w:pPr>
    </w:p>
    <w:p w:rsidR="004C5B85" w:rsidRDefault="004C5B85" w:rsidP="004C5B85">
      <w:pPr>
        <w:numPr>
          <w:ilvl w:val="0"/>
          <w:numId w:val="11"/>
        </w:numPr>
        <w:spacing w:after="120"/>
        <w:jc w:val="both"/>
      </w:pPr>
      <w:r>
        <w:t>Comment faire avec Axis :</w:t>
      </w:r>
    </w:p>
    <w:p w:rsidR="004C5B85" w:rsidRDefault="007C23B3" w:rsidP="004C5B85">
      <w:pPr>
        <w:spacing w:after="120"/>
        <w:ind w:firstLine="360"/>
        <w:jc w:val="both"/>
      </w:pPr>
      <w:hyperlink r:id="rId179" w:history="1">
        <w:r w:rsidR="004C5B85" w:rsidRPr="00B91585">
          <w:rPr>
            <w:rStyle w:val="Lienhypertexte"/>
          </w:rPr>
          <w:t>http://ws.apache.org/axis2/modules/rampart/1_1/security-module.html</w:t>
        </w:r>
      </w:hyperlink>
    </w:p>
    <w:p w:rsidR="004C5B85" w:rsidRDefault="004C5B85" w:rsidP="004C5B85">
      <w:pPr>
        <w:spacing w:after="120"/>
        <w:jc w:val="both"/>
      </w:pPr>
    </w:p>
    <w:p w:rsidR="004C5B85" w:rsidRDefault="004C5B85" w:rsidP="004C5B85">
      <w:pPr>
        <w:numPr>
          <w:ilvl w:val="0"/>
          <w:numId w:val="11"/>
        </w:numPr>
        <w:spacing w:after="120"/>
        <w:jc w:val="both"/>
      </w:pPr>
      <w:r>
        <w:t>Comment faire avec GlassFish :</w:t>
      </w:r>
    </w:p>
    <w:p w:rsidR="004C5B85" w:rsidRDefault="007C23B3" w:rsidP="004C5B85">
      <w:pPr>
        <w:spacing w:after="120"/>
        <w:ind w:firstLine="360"/>
        <w:jc w:val="both"/>
      </w:pPr>
      <w:hyperlink r:id="rId180" w:history="1">
        <w:r w:rsidR="004C5B85" w:rsidRPr="00776399">
          <w:rPr>
            <w:rStyle w:val="Lienhypertexte"/>
          </w:rPr>
          <w:t>https://wsit.dev.java.net/</w:t>
        </w:r>
      </w:hyperlink>
    </w:p>
    <w:p w:rsidR="004C5B85" w:rsidRDefault="004C5B85" w:rsidP="004C5B85">
      <w:pPr>
        <w:spacing w:after="120"/>
        <w:jc w:val="both"/>
      </w:pPr>
    </w:p>
    <w:p w:rsidR="004C5B85" w:rsidRPr="0065146C" w:rsidRDefault="004C5B85" w:rsidP="004C5B85">
      <w:pPr>
        <w:spacing w:after="120"/>
        <w:jc w:val="both"/>
      </w:pPr>
    </w:p>
    <w:p w:rsidR="004C5B85" w:rsidRDefault="004C5B85" w:rsidP="004C5B85">
      <w:pPr>
        <w:spacing w:after="120"/>
        <w:jc w:val="both"/>
      </w:pPr>
      <w:r>
        <w:t xml:space="preserve">Les exemples fournis avec ce livre blanc n’utilisent pas toutes </w:t>
      </w:r>
      <w:r w:rsidR="00CF5AE5">
        <w:t>l</w:t>
      </w:r>
      <w:r>
        <w:t xml:space="preserve">es possibilités </w:t>
      </w:r>
      <w:r w:rsidR="00CF5AE5">
        <w:t xml:space="preserve">de WCF </w:t>
      </w:r>
      <w:r>
        <w:t>(Security, Relaibility, Transactions, …). Pour aller plus loin</w:t>
      </w:r>
      <w:r w:rsidR="00CF5AE5">
        <w:t>,</w:t>
      </w:r>
      <w:r>
        <w:t xml:space="preserve"> vous pouvez </w:t>
      </w:r>
      <w:r w:rsidR="00CF5AE5">
        <w:t xml:space="preserve">consulter </w:t>
      </w:r>
      <w:r>
        <w:t>les sites suivants :</w:t>
      </w:r>
    </w:p>
    <w:p w:rsidR="004C5B85" w:rsidRDefault="007C23B3" w:rsidP="004C5B85">
      <w:pPr>
        <w:spacing w:after="120"/>
        <w:ind w:left="360"/>
        <w:jc w:val="both"/>
      </w:pPr>
      <w:hyperlink r:id="rId181" w:history="1">
        <w:r w:rsidR="004C5B85" w:rsidRPr="00B91585">
          <w:rPr>
            <w:rStyle w:val="Lienhypertexte"/>
          </w:rPr>
          <w:t>http://www.microsoft.com/france/msdn/aspnet/webservices/wsmsplatform.mspx</w:t>
        </w:r>
      </w:hyperlink>
    </w:p>
    <w:p w:rsidR="004C5B85" w:rsidRDefault="007C23B3" w:rsidP="004C5B85">
      <w:pPr>
        <w:spacing w:after="120"/>
        <w:ind w:left="360"/>
        <w:jc w:val="both"/>
      </w:pPr>
      <w:hyperlink r:id="rId182" w:history="1">
        <w:r w:rsidR="004C5B85" w:rsidRPr="00B91585">
          <w:rPr>
            <w:rStyle w:val="Lienhypertexte"/>
          </w:rPr>
          <w:t>http://www.request-response.com/blog/PermaLink,guid,f731e5cc-9490-4f1e-bc7d-efb91f357cd1.aspx</w:t>
        </w:r>
      </w:hyperlink>
    </w:p>
    <w:p w:rsidR="00906EE4" w:rsidRPr="00D30370" w:rsidRDefault="007C23B3" w:rsidP="00EB0878">
      <w:pPr>
        <w:rPr>
          <w:rFonts w:ascii="Arial" w:hAnsi="Arial" w:cs="Arial"/>
        </w:rPr>
      </w:pPr>
      <w:r>
        <w:rPr>
          <w:rFonts w:ascii="Arial" w:hAnsi="Arial" w:cs="Arial"/>
        </w:rPr>
        <w:fldChar w:fldCharType="begin"/>
      </w:r>
      <w:r w:rsidR="00EB0878">
        <w:rPr>
          <w:rFonts w:ascii="Arial" w:hAnsi="Arial" w:cs="Arial"/>
        </w:rPr>
        <w:instrText xml:space="preserve"> REF Encodage \h </w:instrText>
      </w:r>
      <w:r>
        <w:rPr>
          <w:rFonts w:ascii="Arial" w:hAnsi="Arial" w:cs="Arial"/>
        </w:rPr>
      </w:r>
      <w:r>
        <w:rPr>
          <w:rFonts w:ascii="Arial" w:hAnsi="Arial" w:cs="Arial"/>
        </w:rPr>
        <w:fldChar w:fldCharType="end"/>
      </w:r>
      <w:r>
        <w:rPr>
          <w:rFonts w:ascii="Arial" w:hAnsi="Arial" w:cs="Arial"/>
        </w:rPr>
        <w:fldChar w:fldCharType="begin"/>
      </w:r>
      <w:r w:rsidR="00EB0878">
        <w:rPr>
          <w:rFonts w:ascii="Arial" w:hAnsi="Arial" w:cs="Arial"/>
        </w:rPr>
        <w:instrText xml:space="preserve"> REF Encodage \h </w:instrText>
      </w:r>
      <w:r>
        <w:rPr>
          <w:rFonts w:ascii="Arial" w:hAnsi="Arial" w:cs="Arial"/>
        </w:rPr>
      </w:r>
      <w:r>
        <w:rPr>
          <w:rFonts w:ascii="Arial" w:hAnsi="Arial" w:cs="Arial"/>
        </w:rPr>
        <w:fldChar w:fldCharType="end"/>
      </w:r>
      <w:r>
        <w:rPr>
          <w:rFonts w:ascii="Arial" w:hAnsi="Arial" w:cs="Arial"/>
        </w:rPr>
        <w:fldChar w:fldCharType="begin"/>
      </w:r>
      <w:r w:rsidR="00EB0878">
        <w:rPr>
          <w:rFonts w:ascii="Arial" w:hAnsi="Arial" w:cs="Arial"/>
        </w:rPr>
        <w:instrText xml:space="preserve"> REF Encodage \h </w:instrText>
      </w:r>
      <w:r>
        <w:rPr>
          <w:rFonts w:ascii="Arial" w:hAnsi="Arial" w:cs="Arial"/>
        </w:rPr>
      </w:r>
      <w:r>
        <w:rPr>
          <w:rFonts w:ascii="Arial" w:hAnsi="Arial" w:cs="Arial"/>
        </w:rPr>
        <w:fldChar w:fldCharType="end"/>
      </w:r>
      <w:r>
        <w:rPr>
          <w:rFonts w:ascii="Arial" w:hAnsi="Arial" w:cs="Arial"/>
        </w:rPr>
        <w:fldChar w:fldCharType="begin"/>
      </w:r>
      <w:r w:rsidR="00EB0878">
        <w:rPr>
          <w:rFonts w:ascii="Arial" w:hAnsi="Arial" w:cs="Arial"/>
        </w:rPr>
        <w:instrText xml:space="preserve"> REF Encodage </w:instrText>
      </w:r>
      <w:r>
        <w:rPr>
          <w:rFonts w:ascii="Arial" w:hAnsi="Arial" w:cs="Arial"/>
        </w:rPr>
        <w:fldChar w:fldCharType="end"/>
      </w:r>
    </w:p>
    <w:sectPr w:rsidR="00906EE4" w:rsidRPr="00D30370" w:rsidSect="00D45A03">
      <w:headerReference w:type="default" r:id="rId183"/>
      <w:footerReference w:type="default" r:id="rId184"/>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3401" w:rsidRDefault="00D93401">
      <w:r>
        <w:separator/>
      </w:r>
    </w:p>
  </w:endnote>
  <w:endnote w:type="continuationSeparator" w:id="1">
    <w:p w:rsidR="00D93401" w:rsidRDefault="00D934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altName w:val="Times New Roman"/>
    <w:panose1 w:val="00000000000000000000"/>
    <w:charset w:val="00"/>
    <w:family w:val="roman"/>
    <w:notTrueType/>
    <w:pitch w:val="default"/>
    <w:sig w:usb0="00000000" w:usb1="00000000" w:usb2="00000000" w:usb3="00000000" w:csb0="00000000" w:csb1="00000000"/>
  </w:font>
  <w:font w:name="Berkeley-Book">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502" w:rsidRDefault="007C23B3" w:rsidP="003167F0">
    <w:pPr>
      <w:pStyle w:val="Pieddepage"/>
    </w:pPr>
    <w:r>
      <w:pict>
        <v:rect id="_x0000_i1030" style="width:0;height:1.5pt" o:hralign="center" o:hrstd="t" o:hr="t" fillcolor="#aca899" stroked="f"/>
      </w:pict>
    </w:r>
  </w:p>
  <w:p w:rsidR="00BA5D20" w:rsidRDefault="00BA5D20" w:rsidP="00BA5D20">
    <w:pPr>
      <w:pStyle w:val="Pieddepage"/>
      <w:jc w:val="center"/>
    </w:pPr>
    <w:r>
      <w:rPr>
        <w:rFonts w:ascii="Berkeley-Book" w:hAnsi="Berkeley-Book"/>
        <w:sz w:val="14"/>
        <w:szCs w:val="14"/>
      </w:rPr>
      <w:t>© 2007 Microsoft Corporation. Tous droits réservés.</w:t>
    </w:r>
  </w:p>
  <w:p w:rsidR="00631502" w:rsidRDefault="007C23B3" w:rsidP="003D3FB7">
    <w:pPr>
      <w:pStyle w:val="Pieddepage"/>
      <w:jc w:val="center"/>
    </w:pPr>
    <w:r>
      <w:rPr>
        <w:rStyle w:val="Numrodepage"/>
      </w:rPr>
      <w:fldChar w:fldCharType="begin"/>
    </w:r>
    <w:r w:rsidR="00631502">
      <w:rPr>
        <w:rStyle w:val="Numrodepage"/>
      </w:rPr>
      <w:instrText xml:space="preserve"> PAGE </w:instrText>
    </w:r>
    <w:r>
      <w:rPr>
        <w:rStyle w:val="Numrodepage"/>
      </w:rPr>
      <w:fldChar w:fldCharType="separate"/>
    </w:r>
    <w:r w:rsidR="00BA5D20">
      <w:rPr>
        <w:rStyle w:val="Numrodepage"/>
        <w:noProof/>
      </w:rPr>
      <w:t>100</w:t>
    </w:r>
    <w:r>
      <w:rPr>
        <w:rStyle w:val="Numrodepag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3401" w:rsidRDefault="00D93401">
      <w:r>
        <w:separator/>
      </w:r>
    </w:p>
  </w:footnote>
  <w:footnote w:type="continuationSeparator" w:id="1">
    <w:p w:rsidR="00D93401" w:rsidRDefault="00D934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502" w:rsidRDefault="00631502" w:rsidP="007F4D3B">
    <w:pPr>
      <w:pStyle w:val="En-tte"/>
      <w:rPr>
        <w:smallCaps/>
        <w:color w:val="5F5F5F"/>
      </w:rPr>
    </w:pPr>
    <w:r>
      <w:rPr>
        <w:smallCaps/>
        <w:color w:val="5F5F5F"/>
      </w:rPr>
      <w:t>Interopérabilité des services Web – Juin 2007</w:t>
    </w:r>
  </w:p>
  <w:p w:rsidR="00631502" w:rsidRPr="006F3B10" w:rsidRDefault="007C23B3" w:rsidP="0065146C">
    <w:pPr>
      <w:pStyle w:val="En-tte"/>
    </w:pPr>
    <w:r>
      <w:pict>
        <v:rect id="_x0000_i1029" style="width:0;height:1.5pt" o:hralign="center" o:hrstd="t" o:hr="t" fillcolor="#aca899"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96C8ED8"/>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4C539C1"/>
    <w:multiLevelType w:val="hybridMultilevel"/>
    <w:tmpl w:val="6BE81CD2"/>
    <w:lvl w:ilvl="0" w:tplc="57826760">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050B37AE"/>
    <w:multiLevelType w:val="hybridMultilevel"/>
    <w:tmpl w:val="7964556E"/>
    <w:lvl w:ilvl="0" w:tplc="1E62E502">
      <w:start w:val="1"/>
      <w:numFmt w:val="lowerLetter"/>
      <w:pStyle w:val="Titre4"/>
      <w:lvlText w:val="%1."/>
      <w:lvlJc w:val="left"/>
      <w:pPr>
        <w:tabs>
          <w:tab w:val="num" w:pos="900"/>
        </w:tabs>
        <w:ind w:left="900" w:hanging="180"/>
      </w:pPr>
      <w:rPr>
        <w:rFonts w:hint="default"/>
      </w:rPr>
    </w:lvl>
    <w:lvl w:ilvl="1" w:tplc="040C0019">
      <w:start w:val="1"/>
      <w:numFmt w:val="lowerLetter"/>
      <w:lvlText w:val="%2."/>
      <w:lvlJc w:val="left"/>
      <w:pPr>
        <w:tabs>
          <w:tab w:val="num" w:pos="180"/>
        </w:tabs>
        <w:ind w:left="180" w:hanging="360"/>
      </w:pPr>
    </w:lvl>
    <w:lvl w:ilvl="2" w:tplc="AEC42932">
      <w:start w:val="1"/>
      <w:numFmt w:val="lowerLetter"/>
      <w:pStyle w:val="Titre4"/>
      <w:lvlText w:val="%3."/>
      <w:lvlJc w:val="left"/>
      <w:pPr>
        <w:tabs>
          <w:tab w:val="num" w:pos="900"/>
        </w:tabs>
        <w:ind w:left="900" w:hanging="180"/>
      </w:pPr>
    </w:lvl>
    <w:lvl w:ilvl="3" w:tplc="040C000F" w:tentative="1">
      <w:start w:val="1"/>
      <w:numFmt w:val="decimal"/>
      <w:lvlText w:val="%4."/>
      <w:lvlJc w:val="left"/>
      <w:pPr>
        <w:tabs>
          <w:tab w:val="num" w:pos="1620"/>
        </w:tabs>
        <w:ind w:left="1620" w:hanging="360"/>
      </w:pPr>
    </w:lvl>
    <w:lvl w:ilvl="4" w:tplc="040C0019" w:tentative="1">
      <w:start w:val="1"/>
      <w:numFmt w:val="lowerLetter"/>
      <w:lvlText w:val="%5."/>
      <w:lvlJc w:val="left"/>
      <w:pPr>
        <w:tabs>
          <w:tab w:val="num" w:pos="2340"/>
        </w:tabs>
        <w:ind w:left="2340" w:hanging="360"/>
      </w:pPr>
    </w:lvl>
    <w:lvl w:ilvl="5" w:tplc="040C001B" w:tentative="1">
      <w:start w:val="1"/>
      <w:numFmt w:val="lowerRoman"/>
      <w:lvlText w:val="%6."/>
      <w:lvlJc w:val="right"/>
      <w:pPr>
        <w:tabs>
          <w:tab w:val="num" w:pos="3060"/>
        </w:tabs>
        <w:ind w:left="3060" w:hanging="180"/>
      </w:pPr>
    </w:lvl>
    <w:lvl w:ilvl="6" w:tplc="040C000F" w:tentative="1">
      <w:start w:val="1"/>
      <w:numFmt w:val="decimal"/>
      <w:lvlText w:val="%7."/>
      <w:lvlJc w:val="left"/>
      <w:pPr>
        <w:tabs>
          <w:tab w:val="num" w:pos="3780"/>
        </w:tabs>
        <w:ind w:left="3780" w:hanging="360"/>
      </w:pPr>
    </w:lvl>
    <w:lvl w:ilvl="7" w:tplc="040C0019" w:tentative="1">
      <w:start w:val="1"/>
      <w:numFmt w:val="lowerLetter"/>
      <w:lvlText w:val="%8."/>
      <w:lvlJc w:val="left"/>
      <w:pPr>
        <w:tabs>
          <w:tab w:val="num" w:pos="4500"/>
        </w:tabs>
        <w:ind w:left="4500" w:hanging="360"/>
      </w:pPr>
    </w:lvl>
    <w:lvl w:ilvl="8" w:tplc="040C001B" w:tentative="1">
      <w:start w:val="1"/>
      <w:numFmt w:val="lowerRoman"/>
      <w:lvlText w:val="%9."/>
      <w:lvlJc w:val="right"/>
      <w:pPr>
        <w:tabs>
          <w:tab w:val="num" w:pos="5220"/>
        </w:tabs>
        <w:ind w:left="5220" w:hanging="180"/>
      </w:pPr>
    </w:lvl>
  </w:abstractNum>
  <w:abstractNum w:abstractNumId="3">
    <w:nsid w:val="081B31B9"/>
    <w:multiLevelType w:val="hybridMultilevel"/>
    <w:tmpl w:val="04C66176"/>
    <w:lvl w:ilvl="0" w:tplc="040C0001">
      <w:start w:val="1"/>
      <w:numFmt w:val="bullet"/>
      <w:lvlText w:val=""/>
      <w:lvlJc w:val="left"/>
      <w:pPr>
        <w:tabs>
          <w:tab w:val="num" w:pos="360"/>
        </w:tabs>
        <w:ind w:left="360" w:hanging="360"/>
      </w:pPr>
      <w:rPr>
        <w:rFonts w:ascii="Symbol" w:hAnsi="Symbol" w:hint="default"/>
      </w:rPr>
    </w:lvl>
    <w:lvl w:ilvl="1" w:tplc="040C0019">
      <w:start w:val="1"/>
      <w:numFmt w:val="lowerLetter"/>
      <w:lvlText w:val="%2."/>
      <w:lvlJc w:val="left"/>
      <w:pPr>
        <w:tabs>
          <w:tab w:val="num" w:pos="372"/>
        </w:tabs>
        <w:ind w:left="372" w:hanging="360"/>
      </w:pPr>
    </w:lvl>
    <w:lvl w:ilvl="2" w:tplc="040C0001">
      <w:start w:val="1"/>
      <w:numFmt w:val="bullet"/>
      <w:lvlText w:val=""/>
      <w:lvlJc w:val="left"/>
      <w:pPr>
        <w:tabs>
          <w:tab w:val="num" w:pos="1092"/>
        </w:tabs>
        <w:ind w:left="1092" w:hanging="180"/>
      </w:pPr>
      <w:rPr>
        <w:rFonts w:ascii="Symbol" w:hAnsi="Symbol" w:hint="default"/>
      </w:rPr>
    </w:lvl>
    <w:lvl w:ilvl="3" w:tplc="040C000F" w:tentative="1">
      <w:start w:val="1"/>
      <w:numFmt w:val="decimal"/>
      <w:lvlText w:val="%4."/>
      <w:lvlJc w:val="left"/>
      <w:pPr>
        <w:tabs>
          <w:tab w:val="num" w:pos="1812"/>
        </w:tabs>
        <w:ind w:left="1812" w:hanging="360"/>
      </w:pPr>
    </w:lvl>
    <w:lvl w:ilvl="4" w:tplc="040C0019" w:tentative="1">
      <w:start w:val="1"/>
      <w:numFmt w:val="lowerLetter"/>
      <w:lvlText w:val="%5."/>
      <w:lvlJc w:val="left"/>
      <w:pPr>
        <w:tabs>
          <w:tab w:val="num" w:pos="2532"/>
        </w:tabs>
        <w:ind w:left="2532" w:hanging="360"/>
      </w:pPr>
    </w:lvl>
    <w:lvl w:ilvl="5" w:tplc="040C001B" w:tentative="1">
      <w:start w:val="1"/>
      <w:numFmt w:val="lowerRoman"/>
      <w:lvlText w:val="%6."/>
      <w:lvlJc w:val="right"/>
      <w:pPr>
        <w:tabs>
          <w:tab w:val="num" w:pos="3252"/>
        </w:tabs>
        <w:ind w:left="3252" w:hanging="180"/>
      </w:pPr>
    </w:lvl>
    <w:lvl w:ilvl="6" w:tplc="040C000F" w:tentative="1">
      <w:start w:val="1"/>
      <w:numFmt w:val="decimal"/>
      <w:lvlText w:val="%7."/>
      <w:lvlJc w:val="left"/>
      <w:pPr>
        <w:tabs>
          <w:tab w:val="num" w:pos="3972"/>
        </w:tabs>
        <w:ind w:left="3972" w:hanging="360"/>
      </w:pPr>
    </w:lvl>
    <w:lvl w:ilvl="7" w:tplc="040C0019" w:tentative="1">
      <w:start w:val="1"/>
      <w:numFmt w:val="lowerLetter"/>
      <w:lvlText w:val="%8."/>
      <w:lvlJc w:val="left"/>
      <w:pPr>
        <w:tabs>
          <w:tab w:val="num" w:pos="4692"/>
        </w:tabs>
        <w:ind w:left="4692" w:hanging="360"/>
      </w:pPr>
    </w:lvl>
    <w:lvl w:ilvl="8" w:tplc="040C001B" w:tentative="1">
      <w:start w:val="1"/>
      <w:numFmt w:val="lowerRoman"/>
      <w:lvlText w:val="%9."/>
      <w:lvlJc w:val="right"/>
      <w:pPr>
        <w:tabs>
          <w:tab w:val="num" w:pos="5412"/>
        </w:tabs>
        <w:ind w:left="5412" w:hanging="180"/>
      </w:pPr>
    </w:lvl>
  </w:abstractNum>
  <w:abstractNum w:abstractNumId="4">
    <w:nsid w:val="0B74103E"/>
    <w:multiLevelType w:val="hybridMultilevel"/>
    <w:tmpl w:val="EC5A0244"/>
    <w:lvl w:ilvl="0" w:tplc="2DBA866A">
      <w:start w:val="1"/>
      <w:numFmt w:val="decimal"/>
      <w:pStyle w:val="Titre3"/>
      <w:lvlText w:val="%1."/>
      <w:lvlJc w:val="left"/>
      <w:pPr>
        <w:tabs>
          <w:tab w:val="num" w:pos="502"/>
        </w:tabs>
        <w:ind w:left="502" w:hanging="360"/>
      </w:pPr>
      <w:rPr>
        <w:rFonts w:hint="default"/>
      </w:rPr>
    </w:lvl>
    <w:lvl w:ilvl="1" w:tplc="E920213A">
      <w:start w:val="1"/>
      <w:numFmt w:val="upperLetter"/>
      <w:lvlText w:val="%2."/>
      <w:lvlJc w:val="left"/>
      <w:pPr>
        <w:ind w:left="1785" w:hanging="705"/>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0BB316DA"/>
    <w:multiLevelType w:val="hybridMultilevel"/>
    <w:tmpl w:val="9FC28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FB263E"/>
    <w:multiLevelType w:val="hybridMultilevel"/>
    <w:tmpl w:val="BED0B3E0"/>
    <w:lvl w:ilvl="0" w:tplc="040C0011">
      <w:start w:val="1"/>
      <w:numFmt w:val="decimal"/>
      <w:lvlText w:val="%1)"/>
      <w:lvlJc w:val="left"/>
      <w:pPr>
        <w:tabs>
          <w:tab w:val="num" w:pos="360"/>
        </w:tabs>
        <w:ind w:left="360" w:hanging="360"/>
      </w:p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1980" w:hanging="360"/>
      </w:pPr>
      <w:rPr>
        <w:rFonts w:ascii="Symbol" w:hAnsi="Symbol" w:hint="default"/>
      </w:rPr>
    </w:lvl>
    <w:lvl w:ilvl="3" w:tplc="3FE2422E">
      <w:numFmt w:val="bullet"/>
      <w:lvlText w:val="-"/>
      <w:lvlJc w:val="left"/>
      <w:pPr>
        <w:ind w:left="2520" w:hanging="360"/>
      </w:pPr>
      <w:rPr>
        <w:rFonts w:ascii="Times New Roman" w:eastAsia="Times New Roman" w:hAnsi="Times New Roman" w:cs="Times New Roman" w:hint="default"/>
      </w:r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7">
    <w:nsid w:val="0F155C24"/>
    <w:multiLevelType w:val="hybridMultilevel"/>
    <w:tmpl w:val="B9EC1788"/>
    <w:lvl w:ilvl="0" w:tplc="040C0015">
      <w:start w:val="1"/>
      <w:numFmt w:val="upperLetter"/>
      <w:lvlText w:val="%1."/>
      <w:lvlJc w:val="left"/>
      <w:pPr>
        <w:tabs>
          <w:tab w:val="num" w:pos="884"/>
        </w:tabs>
        <w:ind w:left="88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8">
    <w:nsid w:val="10DF65BC"/>
    <w:multiLevelType w:val="hybridMultilevel"/>
    <w:tmpl w:val="63563412"/>
    <w:lvl w:ilvl="0" w:tplc="0A50DEAA">
      <w:start w:val="1"/>
      <w:numFmt w:val="bullet"/>
      <w:lvlText w:val="•"/>
      <w:lvlJc w:val="left"/>
      <w:pPr>
        <w:tabs>
          <w:tab w:val="num" w:pos="720"/>
        </w:tabs>
        <w:ind w:left="720" w:hanging="360"/>
      </w:pPr>
      <w:rPr>
        <w:rFonts w:ascii="Arial" w:hAnsi="Arial" w:hint="default"/>
      </w:rPr>
    </w:lvl>
    <w:lvl w:ilvl="1" w:tplc="C0A6250E" w:tentative="1">
      <w:start w:val="1"/>
      <w:numFmt w:val="bullet"/>
      <w:lvlText w:val="•"/>
      <w:lvlJc w:val="left"/>
      <w:pPr>
        <w:tabs>
          <w:tab w:val="num" w:pos="1440"/>
        </w:tabs>
        <w:ind w:left="1440" w:hanging="360"/>
      </w:pPr>
      <w:rPr>
        <w:rFonts w:ascii="Arial" w:hAnsi="Arial" w:hint="default"/>
      </w:rPr>
    </w:lvl>
    <w:lvl w:ilvl="2" w:tplc="0A221ED4" w:tentative="1">
      <w:start w:val="1"/>
      <w:numFmt w:val="bullet"/>
      <w:lvlText w:val="•"/>
      <w:lvlJc w:val="left"/>
      <w:pPr>
        <w:tabs>
          <w:tab w:val="num" w:pos="2160"/>
        </w:tabs>
        <w:ind w:left="2160" w:hanging="360"/>
      </w:pPr>
      <w:rPr>
        <w:rFonts w:ascii="Arial" w:hAnsi="Arial" w:hint="default"/>
      </w:rPr>
    </w:lvl>
    <w:lvl w:ilvl="3" w:tplc="26142DD0" w:tentative="1">
      <w:start w:val="1"/>
      <w:numFmt w:val="bullet"/>
      <w:lvlText w:val="•"/>
      <w:lvlJc w:val="left"/>
      <w:pPr>
        <w:tabs>
          <w:tab w:val="num" w:pos="2880"/>
        </w:tabs>
        <w:ind w:left="2880" w:hanging="360"/>
      </w:pPr>
      <w:rPr>
        <w:rFonts w:ascii="Arial" w:hAnsi="Arial" w:hint="default"/>
      </w:rPr>
    </w:lvl>
    <w:lvl w:ilvl="4" w:tplc="016CE3FA" w:tentative="1">
      <w:start w:val="1"/>
      <w:numFmt w:val="bullet"/>
      <w:lvlText w:val="•"/>
      <w:lvlJc w:val="left"/>
      <w:pPr>
        <w:tabs>
          <w:tab w:val="num" w:pos="3600"/>
        </w:tabs>
        <w:ind w:left="3600" w:hanging="360"/>
      </w:pPr>
      <w:rPr>
        <w:rFonts w:ascii="Arial" w:hAnsi="Arial" w:hint="default"/>
      </w:rPr>
    </w:lvl>
    <w:lvl w:ilvl="5" w:tplc="68501CCE" w:tentative="1">
      <w:start w:val="1"/>
      <w:numFmt w:val="bullet"/>
      <w:lvlText w:val="•"/>
      <w:lvlJc w:val="left"/>
      <w:pPr>
        <w:tabs>
          <w:tab w:val="num" w:pos="4320"/>
        </w:tabs>
        <w:ind w:left="4320" w:hanging="360"/>
      </w:pPr>
      <w:rPr>
        <w:rFonts w:ascii="Arial" w:hAnsi="Arial" w:hint="default"/>
      </w:rPr>
    </w:lvl>
    <w:lvl w:ilvl="6" w:tplc="73CE422C" w:tentative="1">
      <w:start w:val="1"/>
      <w:numFmt w:val="bullet"/>
      <w:lvlText w:val="•"/>
      <w:lvlJc w:val="left"/>
      <w:pPr>
        <w:tabs>
          <w:tab w:val="num" w:pos="5040"/>
        </w:tabs>
        <w:ind w:left="5040" w:hanging="360"/>
      </w:pPr>
      <w:rPr>
        <w:rFonts w:ascii="Arial" w:hAnsi="Arial" w:hint="default"/>
      </w:rPr>
    </w:lvl>
    <w:lvl w:ilvl="7" w:tplc="1376E268" w:tentative="1">
      <w:start w:val="1"/>
      <w:numFmt w:val="bullet"/>
      <w:lvlText w:val="•"/>
      <w:lvlJc w:val="left"/>
      <w:pPr>
        <w:tabs>
          <w:tab w:val="num" w:pos="5760"/>
        </w:tabs>
        <w:ind w:left="5760" w:hanging="360"/>
      </w:pPr>
      <w:rPr>
        <w:rFonts w:ascii="Arial" w:hAnsi="Arial" w:hint="default"/>
      </w:rPr>
    </w:lvl>
    <w:lvl w:ilvl="8" w:tplc="38C0AF26" w:tentative="1">
      <w:start w:val="1"/>
      <w:numFmt w:val="bullet"/>
      <w:lvlText w:val="•"/>
      <w:lvlJc w:val="left"/>
      <w:pPr>
        <w:tabs>
          <w:tab w:val="num" w:pos="6480"/>
        </w:tabs>
        <w:ind w:left="6480" w:hanging="360"/>
      </w:pPr>
      <w:rPr>
        <w:rFonts w:ascii="Arial" w:hAnsi="Arial" w:hint="default"/>
      </w:rPr>
    </w:lvl>
  </w:abstractNum>
  <w:abstractNum w:abstractNumId="9">
    <w:nsid w:val="147F04B7"/>
    <w:multiLevelType w:val="hybridMultilevel"/>
    <w:tmpl w:val="462C6738"/>
    <w:lvl w:ilvl="0" w:tplc="63260002">
      <w:start w:val="3"/>
      <w:numFmt w:val="decimal"/>
      <w:lvlText w:val="%1."/>
      <w:lvlJc w:val="left"/>
      <w:pPr>
        <w:tabs>
          <w:tab w:val="num" w:pos="840"/>
        </w:tabs>
        <w:ind w:left="840" w:hanging="360"/>
      </w:pPr>
      <w:rPr>
        <w:rFonts w:hint="default"/>
      </w:rPr>
    </w:lvl>
    <w:lvl w:ilvl="1" w:tplc="85A0CF24">
      <w:start w:val="1"/>
      <w:numFmt w:val="upperLetter"/>
      <w:lvlText w:val="%2."/>
      <w:lvlJc w:val="left"/>
      <w:pPr>
        <w:ind w:left="854" w:hanging="570"/>
      </w:pPr>
      <w:rPr>
        <w:rFonts w:hint="default"/>
      </w:rPr>
    </w:lvl>
    <w:lvl w:ilvl="2" w:tplc="040C001B" w:tentative="1">
      <w:start w:val="1"/>
      <w:numFmt w:val="lowerRoman"/>
      <w:lvlText w:val="%3."/>
      <w:lvlJc w:val="right"/>
      <w:pPr>
        <w:ind w:left="2400" w:hanging="180"/>
      </w:p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10">
    <w:nsid w:val="16EF78EE"/>
    <w:multiLevelType w:val="hybridMultilevel"/>
    <w:tmpl w:val="B9EC1788"/>
    <w:lvl w:ilvl="0" w:tplc="040C0015">
      <w:start w:val="1"/>
      <w:numFmt w:val="upperLetter"/>
      <w:lvlText w:val="%1."/>
      <w:lvlJc w:val="left"/>
      <w:pPr>
        <w:tabs>
          <w:tab w:val="num" w:pos="884"/>
        </w:tabs>
        <w:ind w:left="88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1">
    <w:nsid w:val="17943C9B"/>
    <w:multiLevelType w:val="hybridMultilevel"/>
    <w:tmpl w:val="7884D820"/>
    <w:lvl w:ilvl="0" w:tplc="040C0019">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2">
    <w:nsid w:val="1BA24B68"/>
    <w:multiLevelType w:val="hybridMultilevel"/>
    <w:tmpl w:val="37B8FDC4"/>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1D9C0F02"/>
    <w:multiLevelType w:val="hybridMultilevel"/>
    <w:tmpl w:val="423C4C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DC84032"/>
    <w:multiLevelType w:val="hybridMultilevel"/>
    <w:tmpl w:val="7D8A772C"/>
    <w:lvl w:ilvl="0" w:tplc="040C0015">
      <w:start w:val="1"/>
      <w:numFmt w:val="upperLetter"/>
      <w:lvlText w:val="%1."/>
      <w:lvlJc w:val="left"/>
      <w:pPr>
        <w:tabs>
          <w:tab w:val="num" w:pos="884"/>
        </w:tabs>
        <w:ind w:left="88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5">
    <w:nsid w:val="2367721A"/>
    <w:multiLevelType w:val="hybridMultilevel"/>
    <w:tmpl w:val="95FC765C"/>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nsid w:val="25F67F92"/>
    <w:multiLevelType w:val="hybridMultilevel"/>
    <w:tmpl w:val="C108C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A6354B0"/>
    <w:multiLevelType w:val="hybridMultilevel"/>
    <w:tmpl w:val="F0F8E63C"/>
    <w:lvl w:ilvl="0" w:tplc="12906A6A">
      <w:start w:val="1"/>
      <w:numFmt w:val="bullet"/>
      <w:pStyle w:val="puces"/>
      <w:lvlText w:val="­"/>
      <w:lvlJc w:val="left"/>
      <w:pPr>
        <w:tabs>
          <w:tab w:val="num" w:pos="360"/>
        </w:tabs>
        <w:ind w:left="360" w:hanging="360"/>
      </w:pPr>
      <w:rPr>
        <w:rFonts w:ascii="Courier New" w:hAnsi="Courier New" w:hint="default"/>
      </w:rPr>
    </w:lvl>
    <w:lvl w:ilvl="1" w:tplc="040C0003">
      <w:start w:val="1"/>
      <w:numFmt w:val="bullet"/>
      <w:lvlText w:val="o"/>
      <w:lvlJc w:val="left"/>
      <w:pPr>
        <w:tabs>
          <w:tab w:val="num" w:pos="1068"/>
        </w:tabs>
        <w:ind w:left="1068" w:hanging="360"/>
      </w:pPr>
      <w:rPr>
        <w:rFonts w:ascii="Courier New" w:hAnsi="Courier New" w:cs="Courier New" w:hint="default"/>
      </w:rPr>
    </w:lvl>
    <w:lvl w:ilvl="2" w:tplc="040C0005" w:tentative="1">
      <w:start w:val="1"/>
      <w:numFmt w:val="bullet"/>
      <w:lvlText w:val=""/>
      <w:lvlJc w:val="left"/>
      <w:pPr>
        <w:tabs>
          <w:tab w:val="num" w:pos="1788"/>
        </w:tabs>
        <w:ind w:left="1788" w:hanging="360"/>
      </w:pPr>
      <w:rPr>
        <w:rFonts w:ascii="Wingdings" w:hAnsi="Wingdings" w:hint="default"/>
      </w:rPr>
    </w:lvl>
    <w:lvl w:ilvl="3" w:tplc="040C0001" w:tentative="1">
      <w:start w:val="1"/>
      <w:numFmt w:val="bullet"/>
      <w:lvlText w:val=""/>
      <w:lvlJc w:val="left"/>
      <w:pPr>
        <w:tabs>
          <w:tab w:val="num" w:pos="2508"/>
        </w:tabs>
        <w:ind w:left="2508" w:hanging="360"/>
      </w:pPr>
      <w:rPr>
        <w:rFonts w:ascii="Symbol" w:hAnsi="Symbol" w:hint="default"/>
      </w:rPr>
    </w:lvl>
    <w:lvl w:ilvl="4" w:tplc="040C0003" w:tentative="1">
      <w:start w:val="1"/>
      <w:numFmt w:val="bullet"/>
      <w:lvlText w:val="o"/>
      <w:lvlJc w:val="left"/>
      <w:pPr>
        <w:tabs>
          <w:tab w:val="num" w:pos="3228"/>
        </w:tabs>
        <w:ind w:left="3228" w:hanging="360"/>
      </w:pPr>
      <w:rPr>
        <w:rFonts w:ascii="Courier New" w:hAnsi="Courier New" w:cs="Courier New" w:hint="default"/>
      </w:rPr>
    </w:lvl>
    <w:lvl w:ilvl="5" w:tplc="040C0005" w:tentative="1">
      <w:start w:val="1"/>
      <w:numFmt w:val="bullet"/>
      <w:lvlText w:val=""/>
      <w:lvlJc w:val="left"/>
      <w:pPr>
        <w:tabs>
          <w:tab w:val="num" w:pos="3948"/>
        </w:tabs>
        <w:ind w:left="3948" w:hanging="360"/>
      </w:pPr>
      <w:rPr>
        <w:rFonts w:ascii="Wingdings" w:hAnsi="Wingdings" w:hint="default"/>
      </w:rPr>
    </w:lvl>
    <w:lvl w:ilvl="6" w:tplc="040C0001" w:tentative="1">
      <w:start w:val="1"/>
      <w:numFmt w:val="bullet"/>
      <w:lvlText w:val=""/>
      <w:lvlJc w:val="left"/>
      <w:pPr>
        <w:tabs>
          <w:tab w:val="num" w:pos="4668"/>
        </w:tabs>
        <w:ind w:left="4668" w:hanging="360"/>
      </w:pPr>
      <w:rPr>
        <w:rFonts w:ascii="Symbol" w:hAnsi="Symbol" w:hint="default"/>
      </w:rPr>
    </w:lvl>
    <w:lvl w:ilvl="7" w:tplc="040C0003" w:tentative="1">
      <w:start w:val="1"/>
      <w:numFmt w:val="bullet"/>
      <w:lvlText w:val="o"/>
      <w:lvlJc w:val="left"/>
      <w:pPr>
        <w:tabs>
          <w:tab w:val="num" w:pos="5388"/>
        </w:tabs>
        <w:ind w:left="5388" w:hanging="360"/>
      </w:pPr>
      <w:rPr>
        <w:rFonts w:ascii="Courier New" w:hAnsi="Courier New" w:cs="Courier New" w:hint="default"/>
      </w:rPr>
    </w:lvl>
    <w:lvl w:ilvl="8" w:tplc="040C0005" w:tentative="1">
      <w:start w:val="1"/>
      <w:numFmt w:val="bullet"/>
      <w:lvlText w:val=""/>
      <w:lvlJc w:val="left"/>
      <w:pPr>
        <w:tabs>
          <w:tab w:val="num" w:pos="6108"/>
        </w:tabs>
        <w:ind w:left="6108" w:hanging="360"/>
      </w:pPr>
      <w:rPr>
        <w:rFonts w:ascii="Wingdings" w:hAnsi="Wingdings" w:hint="default"/>
      </w:rPr>
    </w:lvl>
  </w:abstractNum>
  <w:abstractNum w:abstractNumId="18">
    <w:nsid w:val="2B6A48F5"/>
    <w:multiLevelType w:val="hybridMultilevel"/>
    <w:tmpl w:val="03E82020"/>
    <w:lvl w:ilvl="0" w:tplc="040C0003">
      <w:start w:val="1"/>
      <w:numFmt w:val="bullet"/>
      <w:lvlText w:val="o"/>
      <w:lvlJc w:val="left"/>
      <w:pPr>
        <w:tabs>
          <w:tab w:val="num" w:pos="1069"/>
        </w:tabs>
        <w:ind w:left="1069" w:hanging="360"/>
      </w:pPr>
      <w:rPr>
        <w:rFonts w:ascii="Courier New" w:hAnsi="Courier New" w:cs="Courier New"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9">
    <w:nsid w:val="2BFD484D"/>
    <w:multiLevelType w:val="hybridMultilevel"/>
    <w:tmpl w:val="C9AEC994"/>
    <w:lvl w:ilvl="0" w:tplc="BB10C530">
      <w:start w:val="1"/>
      <w:numFmt w:val="bullet"/>
      <w:lvlText w:val="•"/>
      <w:lvlJc w:val="left"/>
      <w:pPr>
        <w:tabs>
          <w:tab w:val="num" w:pos="720"/>
        </w:tabs>
        <w:ind w:left="720" w:hanging="360"/>
      </w:pPr>
      <w:rPr>
        <w:rFonts w:ascii="Arial" w:hAnsi="Arial" w:hint="default"/>
      </w:rPr>
    </w:lvl>
    <w:lvl w:ilvl="1" w:tplc="6A166C62">
      <w:start w:val="1355"/>
      <w:numFmt w:val="bullet"/>
      <w:lvlText w:val="–"/>
      <w:lvlJc w:val="left"/>
      <w:pPr>
        <w:tabs>
          <w:tab w:val="num" w:pos="1440"/>
        </w:tabs>
        <w:ind w:left="1440" w:hanging="360"/>
      </w:pPr>
      <w:rPr>
        <w:rFonts w:ascii="Arial" w:hAnsi="Arial" w:hint="default"/>
      </w:rPr>
    </w:lvl>
    <w:lvl w:ilvl="2" w:tplc="5D38C076" w:tentative="1">
      <w:start w:val="1"/>
      <w:numFmt w:val="bullet"/>
      <w:lvlText w:val="•"/>
      <w:lvlJc w:val="left"/>
      <w:pPr>
        <w:tabs>
          <w:tab w:val="num" w:pos="2160"/>
        </w:tabs>
        <w:ind w:left="2160" w:hanging="360"/>
      </w:pPr>
      <w:rPr>
        <w:rFonts w:ascii="Arial" w:hAnsi="Arial" w:hint="default"/>
      </w:rPr>
    </w:lvl>
    <w:lvl w:ilvl="3" w:tplc="DF80E206" w:tentative="1">
      <w:start w:val="1"/>
      <w:numFmt w:val="bullet"/>
      <w:lvlText w:val="•"/>
      <w:lvlJc w:val="left"/>
      <w:pPr>
        <w:tabs>
          <w:tab w:val="num" w:pos="2880"/>
        </w:tabs>
        <w:ind w:left="2880" w:hanging="360"/>
      </w:pPr>
      <w:rPr>
        <w:rFonts w:ascii="Arial" w:hAnsi="Arial" w:hint="default"/>
      </w:rPr>
    </w:lvl>
    <w:lvl w:ilvl="4" w:tplc="9C14191A" w:tentative="1">
      <w:start w:val="1"/>
      <w:numFmt w:val="bullet"/>
      <w:lvlText w:val="•"/>
      <w:lvlJc w:val="left"/>
      <w:pPr>
        <w:tabs>
          <w:tab w:val="num" w:pos="3600"/>
        </w:tabs>
        <w:ind w:left="3600" w:hanging="360"/>
      </w:pPr>
      <w:rPr>
        <w:rFonts w:ascii="Arial" w:hAnsi="Arial" w:hint="default"/>
      </w:rPr>
    </w:lvl>
    <w:lvl w:ilvl="5" w:tplc="74DA3176" w:tentative="1">
      <w:start w:val="1"/>
      <w:numFmt w:val="bullet"/>
      <w:lvlText w:val="•"/>
      <w:lvlJc w:val="left"/>
      <w:pPr>
        <w:tabs>
          <w:tab w:val="num" w:pos="4320"/>
        </w:tabs>
        <w:ind w:left="4320" w:hanging="360"/>
      </w:pPr>
      <w:rPr>
        <w:rFonts w:ascii="Arial" w:hAnsi="Arial" w:hint="default"/>
      </w:rPr>
    </w:lvl>
    <w:lvl w:ilvl="6" w:tplc="E152894E" w:tentative="1">
      <w:start w:val="1"/>
      <w:numFmt w:val="bullet"/>
      <w:lvlText w:val="•"/>
      <w:lvlJc w:val="left"/>
      <w:pPr>
        <w:tabs>
          <w:tab w:val="num" w:pos="5040"/>
        </w:tabs>
        <w:ind w:left="5040" w:hanging="360"/>
      </w:pPr>
      <w:rPr>
        <w:rFonts w:ascii="Arial" w:hAnsi="Arial" w:hint="default"/>
      </w:rPr>
    </w:lvl>
    <w:lvl w:ilvl="7" w:tplc="E5D4A60A" w:tentative="1">
      <w:start w:val="1"/>
      <w:numFmt w:val="bullet"/>
      <w:lvlText w:val="•"/>
      <w:lvlJc w:val="left"/>
      <w:pPr>
        <w:tabs>
          <w:tab w:val="num" w:pos="5760"/>
        </w:tabs>
        <w:ind w:left="5760" w:hanging="360"/>
      </w:pPr>
      <w:rPr>
        <w:rFonts w:ascii="Arial" w:hAnsi="Arial" w:hint="default"/>
      </w:rPr>
    </w:lvl>
    <w:lvl w:ilvl="8" w:tplc="7930CCC0" w:tentative="1">
      <w:start w:val="1"/>
      <w:numFmt w:val="bullet"/>
      <w:lvlText w:val="•"/>
      <w:lvlJc w:val="left"/>
      <w:pPr>
        <w:tabs>
          <w:tab w:val="num" w:pos="6480"/>
        </w:tabs>
        <w:ind w:left="6480" w:hanging="360"/>
      </w:pPr>
      <w:rPr>
        <w:rFonts w:ascii="Arial" w:hAnsi="Arial" w:hint="default"/>
      </w:rPr>
    </w:lvl>
  </w:abstractNum>
  <w:abstractNum w:abstractNumId="20">
    <w:nsid w:val="30783982"/>
    <w:multiLevelType w:val="hybridMultilevel"/>
    <w:tmpl w:val="DFAA158C"/>
    <w:lvl w:ilvl="0" w:tplc="2DBA866A">
      <w:start w:val="1"/>
      <w:numFmt w:val="decimal"/>
      <w:lvlText w:val="%1."/>
      <w:lvlJc w:val="left"/>
      <w:pPr>
        <w:tabs>
          <w:tab w:val="num" w:pos="502"/>
        </w:tabs>
        <w:ind w:left="502" w:hanging="360"/>
      </w:pPr>
      <w:rPr>
        <w:rFonts w:hint="default"/>
      </w:rPr>
    </w:lvl>
    <w:lvl w:ilvl="1" w:tplc="E920213A">
      <w:start w:val="1"/>
      <w:numFmt w:val="upperLetter"/>
      <w:lvlText w:val="%2."/>
      <w:lvlJc w:val="left"/>
      <w:pPr>
        <w:ind w:left="1785" w:hanging="705"/>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32940FFD"/>
    <w:multiLevelType w:val="hybridMultilevel"/>
    <w:tmpl w:val="034842EE"/>
    <w:lvl w:ilvl="0" w:tplc="3FE2422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6A87DAE"/>
    <w:multiLevelType w:val="hybridMultilevel"/>
    <w:tmpl w:val="B0A67F10"/>
    <w:lvl w:ilvl="0" w:tplc="2DBA866A">
      <w:start w:val="1"/>
      <w:numFmt w:val="decimal"/>
      <w:lvlText w:val="%1."/>
      <w:lvlJc w:val="left"/>
      <w:pPr>
        <w:tabs>
          <w:tab w:val="num" w:pos="502"/>
        </w:tabs>
        <w:ind w:left="502" w:hanging="360"/>
      </w:pPr>
      <w:rPr>
        <w:rFonts w:hint="default"/>
      </w:rPr>
    </w:lvl>
    <w:lvl w:ilvl="1" w:tplc="E920213A">
      <w:start w:val="1"/>
      <w:numFmt w:val="upperLetter"/>
      <w:lvlText w:val="%2."/>
      <w:lvlJc w:val="left"/>
      <w:pPr>
        <w:ind w:left="1785" w:hanging="705"/>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37D05B3B"/>
    <w:multiLevelType w:val="hybridMultilevel"/>
    <w:tmpl w:val="E9B0A91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9A40462"/>
    <w:multiLevelType w:val="hybridMultilevel"/>
    <w:tmpl w:val="93F2401A"/>
    <w:lvl w:ilvl="0" w:tplc="2DBA866A">
      <w:start w:val="1"/>
      <w:numFmt w:val="decimal"/>
      <w:lvlText w:val="%1."/>
      <w:lvlJc w:val="left"/>
      <w:pPr>
        <w:tabs>
          <w:tab w:val="num" w:pos="502"/>
        </w:tabs>
        <w:ind w:left="502" w:hanging="360"/>
      </w:pPr>
      <w:rPr>
        <w:rFonts w:hint="default"/>
      </w:rPr>
    </w:lvl>
    <w:lvl w:ilvl="1" w:tplc="E920213A">
      <w:start w:val="1"/>
      <w:numFmt w:val="upperLetter"/>
      <w:lvlText w:val="%2."/>
      <w:lvlJc w:val="left"/>
      <w:pPr>
        <w:ind w:left="1785" w:hanging="705"/>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3D1166CF"/>
    <w:multiLevelType w:val="hybridMultilevel"/>
    <w:tmpl w:val="E58CBC2C"/>
    <w:lvl w:ilvl="0" w:tplc="2DBA866A">
      <w:start w:val="1"/>
      <w:numFmt w:val="decimal"/>
      <w:lvlText w:val="%1."/>
      <w:lvlJc w:val="left"/>
      <w:pPr>
        <w:tabs>
          <w:tab w:val="num" w:pos="502"/>
        </w:tabs>
        <w:ind w:left="502" w:hanging="360"/>
      </w:pPr>
      <w:rPr>
        <w:rFonts w:hint="default"/>
      </w:rPr>
    </w:lvl>
    <w:lvl w:ilvl="1" w:tplc="E920213A">
      <w:start w:val="1"/>
      <w:numFmt w:val="upperLetter"/>
      <w:lvlText w:val="%2."/>
      <w:lvlJc w:val="left"/>
      <w:pPr>
        <w:ind w:left="1785" w:hanging="705"/>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42F7396A"/>
    <w:multiLevelType w:val="hybridMultilevel"/>
    <w:tmpl w:val="A25C149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7D50435"/>
    <w:multiLevelType w:val="hybridMultilevel"/>
    <w:tmpl w:val="15EAF52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8">
    <w:nsid w:val="494F2F03"/>
    <w:multiLevelType w:val="hybridMultilevel"/>
    <w:tmpl w:val="D3A28E96"/>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9">
    <w:nsid w:val="4AC51CEA"/>
    <w:multiLevelType w:val="hybridMultilevel"/>
    <w:tmpl w:val="E47AD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0D4235E"/>
    <w:multiLevelType w:val="hybridMultilevel"/>
    <w:tmpl w:val="1C764CD4"/>
    <w:lvl w:ilvl="0" w:tplc="BB9E3958">
      <w:start w:val="1"/>
      <w:numFmt w:val="bullet"/>
      <w:lvlText w:val="•"/>
      <w:lvlJc w:val="left"/>
      <w:pPr>
        <w:tabs>
          <w:tab w:val="num" w:pos="720"/>
        </w:tabs>
        <w:ind w:left="720" w:hanging="360"/>
      </w:pPr>
      <w:rPr>
        <w:rFonts w:ascii="Arial" w:hAnsi="Arial" w:hint="default"/>
      </w:rPr>
    </w:lvl>
    <w:lvl w:ilvl="1" w:tplc="50B4A19A">
      <w:start w:val="1200"/>
      <w:numFmt w:val="bullet"/>
      <w:lvlText w:val="–"/>
      <w:lvlJc w:val="left"/>
      <w:pPr>
        <w:tabs>
          <w:tab w:val="num" w:pos="1440"/>
        </w:tabs>
        <w:ind w:left="1440" w:hanging="360"/>
      </w:pPr>
      <w:rPr>
        <w:rFonts w:ascii="Arial" w:hAnsi="Arial" w:hint="default"/>
      </w:rPr>
    </w:lvl>
    <w:lvl w:ilvl="2" w:tplc="3620D4A6" w:tentative="1">
      <w:start w:val="1"/>
      <w:numFmt w:val="bullet"/>
      <w:lvlText w:val="•"/>
      <w:lvlJc w:val="left"/>
      <w:pPr>
        <w:tabs>
          <w:tab w:val="num" w:pos="2160"/>
        </w:tabs>
        <w:ind w:left="2160" w:hanging="360"/>
      </w:pPr>
      <w:rPr>
        <w:rFonts w:ascii="Arial" w:hAnsi="Arial" w:hint="default"/>
      </w:rPr>
    </w:lvl>
    <w:lvl w:ilvl="3" w:tplc="64E4D524" w:tentative="1">
      <w:start w:val="1"/>
      <w:numFmt w:val="bullet"/>
      <w:lvlText w:val="•"/>
      <w:lvlJc w:val="left"/>
      <w:pPr>
        <w:tabs>
          <w:tab w:val="num" w:pos="2880"/>
        </w:tabs>
        <w:ind w:left="2880" w:hanging="360"/>
      </w:pPr>
      <w:rPr>
        <w:rFonts w:ascii="Arial" w:hAnsi="Arial" w:hint="default"/>
      </w:rPr>
    </w:lvl>
    <w:lvl w:ilvl="4" w:tplc="8256C1E6" w:tentative="1">
      <w:start w:val="1"/>
      <w:numFmt w:val="bullet"/>
      <w:lvlText w:val="•"/>
      <w:lvlJc w:val="left"/>
      <w:pPr>
        <w:tabs>
          <w:tab w:val="num" w:pos="3600"/>
        </w:tabs>
        <w:ind w:left="3600" w:hanging="360"/>
      </w:pPr>
      <w:rPr>
        <w:rFonts w:ascii="Arial" w:hAnsi="Arial" w:hint="default"/>
      </w:rPr>
    </w:lvl>
    <w:lvl w:ilvl="5" w:tplc="44307726" w:tentative="1">
      <w:start w:val="1"/>
      <w:numFmt w:val="bullet"/>
      <w:lvlText w:val="•"/>
      <w:lvlJc w:val="left"/>
      <w:pPr>
        <w:tabs>
          <w:tab w:val="num" w:pos="4320"/>
        </w:tabs>
        <w:ind w:left="4320" w:hanging="360"/>
      </w:pPr>
      <w:rPr>
        <w:rFonts w:ascii="Arial" w:hAnsi="Arial" w:hint="default"/>
      </w:rPr>
    </w:lvl>
    <w:lvl w:ilvl="6" w:tplc="6D3CF6AE" w:tentative="1">
      <w:start w:val="1"/>
      <w:numFmt w:val="bullet"/>
      <w:lvlText w:val="•"/>
      <w:lvlJc w:val="left"/>
      <w:pPr>
        <w:tabs>
          <w:tab w:val="num" w:pos="5040"/>
        </w:tabs>
        <w:ind w:left="5040" w:hanging="360"/>
      </w:pPr>
      <w:rPr>
        <w:rFonts w:ascii="Arial" w:hAnsi="Arial" w:hint="default"/>
      </w:rPr>
    </w:lvl>
    <w:lvl w:ilvl="7" w:tplc="0B503B02" w:tentative="1">
      <w:start w:val="1"/>
      <w:numFmt w:val="bullet"/>
      <w:lvlText w:val="•"/>
      <w:lvlJc w:val="left"/>
      <w:pPr>
        <w:tabs>
          <w:tab w:val="num" w:pos="5760"/>
        </w:tabs>
        <w:ind w:left="5760" w:hanging="360"/>
      </w:pPr>
      <w:rPr>
        <w:rFonts w:ascii="Arial" w:hAnsi="Arial" w:hint="default"/>
      </w:rPr>
    </w:lvl>
    <w:lvl w:ilvl="8" w:tplc="4BE626F4" w:tentative="1">
      <w:start w:val="1"/>
      <w:numFmt w:val="bullet"/>
      <w:lvlText w:val="•"/>
      <w:lvlJc w:val="left"/>
      <w:pPr>
        <w:tabs>
          <w:tab w:val="num" w:pos="6480"/>
        </w:tabs>
        <w:ind w:left="6480" w:hanging="360"/>
      </w:pPr>
      <w:rPr>
        <w:rFonts w:ascii="Arial" w:hAnsi="Arial" w:hint="default"/>
      </w:rPr>
    </w:lvl>
  </w:abstractNum>
  <w:abstractNum w:abstractNumId="31">
    <w:nsid w:val="53CF6AB3"/>
    <w:multiLevelType w:val="hybridMultilevel"/>
    <w:tmpl w:val="640CB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4394780"/>
    <w:multiLevelType w:val="hybridMultilevel"/>
    <w:tmpl w:val="87D46FDE"/>
    <w:lvl w:ilvl="0" w:tplc="30C43A12">
      <w:start w:val="1"/>
      <w:numFmt w:val="bullet"/>
      <w:lvlText w:val="•"/>
      <w:lvlJc w:val="left"/>
      <w:pPr>
        <w:tabs>
          <w:tab w:val="num" w:pos="720"/>
        </w:tabs>
        <w:ind w:left="720" w:hanging="360"/>
      </w:pPr>
      <w:rPr>
        <w:rFonts w:ascii="Arial" w:hAnsi="Arial" w:hint="default"/>
      </w:rPr>
    </w:lvl>
    <w:lvl w:ilvl="1" w:tplc="2D5EB674" w:tentative="1">
      <w:start w:val="1"/>
      <w:numFmt w:val="bullet"/>
      <w:lvlText w:val="•"/>
      <w:lvlJc w:val="left"/>
      <w:pPr>
        <w:tabs>
          <w:tab w:val="num" w:pos="1440"/>
        </w:tabs>
        <w:ind w:left="1440" w:hanging="360"/>
      </w:pPr>
      <w:rPr>
        <w:rFonts w:ascii="Arial" w:hAnsi="Arial" w:hint="default"/>
      </w:rPr>
    </w:lvl>
    <w:lvl w:ilvl="2" w:tplc="3014FA28" w:tentative="1">
      <w:start w:val="1"/>
      <w:numFmt w:val="bullet"/>
      <w:lvlText w:val="•"/>
      <w:lvlJc w:val="left"/>
      <w:pPr>
        <w:tabs>
          <w:tab w:val="num" w:pos="2160"/>
        </w:tabs>
        <w:ind w:left="2160" w:hanging="360"/>
      </w:pPr>
      <w:rPr>
        <w:rFonts w:ascii="Arial" w:hAnsi="Arial" w:hint="default"/>
      </w:rPr>
    </w:lvl>
    <w:lvl w:ilvl="3" w:tplc="915E3D82" w:tentative="1">
      <w:start w:val="1"/>
      <w:numFmt w:val="bullet"/>
      <w:lvlText w:val="•"/>
      <w:lvlJc w:val="left"/>
      <w:pPr>
        <w:tabs>
          <w:tab w:val="num" w:pos="2880"/>
        </w:tabs>
        <w:ind w:left="2880" w:hanging="360"/>
      </w:pPr>
      <w:rPr>
        <w:rFonts w:ascii="Arial" w:hAnsi="Arial" w:hint="default"/>
      </w:rPr>
    </w:lvl>
    <w:lvl w:ilvl="4" w:tplc="08923CA0" w:tentative="1">
      <w:start w:val="1"/>
      <w:numFmt w:val="bullet"/>
      <w:lvlText w:val="•"/>
      <w:lvlJc w:val="left"/>
      <w:pPr>
        <w:tabs>
          <w:tab w:val="num" w:pos="3600"/>
        </w:tabs>
        <w:ind w:left="3600" w:hanging="360"/>
      </w:pPr>
      <w:rPr>
        <w:rFonts w:ascii="Arial" w:hAnsi="Arial" w:hint="default"/>
      </w:rPr>
    </w:lvl>
    <w:lvl w:ilvl="5" w:tplc="44386DEA" w:tentative="1">
      <w:start w:val="1"/>
      <w:numFmt w:val="bullet"/>
      <w:lvlText w:val="•"/>
      <w:lvlJc w:val="left"/>
      <w:pPr>
        <w:tabs>
          <w:tab w:val="num" w:pos="4320"/>
        </w:tabs>
        <w:ind w:left="4320" w:hanging="360"/>
      </w:pPr>
      <w:rPr>
        <w:rFonts w:ascii="Arial" w:hAnsi="Arial" w:hint="default"/>
      </w:rPr>
    </w:lvl>
    <w:lvl w:ilvl="6" w:tplc="052CAFF4" w:tentative="1">
      <w:start w:val="1"/>
      <w:numFmt w:val="bullet"/>
      <w:lvlText w:val="•"/>
      <w:lvlJc w:val="left"/>
      <w:pPr>
        <w:tabs>
          <w:tab w:val="num" w:pos="5040"/>
        </w:tabs>
        <w:ind w:left="5040" w:hanging="360"/>
      </w:pPr>
      <w:rPr>
        <w:rFonts w:ascii="Arial" w:hAnsi="Arial" w:hint="default"/>
      </w:rPr>
    </w:lvl>
    <w:lvl w:ilvl="7" w:tplc="CBC843F4" w:tentative="1">
      <w:start w:val="1"/>
      <w:numFmt w:val="bullet"/>
      <w:lvlText w:val="•"/>
      <w:lvlJc w:val="left"/>
      <w:pPr>
        <w:tabs>
          <w:tab w:val="num" w:pos="5760"/>
        </w:tabs>
        <w:ind w:left="5760" w:hanging="360"/>
      </w:pPr>
      <w:rPr>
        <w:rFonts w:ascii="Arial" w:hAnsi="Arial" w:hint="default"/>
      </w:rPr>
    </w:lvl>
    <w:lvl w:ilvl="8" w:tplc="46CA1BF8" w:tentative="1">
      <w:start w:val="1"/>
      <w:numFmt w:val="bullet"/>
      <w:lvlText w:val="•"/>
      <w:lvlJc w:val="left"/>
      <w:pPr>
        <w:tabs>
          <w:tab w:val="num" w:pos="6480"/>
        </w:tabs>
        <w:ind w:left="6480" w:hanging="360"/>
      </w:pPr>
      <w:rPr>
        <w:rFonts w:ascii="Arial" w:hAnsi="Arial" w:hint="default"/>
      </w:rPr>
    </w:lvl>
  </w:abstractNum>
  <w:abstractNum w:abstractNumId="33">
    <w:nsid w:val="552D71BB"/>
    <w:multiLevelType w:val="hybridMultilevel"/>
    <w:tmpl w:val="D00E4A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5613129"/>
    <w:multiLevelType w:val="hybridMultilevel"/>
    <w:tmpl w:val="96862E2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56DE531B"/>
    <w:multiLevelType w:val="hybridMultilevel"/>
    <w:tmpl w:val="44BA189E"/>
    <w:lvl w:ilvl="0" w:tplc="F37A5250">
      <w:start w:val="2"/>
      <w:numFmt w:val="bullet"/>
      <w:lvlText w:val="-"/>
      <w:lvlJc w:val="left"/>
      <w:pPr>
        <w:ind w:left="1785" w:hanging="360"/>
      </w:pPr>
      <w:rPr>
        <w:rFonts w:ascii="Times New Roman" w:eastAsia="Times New Roman" w:hAnsi="Times New Roman" w:cs="Times New Roman"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36">
    <w:nsid w:val="58A33239"/>
    <w:multiLevelType w:val="hybridMultilevel"/>
    <w:tmpl w:val="F8964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D1239DC"/>
    <w:multiLevelType w:val="multilevel"/>
    <w:tmpl w:val="E73469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EBE7613"/>
    <w:multiLevelType w:val="hybridMultilevel"/>
    <w:tmpl w:val="2D36D596"/>
    <w:lvl w:ilvl="0" w:tplc="93525606">
      <w:start w:val="1"/>
      <w:numFmt w:val="bullet"/>
      <w:lvlText w:val=""/>
      <w:lvlJc w:val="left"/>
      <w:pPr>
        <w:tabs>
          <w:tab w:val="num" w:pos="720"/>
        </w:tabs>
        <w:ind w:left="720" w:hanging="360"/>
      </w:pPr>
      <w:rPr>
        <w:rFonts w:ascii="Wingdings 2" w:hAnsi="Wingdings 2" w:hint="default"/>
      </w:rPr>
    </w:lvl>
    <w:lvl w:ilvl="1" w:tplc="87401718">
      <w:start w:val="1108"/>
      <w:numFmt w:val="bullet"/>
      <w:lvlText w:val=""/>
      <w:lvlJc w:val="left"/>
      <w:pPr>
        <w:tabs>
          <w:tab w:val="num" w:pos="1440"/>
        </w:tabs>
        <w:ind w:left="1440" w:hanging="360"/>
      </w:pPr>
      <w:rPr>
        <w:rFonts w:ascii="Wingdings 2" w:hAnsi="Wingdings 2" w:hint="default"/>
      </w:rPr>
    </w:lvl>
    <w:lvl w:ilvl="2" w:tplc="4FFA890C" w:tentative="1">
      <w:start w:val="1"/>
      <w:numFmt w:val="bullet"/>
      <w:lvlText w:val=""/>
      <w:lvlJc w:val="left"/>
      <w:pPr>
        <w:tabs>
          <w:tab w:val="num" w:pos="2160"/>
        </w:tabs>
        <w:ind w:left="2160" w:hanging="360"/>
      </w:pPr>
      <w:rPr>
        <w:rFonts w:ascii="Wingdings 2" w:hAnsi="Wingdings 2" w:hint="default"/>
      </w:rPr>
    </w:lvl>
    <w:lvl w:ilvl="3" w:tplc="04F46804" w:tentative="1">
      <w:start w:val="1"/>
      <w:numFmt w:val="bullet"/>
      <w:lvlText w:val=""/>
      <w:lvlJc w:val="left"/>
      <w:pPr>
        <w:tabs>
          <w:tab w:val="num" w:pos="2880"/>
        </w:tabs>
        <w:ind w:left="2880" w:hanging="360"/>
      </w:pPr>
      <w:rPr>
        <w:rFonts w:ascii="Wingdings 2" w:hAnsi="Wingdings 2" w:hint="default"/>
      </w:rPr>
    </w:lvl>
    <w:lvl w:ilvl="4" w:tplc="DD606080" w:tentative="1">
      <w:start w:val="1"/>
      <w:numFmt w:val="bullet"/>
      <w:lvlText w:val=""/>
      <w:lvlJc w:val="left"/>
      <w:pPr>
        <w:tabs>
          <w:tab w:val="num" w:pos="3600"/>
        </w:tabs>
        <w:ind w:left="3600" w:hanging="360"/>
      </w:pPr>
      <w:rPr>
        <w:rFonts w:ascii="Wingdings 2" w:hAnsi="Wingdings 2" w:hint="default"/>
      </w:rPr>
    </w:lvl>
    <w:lvl w:ilvl="5" w:tplc="922E97D0" w:tentative="1">
      <w:start w:val="1"/>
      <w:numFmt w:val="bullet"/>
      <w:lvlText w:val=""/>
      <w:lvlJc w:val="left"/>
      <w:pPr>
        <w:tabs>
          <w:tab w:val="num" w:pos="4320"/>
        </w:tabs>
        <w:ind w:left="4320" w:hanging="360"/>
      </w:pPr>
      <w:rPr>
        <w:rFonts w:ascii="Wingdings 2" w:hAnsi="Wingdings 2" w:hint="default"/>
      </w:rPr>
    </w:lvl>
    <w:lvl w:ilvl="6" w:tplc="811EE24E" w:tentative="1">
      <w:start w:val="1"/>
      <w:numFmt w:val="bullet"/>
      <w:lvlText w:val=""/>
      <w:lvlJc w:val="left"/>
      <w:pPr>
        <w:tabs>
          <w:tab w:val="num" w:pos="5040"/>
        </w:tabs>
        <w:ind w:left="5040" w:hanging="360"/>
      </w:pPr>
      <w:rPr>
        <w:rFonts w:ascii="Wingdings 2" w:hAnsi="Wingdings 2" w:hint="default"/>
      </w:rPr>
    </w:lvl>
    <w:lvl w:ilvl="7" w:tplc="6AB651F0" w:tentative="1">
      <w:start w:val="1"/>
      <w:numFmt w:val="bullet"/>
      <w:lvlText w:val=""/>
      <w:lvlJc w:val="left"/>
      <w:pPr>
        <w:tabs>
          <w:tab w:val="num" w:pos="5760"/>
        </w:tabs>
        <w:ind w:left="5760" w:hanging="360"/>
      </w:pPr>
      <w:rPr>
        <w:rFonts w:ascii="Wingdings 2" w:hAnsi="Wingdings 2" w:hint="default"/>
      </w:rPr>
    </w:lvl>
    <w:lvl w:ilvl="8" w:tplc="C1D6AE48" w:tentative="1">
      <w:start w:val="1"/>
      <w:numFmt w:val="bullet"/>
      <w:lvlText w:val=""/>
      <w:lvlJc w:val="left"/>
      <w:pPr>
        <w:tabs>
          <w:tab w:val="num" w:pos="6480"/>
        </w:tabs>
        <w:ind w:left="6480" w:hanging="360"/>
      </w:pPr>
      <w:rPr>
        <w:rFonts w:ascii="Wingdings 2" w:hAnsi="Wingdings 2" w:hint="default"/>
      </w:rPr>
    </w:lvl>
  </w:abstractNum>
  <w:abstractNum w:abstractNumId="39">
    <w:nsid w:val="5FDC4458"/>
    <w:multiLevelType w:val="hybridMultilevel"/>
    <w:tmpl w:val="B0A67F10"/>
    <w:lvl w:ilvl="0" w:tplc="2DBA866A">
      <w:start w:val="1"/>
      <w:numFmt w:val="decimal"/>
      <w:lvlText w:val="%1."/>
      <w:lvlJc w:val="left"/>
      <w:pPr>
        <w:tabs>
          <w:tab w:val="num" w:pos="502"/>
        </w:tabs>
        <w:ind w:left="502" w:hanging="360"/>
      </w:pPr>
      <w:rPr>
        <w:rFonts w:hint="default"/>
      </w:rPr>
    </w:lvl>
    <w:lvl w:ilvl="1" w:tplc="E920213A">
      <w:start w:val="1"/>
      <w:numFmt w:val="upperLetter"/>
      <w:lvlText w:val="%2."/>
      <w:lvlJc w:val="left"/>
      <w:pPr>
        <w:ind w:left="1785" w:hanging="705"/>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nsid w:val="61511AB5"/>
    <w:multiLevelType w:val="hybridMultilevel"/>
    <w:tmpl w:val="90FA55E4"/>
    <w:lvl w:ilvl="0" w:tplc="2DBA866A">
      <w:start w:val="1"/>
      <w:numFmt w:val="decimal"/>
      <w:lvlText w:val="%1."/>
      <w:lvlJc w:val="left"/>
      <w:pPr>
        <w:tabs>
          <w:tab w:val="num" w:pos="502"/>
        </w:tabs>
        <w:ind w:left="502" w:hanging="360"/>
      </w:pPr>
      <w:rPr>
        <w:rFonts w:hint="default"/>
      </w:rPr>
    </w:lvl>
    <w:lvl w:ilvl="1" w:tplc="E920213A">
      <w:start w:val="1"/>
      <w:numFmt w:val="upperLetter"/>
      <w:lvlText w:val="%2."/>
      <w:lvlJc w:val="left"/>
      <w:pPr>
        <w:ind w:left="1785" w:hanging="705"/>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62F355C2"/>
    <w:multiLevelType w:val="hybridMultilevel"/>
    <w:tmpl w:val="8E6C2E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35049C7"/>
    <w:multiLevelType w:val="multilevel"/>
    <w:tmpl w:val="95602AFC"/>
    <w:lvl w:ilvl="0">
      <w:start w:val="1"/>
      <w:numFmt w:val="lowerLetter"/>
      <w:lvlText w:val="%1)"/>
      <w:lvlJc w:val="left"/>
      <w:pPr>
        <w:tabs>
          <w:tab w:val="num" w:pos="1428"/>
        </w:tabs>
        <w:ind w:left="1428" w:hanging="360"/>
      </w:pPr>
      <w:rPr>
        <w:rFonts w:hint="default"/>
      </w:rPr>
    </w:lvl>
    <w:lvl w:ilvl="1">
      <w:start w:val="1"/>
      <w:numFmt w:val="decimal"/>
      <w:pStyle w:val="Titre2"/>
      <w:suff w:val="nothing"/>
      <w:lvlText w:val="%2)"/>
      <w:lvlJc w:val="left"/>
      <w:pPr>
        <w:ind w:left="1068" w:firstLine="0"/>
      </w:pPr>
      <w:rPr>
        <w:rFonts w:hint="default"/>
      </w:rPr>
    </w:lvl>
    <w:lvl w:ilvl="2">
      <w:start w:val="1"/>
      <w:numFmt w:val="lowerLetter"/>
      <w:pStyle w:val="Titre30"/>
      <w:suff w:val="nothing"/>
      <w:lvlText w:val="%3)"/>
      <w:lvlJc w:val="left"/>
      <w:pPr>
        <w:ind w:left="1068" w:firstLine="0"/>
      </w:pPr>
      <w:rPr>
        <w:rFonts w:hint="default"/>
      </w:rPr>
    </w:lvl>
    <w:lvl w:ilvl="3">
      <w:start w:val="1"/>
      <w:numFmt w:val="none"/>
      <w:pStyle w:val="Titre40"/>
      <w:suff w:val="nothing"/>
      <w:lvlText w:val=""/>
      <w:lvlJc w:val="left"/>
      <w:pPr>
        <w:ind w:left="1068" w:firstLine="0"/>
      </w:pPr>
      <w:rPr>
        <w:rFonts w:hint="default"/>
      </w:rPr>
    </w:lvl>
    <w:lvl w:ilvl="4">
      <w:start w:val="1"/>
      <w:numFmt w:val="none"/>
      <w:pStyle w:val="Titre5"/>
      <w:suff w:val="nothing"/>
      <w:lvlText w:val=""/>
      <w:lvlJc w:val="left"/>
      <w:pPr>
        <w:ind w:left="1068" w:firstLine="0"/>
      </w:pPr>
      <w:rPr>
        <w:rFonts w:hint="default"/>
      </w:rPr>
    </w:lvl>
    <w:lvl w:ilvl="5">
      <w:start w:val="1"/>
      <w:numFmt w:val="none"/>
      <w:pStyle w:val="Titre6"/>
      <w:suff w:val="nothing"/>
      <w:lvlText w:val=""/>
      <w:lvlJc w:val="left"/>
      <w:pPr>
        <w:ind w:left="1068" w:firstLine="0"/>
      </w:pPr>
      <w:rPr>
        <w:rFonts w:hint="default"/>
      </w:rPr>
    </w:lvl>
    <w:lvl w:ilvl="6">
      <w:start w:val="1"/>
      <w:numFmt w:val="none"/>
      <w:pStyle w:val="Titre7"/>
      <w:suff w:val="nothing"/>
      <w:lvlText w:val=""/>
      <w:lvlJc w:val="left"/>
      <w:pPr>
        <w:ind w:left="1068" w:firstLine="0"/>
      </w:pPr>
      <w:rPr>
        <w:rFonts w:hint="default"/>
      </w:rPr>
    </w:lvl>
    <w:lvl w:ilvl="7">
      <w:start w:val="1"/>
      <w:numFmt w:val="none"/>
      <w:pStyle w:val="Titre8"/>
      <w:suff w:val="nothing"/>
      <w:lvlText w:val=""/>
      <w:lvlJc w:val="left"/>
      <w:pPr>
        <w:ind w:left="1068" w:firstLine="0"/>
      </w:pPr>
      <w:rPr>
        <w:rFonts w:hint="default"/>
      </w:rPr>
    </w:lvl>
    <w:lvl w:ilvl="8">
      <w:start w:val="1"/>
      <w:numFmt w:val="none"/>
      <w:pStyle w:val="Titre9"/>
      <w:suff w:val="nothing"/>
      <w:lvlText w:val=""/>
      <w:lvlJc w:val="left"/>
      <w:pPr>
        <w:ind w:left="1068" w:firstLine="0"/>
      </w:pPr>
      <w:rPr>
        <w:rFonts w:hint="default"/>
      </w:rPr>
    </w:lvl>
  </w:abstractNum>
  <w:abstractNum w:abstractNumId="43">
    <w:nsid w:val="66337F16"/>
    <w:multiLevelType w:val="hybridMultilevel"/>
    <w:tmpl w:val="EE0000B8"/>
    <w:lvl w:ilvl="0" w:tplc="FF4A4714">
      <w:start w:val="1"/>
      <w:numFmt w:val="upperRoman"/>
      <w:pStyle w:val="Titre1"/>
      <w:lvlText w:val="%1."/>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4">
    <w:nsid w:val="712F7199"/>
    <w:multiLevelType w:val="hybridMultilevel"/>
    <w:tmpl w:val="878A4A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6770AD0"/>
    <w:multiLevelType w:val="hybridMultilevel"/>
    <w:tmpl w:val="F1641E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6C65AB6"/>
    <w:multiLevelType w:val="hybridMultilevel"/>
    <w:tmpl w:val="72A8200A"/>
    <w:lvl w:ilvl="0" w:tplc="68E0F2D0">
      <w:start w:val="1"/>
      <w:numFmt w:val="bullet"/>
      <w:lvlText w:val="•"/>
      <w:lvlJc w:val="left"/>
      <w:pPr>
        <w:tabs>
          <w:tab w:val="num" w:pos="720"/>
        </w:tabs>
        <w:ind w:left="720" w:hanging="360"/>
      </w:pPr>
      <w:rPr>
        <w:rFonts w:ascii="Arial" w:hAnsi="Arial" w:hint="default"/>
      </w:rPr>
    </w:lvl>
    <w:lvl w:ilvl="1" w:tplc="A6EE60C2" w:tentative="1">
      <w:start w:val="1"/>
      <w:numFmt w:val="bullet"/>
      <w:lvlText w:val="•"/>
      <w:lvlJc w:val="left"/>
      <w:pPr>
        <w:tabs>
          <w:tab w:val="num" w:pos="1440"/>
        </w:tabs>
        <w:ind w:left="1440" w:hanging="360"/>
      </w:pPr>
      <w:rPr>
        <w:rFonts w:ascii="Arial" w:hAnsi="Arial" w:hint="default"/>
      </w:rPr>
    </w:lvl>
    <w:lvl w:ilvl="2" w:tplc="5AF4AF2E" w:tentative="1">
      <w:start w:val="1"/>
      <w:numFmt w:val="bullet"/>
      <w:lvlText w:val="•"/>
      <w:lvlJc w:val="left"/>
      <w:pPr>
        <w:tabs>
          <w:tab w:val="num" w:pos="2160"/>
        </w:tabs>
        <w:ind w:left="2160" w:hanging="360"/>
      </w:pPr>
      <w:rPr>
        <w:rFonts w:ascii="Arial" w:hAnsi="Arial" w:hint="default"/>
      </w:rPr>
    </w:lvl>
    <w:lvl w:ilvl="3" w:tplc="245E96C0" w:tentative="1">
      <w:start w:val="1"/>
      <w:numFmt w:val="bullet"/>
      <w:lvlText w:val="•"/>
      <w:lvlJc w:val="left"/>
      <w:pPr>
        <w:tabs>
          <w:tab w:val="num" w:pos="2880"/>
        </w:tabs>
        <w:ind w:left="2880" w:hanging="360"/>
      </w:pPr>
      <w:rPr>
        <w:rFonts w:ascii="Arial" w:hAnsi="Arial" w:hint="default"/>
      </w:rPr>
    </w:lvl>
    <w:lvl w:ilvl="4" w:tplc="EF70523C" w:tentative="1">
      <w:start w:val="1"/>
      <w:numFmt w:val="bullet"/>
      <w:lvlText w:val="•"/>
      <w:lvlJc w:val="left"/>
      <w:pPr>
        <w:tabs>
          <w:tab w:val="num" w:pos="3600"/>
        </w:tabs>
        <w:ind w:left="3600" w:hanging="360"/>
      </w:pPr>
      <w:rPr>
        <w:rFonts w:ascii="Arial" w:hAnsi="Arial" w:hint="default"/>
      </w:rPr>
    </w:lvl>
    <w:lvl w:ilvl="5" w:tplc="2F38CD40" w:tentative="1">
      <w:start w:val="1"/>
      <w:numFmt w:val="bullet"/>
      <w:lvlText w:val="•"/>
      <w:lvlJc w:val="left"/>
      <w:pPr>
        <w:tabs>
          <w:tab w:val="num" w:pos="4320"/>
        </w:tabs>
        <w:ind w:left="4320" w:hanging="360"/>
      </w:pPr>
      <w:rPr>
        <w:rFonts w:ascii="Arial" w:hAnsi="Arial" w:hint="default"/>
      </w:rPr>
    </w:lvl>
    <w:lvl w:ilvl="6" w:tplc="A18E539E" w:tentative="1">
      <w:start w:val="1"/>
      <w:numFmt w:val="bullet"/>
      <w:lvlText w:val="•"/>
      <w:lvlJc w:val="left"/>
      <w:pPr>
        <w:tabs>
          <w:tab w:val="num" w:pos="5040"/>
        </w:tabs>
        <w:ind w:left="5040" w:hanging="360"/>
      </w:pPr>
      <w:rPr>
        <w:rFonts w:ascii="Arial" w:hAnsi="Arial" w:hint="default"/>
      </w:rPr>
    </w:lvl>
    <w:lvl w:ilvl="7" w:tplc="37FE64A4" w:tentative="1">
      <w:start w:val="1"/>
      <w:numFmt w:val="bullet"/>
      <w:lvlText w:val="•"/>
      <w:lvlJc w:val="left"/>
      <w:pPr>
        <w:tabs>
          <w:tab w:val="num" w:pos="5760"/>
        </w:tabs>
        <w:ind w:left="5760" w:hanging="360"/>
      </w:pPr>
      <w:rPr>
        <w:rFonts w:ascii="Arial" w:hAnsi="Arial" w:hint="default"/>
      </w:rPr>
    </w:lvl>
    <w:lvl w:ilvl="8" w:tplc="852673C6" w:tentative="1">
      <w:start w:val="1"/>
      <w:numFmt w:val="bullet"/>
      <w:lvlText w:val="•"/>
      <w:lvlJc w:val="left"/>
      <w:pPr>
        <w:tabs>
          <w:tab w:val="num" w:pos="6480"/>
        </w:tabs>
        <w:ind w:left="6480" w:hanging="360"/>
      </w:pPr>
      <w:rPr>
        <w:rFonts w:ascii="Arial" w:hAnsi="Arial" w:hint="default"/>
      </w:rPr>
    </w:lvl>
  </w:abstractNum>
  <w:abstractNum w:abstractNumId="47">
    <w:nsid w:val="7CE81F2B"/>
    <w:multiLevelType w:val="hybridMultilevel"/>
    <w:tmpl w:val="E0026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E6706C3"/>
    <w:multiLevelType w:val="hybridMultilevel"/>
    <w:tmpl w:val="6B9245E6"/>
    <w:lvl w:ilvl="0" w:tplc="8108774E">
      <w:numFmt w:val="bullet"/>
      <w:lvlText w:val="-"/>
      <w:lvlJc w:val="left"/>
      <w:pPr>
        <w:ind w:left="1065" w:hanging="360"/>
      </w:pPr>
      <w:rPr>
        <w:rFonts w:ascii="Times New Roman" w:eastAsia="Times New Roman"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42"/>
  </w:num>
  <w:num w:numId="2">
    <w:abstractNumId w:val="17"/>
  </w:num>
  <w:num w:numId="3">
    <w:abstractNumId w:val="0"/>
  </w:num>
  <w:num w:numId="4">
    <w:abstractNumId w:val="44"/>
  </w:num>
  <w:num w:numId="5">
    <w:abstractNumId w:val="33"/>
  </w:num>
  <w:num w:numId="6">
    <w:abstractNumId w:val="38"/>
  </w:num>
  <w:num w:numId="7">
    <w:abstractNumId w:val="6"/>
  </w:num>
  <w:num w:numId="8">
    <w:abstractNumId w:val="34"/>
  </w:num>
  <w:num w:numId="9">
    <w:abstractNumId w:val="27"/>
  </w:num>
  <w:num w:numId="10">
    <w:abstractNumId w:val="3"/>
  </w:num>
  <w:num w:numId="11">
    <w:abstractNumId w:val="13"/>
  </w:num>
  <w:num w:numId="12">
    <w:abstractNumId w:val="29"/>
  </w:num>
  <w:num w:numId="13">
    <w:abstractNumId w:val="15"/>
  </w:num>
  <w:num w:numId="14">
    <w:abstractNumId w:val="37"/>
  </w:num>
  <w:num w:numId="15">
    <w:abstractNumId w:val="28"/>
  </w:num>
  <w:num w:numId="16">
    <w:abstractNumId w:val="12"/>
  </w:num>
  <w:num w:numId="17">
    <w:abstractNumId w:val="36"/>
  </w:num>
  <w:num w:numId="18">
    <w:abstractNumId w:val="48"/>
  </w:num>
  <w:num w:numId="19">
    <w:abstractNumId w:val="26"/>
  </w:num>
  <w:num w:numId="20">
    <w:abstractNumId w:val="46"/>
  </w:num>
  <w:num w:numId="21">
    <w:abstractNumId w:val="32"/>
  </w:num>
  <w:num w:numId="22">
    <w:abstractNumId w:val="8"/>
  </w:num>
  <w:num w:numId="23">
    <w:abstractNumId w:val="2"/>
  </w:num>
  <w:num w:numId="24">
    <w:abstractNumId w:val="31"/>
  </w:num>
  <w:num w:numId="25">
    <w:abstractNumId w:val="41"/>
  </w:num>
  <w:num w:numId="26">
    <w:abstractNumId w:val="18"/>
  </w:num>
  <w:num w:numId="27">
    <w:abstractNumId w:val="30"/>
  </w:num>
  <w:num w:numId="28">
    <w:abstractNumId w:val="19"/>
  </w:num>
  <w:num w:numId="29">
    <w:abstractNumId w:val="45"/>
  </w:num>
  <w:num w:numId="30">
    <w:abstractNumId w:val="47"/>
  </w:num>
  <w:num w:numId="31">
    <w:abstractNumId w:val="16"/>
  </w:num>
  <w:num w:numId="32">
    <w:abstractNumId w:val="5"/>
  </w:num>
  <w:num w:numId="33">
    <w:abstractNumId w:val="43"/>
  </w:num>
  <w:num w:numId="34">
    <w:abstractNumId w:val="4"/>
  </w:num>
  <w:num w:numId="35">
    <w:abstractNumId w:val="35"/>
  </w:num>
  <w:num w:numId="36">
    <w:abstractNumId w:val="23"/>
  </w:num>
  <w:num w:numId="37">
    <w:abstractNumId w:val="21"/>
  </w:num>
  <w:num w:numId="38">
    <w:abstractNumId w:val="9"/>
  </w:num>
  <w:num w:numId="39">
    <w:abstractNumId w:val="2"/>
    <w:lvlOverride w:ilvl="0">
      <w:startOverride w:val="1"/>
    </w:lvlOverride>
  </w:num>
  <w:num w:numId="40">
    <w:abstractNumId w:val="4"/>
    <w:lvlOverride w:ilvl="0">
      <w:startOverride w:val="1"/>
    </w:lvlOverride>
  </w:num>
  <w:num w:numId="41">
    <w:abstractNumId w:val="2"/>
    <w:lvlOverride w:ilvl="0">
      <w:startOverride w:val="1"/>
    </w:lvlOverride>
  </w:num>
  <w:num w:numId="42">
    <w:abstractNumId w:val="4"/>
    <w:lvlOverride w:ilvl="0">
      <w:startOverride w:val="1"/>
    </w:lvlOverride>
  </w:num>
  <w:num w:numId="43">
    <w:abstractNumId w:val="14"/>
  </w:num>
  <w:num w:numId="44">
    <w:abstractNumId w:val="10"/>
  </w:num>
  <w:num w:numId="45">
    <w:abstractNumId w:val="40"/>
  </w:num>
  <w:num w:numId="46">
    <w:abstractNumId w:val="25"/>
  </w:num>
  <w:num w:numId="47">
    <w:abstractNumId w:val="20"/>
  </w:num>
  <w:num w:numId="48">
    <w:abstractNumId w:val="24"/>
  </w:num>
  <w:num w:numId="49">
    <w:abstractNumId w:val="7"/>
  </w:num>
  <w:num w:numId="50">
    <w:abstractNumId w:val="22"/>
  </w:num>
  <w:num w:numId="51">
    <w:abstractNumId w:val="39"/>
  </w:num>
  <w:num w:numId="52">
    <w:abstractNumId w:val="1"/>
  </w:num>
  <w:num w:numId="53">
    <w:abstractNumId w:val="1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embedSystemFonts/>
  <w:hideGrammaticalErrors/>
  <w:activeWritingStyle w:appName="MSWord" w:lang="fr-FR"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fr-CA" w:vendorID="64" w:dllVersion="131078" w:nlCheck="1" w:checkStyle="1"/>
  <w:attachedTemplate r:id="rId1"/>
  <w:stylePaneFormatFilter w:val="3F01"/>
  <w:defaultTabStop w:val="709"/>
  <w:hyphenationZone w:val="425"/>
  <w:drawingGridHorizontalSpacing w:val="120"/>
  <w:displayHorizontalDrawingGridEvery w:val="2"/>
  <w:noPunctuationKerning/>
  <w:characterSpacingControl w:val="doNotCompress"/>
  <w:hdrShapeDefaults>
    <o:shapedefaults v:ext="edit" spidmax="43010"/>
  </w:hdrShapeDefaults>
  <w:footnotePr>
    <w:footnote w:id="0"/>
    <w:footnote w:id="1"/>
  </w:footnotePr>
  <w:endnotePr>
    <w:endnote w:id="0"/>
    <w:endnote w:id="1"/>
  </w:endnotePr>
  <w:compat/>
  <w:rsids>
    <w:rsidRoot w:val="00EE2ED5"/>
    <w:rsid w:val="000006F9"/>
    <w:rsid w:val="00004EC3"/>
    <w:rsid w:val="00010782"/>
    <w:rsid w:val="0001258E"/>
    <w:rsid w:val="0001416F"/>
    <w:rsid w:val="000168EB"/>
    <w:rsid w:val="000216FA"/>
    <w:rsid w:val="00021E65"/>
    <w:rsid w:val="00023C91"/>
    <w:rsid w:val="00024195"/>
    <w:rsid w:val="000250B6"/>
    <w:rsid w:val="000273D7"/>
    <w:rsid w:val="00027E97"/>
    <w:rsid w:val="00030071"/>
    <w:rsid w:val="0003028E"/>
    <w:rsid w:val="00032825"/>
    <w:rsid w:val="00033DA7"/>
    <w:rsid w:val="000347A1"/>
    <w:rsid w:val="00034B50"/>
    <w:rsid w:val="000351A6"/>
    <w:rsid w:val="00036288"/>
    <w:rsid w:val="000362BE"/>
    <w:rsid w:val="00040235"/>
    <w:rsid w:val="00040267"/>
    <w:rsid w:val="00041341"/>
    <w:rsid w:val="00041349"/>
    <w:rsid w:val="00042AB1"/>
    <w:rsid w:val="00042DAC"/>
    <w:rsid w:val="00047495"/>
    <w:rsid w:val="00047C7A"/>
    <w:rsid w:val="00047E27"/>
    <w:rsid w:val="0005032D"/>
    <w:rsid w:val="00051FB9"/>
    <w:rsid w:val="00053483"/>
    <w:rsid w:val="000536DF"/>
    <w:rsid w:val="00056803"/>
    <w:rsid w:val="00056B8B"/>
    <w:rsid w:val="00060FAB"/>
    <w:rsid w:val="00061DD4"/>
    <w:rsid w:val="00062479"/>
    <w:rsid w:val="00063411"/>
    <w:rsid w:val="00064A42"/>
    <w:rsid w:val="000651BD"/>
    <w:rsid w:val="0006573F"/>
    <w:rsid w:val="00065A4F"/>
    <w:rsid w:val="0006723F"/>
    <w:rsid w:val="00071C27"/>
    <w:rsid w:val="00071D40"/>
    <w:rsid w:val="000720A1"/>
    <w:rsid w:val="00074018"/>
    <w:rsid w:val="00075263"/>
    <w:rsid w:val="00076FBE"/>
    <w:rsid w:val="00077DA6"/>
    <w:rsid w:val="0008313D"/>
    <w:rsid w:val="00085A4C"/>
    <w:rsid w:val="000864B7"/>
    <w:rsid w:val="00087641"/>
    <w:rsid w:val="000918CD"/>
    <w:rsid w:val="00092270"/>
    <w:rsid w:val="00093EEC"/>
    <w:rsid w:val="00095276"/>
    <w:rsid w:val="0009628E"/>
    <w:rsid w:val="000A0423"/>
    <w:rsid w:val="000A15E6"/>
    <w:rsid w:val="000A28AD"/>
    <w:rsid w:val="000A3908"/>
    <w:rsid w:val="000A4C59"/>
    <w:rsid w:val="000A4EBE"/>
    <w:rsid w:val="000A58D4"/>
    <w:rsid w:val="000A7753"/>
    <w:rsid w:val="000A7BD7"/>
    <w:rsid w:val="000A7E1F"/>
    <w:rsid w:val="000B0168"/>
    <w:rsid w:val="000B1B70"/>
    <w:rsid w:val="000B1E8B"/>
    <w:rsid w:val="000B266E"/>
    <w:rsid w:val="000B2D1C"/>
    <w:rsid w:val="000B5FE5"/>
    <w:rsid w:val="000B711E"/>
    <w:rsid w:val="000C134C"/>
    <w:rsid w:val="000C1C44"/>
    <w:rsid w:val="000C1E0A"/>
    <w:rsid w:val="000C25D4"/>
    <w:rsid w:val="000C4EC0"/>
    <w:rsid w:val="000C573A"/>
    <w:rsid w:val="000C5D39"/>
    <w:rsid w:val="000C6C35"/>
    <w:rsid w:val="000C6D92"/>
    <w:rsid w:val="000D20FF"/>
    <w:rsid w:val="000D298A"/>
    <w:rsid w:val="000D2D9A"/>
    <w:rsid w:val="000D41B7"/>
    <w:rsid w:val="000D5D28"/>
    <w:rsid w:val="000D6B91"/>
    <w:rsid w:val="000E0193"/>
    <w:rsid w:val="000E16EC"/>
    <w:rsid w:val="000E17F0"/>
    <w:rsid w:val="000E2B3C"/>
    <w:rsid w:val="000E2E83"/>
    <w:rsid w:val="000E5427"/>
    <w:rsid w:val="000E6762"/>
    <w:rsid w:val="000E795E"/>
    <w:rsid w:val="000F14C9"/>
    <w:rsid w:val="000F1646"/>
    <w:rsid w:val="000F26F6"/>
    <w:rsid w:val="000F337F"/>
    <w:rsid w:val="000F46DB"/>
    <w:rsid w:val="00100B06"/>
    <w:rsid w:val="00100DC2"/>
    <w:rsid w:val="001018E9"/>
    <w:rsid w:val="00101A0C"/>
    <w:rsid w:val="00102B23"/>
    <w:rsid w:val="001074A5"/>
    <w:rsid w:val="001109E2"/>
    <w:rsid w:val="00111384"/>
    <w:rsid w:val="00112C0A"/>
    <w:rsid w:val="00113F9B"/>
    <w:rsid w:val="001141C3"/>
    <w:rsid w:val="001144B2"/>
    <w:rsid w:val="00114CF9"/>
    <w:rsid w:val="00115C14"/>
    <w:rsid w:val="001166A0"/>
    <w:rsid w:val="00116EC0"/>
    <w:rsid w:val="00117A73"/>
    <w:rsid w:val="001203B5"/>
    <w:rsid w:val="00121FA8"/>
    <w:rsid w:val="0012261C"/>
    <w:rsid w:val="001226B8"/>
    <w:rsid w:val="00122906"/>
    <w:rsid w:val="001239F1"/>
    <w:rsid w:val="0012585B"/>
    <w:rsid w:val="00126E8E"/>
    <w:rsid w:val="0012719E"/>
    <w:rsid w:val="00130ACC"/>
    <w:rsid w:val="00130D43"/>
    <w:rsid w:val="00132DFF"/>
    <w:rsid w:val="0013512B"/>
    <w:rsid w:val="001403FD"/>
    <w:rsid w:val="00141004"/>
    <w:rsid w:val="00142E72"/>
    <w:rsid w:val="0014544B"/>
    <w:rsid w:val="00145816"/>
    <w:rsid w:val="00145BA4"/>
    <w:rsid w:val="00146547"/>
    <w:rsid w:val="001465B9"/>
    <w:rsid w:val="00147A2D"/>
    <w:rsid w:val="00151791"/>
    <w:rsid w:val="00153543"/>
    <w:rsid w:val="001553D7"/>
    <w:rsid w:val="00155498"/>
    <w:rsid w:val="00157D67"/>
    <w:rsid w:val="0016043D"/>
    <w:rsid w:val="00160546"/>
    <w:rsid w:val="00161D34"/>
    <w:rsid w:val="0016314E"/>
    <w:rsid w:val="00163E41"/>
    <w:rsid w:val="00164950"/>
    <w:rsid w:val="00167FAA"/>
    <w:rsid w:val="00171CAD"/>
    <w:rsid w:val="00171DD0"/>
    <w:rsid w:val="0017259D"/>
    <w:rsid w:val="00173A09"/>
    <w:rsid w:val="00173F89"/>
    <w:rsid w:val="00174E8F"/>
    <w:rsid w:val="00174EF6"/>
    <w:rsid w:val="00177D00"/>
    <w:rsid w:val="00181893"/>
    <w:rsid w:val="00181F72"/>
    <w:rsid w:val="001820E7"/>
    <w:rsid w:val="001826DC"/>
    <w:rsid w:val="00184165"/>
    <w:rsid w:val="001866B5"/>
    <w:rsid w:val="00186DB0"/>
    <w:rsid w:val="00187758"/>
    <w:rsid w:val="00187D3D"/>
    <w:rsid w:val="00191087"/>
    <w:rsid w:val="00192CE5"/>
    <w:rsid w:val="001932CE"/>
    <w:rsid w:val="00193EF1"/>
    <w:rsid w:val="00194D07"/>
    <w:rsid w:val="001950DB"/>
    <w:rsid w:val="00195F46"/>
    <w:rsid w:val="00196ABF"/>
    <w:rsid w:val="0019754E"/>
    <w:rsid w:val="001A3467"/>
    <w:rsid w:val="001A373F"/>
    <w:rsid w:val="001A5CA6"/>
    <w:rsid w:val="001A6A69"/>
    <w:rsid w:val="001A79E4"/>
    <w:rsid w:val="001A7B3D"/>
    <w:rsid w:val="001A7BB2"/>
    <w:rsid w:val="001B0751"/>
    <w:rsid w:val="001B08A4"/>
    <w:rsid w:val="001B08A8"/>
    <w:rsid w:val="001B0FBE"/>
    <w:rsid w:val="001B22E0"/>
    <w:rsid w:val="001B27CE"/>
    <w:rsid w:val="001B5E81"/>
    <w:rsid w:val="001B692F"/>
    <w:rsid w:val="001B74DA"/>
    <w:rsid w:val="001C4275"/>
    <w:rsid w:val="001C469F"/>
    <w:rsid w:val="001C4735"/>
    <w:rsid w:val="001C49C3"/>
    <w:rsid w:val="001C55BE"/>
    <w:rsid w:val="001D2FD6"/>
    <w:rsid w:val="001D65D8"/>
    <w:rsid w:val="001E18E0"/>
    <w:rsid w:val="001E1A27"/>
    <w:rsid w:val="001E3B44"/>
    <w:rsid w:val="001E3C0E"/>
    <w:rsid w:val="001E477D"/>
    <w:rsid w:val="001E5559"/>
    <w:rsid w:val="001E64DC"/>
    <w:rsid w:val="001E6B7A"/>
    <w:rsid w:val="001E6E0E"/>
    <w:rsid w:val="001E7ABB"/>
    <w:rsid w:val="001F057B"/>
    <w:rsid w:val="001F14F9"/>
    <w:rsid w:val="001F1BDC"/>
    <w:rsid w:val="001F446D"/>
    <w:rsid w:val="001F53BF"/>
    <w:rsid w:val="001F7A12"/>
    <w:rsid w:val="00200AB2"/>
    <w:rsid w:val="00203067"/>
    <w:rsid w:val="00203B29"/>
    <w:rsid w:val="00205FBF"/>
    <w:rsid w:val="00206F51"/>
    <w:rsid w:val="0020780A"/>
    <w:rsid w:val="002115BD"/>
    <w:rsid w:val="002123C3"/>
    <w:rsid w:val="00215CF3"/>
    <w:rsid w:val="0021682A"/>
    <w:rsid w:val="00217EBE"/>
    <w:rsid w:val="00220131"/>
    <w:rsid w:val="00221389"/>
    <w:rsid w:val="00221E05"/>
    <w:rsid w:val="00221EE4"/>
    <w:rsid w:val="0022222F"/>
    <w:rsid w:val="0022232E"/>
    <w:rsid w:val="0022486B"/>
    <w:rsid w:val="0022630F"/>
    <w:rsid w:val="002267DD"/>
    <w:rsid w:val="0023041B"/>
    <w:rsid w:val="00230B9A"/>
    <w:rsid w:val="002337E9"/>
    <w:rsid w:val="002340F1"/>
    <w:rsid w:val="00235022"/>
    <w:rsid w:val="00236A83"/>
    <w:rsid w:val="00237E32"/>
    <w:rsid w:val="00240ADD"/>
    <w:rsid w:val="00241008"/>
    <w:rsid w:val="00244E64"/>
    <w:rsid w:val="0024592C"/>
    <w:rsid w:val="00247767"/>
    <w:rsid w:val="00251DBA"/>
    <w:rsid w:val="002520F2"/>
    <w:rsid w:val="002535FD"/>
    <w:rsid w:val="00253B6B"/>
    <w:rsid w:val="00253B7A"/>
    <w:rsid w:val="00254887"/>
    <w:rsid w:val="00262BA7"/>
    <w:rsid w:val="00263DB1"/>
    <w:rsid w:val="00267017"/>
    <w:rsid w:val="00267BFD"/>
    <w:rsid w:val="00270163"/>
    <w:rsid w:val="0027284D"/>
    <w:rsid w:val="002728D6"/>
    <w:rsid w:val="00272E44"/>
    <w:rsid w:val="0027383F"/>
    <w:rsid w:val="0027386B"/>
    <w:rsid w:val="0028057D"/>
    <w:rsid w:val="0028249F"/>
    <w:rsid w:val="00282766"/>
    <w:rsid w:val="00284682"/>
    <w:rsid w:val="00285679"/>
    <w:rsid w:val="00286EDF"/>
    <w:rsid w:val="0028761D"/>
    <w:rsid w:val="00290215"/>
    <w:rsid w:val="0029070E"/>
    <w:rsid w:val="0029123B"/>
    <w:rsid w:val="00293C00"/>
    <w:rsid w:val="00294EFC"/>
    <w:rsid w:val="00294F16"/>
    <w:rsid w:val="0029635F"/>
    <w:rsid w:val="00296E4E"/>
    <w:rsid w:val="0029738D"/>
    <w:rsid w:val="0029739A"/>
    <w:rsid w:val="002A003B"/>
    <w:rsid w:val="002A0A79"/>
    <w:rsid w:val="002A1C57"/>
    <w:rsid w:val="002A27DB"/>
    <w:rsid w:val="002A2F25"/>
    <w:rsid w:val="002A48B4"/>
    <w:rsid w:val="002A5FC4"/>
    <w:rsid w:val="002A6513"/>
    <w:rsid w:val="002A6B5C"/>
    <w:rsid w:val="002A76FE"/>
    <w:rsid w:val="002B08A5"/>
    <w:rsid w:val="002B135F"/>
    <w:rsid w:val="002B2110"/>
    <w:rsid w:val="002B2E60"/>
    <w:rsid w:val="002B440D"/>
    <w:rsid w:val="002B6B78"/>
    <w:rsid w:val="002B6F3F"/>
    <w:rsid w:val="002C03D2"/>
    <w:rsid w:val="002C147C"/>
    <w:rsid w:val="002C5776"/>
    <w:rsid w:val="002C7CCA"/>
    <w:rsid w:val="002C7F7C"/>
    <w:rsid w:val="002D041F"/>
    <w:rsid w:val="002D0544"/>
    <w:rsid w:val="002D20FB"/>
    <w:rsid w:val="002D3CC6"/>
    <w:rsid w:val="002D3F64"/>
    <w:rsid w:val="002D4BEB"/>
    <w:rsid w:val="002D5464"/>
    <w:rsid w:val="002D6CBB"/>
    <w:rsid w:val="002D7ABE"/>
    <w:rsid w:val="002E0273"/>
    <w:rsid w:val="002E0C65"/>
    <w:rsid w:val="002E0C9D"/>
    <w:rsid w:val="002E124A"/>
    <w:rsid w:val="002E1479"/>
    <w:rsid w:val="002E160E"/>
    <w:rsid w:val="002E2EE8"/>
    <w:rsid w:val="002E2FCF"/>
    <w:rsid w:val="002E4A26"/>
    <w:rsid w:val="002E6165"/>
    <w:rsid w:val="002F02B5"/>
    <w:rsid w:val="002F06B6"/>
    <w:rsid w:val="002F2180"/>
    <w:rsid w:val="002F2539"/>
    <w:rsid w:val="002F455C"/>
    <w:rsid w:val="002F5427"/>
    <w:rsid w:val="002F7371"/>
    <w:rsid w:val="00300FE5"/>
    <w:rsid w:val="00301B4F"/>
    <w:rsid w:val="00301F83"/>
    <w:rsid w:val="003031C1"/>
    <w:rsid w:val="0030370B"/>
    <w:rsid w:val="00304BC1"/>
    <w:rsid w:val="00305025"/>
    <w:rsid w:val="00305502"/>
    <w:rsid w:val="00305558"/>
    <w:rsid w:val="00306015"/>
    <w:rsid w:val="003067E5"/>
    <w:rsid w:val="003078CA"/>
    <w:rsid w:val="003114B4"/>
    <w:rsid w:val="00311984"/>
    <w:rsid w:val="00311BAB"/>
    <w:rsid w:val="0031372D"/>
    <w:rsid w:val="00314215"/>
    <w:rsid w:val="00315A71"/>
    <w:rsid w:val="0031604B"/>
    <w:rsid w:val="0031643B"/>
    <w:rsid w:val="003167F0"/>
    <w:rsid w:val="00317177"/>
    <w:rsid w:val="0032333A"/>
    <w:rsid w:val="00323DF3"/>
    <w:rsid w:val="00326557"/>
    <w:rsid w:val="003266C3"/>
    <w:rsid w:val="00331383"/>
    <w:rsid w:val="00331DAA"/>
    <w:rsid w:val="0033236C"/>
    <w:rsid w:val="00333F20"/>
    <w:rsid w:val="0033669F"/>
    <w:rsid w:val="0033708A"/>
    <w:rsid w:val="00341659"/>
    <w:rsid w:val="003426BF"/>
    <w:rsid w:val="00342927"/>
    <w:rsid w:val="00343780"/>
    <w:rsid w:val="00343AC0"/>
    <w:rsid w:val="0034484D"/>
    <w:rsid w:val="003448BE"/>
    <w:rsid w:val="003452EF"/>
    <w:rsid w:val="00345403"/>
    <w:rsid w:val="00345B19"/>
    <w:rsid w:val="00351A81"/>
    <w:rsid w:val="00351DF6"/>
    <w:rsid w:val="00353719"/>
    <w:rsid w:val="00355FC5"/>
    <w:rsid w:val="00360F03"/>
    <w:rsid w:val="0036673C"/>
    <w:rsid w:val="003668EA"/>
    <w:rsid w:val="00370A3C"/>
    <w:rsid w:val="00370E4F"/>
    <w:rsid w:val="003746FD"/>
    <w:rsid w:val="00374BE5"/>
    <w:rsid w:val="00375329"/>
    <w:rsid w:val="00375EF2"/>
    <w:rsid w:val="00377800"/>
    <w:rsid w:val="00381E73"/>
    <w:rsid w:val="00382320"/>
    <w:rsid w:val="00382833"/>
    <w:rsid w:val="00382B23"/>
    <w:rsid w:val="003843C4"/>
    <w:rsid w:val="0038524F"/>
    <w:rsid w:val="00385FEB"/>
    <w:rsid w:val="003861E2"/>
    <w:rsid w:val="00387514"/>
    <w:rsid w:val="0039098D"/>
    <w:rsid w:val="00392585"/>
    <w:rsid w:val="00392CAA"/>
    <w:rsid w:val="003937B7"/>
    <w:rsid w:val="00393E4D"/>
    <w:rsid w:val="00394D6A"/>
    <w:rsid w:val="00395353"/>
    <w:rsid w:val="0039716B"/>
    <w:rsid w:val="003971D1"/>
    <w:rsid w:val="00397438"/>
    <w:rsid w:val="00397A35"/>
    <w:rsid w:val="003A25A2"/>
    <w:rsid w:val="003A4149"/>
    <w:rsid w:val="003A66F6"/>
    <w:rsid w:val="003A6735"/>
    <w:rsid w:val="003B1E49"/>
    <w:rsid w:val="003B2F75"/>
    <w:rsid w:val="003B3732"/>
    <w:rsid w:val="003B37A3"/>
    <w:rsid w:val="003B658F"/>
    <w:rsid w:val="003C08FF"/>
    <w:rsid w:val="003C14C8"/>
    <w:rsid w:val="003C2703"/>
    <w:rsid w:val="003C2F28"/>
    <w:rsid w:val="003C3EF9"/>
    <w:rsid w:val="003C5F64"/>
    <w:rsid w:val="003C6475"/>
    <w:rsid w:val="003C688A"/>
    <w:rsid w:val="003C7C98"/>
    <w:rsid w:val="003D004C"/>
    <w:rsid w:val="003D0D0E"/>
    <w:rsid w:val="003D1E0D"/>
    <w:rsid w:val="003D2443"/>
    <w:rsid w:val="003D28F5"/>
    <w:rsid w:val="003D3FB7"/>
    <w:rsid w:val="003D442A"/>
    <w:rsid w:val="003D4F7F"/>
    <w:rsid w:val="003D5352"/>
    <w:rsid w:val="003D64F4"/>
    <w:rsid w:val="003D6701"/>
    <w:rsid w:val="003D67B1"/>
    <w:rsid w:val="003D786F"/>
    <w:rsid w:val="003E03C5"/>
    <w:rsid w:val="003E0E4B"/>
    <w:rsid w:val="003E1533"/>
    <w:rsid w:val="003E2C8E"/>
    <w:rsid w:val="003E6694"/>
    <w:rsid w:val="003E7D72"/>
    <w:rsid w:val="003F09F4"/>
    <w:rsid w:val="003F2F87"/>
    <w:rsid w:val="003F7954"/>
    <w:rsid w:val="00401584"/>
    <w:rsid w:val="00403B73"/>
    <w:rsid w:val="00407391"/>
    <w:rsid w:val="004102E0"/>
    <w:rsid w:val="00411C0D"/>
    <w:rsid w:val="0041454C"/>
    <w:rsid w:val="00417328"/>
    <w:rsid w:val="004174C9"/>
    <w:rsid w:val="00423119"/>
    <w:rsid w:val="004247AB"/>
    <w:rsid w:val="00425608"/>
    <w:rsid w:val="00432412"/>
    <w:rsid w:val="004331C5"/>
    <w:rsid w:val="00433499"/>
    <w:rsid w:val="004334B1"/>
    <w:rsid w:val="00442E22"/>
    <w:rsid w:val="00442EBC"/>
    <w:rsid w:val="00443228"/>
    <w:rsid w:val="004434E1"/>
    <w:rsid w:val="004435AA"/>
    <w:rsid w:val="004445E6"/>
    <w:rsid w:val="004455FB"/>
    <w:rsid w:val="004475EF"/>
    <w:rsid w:val="00447A7F"/>
    <w:rsid w:val="004522DD"/>
    <w:rsid w:val="0045569D"/>
    <w:rsid w:val="00455A21"/>
    <w:rsid w:val="0045758C"/>
    <w:rsid w:val="00460787"/>
    <w:rsid w:val="0046192B"/>
    <w:rsid w:val="00462C9E"/>
    <w:rsid w:val="00463306"/>
    <w:rsid w:val="00465728"/>
    <w:rsid w:val="00470C0F"/>
    <w:rsid w:val="00472B8C"/>
    <w:rsid w:val="004733A0"/>
    <w:rsid w:val="00473D2F"/>
    <w:rsid w:val="0047535D"/>
    <w:rsid w:val="00475728"/>
    <w:rsid w:val="0047626E"/>
    <w:rsid w:val="00476ADA"/>
    <w:rsid w:val="00483332"/>
    <w:rsid w:val="00483A52"/>
    <w:rsid w:val="00484D42"/>
    <w:rsid w:val="004860DE"/>
    <w:rsid w:val="004865E5"/>
    <w:rsid w:val="00486F2E"/>
    <w:rsid w:val="00486FCC"/>
    <w:rsid w:val="00490FEB"/>
    <w:rsid w:val="00491A36"/>
    <w:rsid w:val="00493DA7"/>
    <w:rsid w:val="0049440E"/>
    <w:rsid w:val="00494413"/>
    <w:rsid w:val="004A0059"/>
    <w:rsid w:val="004A00ED"/>
    <w:rsid w:val="004A2B86"/>
    <w:rsid w:val="004A2C54"/>
    <w:rsid w:val="004A2F10"/>
    <w:rsid w:val="004A2F2E"/>
    <w:rsid w:val="004A5137"/>
    <w:rsid w:val="004A7337"/>
    <w:rsid w:val="004A7B98"/>
    <w:rsid w:val="004B2619"/>
    <w:rsid w:val="004B5566"/>
    <w:rsid w:val="004B655E"/>
    <w:rsid w:val="004B7044"/>
    <w:rsid w:val="004B722B"/>
    <w:rsid w:val="004B7764"/>
    <w:rsid w:val="004C01C2"/>
    <w:rsid w:val="004C27E8"/>
    <w:rsid w:val="004C5B85"/>
    <w:rsid w:val="004C72A6"/>
    <w:rsid w:val="004D0440"/>
    <w:rsid w:val="004D1A89"/>
    <w:rsid w:val="004D212D"/>
    <w:rsid w:val="004D4189"/>
    <w:rsid w:val="004D4478"/>
    <w:rsid w:val="004D5192"/>
    <w:rsid w:val="004D5BEF"/>
    <w:rsid w:val="004E0AC2"/>
    <w:rsid w:val="004E0F07"/>
    <w:rsid w:val="004E167F"/>
    <w:rsid w:val="004E1CE6"/>
    <w:rsid w:val="004E2908"/>
    <w:rsid w:val="004E3392"/>
    <w:rsid w:val="004E4599"/>
    <w:rsid w:val="004E5065"/>
    <w:rsid w:val="004E558C"/>
    <w:rsid w:val="004E5A50"/>
    <w:rsid w:val="004F1300"/>
    <w:rsid w:val="004F13AC"/>
    <w:rsid w:val="004F1BD9"/>
    <w:rsid w:val="004F238D"/>
    <w:rsid w:val="004F4C01"/>
    <w:rsid w:val="004F7175"/>
    <w:rsid w:val="0050167A"/>
    <w:rsid w:val="00501D02"/>
    <w:rsid w:val="00503DBD"/>
    <w:rsid w:val="00503E7D"/>
    <w:rsid w:val="005040CE"/>
    <w:rsid w:val="005048D3"/>
    <w:rsid w:val="00506038"/>
    <w:rsid w:val="005062AE"/>
    <w:rsid w:val="0050790A"/>
    <w:rsid w:val="00507B20"/>
    <w:rsid w:val="00512015"/>
    <w:rsid w:val="005134FF"/>
    <w:rsid w:val="0051538E"/>
    <w:rsid w:val="0051592D"/>
    <w:rsid w:val="00516A03"/>
    <w:rsid w:val="005170EE"/>
    <w:rsid w:val="00522998"/>
    <w:rsid w:val="00522E87"/>
    <w:rsid w:val="0052354E"/>
    <w:rsid w:val="005269F5"/>
    <w:rsid w:val="00526D44"/>
    <w:rsid w:val="00530E0C"/>
    <w:rsid w:val="005310FF"/>
    <w:rsid w:val="0053198C"/>
    <w:rsid w:val="005323A0"/>
    <w:rsid w:val="00532720"/>
    <w:rsid w:val="005336DD"/>
    <w:rsid w:val="00534274"/>
    <w:rsid w:val="0053594F"/>
    <w:rsid w:val="005365FA"/>
    <w:rsid w:val="00537785"/>
    <w:rsid w:val="00537E95"/>
    <w:rsid w:val="00541AE8"/>
    <w:rsid w:val="00542E58"/>
    <w:rsid w:val="00543860"/>
    <w:rsid w:val="00545B19"/>
    <w:rsid w:val="00546CA0"/>
    <w:rsid w:val="00547F01"/>
    <w:rsid w:val="005523C2"/>
    <w:rsid w:val="00552FA0"/>
    <w:rsid w:val="005534BF"/>
    <w:rsid w:val="0055457C"/>
    <w:rsid w:val="00554E39"/>
    <w:rsid w:val="00555185"/>
    <w:rsid w:val="00555E6F"/>
    <w:rsid w:val="005577DE"/>
    <w:rsid w:val="00560E98"/>
    <w:rsid w:val="00561655"/>
    <w:rsid w:val="00562926"/>
    <w:rsid w:val="005629A1"/>
    <w:rsid w:val="005632F8"/>
    <w:rsid w:val="00563A82"/>
    <w:rsid w:val="00564881"/>
    <w:rsid w:val="00564925"/>
    <w:rsid w:val="005651FB"/>
    <w:rsid w:val="00566731"/>
    <w:rsid w:val="005671EE"/>
    <w:rsid w:val="00567A9E"/>
    <w:rsid w:val="00567ADD"/>
    <w:rsid w:val="00567CAF"/>
    <w:rsid w:val="0057075D"/>
    <w:rsid w:val="005711D5"/>
    <w:rsid w:val="00571308"/>
    <w:rsid w:val="00571B28"/>
    <w:rsid w:val="00571C5E"/>
    <w:rsid w:val="00572CC4"/>
    <w:rsid w:val="005762EC"/>
    <w:rsid w:val="005762FB"/>
    <w:rsid w:val="00577D3A"/>
    <w:rsid w:val="0058185E"/>
    <w:rsid w:val="0058292B"/>
    <w:rsid w:val="005834BA"/>
    <w:rsid w:val="00586412"/>
    <w:rsid w:val="00586A5B"/>
    <w:rsid w:val="005874EF"/>
    <w:rsid w:val="00587951"/>
    <w:rsid w:val="00591213"/>
    <w:rsid w:val="00592ABE"/>
    <w:rsid w:val="00592C13"/>
    <w:rsid w:val="00593D8E"/>
    <w:rsid w:val="00593F4A"/>
    <w:rsid w:val="005A1D9A"/>
    <w:rsid w:val="005A444D"/>
    <w:rsid w:val="005A52DD"/>
    <w:rsid w:val="005A74CA"/>
    <w:rsid w:val="005B0748"/>
    <w:rsid w:val="005B0C83"/>
    <w:rsid w:val="005B0FA1"/>
    <w:rsid w:val="005B35AD"/>
    <w:rsid w:val="005B394F"/>
    <w:rsid w:val="005B4D67"/>
    <w:rsid w:val="005B65C0"/>
    <w:rsid w:val="005B6D6A"/>
    <w:rsid w:val="005B7C86"/>
    <w:rsid w:val="005C0A35"/>
    <w:rsid w:val="005C2465"/>
    <w:rsid w:val="005C3ED9"/>
    <w:rsid w:val="005C5794"/>
    <w:rsid w:val="005C73FD"/>
    <w:rsid w:val="005D287D"/>
    <w:rsid w:val="005D5CB5"/>
    <w:rsid w:val="005E454C"/>
    <w:rsid w:val="005E56A4"/>
    <w:rsid w:val="005E5A8E"/>
    <w:rsid w:val="005E6234"/>
    <w:rsid w:val="005E6A3E"/>
    <w:rsid w:val="005E7D29"/>
    <w:rsid w:val="005F08CC"/>
    <w:rsid w:val="005F1365"/>
    <w:rsid w:val="005F1407"/>
    <w:rsid w:val="005F2153"/>
    <w:rsid w:val="005F3F3E"/>
    <w:rsid w:val="005F61E7"/>
    <w:rsid w:val="005F66A2"/>
    <w:rsid w:val="00600DC6"/>
    <w:rsid w:val="00603451"/>
    <w:rsid w:val="006056C8"/>
    <w:rsid w:val="00605EC4"/>
    <w:rsid w:val="0060640D"/>
    <w:rsid w:val="006101F6"/>
    <w:rsid w:val="00613396"/>
    <w:rsid w:val="00615974"/>
    <w:rsid w:val="00616E9C"/>
    <w:rsid w:val="0061797F"/>
    <w:rsid w:val="00617B20"/>
    <w:rsid w:val="0062133D"/>
    <w:rsid w:val="00622874"/>
    <w:rsid w:val="00625EFC"/>
    <w:rsid w:val="006265CA"/>
    <w:rsid w:val="00626989"/>
    <w:rsid w:val="00627C69"/>
    <w:rsid w:val="00630E6D"/>
    <w:rsid w:val="00631502"/>
    <w:rsid w:val="00632505"/>
    <w:rsid w:val="00634056"/>
    <w:rsid w:val="006350CB"/>
    <w:rsid w:val="00635E15"/>
    <w:rsid w:val="0063618A"/>
    <w:rsid w:val="006400E7"/>
    <w:rsid w:val="00640222"/>
    <w:rsid w:val="0064052B"/>
    <w:rsid w:val="00640BB0"/>
    <w:rsid w:val="00643AB2"/>
    <w:rsid w:val="00644A97"/>
    <w:rsid w:val="006460A0"/>
    <w:rsid w:val="0064626C"/>
    <w:rsid w:val="0065146C"/>
    <w:rsid w:val="006549EF"/>
    <w:rsid w:val="0065564C"/>
    <w:rsid w:val="0066341B"/>
    <w:rsid w:val="006650CB"/>
    <w:rsid w:val="00670BE7"/>
    <w:rsid w:val="006712B0"/>
    <w:rsid w:val="006718A6"/>
    <w:rsid w:val="006762C6"/>
    <w:rsid w:val="006769F4"/>
    <w:rsid w:val="006818FC"/>
    <w:rsid w:val="00681B65"/>
    <w:rsid w:val="00683189"/>
    <w:rsid w:val="006836AF"/>
    <w:rsid w:val="00684B0F"/>
    <w:rsid w:val="00685420"/>
    <w:rsid w:val="00685CF1"/>
    <w:rsid w:val="0068640E"/>
    <w:rsid w:val="00687E17"/>
    <w:rsid w:val="0069002D"/>
    <w:rsid w:val="00693B02"/>
    <w:rsid w:val="00693B78"/>
    <w:rsid w:val="006948E0"/>
    <w:rsid w:val="006965F6"/>
    <w:rsid w:val="00697359"/>
    <w:rsid w:val="006A32F5"/>
    <w:rsid w:val="006A3745"/>
    <w:rsid w:val="006A5EB7"/>
    <w:rsid w:val="006A69F6"/>
    <w:rsid w:val="006B0C95"/>
    <w:rsid w:val="006B134D"/>
    <w:rsid w:val="006B19EE"/>
    <w:rsid w:val="006B2181"/>
    <w:rsid w:val="006B27C9"/>
    <w:rsid w:val="006B29CC"/>
    <w:rsid w:val="006B2B44"/>
    <w:rsid w:val="006B358A"/>
    <w:rsid w:val="006B393A"/>
    <w:rsid w:val="006B4410"/>
    <w:rsid w:val="006B4BCD"/>
    <w:rsid w:val="006B5B4E"/>
    <w:rsid w:val="006B5DFB"/>
    <w:rsid w:val="006B63FD"/>
    <w:rsid w:val="006B7AD9"/>
    <w:rsid w:val="006C0923"/>
    <w:rsid w:val="006C3CE9"/>
    <w:rsid w:val="006C3F8A"/>
    <w:rsid w:val="006C402E"/>
    <w:rsid w:val="006C5649"/>
    <w:rsid w:val="006C698F"/>
    <w:rsid w:val="006C77FB"/>
    <w:rsid w:val="006D0351"/>
    <w:rsid w:val="006D0552"/>
    <w:rsid w:val="006D08C9"/>
    <w:rsid w:val="006D29C5"/>
    <w:rsid w:val="006D3003"/>
    <w:rsid w:val="006D4383"/>
    <w:rsid w:val="006D4552"/>
    <w:rsid w:val="006D47EB"/>
    <w:rsid w:val="006D5204"/>
    <w:rsid w:val="006D5440"/>
    <w:rsid w:val="006D5F68"/>
    <w:rsid w:val="006D6321"/>
    <w:rsid w:val="006D63B9"/>
    <w:rsid w:val="006D7D54"/>
    <w:rsid w:val="006D7DB3"/>
    <w:rsid w:val="006E02ED"/>
    <w:rsid w:val="006E19D8"/>
    <w:rsid w:val="006E20D1"/>
    <w:rsid w:val="006E222D"/>
    <w:rsid w:val="006E2279"/>
    <w:rsid w:val="006E2E74"/>
    <w:rsid w:val="006E3B50"/>
    <w:rsid w:val="006E689C"/>
    <w:rsid w:val="006E6CB0"/>
    <w:rsid w:val="006E7CD5"/>
    <w:rsid w:val="006F0BD7"/>
    <w:rsid w:val="006F1227"/>
    <w:rsid w:val="006F32FD"/>
    <w:rsid w:val="006F3B10"/>
    <w:rsid w:val="006F3EDF"/>
    <w:rsid w:val="006F4B92"/>
    <w:rsid w:val="006F5CA0"/>
    <w:rsid w:val="006F6652"/>
    <w:rsid w:val="006F773F"/>
    <w:rsid w:val="007007D8"/>
    <w:rsid w:val="00700E15"/>
    <w:rsid w:val="00703A01"/>
    <w:rsid w:val="007040B7"/>
    <w:rsid w:val="00705E7F"/>
    <w:rsid w:val="00706095"/>
    <w:rsid w:val="00706810"/>
    <w:rsid w:val="007100AF"/>
    <w:rsid w:val="00710611"/>
    <w:rsid w:val="0071088A"/>
    <w:rsid w:val="00711181"/>
    <w:rsid w:val="0071284F"/>
    <w:rsid w:val="0071335E"/>
    <w:rsid w:val="00713B49"/>
    <w:rsid w:val="007169FE"/>
    <w:rsid w:val="00717181"/>
    <w:rsid w:val="00720221"/>
    <w:rsid w:val="00721B90"/>
    <w:rsid w:val="00722071"/>
    <w:rsid w:val="00723E2C"/>
    <w:rsid w:val="007252B7"/>
    <w:rsid w:val="00725F2B"/>
    <w:rsid w:val="0072601F"/>
    <w:rsid w:val="00727EC1"/>
    <w:rsid w:val="00731103"/>
    <w:rsid w:val="007325E9"/>
    <w:rsid w:val="00732C02"/>
    <w:rsid w:val="00733873"/>
    <w:rsid w:val="007356E1"/>
    <w:rsid w:val="007374CE"/>
    <w:rsid w:val="007379CD"/>
    <w:rsid w:val="0074166B"/>
    <w:rsid w:val="0074195A"/>
    <w:rsid w:val="00742443"/>
    <w:rsid w:val="007432E5"/>
    <w:rsid w:val="00744130"/>
    <w:rsid w:val="00745118"/>
    <w:rsid w:val="0074540E"/>
    <w:rsid w:val="00745BA3"/>
    <w:rsid w:val="00745CD7"/>
    <w:rsid w:val="00747497"/>
    <w:rsid w:val="007478B2"/>
    <w:rsid w:val="00752E08"/>
    <w:rsid w:val="007535E1"/>
    <w:rsid w:val="00754821"/>
    <w:rsid w:val="00762108"/>
    <w:rsid w:val="00764E14"/>
    <w:rsid w:val="007657EB"/>
    <w:rsid w:val="00765D5D"/>
    <w:rsid w:val="00765EA3"/>
    <w:rsid w:val="0076649F"/>
    <w:rsid w:val="00770082"/>
    <w:rsid w:val="0077017F"/>
    <w:rsid w:val="00770328"/>
    <w:rsid w:val="00770FDB"/>
    <w:rsid w:val="00771A7C"/>
    <w:rsid w:val="00772593"/>
    <w:rsid w:val="0077345C"/>
    <w:rsid w:val="00775A48"/>
    <w:rsid w:val="00775B17"/>
    <w:rsid w:val="007815E3"/>
    <w:rsid w:val="00781B7A"/>
    <w:rsid w:val="007849C5"/>
    <w:rsid w:val="00787397"/>
    <w:rsid w:val="007879B1"/>
    <w:rsid w:val="007902E3"/>
    <w:rsid w:val="00791A7F"/>
    <w:rsid w:val="0079277D"/>
    <w:rsid w:val="00794134"/>
    <w:rsid w:val="007946C5"/>
    <w:rsid w:val="00796141"/>
    <w:rsid w:val="0079777E"/>
    <w:rsid w:val="0079784E"/>
    <w:rsid w:val="007A1001"/>
    <w:rsid w:val="007A368B"/>
    <w:rsid w:val="007A3EC7"/>
    <w:rsid w:val="007A58EA"/>
    <w:rsid w:val="007A677F"/>
    <w:rsid w:val="007A6AC9"/>
    <w:rsid w:val="007A7B58"/>
    <w:rsid w:val="007B0864"/>
    <w:rsid w:val="007B2529"/>
    <w:rsid w:val="007B46B9"/>
    <w:rsid w:val="007B4F56"/>
    <w:rsid w:val="007B57EB"/>
    <w:rsid w:val="007B600E"/>
    <w:rsid w:val="007C04F1"/>
    <w:rsid w:val="007C13F2"/>
    <w:rsid w:val="007C1D1B"/>
    <w:rsid w:val="007C2389"/>
    <w:rsid w:val="007C23B3"/>
    <w:rsid w:val="007C2EEE"/>
    <w:rsid w:val="007C4CA8"/>
    <w:rsid w:val="007C5FDB"/>
    <w:rsid w:val="007C678B"/>
    <w:rsid w:val="007C7601"/>
    <w:rsid w:val="007C7B79"/>
    <w:rsid w:val="007D20EC"/>
    <w:rsid w:val="007D2BA2"/>
    <w:rsid w:val="007D38EE"/>
    <w:rsid w:val="007D6B73"/>
    <w:rsid w:val="007E09FD"/>
    <w:rsid w:val="007E22BB"/>
    <w:rsid w:val="007E2C7F"/>
    <w:rsid w:val="007E349C"/>
    <w:rsid w:val="007E4832"/>
    <w:rsid w:val="007E55FA"/>
    <w:rsid w:val="007E6955"/>
    <w:rsid w:val="007E746E"/>
    <w:rsid w:val="007E753C"/>
    <w:rsid w:val="007E7B25"/>
    <w:rsid w:val="007F0BAB"/>
    <w:rsid w:val="007F1A2F"/>
    <w:rsid w:val="007F24BC"/>
    <w:rsid w:val="007F3FBA"/>
    <w:rsid w:val="007F4D3B"/>
    <w:rsid w:val="007F5008"/>
    <w:rsid w:val="007F6576"/>
    <w:rsid w:val="007F69B1"/>
    <w:rsid w:val="007F7758"/>
    <w:rsid w:val="007F7D1F"/>
    <w:rsid w:val="0080053A"/>
    <w:rsid w:val="0080064E"/>
    <w:rsid w:val="00802220"/>
    <w:rsid w:val="008027C7"/>
    <w:rsid w:val="0080620C"/>
    <w:rsid w:val="008070C3"/>
    <w:rsid w:val="0080776B"/>
    <w:rsid w:val="00807A14"/>
    <w:rsid w:val="008127A8"/>
    <w:rsid w:val="008145A4"/>
    <w:rsid w:val="008148CE"/>
    <w:rsid w:val="00816307"/>
    <w:rsid w:val="00820F07"/>
    <w:rsid w:val="00823344"/>
    <w:rsid w:val="00824192"/>
    <w:rsid w:val="00825EAA"/>
    <w:rsid w:val="008262EB"/>
    <w:rsid w:val="008264D8"/>
    <w:rsid w:val="00830056"/>
    <w:rsid w:val="008303A5"/>
    <w:rsid w:val="008313F6"/>
    <w:rsid w:val="00833103"/>
    <w:rsid w:val="008334C6"/>
    <w:rsid w:val="008338C6"/>
    <w:rsid w:val="008340C7"/>
    <w:rsid w:val="00834B25"/>
    <w:rsid w:val="008359D5"/>
    <w:rsid w:val="00840DBE"/>
    <w:rsid w:val="00841999"/>
    <w:rsid w:val="00841E6F"/>
    <w:rsid w:val="00841F41"/>
    <w:rsid w:val="008437A6"/>
    <w:rsid w:val="00843E96"/>
    <w:rsid w:val="008455ED"/>
    <w:rsid w:val="00845B93"/>
    <w:rsid w:val="00845C94"/>
    <w:rsid w:val="0084664E"/>
    <w:rsid w:val="00847A13"/>
    <w:rsid w:val="008503B0"/>
    <w:rsid w:val="008515C7"/>
    <w:rsid w:val="0085412C"/>
    <w:rsid w:val="00854670"/>
    <w:rsid w:val="00855AD0"/>
    <w:rsid w:val="00856AF5"/>
    <w:rsid w:val="008610C9"/>
    <w:rsid w:val="00863B54"/>
    <w:rsid w:val="0086550C"/>
    <w:rsid w:val="00865F87"/>
    <w:rsid w:val="00866222"/>
    <w:rsid w:val="00867106"/>
    <w:rsid w:val="00870A90"/>
    <w:rsid w:val="00870AC3"/>
    <w:rsid w:val="00872A43"/>
    <w:rsid w:val="00874BB2"/>
    <w:rsid w:val="008765C1"/>
    <w:rsid w:val="00876636"/>
    <w:rsid w:val="008767E5"/>
    <w:rsid w:val="00877162"/>
    <w:rsid w:val="00881683"/>
    <w:rsid w:val="00881727"/>
    <w:rsid w:val="008851C2"/>
    <w:rsid w:val="0088577F"/>
    <w:rsid w:val="008909E0"/>
    <w:rsid w:val="00891AC5"/>
    <w:rsid w:val="008930DD"/>
    <w:rsid w:val="00894FF4"/>
    <w:rsid w:val="00895B90"/>
    <w:rsid w:val="0089726B"/>
    <w:rsid w:val="00897795"/>
    <w:rsid w:val="008A003E"/>
    <w:rsid w:val="008A3B94"/>
    <w:rsid w:val="008A3C30"/>
    <w:rsid w:val="008A5B38"/>
    <w:rsid w:val="008A740F"/>
    <w:rsid w:val="008B02F9"/>
    <w:rsid w:val="008B06C6"/>
    <w:rsid w:val="008B0975"/>
    <w:rsid w:val="008B17E5"/>
    <w:rsid w:val="008B1C54"/>
    <w:rsid w:val="008B1F8E"/>
    <w:rsid w:val="008B2B09"/>
    <w:rsid w:val="008B312A"/>
    <w:rsid w:val="008B3F53"/>
    <w:rsid w:val="008B51A4"/>
    <w:rsid w:val="008B61E8"/>
    <w:rsid w:val="008C0767"/>
    <w:rsid w:val="008C10B2"/>
    <w:rsid w:val="008C24EA"/>
    <w:rsid w:val="008C366A"/>
    <w:rsid w:val="008C4E46"/>
    <w:rsid w:val="008C6254"/>
    <w:rsid w:val="008C6D57"/>
    <w:rsid w:val="008C74F6"/>
    <w:rsid w:val="008D1948"/>
    <w:rsid w:val="008D2DC0"/>
    <w:rsid w:val="008D49EC"/>
    <w:rsid w:val="008D49EF"/>
    <w:rsid w:val="008E0102"/>
    <w:rsid w:val="008E1BBF"/>
    <w:rsid w:val="008E2223"/>
    <w:rsid w:val="008E3446"/>
    <w:rsid w:val="008E4D08"/>
    <w:rsid w:val="008E5DCB"/>
    <w:rsid w:val="008E6F87"/>
    <w:rsid w:val="008E7103"/>
    <w:rsid w:val="008F0560"/>
    <w:rsid w:val="008F1821"/>
    <w:rsid w:val="008F2183"/>
    <w:rsid w:val="008F3AAB"/>
    <w:rsid w:val="008F4259"/>
    <w:rsid w:val="008F798E"/>
    <w:rsid w:val="009001AF"/>
    <w:rsid w:val="0090034F"/>
    <w:rsid w:val="009054EA"/>
    <w:rsid w:val="0090594A"/>
    <w:rsid w:val="00906EE4"/>
    <w:rsid w:val="009105AA"/>
    <w:rsid w:val="00910B3F"/>
    <w:rsid w:val="0091245B"/>
    <w:rsid w:val="009142F1"/>
    <w:rsid w:val="00914D1F"/>
    <w:rsid w:val="0091581B"/>
    <w:rsid w:val="00916226"/>
    <w:rsid w:val="009170A8"/>
    <w:rsid w:val="0091744C"/>
    <w:rsid w:val="00920594"/>
    <w:rsid w:val="00920CD5"/>
    <w:rsid w:val="009216FA"/>
    <w:rsid w:val="009217D0"/>
    <w:rsid w:val="0092323D"/>
    <w:rsid w:val="00924534"/>
    <w:rsid w:val="00925C8E"/>
    <w:rsid w:val="009267ED"/>
    <w:rsid w:val="009274AD"/>
    <w:rsid w:val="00930307"/>
    <w:rsid w:val="00932A21"/>
    <w:rsid w:val="00933FAE"/>
    <w:rsid w:val="00935C03"/>
    <w:rsid w:val="00935E03"/>
    <w:rsid w:val="00936E37"/>
    <w:rsid w:val="0094073D"/>
    <w:rsid w:val="009424C3"/>
    <w:rsid w:val="009461A2"/>
    <w:rsid w:val="009464D6"/>
    <w:rsid w:val="00947D2C"/>
    <w:rsid w:val="009501E4"/>
    <w:rsid w:val="00951374"/>
    <w:rsid w:val="00952D20"/>
    <w:rsid w:val="00953094"/>
    <w:rsid w:val="009568DC"/>
    <w:rsid w:val="0095738B"/>
    <w:rsid w:val="009601EC"/>
    <w:rsid w:val="00960C3B"/>
    <w:rsid w:val="00962ABB"/>
    <w:rsid w:val="00962D53"/>
    <w:rsid w:val="009632EB"/>
    <w:rsid w:val="009636C3"/>
    <w:rsid w:val="0096431B"/>
    <w:rsid w:val="00964D98"/>
    <w:rsid w:val="00965A95"/>
    <w:rsid w:val="009674CF"/>
    <w:rsid w:val="00967B25"/>
    <w:rsid w:val="0097054A"/>
    <w:rsid w:val="00971939"/>
    <w:rsid w:val="009727BE"/>
    <w:rsid w:val="00973980"/>
    <w:rsid w:val="00973DE1"/>
    <w:rsid w:val="00975409"/>
    <w:rsid w:val="009760EA"/>
    <w:rsid w:val="00976A69"/>
    <w:rsid w:val="00976F62"/>
    <w:rsid w:val="00977D0E"/>
    <w:rsid w:val="00980311"/>
    <w:rsid w:val="00980C94"/>
    <w:rsid w:val="0098126E"/>
    <w:rsid w:val="009813A7"/>
    <w:rsid w:val="00981853"/>
    <w:rsid w:val="00981B6F"/>
    <w:rsid w:val="00982CF0"/>
    <w:rsid w:val="00982DB2"/>
    <w:rsid w:val="00983E2B"/>
    <w:rsid w:val="00984E0B"/>
    <w:rsid w:val="00985112"/>
    <w:rsid w:val="00986022"/>
    <w:rsid w:val="009862DB"/>
    <w:rsid w:val="00986B1D"/>
    <w:rsid w:val="0098749C"/>
    <w:rsid w:val="0098789B"/>
    <w:rsid w:val="00990661"/>
    <w:rsid w:val="0099136A"/>
    <w:rsid w:val="00991784"/>
    <w:rsid w:val="0099298F"/>
    <w:rsid w:val="00993036"/>
    <w:rsid w:val="00993B6E"/>
    <w:rsid w:val="009A0C55"/>
    <w:rsid w:val="009A1104"/>
    <w:rsid w:val="009A1F32"/>
    <w:rsid w:val="009A2590"/>
    <w:rsid w:val="009A32C4"/>
    <w:rsid w:val="009A5A09"/>
    <w:rsid w:val="009A6FDC"/>
    <w:rsid w:val="009A7022"/>
    <w:rsid w:val="009A718F"/>
    <w:rsid w:val="009A73AF"/>
    <w:rsid w:val="009B2678"/>
    <w:rsid w:val="009B2EC1"/>
    <w:rsid w:val="009B335E"/>
    <w:rsid w:val="009B5526"/>
    <w:rsid w:val="009B6711"/>
    <w:rsid w:val="009B7C16"/>
    <w:rsid w:val="009C02C4"/>
    <w:rsid w:val="009C07A4"/>
    <w:rsid w:val="009C5595"/>
    <w:rsid w:val="009C7741"/>
    <w:rsid w:val="009D1DBE"/>
    <w:rsid w:val="009D230C"/>
    <w:rsid w:val="009D2C42"/>
    <w:rsid w:val="009D4748"/>
    <w:rsid w:val="009E2C34"/>
    <w:rsid w:val="009E3209"/>
    <w:rsid w:val="009E43A5"/>
    <w:rsid w:val="009E55FA"/>
    <w:rsid w:val="009E6311"/>
    <w:rsid w:val="009E6F0A"/>
    <w:rsid w:val="009E72F7"/>
    <w:rsid w:val="009E7869"/>
    <w:rsid w:val="009F227C"/>
    <w:rsid w:val="009F23B1"/>
    <w:rsid w:val="009F37D1"/>
    <w:rsid w:val="009F405D"/>
    <w:rsid w:val="009F4B60"/>
    <w:rsid w:val="009F5457"/>
    <w:rsid w:val="009F5732"/>
    <w:rsid w:val="009F5838"/>
    <w:rsid w:val="009F6984"/>
    <w:rsid w:val="009F7C63"/>
    <w:rsid w:val="00A007EB"/>
    <w:rsid w:val="00A0100C"/>
    <w:rsid w:val="00A01043"/>
    <w:rsid w:val="00A015FA"/>
    <w:rsid w:val="00A03A6B"/>
    <w:rsid w:val="00A06E94"/>
    <w:rsid w:val="00A113AB"/>
    <w:rsid w:val="00A11765"/>
    <w:rsid w:val="00A1283F"/>
    <w:rsid w:val="00A144EF"/>
    <w:rsid w:val="00A14AF5"/>
    <w:rsid w:val="00A15CB2"/>
    <w:rsid w:val="00A15E33"/>
    <w:rsid w:val="00A16228"/>
    <w:rsid w:val="00A17116"/>
    <w:rsid w:val="00A179BB"/>
    <w:rsid w:val="00A20A00"/>
    <w:rsid w:val="00A2301F"/>
    <w:rsid w:val="00A2466D"/>
    <w:rsid w:val="00A24840"/>
    <w:rsid w:val="00A27360"/>
    <w:rsid w:val="00A30639"/>
    <w:rsid w:val="00A30C2B"/>
    <w:rsid w:val="00A333D2"/>
    <w:rsid w:val="00A3454F"/>
    <w:rsid w:val="00A35B0A"/>
    <w:rsid w:val="00A35E40"/>
    <w:rsid w:val="00A374B5"/>
    <w:rsid w:val="00A40C62"/>
    <w:rsid w:val="00A412B7"/>
    <w:rsid w:val="00A415D7"/>
    <w:rsid w:val="00A41FD4"/>
    <w:rsid w:val="00A42125"/>
    <w:rsid w:val="00A42967"/>
    <w:rsid w:val="00A42FBB"/>
    <w:rsid w:val="00A44395"/>
    <w:rsid w:val="00A4632C"/>
    <w:rsid w:val="00A4645A"/>
    <w:rsid w:val="00A477FB"/>
    <w:rsid w:val="00A50444"/>
    <w:rsid w:val="00A51A86"/>
    <w:rsid w:val="00A51D9B"/>
    <w:rsid w:val="00A51FD6"/>
    <w:rsid w:val="00A5429C"/>
    <w:rsid w:val="00A546CC"/>
    <w:rsid w:val="00A54C69"/>
    <w:rsid w:val="00A5700A"/>
    <w:rsid w:val="00A644B2"/>
    <w:rsid w:val="00A657E6"/>
    <w:rsid w:val="00A65B0D"/>
    <w:rsid w:val="00A661B9"/>
    <w:rsid w:val="00A6766A"/>
    <w:rsid w:val="00A677EC"/>
    <w:rsid w:val="00A67EF5"/>
    <w:rsid w:val="00A7074E"/>
    <w:rsid w:val="00A7168D"/>
    <w:rsid w:val="00A72B75"/>
    <w:rsid w:val="00A752E5"/>
    <w:rsid w:val="00A753D5"/>
    <w:rsid w:val="00A762F7"/>
    <w:rsid w:val="00A80C32"/>
    <w:rsid w:val="00A8131F"/>
    <w:rsid w:val="00A813C3"/>
    <w:rsid w:val="00A8179E"/>
    <w:rsid w:val="00A82696"/>
    <w:rsid w:val="00A86A52"/>
    <w:rsid w:val="00A873D3"/>
    <w:rsid w:val="00A9025D"/>
    <w:rsid w:val="00A90EAA"/>
    <w:rsid w:val="00A9159C"/>
    <w:rsid w:val="00A91D29"/>
    <w:rsid w:val="00A976DD"/>
    <w:rsid w:val="00AA045E"/>
    <w:rsid w:val="00AA3707"/>
    <w:rsid w:val="00AA54D4"/>
    <w:rsid w:val="00AA64CF"/>
    <w:rsid w:val="00AA664C"/>
    <w:rsid w:val="00AB0394"/>
    <w:rsid w:val="00AB0B2A"/>
    <w:rsid w:val="00AB1DBA"/>
    <w:rsid w:val="00AB1EA6"/>
    <w:rsid w:val="00AB2DDD"/>
    <w:rsid w:val="00AB3777"/>
    <w:rsid w:val="00AB387B"/>
    <w:rsid w:val="00AB4AA3"/>
    <w:rsid w:val="00AB5370"/>
    <w:rsid w:val="00AB6994"/>
    <w:rsid w:val="00AC1422"/>
    <w:rsid w:val="00AC16F8"/>
    <w:rsid w:val="00AC1BA1"/>
    <w:rsid w:val="00AC2F0D"/>
    <w:rsid w:val="00AC3817"/>
    <w:rsid w:val="00AC3BDA"/>
    <w:rsid w:val="00AC7171"/>
    <w:rsid w:val="00AD0C91"/>
    <w:rsid w:val="00AD1BA7"/>
    <w:rsid w:val="00AD1C04"/>
    <w:rsid w:val="00AD24EE"/>
    <w:rsid w:val="00AD3C06"/>
    <w:rsid w:val="00AD5227"/>
    <w:rsid w:val="00AD57D3"/>
    <w:rsid w:val="00AE0E4C"/>
    <w:rsid w:val="00AE2233"/>
    <w:rsid w:val="00AE40F6"/>
    <w:rsid w:val="00AE5C15"/>
    <w:rsid w:val="00AF04C4"/>
    <w:rsid w:val="00AF1293"/>
    <w:rsid w:val="00AF13A4"/>
    <w:rsid w:val="00AF22BC"/>
    <w:rsid w:val="00AF27DE"/>
    <w:rsid w:val="00AF3121"/>
    <w:rsid w:val="00AF3932"/>
    <w:rsid w:val="00AF5947"/>
    <w:rsid w:val="00AF5E37"/>
    <w:rsid w:val="00AF5FBF"/>
    <w:rsid w:val="00AF62FF"/>
    <w:rsid w:val="00AF777B"/>
    <w:rsid w:val="00B0069D"/>
    <w:rsid w:val="00B00D1D"/>
    <w:rsid w:val="00B010EA"/>
    <w:rsid w:val="00B017D2"/>
    <w:rsid w:val="00B01EE1"/>
    <w:rsid w:val="00B03B6D"/>
    <w:rsid w:val="00B04CC9"/>
    <w:rsid w:val="00B0570E"/>
    <w:rsid w:val="00B05C8E"/>
    <w:rsid w:val="00B06E59"/>
    <w:rsid w:val="00B075A3"/>
    <w:rsid w:val="00B078F2"/>
    <w:rsid w:val="00B131B8"/>
    <w:rsid w:val="00B138A6"/>
    <w:rsid w:val="00B13D0E"/>
    <w:rsid w:val="00B16516"/>
    <w:rsid w:val="00B20754"/>
    <w:rsid w:val="00B21E40"/>
    <w:rsid w:val="00B2547C"/>
    <w:rsid w:val="00B27247"/>
    <w:rsid w:val="00B3037E"/>
    <w:rsid w:val="00B32588"/>
    <w:rsid w:val="00B355F2"/>
    <w:rsid w:val="00B36E89"/>
    <w:rsid w:val="00B37416"/>
    <w:rsid w:val="00B37B0D"/>
    <w:rsid w:val="00B40268"/>
    <w:rsid w:val="00B408D6"/>
    <w:rsid w:val="00B413A7"/>
    <w:rsid w:val="00B42656"/>
    <w:rsid w:val="00B43060"/>
    <w:rsid w:val="00B4507C"/>
    <w:rsid w:val="00B46B8F"/>
    <w:rsid w:val="00B47B70"/>
    <w:rsid w:val="00B52DC2"/>
    <w:rsid w:val="00B53561"/>
    <w:rsid w:val="00B55EE1"/>
    <w:rsid w:val="00B60135"/>
    <w:rsid w:val="00B60C5A"/>
    <w:rsid w:val="00B6135A"/>
    <w:rsid w:val="00B64A93"/>
    <w:rsid w:val="00B650B4"/>
    <w:rsid w:val="00B650C8"/>
    <w:rsid w:val="00B66195"/>
    <w:rsid w:val="00B70842"/>
    <w:rsid w:val="00B7246C"/>
    <w:rsid w:val="00B73802"/>
    <w:rsid w:val="00B73878"/>
    <w:rsid w:val="00B7393F"/>
    <w:rsid w:val="00B748C5"/>
    <w:rsid w:val="00B75816"/>
    <w:rsid w:val="00B7794D"/>
    <w:rsid w:val="00B81836"/>
    <w:rsid w:val="00B8441B"/>
    <w:rsid w:val="00B85BAD"/>
    <w:rsid w:val="00B86A0E"/>
    <w:rsid w:val="00B90C12"/>
    <w:rsid w:val="00B914E0"/>
    <w:rsid w:val="00B91F28"/>
    <w:rsid w:val="00B921F2"/>
    <w:rsid w:val="00B92B71"/>
    <w:rsid w:val="00B9333F"/>
    <w:rsid w:val="00B94488"/>
    <w:rsid w:val="00B94651"/>
    <w:rsid w:val="00B95267"/>
    <w:rsid w:val="00B957B1"/>
    <w:rsid w:val="00B96FA0"/>
    <w:rsid w:val="00B9717A"/>
    <w:rsid w:val="00BA0A59"/>
    <w:rsid w:val="00BA1950"/>
    <w:rsid w:val="00BA20B8"/>
    <w:rsid w:val="00BA2A7A"/>
    <w:rsid w:val="00BA34DC"/>
    <w:rsid w:val="00BA3AD2"/>
    <w:rsid w:val="00BA400F"/>
    <w:rsid w:val="00BA4DC7"/>
    <w:rsid w:val="00BA5D20"/>
    <w:rsid w:val="00BB0462"/>
    <w:rsid w:val="00BB0C38"/>
    <w:rsid w:val="00BB21F0"/>
    <w:rsid w:val="00BB2B31"/>
    <w:rsid w:val="00BB334D"/>
    <w:rsid w:val="00BB3DBF"/>
    <w:rsid w:val="00BB3DE9"/>
    <w:rsid w:val="00BC0B24"/>
    <w:rsid w:val="00BC2129"/>
    <w:rsid w:val="00BC3283"/>
    <w:rsid w:val="00BC3D67"/>
    <w:rsid w:val="00BC78AA"/>
    <w:rsid w:val="00BD0BBC"/>
    <w:rsid w:val="00BD1B86"/>
    <w:rsid w:val="00BD1F22"/>
    <w:rsid w:val="00BD222B"/>
    <w:rsid w:val="00BD44C3"/>
    <w:rsid w:val="00BD63FF"/>
    <w:rsid w:val="00BD6C8A"/>
    <w:rsid w:val="00BD6FDA"/>
    <w:rsid w:val="00BE02C1"/>
    <w:rsid w:val="00BE22E3"/>
    <w:rsid w:val="00BE2EF3"/>
    <w:rsid w:val="00BE513C"/>
    <w:rsid w:val="00BE5CEA"/>
    <w:rsid w:val="00BE6272"/>
    <w:rsid w:val="00BE6B0C"/>
    <w:rsid w:val="00BE73E9"/>
    <w:rsid w:val="00BF0FE0"/>
    <w:rsid w:val="00BF15E4"/>
    <w:rsid w:val="00BF1906"/>
    <w:rsid w:val="00BF3B64"/>
    <w:rsid w:val="00BF5017"/>
    <w:rsid w:val="00C013C1"/>
    <w:rsid w:val="00C01A74"/>
    <w:rsid w:val="00C02565"/>
    <w:rsid w:val="00C0261C"/>
    <w:rsid w:val="00C03FB4"/>
    <w:rsid w:val="00C0428C"/>
    <w:rsid w:val="00C05B01"/>
    <w:rsid w:val="00C06B30"/>
    <w:rsid w:val="00C10696"/>
    <w:rsid w:val="00C11B72"/>
    <w:rsid w:val="00C14F0C"/>
    <w:rsid w:val="00C16668"/>
    <w:rsid w:val="00C179C5"/>
    <w:rsid w:val="00C17D31"/>
    <w:rsid w:val="00C23D20"/>
    <w:rsid w:val="00C241F3"/>
    <w:rsid w:val="00C267B7"/>
    <w:rsid w:val="00C3000B"/>
    <w:rsid w:val="00C3108E"/>
    <w:rsid w:val="00C31529"/>
    <w:rsid w:val="00C33271"/>
    <w:rsid w:val="00C34AA7"/>
    <w:rsid w:val="00C35301"/>
    <w:rsid w:val="00C36118"/>
    <w:rsid w:val="00C36229"/>
    <w:rsid w:val="00C368C0"/>
    <w:rsid w:val="00C4042A"/>
    <w:rsid w:val="00C4088E"/>
    <w:rsid w:val="00C4105F"/>
    <w:rsid w:val="00C415C8"/>
    <w:rsid w:val="00C4316B"/>
    <w:rsid w:val="00C43422"/>
    <w:rsid w:val="00C43620"/>
    <w:rsid w:val="00C44034"/>
    <w:rsid w:val="00C4583A"/>
    <w:rsid w:val="00C46BF9"/>
    <w:rsid w:val="00C46C6B"/>
    <w:rsid w:val="00C512D6"/>
    <w:rsid w:val="00C5330C"/>
    <w:rsid w:val="00C57BCC"/>
    <w:rsid w:val="00C60438"/>
    <w:rsid w:val="00C60E52"/>
    <w:rsid w:val="00C627F2"/>
    <w:rsid w:val="00C63DE7"/>
    <w:rsid w:val="00C64103"/>
    <w:rsid w:val="00C65AEB"/>
    <w:rsid w:val="00C65DAC"/>
    <w:rsid w:val="00C671A7"/>
    <w:rsid w:val="00C675ED"/>
    <w:rsid w:val="00C7060B"/>
    <w:rsid w:val="00C70CF9"/>
    <w:rsid w:val="00C71718"/>
    <w:rsid w:val="00C73648"/>
    <w:rsid w:val="00C73CEB"/>
    <w:rsid w:val="00C73DF3"/>
    <w:rsid w:val="00C753D7"/>
    <w:rsid w:val="00C7546C"/>
    <w:rsid w:val="00C75C6C"/>
    <w:rsid w:val="00C76811"/>
    <w:rsid w:val="00C768CF"/>
    <w:rsid w:val="00C76A47"/>
    <w:rsid w:val="00C77B2F"/>
    <w:rsid w:val="00C77F37"/>
    <w:rsid w:val="00C8172F"/>
    <w:rsid w:val="00C81E55"/>
    <w:rsid w:val="00C81E6E"/>
    <w:rsid w:val="00C83365"/>
    <w:rsid w:val="00C8390D"/>
    <w:rsid w:val="00C85169"/>
    <w:rsid w:val="00C86105"/>
    <w:rsid w:val="00C870E5"/>
    <w:rsid w:val="00C918F7"/>
    <w:rsid w:val="00C96005"/>
    <w:rsid w:val="00CA09DA"/>
    <w:rsid w:val="00CA337B"/>
    <w:rsid w:val="00CA33CC"/>
    <w:rsid w:val="00CA3567"/>
    <w:rsid w:val="00CB0715"/>
    <w:rsid w:val="00CB2064"/>
    <w:rsid w:val="00CB2313"/>
    <w:rsid w:val="00CB2A11"/>
    <w:rsid w:val="00CB3771"/>
    <w:rsid w:val="00CB65EA"/>
    <w:rsid w:val="00CC0697"/>
    <w:rsid w:val="00CC0AF8"/>
    <w:rsid w:val="00CC1320"/>
    <w:rsid w:val="00CC2B8A"/>
    <w:rsid w:val="00CC2E8B"/>
    <w:rsid w:val="00CC36AC"/>
    <w:rsid w:val="00CC3D27"/>
    <w:rsid w:val="00CC5EE9"/>
    <w:rsid w:val="00CC6351"/>
    <w:rsid w:val="00CC6866"/>
    <w:rsid w:val="00CC6F60"/>
    <w:rsid w:val="00CC726E"/>
    <w:rsid w:val="00CC7492"/>
    <w:rsid w:val="00CD0592"/>
    <w:rsid w:val="00CD2303"/>
    <w:rsid w:val="00CD417E"/>
    <w:rsid w:val="00CD5C71"/>
    <w:rsid w:val="00CD78A7"/>
    <w:rsid w:val="00CE1558"/>
    <w:rsid w:val="00CE3208"/>
    <w:rsid w:val="00CE5B58"/>
    <w:rsid w:val="00CE5C48"/>
    <w:rsid w:val="00CE61C4"/>
    <w:rsid w:val="00CE625F"/>
    <w:rsid w:val="00CF03C4"/>
    <w:rsid w:val="00CF1B04"/>
    <w:rsid w:val="00CF1D31"/>
    <w:rsid w:val="00CF2667"/>
    <w:rsid w:val="00CF3532"/>
    <w:rsid w:val="00CF59E2"/>
    <w:rsid w:val="00CF5AE5"/>
    <w:rsid w:val="00CF78AB"/>
    <w:rsid w:val="00D03D30"/>
    <w:rsid w:val="00D04A9C"/>
    <w:rsid w:val="00D063A9"/>
    <w:rsid w:val="00D0656B"/>
    <w:rsid w:val="00D103CF"/>
    <w:rsid w:val="00D10F04"/>
    <w:rsid w:val="00D124E3"/>
    <w:rsid w:val="00D14735"/>
    <w:rsid w:val="00D162BE"/>
    <w:rsid w:val="00D172D7"/>
    <w:rsid w:val="00D17FD8"/>
    <w:rsid w:val="00D221FC"/>
    <w:rsid w:val="00D230E0"/>
    <w:rsid w:val="00D23CB3"/>
    <w:rsid w:val="00D24B90"/>
    <w:rsid w:val="00D24C78"/>
    <w:rsid w:val="00D24CB7"/>
    <w:rsid w:val="00D24E11"/>
    <w:rsid w:val="00D262D8"/>
    <w:rsid w:val="00D27766"/>
    <w:rsid w:val="00D30370"/>
    <w:rsid w:val="00D31248"/>
    <w:rsid w:val="00D31FC5"/>
    <w:rsid w:val="00D32CA8"/>
    <w:rsid w:val="00D32FFC"/>
    <w:rsid w:val="00D337E5"/>
    <w:rsid w:val="00D340A6"/>
    <w:rsid w:val="00D376A1"/>
    <w:rsid w:val="00D376F6"/>
    <w:rsid w:val="00D4039A"/>
    <w:rsid w:val="00D407CA"/>
    <w:rsid w:val="00D40811"/>
    <w:rsid w:val="00D40CC7"/>
    <w:rsid w:val="00D444E1"/>
    <w:rsid w:val="00D453A8"/>
    <w:rsid w:val="00D45905"/>
    <w:rsid w:val="00D45A03"/>
    <w:rsid w:val="00D464C4"/>
    <w:rsid w:val="00D47A21"/>
    <w:rsid w:val="00D50EFC"/>
    <w:rsid w:val="00D50F06"/>
    <w:rsid w:val="00D50F9F"/>
    <w:rsid w:val="00D51036"/>
    <w:rsid w:val="00D51909"/>
    <w:rsid w:val="00D51F11"/>
    <w:rsid w:val="00D52537"/>
    <w:rsid w:val="00D552F1"/>
    <w:rsid w:val="00D557B6"/>
    <w:rsid w:val="00D56353"/>
    <w:rsid w:val="00D56FE7"/>
    <w:rsid w:val="00D605D4"/>
    <w:rsid w:val="00D624C1"/>
    <w:rsid w:val="00D62AC9"/>
    <w:rsid w:val="00D62B85"/>
    <w:rsid w:val="00D645C4"/>
    <w:rsid w:val="00D676EF"/>
    <w:rsid w:val="00D70BB0"/>
    <w:rsid w:val="00D761F7"/>
    <w:rsid w:val="00D76539"/>
    <w:rsid w:val="00D805FF"/>
    <w:rsid w:val="00D81E71"/>
    <w:rsid w:val="00D83D58"/>
    <w:rsid w:val="00D83F76"/>
    <w:rsid w:val="00D84918"/>
    <w:rsid w:val="00D93401"/>
    <w:rsid w:val="00D95017"/>
    <w:rsid w:val="00D9572B"/>
    <w:rsid w:val="00D95BE1"/>
    <w:rsid w:val="00D95D23"/>
    <w:rsid w:val="00D96742"/>
    <w:rsid w:val="00DA0446"/>
    <w:rsid w:val="00DA16A6"/>
    <w:rsid w:val="00DA178A"/>
    <w:rsid w:val="00DA337E"/>
    <w:rsid w:val="00DA4620"/>
    <w:rsid w:val="00DA55C7"/>
    <w:rsid w:val="00DA6F5B"/>
    <w:rsid w:val="00DA7513"/>
    <w:rsid w:val="00DB00B9"/>
    <w:rsid w:val="00DB1990"/>
    <w:rsid w:val="00DB2C33"/>
    <w:rsid w:val="00DB3C55"/>
    <w:rsid w:val="00DB5040"/>
    <w:rsid w:val="00DB5383"/>
    <w:rsid w:val="00DB5E54"/>
    <w:rsid w:val="00DB6373"/>
    <w:rsid w:val="00DC0426"/>
    <w:rsid w:val="00DC14BC"/>
    <w:rsid w:val="00DC14D2"/>
    <w:rsid w:val="00DC237B"/>
    <w:rsid w:val="00DC2CA5"/>
    <w:rsid w:val="00DC377A"/>
    <w:rsid w:val="00DC3BDB"/>
    <w:rsid w:val="00DC4069"/>
    <w:rsid w:val="00DC58AD"/>
    <w:rsid w:val="00DC618C"/>
    <w:rsid w:val="00DD16C9"/>
    <w:rsid w:val="00DD20CA"/>
    <w:rsid w:val="00DD3690"/>
    <w:rsid w:val="00DD3C57"/>
    <w:rsid w:val="00DD4D00"/>
    <w:rsid w:val="00DD6564"/>
    <w:rsid w:val="00DD6BF1"/>
    <w:rsid w:val="00DD6F1E"/>
    <w:rsid w:val="00DD7BE8"/>
    <w:rsid w:val="00DE00ED"/>
    <w:rsid w:val="00DE093D"/>
    <w:rsid w:val="00DE1884"/>
    <w:rsid w:val="00DE27BC"/>
    <w:rsid w:val="00DE7FD2"/>
    <w:rsid w:val="00DF2C06"/>
    <w:rsid w:val="00DF3136"/>
    <w:rsid w:val="00DF3817"/>
    <w:rsid w:val="00DF45E6"/>
    <w:rsid w:val="00DF4F9C"/>
    <w:rsid w:val="00DF52A9"/>
    <w:rsid w:val="00DF530F"/>
    <w:rsid w:val="00DF54C0"/>
    <w:rsid w:val="00DF6230"/>
    <w:rsid w:val="00E00003"/>
    <w:rsid w:val="00E0364F"/>
    <w:rsid w:val="00E04E2E"/>
    <w:rsid w:val="00E0674E"/>
    <w:rsid w:val="00E101E5"/>
    <w:rsid w:val="00E10E0E"/>
    <w:rsid w:val="00E12EF2"/>
    <w:rsid w:val="00E1324A"/>
    <w:rsid w:val="00E13503"/>
    <w:rsid w:val="00E15525"/>
    <w:rsid w:val="00E2094B"/>
    <w:rsid w:val="00E2415A"/>
    <w:rsid w:val="00E24720"/>
    <w:rsid w:val="00E25840"/>
    <w:rsid w:val="00E263BE"/>
    <w:rsid w:val="00E302EC"/>
    <w:rsid w:val="00E30432"/>
    <w:rsid w:val="00E31A88"/>
    <w:rsid w:val="00E33B61"/>
    <w:rsid w:val="00E343A8"/>
    <w:rsid w:val="00E351BB"/>
    <w:rsid w:val="00E41427"/>
    <w:rsid w:val="00E41DD6"/>
    <w:rsid w:val="00E4367B"/>
    <w:rsid w:val="00E43D2B"/>
    <w:rsid w:val="00E43EF0"/>
    <w:rsid w:val="00E45228"/>
    <w:rsid w:val="00E4541E"/>
    <w:rsid w:val="00E457AF"/>
    <w:rsid w:val="00E45DA0"/>
    <w:rsid w:val="00E504FF"/>
    <w:rsid w:val="00E50E59"/>
    <w:rsid w:val="00E5123B"/>
    <w:rsid w:val="00E51B21"/>
    <w:rsid w:val="00E51D65"/>
    <w:rsid w:val="00E52940"/>
    <w:rsid w:val="00E556F1"/>
    <w:rsid w:val="00E56F21"/>
    <w:rsid w:val="00E57877"/>
    <w:rsid w:val="00E578ED"/>
    <w:rsid w:val="00E62418"/>
    <w:rsid w:val="00E6294D"/>
    <w:rsid w:val="00E646D8"/>
    <w:rsid w:val="00E65C60"/>
    <w:rsid w:val="00E65EB4"/>
    <w:rsid w:val="00E66646"/>
    <w:rsid w:val="00E67E1B"/>
    <w:rsid w:val="00E708AD"/>
    <w:rsid w:val="00E70B15"/>
    <w:rsid w:val="00E74146"/>
    <w:rsid w:val="00E748EA"/>
    <w:rsid w:val="00E75A5B"/>
    <w:rsid w:val="00E75CB8"/>
    <w:rsid w:val="00E76095"/>
    <w:rsid w:val="00E771F2"/>
    <w:rsid w:val="00E82B55"/>
    <w:rsid w:val="00E83819"/>
    <w:rsid w:val="00E906CC"/>
    <w:rsid w:val="00E91ACD"/>
    <w:rsid w:val="00E92DB8"/>
    <w:rsid w:val="00E93365"/>
    <w:rsid w:val="00E9430C"/>
    <w:rsid w:val="00E9529A"/>
    <w:rsid w:val="00E96F0C"/>
    <w:rsid w:val="00EA0A9F"/>
    <w:rsid w:val="00EA1AFA"/>
    <w:rsid w:val="00EA20B1"/>
    <w:rsid w:val="00EA22ED"/>
    <w:rsid w:val="00EA26AD"/>
    <w:rsid w:val="00EA2A13"/>
    <w:rsid w:val="00EA2DA5"/>
    <w:rsid w:val="00EA3F9F"/>
    <w:rsid w:val="00EA50A9"/>
    <w:rsid w:val="00EB0878"/>
    <w:rsid w:val="00EB17EF"/>
    <w:rsid w:val="00EB19ED"/>
    <w:rsid w:val="00EB1CFB"/>
    <w:rsid w:val="00EB4D4C"/>
    <w:rsid w:val="00EB5760"/>
    <w:rsid w:val="00EB7B51"/>
    <w:rsid w:val="00EB7DB6"/>
    <w:rsid w:val="00EC1020"/>
    <w:rsid w:val="00EC1FB3"/>
    <w:rsid w:val="00EC2071"/>
    <w:rsid w:val="00EC3481"/>
    <w:rsid w:val="00EC3D03"/>
    <w:rsid w:val="00EC4211"/>
    <w:rsid w:val="00EC5CEA"/>
    <w:rsid w:val="00EC608A"/>
    <w:rsid w:val="00ED0F94"/>
    <w:rsid w:val="00ED123E"/>
    <w:rsid w:val="00ED1B99"/>
    <w:rsid w:val="00ED1CF0"/>
    <w:rsid w:val="00ED2DC2"/>
    <w:rsid w:val="00ED3C69"/>
    <w:rsid w:val="00ED4BC4"/>
    <w:rsid w:val="00ED53CE"/>
    <w:rsid w:val="00ED54C8"/>
    <w:rsid w:val="00ED557A"/>
    <w:rsid w:val="00ED56C6"/>
    <w:rsid w:val="00ED5CCC"/>
    <w:rsid w:val="00ED6243"/>
    <w:rsid w:val="00ED7569"/>
    <w:rsid w:val="00EE04A5"/>
    <w:rsid w:val="00EE0CFB"/>
    <w:rsid w:val="00EE1D64"/>
    <w:rsid w:val="00EE244E"/>
    <w:rsid w:val="00EE25A3"/>
    <w:rsid w:val="00EE2ED5"/>
    <w:rsid w:val="00EE36AD"/>
    <w:rsid w:val="00EE5237"/>
    <w:rsid w:val="00EE7749"/>
    <w:rsid w:val="00EF01AA"/>
    <w:rsid w:val="00EF0360"/>
    <w:rsid w:val="00EF095F"/>
    <w:rsid w:val="00EF109C"/>
    <w:rsid w:val="00EF7DAE"/>
    <w:rsid w:val="00F0013C"/>
    <w:rsid w:val="00F023B1"/>
    <w:rsid w:val="00F03191"/>
    <w:rsid w:val="00F03ECD"/>
    <w:rsid w:val="00F04972"/>
    <w:rsid w:val="00F053A3"/>
    <w:rsid w:val="00F116CF"/>
    <w:rsid w:val="00F117E8"/>
    <w:rsid w:val="00F12A15"/>
    <w:rsid w:val="00F12FA8"/>
    <w:rsid w:val="00F136FA"/>
    <w:rsid w:val="00F137B3"/>
    <w:rsid w:val="00F14626"/>
    <w:rsid w:val="00F15199"/>
    <w:rsid w:val="00F221E4"/>
    <w:rsid w:val="00F222DD"/>
    <w:rsid w:val="00F226D1"/>
    <w:rsid w:val="00F238BA"/>
    <w:rsid w:val="00F23B09"/>
    <w:rsid w:val="00F2448B"/>
    <w:rsid w:val="00F252D1"/>
    <w:rsid w:val="00F25999"/>
    <w:rsid w:val="00F2751B"/>
    <w:rsid w:val="00F279D9"/>
    <w:rsid w:val="00F27F9C"/>
    <w:rsid w:val="00F31446"/>
    <w:rsid w:val="00F3484D"/>
    <w:rsid w:val="00F35533"/>
    <w:rsid w:val="00F36000"/>
    <w:rsid w:val="00F37AC9"/>
    <w:rsid w:val="00F4108D"/>
    <w:rsid w:val="00F41EE9"/>
    <w:rsid w:val="00F43430"/>
    <w:rsid w:val="00F460B9"/>
    <w:rsid w:val="00F4649B"/>
    <w:rsid w:val="00F4680D"/>
    <w:rsid w:val="00F473B4"/>
    <w:rsid w:val="00F50789"/>
    <w:rsid w:val="00F51436"/>
    <w:rsid w:val="00F51761"/>
    <w:rsid w:val="00F51E1C"/>
    <w:rsid w:val="00F5326C"/>
    <w:rsid w:val="00F5413A"/>
    <w:rsid w:val="00F57274"/>
    <w:rsid w:val="00F578FA"/>
    <w:rsid w:val="00F607A9"/>
    <w:rsid w:val="00F60D16"/>
    <w:rsid w:val="00F64802"/>
    <w:rsid w:val="00F6480C"/>
    <w:rsid w:val="00F663DB"/>
    <w:rsid w:val="00F67176"/>
    <w:rsid w:val="00F71BB0"/>
    <w:rsid w:val="00F71C40"/>
    <w:rsid w:val="00F72CAF"/>
    <w:rsid w:val="00F73F94"/>
    <w:rsid w:val="00F7423D"/>
    <w:rsid w:val="00F75085"/>
    <w:rsid w:val="00F759FD"/>
    <w:rsid w:val="00F773F0"/>
    <w:rsid w:val="00F77D0E"/>
    <w:rsid w:val="00F77D1D"/>
    <w:rsid w:val="00F81393"/>
    <w:rsid w:val="00F83E32"/>
    <w:rsid w:val="00F85C12"/>
    <w:rsid w:val="00F937AB"/>
    <w:rsid w:val="00F95648"/>
    <w:rsid w:val="00F96D05"/>
    <w:rsid w:val="00F96FF9"/>
    <w:rsid w:val="00FA1336"/>
    <w:rsid w:val="00FA313F"/>
    <w:rsid w:val="00FA3182"/>
    <w:rsid w:val="00FA4622"/>
    <w:rsid w:val="00FA49B0"/>
    <w:rsid w:val="00FA7303"/>
    <w:rsid w:val="00FB0997"/>
    <w:rsid w:val="00FB32E5"/>
    <w:rsid w:val="00FB42F6"/>
    <w:rsid w:val="00FB4D0C"/>
    <w:rsid w:val="00FB5BAA"/>
    <w:rsid w:val="00FB5FD9"/>
    <w:rsid w:val="00FC1E38"/>
    <w:rsid w:val="00FC29CE"/>
    <w:rsid w:val="00FC4E5B"/>
    <w:rsid w:val="00FC6268"/>
    <w:rsid w:val="00FC6B9C"/>
    <w:rsid w:val="00FC7948"/>
    <w:rsid w:val="00FC7B2A"/>
    <w:rsid w:val="00FD0251"/>
    <w:rsid w:val="00FD4D0C"/>
    <w:rsid w:val="00FD5F85"/>
    <w:rsid w:val="00FD6493"/>
    <w:rsid w:val="00FD6583"/>
    <w:rsid w:val="00FD7AAF"/>
    <w:rsid w:val="00FD7FF1"/>
    <w:rsid w:val="00FE0E7B"/>
    <w:rsid w:val="00FE183D"/>
    <w:rsid w:val="00FE226E"/>
    <w:rsid w:val="00FE24B7"/>
    <w:rsid w:val="00FE4DFC"/>
    <w:rsid w:val="00FE520A"/>
    <w:rsid w:val="00FE75EF"/>
    <w:rsid w:val="00FF05BE"/>
    <w:rsid w:val="00FF3C9F"/>
    <w:rsid w:val="00FF3F9E"/>
    <w:rsid w:val="00FF4CA9"/>
    <w:rsid w:val="00FF511E"/>
    <w:rsid w:val="00FF701A"/>
    <w:rsid w:val="00FF7620"/>
    <w:rsid w:val="00FF78E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metricconverter"/>
  <w:shapeDefaults>
    <o:shapedefaults v:ext="edit" spidmax="43010"/>
    <o:shapelayout v:ext="edit">
      <o:idmap v:ext="edit" data="1,12,13,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3D5"/>
    <w:rPr>
      <w:sz w:val="24"/>
      <w:szCs w:val="24"/>
    </w:rPr>
  </w:style>
  <w:style w:type="paragraph" w:styleId="Titre10">
    <w:name w:val="heading 1"/>
    <w:aliases w:val=" Char"/>
    <w:basedOn w:val="Normal"/>
    <w:next w:val="Normal"/>
    <w:link w:val="Titre1Car"/>
    <w:qFormat/>
    <w:rsid w:val="00CC1320"/>
    <w:pPr>
      <w:keepNext/>
      <w:spacing w:before="240" w:after="60"/>
      <w:outlineLvl w:val="0"/>
    </w:pPr>
    <w:rPr>
      <w:rFonts w:ascii="Arial" w:hAnsi="Arial" w:cs="Arial"/>
      <w:b/>
      <w:bCs/>
      <w:kern w:val="32"/>
      <w:sz w:val="32"/>
      <w:szCs w:val="32"/>
    </w:rPr>
  </w:style>
  <w:style w:type="paragraph" w:styleId="Titre2">
    <w:name w:val="heading 2"/>
    <w:basedOn w:val="Normal"/>
    <w:qFormat/>
    <w:rsid w:val="009A2590"/>
    <w:pPr>
      <w:numPr>
        <w:ilvl w:val="1"/>
        <w:numId w:val="1"/>
      </w:numPr>
      <w:spacing w:before="100" w:beforeAutospacing="1" w:after="100" w:afterAutospacing="1"/>
      <w:outlineLvl w:val="1"/>
    </w:pPr>
    <w:rPr>
      <w:rFonts w:ascii="Verdana" w:hAnsi="Verdana"/>
      <w:sz w:val="32"/>
      <w:szCs w:val="32"/>
    </w:rPr>
  </w:style>
  <w:style w:type="paragraph" w:styleId="Titre30">
    <w:name w:val="heading 3"/>
    <w:basedOn w:val="Normal"/>
    <w:next w:val="Normal"/>
    <w:uiPriority w:val="9"/>
    <w:qFormat/>
    <w:rsid w:val="009A2590"/>
    <w:pPr>
      <w:keepNext/>
      <w:numPr>
        <w:ilvl w:val="2"/>
        <w:numId w:val="1"/>
      </w:numPr>
      <w:spacing w:before="240" w:after="60"/>
      <w:outlineLvl w:val="2"/>
    </w:pPr>
    <w:rPr>
      <w:rFonts w:ascii="Arial" w:hAnsi="Arial" w:cs="Arial"/>
      <w:b/>
      <w:bCs/>
      <w:sz w:val="26"/>
      <w:szCs w:val="26"/>
    </w:rPr>
  </w:style>
  <w:style w:type="paragraph" w:styleId="Titre40">
    <w:name w:val="heading 4"/>
    <w:basedOn w:val="Normal"/>
    <w:next w:val="Normal"/>
    <w:qFormat/>
    <w:rsid w:val="009A2590"/>
    <w:pPr>
      <w:keepNext/>
      <w:numPr>
        <w:ilvl w:val="3"/>
        <w:numId w:val="1"/>
      </w:numPr>
      <w:spacing w:before="240" w:after="60"/>
      <w:outlineLvl w:val="3"/>
    </w:pPr>
    <w:rPr>
      <w:b/>
      <w:bCs/>
      <w:sz w:val="28"/>
      <w:szCs w:val="28"/>
    </w:rPr>
  </w:style>
  <w:style w:type="paragraph" w:styleId="Titre5">
    <w:name w:val="heading 5"/>
    <w:basedOn w:val="Normal"/>
    <w:next w:val="Normal"/>
    <w:qFormat/>
    <w:rsid w:val="009A2590"/>
    <w:pPr>
      <w:numPr>
        <w:ilvl w:val="4"/>
        <w:numId w:val="1"/>
      </w:numPr>
      <w:spacing w:before="240" w:after="60"/>
      <w:outlineLvl w:val="4"/>
    </w:pPr>
    <w:rPr>
      <w:b/>
      <w:bCs/>
      <w:i/>
      <w:iCs/>
      <w:sz w:val="26"/>
      <w:szCs w:val="26"/>
    </w:rPr>
  </w:style>
  <w:style w:type="paragraph" w:styleId="Titre6">
    <w:name w:val="heading 6"/>
    <w:basedOn w:val="Normal"/>
    <w:next w:val="Normal"/>
    <w:qFormat/>
    <w:rsid w:val="009A2590"/>
    <w:pPr>
      <w:numPr>
        <w:ilvl w:val="5"/>
        <w:numId w:val="1"/>
      </w:numPr>
      <w:spacing w:before="240" w:after="60"/>
      <w:outlineLvl w:val="5"/>
    </w:pPr>
    <w:rPr>
      <w:b/>
      <w:bCs/>
      <w:sz w:val="22"/>
      <w:szCs w:val="22"/>
    </w:rPr>
  </w:style>
  <w:style w:type="paragraph" w:styleId="Titre7">
    <w:name w:val="heading 7"/>
    <w:basedOn w:val="Normal"/>
    <w:next w:val="Normal"/>
    <w:qFormat/>
    <w:rsid w:val="009A2590"/>
    <w:pPr>
      <w:numPr>
        <w:ilvl w:val="6"/>
        <w:numId w:val="1"/>
      </w:numPr>
      <w:spacing w:before="240" w:after="60"/>
      <w:outlineLvl w:val="6"/>
    </w:pPr>
  </w:style>
  <w:style w:type="paragraph" w:styleId="Titre8">
    <w:name w:val="heading 8"/>
    <w:basedOn w:val="Normal"/>
    <w:next w:val="Normal"/>
    <w:qFormat/>
    <w:rsid w:val="009A2590"/>
    <w:pPr>
      <w:numPr>
        <w:ilvl w:val="7"/>
        <w:numId w:val="1"/>
      </w:numPr>
      <w:spacing w:before="240" w:after="60"/>
      <w:outlineLvl w:val="7"/>
    </w:pPr>
    <w:rPr>
      <w:i/>
      <w:iCs/>
    </w:rPr>
  </w:style>
  <w:style w:type="paragraph" w:styleId="Titre9">
    <w:name w:val="heading 9"/>
    <w:basedOn w:val="Normal"/>
    <w:next w:val="Normal"/>
    <w:qFormat/>
    <w:rsid w:val="009A2590"/>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xplorateurdedocuments">
    <w:name w:val="Document Map"/>
    <w:basedOn w:val="Normal"/>
    <w:semiHidden/>
    <w:rsid w:val="00CC1320"/>
    <w:pPr>
      <w:shd w:val="clear" w:color="auto" w:fill="000080"/>
    </w:pPr>
    <w:rPr>
      <w:rFonts w:ascii="Tahoma" w:hAnsi="Tahoma" w:cs="Tahoma"/>
      <w:sz w:val="20"/>
      <w:szCs w:val="20"/>
    </w:rPr>
  </w:style>
  <w:style w:type="paragraph" w:styleId="NormalWeb">
    <w:name w:val="Normal (Web)"/>
    <w:basedOn w:val="Normal"/>
    <w:uiPriority w:val="99"/>
    <w:rsid w:val="00CC1320"/>
    <w:pPr>
      <w:spacing w:before="100" w:beforeAutospacing="1" w:after="100" w:afterAutospacing="1"/>
    </w:pPr>
  </w:style>
  <w:style w:type="paragraph" w:styleId="En-tte">
    <w:name w:val="header"/>
    <w:basedOn w:val="Normal"/>
    <w:rsid w:val="00CC1320"/>
    <w:pPr>
      <w:tabs>
        <w:tab w:val="center" w:pos="4536"/>
        <w:tab w:val="right" w:pos="9072"/>
      </w:tabs>
    </w:pPr>
  </w:style>
  <w:style w:type="paragraph" w:styleId="Pieddepage">
    <w:name w:val="footer"/>
    <w:basedOn w:val="Normal"/>
    <w:rsid w:val="00CC1320"/>
    <w:pPr>
      <w:tabs>
        <w:tab w:val="center" w:pos="4536"/>
        <w:tab w:val="right" w:pos="9072"/>
      </w:tabs>
    </w:pPr>
  </w:style>
  <w:style w:type="character" w:styleId="Numrodepage">
    <w:name w:val="page number"/>
    <w:basedOn w:val="Policepardfaut"/>
    <w:rsid w:val="00CC1320"/>
  </w:style>
  <w:style w:type="paragraph" w:styleId="Corpsdetexte">
    <w:name w:val="Body Text"/>
    <w:basedOn w:val="Normal"/>
    <w:rsid w:val="00CC1320"/>
    <w:pPr>
      <w:spacing w:after="120" w:line="360" w:lineRule="auto"/>
      <w:jc w:val="both"/>
    </w:pPr>
    <w:rPr>
      <w:rFonts w:ascii="Times" w:hAnsi="Times" w:cs="Arial"/>
      <w:color w:val="FF0000"/>
    </w:rPr>
  </w:style>
  <w:style w:type="paragraph" w:customStyle="1" w:styleId="Texte">
    <w:name w:val="Texte"/>
    <w:basedOn w:val="Normal"/>
    <w:rsid w:val="00CC1320"/>
    <w:pPr>
      <w:spacing w:before="120"/>
      <w:ind w:left="1701"/>
      <w:jc w:val="both"/>
    </w:pPr>
    <w:rPr>
      <w:rFonts w:ascii="Arial" w:hAnsi="Arial"/>
      <w:spacing w:val="-5"/>
      <w:sz w:val="20"/>
      <w:szCs w:val="20"/>
    </w:rPr>
  </w:style>
  <w:style w:type="character" w:styleId="Lienhypertexte">
    <w:name w:val="Hyperlink"/>
    <w:basedOn w:val="Policepardfaut"/>
    <w:uiPriority w:val="99"/>
    <w:rsid w:val="00CC1320"/>
    <w:rPr>
      <w:color w:val="0000FF"/>
      <w:u w:val="single"/>
    </w:rPr>
  </w:style>
  <w:style w:type="paragraph" w:styleId="Commentaire">
    <w:name w:val="annotation text"/>
    <w:basedOn w:val="Normal"/>
    <w:link w:val="CommentaireCar"/>
    <w:semiHidden/>
    <w:rsid w:val="00CC1320"/>
    <w:pPr>
      <w:spacing w:before="100" w:beforeAutospacing="1" w:after="100" w:afterAutospacing="1"/>
    </w:pPr>
  </w:style>
  <w:style w:type="paragraph" w:customStyle="1" w:styleId="code">
    <w:name w:val="code"/>
    <w:basedOn w:val="Normal"/>
    <w:rsid w:val="00CC1320"/>
    <w:pPr>
      <w:spacing w:before="100" w:beforeAutospacing="1" w:after="100" w:afterAutospacing="1"/>
    </w:pPr>
  </w:style>
  <w:style w:type="table" w:styleId="Grilledutableau">
    <w:name w:val="Table Grid"/>
    <w:basedOn w:val="TableauNormal"/>
    <w:rsid w:val="003E7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semiHidden/>
    <w:rsid w:val="00F67176"/>
    <w:rPr>
      <w:rFonts w:ascii="Tahoma" w:hAnsi="Tahoma" w:cs="Tahoma"/>
      <w:sz w:val="16"/>
      <w:szCs w:val="16"/>
    </w:rPr>
  </w:style>
  <w:style w:type="character" w:styleId="lev">
    <w:name w:val="Strong"/>
    <w:basedOn w:val="Policepardfaut"/>
    <w:qFormat/>
    <w:rsid w:val="00116EC0"/>
    <w:rPr>
      <w:b/>
      <w:bCs/>
    </w:rPr>
  </w:style>
  <w:style w:type="paragraph" w:customStyle="1" w:styleId="Titretableau">
    <w:name w:val="Titre tableau"/>
    <w:basedOn w:val="Normal"/>
    <w:rsid w:val="00A42FBB"/>
    <w:rPr>
      <w:rFonts w:ascii="Univers" w:hAnsi="Univers"/>
      <w:color w:val="0000FF"/>
      <w:sz w:val="20"/>
      <w:szCs w:val="20"/>
    </w:rPr>
  </w:style>
  <w:style w:type="paragraph" w:customStyle="1" w:styleId="TexteTableau">
    <w:name w:val="Texte Tableau"/>
    <w:basedOn w:val="Normal"/>
    <w:rsid w:val="00A42FBB"/>
    <w:rPr>
      <w:szCs w:val="20"/>
    </w:rPr>
  </w:style>
  <w:style w:type="paragraph" w:customStyle="1" w:styleId="Titre1">
    <w:name w:val="Titre1"/>
    <w:basedOn w:val="Normal"/>
    <w:rsid w:val="00F73F94"/>
    <w:pPr>
      <w:numPr>
        <w:numId w:val="33"/>
      </w:numPr>
      <w:spacing w:after="120"/>
      <w:outlineLvl w:val="0"/>
    </w:pPr>
    <w:rPr>
      <w:b/>
      <w:caps/>
      <w:color w:val="3A3AB0"/>
      <w:sz w:val="32"/>
      <w:szCs w:val="36"/>
    </w:rPr>
  </w:style>
  <w:style w:type="paragraph" w:customStyle="1" w:styleId="Titre20">
    <w:name w:val="Titre2"/>
    <w:basedOn w:val="Normal"/>
    <w:rsid w:val="0012719E"/>
    <w:pPr>
      <w:spacing w:line="360" w:lineRule="auto"/>
      <w:jc w:val="both"/>
    </w:pPr>
    <w:rPr>
      <w:b/>
      <w:smallCaps/>
      <w:color w:val="3333CC"/>
      <w:sz w:val="28"/>
      <w:szCs w:val="28"/>
    </w:rPr>
  </w:style>
  <w:style w:type="paragraph" w:customStyle="1" w:styleId="Titre3">
    <w:name w:val="Titre3"/>
    <w:basedOn w:val="Titre20"/>
    <w:rsid w:val="00EE1D64"/>
    <w:pPr>
      <w:numPr>
        <w:numId w:val="34"/>
      </w:numPr>
      <w:spacing w:line="240" w:lineRule="auto"/>
    </w:pPr>
    <w:rPr>
      <w:color w:val="808080"/>
    </w:rPr>
  </w:style>
  <w:style w:type="paragraph" w:styleId="TM1">
    <w:name w:val="toc 1"/>
    <w:basedOn w:val="Normal"/>
    <w:next w:val="Normal"/>
    <w:autoRedefine/>
    <w:uiPriority w:val="39"/>
    <w:rsid w:val="00D30370"/>
    <w:pPr>
      <w:tabs>
        <w:tab w:val="left" w:pos="720"/>
        <w:tab w:val="right" w:pos="9062"/>
      </w:tabs>
      <w:spacing w:before="320" w:after="200"/>
    </w:pPr>
    <w:rPr>
      <w:b/>
      <w:bCs/>
      <w:caps/>
      <w:color w:val="3A3AB0"/>
      <w:sz w:val="22"/>
      <w:szCs w:val="22"/>
      <w:u w:val="single"/>
    </w:rPr>
  </w:style>
  <w:style w:type="paragraph" w:styleId="TM2">
    <w:name w:val="toc 2"/>
    <w:basedOn w:val="Normal"/>
    <w:next w:val="Normal"/>
    <w:autoRedefine/>
    <w:uiPriority w:val="39"/>
    <w:rsid w:val="00267BFD"/>
    <w:pPr>
      <w:tabs>
        <w:tab w:val="left" w:pos="720"/>
        <w:tab w:val="right" w:pos="9062"/>
      </w:tabs>
      <w:spacing w:before="120" w:after="120"/>
      <w:ind w:left="284"/>
    </w:pPr>
    <w:rPr>
      <w:b/>
      <w:bCs/>
      <w:smallCaps/>
      <w:color w:val="3333CC"/>
      <w:sz w:val="22"/>
      <w:szCs w:val="22"/>
    </w:rPr>
  </w:style>
  <w:style w:type="paragraph" w:styleId="TM3">
    <w:name w:val="toc 3"/>
    <w:basedOn w:val="Normal"/>
    <w:next w:val="Normal"/>
    <w:autoRedefine/>
    <w:uiPriority w:val="39"/>
    <w:rsid w:val="00EE244E"/>
    <w:pPr>
      <w:tabs>
        <w:tab w:val="left" w:pos="1080"/>
        <w:tab w:val="right" w:pos="9062"/>
      </w:tabs>
      <w:spacing w:before="120" w:after="60"/>
      <w:ind w:left="720"/>
    </w:pPr>
    <w:rPr>
      <w:smallCaps/>
      <w:sz w:val="22"/>
      <w:szCs w:val="22"/>
    </w:rPr>
  </w:style>
  <w:style w:type="paragraph" w:styleId="TM4">
    <w:name w:val="toc 4"/>
    <w:basedOn w:val="Titre4"/>
    <w:next w:val="Normal"/>
    <w:autoRedefine/>
    <w:uiPriority w:val="39"/>
    <w:rsid w:val="00EE244E"/>
    <w:pPr>
      <w:numPr>
        <w:numId w:val="0"/>
      </w:numPr>
      <w:tabs>
        <w:tab w:val="left" w:pos="1560"/>
        <w:tab w:val="right" w:pos="9039"/>
      </w:tabs>
      <w:ind w:left="1077"/>
    </w:pPr>
    <w:rPr>
      <w:b w:val="0"/>
      <w:smallCaps w:val="0"/>
      <w:color w:val="auto"/>
      <w:sz w:val="22"/>
      <w:szCs w:val="22"/>
    </w:rPr>
  </w:style>
  <w:style w:type="paragraph" w:styleId="TM5">
    <w:name w:val="toc 5"/>
    <w:basedOn w:val="Normal"/>
    <w:next w:val="Normal"/>
    <w:autoRedefine/>
    <w:semiHidden/>
    <w:rsid w:val="00244E64"/>
    <w:rPr>
      <w:sz w:val="22"/>
      <w:szCs w:val="22"/>
    </w:rPr>
  </w:style>
  <w:style w:type="paragraph" w:styleId="TM6">
    <w:name w:val="toc 6"/>
    <w:basedOn w:val="Normal"/>
    <w:next w:val="Normal"/>
    <w:autoRedefine/>
    <w:semiHidden/>
    <w:rsid w:val="00244E64"/>
    <w:rPr>
      <w:sz w:val="22"/>
      <w:szCs w:val="22"/>
    </w:rPr>
  </w:style>
  <w:style w:type="paragraph" w:styleId="TM7">
    <w:name w:val="toc 7"/>
    <w:basedOn w:val="Normal"/>
    <w:next w:val="Normal"/>
    <w:autoRedefine/>
    <w:semiHidden/>
    <w:rsid w:val="00244E64"/>
    <w:rPr>
      <w:sz w:val="22"/>
      <w:szCs w:val="22"/>
    </w:rPr>
  </w:style>
  <w:style w:type="paragraph" w:styleId="TM8">
    <w:name w:val="toc 8"/>
    <w:basedOn w:val="Normal"/>
    <w:next w:val="Normal"/>
    <w:autoRedefine/>
    <w:semiHidden/>
    <w:rsid w:val="00244E64"/>
    <w:rPr>
      <w:sz w:val="22"/>
      <w:szCs w:val="22"/>
    </w:rPr>
  </w:style>
  <w:style w:type="paragraph" w:styleId="TM9">
    <w:name w:val="toc 9"/>
    <w:basedOn w:val="Normal"/>
    <w:next w:val="Normal"/>
    <w:autoRedefine/>
    <w:semiHidden/>
    <w:rsid w:val="00244E64"/>
    <w:rPr>
      <w:sz w:val="22"/>
      <w:szCs w:val="22"/>
    </w:rPr>
  </w:style>
  <w:style w:type="paragraph" w:customStyle="1" w:styleId="corpsdetexte0">
    <w:name w:val="corps de texte"/>
    <w:basedOn w:val="Normal"/>
    <w:rsid w:val="00AF22BC"/>
    <w:pPr>
      <w:spacing w:after="240"/>
      <w:jc w:val="both"/>
    </w:pPr>
    <w:rPr>
      <w:szCs w:val="20"/>
    </w:rPr>
  </w:style>
  <w:style w:type="paragraph" w:customStyle="1" w:styleId="puces">
    <w:name w:val="puces"/>
    <w:basedOn w:val="Normal"/>
    <w:rsid w:val="00353719"/>
    <w:pPr>
      <w:numPr>
        <w:numId w:val="2"/>
      </w:numPr>
      <w:spacing w:after="120"/>
      <w:jc w:val="both"/>
    </w:pPr>
  </w:style>
  <w:style w:type="paragraph" w:customStyle="1" w:styleId="StylecorpsdetextePremireligne125cm">
    <w:name w:val="Style corps de texte + Première ligne : 125 cm"/>
    <w:basedOn w:val="corpsdetexte0"/>
    <w:rsid w:val="00AF22BC"/>
    <w:pPr>
      <w:ind w:firstLine="708"/>
    </w:pPr>
  </w:style>
  <w:style w:type="paragraph" w:styleId="Retraitcorpsdetexte">
    <w:name w:val="Body Text Indent"/>
    <w:basedOn w:val="Normal"/>
    <w:rsid w:val="002D20FB"/>
    <w:pPr>
      <w:spacing w:after="120"/>
      <w:ind w:left="283"/>
    </w:pPr>
  </w:style>
  <w:style w:type="paragraph" w:customStyle="1" w:styleId="TDM1">
    <w:name w:val="TDM 1"/>
    <w:basedOn w:val="Normal"/>
    <w:rsid w:val="002D20FB"/>
    <w:pPr>
      <w:tabs>
        <w:tab w:val="left" w:pos="280"/>
        <w:tab w:val="right" w:leader="dot" w:pos="8320"/>
      </w:tabs>
    </w:pPr>
    <w:rPr>
      <w:caps/>
      <w:szCs w:val="20"/>
    </w:rPr>
  </w:style>
  <w:style w:type="paragraph" w:styleId="Listepuces2">
    <w:name w:val="List Bullet 2"/>
    <w:basedOn w:val="Normal"/>
    <w:autoRedefine/>
    <w:rsid w:val="00DD3C57"/>
    <w:pPr>
      <w:numPr>
        <w:numId w:val="3"/>
      </w:numPr>
      <w:tabs>
        <w:tab w:val="clear" w:pos="643"/>
        <w:tab w:val="num" w:pos="720"/>
      </w:tabs>
      <w:ind w:left="720"/>
    </w:pPr>
    <w:rPr>
      <w:szCs w:val="20"/>
    </w:rPr>
  </w:style>
  <w:style w:type="character" w:styleId="AcronymeHTML">
    <w:name w:val="HTML Acronym"/>
    <w:basedOn w:val="Policepardfaut"/>
    <w:rsid w:val="000E5427"/>
  </w:style>
  <w:style w:type="paragraph" w:customStyle="1" w:styleId="StyleTitre1Centr">
    <w:name w:val="Style Titre1 + Centré"/>
    <w:basedOn w:val="Titre1"/>
    <w:rsid w:val="00C5330C"/>
    <w:pPr>
      <w:jc w:val="center"/>
    </w:pPr>
    <w:rPr>
      <w:bCs/>
      <w:szCs w:val="20"/>
    </w:rPr>
  </w:style>
  <w:style w:type="paragraph" w:customStyle="1" w:styleId="StyleBookmanOldStyleCouleurpersonnaliseRVB204">
    <w:name w:val="Style Bookman Old Style Couleur personnalisée(RVB(204"/>
    <w:aliases w:val="51,102)) Jus..."/>
    <w:basedOn w:val="Normal"/>
    <w:rsid w:val="00A7168D"/>
    <w:pPr>
      <w:jc w:val="both"/>
    </w:pPr>
    <w:rPr>
      <w:rFonts w:ascii="Bookman Old Style" w:hAnsi="Bookman Old Style"/>
      <w:color w:val="3A3AB0"/>
      <w:szCs w:val="20"/>
    </w:rPr>
  </w:style>
  <w:style w:type="paragraph" w:customStyle="1" w:styleId="Style18ptGrasCouleurpersonnaliseRVB58">
    <w:name w:val="Style 18 pt Gras Couleur personnalisée(RVB(58"/>
    <w:aliases w:val="58,176)) Centré"/>
    <w:basedOn w:val="Normal"/>
    <w:rsid w:val="00A7168D"/>
    <w:pPr>
      <w:jc w:val="center"/>
    </w:pPr>
    <w:rPr>
      <w:b/>
      <w:bCs/>
      <w:color w:val="3A3AB0"/>
      <w:sz w:val="36"/>
      <w:szCs w:val="20"/>
    </w:rPr>
  </w:style>
  <w:style w:type="paragraph" w:customStyle="1" w:styleId="StyleBookmanOldStyle18ptGrasCouleurpersonnaliseRVB204">
    <w:name w:val="Style Bookman Old Style 18 pt Gras Couleur personnalisée(RVB(204"/>
    <w:aliases w:val="..."/>
    <w:basedOn w:val="Normal"/>
    <w:link w:val="StyleBookmanOldStyle18ptGrasCouleurpersonnaliseRVB204Car"/>
    <w:rsid w:val="00A7168D"/>
    <w:pPr>
      <w:jc w:val="center"/>
    </w:pPr>
    <w:rPr>
      <w:rFonts w:ascii="Bookman Old Style" w:hAnsi="Bookman Old Style"/>
      <w:b/>
      <w:bCs/>
      <w:smallCaps/>
      <w:color w:val="CC3366"/>
      <w:sz w:val="36"/>
      <w:szCs w:val="36"/>
    </w:rPr>
  </w:style>
  <w:style w:type="paragraph" w:customStyle="1" w:styleId="StyleStyleBookmanOldStyle18ptGrasCouleurpersonnaliseRVB">
    <w:name w:val="Style Style Bookman Old Style 18 pt Gras Couleur personnalisée(RVB(..."/>
    <w:basedOn w:val="StyleBookmanOldStyle18ptGrasCouleurpersonnaliseRVB204"/>
    <w:link w:val="StyleStyleBookmanOldStyle18ptGrasCouleurpersonnaliseRVBCar"/>
    <w:rsid w:val="00A7168D"/>
    <w:rPr>
      <w:rFonts w:ascii="Arial Rounded MT Bold" w:hAnsi="Arial Rounded MT Bold"/>
      <w:b w:val="0"/>
      <w:bCs w:val="0"/>
      <w:smallCaps w:val="0"/>
      <w:sz w:val="24"/>
      <w:szCs w:val="24"/>
    </w:rPr>
  </w:style>
  <w:style w:type="character" w:customStyle="1" w:styleId="StyleBookmanOldStyle18ptGrasCouleurpersonnaliseRVB204Car">
    <w:name w:val="Style Bookman Old Style 18 pt Gras Couleur personnalisée(RVB(204 Car"/>
    <w:aliases w:val="... Car"/>
    <w:basedOn w:val="Policepardfaut"/>
    <w:link w:val="StyleBookmanOldStyle18ptGrasCouleurpersonnaliseRVB204"/>
    <w:rsid w:val="00A7168D"/>
    <w:rPr>
      <w:rFonts w:ascii="Bookman Old Style" w:hAnsi="Bookman Old Style"/>
      <w:b/>
      <w:bCs/>
      <w:smallCaps/>
      <w:color w:val="CC3366"/>
      <w:sz w:val="36"/>
      <w:szCs w:val="36"/>
      <w:lang w:val="fr-FR" w:eastAsia="fr-FR" w:bidi="ar-SA"/>
    </w:rPr>
  </w:style>
  <w:style w:type="character" w:customStyle="1" w:styleId="StyleStyleBookmanOldStyle18ptGrasCouleurpersonnaliseRVBCar">
    <w:name w:val="Style Style Bookman Old Style 18 pt Gras Couleur personnalisée(RVB(... Car"/>
    <w:basedOn w:val="StyleBookmanOldStyle18ptGrasCouleurpersonnaliseRVB204Car"/>
    <w:link w:val="StyleStyleBookmanOldStyle18ptGrasCouleurpersonnaliseRVB"/>
    <w:rsid w:val="00A7168D"/>
    <w:rPr>
      <w:rFonts w:ascii="Arial Rounded MT Bold" w:hAnsi="Arial Rounded MT Bold"/>
      <w:sz w:val="24"/>
      <w:szCs w:val="24"/>
    </w:rPr>
  </w:style>
  <w:style w:type="paragraph" w:styleId="Corpsdetexte2">
    <w:name w:val="Body Text 2"/>
    <w:basedOn w:val="Normal"/>
    <w:rsid w:val="007F7758"/>
    <w:pPr>
      <w:spacing w:after="120" w:line="480" w:lineRule="auto"/>
    </w:pPr>
  </w:style>
  <w:style w:type="paragraph" w:customStyle="1" w:styleId="2">
    <w:name w:val="2"/>
    <w:basedOn w:val="Normal"/>
    <w:next w:val="Sansinterligne"/>
    <w:link w:val="NoSpacingCar"/>
    <w:uiPriority w:val="1"/>
    <w:qFormat/>
    <w:rsid w:val="006E2E74"/>
    <w:pPr>
      <w:jc w:val="both"/>
    </w:pPr>
    <w:rPr>
      <w:rFonts w:ascii="Calibri" w:eastAsia="Calibri" w:hAnsi="Calibri"/>
      <w:color w:val="595959"/>
      <w:sz w:val="22"/>
      <w:szCs w:val="22"/>
      <w:lang w:eastAsia="ko-KR"/>
    </w:rPr>
  </w:style>
  <w:style w:type="character" w:customStyle="1" w:styleId="NoSpacingCar">
    <w:name w:val="No Spacing Car"/>
    <w:basedOn w:val="Policepardfaut"/>
    <w:link w:val="2"/>
    <w:uiPriority w:val="1"/>
    <w:rsid w:val="006E2E74"/>
    <w:rPr>
      <w:rFonts w:eastAsia="Calibri"/>
      <w:lang w:eastAsia="ko-KR"/>
    </w:rPr>
  </w:style>
  <w:style w:type="paragraph" w:styleId="Sansinterligne">
    <w:name w:val="No Spacing"/>
    <w:uiPriority w:val="1"/>
    <w:qFormat/>
    <w:rsid w:val="006E2E74"/>
    <w:rPr>
      <w:sz w:val="24"/>
      <w:szCs w:val="24"/>
    </w:rPr>
  </w:style>
  <w:style w:type="table" w:customStyle="1" w:styleId="LightShading-Accent11">
    <w:name w:val="Light Shading - Accent 11"/>
    <w:basedOn w:val="TableauNormal"/>
    <w:uiPriority w:val="41"/>
    <w:rsid w:val="00E51B21"/>
    <w:rPr>
      <w:rFonts w:ascii="Calibri" w:eastAsia="Malgun Gothic" w:hAnsi="Calibri"/>
      <w:color w:val="3B608D"/>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top w:val="single" w:sz="8" w:space="0" w:color="4F81BD"/>
          <w:left w:val="nil"/>
          <w:bottom w:val="single" w:sz="8" w:space="0" w:color="4F81BD"/>
          <w:right w:val="nil"/>
          <w:insideH w:val="nil"/>
          <w:insideV w:val="nil"/>
        </w:tcBorders>
        <w:shd w:val="clear" w:color="auto" w:fill="D3DFEE"/>
      </w:tcPr>
    </w:tblStylePr>
    <w:tblStylePr w:type="band1Horz">
      <w:tblPr/>
      <w:tcPr>
        <w:tcBorders>
          <w:top w:val="nil"/>
          <w:left w:val="nil"/>
          <w:bottom w:val="nil"/>
          <w:right w:val="nil"/>
          <w:insideH w:val="nil"/>
          <w:insideV w:val="nil"/>
        </w:tcBorders>
        <w:shd w:val="clear" w:color="auto" w:fill="D3DFEE"/>
      </w:tcPr>
    </w:tblStylePr>
  </w:style>
  <w:style w:type="paragraph" w:customStyle="1" w:styleId="Paragraphe">
    <w:name w:val="Paragraphe"/>
    <w:rsid w:val="00E51B21"/>
    <w:pPr>
      <w:tabs>
        <w:tab w:val="left" w:pos="2625"/>
      </w:tabs>
      <w:ind w:left="1814"/>
      <w:jc w:val="both"/>
    </w:pPr>
    <w:rPr>
      <w:rFonts w:ascii="Arial" w:hAnsi="Arial" w:cs="Arial"/>
      <w:szCs w:val="24"/>
    </w:rPr>
  </w:style>
  <w:style w:type="paragraph" w:customStyle="1" w:styleId="1">
    <w:name w:val="1"/>
    <w:basedOn w:val="Normal"/>
    <w:next w:val="Paragraphedeliste"/>
    <w:uiPriority w:val="34"/>
    <w:qFormat/>
    <w:rsid w:val="004E1CE6"/>
    <w:pPr>
      <w:ind w:left="720"/>
      <w:contextualSpacing/>
      <w:jc w:val="both"/>
    </w:pPr>
    <w:rPr>
      <w:rFonts w:ascii="Calibri" w:eastAsia="Malgun Gothic" w:hAnsi="Calibri"/>
      <w:color w:val="595959"/>
      <w:sz w:val="22"/>
      <w:szCs w:val="22"/>
      <w:lang w:eastAsia="ko-KR"/>
    </w:rPr>
  </w:style>
  <w:style w:type="paragraph" w:styleId="Paragraphedeliste">
    <w:name w:val="List Paragraph"/>
    <w:basedOn w:val="Normal"/>
    <w:uiPriority w:val="34"/>
    <w:qFormat/>
    <w:rsid w:val="00E51B21"/>
    <w:pPr>
      <w:ind w:left="720"/>
      <w:contextualSpacing/>
    </w:pPr>
  </w:style>
  <w:style w:type="paragraph" w:customStyle="1" w:styleId="Point-1">
    <w:name w:val="Point-1"/>
    <w:basedOn w:val="Normal"/>
    <w:next w:val="Normal"/>
    <w:uiPriority w:val="99"/>
    <w:rsid w:val="00061DD4"/>
    <w:pPr>
      <w:autoSpaceDE w:val="0"/>
      <w:autoSpaceDN w:val="0"/>
      <w:adjustRightInd w:val="0"/>
      <w:spacing w:after="40"/>
    </w:pPr>
    <w:rPr>
      <w:rFonts w:ascii="Times" w:hAnsi="Times" w:cs="Times"/>
    </w:rPr>
  </w:style>
  <w:style w:type="character" w:customStyle="1" w:styleId="Titre1Car">
    <w:name w:val="Titre 1 Car"/>
    <w:aliases w:val=" Char Car"/>
    <w:basedOn w:val="Policepardfaut"/>
    <w:link w:val="Titre10"/>
    <w:rsid w:val="0027383F"/>
    <w:rPr>
      <w:rFonts w:ascii="Arial" w:hAnsi="Arial" w:cs="Arial"/>
      <w:b/>
      <w:bCs/>
      <w:kern w:val="32"/>
      <w:sz w:val="32"/>
      <w:szCs w:val="32"/>
    </w:rPr>
  </w:style>
  <w:style w:type="paragraph" w:customStyle="1" w:styleId="Figure">
    <w:name w:val="Figure"/>
    <w:aliases w:val="fig"/>
    <w:basedOn w:val="Normal"/>
    <w:next w:val="Normal"/>
    <w:rsid w:val="00FD4D0C"/>
    <w:pPr>
      <w:spacing w:after="100" w:line="240" w:lineRule="atLeast"/>
      <w:ind w:left="960" w:right="-580"/>
    </w:pPr>
    <w:rPr>
      <w:sz w:val="20"/>
      <w:lang w:val="en-US" w:eastAsia="en-US"/>
    </w:rPr>
  </w:style>
  <w:style w:type="paragraph" w:styleId="Lgende">
    <w:name w:val="caption"/>
    <w:basedOn w:val="Normal"/>
    <w:next w:val="Normal"/>
    <w:qFormat/>
    <w:rsid w:val="00FD4D0C"/>
    <w:rPr>
      <w:rFonts w:ascii="Verdana" w:hAnsi="Verdana"/>
      <w:b/>
      <w:bCs/>
      <w:sz w:val="20"/>
      <w:szCs w:val="20"/>
      <w:lang w:val="en-GB" w:eastAsia="en-GB"/>
    </w:rPr>
  </w:style>
  <w:style w:type="paragraph" w:customStyle="1" w:styleId="blurb">
    <w:name w:val="blurb"/>
    <w:basedOn w:val="Normal"/>
    <w:rsid w:val="00C753D7"/>
    <w:pPr>
      <w:spacing w:before="100" w:beforeAutospacing="1" w:after="100" w:afterAutospacing="1"/>
    </w:pPr>
  </w:style>
  <w:style w:type="character" w:customStyle="1" w:styleId="head">
    <w:name w:val="head"/>
    <w:basedOn w:val="Policepardfaut"/>
    <w:rsid w:val="007D38EE"/>
  </w:style>
  <w:style w:type="character" w:customStyle="1" w:styleId="normal0">
    <w:name w:val="normal"/>
    <w:basedOn w:val="Policepardfaut"/>
    <w:rsid w:val="008262EB"/>
  </w:style>
  <w:style w:type="character" w:styleId="Lienhypertextesuivivisit">
    <w:name w:val="FollowedHyperlink"/>
    <w:basedOn w:val="Policepardfaut"/>
    <w:rsid w:val="00DC3BDB"/>
    <w:rPr>
      <w:color w:val="800080"/>
      <w:u w:val="single"/>
    </w:rPr>
  </w:style>
  <w:style w:type="paragraph" w:styleId="PrformatHTML">
    <w:name w:val="HTML Preformatted"/>
    <w:basedOn w:val="Normal"/>
    <w:link w:val="PrformatHTMLCar"/>
    <w:uiPriority w:val="99"/>
    <w:rsid w:val="00E4541E"/>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pPr>
    <w:rPr>
      <w:rFonts w:ascii="Courier New" w:eastAsia="MS Mincho" w:hAnsi="Courier New" w:cs="Courier New"/>
      <w:sz w:val="20"/>
      <w:szCs w:val="20"/>
      <w:lang w:eastAsia="ja-JP"/>
    </w:rPr>
  </w:style>
  <w:style w:type="character" w:customStyle="1" w:styleId="PrformatHTMLCar">
    <w:name w:val="Préformaté HTML Car"/>
    <w:basedOn w:val="Policepardfaut"/>
    <w:link w:val="PrformatHTML"/>
    <w:uiPriority w:val="99"/>
    <w:rsid w:val="00E4541E"/>
    <w:rPr>
      <w:rFonts w:ascii="Courier New" w:eastAsia="MS Mincho" w:hAnsi="Courier New" w:cs="Courier New"/>
      <w:shd w:val="clear" w:color="auto" w:fill="EEEEEE"/>
      <w:lang w:eastAsia="ja-JP"/>
    </w:rPr>
  </w:style>
  <w:style w:type="character" w:customStyle="1" w:styleId="tw4winExternal">
    <w:name w:val="tw4winExternal"/>
    <w:basedOn w:val="Policepardfaut"/>
    <w:rsid w:val="00E4541E"/>
    <w:rPr>
      <w:color w:val="808080"/>
      <w:sz w:val="20"/>
      <w:szCs w:val="20"/>
    </w:rPr>
  </w:style>
  <w:style w:type="paragraph" w:customStyle="1" w:styleId="Code0">
    <w:name w:val="Code"/>
    <w:basedOn w:val="Normal"/>
    <w:link w:val="CodeCar"/>
    <w:qFormat/>
    <w:rsid w:val="00114CF9"/>
    <w:pPr>
      <w:pBdr>
        <w:top w:val="single" w:sz="4" w:space="1" w:color="auto"/>
        <w:left w:val="single" w:sz="4" w:space="4" w:color="auto"/>
        <w:bottom w:val="single" w:sz="4" w:space="1" w:color="auto"/>
        <w:right w:val="single" w:sz="4" w:space="4" w:color="auto"/>
      </w:pBdr>
      <w:shd w:val="clear" w:color="auto" w:fill="BFBFBF"/>
      <w:spacing w:after="200" w:line="276" w:lineRule="auto"/>
      <w:ind w:left="426"/>
    </w:pPr>
    <w:rPr>
      <w:rFonts w:ascii="Calibri" w:eastAsia="Calibri" w:hAnsi="Calibri"/>
      <w:sz w:val="22"/>
      <w:szCs w:val="22"/>
      <w:lang w:val="en-US"/>
    </w:rPr>
  </w:style>
  <w:style w:type="character" w:customStyle="1" w:styleId="CodeCar">
    <w:name w:val="Code Car"/>
    <w:basedOn w:val="Policepardfaut"/>
    <w:link w:val="Code0"/>
    <w:rsid w:val="00114CF9"/>
    <w:rPr>
      <w:rFonts w:ascii="Calibri" w:eastAsia="Calibri" w:hAnsi="Calibri"/>
      <w:sz w:val="22"/>
      <w:szCs w:val="22"/>
      <w:shd w:val="clear" w:color="auto" w:fill="BFBFBF"/>
      <w:lang w:val="en-US"/>
    </w:rPr>
  </w:style>
  <w:style w:type="character" w:customStyle="1" w:styleId="b1">
    <w:name w:val="b1"/>
    <w:basedOn w:val="Policepardfaut"/>
    <w:rsid w:val="004B5566"/>
    <w:rPr>
      <w:rFonts w:ascii="Courier New" w:hAnsi="Courier New" w:cs="Courier New" w:hint="default"/>
      <w:b/>
      <w:bCs/>
      <w:strike w:val="0"/>
      <w:dstrike w:val="0"/>
      <w:color w:val="FF0000"/>
      <w:u w:val="none"/>
      <w:effect w:val="none"/>
    </w:rPr>
  </w:style>
  <w:style w:type="character" w:customStyle="1" w:styleId="m1">
    <w:name w:val="m1"/>
    <w:basedOn w:val="Policepardfaut"/>
    <w:rsid w:val="004B5566"/>
    <w:rPr>
      <w:color w:val="0000FF"/>
    </w:rPr>
  </w:style>
  <w:style w:type="character" w:customStyle="1" w:styleId="pi1">
    <w:name w:val="pi1"/>
    <w:basedOn w:val="Policepardfaut"/>
    <w:rsid w:val="004B5566"/>
    <w:rPr>
      <w:color w:val="0000FF"/>
    </w:rPr>
  </w:style>
  <w:style w:type="character" w:customStyle="1" w:styleId="t1">
    <w:name w:val="t1"/>
    <w:basedOn w:val="Policepardfaut"/>
    <w:rsid w:val="004B5566"/>
    <w:rPr>
      <w:color w:val="990000"/>
    </w:rPr>
  </w:style>
  <w:style w:type="character" w:customStyle="1" w:styleId="ns1">
    <w:name w:val="ns1"/>
    <w:basedOn w:val="Policepardfaut"/>
    <w:rsid w:val="004B5566"/>
    <w:rPr>
      <w:color w:val="FF0000"/>
    </w:rPr>
  </w:style>
  <w:style w:type="paragraph" w:customStyle="1" w:styleId="StyleTitre3">
    <w:name w:val="Style Titre3"/>
    <w:basedOn w:val="Titre3"/>
    <w:rsid w:val="00FE226E"/>
    <w:pPr>
      <w:ind w:left="0"/>
    </w:pPr>
  </w:style>
  <w:style w:type="paragraph" w:customStyle="1" w:styleId="Titre4">
    <w:name w:val="Titre4"/>
    <w:basedOn w:val="Titre3"/>
    <w:rsid w:val="00F73F94"/>
    <w:pPr>
      <w:numPr>
        <w:numId w:val="23"/>
      </w:numPr>
    </w:pPr>
    <w:rPr>
      <w:color w:val="99CCFF"/>
    </w:rPr>
  </w:style>
  <w:style w:type="paragraph" w:styleId="Rvision">
    <w:name w:val="Revision"/>
    <w:hidden/>
    <w:uiPriority w:val="99"/>
    <w:semiHidden/>
    <w:rsid w:val="00C85169"/>
    <w:rPr>
      <w:sz w:val="24"/>
      <w:szCs w:val="24"/>
    </w:rPr>
  </w:style>
  <w:style w:type="table" w:customStyle="1" w:styleId="Trameclaire-Accent11">
    <w:name w:val="Trame claire - Accent 11"/>
    <w:basedOn w:val="TableauNormal"/>
    <w:uiPriority w:val="60"/>
    <w:rsid w:val="009C774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Marquedecommentaire">
    <w:name w:val="annotation reference"/>
    <w:basedOn w:val="Policepardfaut"/>
    <w:uiPriority w:val="99"/>
    <w:semiHidden/>
    <w:unhideWhenUsed/>
    <w:rsid w:val="00360F03"/>
    <w:rPr>
      <w:sz w:val="16"/>
      <w:szCs w:val="16"/>
    </w:rPr>
  </w:style>
  <w:style w:type="paragraph" w:styleId="Objetducommentaire">
    <w:name w:val="annotation subject"/>
    <w:basedOn w:val="Commentaire"/>
    <w:next w:val="Commentaire"/>
    <w:link w:val="ObjetducommentaireCar"/>
    <w:uiPriority w:val="99"/>
    <w:semiHidden/>
    <w:unhideWhenUsed/>
    <w:rsid w:val="00360F03"/>
    <w:pPr>
      <w:spacing w:before="0" w:beforeAutospacing="0" w:after="0" w:afterAutospacing="0"/>
    </w:pPr>
    <w:rPr>
      <w:b/>
      <w:bCs/>
      <w:sz w:val="20"/>
      <w:szCs w:val="20"/>
    </w:rPr>
  </w:style>
  <w:style w:type="character" w:customStyle="1" w:styleId="CommentaireCar">
    <w:name w:val="Commentaire Car"/>
    <w:basedOn w:val="Policepardfaut"/>
    <w:link w:val="Commentaire"/>
    <w:semiHidden/>
    <w:rsid w:val="00360F03"/>
    <w:rPr>
      <w:sz w:val="24"/>
      <w:szCs w:val="24"/>
    </w:rPr>
  </w:style>
  <w:style w:type="character" w:customStyle="1" w:styleId="ObjetducommentaireCar">
    <w:name w:val="Objet du commentaire Car"/>
    <w:basedOn w:val="CommentaireCar"/>
    <w:link w:val="Objetducommentaire"/>
    <w:rsid w:val="00360F03"/>
  </w:style>
  <w:style w:type="paragraph" w:styleId="Titre">
    <w:name w:val="Title"/>
    <w:basedOn w:val="Normal"/>
    <w:next w:val="Normal"/>
    <w:link w:val="TitreCar"/>
    <w:uiPriority w:val="10"/>
    <w:qFormat/>
    <w:rsid w:val="006315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31502"/>
    <w:rPr>
      <w:rFonts w:asciiTheme="majorHAnsi" w:eastAsiaTheme="majorEastAsia" w:hAnsiTheme="majorHAnsi" w:cstheme="majorBidi"/>
      <w:color w:val="17365D" w:themeColor="text2" w:themeShade="BF"/>
      <w:spacing w:val="5"/>
      <w:kern w:val="28"/>
      <w:sz w:val="52"/>
      <w:szCs w:val="52"/>
    </w:rPr>
  </w:style>
  <w:style w:type="paragraph" w:customStyle="1" w:styleId="Byline">
    <w:name w:val="Byline"/>
    <w:basedOn w:val="Normal"/>
    <w:next w:val="Normal"/>
    <w:rsid w:val="004E5A50"/>
    <w:pPr>
      <w:spacing w:after="120" w:line="200" w:lineRule="exact"/>
      <w:ind w:right="-357"/>
    </w:pPr>
    <w:rPr>
      <w:rFonts w:ascii="Arial" w:hAnsi="Arial" w:cs="Arial"/>
      <w:i/>
      <w:sz w:val="20"/>
      <w:szCs w:val="20"/>
      <w:lang w:val="en-US" w:eastAsia="en-US"/>
    </w:rPr>
  </w:style>
  <w:style w:type="paragraph" w:customStyle="1" w:styleId="Legalese">
    <w:name w:val="Legalese"/>
    <w:basedOn w:val="Normal"/>
    <w:rsid w:val="004E5A50"/>
    <w:pPr>
      <w:spacing w:after="120" w:line="140" w:lineRule="exact"/>
      <w:ind w:left="3742" w:right="-360"/>
    </w:pPr>
    <w:rPr>
      <w:rFonts w:ascii="Arial" w:eastAsia="MS Mincho" w:hAnsi="Arial" w:cs="Arial"/>
      <w:i/>
      <w:iCs/>
      <w:sz w:val="16"/>
      <w:szCs w:val="16"/>
      <w:lang w:val="en-US" w:eastAsia="ja-JP"/>
    </w:rPr>
  </w:style>
</w:styles>
</file>

<file path=word/webSettings.xml><?xml version="1.0" encoding="utf-8"?>
<w:webSettings xmlns:r="http://schemas.openxmlformats.org/officeDocument/2006/relationships" xmlns:w="http://schemas.openxmlformats.org/wordprocessingml/2006/main">
  <w:divs>
    <w:div w:id="23559405">
      <w:bodyDiv w:val="1"/>
      <w:marLeft w:val="0"/>
      <w:marRight w:val="0"/>
      <w:marTop w:val="0"/>
      <w:marBottom w:val="0"/>
      <w:divBdr>
        <w:top w:val="none" w:sz="0" w:space="0" w:color="auto"/>
        <w:left w:val="none" w:sz="0" w:space="0" w:color="auto"/>
        <w:bottom w:val="none" w:sz="0" w:space="0" w:color="auto"/>
        <w:right w:val="none" w:sz="0" w:space="0" w:color="auto"/>
      </w:divBdr>
    </w:div>
    <w:div w:id="27797848">
      <w:bodyDiv w:val="1"/>
      <w:marLeft w:val="0"/>
      <w:marRight w:val="0"/>
      <w:marTop w:val="0"/>
      <w:marBottom w:val="0"/>
      <w:divBdr>
        <w:top w:val="none" w:sz="0" w:space="0" w:color="auto"/>
        <w:left w:val="none" w:sz="0" w:space="0" w:color="auto"/>
        <w:bottom w:val="none" w:sz="0" w:space="0" w:color="auto"/>
        <w:right w:val="none" w:sz="0" w:space="0" w:color="auto"/>
      </w:divBdr>
    </w:div>
    <w:div w:id="29229462">
      <w:bodyDiv w:val="1"/>
      <w:marLeft w:val="0"/>
      <w:marRight w:val="0"/>
      <w:marTop w:val="0"/>
      <w:marBottom w:val="0"/>
      <w:divBdr>
        <w:top w:val="none" w:sz="0" w:space="0" w:color="auto"/>
        <w:left w:val="none" w:sz="0" w:space="0" w:color="auto"/>
        <w:bottom w:val="none" w:sz="0" w:space="0" w:color="auto"/>
        <w:right w:val="none" w:sz="0" w:space="0" w:color="auto"/>
      </w:divBdr>
    </w:div>
    <w:div w:id="29765115">
      <w:bodyDiv w:val="1"/>
      <w:marLeft w:val="0"/>
      <w:marRight w:val="0"/>
      <w:marTop w:val="0"/>
      <w:marBottom w:val="0"/>
      <w:divBdr>
        <w:top w:val="none" w:sz="0" w:space="0" w:color="auto"/>
        <w:left w:val="none" w:sz="0" w:space="0" w:color="auto"/>
        <w:bottom w:val="none" w:sz="0" w:space="0" w:color="auto"/>
        <w:right w:val="none" w:sz="0" w:space="0" w:color="auto"/>
      </w:divBdr>
    </w:div>
    <w:div w:id="114375860">
      <w:bodyDiv w:val="1"/>
      <w:marLeft w:val="0"/>
      <w:marRight w:val="0"/>
      <w:marTop w:val="0"/>
      <w:marBottom w:val="0"/>
      <w:divBdr>
        <w:top w:val="none" w:sz="0" w:space="0" w:color="auto"/>
        <w:left w:val="none" w:sz="0" w:space="0" w:color="auto"/>
        <w:bottom w:val="none" w:sz="0" w:space="0" w:color="auto"/>
        <w:right w:val="none" w:sz="0" w:space="0" w:color="auto"/>
      </w:divBdr>
    </w:div>
    <w:div w:id="117338885">
      <w:bodyDiv w:val="1"/>
      <w:marLeft w:val="0"/>
      <w:marRight w:val="0"/>
      <w:marTop w:val="0"/>
      <w:marBottom w:val="0"/>
      <w:divBdr>
        <w:top w:val="none" w:sz="0" w:space="0" w:color="auto"/>
        <w:left w:val="none" w:sz="0" w:space="0" w:color="auto"/>
        <w:bottom w:val="none" w:sz="0" w:space="0" w:color="auto"/>
        <w:right w:val="none" w:sz="0" w:space="0" w:color="auto"/>
      </w:divBdr>
      <w:divsChild>
        <w:div w:id="1728339778">
          <w:marLeft w:val="0"/>
          <w:marRight w:val="0"/>
          <w:marTop w:val="0"/>
          <w:marBottom w:val="0"/>
          <w:divBdr>
            <w:top w:val="none" w:sz="0" w:space="0" w:color="auto"/>
            <w:left w:val="none" w:sz="0" w:space="0" w:color="auto"/>
            <w:bottom w:val="none" w:sz="0" w:space="0" w:color="auto"/>
            <w:right w:val="none" w:sz="0" w:space="0" w:color="auto"/>
          </w:divBdr>
        </w:div>
      </w:divsChild>
    </w:div>
    <w:div w:id="172499141">
      <w:bodyDiv w:val="1"/>
      <w:marLeft w:val="0"/>
      <w:marRight w:val="0"/>
      <w:marTop w:val="0"/>
      <w:marBottom w:val="0"/>
      <w:divBdr>
        <w:top w:val="none" w:sz="0" w:space="0" w:color="auto"/>
        <w:left w:val="none" w:sz="0" w:space="0" w:color="auto"/>
        <w:bottom w:val="none" w:sz="0" w:space="0" w:color="auto"/>
        <w:right w:val="none" w:sz="0" w:space="0" w:color="auto"/>
      </w:divBdr>
      <w:divsChild>
        <w:div w:id="370957025">
          <w:marLeft w:val="1584"/>
          <w:marRight w:val="0"/>
          <w:marTop w:val="96"/>
          <w:marBottom w:val="0"/>
          <w:divBdr>
            <w:top w:val="none" w:sz="0" w:space="0" w:color="auto"/>
            <w:left w:val="none" w:sz="0" w:space="0" w:color="auto"/>
            <w:bottom w:val="none" w:sz="0" w:space="0" w:color="auto"/>
            <w:right w:val="none" w:sz="0" w:space="0" w:color="auto"/>
          </w:divBdr>
        </w:div>
        <w:div w:id="412513823">
          <w:marLeft w:val="1584"/>
          <w:marRight w:val="0"/>
          <w:marTop w:val="96"/>
          <w:marBottom w:val="0"/>
          <w:divBdr>
            <w:top w:val="none" w:sz="0" w:space="0" w:color="auto"/>
            <w:left w:val="none" w:sz="0" w:space="0" w:color="auto"/>
            <w:bottom w:val="none" w:sz="0" w:space="0" w:color="auto"/>
            <w:right w:val="none" w:sz="0" w:space="0" w:color="auto"/>
          </w:divBdr>
        </w:div>
        <w:div w:id="494609173">
          <w:marLeft w:val="1138"/>
          <w:marRight w:val="0"/>
          <w:marTop w:val="106"/>
          <w:marBottom w:val="0"/>
          <w:divBdr>
            <w:top w:val="none" w:sz="0" w:space="0" w:color="auto"/>
            <w:left w:val="none" w:sz="0" w:space="0" w:color="auto"/>
            <w:bottom w:val="none" w:sz="0" w:space="0" w:color="auto"/>
            <w:right w:val="none" w:sz="0" w:space="0" w:color="auto"/>
          </w:divBdr>
        </w:div>
        <w:div w:id="796338386">
          <w:marLeft w:val="1138"/>
          <w:marRight w:val="0"/>
          <w:marTop w:val="106"/>
          <w:marBottom w:val="0"/>
          <w:divBdr>
            <w:top w:val="none" w:sz="0" w:space="0" w:color="auto"/>
            <w:left w:val="none" w:sz="0" w:space="0" w:color="auto"/>
            <w:bottom w:val="none" w:sz="0" w:space="0" w:color="auto"/>
            <w:right w:val="none" w:sz="0" w:space="0" w:color="auto"/>
          </w:divBdr>
        </w:div>
        <w:div w:id="913204735">
          <w:marLeft w:val="662"/>
          <w:marRight w:val="0"/>
          <w:marTop w:val="125"/>
          <w:marBottom w:val="0"/>
          <w:divBdr>
            <w:top w:val="none" w:sz="0" w:space="0" w:color="auto"/>
            <w:left w:val="none" w:sz="0" w:space="0" w:color="auto"/>
            <w:bottom w:val="none" w:sz="0" w:space="0" w:color="auto"/>
            <w:right w:val="none" w:sz="0" w:space="0" w:color="auto"/>
          </w:divBdr>
        </w:div>
        <w:div w:id="954480363">
          <w:marLeft w:val="1138"/>
          <w:marRight w:val="0"/>
          <w:marTop w:val="106"/>
          <w:marBottom w:val="0"/>
          <w:divBdr>
            <w:top w:val="none" w:sz="0" w:space="0" w:color="auto"/>
            <w:left w:val="none" w:sz="0" w:space="0" w:color="auto"/>
            <w:bottom w:val="none" w:sz="0" w:space="0" w:color="auto"/>
            <w:right w:val="none" w:sz="0" w:space="0" w:color="auto"/>
          </w:divBdr>
        </w:div>
        <w:div w:id="1412895533">
          <w:marLeft w:val="1584"/>
          <w:marRight w:val="0"/>
          <w:marTop w:val="96"/>
          <w:marBottom w:val="0"/>
          <w:divBdr>
            <w:top w:val="none" w:sz="0" w:space="0" w:color="auto"/>
            <w:left w:val="none" w:sz="0" w:space="0" w:color="auto"/>
            <w:bottom w:val="none" w:sz="0" w:space="0" w:color="auto"/>
            <w:right w:val="none" w:sz="0" w:space="0" w:color="auto"/>
          </w:divBdr>
        </w:div>
        <w:div w:id="1766657841">
          <w:marLeft w:val="1584"/>
          <w:marRight w:val="0"/>
          <w:marTop w:val="96"/>
          <w:marBottom w:val="0"/>
          <w:divBdr>
            <w:top w:val="none" w:sz="0" w:space="0" w:color="auto"/>
            <w:left w:val="none" w:sz="0" w:space="0" w:color="auto"/>
            <w:bottom w:val="none" w:sz="0" w:space="0" w:color="auto"/>
            <w:right w:val="none" w:sz="0" w:space="0" w:color="auto"/>
          </w:divBdr>
        </w:div>
        <w:div w:id="1782993579">
          <w:marLeft w:val="1584"/>
          <w:marRight w:val="0"/>
          <w:marTop w:val="96"/>
          <w:marBottom w:val="0"/>
          <w:divBdr>
            <w:top w:val="none" w:sz="0" w:space="0" w:color="auto"/>
            <w:left w:val="none" w:sz="0" w:space="0" w:color="auto"/>
            <w:bottom w:val="none" w:sz="0" w:space="0" w:color="auto"/>
            <w:right w:val="none" w:sz="0" w:space="0" w:color="auto"/>
          </w:divBdr>
        </w:div>
        <w:div w:id="1943800244">
          <w:marLeft w:val="1584"/>
          <w:marRight w:val="0"/>
          <w:marTop w:val="96"/>
          <w:marBottom w:val="0"/>
          <w:divBdr>
            <w:top w:val="none" w:sz="0" w:space="0" w:color="auto"/>
            <w:left w:val="none" w:sz="0" w:space="0" w:color="auto"/>
            <w:bottom w:val="none" w:sz="0" w:space="0" w:color="auto"/>
            <w:right w:val="none" w:sz="0" w:space="0" w:color="auto"/>
          </w:divBdr>
        </w:div>
      </w:divsChild>
    </w:div>
    <w:div w:id="183370408">
      <w:bodyDiv w:val="1"/>
      <w:marLeft w:val="0"/>
      <w:marRight w:val="0"/>
      <w:marTop w:val="0"/>
      <w:marBottom w:val="0"/>
      <w:divBdr>
        <w:top w:val="none" w:sz="0" w:space="0" w:color="auto"/>
        <w:left w:val="none" w:sz="0" w:space="0" w:color="auto"/>
        <w:bottom w:val="none" w:sz="0" w:space="0" w:color="auto"/>
        <w:right w:val="none" w:sz="0" w:space="0" w:color="auto"/>
      </w:divBdr>
      <w:divsChild>
        <w:div w:id="932128661">
          <w:marLeft w:val="0"/>
          <w:marRight w:val="0"/>
          <w:marTop w:val="0"/>
          <w:marBottom w:val="0"/>
          <w:divBdr>
            <w:top w:val="none" w:sz="0" w:space="0" w:color="auto"/>
            <w:left w:val="none" w:sz="0" w:space="0" w:color="auto"/>
            <w:bottom w:val="none" w:sz="0" w:space="0" w:color="auto"/>
            <w:right w:val="none" w:sz="0" w:space="0" w:color="auto"/>
          </w:divBdr>
          <w:divsChild>
            <w:div w:id="579757189">
              <w:marLeft w:val="0"/>
              <w:marRight w:val="0"/>
              <w:marTop w:val="0"/>
              <w:marBottom w:val="0"/>
              <w:divBdr>
                <w:top w:val="none" w:sz="0" w:space="0" w:color="auto"/>
                <w:left w:val="none" w:sz="0" w:space="0" w:color="auto"/>
                <w:bottom w:val="none" w:sz="0" w:space="0" w:color="auto"/>
                <w:right w:val="none" w:sz="0" w:space="0" w:color="auto"/>
              </w:divBdr>
            </w:div>
            <w:div w:id="584461670">
              <w:marLeft w:val="0"/>
              <w:marRight w:val="0"/>
              <w:marTop w:val="0"/>
              <w:marBottom w:val="0"/>
              <w:divBdr>
                <w:top w:val="none" w:sz="0" w:space="0" w:color="auto"/>
                <w:left w:val="none" w:sz="0" w:space="0" w:color="auto"/>
                <w:bottom w:val="none" w:sz="0" w:space="0" w:color="auto"/>
                <w:right w:val="none" w:sz="0" w:space="0" w:color="auto"/>
              </w:divBdr>
            </w:div>
            <w:div w:id="617759220">
              <w:marLeft w:val="0"/>
              <w:marRight w:val="0"/>
              <w:marTop w:val="0"/>
              <w:marBottom w:val="0"/>
              <w:divBdr>
                <w:top w:val="none" w:sz="0" w:space="0" w:color="auto"/>
                <w:left w:val="none" w:sz="0" w:space="0" w:color="auto"/>
                <w:bottom w:val="none" w:sz="0" w:space="0" w:color="auto"/>
                <w:right w:val="none" w:sz="0" w:space="0" w:color="auto"/>
              </w:divBdr>
            </w:div>
            <w:div w:id="626546229">
              <w:marLeft w:val="0"/>
              <w:marRight w:val="0"/>
              <w:marTop w:val="0"/>
              <w:marBottom w:val="0"/>
              <w:divBdr>
                <w:top w:val="none" w:sz="0" w:space="0" w:color="auto"/>
                <w:left w:val="none" w:sz="0" w:space="0" w:color="auto"/>
                <w:bottom w:val="none" w:sz="0" w:space="0" w:color="auto"/>
                <w:right w:val="none" w:sz="0" w:space="0" w:color="auto"/>
              </w:divBdr>
            </w:div>
            <w:div w:id="911040985">
              <w:marLeft w:val="0"/>
              <w:marRight w:val="0"/>
              <w:marTop w:val="0"/>
              <w:marBottom w:val="0"/>
              <w:divBdr>
                <w:top w:val="none" w:sz="0" w:space="0" w:color="auto"/>
                <w:left w:val="none" w:sz="0" w:space="0" w:color="auto"/>
                <w:bottom w:val="none" w:sz="0" w:space="0" w:color="auto"/>
                <w:right w:val="none" w:sz="0" w:space="0" w:color="auto"/>
              </w:divBdr>
            </w:div>
            <w:div w:id="965888618">
              <w:marLeft w:val="0"/>
              <w:marRight w:val="0"/>
              <w:marTop w:val="0"/>
              <w:marBottom w:val="0"/>
              <w:divBdr>
                <w:top w:val="none" w:sz="0" w:space="0" w:color="auto"/>
                <w:left w:val="none" w:sz="0" w:space="0" w:color="auto"/>
                <w:bottom w:val="none" w:sz="0" w:space="0" w:color="auto"/>
                <w:right w:val="none" w:sz="0" w:space="0" w:color="auto"/>
              </w:divBdr>
            </w:div>
            <w:div w:id="1051922061">
              <w:marLeft w:val="0"/>
              <w:marRight w:val="0"/>
              <w:marTop w:val="0"/>
              <w:marBottom w:val="0"/>
              <w:divBdr>
                <w:top w:val="none" w:sz="0" w:space="0" w:color="auto"/>
                <w:left w:val="none" w:sz="0" w:space="0" w:color="auto"/>
                <w:bottom w:val="none" w:sz="0" w:space="0" w:color="auto"/>
                <w:right w:val="none" w:sz="0" w:space="0" w:color="auto"/>
              </w:divBdr>
            </w:div>
            <w:div w:id="1115440891">
              <w:marLeft w:val="0"/>
              <w:marRight w:val="0"/>
              <w:marTop w:val="0"/>
              <w:marBottom w:val="0"/>
              <w:divBdr>
                <w:top w:val="none" w:sz="0" w:space="0" w:color="auto"/>
                <w:left w:val="none" w:sz="0" w:space="0" w:color="auto"/>
                <w:bottom w:val="none" w:sz="0" w:space="0" w:color="auto"/>
                <w:right w:val="none" w:sz="0" w:space="0" w:color="auto"/>
              </w:divBdr>
            </w:div>
            <w:div w:id="1158575187">
              <w:marLeft w:val="0"/>
              <w:marRight w:val="0"/>
              <w:marTop w:val="0"/>
              <w:marBottom w:val="0"/>
              <w:divBdr>
                <w:top w:val="none" w:sz="0" w:space="0" w:color="auto"/>
                <w:left w:val="none" w:sz="0" w:space="0" w:color="auto"/>
                <w:bottom w:val="none" w:sz="0" w:space="0" w:color="auto"/>
                <w:right w:val="none" w:sz="0" w:space="0" w:color="auto"/>
              </w:divBdr>
            </w:div>
            <w:div w:id="1299333724">
              <w:marLeft w:val="0"/>
              <w:marRight w:val="0"/>
              <w:marTop w:val="0"/>
              <w:marBottom w:val="0"/>
              <w:divBdr>
                <w:top w:val="none" w:sz="0" w:space="0" w:color="auto"/>
                <w:left w:val="none" w:sz="0" w:space="0" w:color="auto"/>
                <w:bottom w:val="none" w:sz="0" w:space="0" w:color="auto"/>
                <w:right w:val="none" w:sz="0" w:space="0" w:color="auto"/>
              </w:divBdr>
            </w:div>
            <w:div w:id="1310944279">
              <w:marLeft w:val="0"/>
              <w:marRight w:val="0"/>
              <w:marTop w:val="0"/>
              <w:marBottom w:val="0"/>
              <w:divBdr>
                <w:top w:val="none" w:sz="0" w:space="0" w:color="auto"/>
                <w:left w:val="none" w:sz="0" w:space="0" w:color="auto"/>
                <w:bottom w:val="none" w:sz="0" w:space="0" w:color="auto"/>
                <w:right w:val="none" w:sz="0" w:space="0" w:color="auto"/>
              </w:divBdr>
            </w:div>
            <w:div w:id="1359697130">
              <w:marLeft w:val="0"/>
              <w:marRight w:val="0"/>
              <w:marTop w:val="0"/>
              <w:marBottom w:val="0"/>
              <w:divBdr>
                <w:top w:val="none" w:sz="0" w:space="0" w:color="auto"/>
                <w:left w:val="none" w:sz="0" w:space="0" w:color="auto"/>
                <w:bottom w:val="none" w:sz="0" w:space="0" w:color="auto"/>
                <w:right w:val="none" w:sz="0" w:space="0" w:color="auto"/>
              </w:divBdr>
            </w:div>
            <w:div w:id="1371033934">
              <w:marLeft w:val="0"/>
              <w:marRight w:val="0"/>
              <w:marTop w:val="0"/>
              <w:marBottom w:val="0"/>
              <w:divBdr>
                <w:top w:val="none" w:sz="0" w:space="0" w:color="auto"/>
                <w:left w:val="none" w:sz="0" w:space="0" w:color="auto"/>
                <w:bottom w:val="none" w:sz="0" w:space="0" w:color="auto"/>
                <w:right w:val="none" w:sz="0" w:space="0" w:color="auto"/>
              </w:divBdr>
            </w:div>
            <w:div w:id="1387408031">
              <w:marLeft w:val="0"/>
              <w:marRight w:val="0"/>
              <w:marTop w:val="0"/>
              <w:marBottom w:val="0"/>
              <w:divBdr>
                <w:top w:val="none" w:sz="0" w:space="0" w:color="auto"/>
                <w:left w:val="none" w:sz="0" w:space="0" w:color="auto"/>
                <w:bottom w:val="none" w:sz="0" w:space="0" w:color="auto"/>
                <w:right w:val="none" w:sz="0" w:space="0" w:color="auto"/>
              </w:divBdr>
            </w:div>
            <w:div w:id="1637636777">
              <w:marLeft w:val="0"/>
              <w:marRight w:val="0"/>
              <w:marTop w:val="0"/>
              <w:marBottom w:val="0"/>
              <w:divBdr>
                <w:top w:val="none" w:sz="0" w:space="0" w:color="auto"/>
                <w:left w:val="none" w:sz="0" w:space="0" w:color="auto"/>
                <w:bottom w:val="none" w:sz="0" w:space="0" w:color="auto"/>
                <w:right w:val="none" w:sz="0" w:space="0" w:color="auto"/>
              </w:divBdr>
            </w:div>
            <w:div w:id="177420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1076">
      <w:bodyDiv w:val="1"/>
      <w:marLeft w:val="0"/>
      <w:marRight w:val="0"/>
      <w:marTop w:val="0"/>
      <w:marBottom w:val="0"/>
      <w:divBdr>
        <w:top w:val="none" w:sz="0" w:space="0" w:color="auto"/>
        <w:left w:val="none" w:sz="0" w:space="0" w:color="auto"/>
        <w:bottom w:val="none" w:sz="0" w:space="0" w:color="auto"/>
        <w:right w:val="none" w:sz="0" w:space="0" w:color="auto"/>
      </w:divBdr>
    </w:div>
    <w:div w:id="190647895">
      <w:bodyDiv w:val="1"/>
      <w:marLeft w:val="0"/>
      <w:marRight w:val="0"/>
      <w:marTop w:val="0"/>
      <w:marBottom w:val="0"/>
      <w:divBdr>
        <w:top w:val="none" w:sz="0" w:space="0" w:color="auto"/>
        <w:left w:val="none" w:sz="0" w:space="0" w:color="auto"/>
        <w:bottom w:val="none" w:sz="0" w:space="0" w:color="auto"/>
        <w:right w:val="none" w:sz="0" w:space="0" w:color="auto"/>
      </w:divBdr>
    </w:div>
    <w:div w:id="199976316">
      <w:bodyDiv w:val="1"/>
      <w:marLeft w:val="0"/>
      <w:marRight w:val="0"/>
      <w:marTop w:val="0"/>
      <w:marBottom w:val="0"/>
      <w:divBdr>
        <w:top w:val="none" w:sz="0" w:space="0" w:color="auto"/>
        <w:left w:val="none" w:sz="0" w:space="0" w:color="auto"/>
        <w:bottom w:val="none" w:sz="0" w:space="0" w:color="auto"/>
        <w:right w:val="none" w:sz="0" w:space="0" w:color="auto"/>
      </w:divBdr>
    </w:div>
    <w:div w:id="215817299">
      <w:bodyDiv w:val="1"/>
      <w:marLeft w:val="0"/>
      <w:marRight w:val="0"/>
      <w:marTop w:val="0"/>
      <w:marBottom w:val="0"/>
      <w:divBdr>
        <w:top w:val="none" w:sz="0" w:space="0" w:color="auto"/>
        <w:left w:val="none" w:sz="0" w:space="0" w:color="auto"/>
        <w:bottom w:val="none" w:sz="0" w:space="0" w:color="auto"/>
        <w:right w:val="none" w:sz="0" w:space="0" w:color="auto"/>
      </w:divBdr>
    </w:div>
    <w:div w:id="221254320">
      <w:bodyDiv w:val="1"/>
      <w:marLeft w:val="0"/>
      <w:marRight w:val="0"/>
      <w:marTop w:val="0"/>
      <w:marBottom w:val="0"/>
      <w:divBdr>
        <w:top w:val="none" w:sz="0" w:space="0" w:color="auto"/>
        <w:left w:val="none" w:sz="0" w:space="0" w:color="auto"/>
        <w:bottom w:val="none" w:sz="0" w:space="0" w:color="auto"/>
        <w:right w:val="none" w:sz="0" w:space="0" w:color="auto"/>
      </w:divBdr>
    </w:div>
    <w:div w:id="226501997">
      <w:bodyDiv w:val="1"/>
      <w:marLeft w:val="0"/>
      <w:marRight w:val="0"/>
      <w:marTop w:val="0"/>
      <w:marBottom w:val="0"/>
      <w:divBdr>
        <w:top w:val="none" w:sz="0" w:space="0" w:color="auto"/>
        <w:left w:val="none" w:sz="0" w:space="0" w:color="auto"/>
        <w:bottom w:val="none" w:sz="0" w:space="0" w:color="auto"/>
        <w:right w:val="none" w:sz="0" w:space="0" w:color="auto"/>
      </w:divBdr>
    </w:div>
    <w:div w:id="236130254">
      <w:bodyDiv w:val="1"/>
      <w:marLeft w:val="0"/>
      <w:marRight w:val="0"/>
      <w:marTop w:val="0"/>
      <w:marBottom w:val="0"/>
      <w:divBdr>
        <w:top w:val="none" w:sz="0" w:space="0" w:color="auto"/>
        <w:left w:val="none" w:sz="0" w:space="0" w:color="auto"/>
        <w:bottom w:val="none" w:sz="0" w:space="0" w:color="auto"/>
        <w:right w:val="none" w:sz="0" w:space="0" w:color="auto"/>
      </w:divBdr>
      <w:divsChild>
        <w:div w:id="2035223443">
          <w:marLeft w:val="0"/>
          <w:marRight w:val="0"/>
          <w:marTop w:val="0"/>
          <w:marBottom w:val="0"/>
          <w:divBdr>
            <w:top w:val="none" w:sz="0" w:space="0" w:color="auto"/>
            <w:left w:val="none" w:sz="0" w:space="0" w:color="auto"/>
            <w:bottom w:val="none" w:sz="0" w:space="0" w:color="auto"/>
            <w:right w:val="none" w:sz="0" w:space="0" w:color="auto"/>
          </w:divBdr>
        </w:div>
      </w:divsChild>
    </w:div>
    <w:div w:id="247008301">
      <w:bodyDiv w:val="1"/>
      <w:marLeft w:val="0"/>
      <w:marRight w:val="0"/>
      <w:marTop w:val="0"/>
      <w:marBottom w:val="0"/>
      <w:divBdr>
        <w:top w:val="none" w:sz="0" w:space="0" w:color="auto"/>
        <w:left w:val="none" w:sz="0" w:space="0" w:color="auto"/>
        <w:bottom w:val="none" w:sz="0" w:space="0" w:color="auto"/>
        <w:right w:val="none" w:sz="0" w:space="0" w:color="auto"/>
      </w:divBdr>
    </w:div>
    <w:div w:id="251361486">
      <w:bodyDiv w:val="1"/>
      <w:marLeft w:val="0"/>
      <w:marRight w:val="0"/>
      <w:marTop w:val="0"/>
      <w:marBottom w:val="0"/>
      <w:divBdr>
        <w:top w:val="none" w:sz="0" w:space="0" w:color="auto"/>
        <w:left w:val="none" w:sz="0" w:space="0" w:color="auto"/>
        <w:bottom w:val="none" w:sz="0" w:space="0" w:color="auto"/>
        <w:right w:val="none" w:sz="0" w:space="0" w:color="auto"/>
      </w:divBdr>
    </w:div>
    <w:div w:id="256325765">
      <w:bodyDiv w:val="1"/>
      <w:marLeft w:val="0"/>
      <w:marRight w:val="0"/>
      <w:marTop w:val="0"/>
      <w:marBottom w:val="0"/>
      <w:divBdr>
        <w:top w:val="none" w:sz="0" w:space="0" w:color="auto"/>
        <w:left w:val="none" w:sz="0" w:space="0" w:color="auto"/>
        <w:bottom w:val="none" w:sz="0" w:space="0" w:color="auto"/>
        <w:right w:val="none" w:sz="0" w:space="0" w:color="auto"/>
      </w:divBdr>
    </w:div>
    <w:div w:id="258686925">
      <w:bodyDiv w:val="1"/>
      <w:marLeft w:val="0"/>
      <w:marRight w:val="0"/>
      <w:marTop w:val="0"/>
      <w:marBottom w:val="0"/>
      <w:divBdr>
        <w:top w:val="none" w:sz="0" w:space="0" w:color="auto"/>
        <w:left w:val="none" w:sz="0" w:space="0" w:color="auto"/>
        <w:bottom w:val="none" w:sz="0" w:space="0" w:color="auto"/>
        <w:right w:val="none" w:sz="0" w:space="0" w:color="auto"/>
      </w:divBdr>
    </w:div>
    <w:div w:id="261308520">
      <w:bodyDiv w:val="1"/>
      <w:marLeft w:val="0"/>
      <w:marRight w:val="0"/>
      <w:marTop w:val="0"/>
      <w:marBottom w:val="0"/>
      <w:divBdr>
        <w:top w:val="none" w:sz="0" w:space="0" w:color="auto"/>
        <w:left w:val="none" w:sz="0" w:space="0" w:color="auto"/>
        <w:bottom w:val="none" w:sz="0" w:space="0" w:color="auto"/>
        <w:right w:val="none" w:sz="0" w:space="0" w:color="auto"/>
      </w:divBdr>
    </w:div>
    <w:div w:id="262106404">
      <w:bodyDiv w:val="1"/>
      <w:marLeft w:val="0"/>
      <w:marRight w:val="0"/>
      <w:marTop w:val="0"/>
      <w:marBottom w:val="0"/>
      <w:divBdr>
        <w:top w:val="none" w:sz="0" w:space="0" w:color="auto"/>
        <w:left w:val="none" w:sz="0" w:space="0" w:color="auto"/>
        <w:bottom w:val="none" w:sz="0" w:space="0" w:color="auto"/>
        <w:right w:val="none" w:sz="0" w:space="0" w:color="auto"/>
      </w:divBdr>
    </w:div>
    <w:div w:id="272515640">
      <w:bodyDiv w:val="1"/>
      <w:marLeft w:val="0"/>
      <w:marRight w:val="0"/>
      <w:marTop w:val="0"/>
      <w:marBottom w:val="0"/>
      <w:divBdr>
        <w:top w:val="none" w:sz="0" w:space="0" w:color="auto"/>
        <w:left w:val="none" w:sz="0" w:space="0" w:color="auto"/>
        <w:bottom w:val="none" w:sz="0" w:space="0" w:color="auto"/>
        <w:right w:val="none" w:sz="0" w:space="0" w:color="auto"/>
      </w:divBdr>
      <w:divsChild>
        <w:div w:id="190531380">
          <w:marLeft w:val="1166"/>
          <w:marRight w:val="0"/>
          <w:marTop w:val="134"/>
          <w:marBottom w:val="0"/>
          <w:divBdr>
            <w:top w:val="none" w:sz="0" w:space="0" w:color="auto"/>
            <w:left w:val="none" w:sz="0" w:space="0" w:color="auto"/>
            <w:bottom w:val="none" w:sz="0" w:space="0" w:color="auto"/>
            <w:right w:val="none" w:sz="0" w:space="0" w:color="auto"/>
          </w:divBdr>
        </w:div>
        <w:div w:id="220949408">
          <w:marLeft w:val="1166"/>
          <w:marRight w:val="0"/>
          <w:marTop w:val="134"/>
          <w:marBottom w:val="0"/>
          <w:divBdr>
            <w:top w:val="none" w:sz="0" w:space="0" w:color="auto"/>
            <w:left w:val="none" w:sz="0" w:space="0" w:color="auto"/>
            <w:bottom w:val="none" w:sz="0" w:space="0" w:color="auto"/>
            <w:right w:val="none" w:sz="0" w:space="0" w:color="auto"/>
          </w:divBdr>
        </w:div>
        <w:div w:id="300043129">
          <w:marLeft w:val="1166"/>
          <w:marRight w:val="0"/>
          <w:marTop w:val="134"/>
          <w:marBottom w:val="0"/>
          <w:divBdr>
            <w:top w:val="none" w:sz="0" w:space="0" w:color="auto"/>
            <w:left w:val="none" w:sz="0" w:space="0" w:color="auto"/>
            <w:bottom w:val="none" w:sz="0" w:space="0" w:color="auto"/>
            <w:right w:val="none" w:sz="0" w:space="0" w:color="auto"/>
          </w:divBdr>
        </w:div>
        <w:div w:id="723336914">
          <w:marLeft w:val="1166"/>
          <w:marRight w:val="0"/>
          <w:marTop w:val="134"/>
          <w:marBottom w:val="0"/>
          <w:divBdr>
            <w:top w:val="none" w:sz="0" w:space="0" w:color="auto"/>
            <w:left w:val="none" w:sz="0" w:space="0" w:color="auto"/>
            <w:bottom w:val="none" w:sz="0" w:space="0" w:color="auto"/>
            <w:right w:val="none" w:sz="0" w:space="0" w:color="auto"/>
          </w:divBdr>
        </w:div>
        <w:div w:id="827551392">
          <w:marLeft w:val="547"/>
          <w:marRight w:val="0"/>
          <w:marTop w:val="154"/>
          <w:marBottom w:val="0"/>
          <w:divBdr>
            <w:top w:val="none" w:sz="0" w:space="0" w:color="auto"/>
            <w:left w:val="none" w:sz="0" w:space="0" w:color="auto"/>
            <w:bottom w:val="none" w:sz="0" w:space="0" w:color="auto"/>
            <w:right w:val="none" w:sz="0" w:space="0" w:color="auto"/>
          </w:divBdr>
        </w:div>
      </w:divsChild>
    </w:div>
    <w:div w:id="278342867">
      <w:bodyDiv w:val="1"/>
      <w:marLeft w:val="0"/>
      <w:marRight w:val="0"/>
      <w:marTop w:val="0"/>
      <w:marBottom w:val="0"/>
      <w:divBdr>
        <w:top w:val="none" w:sz="0" w:space="0" w:color="auto"/>
        <w:left w:val="none" w:sz="0" w:space="0" w:color="auto"/>
        <w:bottom w:val="none" w:sz="0" w:space="0" w:color="auto"/>
        <w:right w:val="none" w:sz="0" w:space="0" w:color="auto"/>
      </w:divBdr>
    </w:div>
    <w:div w:id="301160031">
      <w:bodyDiv w:val="1"/>
      <w:marLeft w:val="0"/>
      <w:marRight w:val="0"/>
      <w:marTop w:val="0"/>
      <w:marBottom w:val="0"/>
      <w:divBdr>
        <w:top w:val="none" w:sz="0" w:space="0" w:color="auto"/>
        <w:left w:val="none" w:sz="0" w:space="0" w:color="auto"/>
        <w:bottom w:val="none" w:sz="0" w:space="0" w:color="auto"/>
        <w:right w:val="none" w:sz="0" w:space="0" w:color="auto"/>
      </w:divBdr>
      <w:divsChild>
        <w:div w:id="275790145">
          <w:marLeft w:val="0"/>
          <w:marRight w:val="0"/>
          <w:marTop w:val="0"/>
          <w:marBottom w:val="0"/>
          <w:divBdr>
            <w:top w:val="none" w:sz="0" w:space="0" w:color="auto"/>
            <w:left w:val="none" w:sz="0" w:space="0" w:color="auto"/>
            <w:bottom w:val="none" w:sz="0" w:space="0" w:color="auto"/>
            <w:right w:val="none" w:sz="0" w:space="0" w:color="auto"/>
          </w:divBdr>
          <w:divsChild>
            <w:div w:id="158234120">
              <w:marLeft w:val="0"/>
              <w:marRight w:val="0"/>
              <w:marTop w:val="0"/>
              <w:marBottom w:val="0"/>
              <w:divBdr>
                <w:top w:val="none" w:sz="0" w:space="0" w:color="auto"/>
                <w:left w:val="none" w:sz="0" w:space="0" w:color="auto"/>
                <w:bottom w:val="none" w:sz="0" w:space="0" w:color="auto"/>
                <w:right w:val="none" w:sz="0" w:space="0" w:color="auto"/>
              </w:divBdr>
            </w:div>
            <w:div w:id="601882882">
              <w:marLeft w:val="0"/>
              <w:marRight w:val="0"/>
              <w:marTop w:val="0"/>
              <w:marBottom w:val="0"/>
              <w:divBdr>
                <w:top w:val="none" w:sz="0" w:space="0" w:color="auto"/>
                <w:left w:val="none" w:sz="0" w:space="0" w:color="auto"/>
                <w:bottom w:val="none" w:sz="0" w:space="0" w:color="auto"/>
                <w:right w:val="none" w:sz="0" w:space="0" w:color="auto"/>
              </w:divBdr>
            </w:div>
            <w:div w:id="630134357">
              <w:marLeft w:val="0"/>
              <w:marRight w:val="0"/>
              <w:marTop w:val="0"/>
              <w:marBottom w:val="0"/>
              <w:divBdr>
                <w:top w:val="none" w:sz="0" w:space="0" w:color="auto"/>
                <w:left w:val="none" w:sz="0" w:space="0" w:color="auto"/>
                <w:bottom w:val="none" w:sz="0" w:space="0" w:color="auto"/>
                <w:right w:val="none" w:sz="0" w:space="0" w:color="auto"/>
              </w:divBdr>
            </w:div>
            <w:div w:id="691610447">
              <w:marLeft w:val="0"/>
              <w:marRight w:val="0"/>
              <w:marTop w:val="0"/>
              <w:marBottom w:val="0"/>
              <w:divBdr>
                <w:top w:val="none" w:sz="0" w:space="0" w:color="auto"/>
                <w:left w:val="none" w:sz="0" w:space="0" w:color="auto"/>
                <w:bottom w:val="none" w:sz="0" w:space="0" w:color="auto"/>
                <w:right w:val="none" w:sz="0" w:space="0" w:color="auto"/>
              </w:divBdr>
            </w:div>
            <w:div w:id="740254493">
              <w:marLeft w:val="0"/>
              <w:marRight w:val="0"/>
              <w:marTop w:val="0"/>
              <w:marBottom w:val="0"/>
              <w:divBdr>
                <w:top w:val="none" w:sz="0" w:space="0" w:color="auto"/>
                <w:left w:val="none" w:sz="0" w:space="0" w:color="auto"/>
                <w:bottom w:val="none" w:sz="0" w:space="0" w:color="auto"/>
                <w:right w:val="none" w:sz="0" w:space="0" w:color="auto"/>
              </w:divBdr>
            </w:div>
            <w:div w:id="887690263">
              <w:marLeft w:val="0"/>
              <w:marRight w:val="0"/>
              <w:marTop w:val="0"/>
              <w:marBottom w:val="0"/>
              <w:divBdr>
                <w:top w:val="none" w:sz="0" w:space="0" w:color="auto"/>
                <w:left w:val="none" w:sz="0" w:space="0" w:color="auto"/>
                <w:bottom w:val="none" w:sz="0" w:space="0" w:color="auto"/>
                <w:right w:val="none" w:sz="0" w:space="0" w:color="auto"/>
              </w:divBdr>
            </w:div>
            <w:div w:id="1391415169">
              <w:marLeft w:val="0"/>
              <w:marRight w:val="0"/>
              <w:marTop w:val="0"/>
              <w:marBottom w:val="0"/>
              <w:divBdr>
                <w:top w:val="none" w:sz="0" w:space="0" w:color="auto"/>
                <w:left w:val="none" w:sz="0" w:space="0" w:color="auto"/>
                <w:bottom w:val="none" w:sz="0" w:space="0" w:color="auto"/>
                <w:right w:val="none" w:sz="0" w:space="0" w:color="auto"/>
              </w:divBdr>
            </w:div>
            <w:div w:id="1418673694">
              <w:marLeft w:val="0"/>
              <w:marRight w:val="0"/>
              <w:marTop w:val="0"/>
              <w:marBottom w:val="0"/>
              <w:divBdr>
                <w:top w:val="none" w:sz="0" w:space="0" w:color="auto"/>
                <w:left w:val="none" w:sz="0" w:space="0" w:color="auto"/>
                <w:bottom w:val="none" w:sz="0" w:space="0" w:color="auto"/>
                <w:right w:val="none" w:sz="0" w:space="0" w:color="auto"/>
              </w:divBdr>
            </w:div>
            <w:div w:id="1721709971">
              <w:marLeft w:val="0"/>
              <w:marRight w:val="0"/>
              <w:marTop w:val="0"/>
              <w:marBottom w:val="0"/>
              <w:divBdr>
                <w:top w:val="none" w:sz="0" w:space="0" w:color="auto"/>
                <w:left w:val="none" w:sz="0" w:space="0" w:color="auto"/>
                <w:bottom w:val="none" w:sz="0" w:space="0" w:color="auto"/>
                <w:right w:val="none" w:sz="0" w:space="0" w:color="auto"/>
              </w:divBdr>
            </w:div>
            <w:div w:id="213031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11362">
      <w:bodyDiv w:val="1"/>
      <w:marLeft w:val="0"/>
      <w:marRight w:val="0"/>
      <w:marTop w:val="0"/>
      <w:marBottom w:val="0"/>
      <w:divBdr>
        <w:top w:val="none" w:sz="0" w:space="0" w:color="auto"/>
        <w:left w:val="none" w:sz="0" w:space="0" w:color="auto"/>
        <w:bottom w:val="none" w:sz="0" w:space="0" w:color="auto"/>
        <w:right w:val="none" w:sz="0" w:space="0" w:color="auto"/>
      </w:divBdr>
    </w:div>
    <w:div w:id="326446031">
      <w:bodyDiv w:val="1"/>
      <w:marLeft w:val="0"/>
      <w:marRight w:val="0"/>
      <w:marTop w:val="0"/>
      <w:marBottom w:val="0"/>
      <w:divBdr>
        <w:top w:val="none" w:sz="0" w:space="0" w:color="auto"/>
        <w:left w:val="none" w:sz="0" w:space="0" w:color="auto"/>
        <w:bottom w:val="none" w:sz="0" w:space="0" w:color="auto"/>
        <w:right w:val="none" w:sz="0" w:space="0" w:color="auto"/>
      </w:divBdr>
      <w:divsChild>
        <w:div w:id="452018161">
          <w:marLeft w:val="1166"/>
          <w:marRight w:val="0"/>
          <w:marTop w:val="134"/>
          <w:marBottom w:val="0"/>
          <w:divBdr>
            <w:top w:val="none" w:sz="0" w:space="0" w:color="auto"/>
            <w:left w:val="none" w:sz="0" w:space="0" w:color="auto"/>
            <w:bottom w:val="none" w:sz="0" w:space="0" w:color="auto"/>
            <w:right w:val="none" w:sz="0" w:space="0" w:color="auto"/>
          </w:divBdr>
        </w:div>
      </w:divsChild>
    </w:div>
    <w:div w:id="359400303">
      <w:bodyDiv w:val="1"/>
      <w:marLeft w:val="0"/>
      <w:marRight w:val="0"/>
      <w:marTop w:val="0"/>
      <w:marBottom w:val="0"/>
      <w:divBdr>
        <w:top w:val="none" w:sz="0" w:space="0" w:color="auto"/>
        <w:left w:val="none" w:sz="0" w:space="0" w:color="auto"/>
        <w:bottom w:val="none" w:sz="0" w:space="0" w:color="auto"/>
        <w:right w:val="none" w:sz="0" w:space="0" w:color="auto"/>
      </w:divBdr>
    </w:div>
    <w:div w:id="406418380">
      <w:bodyDiv w:val="1"/>
      <w:marLeft w:val="0"/>
      <w:marRight w:val="0"/>
      <w:marTop w:val="0"/>
      <w:marBottom w:val="0"/>
      <w:divBdr>
        <w:top w:val="none" w:sz="0" w:space="0" w:color="auto"/>
        <w:left w:val="none" w:sz="0" w:space="0" w:color="auto"/>
        <w:bottom w:val="none" w:sz="0" w:space="0" w:color="auto"/>
        <w:right w:val="none" w:sz="0" w:space="0" w:color="auto"/>
      </w:divBdr>
      <w:divsChild>
        <w:div w:id="949817836">
          <w:marLeft w:val="0"/>
          <w:marRight w:val="0"/>
          <w:marTop w:val="0"/>
          <w:marBottom w:val="0"/>
          <w:divBdr>
            <w:top w:val="none" w:sz="0" w:space="0" w:color="auto"/>
            <w:left w:val="none" w:sz="0" w:space="0" w:color="auto"/>
            <w:bottom w:val="none" w:sz="0" w:space="0" w:color="auto"/>
            <w:right w:val="none" w:sz="0" w:space="0" w:color="auto"/>
          </w:divBdr>
          <w:divsChild>
            <w:div w:id="2613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960">
      <w:bodyDiv w:val="1"/>
      <w:marLeft w:val="0"/>
      <w:marRight w:val="0"/>
      <w:marTop w:val="0"/>
      <w:marBottom w:val="0"/>
      <w:divBdr>
        <w:top w:val="none" w:sz="0" w:space="0" w:color="auto"/>
        <w:left w:val="none" w:sz="0" w:space="0" w:color="auto"/>
        <w:bottom w:val="none" w:sz="0" w:space="0" w:color="auto"/>
        <w:right w:val="none" w:sz="0" w:space="0" w:color="auto"/>
      </w:divBdr>
    </w:div>
    <w:div w:id="431168463">
      <w:bodyDiv w:val="1"/>
      <w:marLeft w:val="0"/>
      <w:marRight w:val="0"/>
      <w:marTop w:val="0"/>
      <w:marBottom w:val="0"/>
      <w:divBdr>
        <w:top w:val="none" w:sz="0" w:space="0" w:color="auto"/>
        <w:left w:val="none" w:sz="0" w:space="0" w:color="auto"/>
        <w:bottom w:val="none" w:sz="0" w:space="0" w:color="auto"/>
        <w:right w:val="none" w:sz="0" w:space="0" w:color="auto"/>
      </w:divBdr>
    </w:div>
    <w:div w:id="446893763">
      <w:bodyDiv w:val="1"/>
      <w:marLeft w:val="0"/>
      <w:marRight w:val="0"/>
      <w:marTop w:val="0"/>
      <w:marBottom w:val="0"/>
      <w:divBdr>
        <w:top w:val="none" w:sz="0" w:space="0" w:color="auto"/>
        <w:left w:val="none" w:sz="0" w:space="0" w:color="auto"/>
        <w:bottom w:val="none" w:sz="0" w:space="0" w:color="auto"/>
        <w:right w:val="none" w:sz="0" w:space="0" w:color="auto"/>
      </w:divBdr>
    </w:div>
    <w:div w:id="452291551">
      <w:bodyDiv w:val="1"/>
      <w:marLeft w:val="0"/>
      <w:marRight w:val="0"/>
      <w:marTop w:val="0"/>
      <w:marBottom w:val="0"/>
      <w:divBdr>
        <w:top w:val="none" w:sz="0" w:space="0" w:color="auto"/>
        <w:left w:val="none" w:sz="0" w:space="0" w:color="auto"/>
        <w:bottom w:val="none" w:sz="0" w:space="0" w:color="auto"/>
        <w:right w:val="none" w:sz="0" w:space="0" w:color="auto"/>
      </w:divBdr>
    </w:div>
    <w:div w:id="476069945">
      <w:bodyDiv w:val="1"/>
      <w:marLeft w:val="0"/>
      <w:marRight w:val="0"/>
      <w:marTop w:val="0"/>
      <w:marBottom w:val="0"/>
      <w:divBdr>
        <w:top w:val="none" w:sz="0" w:space="0" w:color="auto"/>
        <w:left w:val="none" w:sz="0" w:space="0" w:color="auto"/>
        <w:bottom w:val="none" w:sz="0" w:space="0" w:color="auto"/>
        <w:right w:val="none" w:sz="0" w:space="0" w:color="auto"/>
      </w:divBdr>
    </w:div>
    <w:div w:id="506673347">
      <w:bodyDiv w:val="1"/>
      <w:marLeft w:val="0"/>
      <w:marRight w:val="0"/>
      <w:marTop w:val="0"/>
      <w:marBottom w:val="0"/>
      <w:divBdr>
        <w:top w:val="none" w:sz="0" w:space="0" w:color="auto"/>
        <w:left w:val="none" w:sz="0" w:space="0" w:color="auto"/>
        <w:bottom w:val="none" w:sz="0" w:space="0" w:color="auto"/>
        <w:right w:val="none" w:sz="0" w:space="0" w:color="auto"/>
      </w:divBdr>
    </w:div>
    <w:div w:id="516651732">
      <w:bodyDiv w:val="1"/>
      <w:marLeft w:val="0"/>
      <w:marRight w:val="0"/>
      <w:marTop w:val="0"/>
      <w:marBottom w:val="0"/>
      <w:divBdr>
        <w:top w:val="none" w:sz="0" w:space="0" w:color="auto"/>
        <w:left w:val="none" w:sz="0" w:space="0" w:color="auto"/>
        <w:bottom w:val="none" w:sz="0" w:space="0" w:color="auto"/>
        <w:right w:val="none" w:sz="0" w:space="0" w:color="auto"/>
      </w:divBdr>
    </w:div>
    <w:div w:id="520164906">
      <w:bodyDiv w:val="1"/>
      <w:marLeft w:val="0"/>
      <w:marRight w:val="0"/>
      <w:marTop w:val="0"/>
      <w:marBottom w:val="0"/>
      <w:divBdr>
        <w:top w:val="none" w:sz="0" w:space="0" w:color="auto"/>
        <w:left w:val="none" w:sz="0" w:space="0" w:color="auto"/>
        <w:bottom w:val="none" w:sz="0" w:space="0" w:color="auto"/>
        <w:right w:val="none" w:sz="0" w:space="0" w:color="auto"/>
      </w:divBdr>
      <w:divsChild>
        <w:div w:id="175311937">
          <w:marLeft w:val="0"/>
          <w:marRight w:val="0"/>
          <w:marTop w:val="0"/>
          <w:marBottom w:val="0"/>
          <w:divBdr>
            <w:top w:val="none" w:sz="0" w:space="0" w:color="auto"/>
            <w:left w:val="none" w:sz="0" w:space="0" w:color="auto"/>
            <w:bottom w:val="none" w:sz="0" w:space="0" w:color="auto"/>
            <w:right w:val="none" w:sz="0" w:space="0" w:color="auto"/>
          </w:divBdr>
          <w:divsChild>
            <w:div w:id="78137963">
              <w:marLeft w:val="0"/>
              <w:marRight w:val="0"/>
              <w:marTop w:val="30"/>
              <w:marBottom w:val="0"/>
              <w:divBdr>
                <w:top w:val="none" w:sz="0" w:space="0" w:color="auto"/>
                <w:left w:val="none" w:sz="0" w:space="0" w:color="auto"/>
                <w:bottom w:val="none" w:sz="0" w:space="0" w:color="auto"/>
                <w:right w:val="none" w:sz="0" w:space="0" w:color="auto"/>
              </w:divBdr>
              <w:divsChild>
                <w:div w:id="270280811">
                  <w:marLeft w:val="0"/>
                  <w:marRight w:val="0"/>
                  <w:marTop w:val="0"/>
                  <w:marBottom w:val="0"/>
                  <w:divBdr>
                    <w:top w:val="none" w:sz="0" w:space="0" w:color="auto"/>
                    <w:left w:val="none" w:sz="0" w:space="0" w:color="auto"/>
                    <w:bottom w:val="none" w:sz="0" w:space="0" w:color="auto"/>
                    <w:right w:val="none" w:sz="0" w:space="0" w:color="auto"/>
                  </w:divBdr>
                </w:div>
                <w:div w:id="677923756">
                  <w:marLeft w:val="0"/>
                  <w:marRight w:val="0"/>
                  <w:marTop w:val="0"/>
                  <w:marBottom w:val="0"/>
                  <w:divBdr>
                    <w:top w:val="none" w:sz="0" w:space="0" w:color="auto"/>
                    <w:left w:val="none" w:sz="0" w:space="0" w:color="auto"/>
                    <w:bottom w:val="none" w:sz="0" w:space="0" w:color="auto"/>
                    <w:right w:val="none" w:sz="0" w:space="0" w:color="auto"/>
                  </w:divBdr>
                </w:div>
                <w:div w:id="788473165">
                  <w:marLeft w:val="0"/>
                  <w:marRight w:val="0"/>
                  <w:marTop w:val="0"/>
                  <w:marBottom w:val="0"/>
                  <w:divBdr>
                    <w:top w:val="none" w:sz="0" w:space="0" w:color="auto"/>
                    <w:left w:val="none" w:sz="0" w:space="0" w:color="auto"/>
                    <w:bottom w:val="none" w:sz="0" w:space="0" w:color="auto"/>
                    <w:right w:val="none" w:sz="0" w:space="0" w:color="auto"/>
                  </w:divBdr>
                </w:div>
                <w:div w:id="895313587">
                  <w:marLeft w:val="0"/>
                  <w:marRight w:val="0"/>
                  <w:marTop w:val="0"/>
                  <w:marBottom w:val="0"/>
                  <w:divBdr>
                    <w:top w:val="none" w:sz="0" w:space="0" w:color="auto"/>
                    <w:left w:val="none" w:sz="0" w:space="0" w:color="auto"/>
                    <w:bottom w:val="none" w:sz="0" w:space="0" w:color="auto"/>
                    <w:right w:val="none" w:sz="0" w:space="0" w:color="auto"/>
                  </w:divBdr>
                </w:div>
                <w:div w:id="17526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65426">
          <w:marLeft w:val="0"/>
          <w:marRight w:val="0"/>
          <w:marTop w:val="0"/>
          <w:marBottom w:val="0"/>
          <w:divBdr>
            <w:top w:val="none" w:sz="0" w:space="0" w:color="auto"/>
            <w:left w:val="none" w:sz="0" w:space="0" w:color="auto"/>
            <w:bottom w:val="none" w:sz="0" w:space="0" w:color="auto"/>
            <w:right w:val="none" w:sz="0" w:space="0" w:color="auto"/>
          </w:divBdr>
        </w:div>
      </w:divsChild>
    </w:div>
    <w:div w:id="525826811">
      <w:bodyDiv w:val="1"/>
      <w:marLeft w:val="0"/>
      <w:marRight w:val="0"/>
      <w:marTop w:val="0"/>
      <w:marBottom w:val="0"/>
      <w:divBdr>
        <w:top w:val="none" w:sz="0" w:space="0" w:color="auto"/>
        <w:left w:val="none" w:sz="0" w:space="0" w:color="auto"/>
        <w:bottom w:val="none" w:sz="0" w:space="0" w:color="auto"/>
        <w:right w:val="none" w:sz="0" w:space="0" w:color="auto"/>
      </w:divBdr>
    </w:div>
    <w:div w:id="540092924">
      <w:bodyDiv w:val="1"/>
      <w:marLeft w:val="0"/>
      <w:marRight w:val="0"/>
      <w:marTop w:val="0"/>
      <w:marBottom w:val="0"/>
      <w:divBdr>
        <w:top w:val="none" w:sz="0" w:space="0" w:color="auto"/>
        <w:left w:val="none" w:sz="0" w:space="0" w:color="auto"/>
        <w:bottom w:val="none" w:sz="0" w:space="0" w:color="auto"/>
        <w:right w:val="none" w:sz="0" w:space="0" w:color="auto"/>
      </w:divBdr>
      <w:divsChild>
        <w:div w:id="152450443">
          <w:marLeft w:val="547"/>
          <w:marRight w:val="0"/>
          <w:marTop w:val="130"/>
          <w:marBottom w:val="0"/>
          <w:divBdr>
            <w:top w:val="none" w:sz="0" w:space="0" w:color="auto"/>
            <w:left w:val="none" w:sz="0" w:space="0" w:color="auto"/>
            <w:bottom w:val="none" w:sz="0" w:space="0" w:color="auto"/>
            <w:right w:val="none" w:sz="0" w:space="0" w:color="auto"/>
          </w:divBdr>
        </w:div>
        <w:div w:id="496380858">
          <w:marLeft w:val="547"/>
          <w:marRight w:val="0"/>
          <w:marTop w:val="130"/>
          <w:marBottom w:val="0"/>
          <w:divBdr>
            <w:top w:val="none" w:sz="0" w:space="0" w:color="auto"/>
            <w:left w:val="none" w:sz="0" w:space="0" w:color="auto"/>
            <w:bottom w:val="none" w:sz="0" w:space="0" w:color="auto"/>
            <w:right w:val="none" w:sz="0" w:space="0" w:color="auto"/>
          </w:divBdr>
        </w:div>
        <w:div w:id="1102337621">
          <w:marLeft w:val="547"/>
          <w:marRight w:val="0"/>
          <w:marTop w:val="130"/>
          <w:marBottom w:val="0"/>
          <w:divBdr>
            <w:top w:val="none" w:sz="0" w:space="0" w:color="auto"/>
            <w:left w:val="none" w:sz="0" w:space="0" w:color="auto"/>
            <w:bottom w:val="none" w:sz="0" w:space="0" w:color="auto"/>
            <w:right w:val="none" w:sz="0" w:space="0" w:color="auto"/>
          </w:divBdr>
        </w:div>
        <w:div w:id="2033526328">
          <w:marLeft w:val="547"/>
          <w:marRight w:val="0"/>
          <w:marTop w:val="130"/>
          <w:marBottom w:val="0"/>
          <w:divBdr>
            <w:top w:val="none" w:sz="0" w:space="0" w:color="auto"/>
            <w:left w:val="none" w:sz="0" w:space="0" w:color="auto"/>
            <w:bottom w:val="none" w:sz="0" w:space="0" w:color="auto"/>
            <w:right w:val="none" w:sz="0" w:space="0" w:color="auto"/>
          </w:divBdr>
        </w:div>
      </w:divsChild>
    </w:div>
    <w:div w:id="544223059">
      <w:bodyDiv w:val="1"/>
      <w:marLeft w:val="0"/>
      <w:marRight w:val="0"/>
      <w:marTop w:val="0"/>
      <w:marBottom w:val="0"/>
      <w:divBdr>
        <w:top w:val="none" w:sz="0" w:space="0" w:color="auto"/>
        <w:left w:val="none" w:sz="0" w:space="0" w:color="auto"/>
        <w:bottom w:val="none" w:sz="0" w:space="0" w:color="auto"/>
        <w:right w:val="none" w:sz="0" w:space="0" w:color="auto"/>
      </w:divBdr>
    </w:div>
    <w:div w:id="568733800">
      <w:bodyDiv w:val="1"/>
      <w:marLeft w:val="0"/>
      <w:marRight w:val="0"/>
      <w:marTop w:val="0"/>
      <w:marBottom w:val="0"/>
      <w:divBdr>
        <w:top w:val="none" w:sz="0" w:space="0" w:color="auto"/>
        <w:left w:val="none" w:sz="0" w:space="0" w:color="auto"/>
        <w:bottom w:val="none" w:sz="0" w:space="0" w:color="auto"/>
        <w:right w:val="none" w:sz="0" w:space="0" w:color="auto"/>
      </w:divBdr>
    </w:div>
    <w:div w:id="599988546">
      <w:bodyDiv w:val="1"/>
      <w:marLeft w:val="0"/>
      <w:marRight w:val="0"/>
      <w:marTop w:val="0"/>
      <w:marBottom w:val="0"/>
      <w:divBdr>
        <w:top w:val="none" w:sz="0" w:space="0" w:color="auto"/>
        <w:left w:val="none" w:sz="0" w:space="0" w:color="auto"/>
        <w:bottom w:val="none" w:sz="0" w:space="0" w:color="auto"/>
        <w:right w:val="none" w:sz="0" w:space="0" w:color="auto"/>
      </w:divBdr>
      <w:divsChild>
        <w:div w:id="706026573">
          <w:marLeft w:val="547"/>
          <w:marRight w:val="0"/>
          <w:marTop w:val="91"/>
          <w:marBottom w:val="0"/>
          <w:divBdr>
            <w:top w:val="none" w:sz="0" w:space="0" w:color="auto"/>
            <w:left w:val="none" w:sz="0" w:space="0" w:color="auto"/>
            <w:bottom w:val="none" w:sz="0" w:space="0" w:color="auto"/>
            <w:right w:val="none" w:sz="0" w:space="0" w:color="auto"/>
          </w:divBdr>
        </w:div>
        <w:div w:id="825974178">
          <w:marLeft w:val="547"/>
          <w:marRight w:val="0"/>
          <w:marTop w:val="91"/>
          <w:marBottom w:val="0"/>
          <w:divBdr>
            <w:top w:val="none" w:sz="0" w:space="0" w:color="auto"/>
            <w:left w:val="none" w:sz="0" w:space="0" w:color="auto"/>
            <w:bottom w:val="none" w:sz="0" w:space="0" w:color="auto"/>
            <w:right w:val="none" w:sz="0" w:space="0" w:color="auto"/>
          </w:divBdr>
        </w:div>
        <w:div w:id="1226840156">
          <w:marLeft w:val="547"/>
          <w:marRight w:val="0"/>
          <w:marTop w:val="91"/>
          <w:marBottom w:val="0"/>
          <w:divBdr>
            <w:top w:val="none" w:sz="0" w:space="0" w:color="auto"/>
            <w:left w:val="none" w:sz="0" w:space="0" w:color="auto"/>
            <w:bottom w:val="none" w:sz="0" w:space="0" w:color="auto"/>
            <w:right w:val="none" w:sz="0" w:space="0" w:color="auto"/>
          </w:divBdr>
        </w:div>
        <w:div w:id="1392843549">
          <w:marLeft w:val="547"/>
          <w:marRight w:val="0"/>
          <w:marTop w:val="91"/>
          <w:marBottom w:val="0"/>
          <w:divBdr>
            <w:top w:val="none" w:sz="0" w:space="0" w:color="auto"/>
            <w:left w:val="none" w:sz="0" w:space="0" w:color="auto"/>
            <w:bottom w:val="none" w:sz="0" w:space="0" w:color="auto"/>
            <w:right w:val="none" w:sz="0" w:space="0" w:color="auto"/>
          </w:divBdr>
        </w:div>
        <w:div w:id="1708211523">
          <w:marLeft w:val="547"/>
          <w:marRight w:val="0"/>
          <w:marTop w:val="91"/>
          <w:marBottom w:val="0"/>
          <w:divBdr>
            <w:top w:val="none" w:sz="0" w:space="0" w:color="auto"/>
            <w:left w:val="none" w:sz="0" w:space="0" w:color="auto"/>
            <w:bottom w:val="none" w:sz="0" w:space="0" w:color="auto"/>
            <w:right w:val="none" w:sz="0" w:space="0" w:color="auto"/>
          </w:divBdr>
        </w:div>
      </w:divsChild>
    </w:div>
    <w:div w:id="618806766">
      <w:bodyDiv w:val="1"/>
      <w:marLeft w:val="0"/>
      <w:marRight w:val="0"/>
      <w:marTop w:val="0"/>
      <w:marBottom w:val="0"/>
      <w:divBdr>
        <w:top w:val="none" w:sz="0" w:space="0" w:color="auto"/>
        <w:left w:val="none" w:sz="0" w:space="0" w:color="auto"/>
        <w:bottom w:val="none" w:sz="0" w:space="0" w:color="auto"/>
        <w:right w:val="none" w:sz="0" w:space="0" w:color="auto"/>
      </w:divBdr>
    </w:div>
    <w:div w:id="622538203">
      <w:bodyDiv w:val="1"/>
      <w:marLeft w:val="0"/>
      <w:marRight w:val="0"/>
      <w:marTop w:val="0"/>
      <w:marBottom w:val="0"/>
      <w:divBdr>
        <w:top w:val="none" w:sz="0" w:space="0" w:color="auto"/>
        <w:left w:val="none" w:sz="0" w:space="0" w:color="auto"/>
        <w:bottom w:val="none" w:sz="0" w:space="0" w:color="auto"/>
        <w:right w:val="none" w:sz="0" w:space="0" w:color="auto"/>
      </w:divBdr>
    </w:div>
    <w:div w:id="633095155">
      <w:bodyDiv w:val="1"/>
      <w:marLeft w:val="0"/>
      <w:marRight w:val="0"/>
      <w:marTop w:val="0"/>
      <w:marBottom w:val="0"/>
      <w:divBdr>
        <w:top w:val="none" w:sz="0" w:space="0" w:color="auto"/>
        <w:left w:val="none" w:sz="0" w:space="0" w:color="auto"/>
        <w:bottom w:val="none" w:sz="0" w:space="0" w:color="auto"/>
        <w:right w:val="none" w:sz="0" w:space="0" w:color="auto"/>
      </w:divBdr>
      <w:divsChild>
        <w:div w:id="149559912">
          <w:marLeft w:val="1166"/>
          <w:marRight w:val="0"/>
          <w:marTop w:val="134"/>
          <w:marBottom w:val="0"/>
          <w:divBdr>
            <w:top w:val="none" w:sz="0" w:space="0" w:color="auto"/>
            <w:left w:val="none" w:sz="0" w:space="0" w:color="auto"/>
            <w:bottom w:val="none" w:sz="0" w:space="0" w:color="auto"/>
            <w:right w:val="none" w:sz="0" w:space="0" w:color="auto"/>
          </w:divBdr>
        </w:div>
        <w:div w:id="480123753">
          <w:marLeft w:val="1166"/>
          <w:marRight w:val="0"/>
          <w:marTop w:val="134"/>
          <w:marBottom w:val="0"/>
          <w:divBdr>
            <w:top w:val="none" w:sz="0" w:space="0" w:color="auto"/>
            <w:left w:val="none" w:sz="0" w:space="0" w:color="auto"/>
            <w:bottom w:val="none" w:sz="0" w:space="0" w:color="auto"/>
            <w:right w:val="none" w:sz="0" w:space="0" w:color="auto"/>
          </w:divBdr>
        </w:div>
      </w:divsChild>
    </w:div>
    <w:div w:id="665786888">
      <w:bodyDiv w:val="1"/>
      <w:marLeft w:val="0"/>
      <w:marRight w:val="0"/>
      <w:marTop w:val="0"/>
      <w:marBottom w:val="0"/>
      <w:divBdr>
        <w:top w:val="none" w:sz="0" w:space="0" w:color="auto"/>
        <w:left w:val="none" w:sz="0" w:space="0" w:color="auto"/>
        <w:bottom w:val="none" w:sz="0" w:space="0" w:color="auto"/>
        <w:right w:val="none" w:sz="0" w:space="0" w:color="auto"/>
      </w:divBdr>
    </w:div>
    <w:div w:id="683827879">
      <w:bodyDiv w:val="1"/>
      <w:marLeft w:val="0"/>
      <w:marRight w:val="0"/>
      <w:marTop w:val="0"/>
      <w:marBottom w:val="0"/>
      <w:divBdr>
        <w:top w:val="none" w:sz="0" w:space="0" w:color="auto"/>
        <w:left w:val="none" w:sz="0" w:space="0" w:color="auto"/>
        <w:bottom w:val="none" w:sz="0" w:space="0" w:color="auto"/>
        <w:right w:val="none" w:sz="0" w:space="0" w:color="auto"/>
      </w:divBdr>
    </w:div>
    <w:div w:id="703167112">
      <w:bodyDiv w:val="1"/>
      <w:marLeft w:val="0"/>
      <w:marRight w:val="0"/>
      <w:marTop w:val="0"/>
      <w:marBottom w:val="0"/>
      <w:divBdr>
        <w:top w:val="none" w:sz="0" w:space="0" w:color="auto"/>
        <w:left w:val="none" w:sz="0" w:space="0" w:color="auto"/>
        <w:bottom w:val="none" w:sz="0" w:space="0" w:color="auto"/>
        <w:right w:val="none" w:sz="0" w:space="0" w:color="auto"/>
      </w:divBdr>
      <w:divsChild>
        <w:div w:id="1943029619">
          <w:marLeft w:val="0"/>
          <w:marRight w:val="0"/>
          <w:marTop w:val="0"/>
          <w:marBottom w:val="0"/>
          <w:divBdr>
            <w:top w:val="none" w:sz="0" w:space="0" w:color="auto"/>
            <w:left w:val="none" w:sz="0" w:space="0" w:color="auto"/>
            <w:bottom w:val="none" w:sz="0" w:space="0" w:color="auto"/>
            <w:right w:val="none" w:sz="0" w:space="0" w:color="auto"/>
          </w:divBdr>
          <w:divsChild>
            <w:div w:id="1204631128">
              <w:marLeft w:val="0"/>
              <w:marRight w:val="0"/>
              <w:marTop w:val="0"/>
              <w:marBottom w:val="0"/>
              <w:divBdr>
                <w:top w:val="none" w:sz="0" w:space="0" w:color="auto"/>
                <w:left w:val="none" w:sz="0" w:space="0" w:color="auto"/>
                <w:bottom w:val="none" w:sz="0" w:space="0" w:color="auto"/>
                <w:right w:val="none" w:sz="0" w:space="0" w:color="auto"/>
              </w:divBdr>
            </w:div>
            <w:div w:id="19258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7293">
      <w:bodyDiv w:val="1"/>
      <w:marLeft w:val="0"/>
      <w:marRight w:val="0"/>
      <w:marTop w:val="0"/>
      <w:marBottom w:val="0"/>
      <w:divBdr>
        <w:top w:val="none" w:sz="0" w:space="0" w:color="auto"/>
        <w:left w:val="none" w:sz="0" w:space="0" w:color="auto"/>
        <w:bottom w:val="none" w:sz="0" w:space="0" w:color="auto"/>
        <w:right w:val="none" w:sz="0" w:space="0" w:color="auto"/>
      </w:divBdr>
    </w:div>
    <w:div w:id="734281851">
      <w:bodyDiv w:val="1"/>
      <w:marLeft w:val="0"/>
      <w:marRight w:val="0"/>
      <w:marTop w:val="0"/>
      <w:marBottom w:val="0"/>
      <w:divBdr>
        <w:top w:val="none" w:sz="0" w:space="0" w:color="auto"/>
        <w:left w:val="none" w:sz="0" w:space="0" w:color="auto"/>
        <w:bottom w:val="none" w:sz="0" w:space="0" w:color="auto"/>
        <w:right w:val="none" w:sz="0" w:space="0" w:color="auto"/>
      </w:divBdr>
    </w:div>
    <w:div w:id="746414890">
      <w:bodyDiv w:val="1"/>
      <w:marLeft w:val="0"/>
      <w:marRight w:val="0"/>
      <w:marTop w:val="0"/>
      <w:marBottom w:val="0"/>
      <w:divBdr>
        <w:top w:val="none" w:sz="0" w:space="0" w:color="auto"/>
        <w:left w:val="none" w:sz="0" w:space="0" w:color="auto"/>
        <w:bottom w:val="none" w:sz="0" w:space="0" w:color="auto"/>
        <w:right w:val="none" w:sz="0" w:space="0" w:color="auto"/>
      </w:divBdr>
    </w:div>
    <w:div w:id="783575273">
      <w:bodyDiv w:val="1"/>
      <w:marLeft w:val="0"/>
      <w:marRight w:val="0"/>
      <w:marTop w:val="0"/>
      <w:marBottom w:val="0"/>
      <w:divBdr>
        <w:top w:val="none" w:sz="0" w:space="0" w:color="auto"/>
        <w:left w:val="none" w:sz="0" w:space="0" w:color="auto"/>
        <w:bottom w:val="none" w:sz="0" w:space="0" w:color="auto"/>
        <w:right w:val="none" w:sz="0" w:space="0" w:color="auto"/>
      </w:divBdr>
    </w:div>
    <w:div w:id="788276534">
      <w:bodyDiv w:val="1"/>
      <w:marLeft w:val="0"/>
      <w:marRight w:val="0"/>
      <w:marTop w:val="0"/>
      <w:marBottom w:val="0"/>
      <w:divBdr>
        <w:top w:val="none" w:sz="0" w:space="0" w:color="auto"/>
        <w:left w:val="none" w:sz="0" w:space="0" w:color="auto"/>
        <w:bottom w:val="none" w:sz="0" w:space="0" w:color="auto"/>
        <w:right w:val="none" w:sz="0" w:space="0" w:color="auto"/>
      </w:divBdr>
    </w:div>
    <w:div w:id="814881306">
      <w:bodyDiv w:val="1"/>
      <w:marLeft w:val="0"/>
      <w:marRight w:val="0"/>
      <w:marTop w:val="0"/>
      <w:marBottom w:val="0"/>
      <w:divBdr>
        <w:top w:val="none" w:sz="0" w:space="0" w:color="auto"/>
        <w:left w:val="none" w:sz="0" w:space="0" w:color="auto"/>
        <w:bottom w:val="none" w:sz="0" w:space="0" w:color="auto"/>
        <w:right w:val="none" w:sz="0" w:space="0" w:color="auto"/>
      </w:divBdr>
    </w:div>
    <w:div w:id="819729874">
      <w:bodyDiv w:val="1"/>
      <w:marLeft w:val="0"/>
      <w:marRight w:val="0"/>
      <w:marTop w:val="0"/>
      <w:marBottom w:val="0"/>
      <w:divBdr>
        <w:top w:val="none" w:sz="0" w:space="0" w:color="auto"/>
        <w:left w:val="none" w:sz="0" w:space="0" w:color="auto"/>
        <w:bottom w:val="none" w:sz="0" w:space="0" w:color="auto"/>
        <w:right w:val="none" w:sz="0" w:space="0" w:color="auto"/>
      </w:divBdr>
    </w:div>
    <w:div w:id="828205132">
      <w:bodyDiv w:val="1"/>
      <w:marLeft w:val="0"/>
      <w:marRight w:val="360"/>
      <w:marTop w:val="0"/>
      <w:marBottom w:val="0"/>
      <w:divBdr>
        <w:top w:val="none" w:sz="0" w:space="0" w:color="auto"/>
        <w:left w:val="none" w:sz="0" w:space="0" w:color="auto"/>
        <w:bottom w:val="none" w:sz="0" w:space="0" w:color="auto"/>
        <w:right w:val="none" w:sz="0" w:space="0" w:color="auto"/>
      </w:divBdr>
      <w:divsChild>
        <w:div w:id="359859851">
          <w:marLeft w:val="240"/>
          <w:marRight w:val="240"/>
          <w:marTop w:val="0"/>
          <w:marBottom w:val="0"/>
          <w:divBdr>
            <w:top w:val="none" w:sz="0" w:space="0" w:color="auto"/>
            <w:left w:val="none" w:sz="0" w:space="0" w:color="auto"/>
            <w:bottom w:val="none" w:sz="0" w:space="0" w:color="auto"/>
            <w:right w:val="none" w:sz="0" w:space="0" w:color="auto"/>
          </w:divBdr>
        </w:div>
        <w:div w:id="1078137491">
          <w:marLeft w:val="240"/>
          <w:marRight w:val="240"/>
          <w:marTop w:val="0"/>
          <w:marBottom w:val="0"/>
          <w:divBdr>
            <w:top w:val="none" w:sz="0" w:space="0" w:color="auto"/>
            <w:left w:val="none" w:sz="0" w:space="0" w:color="auto"/>
            <w:bottom w:val="none" w:sz="0" w:space="0" w:color="auto"/>
            <w:right w:val="none" w:sz="0" w:space="0" w:color="auto"/>
          </w:divBdr>
          <w:divsChild>
            <w:div w:id="205222563">
              <w:marLeft w:val="240"/>
              <w:marRight w:val="0"/>
              <w:marTop w:val="0"/>
              <w:marBottom w:val="0"/>
              <w:divBdr>
                <w:top w:val="none" w:sz="0" w:space="0" w:color="auto"/>
                <w:left w:val="none" w:sz="0" w:space="0" w:color="auto"/>
                <w:bottom w:val="none" w:sz="0" w:space="0" w:color="auto"/>
                <w:right w:val="none" w:sz="0" w:space="0" w:color="auto"/>
              </w:divBdr>
            </w:div>
            <w:div w:id="1908875304">
              <w:marLeft w:val="0"/>
              <w:marRight w:val="0"/>
              <w:marTop w:val="0"/>
              <w:marBottom w:val="0"/>
              <w:divBdr>
                <w:top w:val="none" w:sz="0" w:space="0" w:color="auto"/>
                <w:left w:val="none" w:sz="0" w:space="0" w:color="auto"/>
                <w:bottom w:val="none" w:sz="0" w:space="0" w:color="auto"/>
                <w:right w:val="none" w:sz="0" w:space="0" w:color="auto"/>
              </w:divBdr>
              <w:divsChild>
                <w:div w:id="229662175">
                  <w:marLeft w:val="240"/>
                  <w:marRight w:val="240"/>
                  <w:marTop w:val="0"/>
                  <w:marBottom w:val="0"/>
                  <w:divBdr>
                    <w:top w:val="none" w:sz="0" w:space="0" w:color="auto"/>
                    <w:left w:val="none" w:sz="0" w:space="0" w:color="auto"/>
                    <w:bottom w:val="none" w:sz="0" w:space="0" w:color="auto"/>
                    <w:right w:val="none" w:sz="0" w:space="0" w:color="auto"/>
                  </w:divBdr>
                  <w:divsChild>
                    <w:div w:id="81999032">
                      <w:marLeft w:val="0"/>
                      <w:marRight w:val="0"/>
                      <w:marTop w:val="0"/>
                      <w:marBottom w:val="0"/>
                      <w:divBdr>
                        <w:top w:val="none" w:sz="0" w:space="0" w:color="auto"/>
                        <w:left w:val="none" w:sz="0" w:space="0" w:color="auto"/>
                        <w:bottom w:val="none" w:sz="0" w:space="0" w:color="auto"/>
                        <w:right w:val="none" w:sz="0" w:space="0" w:color="auto"/>
                      </w:divBdr>
                      <w:divsChild>
                        <w:div w:id="307325143">
                          <w:marLeft w:val="240"/>
                          <w:marRight w:val="240"/>
                          <w:marTop w:val="0"/>
                          <w:marBottom w:val="0"/>
                          <w:divBdr>
                            <w:top w:val="none" w:sz="0" w:space="0" w:color="auto"/>
                            <w:left w:val="none" w:sz="0" w:space="0" w:color="auto"/>
                            <w:bottom w:val="none" w:sz="0" w:space="0" w:color="auto"/>
                            <w:right w:val="none" w:sz="0" w:space="0" w:color="auto"/>
                          </w:divBdr>
                          <w:divsChild>
                            <w:div w:id="570387687">
                              <w:marLeft w:val="240"/>
                              <w:marRight w:val="0"/>
                              <w:marTop w:val="0"/>
                              <w:marBottom w:val="0"/>
                              <w:divBdr>
                                <w:top w:val="none" w:sz="0" w:space="0" w:color="auto"/>
                                <w:left w:val="none" w:sz="0" w:space="0" w:color="auto"/>
                                <w:bottom w:val="none" w:sz="0" w:space="0" w:color="auto"/>
                                <w:right w:val="none" w:sz="0" w:space="0" w:color="auto"/>
                              </w:divBdr>
                            </w:div>
                          </w:divsChild>
                        </w:div>
                        <w:div w:id="458376811">
                          <w:marLeft w:val="0"/>
                          <w:marRight w:val="0"/>
                          <w:marTop w:val="0"/>
                          <w:marBottom w:val="0"/>
                          <w:divBdr>
                            <w:top w:val="none" w:sz="0" w:space="0" w:color="auto"/>
                            <w:left w:val="none" w:sz="0" w:space="0" w:color="auto"/>
                            <w:bottom w:val="none" w:sz="0" w:space="0" w:color="auto"/>
                            <w:right w:val="none" w:sz="0" w:space="0" w:color="auto"/>
                          </w:divBdr>
                        </w:div>
                      </w:divsChild>
                    </w:div>
                    <w:div w:id="928539042">
                      <w:marLeft w:val="240"/>
                      <w:marRight w:val="0"/>
                      <w:marTop w:val="0"/>
                      <w:marBottom w:val="0"/>
                      <w:divBdr>
                        <w:top w:val="none" w:sz="0" w:space="0" w:color="auto"/>
                        <w:left w:val="none" w:sz="0" w:space="0" w:color="auto"/>
                        <w:bottom w:val="none" w:sz="0" w:space="0" w:color="auto"/>
                        <w:right w:val="none" w:sz="0" w:space="0" w:color="auto"/>
                      </w:divBdr>
                    </w:div>
                  </w:divsChild>
                </w:div>
                <w:div w:id="312681467">
                  <w:marLeft w:val="240"/>
                  <w:marRight w:val="240"/>
                  <w:marTop w:val="0"/>
                  <w:marBottom w:val="0"/>
                  <w:divBdr>
                    <w:top w:val="none" w:sz="0" w:space="0" w:color="auto"/>
                    <w:left w:val="none" w:sz="0" w:space="0" w:color="auto"/>
                    <w:bottom w:val="none" w:sz="0" w:space="0" w:color="auto"/>
                    <w:right w:val="none" w:sz="0" w:space="0" w:color="auto"/>
                  </w:divBdr>
                  <w:divsChild>
                    <w:div w:id="101188233">
                      <w:marLeft w:val="240"/>
                      <w:marRight w:val="0"/>
                      <w:marTop w:val="0"/>
                      <w:marBottom w:val="0"/>
                      <w:divBdr>
                        <w:top w:val="none" w:sz="0" w:space="0" w:color="auto"/>
                        <w:left w:val="none" w:sz="0" w:space="0" w:color="auto"/>
                        <w:bottom w:val="none" w:sz="0" w:space="0" w:color="auto"/>
                        <w:right w:val="none" w:sz="0" w:space="0" w:color="auto"/>
                      </w:divBdr>
                    </w:div>
                    <w:div w:id="283465254">
                      <w:marLeft w:val="0"/>
                      <w:marRight w:val="0"/>
                      <w:marTop w:val="0"/>
                      <w:marBottom w:val="0"/>
                      <w:divBdr>
                        <w:top w:val="none" w:sz="0" w:space="0" w:color="auto"/>
                        <w:left w:val="none" w:sz="0" w:space="0" w:color="auto"/>
                        <w:bottom w:val="none" w:sz="0" w:space="0" w:color="auto"/>
                        <w:right w:val="none" w:sz="0" w:space="0" w:color="auto"/>
                      </w:divBdr>
                      <w:divsChild>
                        <w:div w:id="1024088726">
                          <w:marLeft w:val="240"/>
                          <w:marRight w:val="240"/>
                          <w:marTop w:val="0"/>
                          <w:marBottom w:val="0"/>
                          <w:divBdr>
                            <w:top w:val="none" w:sz="0" w:space="0" w:color="auto"/>
                            <w:left w:val="none" w:sz="0" w:space="0" w:color="auto"/>
                            <w:bottom w:val="none" w:sz="0" w:space="0" w:color="auto"/>
                            <w:right w:val="none" w:sz="0" w:space="0" w:color="auto"/>
                          </w:divBdr>
                          <w:divsChild>
                            <w:div w:id="1276670679">
                              <w:marLeft w:val="240"/>
                              <w:marRight w:val="0"/>
                              <w:marTop w:val="0"/>
                              <w:marBottom w:val="0"/>
                              <w:divBdr>
                                <w:top w:val="none" w:sz="0" w:space="0" w:color="auto"/>
                                <w:left w:val="none" w:sz="0" w:space="0" w:color="auto"/>
                                <w:bottom w:val="none" w:sz="0" w:space="0" w:color="auto"/>
                                <w:right w:val="none" w:sz="0" w:space="0" w:color="auto"/>
                              </w:divBdr>
                            </w:div>
                          </w:divsChild>
                        </w:div>
                        <w:div w:id="11925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82629">
                  <w:marLeft w:val="240"/>
                  <w:marRight w:val="240"/>
                  <w:marTop w:val="0"/>
                  <w:marBottom w:val="0"/>
                  <w:divBdr>
                    <w:top w:val="none" w:sz="0" w:space="0" w:color="auto"/>
                    <w:left w:val="none" w:sz="0" w:space="0" w:color="auto"/>
                    <w:bottom w:val="none" w:sz="0" w:space="0" w:color="auto"/>
                    <w:right w:val="none" w:sz="0" w:space="0" w:color="auto"/>
                  </w:divBdr>
                  <w:divsChild>
                    <w:div w:id="71439832">
                      <w:marLeft w:val="0"/>
                      <w:marRight w:val="0"/>
                      <w:marTop w:val="0"/>
                      <w:marBottom w:val="0"/>
                      <w:divBdr>
                        <w:top w:val="none" w:sz="0" w:space="0" w:color="auto"/>
                        <w:left w:val="none" w:sz="0" w:space="0" w:color="auto"/>
                        <w:bottom w:val="none" w:sz="0" w:space="0" w:color="auto"/>
                        <w:right w:val="none" w:sz="0" w:space="0" w:color="auto"/>
                      </w:divBdr>
                      <w:divsChild>
                        <w:div w:id="887036154">
                          <w:marLeft w:val="240"/>
                          <w:marRight w:val="240"/>
                          <w:marTop w:val="0"/>
                          <w:marBottom w:val="0"/>
                          <w:divBdr>
                            <w:top w:val="none" w:sz="0" w:space="0" w:color="auto"/>
                            <w:left w:val="none" w:sz="0" w:space="0" w:color="auto"/>
                            <w:bottom w:val="none" w:sz="0" w:space="0" w:color="auto"/>
                            <w:right w:val="none" w:sz="0" w:space="0" w:color="auto"/>
                          </w:divBdr>
                          <w:divsChild>
                            <w:div w:id="732702714">
                              <w:marLeft w:val="240"/>
                              <w:marRight w:val="0"/>
                              <w:marTop w:val="0"/>
                              <w:marBottom w:val="0"/>
                              <w:divBdr>
                                <w:top w:val="none" w:sz="0" w:space="0" w:color="auto"/>
                                <w:left w:val="none" w:sz="0" w:space="0" w:color="auto"/>
                                <w:bottom w:val="none" w:sz="0" w:space="0" w:color="auto"/>
                                <w:right w:val="none" w:sz="0" w:space="0" w:color="auto"/>
                              </w:divBdr>
                            </w:div>
                          </w:divsChild>
                        </w:div>
                        <w:div w:id="1297636378">
                          <w:marLeft w:val="0"/>
                          <w:marRight w:val="0"/>
                          <w:marTop w:val="0"/>
                          <w:marBottom w:val="0"/>
                          <w:divBdr>
                            <w:top w:val="none" w:sz="0" w:space="0" w:color="auto"/>
                            <w:left w:val="none" w:sz="0" w:space="0" w:color="auto"/>
                            <w:bottom w:val="none" w:sz="0" w:space="0" w:color="auto"/>
                            <w:right w:val="none" w:sz="0" w:space="0" w:color="auto"/>
                          </w:divBdr>
                        </w:div>
                      </w:divsChild>
                    </w:div>
                    <w:div w:id="2032296714">
                      <w:marLeft w:val="240"/>
                      <w:marRight w:val="0"/>
                      <w:marTop w:val="0"/>
                      <w:marBottom w:val="0"/>
                      <w:divBdr>
                        <w:top w:val="none" w:sz="0" w:space="0" w:color="auto"/>
                        <w:left w:val="none" w:sz="0" w:space="0" w:color="auto"/>
                        <w:bottom w:val="none" w:sz="0" w:space="0" w:color="auto"/>
                        <w:right w:val="none" w:sz="0" w:space="0" w:color="auto"/>
                      </w:divBdr>
                    </w:div>
                  </w:divsChild>
                </w:div>
                <w:div w:id="636571731">
                  <w:marLeft w:val="240"/>
                  <w:marRight w:val="240"/>
                  <w:marTop w:val="0"/>
                  <w:marBottom w:val="0"/>
                  <w:divBdr>
                    <w:top w:val="none" w:sz="0" w:space="0" w:color="auto"/>
                    <w:left w:val="none" w:sz="0" w:space="0" w:color="auto"/>
                    <w:bottom w:val="none" w:sz="0" w:space="0" w:color="auto"/>
                    <w:right w:val="none" w:sz="0" w:space="0" w:color="auto"/>
                  </w:divBdr>
                  <w:divsChild>
                    <w:div w:id="1211840045">
                      <w:marLeft w:val="240"/>
                      <w:marRight w:val="0"/>
                      <w:marTop w:val="0"/>
                      <w:marBottom w:val="0"/>
                      <w:divBdr>
                        <w:top w:val="none" w:sz="0" w:space="0" w:color="auto"/>
                        <w:left w:val="none" w:sz="0" w:space="0" w:color="auto"/>
                        <w:bottom w:val="none" w:sz="0" w:space="0" w:color="auto"/>
                        <w:right w:val="none" w:sz="0" w:space="0" w:color="auto"/>
                      </w:divBdr>
                    </w:div>
                    <w:div w:id="2034258180">
                      <w:marLeft w:val="0"/>
                      <w:marRight w:val="0"/>
                      <w:marTop w:val="0"/>
                      <w:marBottom w:val="0"/>
                      <w:divBdr>
                        <w:top w:val="none" w:sz="0" w:space="0" w:color="auto"/>
                        <w:left w:val="none" w:sz="0" w:space="0" w:color="auto"/>
                        <w:bottom w:val="none" w:sz="0" w:space="0" w:color="auto"/>
                        <w:right w:val="none" w:sz="0" w:space="0" w:color="auto"/>
                      </w:divBdr>
                      <w:divsChild>
                        <w:div w:id="292752628">
                          <w:marLeft w:val="0"/>
                          <w:marRight w:val="0"/>
                          <w:marTop w:val="0"/>
                          <w:marBottom w:val="0"/>
                          <w:divBdr>
                            <w:top w:val="none" w:sz="0" w:space="0" w:color="auto"/>
                            <w:left w:val="none" w:sz="0" w:space="0" w:color="auto"/>
                            <w:bottom w:val="none" w:sz="0" w:space="0" w:color="auto"/>
                            <w:right w:val="none" w:sz="0" w:space="0" w:color="auto"/>
                          </w:divBdr>
                        </w:div>
                        <w:div w:id="1379629432">
                          <w:marLeft w:val="240"/>
                          <w:marRight w:val="240"/>
                          <w:marTop w:val="0"/>
                          <w:marBottom w:val="0"/>
                          <w:divBdr>
                            <w:top w:val="none" w:sz="0" w:space="0" w:color="auto"/>
                            <w:left w:val="none" w:sz="0" w:space="0" w:color="auto"/>
                            <w:bottom w:val="none" w:sz="0" w:space="0" w:color="auto"/>
                            <w:right w:val="none" w:sz="0" w:space="0" w:color="auto"/>
                          </w:divBdr>
                          <w:divsChild>
                            <w:div w:id="19058694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75279">
                  <w:marLeft w:val="240"/>
                  <w:marRight w:val="240"/>
                  <w:marTop w:val="0"/>
                  <w:marBottom w:val="0"/>
                  <w:divBdr>
                    <w:top w:val="none" w:sz="0" w:space="0" w:color="auto"/>
                    <w:left w:val="none" w:sz="0" w:space="0" w:color="auto"/>
                    <w:bottom w:val="none" w:sz="0" w:space="0" w:color="auto"/>
                    <w:right w:val="none" w:sz="0" w:space="0" w:color="auto"/>
                  </w:divBdr>
                  <w:divsChild>
                    <w:div w:id="1231039459">
                      <w:marLeft w:val="240"/>
                      <w:marRight w:val="0"/>
                      <w:marTop w:val="0"/>
                      <w:marBottom w:val="0"/>
                      <w:divBdr>
                        <w:top w:val="none" w:sz="0" w:space="0" w:color="auto"/>
                        <w:left w:val="none" w:sz="0" w:space="0" w:color="auto"/>
                        <w:bottom w:val="none" w:sz="0" w:space="0" w:color="auto"/>
                        <w:right w:val="none" w:sz="0" w:space="0" w:color="auto"/>
                      </w:divBdr>
                    </w:div>
                    <w:div w:id="1634866175">
                      <w:marLeft w:val="0"/>
                      <w:marRight w:val="0"/>
                      <w:marTop w:val="0"/>
                      <w:marBottom w:val="0"/>
                      <w:divBdr>
                        <w:top w:val="none" w:sz="0" w:space="0" w:color="auto"/>
                        <w:left w:val="none" w:sz="0" w:space="0" w:color="auto"/>
                        <w:bottom w:val="none" w:sz="0" w:space="0" w:color="auto"/>
                        <w:right w:val="none" w:sz="0" w:space="0" w:color="auto"/>
                      </w:divBdr>
                      <w:divsChild>
                        <w:div w:id="926229076">
                          <w:marLeft w:val="240"/>
                          <w:marRight w:val="240"/>
                          <w:marTop w:val="0"/>
                          <w:marBottom w:val="0"/>
                          <w:divBdr>
                            <w:top w:val="none" w:sz="0" w:space="0" w:color="auto"/>
                            <w:left w:val="none" w:sz="0" w:space="0" w:color="auto"/>
                            <w:bottom w:val="none" w:sz="0" w:space="0" w:color="auto"/>
                            <w:right w:val="none" w:sz="0" w:space="0" w:color="auto"/>
                          </w:divBdr>
                          <w:divsChild>
                            <w:div w:id="932663133">
                              <w:marLeft w:val="240"/>
                              <w:marRight w:val="0"/>
                              <w:marTop w:val="0"/>
                              <w:marBottom w:val="0"/>
                              <w:divBdr>
                                <w:top w:val="none" w:sz="0" w:space="0" w:color="auto"/>
                                <w:left w:val="none" w:sz="0" w:space="0" w:color="auto"/>
                                <w:bottom w:val="none" w:sz="0" w:space="0" w:color="auto"/>
                                <w:right w:val="none" w:sz="0" w:space="0" w:color="auto"/>
                              </w:divBdr>
                            </w:div>
                          </w:divsChild>
                        </w:div>
                        <w:div w:id="188208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59936">
                  <w:marLeft w:val="240"/>
                  <w:marRight w:val="240"/>
                  <w:marTop w:val="0"/>
                  <w:marBottom w:val="0"/>
                  <w:divBdr>
                    <w:top w:val="none" w:sz="0" w:space="0" w:color="auto"/>
                    <w:left w:val="none" w:sz="0" w:space="0" w:color="auto"/>
                    <w:bottom w:val="none" w:sz="0" w:space="0" w:color="auto"/>
                    <w:right w:val="none" w:sz="0" w:space="0" w:color="auto"/>
                  </w:divBdr>
                  <w:divsChild>
                    <w:div w:id="1700816905">
                      <w:marLeft w:val="0"/>
                      <w:marRight w:val="0"/>
                      <w:marTop w:val="0"/>
                      <w:marBottom w:val="0"/>
                      <w:divBdr>
                        <w:top w:val="none" w:sz="0" w:space="0" w:color="auto"/>
                        <w:left w:val="none" w:sz="0" w:space="0" w:color="auto"/>
                        <w:bottom w:val="none" w:sz="0" w:space="0" w:color="auto"/>
                        <w:right w:val="none" w:sz="0" w:space="0" w:color="auto"/>
                      </w:divBdr>
                      <w:divsChild>
                        <w:div w:id="256599378">
                          <w:marLeft w:val="240"/>
                          <w:marRight w:val="240"/>
                          <w:marTop w:val="0"/>
                          <w:marBottom w:val="0"/>
                          <w:divBdr>
                            <w:top w:val="none" w:sz="0" w:space="0" w:color="auto"/>
                            <w:left w:val="none" w:sz="0" w:space="0" w:color="auto"/>
                            <w:bottom w:val="none" w:sz="0" w:space="0" w:color="auto"/>
                            <w:right w:val="none" w:sz="0" w:space="0" w:color="auto"/>
                          </w:divBdr>
                          <w:divsChild>
                            <w:div w:id="1334723002">
                              <w:marLeft w:val="240"/>
                              <w:marRight w:val="0"/>
                              <w:marTop w:val="0"/>
                              <w:marBottom w:val="0"/>
                              <w:divBdr>
                                <w:top w:val="none" w:sz="0" w:space="0" w:color="auto"/>
                                <w:left w:val="none" w:sz="0" w:space="0" w:color="auto"/>
                                <w:bottom w:val="none" w:sz="0" w:space="0" w:color="auto"/>
                                <w:right w:val="none" w:sz="0" w:space="0" w:color="auto"/>
                              </w:divBdr>
                            </w:div>
                          </w:divsChild>
                        </w:div>
                        <w:div w:id="294994311">
                          <w:marLeft w:val="0"/>
                          <w:marRight w:val="0"/>
                          <w:marTop w:val="0"/>
                          <w:marBottom w:val="0"/>
                          <w:divBdr>
                            <w:top w:val="none" w:sz="0" w:space="0" w:color="auto"/>
                            <w:left w:val="none" w:sz="0" w:space="0" w:color="auto"/>
                            <w:bottom w:val="none" w:sz="0" w:space="0" w:color="auto"/>
                            <w:right w:val="none" w:sz="0" w:space="0" w:color="auto"/>
                          </w:divBdr>
                        </w:div>
                      </w:divsChild>
                    </w:div>
                    <w:div w:id="1923906170">
                      <w:marLeft w:val="240"/>
                      <w:marRight w:val="0"/>
                      <w:marTop w:val="0"/>
                      <w:marBottom w:val="0"/>
                      <w:divBdr>
                        <w:top w:val="none" w:sz="0" w:space="0" w:color="auto"/>
                        <w:left w:val="none" w:sz="0" w:space="0" w:color="auto"/>
                        <w:bottom w:val="none" w:sz="0" w:space="0" w:color="auto"/>
                        <w:right w:val="none" w:sz="0" w:space="0" w:color="auto"/>
                      </w:divBdr>
                    </w:div>
                  </w:divsChild>
                </w:div>
                <w:div w:id="935676118">
                  <w:marLeft w:val="240"/>
                  <w:marRight w:val="240"/>
                  <w:marTop w:val="0"/>
                  <w:marBottom w:val="0"/>
                  <w:divBdr>
                    <w:top w:val="none" w:sz="0" w:space="0" w:color="auto"/>
                    <w:left w:val="none" w:sz="0" w:space="0" w:color="auto"/>
                    <w:bottom w:val="none" w:sz="0" w:space="0" w:color="auto"/>
                    <w:right w:val="none" w:sz="0" w:space="0" w:color="auto"/>
                  </w:divBdr>
                  <w:divsChild>
                    <w:div w:id="366830140">
                      <w:marLeft w:val="0"/>
                      <w:marRight w:val="0"/>
                      <w:marTop w:val="0"/>
                      <w:marBottom w:val="0"/>
                      <w:divBdr>
                        <w:top w:val="none" w:sz="0" w:space="0" w:color="auto"/>
                        <w:left w:val="none" w:sz="0" w:space="0" w:color="auto"/>
                        <w:bottom w:val="none" w:sz="0" w:space="0" w:color="auto"/>
                        <w:right w:val="none" w:sz="0" w:space="0" w:color="auto"/>
                      </w:divBdr>
                      <w:divsChild>
                        <w:div w:id="128280237">
                          <w:marLeft w:val="240"/>
                          <w:marRight w:val="240"/>
                          <w:marTop w:val="0"/>
                          <w:marBottom w:val="0"/>
                          <w:divBdr>
                            <w:top w:val="none" w:sz="0" w:space="0" w:color="auto"/>
                            <w:left w:val="none" w:sz="0" w:space="0" w:color="auto"/>
                            <w:bottom w:val="none" w:sz="0" w:space="0" w:color="auto"/>
                            <w:right w:val="none" w:sz="0" w:space="0" w:color="auto"/>
                          </w:divBdr>
                          <w:divsChild>
                            <w:div w:id="408114255">
                              <w:marLeft w:val="240"/>
                              <w:marRight w:val="0"/>
                              <w:marTop w:val="0"/>
                              <w:marBottom w:val="0"/>
                              <w:divBdr>
                                <w:top w:val="none" w:sz="0" w:space="0" w:color="auto"/>
                                <w:left w:val="none" w:sz="0" w:space="0" w:color="auto"/>
                                <w:bottom w:val="none" w:sz="0" w:space="0" w:color="auto"/>
                                <w:right w:val="none" w:sz="0" w:space="0" w:color="auto"/>
                              </w:divBdr>
                            </w:div>
                          </w:divsChild>
                        </w:div>
                        <w:div w:id="787353842">
                          <w:marLeft w:val="0"/>
                          <w:marRight w:val="0"/>
                          <w:marTop w:val="0"/>
                          <w:marBottom w:val="0"/>
                          <w:divBdr>
                            <w:top w:val="none" w:sz="0" w:space="0" w:color="auto"/>
                            <w:left w:val="none" w:sz="0" w:space="0" w:color="auto"/>
                            <w:bottom w:val="none" w:sz="0" w:space="0" w:color="auto"/>
                            <w:right w:val="none" w:sz="0" w:space="0" w:color="auto"/>
                          </w:divBdr>
                        </w:div>
                      </w:divsChild>
                    </w:div>
                    <w:div w:id="1648439577">
                      <w:marLeft w:val="240"/>
                      <w:marRight w:val="0"/>
                      <w:marTop w:val="0"/>
                      <w:marBottom w:val="0"/>
                      <w:divBdr>
                        <w:top w:val="none" w:sz="0" w:space="0" w:color="auto"/>
                        <w:left w:val="none" w:sz="0" w:space="0" w:color="auto"/>
                        <w:bottom w:val="none" w:sz="0" w:space="0" w:color="auto"/>
                        <w:right w:val="none" w:sz="0" w:space="0" w:color="auto"/>
                      </w:divBdr>
                    </w:div>
                  </w:divsChild>
                </w:div>
                <w:div w:id="1003124199">
                  <w:marLeft w:val="240"/>
                  <w:marRight w:val="240"/>
                  <w:marTop w:val="0"/>
                  <w:marBottom w:val="0"/>
                  <w:divBdr>
                    <w:top w:val="none" w:sz="0" w:space="0" w:color="auto"/>
                    <w:left w:val="none" w:sz="0" w:space="0" w:color="auto"/>
                    <w:bottom w:val="none" w:sz="0" w:space="0" w:color="auto"/>
                    <w:right w:val="none" w:sz="0" w:space="0" w:color="auto"/>
                  </w:divBdr>
                  <w:divsChild>
                    <w:div w:id="1556087691">
                      <w:marLeft w:val="240"/>
                      <w:marRight w:val="0"/>
                      <w:marTop w:val="0"/>
                      <w:marBottom w:val="0"/>
                      <w:divBdr>
                        <w:top w:val="none" w:sz="0" w:space="0" w:color="auto"/>
                        <w:left w:val="none" w:sz="0" w:space="0" w:color="auto"/>
                        <w:bottom w:val="none" w:sz="0" w:space="0" w:color="auto"/>
                        <w:right w:val="none" w:sz="0" w:space="0" w:color="auto"/>
                      </w:divBdr>
                    </w:div>
                    <w:div w:id="1713921632">
                      <w:marLeft w:val="0"/>
                      <w:marRight w:val="0"/>
                      <w:marTop w:val="0"/>
                      <w:marBottom w:val="0"/>
                      <w:divBdr>
                        <w:top w:val="none" w:sz="0" w:space="0" w:color="auto"/>
                        <w:left w:val="none" w:sz="0" w:space="0" w:color="auto"/>
                        <w:bottom w:val="none" w:sz="0" w:space="0" w:color="auto"/>
                        <w:right w:val="none" w:sz="0" w:space="0" w:color="auto"/>
                      </w:divBdr>
                      <w:divsChild>
                        <w:div w:id="745306120">
                          <w:marLeft w:val="0"/>
                          <w:marRight w:val="0"/>
                          <w:marTop w:val="0"/>
                          <w:marBottom w:val="0"/>
                          <w:divBdr>
                            <w:top w:val="none" w:sz="0" w:space="0" w:color="auto"/>
                            <w:left w:val="none" w:sz="0" w:space="0" w:color="auto"/>
                            <w:bottom w:val="none" w:sz="0" w:space="0" w:color="auto"/>
                            <w:right w:val="none" w:sz="0" w:space="0" w:color="auto"/>
                          </w:divBdr>
                        </w:div>
                        <w:div w:id="919481942">
                          <w:marLeft w:val="240"/>
                          <w:marRight w:val="240"/>
                          <w:marTop w:val="0"/>
                          <w:marBottom w:val="0"/>
                          <w:divBdr>
                            <w:top w:val="none" w:sz="0" w:space="0" w:color="auto"/>
                            <w:left w:val="none" w:sz="0" w:space="0" w:color="auto"/>
                            <w:bottom w:val="none" w:sz="0" w:space="0" w:color="auto"/>
                            <w:right w:val="none" w:sz="0" w:space="0" w:color="auto"/>
                          </w:divBdr>
                          <w:divsChild>
                            <w:div w:id="563680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12184">
                  <w:marLeft w:val="0"/>
                  <w:marRight w:val="0"/>
                  <w:marTop w:val="0"/>
                  <w:marBottom w:val="0"/>
                  <w:divBdr>
                    <w:top w:val="none" w:sz="0" w:space="0" w:color="auto"/>
                    <w:left w:val="none" w:sz="0" w:space="0" w:color="auto"/>
                    <w:bottom w:val="none" w:sz="0" w:space="0" w:color="auto"/>
                    <w:right w:val="none" w:sz="0" w:space="0" w:color="auto"/>
                  </w:divBdr>
                </w:div>
                <w:div w:id="1132484421">
                  <w:marLeft w:val="240"/>
                  <w:marRight w:val="240"/>
                  <w:marTop w:val="0"/>
                  <w:marBottom w:val="0"/>
                  <w:divBdr>
                    <w:top w:val="none" w:sz="0" w:space="0" w:color="auto"/>
                    <w:left w:val="none" w:sz="0" w:space="0" w:color="auto"/>
                    <w:bottom w:val="none" w:sz="0" w:space="0" w:color="auto"/>
                    <w:right w:val="none" w:sz="0" w:space="0" w:color="auto"/>
                  </w:divBdr>
                  <w:divsChild>
                    <w:div w:id="1743139368">
                      <w:marLeft w:val="0"/>
                      <w:marRight w:val="0"/>
                      <w:marTop w:val="0"/>
                      <w:marBottom w:val="0"/>
                      <w:divBdr>
                        <w:top w:val="none" w:sz="0" w:space="0" w:color="auto"/>
                        <w:left w:val="none" w:sz="0" w:space="0" w:color="auto"/>
                        <w:bottom w:val="none" w:sz="0" w:space="0" w:color="auto"/>
                        <w:right w:val="none" w:sz="0" w:space="0" w:color="auto"/>
                      </w:divBdr>
                      <w:divsChild>
                        <w:div w:id="874656591">
                          <w:marLeft w:val="240"/>
                          <w:marRight w:val="240"/>
                          <w:marTop w:val="0"/>
                          <w:marBottom w:val="0"/>
                          <w:divBdr>
                            <w:top w:val="none" w:sz="0" w:space="0" w:color="auto"/>
                            <w:left w:val="none" w:sz="0" w:space="0" w:color="auto"/>
                            <w:bottom w:val="none" w:sz="0" w:space="0" w:color="auto"/>
                            <w:right w:val="none" w:sz="0" w:space="0" w:color="auto"/>
                          </w:divBdr>
                          <w:divsChild>
                            <w:div w:id="837232781">
                              <w:marLeft w:val="240"/>
                              <w:marRight w:val="0"/>
                              <w:marTop w:val="0"/>
                              <w:marBottom w:val="0"/>
                              <w:divBdr>
                                <w:top w:val="none" w:sz="0" w:space="0" w:color="auto"/>
                                <w:left w:val="none" w:sz="0" w:space="0" w:color="auto"/>
                                <w:bottom w:val="none" w:sz="0" w:space="0" w:color="auto"/>
                                <w:right w:val="none" w:sz="0" w:space="0" w:color="auto"/>
                              </w:divBdr>
                            </w:div>
                          </w:divsChild>
                        </w:div>
                        <w:div w:id="1974290143">
                          <w:marLeft w:val="0"/>
                          <w:marRight w:val="0"/>
                          <w:marTop w:val="0"/>
                          <w:marBottom w:val="0"/>
                          <w:divBdr>
                            <w:top w:val="none" w:sz="0" w:space="0" w:color="auto"/>
                            <w:left w:val="none" w:sz="0" w:space="0" w:color="auto"/>
                            <w:bottom w:val="none" w:sz="0" w:space="0" w:color="auto"/>
                            <w:right w:val="none" w:sz="0" w:space="0" w:color="auto"/>
                          </w:divBdr>
                        </w:div>
                      </w:divsChild>
                    </w:div>
                    <w:div w:id="2116823051">
                      <w:marLeft w:val="240"/>
                      <w:marRight w:val="0"/>
                      <w:marTop w:val="0"/>
                      <w:marBottom w:val="0"/>
                      <w:divBdr>
                        <w:top w:val="none" w:sz="0" w:space="0" w:color="auto"/>
                        <w:left w:val="none" w:sz="0" w:space="0" w:color="auto"/>
                        <w:bottom w:val="none" w:sz="0" w:space="0" w:color="auto"/>
                        <w:right w:val="none" w:sz="0" w:space="0" w:color="auto"/>
                      </w:divBdr>
                    </w:div>
                  </w:divsChild>
                </w:div>
                <w:div w:id="1277172580">
                  <w:marLeft w:val="240"/>
                  <w:marRight w:val="240"/>
                  <w:marTop w:val="0"/>
                  <w:marBottom w:val="0"/>
                  <w:divBdr>
                    <w:top w:val="none" w:sz="0" w:space="0" w:color="auto"/>
                    <w:left w:val="none" w:sz="0" w:space="0" w:color="auto"/>
                    <w:bottom w:val="none" w:sz="0" w:space="0" w:color="auto"/>
                    <w:right w:val="none" w:sz="0" w:space="0" w:color="auto"/>
                  </w:divBdr>
                  <w:divsChild>
                    <w:div w:id="1185558531">
                      <w:marLeft w:val="240"/>
                      <w:marRight w:val="0"/>
                      <w:marTop w:val="0"/>
                      <w:marBottom w:val="0"/>
                      <w:divBdr>
                        <w:top w:val="none" w:sz="0" w:space="0" w:color="auto"/>
                        <w:left w:val="none" w:sz="0" w:space="0" w:color="auto"/>
                        <w:bottom w:val="none" w:sz="0" w:space="0" w:color="auto"/>
                        <w:right w:val="none" w:sz="0" w:space="0" w:color="auto"/>
                      </w:divBdr>
                    </w:div>
                    <w:div w:id="2108959582">
                      <w:marLeft w:val="0"/>
                      <w:marRight w:val="0"/>
                      <w:marTop w:val="0"/>
                      <w:marBottom w:val="0"/>
                      <w:divBdr>
                        <w:top w:val="none" w:sz="0" w:space="0" w:color="auto"/>
                        <w:left w:val="none" w:sz="0" w:space="0" w:color="auto"/>
                        <w:bottom w:val="none" w:sz="0" w:space="0" w:color="auto"/>
                        <w:right w:val="none" w:sz="0" w:space="0" w:color="auto"/>
                      </w:divBdr>
                      <w:divsChild>
                        <w:div w:id="1568607700">
                          <w:marLeft w:val="0"/>
                          <w:marRight w:val="0"/>
                          <w:marTop w:val="0"/>
                          <w:marBottom w:val="0"/>
                          <w:divBdr>
                            <w:top w:val="none" w:sz="0" w:space="0" w:color="auto"/>
                            <w:left w:val="none" w:sz="0" w:space="0" w:color="auto"/>
                            <w:bottom w:val="none" w:sz="0" w:space="0" w:color="auto"/>
                            <w:right w:val="none" w:sz="0" w:space="0" w:color="auto"/>
                          </w:divBdr>
                        </w:div>
                        <w:div w:id="1788088554">
                          <w:marLeft w:val="240"/>
                          <w:marRight w:val="240"/>
                          <w:marTop w:val="0"/>
                          <w:marBottom w:val="0"/>
                          <w:divBdr>
                            <w:top w:val="none" w:sz="0" w:space="0" w:color="auto"/>
                            <w:left w:val="none" w:sz="0" w:space="0" w:color="auto"/>
                            <w:bottom w:val="none" w:sz="0" w:space="0" w:color="auto"/>
                            <w:right w:val="none" w:sz="0" w:space="0" w:color="auto"/>
                          </w:divBdr>
                          <w:divsChild>
                            <w:div w:id="1956971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36030">
                  <w:marLeft w:val="240"/>
                  <w:marRight w:val="240"/>
                  <w:marTop w:val="0"/>
                  <w:marBottom w:val="0"/>
                  <w:divBdr>
                    <w:top w:val="none" w:sz="0" w:space="0" w:color="auto"/>
                    <w:left w:val="none" w:sz="0" w:space="0" w:color="auto"/>
                    <w:bottom w:val="none" w:sz="0" w:space="0" w:color="auto"/>
                    <w:right w:val="none" w:sz="0" w:space="0" w:color="auto"/>
                  </w:divBdr>
                  <w:divsChild>
                    <w:div w:id="314577115">
                      <w:marLeft w:val="240"/>
                      <w:marRight w:val="0"/>
                      <w:marTop w:val="0"/>
                      <w:marBottom w:val="0"/>
                      <w:divBdr>
                        <w:top w:val="none" w:sz="0" w:space="0" w:color="auto"/>
                        <w:left w:val="none" w:sz="0" w:space="0" w:color="auto"/>
                        <w:bottom w:val="none" w:sz="0" w:space="0" w:color="auto"/>
                        <w:right w:val="none" w:sz="0" w:space="0" w:color="auto"/>
                      </w:divBdr>
                    </w:div>
                    <w:div w:id="1990360155">
                      <w:marLeft w:val="0"/>
                      <w:marRight w:val="0"/>
                      <w:marTop w:val="0"/>
                      <w:marBottom w:val="0"/>
                      <w:divBdr>
                        <w:top w:val="none" w:sz="0" w:space="0" w:color="auto"/>
                        <w:left w:val="none" w:sz="0" w:space="0" w:color="auto"/>
                        <w:bottom w:val="none" w:sz="0" w:space="0" w:color="auto"/>
                        <w:right w:val="none" w:sz="0" w:space="0" w:color="auto"/>
                      </w:divBdr>
                      <w:divsChild>
                        <w:div w:id="1748376711">
                          <w:marLeft w:val="0"/>
                          <w:marRight w:val="0"/>
                          <w:marTop w:val="0"/>
                          <w:marBottom w:val="0"/>
                          <w:divBdr>
                            <w:top w:val="none" w:sz="0" w:space="0" w:color="auto"/>
                            <w:left w:val="none" w:sz="0" w:space="0" w:color="auto"/>
                            <w:bottom w:val="none" w:sz="0" w:space="0" w:color="auto"/>
                            <w:right w:val="none" w:sz="0" w:space="0" w:color="auto"/>
                          </w:divBdr>
                        </w:div>
                        <w:div w:id="1771971873">
                          <w:marLeft w:val="240"/>
                          <w:marRight w:val="240"/>
                          <w:marTop w:val="0"/>
                          <w:marBottom w:val="0"/>
                          <w:divBdr>
                            <w:top w:val="none" w:sz="0" w:space="0" w:color="auto"/>
                            <w:left w:val="none" w:sz="0" w:space="0" w:color="auto"/>
                            <w:bottom w:val="none" w:sz="0" w:space="0" w:color="auto"/>
                            <w:right w:val="none" w:sz="0" w:space="0" w:color="auto"/>
                          </w:divBdr>
                          <w:divsChild>
                            <w:div w:id="7050626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2484">
                  <w:marLeft w:val="240"/>
                  <w:marRight w:val="240"/>
                  <w:marTop w:val="0"/>
                  <w:marBottom w:val="0"/>
                  <w:divBdr>
                    <w:top w:val="none" w:sz="0" w:space="0" w:color="auto"/>
                    <w:left w:val="none" w:sz="0" w:space="0" w:color="auto"/>
                    <w:bottom w:val="none" w:sz="0" w:space="0" w:color="auto"/>
                    <w:right w:val="none" w:sz="0" w:space="0" w:color="auto"/>
                  </w:divBdr>
                  <w:divsChild>
                    <w:div w:id="356780761">
                      <w:marLeft w:val="240"/>
                      <w:marRight w:val="0"/>
                      <w:marTop w:val="0"/>
                      <w:marBottom w:val="0"/>
                      <w:divBdr>
                        <w:top w:val="none" w:sz="0" w:space="0" w:color="auto"/>
                        <w:left w:val="none" w:sz="0" w:space="0" w:color="auto"/>
                        <w:bottom w:val="none" w:sz="0" w:space="0" w:color="auto"/>
                        <w:right w:val="none" w:sz="0" w:space="0" w:color="auto"/>
                      </w:divBdr>
                    </w:div>
                    <w:div w:id="1849637584">
                      <w:marLeft w:val="0"/>
                      <w:marRight w:val="0"/>
                      <w:marTop w:val="0"/>
                      <w:marBottom w:val="0"/>
                      <w:divBdr>
                        <w:top w:val="none" w:sz="0" w:space="0" w:color="auto"/>
                        <w:left w:val="none" w:sz="0" w:space="0" w:color="auto"/>
                        <w:bottom w:val="none" w:sz="0" w:space="0" w:color="auto"/>
                        <w:right w:val="none" w:sz="0" w:space="0" w:color="auto"/>
                      </w:divBdr>
                      <w:divsChild>
                        <w:div w:id="479541852">
                          <w:marLeft w:val="240"/>
                          <w:marRight w:val="240"/>
                          <w:marTop w:val="0"/>
                          <w:marBottom w:val="0"/>
                          <w:divBdr>
                            <w:top w:val="none" w:sz="0" w:space="0" w:color="auto"/>
                            <w:left w:val="none" w:sz="0" w:space="0" w:color="auto"/>
                            <w:bottom w:val="none" w:sz="0" w:space="0" w:color="auto"/>
                            <w:right w:val="none" w:sz="0" w:space="0" w:color="auto"/>
                          </w:divBdr>
                          <w:divsChild>
                            <w:div w:id="846943445">
                              <w:marLeft w:val="240"/>
                              <w:marRight w:val="0"/>
                              <w:marTop w:val="0"/>
                              <w:marBottom w:val="0"/>
                              <w:divBdr>
                                <w:top w:val="none" w:sz="0" w:space="0" w:color="auto"/>
                                <w:left w:val="none" w:sz="0" w:space="0" w:color="auto"/>
                                <w:bottom w:val="none" w:sz="0" w:space="0" w:color="auto"/>
                                <w:right w:val="none" w:sz="0" w:space="0" w:color="auto"/>
                              </w:divBdr>
                            </w:div>
                          </w:divsChild>
                        </w:div>
                        <w:div w:id="199387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20040">
                  <w:marLeft w:val="240"/>
                  <w:marRight w:val="240"/>
                  <w:marTop w:val="0"/>
                  <w:marBottom w:val="0"/>
                  <w:divBdr>
                    <w:top w:val="none" w:sz="0" w:space="0" w:color="auto"/>
                    <w:left w:val="none" w:sz="0" w:space="0" w:color="auto"/>
                    <w:bottom w:val="none" w:sz="0" w:space="0" w:color="auto"/>
                    <w:right w:val="none" w:sz="0" w:space="0" w:color="auto"/>
                  </w:divBdr>
                  <w:divsChild>
                    <w:div w:id="618142694">
                      <w:marLeft w:val="240"/>
                      <w:marRight w:val="0"/>
                      <w:marTop w:val="0"/>
                      <w:marBottom w:val="0"/>
                      <w:divBdr>
                        <w:top w:val="none" w:sz="0" w:space="0" w:color="auto"/>
                        <w:left w:val="none" w:sz="0" w:space="0" w:color="auto"/>
                        <w:bottom w:val="none" w:sz="0" w:space="0" w:color="auto"/>
                        <w:right w:val="none" w:sz="0" w:space="0" w:color="auto"/>
                      </w:divBdr>
                    </w:div>
                  </w:divsChild>
                </w:div>
                <w:div w:id="1888568117">
                  <w:marLeft w:val="240"/>
                  <w:marRight w:val="240"/>
                  <w:marTop w:val="0"/>
                  <w:marBottom w:val="0"/>
                  <w:divBdr>
                    <w:top w:val="none" w:sz="0" w:space="0" w:color="auto"/>
                    <w:left w:val="none" w:sz="0" w:space="0" w:color="auto"/>
                    <w:bottom w:val="none" w:sz="0" w:space="0" w:color="auto"/>
                    <w:right w:val="none" w:sz="0" w:space="0" w:color="auto"/>
                  </w:divBdr>
                  <w:divsChild>
                    <w:div w:id="517160823">
                      <w:marLeft w:val="240"/>
                      <w:marRight w:val="0"/>
                      <w:marTop w:val="0"/>
                      <w:marBottom w:val="0"/>
                      <w:divBdr>
                        <w:top w:val="none" w:sz="0" w:space="0" w:color="auto"/>
                        <w:left w:val="none" w:sz="0" w:space="0" w:color="auto"/>
                        <w:bottom w:val="none" w:sz="0" w:space="0" w:color="auto"/>
                        <w:right w:val="none" w:sz="0" w:space="0" w:color="auto"/>
                      </w:divBdr>
                    </w:div>
                    <w:div w:id="986251420">
                      <w:marLeft w:val="0"/>
                      <w:marRight w:val="0"/>
                      <w:marTop w:val="0"/>
                      <w:marBottom w:val="0"/>
                      <w:divBdr>
                        <w:top w:val="none" w:sz="0" w:space="0" w:color="auto"/>
                        <w:left w:val="none" w:sz="0" w:space="0" w:color="auto"/>
                        <w:bottom w:val="none" w:sz="0" w:space="0" w:color="auto"/>
                        <w:right w:val="none" w:sz="0" w:space="0" w:color="auto"/>
                      </w:divBdr>
                      <w:divsChild>
                        <w:div w:id="744109947">
                          <w:marLeft w:val="240"/>
                          <w:marRight w:val="240"/>
                          <w:marTop w:val="0"/>
                          <w:marBottom w:val="0"/>
                          <w:divBdr>
                            <w:top w:val="none" w:sz="0" w:space="0" w:color="auto"/>
                            <w:left w:val="none" w:sz="0" w:space="0" w:color="auto"/>
                            <w:bottom w:val="none" w:sz="0" w:space="0" w:color="auto"/>
                            <w:right w:val="none" w:sz="0" w:space="0" w:color="auto"/>
                          </w:divBdr>
                          <w:divsChild>
                            <w:div w:id="1607810410">
                              <w:marLeft w:val="240"/>
                              <w:marRight w:val="0"/>
                              <w:marTop w:val="0"/>
                              <w:marBottom w:val="0"/>
                              <w:divBdr>
                                <w:top w:val="none" w:sz="0" w:space="0" w:color="auto"/>
                                <w:left w:val="none" w:sz="0" w:space="0" w:color="auto"/>
                                <w:bottom w:val="none" w:sz="0" w:space="0" w:color="auto"/>
                                <w:right w:val="none" w:sz="0" w:space="0" w:color="auto"/>
                              </w:divBdr>
                            </w:div>
                          </w:divsChild>
                        </w:div>
                        <w:div w:id="19720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827">
                  <w:marLeft w:val="240"/>
                  <w:marRight w:val="240"/>
                  <w:marTop w:val="0"/>
                  <w:marBottom w:val="0"/>
                  <w:divBdr>
                    <w:top w:val="none" w:sz="0" w:space="0" w:color="auto"/>
                    <w:left w:val="none" w:sz="0" w:space="0" w:color="auto"/>
                    <w:bottom w:val="none" w:sz="0" w:space="0" w:color="auto"/>
                    <w:right w:val="none" w:sz="0" w:space="0" w:color="auto"/>
                  </w:divBdr>
                  <w:divsChild>
                    <w:div w:id="546458190">
                      <w:marLeft w:val="240"/>
                      <w:marRight w:val="0"/>
                      <w:marTop w:val="0"/>
                      <w:marBottom w:val="0"/>
                      <w:divBdr>
                        <w:top w:val="none" w:sz="0" w:space="0" w:color="auto"/>
                        <w:left w:val="none" w:sz="0" w:space="0" w:color="auto"/>
                        <w:bottom w:val="none" w:sz="0" w:space="0" w:color="auto"/>
                        <w:right w:val="none" w:sz="0" w:space="0" w:color="auto"/>
                      </w:divBdr>
                    </w:div>
                    <w:div w:id="1718047799">
                      <w:marLeft w:val="0"/>
                      <w:marRight w:val="0"/>
                      <w:marTop w:val="0"/>
                      <w:marBottom w:val="0"/>
                      <w:divBdr>
                        <w:top w:val="none" w:sz="0" w:space="0" w:color="auto"/>
                        <w:left w:val="none" w:sz="0" w:space="0" w:color="auto"/>
                        <w:bottom w:val="none" w:sz="0" w:space="0" w:color="auto"/>
                        <w:right w:val="none" w:sz="0" w:space="0" w:color="auto"/>
                      </w:divBdr>
                      <w:divsChild>
                        <w:div w:id="792290336">
                          <w:marLeft w:val="240"/>
                          <w:marRight w:val="240"/>
                          <w:marTop w:val="0"/>
                          <w:marBottom w:val="0"/>
                          <w:divBdr>
                            <w:top w:val="none" w:sz="0" w:space="0" w:color="auto"/>
                            <w:left w:val="none" w:sz="0" w:space="0" w:color="auto"/>
                            <w:bottom w:val="none" w:sz="0" w:space="0" w:color="auto"/>
                            <w:right w:val="none" w:sz="0" w:space="0" w:color="auto"/>
                          </w:divBdr>
                          <w:divsChild>
                            <w:div w:id="610866936">
                              <w:marLeft w:val="240"/>
                              <w:marRight w:val="0"/>
                              <w:marTop w:val="0"/>
                              <w:marBottom w:val="0"/>
                              <w:divBdr>
                                <w:top w:val="none" w:sz="0" w:space="0" w:color="auto"/>
                                <w:left w:val="none" w:sz="0" w:space="0" w:color="auto"/>
                                <w:bottom w:val="none" w:sz="0" w:space="0" w:color="auto"/>
                                <w:right w:val="none" w:sz="0" w:space="0" w:color="auto"/>
                              </w:divBdr>
                            </w:div>
                          </w:divsChild>
                        </w:div>
                        <w:div w:id="129833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87991">
                  <w:marLeft w:val="240"/>
                  <w:marRight w:val="240"/>
                  <w:marTop w:val="0"/>
                  <w:marBottom w:val="0"/>
                  <w:divBdr>
                    <w:top w:val="none" w:sz="0" w:space="0" w:color="auto"/>
                    <w:left w:val="none" w:sz="0" w:space="0" w:color="auto"/>
                    <w:bottom w:val="none" w:sz="0" w:space="0" w:color="auto"/>
                    <w:right w:val="none" w:sz="0" w:space="0" w:color="auto"/>
                  </w:divBdr>
                  <w:divsChild>
                    <w:div w:id="1369642832">
                      <w:marLeft w:val="240"/>
                      <w:marRight w:val="0"/>
                      <w:marTop w:val="0"/>
                      <w:marBottom w:val="0"/>
                      <w:divBdr>
                        <w:top w:val="none" w:sz="0" w:space="0" w:color="auto"/>
                        <w:left w:val="none" w:sz="0" w:space="0" w:color="auto"/>
                        <w:bottom w:val="none" w:sz="0" w:space="0" w:color="auto"/>
                        <w:right w:val="none" w:sz="0" w:space="0" w:color="auto"/>
                      </w:divBdr>
                    </w:div>
                    <w:div w:id="1845053328">
                      <w:marLeft w:val="0"/>
                      <w:marRight w:val="0"/>
                      <w:marTop w:val="0"/>
                      <w:marBottom w:val="0"/>
                      <w:divBdr>
                        <w:top w:val="none" w:sz="0" w:space="0" w:color="auto"/>
                        <w:left w:val="none" w:sz="0" w:space="0" w:color="auto"/>
                        <w:bottom w:val="none" w:sz="0" w:space="0" w:color="auto"/>
                        <w:right w:val="none" w:sz="0" w:space="0" w:color="auto"/>
                      </w:divBdr>
                      <w:divsChild>
                        <w:div w:id="263347733">
                          <w:marLeft w:val="0"/>
                          <w:marRight w:val="0"/>
                          <w:marTop w:val="0"/>
                          <w:marBottom w:val="0"/>
                          <w:divBdr>
                            <w:top w:val="none" w:sz="0" w:space="0" w:color="auto"/>
                            <w:left w:val="none" w:sz="0" w:space="0" w:color="auto"/>
                            <w:bottom w:val="none" w:sz="0" w:space="0" w:color="auto"/>
                            <w:right w:val="none" w:sz="0" w:space="0" w:color="auto"/>
                          </w:divBdr>
                        </w:div>
                        <w:div w:id="321005094">
                          <w:marLeft w:val="240"/>
                          <w:marRight w:val="240"/>
                          <w:marTop w:val="0"/>
                          <w:marBottom w:val="0"/>
                          <w:divBdr>
                            <w:top w:val="none" w:sz="0" w:space="0" w:color="auto"/>
                            <w:left w:val="none" w:sz="0" w:space="0" w:color="auto"/>
                            <w:bottom w:val="none" w:sz="0" w:space="0" w:color="auto"/>
                            <w:right w:val="none" w:sz="0" w:space="0" w:color="auto"/>
                          </w:divBdr>
                          <w:divsChild>
                            <w:div w:id="16145534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38580">
                  <w:marLeft w:val="240"/>
                  <w:marRight w:val="240"/>
                  <w:marTop w:val="0"/>
                  <w:marBottom w:val="0"/>
                  <w:divBdr>
                    <w:top w:val="none" w:sz="0" w:space="0" w:color="auto"/>
                    <w:left w:val="none" w:sz="0" w:space="0" w:color="auto"/>
                    <w:bottom w:val="none" w:sz="0" w:space="0" w:color="auto"/>
                    <w:right w:val="none" w:sz="0" w:space="0" w:color="auto"/>
                  </w:divBdr>
                  <w:divsChild>
                    <w:div w:id="1363286751">
                      <w:marLeft w:val="0"/>
                      <w:marRight w:val="0"/>
                      <w:marTop w:val="0"/>
                      <w:marBottom w:val="0"/>
                      <w:divBdr>
                        <w:top w:val="none" w:sz="0" w:space="0" w:color="auto"/>
                        <w:left w:val="none" w:sz="0" w:space="0" w:color="auto"/>
                        <w:bottom w:val="none" w:sz="0" w:space="0" w:color="auto"/>
                        <w:right w:val="none" w:sz="0" w:space="0" w:color="auto"/>
                      </w:divBdr>
                      <w:divsChild>
                        <w:div w:id="1396121699">
                          <w:marLeft w:val="240"/>
                          <w:marRight w:val="240"/>
                          <w:marTop w:val="0"/>
                          <w:marBottom w:val="0"/>
                          <w:divBdr>
                            <w:top w:val="none" w:sz="0" w:space="0" w:color="auto"/>
                            <w:left w:val="none" w:sz="0" w:space="0" w:color="auto"/>
                            <w:bottom w:val="none" w:sz="0" w:space="0" w:color="auto"/>
                            <w:right w:val="none" w:sz="0" w:space="0" w:color="auto"/>
                          </w:divBdr>
                          <w:divsChild>
                            <w:div w:id="1904830073">
                              <w:marLeft w:val="240"/>
                              <w:marRight w:val="0"/>
                              <w:marTop w:val="0"/>
                              <w:marBottom w:val="0"/>
                              <w:divBdr>
                                <w:top w:val="none" w:sz="0" w:space="0" w:color="auto"/>
                                <w:left w:val="none" w:sz="0" w:space="0" w:color="auto"/>
                                <w:bottom w:val="none" w:sz="0" w:space="0" w:color="auto"/>
                                <w:right w:val="none" w:sz="0" w:space="0" w:color="auto"/>
                              </w:divBdr>
                            </w:div>
                          </w:divsChild>
                        </w:div>
                        <w:div w:id="2008824371">
                          <w:marLeft w:val="0"/>
                          <w:marRight w:val="0"/>
                          <w:marTop w:val="0"/>
                          <w:marBottom w:val="0"/>
                          <w:divBdr>
                            <w:top w:val="none" w:sz="0" w:space="0" w:color="auto"/>
                            <w:left w:val="none" w:sz="0" w:space="0" w:color="auto"/>
                            <w:bottom w:val="none" w:sz="0" w:space="0" w:color="auto"/>
                            <w:right w:val="none" w:sz="0" w:space="0" w:color="auto"/>
                          </w:divBdr>
                        </w:div>
                      </w:divsChild>
                    </w:div>
                    <w:div w:id="1550805136">
                      <w:marLeft w:val="240"/>
                      <w:marRight w:val="0"/>
                      <w:marTop w:val="0"/>
                      <w:marBottom w:val="0"/>
                      <w:divBdr>
                        <w:top w:val="none" w:sz="0" w:space="0" w:color="auto"/>
                        <w:left w:val="none" w:sz="0" w:space="0" w:color="auto"/>
                        <w:bottom w:val="none" w:sz="0" w:space="0" w:color="auto"/>
                        <w:right w:val="none" w:sz="0" w:space="0" w:color="auto"/>
                      </w:divBdr>
                    </w:div>
                  </w:divsChild>
                </w:div>
                <w:div w:id="2116170236">
                  <w:marLeft w:val="240"/>
                  <w:marRight w:val="240"/>
                  <w:marTop w:val="0"/>
                  <w:marBottom w:val="0"/>
                  <w:divBdr>
                    <w:top w:val="none" w:sz="0" w:space="0" w:color="auto"/>
                    <w:left w:val="none" w:sz="0" w:space="0" w:color="auto"/>
                    <w:bottom w:val="none" w:sz="0" w:space="0" w:color="auto"/>
                    <w:right w:val="none" w:sz="0" w:space="0" w:color="auto"/>
                  </w:divBdr>
                  <w:divsChild>
                    <w:div w:id="2995738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564735">
      <w:bodyDiv w:val="1"/>
      <w:marLeft w:val="0"/>
      <w:marRight w:val="0"/>
      <w:marTop w:val="0"/>
      <w:marBottom w:val="0"/>
      <w:divBdr>
        <w:top w:val="none" w:sz="0" w:space="0" w:color="auto"/>
        <w:left w:val="none" w:sz="0" w:space="0" w:color="auto"/>
        <w:bottom w:val="none" w:sz="0" w:space="0" w:color="auto"/>
        <w:right w:val="none" w:sz="0" w:space="0" w:color="auto"/>
      </w:divBdr>
    </w:div>
    <w:div w:id="885214421">
      <w:bodyDiv w:val="1"/>
      <w:marLeft w:val="0"/>
      <w:marRight w:val="0"/>
      <w:marTop w:val="0"/>
      <w:marBottom w:val="0"/>
      <w:divBdr>
        <w:top w:val="none" w:sz="0" w:space="0" w:color="auto"/>
        <w:left w:val="none" w:sz="0" w:space="0" w:color="auto"/>
        <w:bottom w:val="none" w:sz="0" w:space="0" w:color="auto"/>
        <w:right w:val="none" w:sz="0" w:space="0" w:color="auto"/>
      </w:divBdr>
    </w:div>
    <w:div w:id="909508759">
      <w:bodyDiv w:val="1"/>
      <w:marLeft w:val="0"/>
      <w:marRight w:val="0"/>
      <w:marTop w:val="0"/>
      <w:marBottom w:val="0"/>
      <w:divBdr>
        <w:top w:val="none" w:sz="0" w:space="0" w:color="auto"/>
        <w:left w:val="none" w:sz="0" w:space="0" w:color="auto"/>
        <w:bottom w:val="none" w:sz="0" w:space="0" w:color="auto"/>
        <w:right w:val="none" w:sz="0" w:space="0" w:color="auto"/>
      </w:divBdr>
    </w:div>
    <w:div w:id="914516232">
      <w:bodyDiv w:val="1"/>
      <w:marLeft w:val="0"/>
      <w:marRight w:val="0"/>
      <w:marTop w:val="0"/>
      <w:marBottom w:val="0"/>
      <w:divBdr>
        <w:top w:val="none" w:sz="0" w:space="0" w:color="auto"/>
        <w:left w:val="none" w:sz="0" w:space="0" w:color="auto"/>
        <w:bottom w:val="none" w:sz="0" w:space="0" w:color="auto"/>
        <w:right w:val="none" w:sz="0" w:space="0" w:color="auto"/>
      </w:divBdr>
    </w:div>
    <w:div w:id="918489218">
      <w:bodyDiv w:val="1"/>
      <w:marLeft w:val="0"/>
      <w:marRight w:val="0"/>
      <w:marTop w:val="0"/>
      <w:marBottom w:val="0"/>
      <w:divBdr>
        <w:top w:val="none" w:sz="0" w:space="0" w:color="auto"/>
        <w:left w:val="none" w:sz="0" w:space="0" w:color="auto"/>
        <w:bottom w:val="none" w:sz="0" w:space="0" w:color="auto"/>
        <w:right w:val="none" w:sz="0" w:space="0" w:color="auto"/>
      </w:divBdr>
    </w:div>
    <w:div w:id="944920867">
      <w:bodyDiv w:val="1"/>
      <w:marLeft w:val="0"/>
      <w:marRight w:val="0"/>
      <w:marTop w:val="0"/>
      <w:marBottom w:val="0"/>
      <w:divBdr>
        <w:top w:val="none" w:sz="0" w:space="0" w:color="auto"/>
        <w:left w:val="none" w:sz="0" w:space="0" w:color="auto"/>
        <w:bottom w:val="none" w:sz="0" w:space="0" w:color="auto"/>
        <w:right w:val="none" w:sz="0" w:space="0" w:color="auto"/>
      </w:divBdr>
      <w:divsChild>
        <w:div w:id="542525593">
          <w:marLeft w:val="1800"/>
          <w:marRight w:val="0"/>
          <w:marTop w:val="115"/>
          <w:marBottom w:val="0"/>
          <w:divBdr>
            <w:top w:val="none" w:sz="0" w:space="0" w:color="auto"/>
            <w:left w:val="none" w:sz="0" w:space="0" w:color="auto"/>
            <w:bottom w:val="none" w:sz="0" w:space="0" w:color="auto"/>
            <w:right w:val="none" w:sz="0" w:space="0" w:color="auto"/>
          </w:divBdr>
        </w:div>
        <w:div w:id="991442236">
          <w:marLeft w:val="1166"/>
          <w:marRight w:val="0"/>
          <w:marTop w:val="134"/>
          <w:marBottom w:val="0"/>
          <w:divBdr>
            <w:top w:val="none" w:sz="0" w:space="0" w:color="auto"/>
            <w:left w:val="none" w:sz="0" w:space="0" w:color="auto"/>
            <w:bottom w:val="none" w:sz="0" w:space="0" w:color="auto"/>
            <w:right w:val="none" w:sz="0" w:space="0" w:color="auto"/>
          </w:divBdr>
        </w:div>
        <w:div w:id="1404991677">
          <w:marLeft w:val="1166"/>
          <w:marRight w:val="0"/>
          <w:marTop w:val="134"/>
          <w:marBottom w:val="0"/>
          <w:divBdr>
            <w:top w:val="none" w:sz="0" w:space="0" w:color="auto"/>
            <w:left w:val="none" w:sz="0" w:space="0" w:color="auto"/>
            <w:bottom w:val="none" w:sz="0" w:space="0" w:color="auto"/>
            <w:right w:val="none" w:sz="0" w:space="0" w:color="auto"/>
          </w:divBdr>
        </w:div>
      </w:divsChild>
    </w:div>
    <w:div w:id="973174971">
      <w:bodyDiv w:val="1"/>
      <w:marLeft w:val="0"/>
      <w:marRight w:val="0"/>
      <w:marTop w:val="0"/>
      <w:marBottom w:val="0"/>
      <w:divBdr>
        <w:top w:val="none" w:sz="0" w:space="0" w:color="auto"/>
        <w:left w:val="none" w:sz="0" w:space="0" w:color="auto"/>
        <w:bottom w:val="none" w:sz="0" w:space="0" w:color="auto"/>
        <w:right w:val="none" w:sz="0" w:space="0" w:color="auto"/>
      </w:divBdr>
    </w:div>
    <w:div w:id="1001355414">
      <w:bodyDiv w:val="1"/>
      <w:marLeft w:val="0"/>
      <w:marRight w:val="0"/>
      <w:marTop w:val="0"/>
      <w:marBottom w:val="0"/>
      <w:divBdr>
        <w:top w:val="none" w:sz="0" w:space="0" w:color="auto"/>
        <w:left w:val="none" w:sz="0" w:space="0" w:color="auto"/>
        <w:bottom w:val="none" w:sz="0" w:space="0" w:color="auto"/>
        <w:right w:val="none" w:sz="0" w:space="0" w:color="auto"/>
      </w:divBdr>
      <w:divsChild>
        <w:div w:id="353960665">
          <w:marLeft w:val="0"/>
          <w:marRight w:val="0"/>
          <w:marTop w:val="0"/>
          <w:marBottom w:val="0"/>
          <w:divBdr>
            <w:top w:val="none" w:sz="0" w:space="0" w:color="auto"/>
            <w:left w:val="none" w:sz="0" w:space="0" w:color="auto"/>
            <w:bottom w:val="none" w:sz="0" w:space="0" w:color="auto"/>
            <w:right w:val="none" w:sz="0" w:space="0" w:color="auto"/>
          </w:divBdr>
        </w:div>
        <w:div w:id="1408723112">
          <w:marLeft w:val="0"/>
          <w:marRight w:val="0"/>
          <w:marTop w:val="0"/>
          <w:marBottom w:val="0"/>
          <w:divBdr>
            <w:top w:val="none" w:sz="0" w:space="0" w:color="auto"/>
            <w:left w:val="none" w:sz="0" w:space="0" w:color="auto"/>
            <w:bottom w:val="none" w:sz="0" w:space="0" w:color="auto"/>
            <w:right w:val="none" w:sz="0" w:space="0" w:color="auto"/>
          </w:divBdr>
        </w:div>
      </w:divsChild>
    </w:div>
    <w:div w:id="1004283908">
      <w:bodyDiv w:val="1"/>
      <w:marLeft w:val="0"/>
      <w:marRight w:val="0"/>
      <w:marTop w:val="0"/>
      <w:marBottom w:val="0"/>
      <w:divBdr>
        <w:top w:val="none" w:sz="0" w:space="0" w:color="auto"/>
        <w:left w:val="none" w:sz="0" w:space="0" w:color="auto"/>
        <w:bottom w:val="none" w:sz="0" w:space="0" w:color="auto"/>
        <w:right w:val="none" w:sz="0" w:space="0" w:color="auto"/>
      </w:divBdr>
    </w:div>
    <w:div w:id="1025522898">
      <w:bodyDiv w:val="1"/>
      <w:marLeft w:val="0"/>
      <w:marRight w:val="0"/>
      <w:marTop w:val="0"/>
      <w:marBottom w:val="0"/>
      <w:divBdr>
        <w:top w:val="none" w:sz="0" w:space="0" w:color="auto"/>
        <w:left w:val="none" w:sz="0" w:space="0" w:color="auto"/>
        <w:bottom w:val="none" w:sz="0" w:space="0" w:color="auto"/>
        <w:right w:val="none" w:sz="0" w:space="0" w:color="auto"/>
      </w:divBdr>
      <w:divsChild>
        <w:div w:id="2060326261">
          <w:marLeft w:val="0"/>
          <w:marRight w:val="0"/>
          <w:marTop w:val="0"/>
          <w:marBottom w:val="0"/>
          <w:divBdr>
            <w:top w:val="none" w:sz="0" w:space="0" w:color="auto"/>
            <w:left w:val="none" w:sz="0" w:space="0" w:color="auto"/>
            <w:bottom w:val="none" w:sz="0" w:space="0" w:color="auto"/>
            <w:right w:val="none" w:sz="0" w:space="0" w:color="auto"/>
          </w:divBdr>
        </w:div>
      </w:divsChild>
    </w:div>
    <w:div w:id="1065682835">
      <w:bodyDiv w:val="1"/>
      <w:marLeft w:val="0"/>
      <w:marRight w:val="0"/>
      <w:marTop w:val="0"/>
      <w:marBottom w:val="0"/>
      <w:divBdr>
        <w:top w:val="none" w:sz="0" w:space="0" w:color="auto"/>
        <w:left w:val="none" w:sz="0" w:space="0" w:color="auto"/>
        <w:bottom w:val="none" w:sz="0" w:space="0" w:color="auto"/>
        <w:right w:val="none" w:sz="0" w:space="0" w:color="auto"/>
      </w:divBdr>
    </w:div>
    <w:div w:id="1089547786">
      <w:bodyDiv w:val="1"/>
      <w:marLeft w:val="0"/>
      <w:marRight w:val="0"/>
      <w:marTop w:val="0"/>
      <w:marBottom w:val="0"/>
      <w:divBdr>
        <w:top w:val="none" w:sz="0" w:space="0" w:color="auto"/>
        <w:left w:val="none" w:sz="0" w:space="0" w:color="auto"/>
        <w:bottom w:val="none" w:sz="0" w:space="0" w:color="auto"/>
        <w:right w:val="none" w:sz="0" w:space="0" w:color="auto"/>
      </w:divBdr>
    </w:div>
    <w:div w:id="1099719097">
      <w:bodyDiv w:val="1"/>
      <w:marLeft w:val="0"/>
      <w:marRight w:val="0"/>
      <w:marTop w:val="0"/>
      <w:marBottom w:val="0"/>
      <w:divBdr>
        <w:top w:val="none" w:sz="0" w:space="0" w:color="auto"/>
        <w:left w:val="none" w:sz="0" w:space="0" w:color="auto"/>
        <w:bottom w:val="none" w:sz="0" w:space="0" w:color="auto"/>
        <w:right w:val="none" w:sz="0" w:space="0" w:color="auto"/>
      </w:divBdr>
    </w:div>
    <w:div w:id="1130712136">
      <w:bodyDiv w:val="1"/>
      <w:marLeft w:val="0"/>
      <w:marRight w:val="0"/>
      <w:marTop w:val="0"/>
      <w:marBottom w:val="0"/>
      <w:divBdr>
        <w:top w:val="none" w:sz="0" w:space="0" w:color="auto"/>
        <w:left w:val="none" w:sz="0" w:space="0" w:color="auto"/>
        <w:bottom w:val="none" w:sz="0" w:space="0" w:color="auto"/>
        <w:right w:val="none" w:sz="0" w:space="0" w:color="auto"/>
      </w:divBdr>
    </w:div>
    <w:div w:id="1154101597">
      <w:bodyDiv w:val="1"/>
      <w:marLeft w:val="0"/>
      <w:marRight w:val="0"/>
      <w:marTop w:val="0"/>
      <w:marBottom w:val="0"/>
      <w:divBdr>
        <w:top w:val="none" w:sz="0" w:space="0" w:color="auto"/>
        <w:left w:val="none" w:sz="0" w:space="0" w:color="auto"/>
        <w:bottom w:val="none" w:sz="0" w:space="0" w:color="auto"/>
        <w:right w:val="none" w:sz="0" w:space="0" w:color="auto"/>
      </w:divBdr>
    </w:div>
    <w:div w:id="1169635330">
      <w:bodyDiv w:val="1"/>
      <w:marLeft w:val="0"/>
      <w:marRight w:val="0"/>
      <w:marTop w:val="0"/>
      <w:marBottom w:val="0"/>
      <w:divBdr>
        <w:top w:val="none" w:sz="0" w:space="0" w:color="auto"/>
        <w:left w:val="none" w:sz="0" w:space="0" w:color="auto"/>
        <w:bottom w:val="none" w:sz="0" w:space="0" w:color="auto"/>
        <w:right w:val="none" w:sz="0" w:space="0" w:color="auto"/>
      </w:divBdr>
      <w:divsChild>
        <w:div w:id="150293740">
          <w:marLeft w:val="1138"/>
          <w:marRight w:val="0"/>
          <w:marTop w:val="106"/>
          <w:marBottom w:val="0"/>
          <w:divBdr>
            <w:top w:val="none" w:sz="0" w:space="0" w:color="auto"/>
            <w:left w:val="none" w:sz="0" w:space="0" w:color="auto"/>
            <w:bottom w:val="none" w:sz="0" w:space="0" w:color="auto"/>
            <w:right w:val="none" w:sz="0" w:space="0" w:color="auto"/>
          </w:divBdr>
        </w:div>
        <w:div w:id="187765965">
          <w:marLeft w:val="1138"/>
          <w:marRight w:val="0"/>
          <w:marTop w:val="106"/>
          <w:marBottom w:val="0"/>
          <w:divBdr>
            <w:top w:val="none" w:sz="0" w:space="0" w:color="auto"/>
            <w:left w:val="none" w:sz="0" w:space="0" w:color="auto"/>
            <w:bottom w:val="none" w:sz="0" w:space="0" w:color="auto"/>
            <w:right w:val="none" w:sz="0" w:space="0" w:color="auto"/>
          </w:divBdr>
        </w:div>
        <w:div w:id="496766873">
          <w:marLeft w:val="1138"/>
          <w:marRight w:val="0"/>
          <w:marTop w:val="106"/>
          <w:marBottom w:val="0"/>
          <w:divBdr>
            <w:top w:val="none" w:sz="0" w:space="0" w:color="auto"/>
            <w:left w:val="none" w:sz="0" w:space="0" w:color="auto"/>
            <w:bottom w:val="none" w:sz="0" w:space="0" w:color="auto"/>
            <w:right w:val="none" w:sz="0" w:space="0" w:color="auto"/>
          </w:divBdr>
        </w:div>
        <w:div w:id="1023901618">
          <w:marLeft w:val="1138"/>
          <w:marRight w:val="0"/>
          <w:marTop w:val="106"/>
          <w:marBottom w:val="0"/>
          <w:divBdr>
            <w:top w:val="none" w:sz="0" w:space="0" w:color="auto"/>
            <w:left w:val="none" w:sz="0" w:space="0" w:color="auto"/>
            <w:bottom w:val="none" w:sz="0" w:space="0" w:color="auto"/>
            <w:right w:val="none" w:sz="0" w:space="0" w:color="auto"/>
          </w:divBdr>
        </w:div>
        <w:div w:id="1418862154">
          <w:marLeft w:val="662"/>
          <w:marRight w:val="0"/>
          <w:marTop w:val="115"/>
          <w:marBottom w:val="0"/>
          <w:divBdr>
            <w:top w:val="none" w:sz="0" w:space="0" w:color="auto"/>
            <w:left w:val="none" w:sz="0" w:space="0" w:color="auto"/>
            <w:bottom w:val="none" w:sz="0" w:space="0" w:color="auto"/>
            <w:right w:val="none" w:sz="0" w:space="0" w:color="auto"/>
          </w:divBdr>
        </w:div>
        <w:div w:id="1843809587">
          <w:marLeft w:val="662"/>
          <w:marRight w:val="0"/>
          <w:marTop w:val="115"/>
          <w:marBottom w:val="0"/>
          <w:divBdr>
            <w:top w:val="none" w:sz="0" w:space="0" w:color="auto"/>
            <w:left w:val="none" w:sz="0" w:space="0" w:color="auto"/>
            <w:bottom w:val="none" w:sz="0" w:space="0" w:color="auto"/>
            <w:right w:val="none" w:sz="0" w:space="0" w:color="auto"/>
          </w:divBdr>
        </w:div>
        <w:div w:id="1845051282">
          <w:marLeft w:val="1138"/>
          <w:marRight w:val="0"/>
          <w:marTop w:val="106"/>
          <w:marBottom w:val="0"/>
          <w:divBdr>
            <w:top w:val="none" w:sz="0" w:space="0" w:color="auto"/>
            <w:left w:val="none" w:sz="0" w:space="0" w:color="auto"/>
            <w:bottom w:val="none" w:sz="0" w:space="0" w:color="auto"/>
            <w:right w:val="none" w:sz="0" w:space="0" w:color="auto"/>
          </w:divBdr>
        </w:div>
        <w:div w:id="1977754473">
          <w:marLeft w:val="662"/>
          <w:marRight w:val="0"/>
          <w:marTop w:val="115"/>
          <w:marBottom w:val="0"/>
          <w:divBdr>
            <w:top w:val="none" w:sz="0" w:space="0" w:color="auto"/>
            <w:left w:val="none" w:sz="0" w:space="0" w:color="auto"/>
            <w:bottom w:val="none" w:sz="0" w:space="0" w:color="auto"/>
            <w:right w:val="none" w:sz="0" w:space="0" w:color="auto"/>
          </w:divBdr>
        </w:div>
        <w:div w:id="2111469725">
          <w:marLeft w:val="1138"/>
          <w:marRight w:val="0"/>
          <w:marTop w:val="106"/>
          <w:marBottom w:val="0"/>
          <w:divBdr>
            <w:top w:val="none" w:sz="0" w:space="0" w:color="auto"/>
            <w:left w:val="none" w:sz="0" w:space="0" w:color="auto"/>
            <w:bottom w:val="none" w:sz="0" w:space="0" w:color="auto"/>
            <w:right w:val="none" w:sz="0" w:space="0" w:color="auto"/>
          </w:divBdr>
        </w:div>
      </w:divsChild>
    </w:div>
    <w:div w:id="1207639023">
      <w:bodyDiv w:val="1"/>
      <w:marLeft w:val="0"/>
      <w:marRight w:val="0"/>
      <w:marTop w:val="0"/>
      <w:marBottom w:val="0"/>
      <w:divBdr>
        <w:top w:val="none" w:sz="0" w:space="0" w:color="auto"/>
        <w:left w:val="none" w:sz="0" w:space="0" w:color="auto"/>
        <w:bottom w:val="none" w:sz="0" w:space="0" w:color="auto"/>
        <w:right w:val="none" w:sz="0" w:space="0" w:color="auto"/>
      </w:divBdr>
    </w:div>
    <w:div w:id="1223171782">
      <w:bodyDiv w:val="1"/>
      <w:marLeft w:val="0"/>
      <w:marRight w:val="0"/>
      <w:marTop w:val="0"/>
      <w:marBottom w:val="0"/>
      <w:divBdr>
        <w:top w:val="none" w:sz="0" w:space="0" w:color="auto"/>
        <w:left w:val="none" w:sz="0" w:space="0" w:color="auto"/>
        <w:bottom w:val="none" w:sz="0" w:space="0" w:color="auto"/>
        <w:right w:val="none" w:sz="0" w:space="0" w:color="auto"/>
      </w:divBdr>
    </w:div>
    <w:div w:id="1228808455">
      <w:bodyDiv w:val="1"/>
      <w:marLeft w:val="0"/>
      <w:marRight w:val="0"/>
      <w:marTop w:val="0"/>
      <w:marBottom w:val="0"/>
      <w:divBdr>
        <w:top w:val="none" w:sz="0" w:space="0" w:color="auto"/>
        <w:left w:val="none" w:sz="0" w:space="0" w:color="auto"/>
        <w:bottom w:val="none" w:sz="0" w:space="0" w:color="auto"/>
        <w:right w:val="none" w:sz="0" w:space="0" w:color="auto"/>
      </w:divBdr>
    </w:div>
    <w:div w:id="1259757310">
      <w:bodyDiv w:val="1"/>
      <w:marLeft w:val="0"/>
      <w:marRight w:val="0"/>
      <w:marTop w:val="0"/>
      <w:marBottom w:val="0"/>
      <w:divBdr>
        <w:top w:val="none" w:sz="0" w:space="0" w:color="auto"/>
        <w:left w:val="none" w:sz="0" w:space="0" w:color="auto"/>
        <w:bottom w:val="none" w:sz="0" w:space="0" w:color="auto"/>
        <w:right w:val="none" w:sz="0" w:space="0" w:color="auto"/>
      </w:divBdr>
      <w:divsChild>
        <w:div w:id="105976326">
          <w:marLeft w:val="0"/>
          <w:marRight w:val="0"/>
          <w:marTop w:val="0"/>
          <w:marBottom w:val="0"/>
          <w:divBdr>
            <w:top w:val="none" w:sz="0" w:space="0" w:color="auto"/>
            <w:left w:val="none" w:sz="0" w:space="0" w:color="auto"/>
            <w:bottom w:val="none" w:sz="0" w:space="0" w:color="auto"/>
            <w:right w:val="none" w:sz="0" w:space="0" w:color="auto"/>
          </w:divBdr>
        </w:div>
        <w:div w:id="656567984">
          <w:marLeft w:val="0"/>
          <w:marRight w:val="0"/>
          <w:marTop w:val="0"/>
          <w:marBottom w:val="0"/>
          <w:divBdr>
            <w:top w:val="none" w:sz="0" w:space="0" w:color="auto"/>
            <w:left w:val="none" w:sz="0" w:space="0" w:color="auto"/>
            <w:bottom w:val="none" w:sz="0" w:space="0" w:color="auto"/>
            <w:right w:val="none" w:sz="0" w:space="0" w:color="auto"/>
          </w:divBdr>
        </w:div>
        <w:div w:id="2087918793">
          <w:marLeft w:val="0"/>
          <w:marRight w:val="0"/>
          <w:marTop w:val="0"/>
          <w:marBottom w:val="0"/>
          <w:divBdr>
            <w:top w:val="none" w:sz="0" w:space="0" w:color="auto"/>
            <w:left w:val="none" w:sz="0" w:space="0" w:color="auto"/>
            <w:bottom w:val="none" w:sz="0" w:space="0" w:color="auto"/>
            <w:right w:val="none" w:sz="0" w:space="0" w:color="auto"/>
          </w:divBdr>
        </w:div>
      </w:divsChild>
    </w:div>
    <w:div w:id="1264998104">
      <w:bodyDiv w:val="1"/>
      <w:marLeft w:val="0"/>
      <w:marRight w:val="0"/>
      <w:marTop w:val="0"/>
      <w:marBottom w:val="0"/>
      <w:divBdr>
        <w:top w:val="none" w:sz="0" w:space="0" w:color="auto"/>
        <w:left w:val="none" w:sz="0" w:space="0" w:color="auto"/>
        <w:bottom w:val="none" w:sz="0" w:space="0" w:color="auto"/>
        <w:right w:val="none" w:sz="0" w:space="0" w:color="auto"/>
      </w:divBdr>
    </w:div>
    <w:div w:id="1270969913">
      <w:bodyDiv w:val="1"/>
      <w:marLeft w:val="0"/>
      <w:marRight w:val="0"/>
      <w:marTop w:val="0"/>
      <w:marBottom w:val="0"/>
      <w:divBdr>
        <w:top w:val="none" w:sz="0" w:space="0" w:color="auto"/>
        <w:left w:val="none" w:sz="0" w:space="0" w:color="auto"/>
        <w:bottom w:val="none" w:sz="0" w:space="0" w:color="auto"/>
        <w:right w:val="none" w:sz="0" w:space="0" w:color="auto"/>
      </w:divBdr>
    </w:div>
    <w:div w:id="1277445921">
      <w:bodyDiv w:val="1"/>
      <w:marLeft w:val="0"/>
      <w:marRight w:val="0"/>
      <w:marTop w:val="0"/>
      <w:marBottom w:val="0"/>
      <w:divBdr>
        <w:top w:val="none" w:sz="0" w:space="0" w:color="auto"/>
        <w:left w:val="none" w:sz="0" w:space="0" w:color="auto"/>
        <w:bottom w:val="none" w:sz="0" w:space="0" w:color="auto"/>
        <w:right w:val="none" w:sz="0" w:space="0" w:color="auto"/>
      </w:divBdr>
    </w:div>
    <w:div w:id="1336759164">
      <w:bodyDiv w:val="1"/>
      <w:marLeft w:val="0"/>
      <w:marRight w:val="0"/>
      <w:marTop w:val="0"/>
      <w:marBottom w:val="0"/>
      <w:divBdr>
        <w:top w:val="none" w:sz="0" w:space="0" w:color="auto"/>
        <w:left w:val="none" w:sz="0" w:space="0" w:color="auto"/>
        <w:bottom w:val="none" w:sz="0" w:space="0" w:color="auto"/>
        <w:right w:val="none" w:sz="0" w:space="0" w:color="auto"/>
      </w:divBdr>
    </w:div>
    <w:div w:id="1373111126">
      <w:bodyDiv w:val="1"/>
      <w:marLeft w:val="0"/>
      <w:marRight w:val="0"/>
      <w:marTop w:val="0"/>
      <w:marBottom w:val="0"/>
      <w:divBdr>
        <w:top w:val="none" w:sz="0" w:space="0" w:color="auto"/>
        <w:left w:val="none" w:sz="0" w:space="0" w:color="auto"/>
        <w:bottom w:val="none" w:sz="0" w:space="0" w:color="auto"/>
        <w:right w:val="none" w:sz="0" w:space="0" w:color="auto"/>
      </w:divBdr>
    </w:div>
    <w:div w:id="1377781834">
      <w:bodyDiv w:val="1"/>
      <w:marLeft w:val="0"/>
      <w:marRight w:val="0"/>
      <w:marTop w:val="0"/>
      <w:marBottom w:val="0"/>
      <w:divBdr>
        <w:top w:val="none" w:sz="0" w:space="0" w:color="auto"/>
        <w:left w:val="none" w:sz="0" w:space="0" w:color="auto"/>
        <w:bottom w:val="none" w:sz="0" w:space="0" w:color="auto"/>
        <w:right w:val="none" w:sz="0" w:space="0" w:color="auto"/>
      </w:divBdr>
    </w:div>
    <w:div w:id="1384986652">
      <w:bodyDiv w:val="1"/>
      <w:marLeft w:val="0"/>
      <w:marRight w:val="0"/>
      <w:marTop w:val="0"/>
      <w:marBottom w:val="0"/>
      <w:divBdr>
        <w:top w:val="none" w:sz="0" w:space="0" w:color="auto"/>
        <w:left w:val="none" w:sz="0" w:space="0" w:color="auto"/>
        <w:bottom w:val="none" w:sz="0" w:space="0" w:color="auto"/>
        <w:right w:val="none" w:sz="0" w:space="0" w:color="auto"/>
      </w:divBdr>
    </w:div>
    <w:div w:id="1403260673">
      <w:bodyDiv w:val="1"/>
      <w:marLeft w:val="0"/>
      <w:marRight w:val="0"/>
      <w:marTop w:val="0"/>
      <w:marBottom w:val="0"/>
      <w:divBdr>
        <w:top w:val="none" w:sz="0" w:space="0" w:color="auto"/>
        <w:left w:val="none" w:sz="0" w:space="0" w:color="auto"/>
        <w:bottom w:val="none" w:sz="0" w:space="0" w:color="auto"/>
        <w:right w:val="none" w:sz="0" w:space="0" w:color="auto"/>
      </w:divBdr>
      <w:divsChild>
        <w:div w:id="2136218398">
          <w:marLeft w:val="0"/>
          <w:marRight w:val="0"/>
          <w:marTop w:val="0"/>
          <w:marBottom w:val="0"/>
          <w:divBdr>
            <w:top w:val="none" w:sz="0" w:space="0" w:color="auto"/>
            <w:left w:val="none" w:sz="0" w:space="0" w:color="auto"/>
            <w:bottom w:val="none" w:sz="0" w:space="0" w:color="auto"/>
            <w:right w:val="none" w:sz="0" w:space="0" w:color="auto"/>
          </w:divBdr>
        </w:div>
      </w:divsChild>
    </w:div>
    <w:div w:id="1432048496">
      <w:bodyDiv w:val="1"/>
      <w:marLeft w:val="0"/>
      <w:marRight w:val="0"/>
      <w:marTop w:val="0"/>
      <w:marBottom w:val="0"/>
      <w:divBdr>
        <w:top w:val="none" w:sz="0" w:space="0" w:color="auto"/>
        <w:left w:val="none" w:sz="0" w:space="0" w:color="auto"/>
        <w:bottom w:val="none" w:sz="0" w:space="0" w:color="auto"/>
        <w:right w:val="none" w:sz="0" w:space="0" w:color="auto"/>
      </w:divBdr>
    </w:div>
    <w:div w:id="1435053396">
      <w:bodyDiv w:val="1"/>
      <w:marLeft w:val="0"/>
      <w:marRight w:val="0"/>
      <w:marTop w:val="0"/>
      <w:marBottom w:val="0"/>
      <w:divBdr>
        <w:top w:val="none" w:sz="0" w:space="0" w:color="auto"/>
        <w:left w:val="none" w:sz="0" w:space="0" w:color="auto"/>
        <w:bottom w:val="none" w:sz="0" w:space="0" w:color="auto"/>
        <w:right w:val="none" w:sz="0" w:space="0" w:color="auto"/>
      </w:divBdr>
    </w:div>
    <w:div w:id="1442797536">
      <w:bodyDiv w:val="1"/>
      <w:marLeft w:val="0"/>
      <w:marRight w:val="0"/>
      <w:marTop w:val="0"/>
      <w:marBottom w:val="0"/>
      <w:divBdr>
        <w:top w:val="none" w:sz="0" w:space="0" w:color="auto"/>
        <w:left w:val="none" w:sz="0" w:space="0" w:color="auto"/>
        <w:bottom w:val="none" w:sz="0" w:space="0" w:color="auto"/>
        <w:right w:val="none" w:sz="0" w:space="0" w:color="auto"/>
      </w:divBdr>
    </w:div>
    <w:div w:id="1450203692">
      <w:bodyDiv w:val="1"/>
      <w:marLeft w:val="0"/>
      <w:marRight w:val="0"/>
      <w:marTop w:val="0"/>
      <w:marBottom w:val="0"/>
      <w:divBdr>
        <w:top w:val="none" w:sz="0" w:space="0" w:color="auto"/>
        <w:left w:val="none" w:sz="0" w:space="0" w:color="auto"/>
        <w:bottom w:val="none" w:sz="0" w:space="0" w:color="auto"/>
        <w:right w:val="none" w:sz="0" w:space="0" w:color="auto"/>
      </w:divBdr>
    </w:div>
    <w:div w:id="1478952860">
      <w:bodyDiv w:val="1"/>
      <w:marLeft w:val="0"/>
      <w:marRight w:val="0"/>
      <w:marTop w:val="0"/>
      <w:marBottom w:val="0"/>
      <w:divBdr>
        <w:top w:val="none" w:sz="0" w:space="0" w:color="auto"/>
        <w:left w:val="none" w:sz="0" w:space="0" w:color="auto"/>
        <w:bottom w:val="none" w:sz="0" w:space="0" w:color="auto"/>
        <w:right w:val="none" w:sz="0" w:space="0" w:color="auto"/>
      </w:divBdr>
      <w:divsChild>
        <w:div w:id="125466908">
          <w:marLeft w:val="0"/>
          <w:marRight w:val="0"/>
          <w:marTop w:val="0"/>
          <w:marBottom w:val="0"/>
          <w:divBdr>
            <w:top w:val="none" w:sz="0" w:space="0" w:color="auto"/>
            <w:left w:val="none" w:sz="0" w:space="0" w:color="auto"/>
            <w:bottom w:val="none" w:sz="0" w:space="0" w:color="auto"/>
            <w:right w:val="none" w:sz="0" w:space="0" w:color="auto"/>
          </w:divBdr>
        </w:div>
        <w:div w:id="857890039">
          <w:marLeft w:val="0"/>
          <w:marRight w:val="0"/>
          <w:marTop w:val="0"/>
          <w:marBottom w:val="0"/>
          <w:divBdr>
            <w:top w:val="none" w:sz="0" w:space="0" w:color="auto"/>
            <w:left w:val="none" w:sz="0" w:space="0" w:color="auto"/>
            <w:bottom w:val="none" w:sz="0" w:space="0" w:color="auto"/>
            <w:right w:val="none" w:sz="0" w:space="0" w:color="auto"/>
          </w:divBdr>
        </w:div>
      </w:divsChild>
    </w:div>
    <w:div w:id="1506742676">
      <w:bodyDiv w:val="1"/>
      <w:marLeft w:val="0"/>
      <w:marRight w:val="0"/>
      <w:marTop w:val="0"/>
      <w:marBottom w:val="0"/>
      <w:divBdr>
        <w:top w:val="none" w:sz="0" w:space="0" w:color="auto"/>
        <w:left w:val="none" w:sz="0" w:space="0" w:color="auto"/>
        <w:bottom w:val="none" w:sz="0" w:space="0" w:color="auto"/>
        <w:right w:val="none" w:sz="0" w:space="0" w:color="auto"/>
      </w:divBdr>
    </w:div>
    <w:div w:id="1540046049">
      <w:bodyDiv w:val="1"/>
      <w:marLeft w:val="0"/>
      <w:marRight w:val="0"/>
      <w:marTop w:val="0"/>
      <w:marBottom w:val="0"/>
      <w:divBdr>
        <w:top w:val="none" w:sz="0" w:space="0" w:color="auto"/>
        <w:left w:val="none" w:sz="0" w:space="0" w:color="auto"/>
        <w:bottom w:val="none" w:sz="0" w:space="0" w:color="auto"/>
        <w:right w:val="none" w:sz="0" w:space="0" w:color="auto"/>
      </w:divBdr>
    </w:div>
    <w:div w:id="1549802834">
      <w:bodyDiv w:val="1"/>
      <w:marLeft w:val="0"/>
      <w:marRight w:val="0"/>
      <w:marTop w:val="0"/>
      <w:marBottom w:val="0"/>
      <w:divBdr>
        <w:top w:val="none" w:sz="0" w:space="0" w:color="auto"/>
        <w:left w:val="none" w:sz="0" w:space="0" w:color="auto"/>
        <w:bottom w:val="none" w:sz="0" w:space="0" w:color="auto"/>
        <w:right w:val="none" w:sz="0" w:space="0" w:color="auto"/>
      </w:divBdr>
      <w:divsChild>
        <w:div w:id="18816818">
          <w:marLeft w:val="1166"/>
          <w:marRight w:val="0"/>
          <w:marTop w:val="115"/>
          <w:marBottom w:val="0"/>
          <w:divBdr>
            <w:top w:val="none" w:sz="0" w:space="0" w:color="auto"/>
            <w:left w:val="none" w:sz="0" w:space="0" w:color="auto"/>
            <w:bottom w:val="none" w:sz="0" w:space="0" w:color="auto"/>
            <w:right w:val="none" w:sz="0" w:space="0" w:color="auto"/>
          </w:divBdr>
        </w:div>
        <w:div w:id="77211156">
          <w:marLeft w:val="1166"/>
          <w:marRight w:val="0"/>
          <w:marTop w:val="115"/>
          <w:marBottom w:val="0"/>
          <w:divBdr>
            <w:top w:val="none" w:sz="0" w:space="0" w:color="auto"/>
            <w:left w:val="none" w:sz="0" w:space="0" w:color="auto"/>
            <w:bottom w:val="none" w:sz="0" w:space="0" w:color="auto"/>
            <w:right w:val="none" w:sz="0" w:space="0" w:color="auto"/>
          </w:divBdr>
        </w:div>
        <w:div w:id="377318925">
          <w:marLeft w:val="547"/>
          <w:marRight w:val="0"/>
          <w:marTop w:val="134"/>
          <w:marBottom w:val="0"/>
          <w:divBdr>
            <w:top w:val="none" w:sz="0" w:space="0" w:color="auto"/>
            <w:left w:val="none" w:sz="0" w:space="0" w:color="auto"/>
            <w:bottom w:val="none" w:sz="0" w:space="0" w:color="auto"/>
            <w:right w:val="none" w:sz="0" w:space="0" w:color="auto"/>
          </w:divBdr>
        </w:div>
        <w:div w:id="531454086">
          <w:marLeft w:val="1166"/>
          <w:marRight w:val="0"/>
          <w:marTop w:val="115"/>
          <w:marBottom w:val="0"/>
          <w:divBdr>
            <w:top w:val="none" w:sz="0" w:space="0" w:color="auto"/>
            <w:left w:val="none" w:sz="0" w:space="0" w:color="auto"/>
            <w:bottom w:val="none" w:sz="0" w:space="0" w:color="auto"/>
            <w:right w:val="none" w:sz="0" w:space="0" w:color="auto"/>
          </w:divBdr>
        </w:div>
        <w:div w:id="647326745">
          <w:marLeft w:val="1166"/>
          <w:marRight w:val="0"/>
          <w:marTop w:val="115"/>
          <w:marBottom w:val="0"/>
          <w:divBdr>
            <w:top w:val="none" w:sz="0" w:space="0" w:color="auto"/>
            <w:left w:val="none" w:sz="0" w:space="0" w:color="auto"/>
            <w:bottom w:val="none" w:sz="0" w:space="0" w:color="auto"/>
            <w:right w:val="none" w:sz="0" w:space="0" w:color="auto"/>
          </w:divBdr>
        </w:div>
        <w:div w:id="698168575">
          <w:marLeft w:val="547"/>
          <w:marRight w:val="0"/>
          <w:marTop w:val="134"/>
          <w:marBottom w:val="0"/>
          <w:divBdr>
            <w:top w:val="none" w:sz="0" w:space="0" w:color="auto"/>
            <w:left w:val="none" w:sz="0" w:space="0" w:color="auto"/>
            <w:bottom w:val="none" w:sz="0" w:space="0" w:color="auto"/>
            <w:right w:val="none" w:sz="0" w:space="0" w:color="auto"/>
          </w:divBdr>
        </w:div>
        <w:div w:id="973409868">
          <w:marLeft w:val="1166"/>
          <w:marRight w:val="0"/>
          <w:marTop w:val="115"/>
          <w:marBottom w:val="0"/>
          <w:divBdr>
            <w:top w:val="none" w:sz="0" w:space="0" w:color="auto"/>
            <w:left w:val="none" w:sz="0" w:space="0" w:color="auto"/>
            <w:bottom w:val="none" w:sz="0" w:space="0" w:color="auto"/>
            <w:right w:val="none" w:sz="0" w:space="0" w:color="auto"/>
          </w:divBdr>
        </w:div>
        <w:div w:id="977683128">
          <w:marLeft w:val="1166"/>
          <w:marRight w:val="0"/>
          <w:marTop w:val="115"/>
          <w:marBottom w:val="0"/>
          <w:divBdr>
            <w:top w:val="none" w:sz="0" w:space="0" w:color="auto"/>
            <w:left w:val="none" w:sz="0" w:space="0" w:color="auto"/>
            <w:bottom w:val="none" w:sz="0" w:space="0" w:color="auto"/>
            <w:right w:val="none" w:sz="0" w:space="0" w:color="auto"/>
          </w:divBdr>
        </w:div>
        <w:div w:id="1358316653">
          <w:marLeft w:val="1166"/>
          <w:marRight w:val="0"/>
          <w:marTop w:val="115"/>
          <w:marBottom w:val="0"/>
          <w:divBdr>
            <w:top w:val="none" w:sz="0" w:space="0" w:color="auto"/>
            <w:left w:val="none" w:sz="0" w:space="0" w:color="auto"/>
            <w:bottom w:val="none" w:sz="0" w:space="0" w:color="auto"/>
            <w:right w:val="none" w:sz="0" w:space="0" w:color="auto"/>
          </w:divBdr>
        </w:div>
      </w:divsChild>
    </w:div>
    <w:div w:id="1565606590">
      <w:bodyDiv w:val="1"/>
      <w:marLeft w:val="0"/>
      <w:marRight w:val="0"/>
      <w:marTop w:val="0"/>
      <w:marBottom w:val="0"/>
      <w:divBdr>
        <w:top w:val="none" w:sz="0" w:space="0" w:color="auto"/>
        <w:left w:val="none" w:sz="0" w:space="0" w:color="auto"/>
        <w:bottom w:val="none" w:sz="0" w:space="0" w:color="auto"/>
        <w:right w:val="none" w:sz="0" w:space="0" w:color="auto"/>
      </w:divBdr>
    </w:div>
    <w:div w:id="1568145582">
      <w:bodyDiv w:val="1"/>
      <w:marLeft w:val="0"/>
      <w:marRight w:val="0"/>
      <w:marTop w:val="0"/>
      <w:marBottom w:val="0"/>
      <w:divBdr>
        <w:top w:val="none" w:sz="0" w:space="0" w:color="auto"/>
        <w:left w:val="none" w:sz="0" w:space="0" w:color="auto"/>
        <w:bottom w:val="none" w:sz="0" w:space="0" w:color="auto"/>
        <w:right w:val="none" w:sz="0" w:space="0" w:color="auto"/>
      </w:divBdr>
    </w:div>
    <w:div w:id="1572960007">
      <w:bodyDiv w:val="1"/>
      <w:marLeft w:val="0"/>
      <w:marRight w:val="360"/>
      <w:marTop w:val="0"/>
      <w:marBottom w:val="0"/>
      <w:divBdr>
        <w:top w:val="none" w:sz="0" w:space="0" w:color="auto"/>
        <w:left w:val="none" w:sz="0" w:space="0" w:color="auto"/>
        <w:bottom w:val="none" w:sz="0" w:space="0" w:color="auto"/>
        <w:right w:val="none" w:sz="0" w:space="0" w:color="auto"/>
      </w:divBdr>
      <w:divsChild>
        <w:div w:id="210922269">
          <w:marLeft w:val="240"/>
          <w:marRight w:val="240"/>
          <w:marTop w:val="0"/>
          <w:marBottom w:val="0"/>
          <w:divBdr>
            <w:top w:val="none" w:sz="0" w:space="0" w:color="auto"/>
            <w:left w:val="none" w:sz="0" w:space="0" w:color="auto"/>
            <w:bottom w:val="none" w:sz="0" w:space="0" w:color="auto"/>
            <w:right w:val="none" w:sz="0" w:space="0" w:color="auto"/>
          </w:divBdr>
          <w:divsChild>
            <w:div w:id="143937485">
              <w:marLeft w:val="0"/>
              <w:marRight w:val="0"/>
              <w:marTop w:val="0"/>
              <w:marBottom w:val="0"/>
              <w:divBdr>
                <w:top w:val="none" w:sz="0" w:space="0" w:color="auto"/>
                <w:left w:val="none" w:sz="0" w:space="0" w:color="auto"/>
                <w:bottom w:val="none" w:sz="0" w:space="0" w:color="auto"/>
                <w:right w:val="none" w:sz="0" w:space="0" w:color="auto"/>
              </w:divBdr>
              <w:divsChild>
                <w:div w:id="189995458">
                  <w:marLeft w:val="240"/>
                  <w:marRight w:val="240"/>
                  <w:marTop w:val="0"/>
                  <w:marBottom w:val="0"/>
                  <w:divBdr>
                    <w:top w:val="none" w:sz="0" w:space="0" w:color="auto"/>
                    <w:left w:val="none" w:sz="0" w:space="0" w:color="auto"/>
                    <w:bottom w:val="none" w:sz="0" w:space="0" w:color="auto"/>
                    <w:right w:val="none" w:sz="0" w:space="0" w:color="auto"/>
                  </w:divBdr>
                  <w:divsChild>
                    <w:div w:id="1748990274">
                      <w:marLeft w:val="240"/>
                      <w:marRight w:val="0"/>
                      <w:marTop w:val="0"/>
                      <w:marBottom w:val="0"/>
                      <w:divBdr>
                        <w:top w:val="none" w:sz="0" w:space="0" w:color="auto"/>
                        <w:left w:val="none" w:sz="0" w:space="0" w:color="auto"/>
                        <w:bottom w:val="none" w:sz="0" w:space="0" w:color="auto"/>
                        <w:right w:val="none" w:sz="0" w:space="0" w:color="auto"/>
                      </w:divBdr>
                    </w:div>
                  </w:divsChild>
                </w:div>
                <w:div w:id="412704398">
                  <w:marLeft w:val="240"/>
                  <w:marRight w:val="240"/>
                  <w:marTop w:val="0"/>
                  <w:marBottom w:val="0"/>
                  <w:divBdr>
                    <w:top w:val="none" w:sz="0" w:space="0" w:color="auto"/>
                    <w:left w:val="none" w:sz="0" w:space="0" w:color="auto"/>
                    <w:bottom w:val="none" w:sz="0" w:space="0" w:color="auto"/>
                    <w:right w:val="none" w:sz="0" w:space="0" w:color="auto"/>
                  </w:divBdr>
                  <w:divsChild>
                    <w:div w:id="2074506272">
                      <w:marLeft w:val="240"/>
                      <w:marRight w:val="0"/>
                      <w:marTop w:val="0"/>
                      <w:marBottom w:val="0"/>
                      <w:divBdr>
                        <w:top w:val="none" w:sz="0" w:space="0" w:color="auto"/>
                        <w:left w:val="none" w:sz="0" w:space="0" w:color="auto"/>
                        <w:bottom w:val="none" w:sz="0" w:space="0" w:color="auto"/>
                        <w:right w:val="none" w:sz="0" w:space="0" w:color="auto"/>
                      </w:divBdr>
                    </w:div>
                  </w:divsChild>
                </w:div>
                <w:div w:id="511456023">
                  <w:marLeft w:val="0"/>
                  <w:marRight w:val="0"/>
                  <w:marTop w:val="0"/>
                  <w:marBottom w:val="0"/>
                  <w:divBdr>
                    <w:top w:val="none" w:sz="0" w:space="0" w:color="auto"/>
                    <w:left w:val="none" w:sz="0" w:space="0" w:color="auto"/>
                    <w:bottom w:val="none" w:sz="0" w:space="0" w:color="auto"/>
                    <w:right w:val="none" w:sz="0" w:space="0" w:color="auto"/>
                  </w:divBdr>
                </w:div>
                <w:div w:id="546377140">
                  <w:marLeft w:val="240"/>
                  <w:marRight w:val="240"/>
                  <w:marTop w:val="0"/>
                  <w:marBottom w:val="0"/>
                  <w:divBdr>
                    <w:top w:val="none" w:sz="0" w:space="0" w:color="auto"/>
                    <w:left w:val="none" w:sz="0" w:space="0" w:color="auto"/>
                    <w:bottom w:val="none" w:sz="0" w:space="0" w:color="auto"/>
                    <w:right w:val="none" w:sz="0" w:space="0" w:color="auto"/>
                  </w:divBdr>
                  <w:divsChild>
                    <w:div w:id="120803504">
                      <w:marLeft w:val="240"/>
                      <w:marRight w:val="0"/>
                      <w:marTop w:val="0"/>
                      <w:marBottom w:val="0"/>
                      <w:divBdr>
                        <w:top w:val="none" w:sz="0" w:space="0" w:color="auto"/>
                        <w:left w:val="none" w:sz="0" w:space="0" w:color="auto"/>
                        <w:bottom w:val="none" w:sz="0" w:space="0" w:color="auto"/>
                        <w:right w:val="none" w:sz="0" w:space="0" w:color="auto"/>
                      </w:divBdr>
                    </w:div>
                    <w:div w:id="866210616">
                      <w:marLeft w:val="0"/>
                      <w:marRight w:val="0"/>
                      <w:marTop w:val="0"/>
                      <w:marBottom w:val="0"/>
                      <w:divBdr>
                        <w:top w:val="none" w:sz="0" w:space="0" w:color="auto"/>
                        <w:left w:val="none" w:sz="0" w:space="0" w:color="auto"/>
                        <w:bottom w:val="none" w:sz="0" w:space="0" w:color="auto"/>
                        <w:right w:val="none" w:sz="0" w:space="0" w:color="auto"/>
                      </w:divBdr>
                      <w:divsChild>
                        <w:div w:id="463931645">
                          <w:marLeft w:val="240"/>
                          <w:marRight w:val="240"/>
                          <w:marTop w:val="0"/>
                          <w:marBottom w:val="0"/>
                          <w:divBdr>
                            <w:top w:val="none" w:sz="0" w:space="0" w:color="auto"/>
                            <w:left w:val="none" w:sz="0" w:space="0" w:color="auto"/>
                            <w:bottom w:val="none" w:sz="0" w:space="0" w:color="auto"/>
                            <w:right w:val="none" w:sz="0" w:space="0" w:color="auto"/>
                          </w:divBdr>
                          <w:divsChild>
                            <w:div w:id="198015148">
                              <w:marLeft w:val="240"/>
                              <w:marRight w:val="0"/>
                              <w:marTop w:val="0"/>
                              <w:marBottom w:val="0"/>
                              <w:divBdr>
                                <w:top w:val="none" w:sz="0" w:space="0" w:color="auto"/>
                                <w:left w:val="none" w:sz="0" w:space="0" w:color="auto"/>
                                <w:bottom w:val="none" w:sz="0" w:space="0" w:color="auto"/>
                                <w:right w:val="none" w:sz="0" w:space="0" w:color="auto"/>
                              </w:divBdr>
                            </w:div>
                          </w:divsChild>
                        </w:div>
                        <w:div w:id="14600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3553">
                  <w:marLeft w:val="240"/>
                  <w:marRight w:val="240"/>
                  <w:marTop w:val="0"/>
                  <w:marBottom w:val="0"/>
                  <w:divBdr>
                    <w:top w:val="none" w:sz="0" w:space="0" w:color="auto"/>
                    <w:left w:val="none" w:sz="0" w:space="0" w:color="auto"/>
                    <w:bottom w:val="none" w:sz="0" w:space="0" w:color="auto"/>
                    <w:right w:val="none" w:sz="0" w:space="0" w:color="auto"/>
                  </w:divBdr>
                  <w:divsChild>
                    <w:div w:id="495417924">
                      <w:marLeft w:val="240"/>
                      <w:marRight w:val="0"/>
                      <w:marTop w:val="0"/>
                      <w:marBottom w:val="0"/>
                      <w:divBdr>
                        <w:top w:val="none" w:sz="0" w:space="0" w:color="auto"/>
                        <w:left w:val="none" w:sz="0" w:space="0" w:color="auto"/>
                        <w:bottom w:val="none" w:sz="0" w:space="0" w:color="auto"/>
                        <w:right w:val="none" w:sz="0" w:space="0" w:color="auto"/>
                      </w:divBdr>
                    </w:div>
                  </w:divsChild>
                </w:div>
                <w:div w:id="639502763">
                  <w:marLeft w:val="240"/>
                  <w:marRight w:val="240"/>
                  <w:marTop w:val="0"/>
                  <w:marBottom w:val="0"/>
                  <w:divBdr>
                    <w:top w:val="none" w:sz="0" w:space="0" w:color="auto"/>
                    <w:left w:val="none" w:sz="0" w:space="0" w:color="auto"/>
                    <w:bottom w:val="none" w:sz="0" w:space="0" w:color="auto"/>
                    <w:right w:val="none" w:sz="0" w:space="0" w:color="auto"/>
                  </w:divBdr>
                  <w:divsChild>
                    <w:div w:id="666177538">
                      <w:marLeft w:val="240"/>
                      <w:marRight w:val="0"/>
                      <w:marTop w:val="0"/>
                      <w:marBottom w:val="0"/>
                      <w:divBdr>
                        <w:top w:val="none" w:sz="0" w:space="0" w:color="auto"/>
                        <w:left w:val="none" w:sz="0" w:space="0" w:color="auto"/>
                        <w:bottom w:val="none" w:sz="0" w:space="0" w:color="auto"/>
                        <w:right w:val="none" w:sz="0" w:space="0" w:color="auto"/>
                      </w:divBdr>
                    </w:div>
                  </w:divsChild>
                </w:div>
                <w:div w:id="725027936">
                  <w:marLeft w:val="240"/>
                  <w:marRight w:val="240"/>
                  <w:marTop w:val="0"/>
                  <w:marBottom w:val="0"/>
                  <w:divBdr>
                    <w:top w:val="none" w:sz="0" w:space="0" w:color="auto"/>
                    <w:left w:val="none" w:sz="0" w:space="0" w:color="auto"/>
                    <w:bottom w:val="none" w:sz="0" w:space="0" w:color="auto"/>
                    <w:right w:val="none" w:sz="0" w:space="0" w:color="auto"/>
                  </w:divBdr>
                  <w:divsChild>
                    <w:div w:id="1599875403">
                      <w:marLeft w:val="240"/>
                      <w:marRight w:val="0"/>
                      <w:marTop w:val="0"/>
                      <w:marBottom w:val="0"/>
                      <w:divBdr>
                        <w:top w:val="none" w:sz="0" w:space="0" w:color="auto"/>
                        <w:left w:val="none" w:sz="0" w:space="0" w:color="auto"/>
                        <w:bottom w:val="none" w:sz="0" w:space="0" w:color="auto"/>
                        <w:right w:val="none" w:sz="0" w:space="0" w:color="auto"/>
                      </w:divBdr>
                    </w:div>
                  </w:divsChild>
                </w:div>
                <w:div w:id="832797578">
                  <w:marLeft w:val="240"/>
                  <w:marRight w:val="240"/>
                  <w:marTop w:val="0"/>
                  <w:marBottom w:val="0"/>
                  <w:divBdr>
                    <w:top w:val="none" w:sz="0" w:space="0" w:color="auto"/>
                    <w:left w:val="none" w:sz="0" w:space="0" w:color="auto"/>
                    <w:bottom w:val="none" w:sz="0" w:space="0" w:color="auto"/>
                    <w:right w:val="none" w:sz="0" w:space="0" w:color="auto"/>
                  </w:divBdr>
                  <w:divsChild>
                    <w:div w:id="1973976504">
                      <w:marLeft w:val="240"/>
                      <w:marRight w:val="0"/>
                      <w:marTop w:val="0"/>
                      <w:marBottom w:val="0"/>
                      <w:divBdr>
                        <w:top w:val="none" w:sz="0" w:space="0" w:color="auto"/>
                        <w:left w:val="none" w:sz="0" w:space="0" w:color="auto"/>
                        <w:bottom w:val="none" w:sz="0" w:space="0" w:color="auto"/>
                        <w:right w:val="none" w:sz="0" w:space="0" w:color="auto"/>
                      </w:divBdr>
                    </w:div>
                  </w:divsChild>
                </w:div>
                <w:div w:id="837888366">
                  <w:marLeft w:val="240"/>
                  <w:marRight w:val="240"/>
                  <w:marTop w:val="0"/>
                  <w:marBottom w:val="0"/>
                  <w:divBdr>
                    <w:top w:val="none" w:sz="0" w:space="0" w:color="auto"/>
                    <w:left w:val="none" w:sz="0" w:space="0" w:color="auto"/>
                    <w:bottom w:val="none" w:sz="0" w:space="0" w:color="auto"/>
                    <w:right w:val="none" w:sz="0" w:space="0" w:color="auto"/>
                  </w:divBdr>
                  <w:divsChild>
                    <w:div w:id="259261521">
                      <w:marLeft w:val="240"/>
                      <w:marRight w:val="0"/>
                      <w:marTop w:val="0"/>
                      <w:marBottom w:val="0"/>
                      <w:divBdr>
                        <w:top w:val="none" w:sz="0" w:space="0" w:color="auto"/>
                        <w:left w:val="none" w:sz="0" w:space="0" w:color="auto"/>
                        <w:bottom w:val="none" w:sz="0" w:space="0" w:color="auto"/>
                        <w:right w:val="none" w:sz="0" w:space="0" w:color="auto"/>
                      </w:divBdr>
                    </w:div>
                  </w:divsChild>
                </w:div>
                <w:div w:id="852843289">
                  <w:marLeft w:val="240"/>
                  <w:marRight w:val="240"/>
                  <w:marTop w:val="0"/>
                  <w:marBottom w:val="0"/>
                  <w:divBdr>
                    <w:top w:val="none" w:sz="0" w:space="0" w:color="auto"/>
                    <w:left w:val="none" w:sz="0" w:space="0" w:color="auto"/>
                    <w:bottom w:val="none" w:sz="0" w:space="0" w:color="auto"/>
                    <w:right w:val="none" w:sz="0" w:space="0" w:color="auto"/>
                  </w:divBdr>
                  <w:divsChild>
                    <w:div w:id="1238324328">
                      <w:marLeft w:val="240"/>
                      <w:marRight w:val="0"/>
                      <w:marTop w:val="0"/>
                      <w:marBottom w:val="0"/>
                      <w:divBdr>
                        <w:top w:val="none" w:sz="0" w:space="0" w:color="auto"/>
                        <w:left w:val="none" w:sz="0" w:space="0" w:color="auto"/>
                        <w:bottom w:val="none" w:sz="0" w:space="0" w:color="auto"/>
                        <w:right w:val="none" w:sz="0" w:space="0" w:color="auto"/>
                      </w:divBdr>
                    </w:div>
                  </w:divsChild>
                </w:div>
                <w:div w:id="923103532">
                  <w:marLeft w:val="240"/>
                  <w:marRight w:val="240"/>
                  <w:marTop w:val="0"/>
                  <w:marBottom w:val="0"/>
                  <w:divBdr>
                    <w:top w:val="none" w:sz="0" w:space="0" w:color="auto"/>
                    <w:left w:val="none" w:sz="0" w:space="0" w:color="auto"/>
                    <w:bottom w:val="none" w:sz="0" w:space="0" w:color="auto"/>
                    <w:right w:val="none" w:sz="0" w:space="0" w:color="auto"/>
                  </w:divBdr>
                  <w:divsChild>
                    <w:div w:id="69666207">
                      <w:marLeft w:val="240"/>
                      <w:marRight w:val="0"/>
                      <w:marTop w:val="0"/>
                      <w:marBottom w:val="0"/>
                      <w:divBdr>
                        <w:top w:val="none" w:sz="0" w:space="0" w:color="auto"/>
                        <w:left w:val="none" w:sz="0" w:space="0" w:color="auto"/>
                        <w:bottom w:val="none" w:sz="0" w:space="0" w:color="auto"/>
                        <w:right w:val="none" w:sz="0" w:space="0" w:color="auto"/>
                      </w:divBdr>
                    </w:div>
                  </w:divsChild>
                </w:div>
                <w:div w:id="943654338">
                  <w:marLeft w:val="240"/>
                  <w:marRight w:val="240"/>
                  <w:marTop w:val="0"/>
                  <w:marBottom w:val="0"/>
                  <w:divBdr>
                    <w:top w:val="none" w:sz="0" w:space="0" w:color="auto"/>
                    <w:left w:val="none" w:sz="0" w:space="0" w:color="auto"/>
                    <w:bottom w:val="none" w:sz="0" w:space="0" w:color="auto"/>
                    <w:right w:val="none" w:sz="0" w:space="0" w:color="auto"/>
                  </w:divBdr>
                  <w:divsChild>
                    <w:div w:id="69737519">
                      <w:marLeft w:val="240"/>
                      <w:marRight w:val="0"/>
                      <w:marTop w:val="0"/>
                      <w:marBottom w:val="0"/>
                      <w:divBdr>
                        <w:top w:val="none" w:sz="0" w:space="0" w:color="auto"/>
                        <w:left w:val="none" w:sz="0" w:space="0" w:color="auto"/>
                        <w:bottom w:val="none" w:sz="0" w:space="0" w:color="auto"/>
                        <w:right w:val="none" w:sz="0" w:space="0" w:color="auto"/>
                      </w:divBdr>
                    </w:div>
                  </w:divsChild>
                </w:div>
                <w:div w:id="954408245">
                  <w:marLeft w:val="240"/>
                  <w:marRight w:val="240"/>
                  <w:marTop w:val="0"/>
                  <w:marBottom w:val="0"/>
                  <w:divBdr>
                    <w:top w:val="none" w:sz="0" w:space="0" w:color="auto"/>
                    <w:left w:val="none" w:sz="0" w:space="0" w:color="auto"/>
                    <w:bottom w:val="none" w:sz="0" w:space="0" w:color="auto"/>
                    <w:right w:val="none" w:sz="0" w:space="0" w:color="auto"/>
                  </w:divBdr>
                  <w:divsChild>
                    <w:div w:id="15087064">
                      <w:marLeft w:val="240"/>
                      <w:marRight w:val="0"/>
                      <w:marTop w:val="0"/>
                      <w:marBottom w:val="0"/>
                      <w:divBdr>
                        <w:top w:val="none" w:sz="0" w:space="0" w:color="auto"/>
                        <w:left w:val="none" w:sz="0" w:space="0" w:color="auto"/>
                        <w:bottom w:val="none" w:sz="0" w:space="0" w:color="auto"/>
                        <w:right w:val="none" w:sz="0" w:space="0" w:color="auto"/>
                      </w:divBdr>
                    </w:div>
                  </w:divsChild>
                </w:div>
                <w:div w:id="960309274">
                  <w:marLeft w:val="240"/>
                  <w:marRight w:val="240"/>
                  <w:marTop w:val="0"/>
                  <w:marBottom w:val="0"/>
                  <w:divBdr>
                    <w:top w:val="none" w:sz="0" w:space="0" w:color="auto"/>
                    <w:left w:val="none" w:sz="0" w:space="0" w:color="auto"/>
                    <w:bottom w:val="none" w:sz="0" w:space="0" w:color="auto"/>
                    <w:right w:val="none" w:sz="0" w:space="0" w:color="auto"/>
                  </w:divBdr>
                  <w:divsChild>
                    <w:div w:id="1964921826">
                      <w:marLeft w:val="240"/>
                      <w:marRight w:val="0"/>
                      <w:marTop w:val="0"/>
                      <w:marBottom w:val="0"/>
                      <w:divBdr>
                        <w:top w:val="none" w:sz="0" w:space="0" w:color="auto"/>
                        <w:left w:val="none" w:sz="0" w:space="0" w:color="auto"/>
                        <w:bottom w:val="none" w:sz="0" w:space="0" w:color="auto"/>
                        <w:right w:val="none" w:sz="0" w:space="0" w:color="auto"/>
                      </w:divBdr>
                    </w:div>
                  </w:divsChild>
                </w:div>
                <w:div w:id="1001545845">
                  <w:marLeft w:val="240"/>
                  <w:marRight w:val="240"/>
                  <w:marTop w:val="0"/>
                  <w:marBottom w:val="0"/>
                  <w:divBdr>
                    <w:top w:val="none" w:sz="0" w:space="0" w:color="auto"/>
                    <w:left w:val="none" w:sz="0" w:space="0" w:color="auto"/>
                    <w:bottom w:val="none" w:sz="0" w:space="0" w:color="auto"/>
                    <w:right w:val="none" w:sz="0" w:space="0" w:color="auto"/>
                  </w:divBdr>
                  <w:divsChild>
                    <w:div w:id="1066800258">
                      <w:marLeft w:val="240"/>
                      <w:marRight w:val="0"/>
                      <w:marTop w:val="0"/>
                      <w:marBottom w:val="0"/>
                      <w:divBdr>
                        <w:top w:val="none" w:sz="0" w:space="0" w:color="auto"/>
                        <w:left w:val="none" w:sz="0" w:space="0" w:color="auto"/>
                        <w:bottom w:val="none" w:sz="0" w:space="0" w:color="auto"/>
                        <w:right w:val="none" w:sz="0" w:space="0" w:color="auto"/>
                      </w:divBdr>
                    </w:div>
                  </w:divsChild>
                </w:div>
                <w:div w:id="1258176969">
                  <w:marLeft w:val="240"/>
                  <w:marRight w:val="240"/>
                  <w:marTop w:val="0"/>
                  <w:marBottom w:val="0"/>
                  <w:divBdr>
                    <w:top w:val="none" w:sz="0" w:space="0" w:color="auto"/>
                    <w:left w:val="none" w:sz="0" w:space="0" w:color="auto"/>
                    <w:bottom w:val="none" w:sz="0" w:space="0" w:color="auto"/>
                    <w:right w:val="none" w:sz="0" w:space="0" w:color="auto"/>
                  </w:divBdr>
                  <w:divsChild>
                    <w:div w:id="827131739">
                      <w:marLeft w:val="0"/>
                      <w:marRight w:val="0"/>
                      <w:marTop w:val="0"/>
                      <w:marBottom w:val="0"/>
                      <w:divBdr>
                        <w:top w:val="none" w:sz="0" w:space="0" w:color="auto"/>
                        <w:left w:val="none" w:sz="0" w:space="0" w:color="auto"/>
                        <w:bottom w:val="none" w:sz="0" w:space="0" w:color="auto"/>
                        <w:right w:val="none" w:sz="0" w:space="0" w:color="auto"/>
                      </w:divBdr>
                      <w:divsChild>
                        <w:div w:id="1353190112">
                          <w:marLeft w:val="0"/>
                          <w:marRight w:val="0"/>
                          <w:marTop w:val="0"/>
                          <w:marBottom w:val="0"/>
                          <w:divBdr>
                            <w:top w:val="none" w:sz="0" w:space="0" w:color="auto"/>
                            <w:left w:val="none" w:sz="0" w:space="0" w:color="auto"/>
                            <w:bottom w:val="none" w:sz="0" w:space="0" w:color="auto"/>
                            <w:right w:val="none" w:sz="0" w:space="0" w:color="auto"/>
                          </w:divBdr>
                        </w:div>
                        <w:div w:id="1384333308">
                          <w:marLeft w:val="240"/>
                          <w:marRight w:val="240"/>
                          <w:marTop w:val="0"/>
                          <w:marBottom w:val="0"/>
                          <w:divBdr>
                            <w:top w:val="none" w:sz="0" w:space="0" w:color="auto"/>
                            <w:left w:val="none" w:sz="0" w:space="0" w:color="auto"/>
                            <w:bottom w:val="none" w:sz="0" w:space="0" w:color="auto"/>
                            <w:right w:val="none" w:sz="0" w:space="0" w:color="auto"/>
                          </w:divBdr>
                          <w:divsChild>
                            <w:div w:id="1069185518">
                              <w:marLeft w:val="0"/>
                              <w:marRight w:val="0"/>
                              <w:marTop w:val="0"/>
                              <w:marBottom w:val="0"/>
                              <w:divBdr>
                                <w:top w:val="none" w:sz="0" w:space="0" w:color="auto"/>
                                <w:left w:val="none" w:sz="0" w:space="0" w:color="auto"/>
                                <w:bottom w:val="none" w:sz="0" w:space="0" w:color="auto"/>
                                <w:right w:val="none" w:sz="0" w:space="0" w:color="auto"/>
                              </w:divBdr>
                              <w:divsChild>
                                <w:div w:id="375349584">
                                  <w:marLeft w:val="240"/>
                                  <w:marRight w:val="240"/>
                                  <w:marTop w:val="0"/>
                                  <w:marBottom w:val="0"/>
                                  <w:divBdr>
                                    <w:top w:val="none" w:sz="0" w:space="0" w:color="auto"/>
                                    <w:left w:val="none" w:sz="0" w:space="0" w:color="auto"/>
                                    <w:bottom w:val="none" w:sz="0" w:space="0" w:color="auto"/>
                                    <w:right w:val="none" w:sz="0" w:space="0" w:color="auto"/>
                                  </w:divBdr>
                                  <w:divsChild>
                                    <w:div w:id="1430930574">
                                      <w:marLeft w:val="240"/>
                                      <w:marRight w:val="0"/>
                                      <w:marTop w:val="0"/>
                                      <w:marBottom w:val="0"/>
                                      <w:divBdr>
                                        <w:top w:val="none" w:sz="0" w:space="0" w:color="auto"/>
                                        <w:left w:val="none" w:sz="0" w:space="0" w:color="auto"/>
                                        <w:bottom w:val="none" w:sz="0" w:space="0" w:color="auto"/>
                                        <w:right w:val="none" w:sz="0" w:space="0" w:color="auto"/>
                                      </w:divBdr>
                                    </w:div>
                                  </w:divsChild>
                                </w:div>
                                <w:div w:id="539168090">
                                  <w:marLeft w:val="0"/>
                                  <w:marRight w:val="0"/>
                                  <w:marTop w:val="0"/>
                                  <w:marBottom w:val="0"/>
                                  <w:divBdr>
                                    <w:top w:val="none" w:sz="0" w:space="0" w:color="auto"/>
                                    <w:left w:val="none" w:sz="0" w:space="0" w:color="auto"/>
                                    <w:bottom w:val="none" w:sz="0" w:space="0" w:color="auto"/>
                                    <w:right w:val="none" w:sz="0" w:space="0" w:color="auto"/>
                                  </w:divBdr>
                                </w:div>
                                <w:div w:id="1069813595">
                                  <w:marLeft w:val="240"/>
                                  <w:marRight w:val="240"/>
                                  <w:marTop w:val="0"/>
                                  <w:marBottom w:val="0"/>
                                  <w:divBdr>
                                    <w:top w:val="none" w:sz="0" w:space="0" w:color="auto"/>
                                    <w:left w:val="none" w:sz="0" w:space="0" w:color="auto"/>
                                    <w:bottom w:val="none" w:sz="0" w:space="0" w:color="auto"/>
                                    <w:right w:val="none" w:sz="0" w:space="0" w:color="auto"/>
                                  </w:divBdr>
                                  <w:divsChild>
                                    <w:div w:id="1789155135">
                                      <w:marLeft w:val="240"/>
                                      <w:marRight w:val="0"/>
                                      <w:marTop w:val="0"/>
                                      <w:marBottom w:val="0"/>
                                      <w:divBdr>
                                        <w:top w:val="none" w:sz="0" w:space="0" w:color="auto"/>
                                        <w:left w:val="none" w:sz="0" w:space="0" w:color="auto"/>
                                        <w:bottom w:val="none" w:sz="0" w:space="0" w:color="auto"/>
                                        <w:right w:val="none" w:sz="0" w:space="0" w:color="auto"/>
                                      </w:divBdr>
                                    </w:div>
                                  </w:divsChild>
                                </w:div>
                                <w:div w:id="1372262661">
                                  <w:marLeft w:val="240"/>
                                  <w:marRight w:val="240"/>
                                  <w:marTop w:val="0"/>
                                  <w:marBottom w:val="0"/>
                                  <w:divBdr>
                                    <w:top w:val="none" w:sz="0" w:space="0" w:color="auto"/>
                                    <w:left w:val="none" w:sz="0" w:space="0" w:color="auto"/>
                                    <w:bottom w:val="none" w:sz="0" w:space="0" w:color="auto"/>
                                    <w:right w:val="none" w:sz="0" w:space="0" w:color="auto"/>
                                  </w:divBdr>
                                  <w:divsChild>
                                    <w:div w:id="1477380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934988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26741464">
                      <w:marLeft w:val="240"/>
                      <w:marRight w:val="0"/>
                      <w:marTop w:val="0"/>
                      <w:marBottom w:val="0"/>
                      <w:divBdr>
                        <w:top w:val="none" w:sz="0" w:space="0" w:color="auto"/>
                        <w:left w:val="none" w:sz="0" w:space="0" w:color="auto"/>
                        <w:bottom w:val="none" w:sz="0" w:space="0" w:color="auto"/>
                        <w:right w:val="none" w:sz="0" w:space="0" w:color="auto"/>
                      </w:divBdr>
                    </w:div>
                  </w:divsChild>
                </w:div>
                <w:div w:id="1575430537">
                  <w:marLeft w:val="240"/>
                  <w:marRight w:val="240"/>
                  <w:marTop w:val="0"/>
                  <w:marBottom w:val="0"/>
                  <w:divBdr>
                    <w:top w:val="none" w:sz="0" w:space="0" w:color="auto"/>
                    <w:left w:val="none" w:sz="0" w:space="0" w:color="auto"/>
                    <w:bottom w:val="none" w:sz="0" w:space="0" w:color="auto"/>
                    <w:right w:val="none" w:sz="0" w:space="0" w:color="auto"/>
                  </w:divBdr>
                  <w:divsChild>
                    <w:div w:id="1806775329">
                      <w:marLeft w:val="240"/>
                      <w:marRight w:val="0"/>
                      <w:marTop w:val="0"/>
                      <w:marBottom w:val="0"/>
                      <w:divBdr>
                        <w:top w:val="none" w:sz="0" w:space="0" w:color="auto"/>
                        <w:left w:val="none" w:sz="0" w:space="0" w:color="auto"/>
                        <w:bottom w:val="none" w:sz="0" w:space="0" w:color="auto"/>
                        <w:right w:val="none" w:sz="0" w:space="0" w:color="auto"/>
                      </w:divBdr>
                    </w:div>
                  </w:divsChild>
                </w:div>
                <w:div w:id="1591505564">
                  <w:marLeft w:val="240"/>
                  <w:marRight w:val="240"/>
                  <w:marTop w:val="0"/>
                  <w:marBottom w:val="0"/>
                  <w:divBdr>
                    <w:top w:val="none" w:sz="0" w:space="0" w:color="auto"/>
                    <w:left w:val="none" w:sz="0" w:space="0" w:color="auto"/>
                    <w:bottom w:val="none" w:sz="0" w:space="0" w:color="auto"/>
                    <w:right w:val="none" w:sz="0" w:space="0" w:color="auto"/>
                  </w:divBdr>
                  <w:divsChild>
                    <w:div w:id="1862089551">
                      <w:marLeft w:val="240"/>
                      <w:marRight w:val="0"/>
                      <w:marTop w:val="0"/>
                      <w:marBottom w:val="0"/>
                      <w:divBdr>
                        <w:top w:val="none" w:sz="0" w:space="0" w:color="auto"/>
                        <w:left w:val="none" w:sz="0" w:space="0" w:color="auto"/>
                        <w:bottom w:val="none" w:sz="0" w:space="0" w:color="auto"/>
                        <w:right w:val="none" w:sz="0" w:space="0" w:color="auto"/>
                      </w:divBdr>
                    </w:div>
                  </w:divsChild>
                </w:div>
                <w:div w:id="1673950234">
                  <w:marLeft w:val="240"/>
                  <w:marRight w:val="240"/>
                  <w:marTop w:val="0"/>
                  <w:marBottom w:val="0"/>
                  <w:divBdr>
                    <w:top w:val="none" w:sz="0" w:space="0" w:color="auto"/>
                    <w:left w:val="none" w:sz="0" w:space="0" w:color="auto"/>
                    <w:bottom w:val="none" w:sz="0" w:space="0" w:color="auto"/>
                    <w:right w:val="none" w:sz="0" w:space="0" w:color="auto"/>
                  </w:divBdr>
                  <w:divsChild>
                    <w:div w:id="1874032694">
                      <w:marLeft w:val="240"/>
                      <w:marRight w:val="0"/>
                      <w:marTop w:val="0"/>
                      <w:marBottom w:val="0"/>
                      <w:divBdr>
                        <w:top w:val="none" w:sz="0" w:space="0" w:color="auto"/>
                        <w:left w:val="none" w:sz="0" w:space="0" w:color="auto"/>
                        <w:bottom w:val="none" w:sz="0" w:space="0" w:color="auto"/>
                        <w:right w:val="none" w:sz="0" w:space="0" w:color="auto"/>
                      </w:divBdr>
                    </w:div>
                  </w:divsChild>
                </w:div>
                <w:div w:id="1678774267">
                  <w:marLeft w:val="240"/>
                  <w:marRight w:val="240"/>
                  <w:marTop w:val="0"/>
                  <w:marBottom w:val="0"/>
                  <w:divBdr>
                    <w:top w:val="none" w:sz="0" w:space="0" w:color="auto"/>
                    <w:left w:val="none" w:sz="0" w:space="0" w:color="auto"/>
                    <w:bottom w:val="none" w:sz="0" w:space="0" w:color="auto"/>
                    <w:right w:val="none" w:sz="0" w:space="0" w:color="auto"/>
                  </w:divBdr>
                  <w:divsChild>
                    <w:div w:id="1432160129">
                      <w:marLeft w:val="240"/>
                      <w:marRight w:val="0"/>
                      <w:marTop w:val="0"/>
                      <w:marBottom w:val="0"/>
                      <w:divBdr>
                        <w:top w:val="none" w:sz="0" w:space="0" w:color="auto"/>
                        <w:left w:val="none" w:sz="0" w:space="0" w:color="auto"/>
                        <w:bottom w:val="none" w:sz="0" w:space="0" w:color="auto"/>
                        <w:right w:val="none" w:sz="0" w:space="0" w:color="auto"/>
                      </w:divBdr>
                    </w:div>
                  </w:divsChild>
                </w:div>
                <w:div w:id="1787002364">
                  <w:marLeft w:val="240"/>
                  <w:marRight w:val="240"/>
                  <w:marTop w:val="0"/>
                  <w:marBottom w:val="0"/>
                  <w:divBdr>
                    <w:top w:val="none" w:sz="0" w:space="0" w:color="auto"/>
                    <w:left w:val="none" w:sz="0" w:space="0" w:color="auto"/>
                    <w:bottom w:val="none" w:sz="0" w:space="0" w:color="auto"/>
                    <w:right w:val="none" w:sz="0" w:space="0" w:color="auto"/>
                  </w:divBdr>
                  <w:divsChild>
                    <w:div w:id="1359812896">
                      <w:marLeft w:val="240"/>
                      <w:marRight w:val="0"/>
                      <w:marTop w:val="0"/>
                      <w:marBottom w:val="0"/>
                      <w:divBdr>
                        <w:top w:val="none" w:sz="0" w:space="0" w:color="auto"/>
                        <w:left w:val="none" w:sz="0" w:space="0" w:color="auto"/>
                        <w:bottom w:val="none" w:sz="0" w:space="0" w:color="auto"/>
                        <w:right w:val="none" w:sz="0" w:space="0" w:color="auto"/>
                      </w:divBdr>
                    </w:div>
                  </w:divsChild>
                </w:div>
                <w:div w:id="1884247722">
                  <w:marLeft w:val="240"/>
                  <w:marRight w:val="240"/>
                  <w:marTop w:val="0"/>
                  <w:marBottom w:val="0"/>
                  <w:divBdr>
                    <w:top w:val="none" w:sz="0" w:space="0" w:color="auto"/>
                    <w:left w:val="none" w:sz="0" w:space="0" w:color="auto"/>
                    <w:bottom w:val="none" w:sz="0" w:space="0" w:color="auto"/>
                    <w:right w:val="none" w:sz="0" w:space="0" w:color="auto"/>
                  </w:divBdr>
                  <w:divsChild>
                    <w:div w:id="1519151231">
                      <w:marLeft w:val="240"/>
                      <w:marRight w:val="0"/>
                      <w:marTop w:val="0"/>
                      <w:marBottom w:val="0"/>
                      <w:divBdr>
                        <w:top w:val="none" w:sz="0" w:space="0" w:color="auto"/>
                        <w:left w:val="none" w:sz="0" w:space="0" w:color="auto"/>
                        <w:bottom w:val="none" w:sz="0" w:space="0" w:color="auto"/>
                        <w:right w:val="none" w:sz="0" w:space="0" w:color="auto"/>
                      </w:divBdr>
                    </w:div>
                  </w:divsChild>
                </w:div>
                <w:div w:id="1887839081">
                  <w:marLeft w:val="240"/>
                  <w:marRight w:val="240"/>
                  <w:marTop w:val="0"/>
                  <w:marBottom w:val="0"/>
                  <w:divBdr>
                    <w:top w:val="none" w:sz="0" w:space="0" w:color="auto"/>
                    <w:left w:val="none" w:sz="0" w:space="0" w:color="auto"/>
                    <w:bottom w:val="none" w:sz="0" w:space="0" w:color="auto"/>
                    <w:right w:val="none" w:sz="0" w:space="0" w:color="auto"/>
                  </w:divBdr>
                  <w:divsChild>
                    <w:div w:id="1621183987">
                      <w:marLeft w:val="240"/>
                      <w:marRight w:val="0"/>
                      <w:marTop w:val="0"/>
                      <w:marBottom w:val="0"/>
                      <w:divBdr>
                        <w:top w:val="none" w:sz="0" w:space="0" w:color="auto"/>
                        <w:left w:val="none" w:sz="0" w:space="0" w:color="auto"/>
                        <w:bottom w:val="none" w:sz="0" w:space="0" w:color="auto"/>
                        <w:right w:val="none" w:sz="0" w:space="0" w:color="auto"/>
                      </w:divBdr>
                    </w:div>
                  </w:divsChild>
                </w:div>
                <w:div w:id="1888561577">
                  <w:marLeft w:val="240"/>
                  <w:marRight w:val="240"/>
                  <w:marTop w:val="0"/>
                  <w:marBottom w:val="0"/>
                  <w:divBdr>
                    <w:top w:val="none" w:sz="0" w:space="0" w:color="auto"/>
                    <w:left w:val="none" w:sz="0" w:space="0" w:color="auto"/>
                    <w:bottom w:val="none" w:sz="0" w:space="0" w:color="auto"/>
                    <w:right w:val="none" w:sz="0" w:space="0" w:color="auto"/>
                  </w:divBdr>
                  <w:divsChild>
                    <w:div w:id="2088111081">
                      <w:marLeft w:val="240"/>
                      <w:marRight w:val="0"/>
                      <w:marTop w:val="0"/>
                      <w:marBottom w:val="0"/>
                      <w:divBdr>
                        <w:top w:val="none" w:sz="0" w:space="0" w:color="auto"/>
                        <w:left w:val="none" w:sz="0" w:space="0" w:color="auto"/>
                        <w:bottom w:val="none" w:sz="0" w:space="0" w:color="auto"/>
                        <w:right w:val="none" w:sz="0" w:space="0" w:color="auto"/>
                      </w:divBdr>
                    </w:div>
                  </w:divsChild>
                </w:div>
                <w:div w:id="1917201023">
                  <w:marLeft w:val="240"/>
                  <w:marRight w:val="240"/>
                  <w:marTop w:val="0"/>
                  <w:marBottom w:val="0"/>
                  <w:divBdr>
                    <w:top w:val="none" w:sz="0" w:space="0" w:color="auto"/>
                    <w:left w:val="none" w:sz="0" w:space="0" w:color="auto"/>
                    <w:bottom w:val="none" w:sz="0" w:space="0" w:color="auto"/>
                    <w:right w:val="none" w:sz="0" w:space="0" w:color="auto"/>
                  </w:divBdr>
                  <w:divsChild>
                    <w:div w:id="2000578914">
                      <w:marLeft w:val="240"/>
                      <w:marRight w:val="0"/>
                      <w:marTop w:val="0"/>
                      <w:marBottom w:val="0"/>
                      <w:divBdr>
                        <w:top w:val="none" w:sz="0" w:space="0" w:color="auto"/>
                        <w:left w:val="none" w:sz="0" w:space="0" w:color="auto"/>
                        <w:bottom w:val="none" w:sz="0" w:space="0" w:color="auto"/>
                        <w:right w:val="none" w:sz="0" w:space="0" w:color="auto"/>
                      </w:divBdr>
                    </w:div>
                  </w:divsChild>
                </w:div>
                <w:div w:id="2123760330">
                  <w:marLeft w:val="240"/>
                  <w:marRight w:val="240"/>
                  <w:marTop w:val="0"/>
                  <w:marBottom w:val="0"/>
                  <w:divBdr>
                    <w:top w:val="none" w:sz="0" w:space="0" w:color="auto"/>
                    <w:left w:val="none" w:sz="0" w:space="0" w:color="auto"/>
                    <w:bottom w:val="none" w:sz="0" w:space="0" w:color="auto"/>
                    <w:right w:val="none" w:sz="0" w:space="0" w:color="auto"/>
                  </w:divBdr>
                  <w:divsChild>
                    <w:div w:id="924725323">
                      <w:marLeft w:val="240"/>
                      <w:marRight w:val="0"/>
                      <w:marTop w:val="0"/>
                      <w:marBottom w:val="0"/>
                      <w:divBdr>
                        <w:top w:val="none" w:sz="0" w:space="0" w:color="auto"/>
                        <w:left w:val="none" w:sz="0" w:space="0" w:color="auto"/>
                        <w:bottom w:val="none" w:sz="0" w:space="0" w:color="auto"/>
                        <w:right w:val="none" w:sz="0" w:space="0" w:color="auto"/>
                      </w:divBdr>
                    </w:div>
                    <w:div w:id="1744178700">
                      <w:marLeft w:val="0"/>
                      <w:marRight w:val="0"/>
                      <w:marTop w:val="0"/>
                      <w:marBottom w:val="0"/>
                      <w:divBdr>
                        <w:top w:val="none" w:sz="0" w:space="0" w:color="auto"/>
                        <w:left w:val="none" w:sz="0" w:space="0" w:color="auto"/>
                        <w:bottom w:val="none" w:sz="0" w:space="0" w:color="auto"/>
                        <w:right w:val="none" w:sz="0" w:space="0" w:color="auto"/>
                      </w:divBdr>
                      <w:divsChild>
                        <w:div w:id="568156970">
                          <w:marLeft w:val="0"/>
                          <w:marRight w:val="0"/>
                          <w:marTop w:val="0"/>
                          <w:marBottom w:val="0"/>
                          <w:divBdr>
                            <w:top w:val="none" w:sz="0" w:space="0" w:color="auto"/>
                            <w:left w:val="none" w:sz="0" w:space="0" w:color="auto"/>
                            <w:bottom w:val="none" w:sz="0" w:space="0" w:color="auto"/>
                            <w:right w:val="none" w:sz="0" w:space="0" w:color="auto"/>
                          </w:divBdr>
                        </w:div>
                        <w:div w:id="1134327824">
                          <w:marLeft w:val="240"/>
                          <w:marRight w:val="240"/>
                          <w:marTop w:val="0"/>
                          <w:marBottom w:val="0"/>
                          <w:divBdr>
                            <w:top w:val="none" w:sz="0" w:space="0" w:color="auto"/>
                            <w:left w:val="none" w:sz="0" w:space="0" w:color="auto"/>
                            <w:bottom w:val="none" w:sz="0" w:space="0" w:color="auto"/>
                            <w:right w:val="none" w:sz="0" w:space="0" w:color="auto"/>
                          </w:divBdr>
                          <w:divsChild>
                            <w:div w:id="1302996711">
                              <w:marLeft w:val="240"/>
                              <w:marRight w:val="0"/>
                              <w:marTop w:val="0"/>
                              <w:marBottom w:val="0"/>
                              <w:divBdr>
                                <w:top w:val="none" w:sz="0" w:space="0" w:color="auto"/>
                                <w:left w:val="none" w:sz="0" w:space="0" w:color="auto"/>
                                <w:bottom w:val="none" w:sz="0" w:space="0" w:color="auto"/>
                                <w:right w:val="none" w:sz="0" w:space="0" w:color="auto"/>
                              </w:divBdr>
                            </w:div>
                            <w:div w:id="1780031228">
                              <w:marLeft w:val="0"/>
                              <w:marRight w:val="0"/>
                              <w:marTop w:val="0"/>
                              <w:marBottom w:val="0"/>
                              <w:divBdr>
                                <w:top w:val="none" w:sz="0" w:space="0" w:color="auto"/>
                                <w:left w:val="none" w:sz="0" w:space="0" w:color="auto"/>
                                <w:bottom w:val="none" w:sz="0" w:space="0" w:color="auto"/>
                                <w:right w:val="none" w:sz="0" w:space="0" w:color="auto"/>
                              </w:divBdr>
                              <w:divsChild>
                                <w:div w:id="1526558197">
                                  <w:marLeft w:val="0"/>
                                  <w:marRight w:val="0"/>
                                  <w:marTop w:val="0"/>
                                  <w:marBottom w:val="0"/>
                                  <w:divBdr>
                                    <w:top w:val="none" w:sz="0" w:space="0" w:color="auto"/>
                                    <w:left w:val="none" w:sz="0" w:space="0" w:color="auto"/>
                                    <w:bottom w:val="none" w:sz="0" w:space="0" w:color="auto"/>
                                    <w:right w:val="none" w:sz="0" w:space="0" w:color="auto"/>
                                  </w:divBdr>
                                </w:div>
                                <w:div w:id="1946307575">
                                  <w:marLeft w:val="240"/>
                                  <w:marRight w:val="240"/>
                                  <w:marTop w:val="0"/>
                                  <w:marBottom w:val="0"/>
                                  <w:divBdr>
                                    <w:top w:val="none" w:sz="0" w:space="0" w:color="auto"/>
                                    <w:left w:val="none" w:sz="0" w:space="0" w:color="auto"/>
                                    <w:bottom w:val="none" w:sz="0" w:space="0" w:color="auto"/>
                                    <w:right w:val="none" w:sz="0" w:space="0" w:color="auto"/>
                                  </w:divBdr>
                                  <w:divsChild>
                                    <w:div w:id="148430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135504">
              <w:marLeft w:val="240"/>
              <w:marRight w:val="0"/>
              <w:marTop w:val="0"/>
              <w:marBottom w:val="0"/>
              <w:divBdr>
                <w:top w:val="none" w:sz="0" w:space="0" w:color="auto"/>
                <w:left w:val="none" w:sz="0" w:space="0" w:color="auto"/>
                <w:bottom w:val="none" w:sz="0" w:space="0" w:color="auto"/>
                <w:right w:val="none" w:sz="0" w:space="0" w:color="auto"/>
              </w:divBdr>
            </w:div>
          </w:divsChild>
        </w:div>
        <w:div w:id="1787777356">
          <w:marLeft w:val="240"/>
          <w:marRight w:val="240"/>
          <w:marTop w:val="0"/>
          <w:marBottom w:val="0"/>
          <w:divBdr>
            <w:top w:val="none" w:sz="0" w:space="0" w:color="auto"/>
            <w:left w:val="none" w:sz="0" w:space="0" w:color="auto"/>
            <w:bottom w:val="none" w:sz="0" w:space="0" w:color="auto"/>
            <w:right w:val="none" w:sz="0" w:space="0" w:color="auto"/>
          </w:divBdr>
        </w:div>
      </w:divsChild>
    </w:div>
    <w:div w:id="1579291560">
      <w:bodyDiv w:val="1"/>
      <w:marLeft w:val="0"/>
      <w:marRight w:val="0"/>
      <w:marTop w:val="0"/>
      <w:marBottom w:val="0"/>
      <w:divBdr>
        <w:top w:val="none" w:sz="0" w:space="0" w:color="auto"/>
        <w:left w:val="none" w:sz="0" w:space="0" w:color="auto"/>
        <w:bottom w:val="none" w:sz="0" w:space="0" w:color="auto"/>
        <w:right w:val="none" w:sz="0" w:space="0" w:color="auto"/>
      </w:divBdr>
    </w:div>
    <w:div w:id="1591115731">
      <w:bodyDiv w:val="1"/>
      <w:marLeft w:val="0"/>
      <w:marRight w:val="0"/>
      <w:marTop w:val="0"/>
      <w:marBottom w:val="0"/>
      <w:divBdr>
        <w:top w:val="none" w:sz="0" w:space="0" w:color="auto"/>
        <w:left w:val="none" w:sz="0" w:space="0" w:color="auto"/>
        <w:bottom w:val="none" w:sz="0" w:space="0" w:color="auto"/>
        <w:right w:val="none" w:sz="0" w:space="0" w:color="auto"/>
      </w:divBdr>
    </w:div>
    <w:div w:id="1607080611">
      <w:bodyDiv w:val="1"/>
      <w:marLeft w:val="0"/>
      <w:marRight w:val="0"/>
      <w:marTop w:val="0"/>
      <w:marBottom w:val="0"/>
      <w:divBdr>
        <w:top w:val="none" w:sz="0" w:space="0" w:color="auto"/>
        <w:left w:val="none" w:sz="0" w:space="0" w:color="auto"/>
        <w:bottom w:val="none" w:sz="0" w:space="0" w:color="auto"/>
        <w:right w:val="none" w:sz="0" w:space="0" w:color="auto"/>
      </w:divBdr>
    </w:div>
    <w:div w:id="1648170434">
      <w:bodyDiv w:val="1"/>
      <w:marLeft w:val="0"/>
      <w:marRight w:val="0"/>
      <w:marTop w:val="0"/>
      <w:marBottom w:val="0"/>
      <w:divBdr>
        <w:top w:val="none" w:sz="0" w:space="0" w:color="auto"/>
        <w:left w:val="none" w:sz="0" w:space="0" w:color="auto"/>
        <w:bottom w:val="none" w:sz="0" w:space="0" w:color="auto"/>
        <w:right w:val="none" w:sz="0" w:space="0" w:color="auto"/>
      </w:divBdr>
      <w:divsChild>
        <w:div w:id="142239365">
          <w:marLeft w:val="1166"/>
          <w:marRight w:val="0"/>
          <w:marTop w:val="115"/>
          <w:marBottom w:val="0"/>
          <w:divBdr>
            <w:top w:val="none" w:sz="0" w:space="0" w:color="auto"/>
            <w:left w:val="none" w:sz="0" w:space="0" w:color="auto"/>
            <w:bottom w:val="none" w:sz="0" w:space="0" w:color="auto"/>
            <w:right w:val="none" w:sz="0" w:space="0" w:color="auto"/>
          </w:divBdr>
        </w:div>
        <w:div w:id="371855183">
          <w:marLeft w:val="1166"/>
          <w:marRight w:val="0"/>
          <w:marTop w:val="115"/>
          <w:marBottom w:val="0"/>
          <w:divBdr>
            <w:top w:val="none" w:sz="0" w:space="0" w:color="auto"/>
            <w:left w:val="none" w:sz="0" w:space="0" w:color="auto"/>
            <w:bottom w:val="none" w:sz="0" w:space="0" w:color="auto"/>
            <w:right w:val="none" w:sz="0" w:space="0" w:color="auto"/>
          </w:divBdr>
        </w:div>
        <w:div w:id="409541205">
          <w:marLeft w:val="1166"/>
          <w:marRight w:val="0"/>
          <w:marTop w:val="115"/>
          <w:marBottom w:val="0"/>
          <w:divBdr>
            <w:top w:val="none" w:sz="0" w:space="0" w:color="auto"/>
            <w:left w:val="none" w:sz="0" w:space="0" w:color="auto"/>
            <w:bottom w:val="none" w:sz="0" w:space="0" w:color="auto"/>
            <w:right w:val="none" w:sz="0" w:space="0" w:color="auto"/>
          </w:divBdr>
        </w:div>
        <w:div w:id="455561617">
          <w:marLeft w:val="1166"/>
          <w:marRight w:val="0"/>
          <w:marTop w:val="115"/>
          <w:marBottom w:val="0"/>
          <w:divBdr>
            <w:top w:val="none" w:sz="0" w:space="0" w:color="auto"/>
            <w:left w:val="none" w:sz="0" w:space="0" w:color="auto"/>
            <w:bottom w:val="none" w:sz="0" w:space="0" w:color="auto"/>
            <w:right w:val="none" w:sz="0" w:space="0" w:color="auto"/>
          </w:divBdr>
        </w:div>
        <w:div w:id="891229995">
          <w:marLeft w:val="1166"/>
          <w:marRight w:val="0"/>
          <w:marTop w:val="115"/>
          <w:marBottom w:val="0"/>
          <w:divBdr>
            <w:top w:val="none" w:sz="0" w:space="0" w:color="auto"/>
            <w:left w:val="none" w:sz="0" w:space="0" w:color="auto"/>
            <w:bottom w:val="none" w:sz="0" w:space="0" w:color="auto"/>
            <w:right w:val="none" w:sz="0" w:space="0" w:color="auto"/>
          </w:divBdr>
        </w:div>
        <w:div w:id="946234848">
          <w:marLeft w:val="547"/>
          <w:marRight w:val="0"/>
          <w:marTop w:val="134"/>
          <w:marBottom w:val="0"/>
          <w:divBdr>
            <w:top w:val="none" w:sz="0" w:space="0" w:color="auto"/>
            <w:left w:val="none" w:sz="0" w:space="0" w:color="auto"/>
            <w:bottom w:val="none" w:sz="0" w:space="0" w:color="auto"/>
            <w:right w:val="none" w:sz="0" w:space="0" w:color="auto"/>
          </w:divBdr>
        </w:div>
        <w:div w:id="1177616668">
          <w:marLeft w:val="1166"/>
          <w:marRight w:val="0"/>
          <w:marTop w:val="115"/>
          <w:marBottom w:val="0"/>
          <w:divBdr>
            <w:top w:val="none" w:sz="0" w:space="0" w:color="auto"/>
            <w:left w:val="none" w:sz="0" w:space="0" w:color="auto"/>
            <w:bottom w:val="none" w:sz="0" w:space="0" w:color="auto"/>
            <w:right w:val="none" w:sz="0" w:space="0" w:color="auto"/>
          </w:divBdr>
        </w:div>
        <w:div w:id="1237131815">
          <w:marLeft w:val="1166"/>
          <w:marRight w:val="0"/>
          <w:marTop w:val="115"/>
          <w:marBottom w:val="0"/>
          <w:divBdr>
            <w:top w:val="none" w:sz="0" w:space="0" w:color="auto"/>
            <w:left w:val="none" w:sz="0" w:space="0" w:color="auto"/>
            <w:bottom w:val="none" w:sz="0" w:space="0" w:color="auto"/>
            <w:right w:val="none" w:sz="0" w:space="0" w:color="auto"/>
          </w:divBdr>
        </w:div>
        <w:div w:id="1474176287">
          <w:marLeft w:val="547"/>
          <w:marRight w:val="0"/>
          <w:marTop w:val="134"/>
          <w:marBottom w:val="0"/>
          <w:divBdr>
            <w:top w:val="none" w:sz="0" w:space="0" w:color="auto"/>
            <w:left w:val="none" w:sz="0" w:space="0" w:color="auto"/>
            <w:bottom w:val="none" w:sz="0" w:space="0" w:color="auto"/>
            <w:right w:val="none" w:sz="0" w:space="0" w:color="auto"/>
          </w:divBdr>
        </w:div>
        <w:div w:id="1519928449">
          <w:marLeft w:val="547"/>
          <w:marRight w:val="0"/>
          <w:marTop w:val="134"/>
          <w:marBottom w:val="0"/>
          <w:divBdr>
            <w:top w:val="none" w:sz="0" w:space="0" w:color="auto"/>
            <w:left w:val="none" w:sz="0" w:space="0" w:color="auto"/>
            <w:bottom w:val="none" w:sz="0" w:space="0" w:color="auto"/>
            <w:right w:val="none" w:sz="0" w:space="0" w:color="auto"/>
          </w:divBdr>
        </w:div>
        <w:div w:id="1843857198">
          <w:marLeft w:val="547"/>
          <w:marRight w:val="0"/>
          <w:marTop w:val="134"/>
          <w:marBottom w:val="0"/>
          <w:divBdr>
            <w:top w:val="none" w:sz="0" w:space="0" w:color="auto"/>
            <w:left w:val="none" w:sz="0" w:space="0" w:color="auto"/>
            <w:bottom w:val="none" w:sz="0" w:space="0" w:color="auto"/>
            <w:right w:val="none" w:sz="0" w:space="0" w:color="auto"/>
          </w:divBdr>
        </w:div>
      </w:divsChild>
    </w:div>
    <w:div w:id="1651129225">
      <w:bodyDiv w:val="1"/>
      <w:marLeft w:val="0"/>
      <w:marRight w:val="0"/>
      <w:marTop w:val="0"/>
      <w:marBottom w:val="0"/>
      <w:divBdr>
        <w:top w:val="none" w:sz="0" w:space="0" w:color="auto"/>
        <w:left w:val="none" w:sz="0" w:space="0" w:color="auto"/>
        <w:bottom w:val="none" w:sz="0" w:space="0" w:color="auto"/>
        <w:right w:val="none" w:sz="0" w:space="0" w:color="auto"/>
      </w:divBdr>
      <w:divsChild>
        <w:div w:id="29183256">
          <w:marLeft w:val="0"/>
          <w:marRight w:val="0"/>
          <w:marTop w:val="0"/>
          <w:marBottom w:val="0"/>
          <w:divBdr>
            <w:top w:val="none" w:sz="0" w:space="0" w:color="auto"/>
            <w:left w:val="none" w:sz="0" w:space="0" w:color="auto"/>
            <w:bottom w:val="none" w:sz="0" w:space="0" w:color="auto"/>
            <w:right w:val="none" w:sz="0" w:space="0" w:color="auto"/>
          </w:divBdr>
        </w:div>
        <w:div w:id="53548442">
          <w:marLeft w:val="0"/>
          <w:marRight w:val="0"/>
          <w:marTop w:val="0"/>
          <w:marBottom w:val="0"/>
          <w:divBdr>
            <w:top w:val="none" w:sz="0" w:space="0" w:color="auto"/>
            <w:left w:val="none" w:sz="0" w:space="0" w:color="auto"/>
            <w:bottom w:val="none" w:sz="0" w:space="0" w:color="auto"/>
            <w:right w:val="none" w:sz="0" w:space="0" w:color="auto"/>
          </w:divBdr>
        </w:div>
        <w:div w:id="91513721">
          <w:marLeft w:val="0"/>
          <w:marRight w:val="0"/>
          <w:marTop w:val="0"/>
          <w:marBottom w:val="0"/>
          <w:divBdr>
            <w:top w:val="none" w:sz="0" w:space="0" w:color="auto"/>
            <w:left w:val="none" w:sz="0" w:space="0" w:color="auto"/>
            <w:bottom w:val="none" w:sz="0" w:space="0" w:color="auto"/>
            <w:right w:val="none" w:sz="0" w:space="0" w:color="auto"/>
          </w:divBdr>
        </w:div>
        <w:div w:id="96487039">
          <w:marLeft w:val="0"/>
          <w:marRight w:val="0"/>
          <w:marTop w:val="0"/>
          <w:marBottom w:val="0"/>
          <w:divBdr>
            <w:top w:val="none" w:sz="0" w:space="0" w:color="auto"/>
            <w:left w:val="none" w:sz="0" w:space="0" w:color="auto"/>
            <w:bottom w:val="none" w:sz="0" w:space="0" w:color="auto"/>
            <w:right w:val="none" w:sz="0" w:space="0" w:color="auto"/>
          </w:divBdr>
        </w:div>
        <w:div w:id="146216638">
          <w:marLeft w:val="0"/>
          <w:marRight w:val="0"/>
          <w:marTop w:val="0"/>
          <w:marBottom w:val="0"/>
          <w:divBdr>
            <w:top w:val="none" w:sz="0" w:space="0" w:color="auto"/>
            <w:left w:val="none" w:sz="0" w:space="0" w:color="auto"/>
            <w:bottom w:val="none" w:sz="0" w:space="0" w:color="auto"/>
            <w:right w:val="none" w:sz="0" w:space="0" w:color="auto"/>
          </w:divBdr>
        </w:div>
        <w:div w:id="236328729">
          <w:marLeft w:val="0"/>
          <w:marRight w:val="0"/>
          <w:marTop w:val="0"/>
          <w:marBottom w:val="0"/>
          <w:divBdr>
            <w:top w:val="none" w:sz="0" w:space="0" w:color="auto"/>
            <w:left w:val="none" w:sz="0" w:space="0" w:color="auto"/>
            <w:bottom w:val="none" w:sz="0" w:space="0" w:color="auto"/>
            <w:right w:val="none" w:sz="0" w:space="0" w:color="auto"/>
          </w:divBdr>
        </w:div>
        <w:div w:id="349767355">
          <w:marLeft w:val="0"/>
          <w:marRight w:val="0"/>
          <w:marTop w:val="0"/>
          <w:marBottom w:val="0"/>
          <w:divBdr>
            <w:top w:val="none" w:sz="0" w:space="0" w:color="auto"/>
            <w:left w:val="none" w:sz="0" w:space="0" w:color="auto"/>
            <w:bottom w:val="none" w:sz="0" w:space="0" w:color="auto"/>
            <w:right w:val="none" w:sz="0" w:space="0" w:color="auto"/>
          </w:divBdr>
        </w:div>
        <w:div w:id="418987168">
          <w:marLeft w:val="0"/>
          <w:marRight w:val="0"/>
          <w:marTop w:val="0"/>
          <w:marBottom w:val="0"/>
          <w:divBdr>
            <w:top w:val="none" w:sz="0" w:space="0" w:color="auto"/>
            <w:left w:val="none" w:sz="0" w:space="0" w:color="auto"/>
            <w:bottom w:val="none" w:sz="0" w:space="0" w:color="auto"/>
            <w:right w:val="none" w:sz="0" w:space="0" w:color="auto"/>
          </w:divBdr>
        </w:div>
        <w:div w:id="449129919">
          <w:marLeft w:val="0"/>
          <w:marRight w:val="0"/>
          <w:marTop w:val="0"/>
          <w:marBottom w:val="0"/>
          <w:divBdr>
            <w:top w:val="none" w:sz="0" w:space="0" w:color="auto"/>
            <w:left w:val="none" w:sz="0" w:space="0" w:color="auto"/>
            <w:bottom w:val="none" w:sz="0" w:space="0" w:color="auto"/>
            <w:right w:val="none" w:sz="0" w:space="0" w:color="auto"/>
          </w:divBdr>
        </w:div>
        <w:div w:id="474297815">
          <w:marLeft w:val="0"/>
          <w:marRight w:val="0"/>
          <w:marTop w:val="0"/>
          <w:marBottom w:val="0"/>
          <w:divBdr>
            <w:top w:val="none" w:sz="0" w:space="0" w:color="auto"/>
            <w:left w:val="none" w:sz="0" w:space="0" w:color="auto"/>
            <w:bottom w:val="none" w:sz="0" w:space="0" w:color="auto"/>
            <w:right w:val="none" w:sz="0" w:space="0" w:color="auto"/>
          </w:divBdr>
        </w:div>
        <w:div w:id="67241628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80340723">
              <w:marLeft w:val="0"/>
              <w:marRight w:val="0"/>
              <w:marTop w:val="0"/>
              <w:marBottom w:val="0"/>
              <w:divBdr>
                <w:top w:val="none" w:sz="0" w:space="0" w:color="auto"/>
                <w:left w:val="none" w:sz="0" w:space="0" w:color="auto"/>
                <w:bottom w:val="none" w:sz="0" w:space="0" w:color="auto"/>
                <w:right w:val="none" w:sz="0" w:space="0" w:color="auto"/>
              </w:divBdr>
            </w:div>
            <w:div w:id="889995089">
              <w:marLeft w:val="0"/>
              <w:marRight w:val="0"/>
              <w:marTop w:val="0"/>
              <w:marBottom w:val="0"/>
              <w:divBdr>
                <w:top w:val="none" w:sz="0" w:space="0" w:color="auto"/>
                <w:left w:val="none" w:sz="0" w:space="0" w:color="auto"/>
                <w:bottom w:val="none" w:sz="0" w:space="0" w:color="auto"/>
                <w:right w:val="none" w:sz="0" w:space="0" w:color="auto"/>
              </w:divBdr>
            </w:div>
            <w:div w:id="1425877229">
              <w:marLeft w:val="0"/>
              <w:marRight w:val="0"/>
              <w:marTop w:val="0"/>
              <w:marBottom w:val="0"/>
              <w:divBdr>
                <w:top w:val="none" w:sz="0" w:space="0" w:color="auto"/>
                <w:left w:val="none" w:sz="0" w:space="0" w:color="auto"/>
                <w:bottom w:val="none" w:sz="0" w:space="0" w:color="auto"/>
                <w:right w:val="none" w:sz="0" w:space="0" w:color="auto"/>
              </w:divBdr>
            </w:div>
          </w:divsChild>
        </w:div>
        <w:div w:id="722099229">
          <w:marLeft w:val="0"/>
          <w:marRight w:val="0"/>
          <w:marTop w:val="0"/>
          <w:marBottom w:val="0"/>
          <w:divBdr>
            <w:top w:val="none" w:sz="0" w:space="0" w:color="auto"/>
            <w:left w:val="none" w:sz="0" w:space="0" w:color="auto"/>
            <w:bottom w:val="none" w:sz="0" w:space="0" w:color="auto"/>
            <w:right w:val="none" w:sz="0" w:space="0" w:color="auto"/>
          </w:divBdr>
        </w:div>
        <w:div w:id="734353503">
          <w:marLeft w:val="0"/>
          <w:marRight w:val="0"/>
          <w:marTop w:val="0"/>
          <w:marBottom w:val="0"/>
          <w:divBdr>
            <w:top w:val="none" w:sz="0" w:space="0" w:color="auto"/>
            <w:left w:val="none" w:sz="0" w:space="0" w:color="auto"/>
            <w:bottom w:val="none" w:sz="0" w:space="0" w:color="auto"/>
            <w:right w:val="none" w:sz="0" w:space="0" w:color="auto"/>
          </w:divBdr>
        </w:div>
        <w:div w:id="747726617">
          <w:marLeft w:val="0"/>
          <w:marRight w:val="0"/>
          <w:marTop w:val="0"/>
          <w:marBottom w:val="0"/>
          <w:divBdr>
            <w:top w:val="none" w:sz="0" w:space="0" w:color="auto"/>
            <w:left w:val="none" w:sz="0" w:space="0" w:color="auto"/>
            <w:bottom w:val="none" w:sz="0" w:space="0" w:color="auto"/>
            <w:right w:val="none" w:sz="0" w:space="0" w:color="auto"/>
          </w:divBdr>
        </w:div>
        <w:div w:id="850611542">
          <w:marLeft w:val="0"/>
          <w:marRight w:val="0"/>
          <w:marTop w:val="0"/>
          <w:marBottom w:val="0"/>
          <w:divBdr>
            <w:top w:val="none" w:sz="0" w:space="0" w:color="auto"/>
            <w:left w:val="none" w:sz="0" w:space="0" w:color="auto"/>
            <w:bottom w:val="none" w:sz="0" w:space="0" w:color="auto"/>
            <w:right w:val="none" w:sz="0" w:space="0" w:color="auto"/>
          </w:divBdr>
        </w:div>
        <w:div w:id="941767459">
          <w:marLeft w:val="0"/>
          <w:marRight w:val="0"/>
          <w:marTop w:val="0"/>
          <w:marBottom w:val="0"/>
          <w:divBdr>
            <w:top w:val="none" w:sz="0" w:space="0" w:color="auto"/>
            <w:left w:val="none" w:sz="0" w:space="0" w:color="auto"/>
            <w:bottom w:val="none" w:sz="0" w:space="0" w:color="auto"/>
            <w:right w:val="none" w:sz="0" w:space="0" w:color="auto"/>
          </w:divBdr>
        </w:div>
        <w:div w:id="979462757">
          <w:marLeft w:val="0"/>
          <w:marRight w:val="0"/>
          <w:marTop w:val="0"/>
          <w:marBottom w:val="0"/>
          <w:divBdr>
            <w:top w:val="none" w:sz="0" w:space="0" w:color="auto"/>
            <w:left w:val="none" w:sz="0" w:space="0" w:color="auto"/>
            <w:bottom w:val="none" w:sz="0" w:space="0" w:color="auto"/>
            <w:right w:val="none" w:sz="0" w:space="0" w:color="auto"/>
          </w:divBdr>
        </w:div>
        <w:div w:id="986281396">
          <w:marLeft w:val="0"/>
          <w:marRight w:val="0"/>
          <w:marTop w:val="0"/>
          <w:marBottom w:val="0"/>
          <w:divBdr>
            <w:top w:val="none" w:sz="0" w:space="0" w:color="auto"/>
            <w:left w:val="none" w:sz="0" w:space="0" w:color="auto"/>
            <w:bottom w:val="none" w:sz="0" w:space="0" w:color="auto"/>
            <w:right w:val="none" w:sz="0" w:space="0" w:color="auto"/>
          </w:divBdr>
        </w:div>
        <w:div w:id="1117723462">
          <w:marLeft w:val="0"/>
          <w:marRight w:val="0"/>
          <w:marTop w:val="0"/>
          <w:marBottom w:val="0"/>
          <w:divBdr>
            <w:top w:val="none" w:sz="0" w:space="0" w:color="auto"/>
            <w:left w:val="none" w:sz="0" w:space="0" w:color="auto"/>
            <w:bottom w:val="none" w:sz="0" w:space="0" w:color="auto"/>
            <w:right w:val="none" w:sz="0" w:space="0" w:color="auto"/>
          </w:divBdr>
        </w:div>
        <w:div w:id="1173379374">
          <w:marLeft w:val="0"/>
          <w:marRight w:val="0"/>
          <w:marTop w:val="0"/>
          <w:marBottom w:val="0"/>
          <w:divBdr>
            <w:top w:val="none" w:sz="0" w:space="0" w:color="auto"/>
            <w:left w:val="none" w:sz="0" w:space="0" w:color="auto"/>
            <w:bottom w:val="none" w:sz="0" w:space="0" w:color="auto"/>
            <w:right w:val="none" w:sz="0" w:space="0" w:color="auto"/>
          </w:divBdr>
        </w:div>
        <w:div w:id="1229656429">
          <w:marLeft w:val="0"/>
          <w:marRight w:val="0"/>
          <w:marTop w:val="0"/>
          <w:marBottom w:val="0"/>
          <w:divBdr>
            <w:top w:val="none" w:sz="0" w:space="0" w:color="auto"/>
            <w:left w:val="none" w:sz="0" w:space="0" w:color="auto"/>
            <w:bottom w:val="none" w:sz="0" w:space="0" w:color="auto"/>
            <w:right w:val="none" w:sz="0" w:space="0" w:color="auto"/>
          </w:divBdr>
        </w:div>
        <w:div w:id="1387947586">
          <w:marLeft w:val="0"/>
          <w:marRight w:val="0"/>
          <w:marTop w:val="0"/>
          <w:marBottom w:val="0"/>
          <w:divBdr>
            <w:top w:val="none" w:sz="0" w:space="0" w:color="auto"/>
            <w:left w:val="none" w:sz="0" w:space="0" w:color="auto"/>
            <w:bottom w:val="none" w:sz="0" w:space="0" w:color="auto"/>
            <w:right w:val="none" w:sz="0" w:space="0" w:color="auto"/>
          </w:divBdr>
        </w:div>
        <w:div w:id="1398088649">
          <w:marLeft w:val="0"/>
          <w:marRight w:val="0"/>
          <w:marTop w:val="0"/>
          <w:marBottom w:val="0"/>
          <w:divBdr>
            <w:top w:val="none" w:sz="0" w:space="0" w:color="auto"/>
            <w:left w:val="none" w:sz="0" w:space="0" w:color="auto"/>
            <w:bottom w:val="none" w:sz="0" w:space="0" w:color="auto"/>
            <w:right w:val="none" w:sz="0" w:space="0" w:color="auto"/>
          </w:divBdr>
        </w:div>
        <w:div w:id="1421682102">
          <w:marLeft w:val="0"/>
          <w:marRight w:val="0"/>
          <w:marTop w:val="0"/>
          <w:marBottom w:val="0"/>
          <w:divBdr>
            <w:top w:val="none" w:sz="0" w:space="0" w:color="auto"/>
            <w:left w:val="none" w:sz="0" w:space="0" w:color="auto"/>
            <w:bottom w:val="none" w:sz="0" w:space="0" w:color="auto"/>
            <w:right w:val="none" w:sz="0" w:space="0" w:color="auto"/>
          </w:divBdr>
        </w:div>
        <w:div w:id="1503277622">
          <w:marLeft w:val="0"/>
          <w:marRight w:val="0"/>
          <w:marTop w:val="0"/>
          <w:marBottom w:val="0"/>
          <w:divBdr>
            <w:top w:val="none" w:sz="0" w:space="0" w:color="auto"/>
            <w:left w:val="none" w:sz="0" w:space="0" w:color="auto"/>
            <w:bottom w:val="none" w:sz="0" w:space="0" w:color="auto"/>
            <w:right w:val="none" w:sz="0" w:space="0" w:color="auto"/>
          </w:divBdr>
        </w:div>
        <w:div w:id="1550338316">
          <w:marLeft w:val="0"/>
          <w:marRight w:val="0"/>
          <w:marTop w:val="0"/>
          <w:marBottom w:val="0"/>
          <w:divBdr>
            <w:top w:val="none" w:sz="0" w:space="0" w:color="auto"/>
            <w:left w:val="none" w:sz="0" w:space="0" w:color="auto"/>
            <w:bottom w:val="none" w:sz="0" w:space="0" w:color="auto"/>
            <w:right w:val="none" w:sz="0" w:space="0" w:color="auto"/>
          </w:divBdr>
        </w:div>
        <w:div w:id="1603564116">
          <w:marLeft w:val="0"/>
          <w:marRight w:val="0"/>
          <w:marTop w:val="0"/>
          <w:marBottom w:val="0"/>
          <w:divBdr>
            <w:top w:val="none" w:sz="0" w:space="0" w:color="auto"/>
            <w:left w:val="none" w:sz="0" w:space="0" w:color="auto"/>
            <w:bottom w:val="none" w:sz="0" w:space="0" w:color="auto"/>
            <w:right w:val="none" w:sz="0" w:space="0" w:color="auto"/>
          </w:divBdr>
        </w:div>
        <w:div w:id="1771125741">
          <w:marLeft w:val="0"/>
          <w:marRight w:val="0"/>
          <w:marTop w:val="0"/>
          <w:marBottom w:val="0"/>
          <w:divBdr>
            <w:top w:val="none" w:sz="0" w:space="0" w:color="auto"/>
            <w:left w:val="none" w:sz="0" w:space="0" w:color="auto"/>
            <w:bottom w:val="none" w:sz="0" w:space="0" w:color="auto"/>
            <w:right w:val="none" w:sz="0" w:space="0" w:color="auto"/>
          </w:divBdr>
        </w:div>
        <w:div w:id="1821076435">
          <w:marLeft w:val="0"/>
          <w:marRight w:val="0"/>
          <w:marTop w:val="0"/>
          <w:marBottom w:val="0"/>
          <w:divBdr>
            <w:top w:val="none" w:sz="0" w:space="0" w:color="auto"/>
            <w:left w:val="none" w:sz="0" w:space="0" w:color="auto"/>
            <w:bottom w:val="none" w:sz="0" w:space="0" w:color="auto"/>
            <w:right w:val="none" w:sz="0" w:space="0" w:color="auto"/>
          </w:divBdr>
        </w:div>
        <w:div w:id="1928534289">
          <w:marLeft w:val="0"/>
          <w:marRight w:val="0"/>
          <w:marTop w:val="0"/>
          <w:marBottom w:val="0"/>
          <w:divBdr>
            <w:top w:val="none" w:sz="0" w:space="0" w:color="auto"/>
            <w:left w:val="none" w:sz="0" w:space="0" w:color="auto"/>
            <w:bottom w:val="none" w:sz="0" w:space="0" w:color="auto"/>
            <w:right w:val="none" w:sz="0" w:space="0" w:color="auto"/>
          </w:divBdr>
        </w:div>
        <w:div w:id="2023893516">
          <w:marLeft w:val="0"/>
          <w:marRight w:val="0"/>
          <w:marTop w:val="0"/>
          <w:marBottom w:val="0"/>
          <w:divBdr>
            <w:top w:val="none" w:sz="0" w:space="0" w:color="auto"/>
            <w:left w:val="none" w:sz="0" w:space="0" w:color="auto"/>
            <w:bottom w:val="none" w:sz="0" w:space="0" w:color="auto"/>
            <w:right w:val="none" w:sz="0" w:space="0" w:color="auto"/>
          </w:divBdr>
        </w:div>
        <w:div w:id="2101637989">
          <w:marLeft w:val="0"/>
          <w:marRight w:val="0"/>
          <w:marTop w:val="0"/>
          <w:marBottom w:val="0"/>
          <w:divBdr>
            <w:top w:val="none" w:sz="0" w:space="0" w:color="auto"/>
            <w:left w:val="none" w:sz="0" w:space="0" w:color="auto"/>
            <w:bottom w:val="none" w:sz="0" w:space="0" w:color="auto"/>
            <w:right w:val="none" w:sz="0" w:space="0" w:color="auto"/>
          </w:divBdr>
        </w:div>
      </w:divsChild>
    </w:div>
    <w:div w:id="1697927607">
      <w:bodyDiv w:val="1"/>
      <w:marLeft w:val="0"/>
      <w:marRight w:val="0"/>
      <w:marTop w:val="0"/>
      <w:marBottom w:val="0"/>
      <w:divBdr>
        <w:top w:val="none" w:sz="0" w:space="0" w:color="auto"/>
        <w:left w:val="none" w:sz="0" w:space="0" w:color="auto"/>
        <w:bottom w:val="none" w:sz="0" w:space="0" w:color="auto"/>
        <w:right w:val="none" w:sz="0" w:space="0" w:color="auto"/>
      </w:divBdr>
      <w:divsChild>
        <w:div w:id="34044149">
          <w:marLeft w:val="0"/>
          <w:marRight w:val="0"/>
          <w:marTop w:val="0"/>
          <w:marBottom w:val="0"/>
          <w:divBdr>
            <w:top w:val="none" w:sz="0" w:space="0" w:color="auto"/>
            <w:left w:val="none" w:sz="0" w:space="0" w:color="auto"/>
            <w:bottom w:val="none" w:sz="0" w:space="0" w:color="auto"/>
            <w:right w:val="none" w:sz="0" w:space="0" w:color="auto"/>
          </w:divBdr>
        </w:div>
        <w:div w:id="1979456006">
          <w:marLeft w:val="0"/>
          <w:marRight w:val="0"/>
          <w:marTop w:val="0"/>
          <w:marBottom w:val="0"/>
          <w:divBdr>
            <w:top w:val="none" w:sz="0" w:space="0" w:color="auto"/>
            <w:left w:val="none" w:sz="0" w:space="0" w:color="auto"/>
            <w:bottom w:val="none" w:sz="0" w:space="0" w:color="auto"/>
            <w:right w:val="none" w:sz="0" w:space="0" w:color="auto"/>
          </w:divBdr>
        </w:div>
      </w:divsChild>
    </w:div>
    <w:div w:id="1699768776">
      <w:bodyDiv w:val="1"/>
      <w:marLeft w:val="0"/>
      <w:marRight w:val="0"/>
      <w:marTop w:val="0"/>
      <w:marBottom w:val="0"/>
      <w:divBdr>
        <w:top w:val="none" w:sz="0" w:space="0" w:color="auto"/>
        <w:left w:val="none" w:sz="0" w:space="0" w:color="auto"/>
        <w:bottom w:val="none" w:sz="0" w:space="0" w:color="auto"/>
        <w:right w:val="none" w:sz="0" w:space="0" w:color="auto"/>
      </w:divBdr>
      <w:divsChild>
        <w:div w:id="985013559">
          <w:marLeft w:val="0"/>
          <w:marRight w:val="0"/>
          <w:marTop w:val="0"/>
          <w:marBottom w:val="0"/>
          <w:divBdr>
            <w:top w:val="none" w:sz="0" w:space="0" w:color="auto"/>
            <w:left w:val="none" w:sz="0" w:space="0" w:color="auto"/>
            <w:bottom w:val="none" w:sz="0" w:space="0" w:color="auto"/>
            <w:right w:val="none" w:sz="0" w:space="0" w:color="auto"/>
          </w:divBdr>
        </w:div>
      </w:divsChild>
    </w:div>
    <w:div w:id="1708752090">
      <w:bodyDiv w:val="1"/>
      <w:marLeft w:val="0"/>
      <w:marRight w:val="0"/>
      <w:marTop w:val="0"/>
      <w:marBottom w:val="0"/>
      <w:divBdr>
        <w:top w:val="none" w:sz="0" w:space="0" w:color="auto"/>
        <w:left w:val="none" w:sz="0" w:space="0" w:color="auto"/>
        <w:bottom w:val="none" w:sz="0" w:space="0" w:color="auto"/>
        <w:right w:val="none" w:sz="0" w:space="0" w:color="auto"/>
      </w:divBdr>
      <w:divsChild>
        <w:div w:id="1483158124">
          <w:marLeft w:val="662"/>
          <w:marRight w:val="0"/>
          <w:marTop w:val="110"/>
          <w:marBottom w:val="0"/>
          <w:divBdr>
            <w:top w:val="none" w:sz="0" w:space="0" w:color="auto"/>
            <w:left w:val="none" w:sz="0" w:space="0" w:color="auto"/>
            <w:bottom w:val="none" w:sz="0" w:space="0" w:color="auto"/>
            <w:right w:val="none" w:sz="0" w:space="0" w:color="auto"/>
          </w:divBdr>
        </w:div>
        <w:div w:id="1701083968">
          <w:marLeft w:val="1138"/>
          <w:marRight w:val="0"/>
          <w:marTop w:val="110"/>
          <w:marBottom w:val="0"/>
          <w:divBdr>
            <w:top w:val="none" w:sz="0" w:space="0" w:color="auto"/>
            <w:left w:val="none" w:sz="0" w:space="0" w:color="auto"/>
            <w:bottom w:val="none" w:sz="0" w:space="0" w:color="auto"/>
            <w:right w:val="none" w:sz="0" w:space="0" w:color="auto"/>
          </w:divBdr>
        </w:div>
        <w:div w:id="1865896768">
          <w:marLeft w:val="1138"/>
          <w:marRight w:val="0"/>
          <w:marTop w:val="110"/>
          <w:marBottom w:val="0"/>
          <w:divBdr>
            <w:top w:val="none" w:sz="0" w:space="0" w:color="auto"/>
            <w:left w:val="none" w:sz="0" w:space="0" w:color="auto"/>
            <w:bottom w:val="none" w:sz="0" w:space="0" w:color="auto"/>
            <w:right w:val="none" w:sz="0" w:space="0" w:color="auto"/>
          </w:divBdr>
        </w:div>
      </w:divsChild>
    </w:div>
    <w:div w:id="1714496617">
      <w:bodyDiv w:val="1"/>
      <w:marLeft w:val="0"/>
      <w:marRight w:val="0"/>
      <w:marTop w:val="0"/>
      <w:marBottom w:val="0"/>
      <w:divBdr>
        <w:top w:val="none" w:sz="0" w:space="0" w:color="auto"/>
        <w:left w:val="none" w:sz="0" w:space="0" w:color="auto"/>
        <w:bottom w:val="none" w:sz="0" w:space="0" w:color="auto"/>
        <w:right w:val="none" w:sz="0" w:space="0" w:color="auto"/>
      </w:divBdr>
    </w:div>
    <w:div w:id="1768306523">
      <w:bodyDiv w:val="1"/>
      <w:marLeft w:val="0"/>
      <w:marRight w:val="0"/>
      <w:marTop w:val="0"/>
      <w:marBottom w:val="0"/>
      <w:divBdr>
        <w:top w:val="none" w:sz="0" w:space="0" w:color="auto"/>
        <w:left w:val="none" w:sz="0" w:space="0" w:color="auto"/>
        <w:bottom w:val="none" w:sz="0" w:space="0" w:color="auto"/>
        <w:right w:val="none" w:sz="0" w:space="0" w:color="auto"/>
      </w:divBdr>
    </w:div>
    <w:div w:id="1790709100">
      <w:bodyDiv w:val="1"/>
      <w:marLeft w:val="0"/>
      <w:marRight w:val="0"/>
      <w:marTop w:val="0"/>
      <w:marBottom w:val="0"/>
      <w:divBdr>
        <w:top w:val="none" w:sz="0" w:space="0" w:color="auto"/>
        <w:left w:val="none" w:sz="0" w:space="0" w:color="auto"/>
        <w:bottom w:val="none" w:sz="0" w:space="0" w:color="auto"/>
        <w:right w:val="none" w:sz="0" w:space="0" w:color="auto"/>
      </w:divBdr>
    </w:div>
    <w:div w:id="1793280636">
      <w:bodyDiv w:val="1"/>
      <w:marLeft w:val="0"/>
      <w:marRight w:val="0"/>
      <w:marTop w:val="0"/>
      <w:marBottom w:val="0"/>
      <w:divBdr>
        <w:top w:val="none" w:sz="0" w:space="0" w:color="auto"/>
        <w:left w:val="none" w:sz="0" w:space="0" w:color="auto"/>
        <w:bottom w:val="none" w:sz="0" w:space="0" w:color="auto"/>
        <w:right w:val="none" w:sz="0" w:space="0" w:color="auto"/>
      </w:divBdr>
      <w:divsChild>
        <w:div w:id="1678457099">
          <w:marLeft w:val="0"/>
          <w:marRight w:val="0"/>
          <w:marTop w:val="0"/>
          <w:marBottom w:val="0"/>
          <w:divBdr>
            <w:top w:val="none" w:sz="0" w:space="0" w:color="auto"/>
            <w:left w:val="none" w:sz="0" w:space="0" w:color="auto"/>
            <w:bottom w:val="none" w:sz="0" w:space="0" w:color="auto"/>
            <w:right w:val="none" w:sz="0" w:space="0" w:color="auto"/>
          </w:divBdr>
        </w:div>
      </w:divsChild>
    </w:div>
    <w:div w:id="1795560447">
      <w:bodyDiv w:val="1"/>
      <w:marLeft w:val="0"/>
      <w:marRight w:val="0"/>
      <w:marTop w:val="0"/>
      <w:marBottom w:val="0"/>
      <w:divBdr>
        <w:top w:val="none" w:sz="0" w:space="0" w:color="auto"/>
        <w:left w:val="none" w:sz="0" w:space="0" w:color="auto"/>
        <w:bottom w:val="none" w:sz="0" w:space="0" w:color="auto"/>
        <w:right w:val="none" w:sz="0" w:space="0" w:color="auto"/>
      </w:divBdr>
    </w:div>
    <w:div w:id="1798527221">
      <w:bodyDiv w:val="1"/>
      <w:marLeft w:val="0"/>
      <w:marRight w:val="0"/>
      <w:marTop w:val="0"/>
      <w:marBottom w:val="0"/>
      <w:divBdr>
        <w:top w:val="none" w:sz="0" w:space="0" w:color="auto"/>
        <w:left w:val="none" w:sz="0" w:space="0" w:color="auto"/>
        <w:bottom w:val="none" w:sz="0" w:space="0" w:color="auto"/>
        <w:right w:val="none" w:sz="0" w:space="0" w:color="auto"/>
      </w:divBdr>
      <w:divsChild>
        <w:div w:id="818885178">
          <w:marLeft w:val="0"/>
          <w:marRight w:val="0"/>
          <w:marTop w:val="0"/>
          <w:marBottom w:val="0"/>
          <w:divBdr>
            <w:top w:val="none" w:sz="0" w:space="0" w:color="auto"/>
            <w:left w:val="none" w:sz="0" w:space="0" w:color="auto"/>
            <w:bottom w:val="none" w:sz="0" w:space="0" w:color="auto"/>
            <w:right w:val="none" w:sz="0" w:space="0" w:color="auto"/>
          </w:divBdr>
        </w:div>
        <w:div w:id="1002392302">
          <w:marLeft w:val="0"/>
          <w:marRight w:val="0"/>
          <w:marTop w:val="0"/>
          <w:marBottom w:val="0"/>
          <w:divBdr>
            <w:top w:val="none" w:sz="0" w:space="0" w:color="auto"/>
            <w:left w:val="none" w:sz="0" w:space="0" w:color="auto"/>
            <w:bottom w:val="none" w:sz="0" w:space="0" w:color="auto"/>
            <w:right w:val="none" w:sz="0" w:space="0" w:color="auto"/>
          </w:divBdr>
        </w:div>
      </w:divsChild>
    </w:div>
    <w:div w:id="1816991635">
      <w:bodyDiv w:val="1"/>
      <w:marLeft w:val="0"/>
      <w:marRight w:val="0"/>
      <w:marTop w:val="0"/>
      <w:marBottom w:val="0"/>
      <w:divBdr>
        <w:top w:val="none" w:sz="0" w:space="0" w:color="auto"/>
        <w:left w:val="none" w:sz="0" w:space="0" w:color="auto"/>
        <w:bottom w:val="none" w:sz="0" w:space="0" w:color="auto"/>
        <w:right w:val="none" w:sz="0" w:space="0" w:color="auto"/>
      </w:divBdr>
    </w:div>
    <w:div w:id="1827630277">
      <w:bodyDiv w:val="1"/>
      <w:marLeft w:val="0"/>
      <w:marRight w:val="0"/>
      <w:marTop w:val="0"/>
      <w:marBottom w:val="0"/>
      <w:divBdr>
        <w:top w:val="none" w:sz="0" w:space="0" w:color="auto"/>
        <w:left w:val="none" w:sz="0" w:space="0" w:color="auto"/>
        <w:bottom w:val="none" w:sz="0" w:space="0" w:color="auto"/>
        <w:right w:val="none" w:sz="0" w:space="0" w:color="auto"/>
      </w:divBdr>
      <w:divsChild>
        <w:div w:id="112797203">
          <w:marLeft w:val="662"/>
          <w:marRight w:val="0"/>
          <w:marTop w:val="134"/>
          <w:marBottom w:val="0"/>
          <w:divBdr>
            <w:top w:val="none" w:sz="0" w:space="0" w:color="auto"/>
            <w:left w:val="none" w:sz="0" w:space="0" w:color="auto"/>
            <w:bottom w:val="none" w:sz="0" w:space="0" w:color="auto"/>
            <w:right w:val="none" w:sz="0" w:space="0" w:color="auto"/>
          </w:divBdr>
        </w:div>
        <w:div w:id="940990420">
          <w:marLeft w:val="1138"/>
          <w:marRight w:val="0"/>
          <w:marTop w:val="115"/>
          <w:marBottom w:val="0"/>
          <w:divBdr>
            <w:top w:val="none" w:sz="0" w:space="0" w:color="auto"/>
            <w:left w:val="none" w:sz="0" w:space="0" w:color="auto"/>
            <w:bottom w:val="none" w:sz="0" w:space="0" w:color="auto"/>
            <w:right w:val="none" w:sz="0" w:space="0" w:color="auto"/>
          </w:divBdr>
        </w:div>
        <w:div w:id="978220929">
          <w:marLeft w:val="1138"/>
          <w:marRight w:val="0"/>
          <w:marTop w:val="115"/>
          <w:marBottom w:val="0"/>
          <w:divBdr>
            <w:top w:val="none" w:sz="0" w:space="0" w:color="auto"/>
            <w:left w:val="none" w:sz="0" w:space="0" w:color="auto"/>
            <w:bottom w:val="none" w:sz="0" w:space="0" w:color="auto"/>
            <w:right w:val="none" w:sz="0" w:space="0" w:color="auto"/>
          </w:divBdr>
        </w:div>
        <w:div w:id="1000932103">
          <w:marLeft w:val="662"/>
          <w:marRight w:val="0"/>
          <w:marTop w:val="134"/>
          <w:marBottom w:val="0"/>
          <w:divBdr>
            <w:top w:val="none" w:sz="0" w:space="0" w:color="auto"/>
            <w:left w:val="none" w:sz="0" w:space="0" w:color="auto"/>
            <w:bottom w:val="none" w:sz="0" w:space="0" w:color="auto"/>
            <w:right w:val="none" w:sz="0" w:space="0" w:color="auto"/>
          </w:divBdr>
        </w:div>
        <w:div w:id="1675566879">
          <w:marLeft w:val="662"/>
          <w:marRight w:val="0"/>
          <w:marTop w:val="134"/>
          <w:marBottom w:val="0"/>
          <w:divBdr>
            <w:top w:val="none" w:sz="0" w:space="0" w:color="auto"/>
            <w:left w:val="none" w:sz="0" w:space="0" w:color="auto"/>
            <w:bottom w:val="none" w:sz="0" w:space="0" w:color="auto"/>
            <w:right w:val="none" w:sz="0" w:space="0" w:color="auto"/>
          </w:divBdr>
        </w:div>
        <w:div w:id="1736779178">
          <w:marLeft w:val="1138"/>
          <w:marRight w:val="0"/>
          <w:marTop w:val="115"/>
          <w:marBottom w:val="0"/>
          <w:divBdr>
            <w:top w:val="none" w:sz="0" w:space="0" w:color="auto"/>
            <w:left w:val="none" w:sz="0" w:space="0" w:color="auto"/>
            <w:bottom w:val="none" w:sz="0" w:space="0" w:color="auto"/>
            <w:right w:val="none" w:sz="0" w:space="0" w:color="auto"/>
          </w:divBdr>
        </w:div>
      </w:divsChild>
    </w:div>
    <w:div w:id="1862015911">
      <w:bodyDiv w:val="1"/>
      <w:marLeft w:val="0"/>
      <w:marRight w:val="0"/>
      <w:marTop w:val="0"/>
      <w:marBottom w:val="0"/>
      <w:divBdr>
        <w:top w:val="none" w:sz="0" w:space="0" w:color="auto"/>
        <w:left w:val="none" w:sz="0" w:space="0" w:color="auto"/>
        <w:bottom w:val="none" w:sz="0" w:space="0" w:color="auto"/>
        <w:right w:val="none" w:sz="0" w:space="0" w:color="auto"/>
      </w:divBdr>
      <w:divsChild>
        <w:div w:id="155923219">
          <w:marLeft w:val="547"/>
          <w:marRight w:val="0"/>
          <w:marTop w:val="154"/>
          <w:marBottom w:val="0"/>
          <w:divBdr>
            <w:top w:val="none" w:sz="0" w:space="0" w:color="auto"/>
            <w:left w:val="none" w:sz="0" w:space="0" w:color="auto"/>
            <w:bottom w:val="none" w:sz="0" w:space="0" w:color="auto"/>
            <w:right w:val="none" w:sz="0" w:space="0" w:color="auto"/>
          </w:divBdr>
        </w:div>
      </w:divsChild>
    </w:div>
    <w:div w:id="1879272025">
      <w:bodyDiv w:val="1"/>
      <w:marLeft w:val="0"/>
      <w:marRight w:val="0"/>
      <w:marTop w:val="0"/>
      <w:marBottom w:val="0"/>
      <w:divBdr>
        <w:top w:val="none" w:sz="0" w:space="0" w:color="auto"/>
        <w:left w:val="none" w:sz="0" w:space="0" w:color="auto"/>
        <w:bottom w:val="none" w:sz="0" w:space="0" w:color="auto"/>
        <w:right w:val="none" w:sz="0" w:space="0" w:color="auto"/>
      </w:divBdr>
      <w:divsChild>
        <w:div w:id="1932157718">
          <w:marLeft w:val="0"/>
          <w:marRight w:val="0"/>
          <w:marTop w:val="0"/>
          <w:marBottom w:val="0"/>
          <w:divBdr>
            <w:top w:val="none" w:sz="0" w:space="0" w:color="auto"/>
            <w:left w:val="none" w:sz="0" w:space="0" w:color="auto"/>
            <w:bottom w:val="none" w:sz="0" w:space="0" w:color="auto"/>
            <w:right w:val="none" w:sz="0" w:space="0" w:color="auto"/>
          </w:divBdr>
          <w:divsChild>
            <w:div w:id="234782695">
              <w:marLeft w:val="0"/>
              <w:marRight w:val="0"/>
              <w:marTop w:val="0"/>
              <w:marBottom w:val="0"/>
              <w:divBdr>
                <w:top w:val="none" w:sz="0" w:space="0" w:color="auto"/>
                <w:left w:val="none" w:sz="0" w:space="0" w:color="auto"/>
                <w:bottom w:val="none" w:sz="0" w:space="0" w:color="auto"/>
                <w:right w:val="none" w:sz="0" w:space="0" w:color="auto"/>
              </w:divBdr>
            </w:div>
            <w:div w:id="330109825">
              <w:marLeft w:val="0"/>
              <w:marRight w:val="0"/>
              <w:marTop w:val="0"/>
              <w:marBottom w:val="0"/>
              <w:divBdr>
                <w:top w:val="none" w:sz="0" w:space="0" w:color="auto"/>
                <w:left w:val="none" w:sz="0" w:space="0" w:color="auto"/>
                <w:bottom w:val="none" w:sz="0" w:space="0" w:color="auto"/>
                <w:right w:val="none" w:sz="0" w:space="0" w:color="auto"/>
              </w:divBdr>
            </w:div>
            <w:div w:id="950941689">
              <w:marLeft w:val="0"/>
              <w:marRight w:val="0"/>
              <w:marTop w:val="0"/>
              <w:marBottom w:val="0"/>
              <w:divBdr>
                <w:top w:val="none" w:sz="0" w:space="0" w:color="auto"/>
                <w:left w:val="none" w:sz="0" w:space="0" w:color="auto"/>
                <w:bottom w:val="none" w:sz="0" w:space="0" w:color="auto"/>
                <w:right w:val="none" w:sz="0" w:space="0" w:color="auto"/>
              </w:divBdr>
            </w:div>
            <w:div w:id="2030377396">
              <w:marLeft w:val="0"/>
              <w:marRight w:val="0"/>
              <w:marTop w:val="0"/>
              <w:marBottom w:val="0"/>
              <w:divBdr>
                <w:top w:val="none" w:sz="0" w:space="0" w:color="auto"/>
                <w:left w:val="none" w:sz="0" w:space="0" w:color="auto"/>
                <w:bottom w:val="none" w:sz="0" w:space="0" w:color="auto"/>
                <w:right w:val="none" w:sz="0" w:space="0" w:color="auto"/>
              </w:divBdr>
            </w:div>
            <w:div w:id="20704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38184">
      <w:bodyDiv w:val="1"/>
      <w:marLeft w:val="0"/>
      <w:marRight w:val="0"/>
      <w:marTop w:val="0"/>
      <w:marBottom w:val="0"/>
      <w:divBdr>
        <w:top w:val="none" w:sz="0" w:space="0" w:color="auto"/>
        <w:left w:val="none" w:sz="0" w:space="0" w:color="auto"/>
        <w:bottom w:val="none" w:sz="0" w:space="0" w:color="auto"/>
        <w:right w:val="none" w:sz="0" w:space="0" w:color="auto"/>
      </w:divBdr>
    </w:div>
    <w:div w:id="1901939361">
      <w:bodyDiv w:val="1"/>
      <w:marLeft w:val="0"/>
      <w:marRight w:val="0"/>
      <w:marTop w:val="0"/>
      <w:marBottom w:val="0"/>
      <w:divBdr>
        <w:top w:val="none" w:sz="0" w:space="0" w:color="auto"/>
        <w:left w:val="none" w:sz="0" w:space="0" w:color="auto"/>
        <w:bottom w:val="none" w:sz="0" w:space="0" w:color="auto"/>
        <w:right w:val="none" w:sz="0" w:space="0" w:color="auto"/>
      </w:divBdr>
      <w:divsChild>
        <w:div w:id="1593246433">
          <w:marLeft w:val="0"/>
          <w:marRight w:val="0"/>
          <w:marTop w:val="120"/>
          <w:marBottom w:val="0"/>
          <w:divBdr>
            <w:top w:val="none" w:sz="0" w:space="0" w:color="auto"/>
            <w:left w:val="none" w:sz="0" w:space="0" w:color="auto"/>
            <w:bottom w:val="none" w:sz="0" w:space="0" w:color="auto"/>
            <w:right w:val="none" w:sz="0" w:space="0" w:color="auto"/>
          </w:divBdr>
        </w:div>
      </w:divsChild>
    </w:div>
    <w:div w:id="1945382838">
      <w:bodyDiv w:val="1"/>
      <w:marLeft w:val="0"/>
      <w:marRight w:val="0"/>
      <w:marTop w:val="0"/>
      <w:marBottom w:val="0"/>
      <w:divBdr>
        <w:top w:val="none" w:sz="0" w:space="0" w:color="auto"/>
        <w:left w:val="none" w:sz="0" w:space="0" w:color="auto"/>
        <w:bottom w:val="none" w:sz="0" w:space="0" w:color="auto"/>
        <w:right w:val="none" w:sz="0" w:space="0" w:color="auto"/>
      </w:divBdr>
      <w:divsChild>
        <w:div w:id="419565615">
          <w:marLeft w:val="662"/>
          <w:marRight w:val="0"/>
          <w:marTop w:val="134"/>
          <w:marBottom w:val="0"/>
          <w:divBdr>
            <w:top w:val="none" w:sz="0" w:space="0" w:color="auto"/>
            <w:left w:val="none" w:sz="0" w:space="0" w:color="auto"/>
            <w:bottom w:val="none" w:sz="0" w:space="0" w:color="auto"/>
            <w:right w:val="none" w:sz="0" w:space="0" w:color="auto"/>
          </w:divBdr>
        </w:div>
      </w:divsChild>
    </w:div>
    <w:div w:id="2000690094">
      <w:bodyDiv w:val="1"/>
      <w:marLeft w:val="0"/>
      <w:marRight w:val="0"/>
      <w:marTop w:val="0"/>
      <w:marBottom w:val="0"/>
      <w:divBdr>
        <w:top w:val="none" w:sz="0" w:space="0" w:color="auto"/>
        <w:left w:val="none" w:sz="0" w:space="0" w:color="auto"/>
        <w:bottom w:val="none" w:sz="0" w:space="0" w:color="auto"/>
        <w:right w:val="none" w:sz="0" w:space="0" w:color="auto"/>
      </w:divBdr>
    </w:div>
    <w:div w:id="2005207111">
      <w:bodyDiv w:val="1"/>
      <w:marLeft w:val="0"/>
      <w:marRight w:val="0"/>
      <w:marTop w:val="0"/>
      <w:marBottom w:val="0"/>
      <w:divBdr>
        <w:top w:val="none" w:sz="0" w:space="0" w:color="auto"/>
        <w:left w:val="none" w:sz="0" w:space="0" w:color="auto"/>
        <w:bottom w:val="none" w:sz="0" w:space="0" w:color="auto"/>
        <w:right w:val="none" w:sz="0" w:space="0" w:color="auto"/>
      </w:divBdr>
      <w:divsChild>
        <w:div w:id="577985986">
          <w:marLeft w:val="0"/>
          <w:marRight w:val="0"/>
          <w:marTop w:val="0"/>
          <w:marBottom w:val="0"/>
          <w:divBdr>
            <w:top w:val="none" w:sz="0" w:space="0" w:color="auto"/>
            <w:left w:val="none" w:sz="0" w:space="0" w:color="auto"/>
            <w:bottom w:val="none" w:sz="0" w:space="0" w:color="auto"/>
            <w:right w:val="none" w:sz="0" w:space="0" w:color="auto"/>
          </w:divBdr>
        </w:div>
        <w:div w:id="1504784093">
          <w:marLeft w:val="0"/>
          <w:marRight w:val="0"/>
          <w:marTop w:val="0"/>
          <w:marBottom w:val="0"/>
          <w:divBdr>
            <w:top w:val="none" w:sz="0" w:space="0" w:color="auto"/>
            <w:left w:val="none" w:sz="0" w:space="0" w:color="auto"/>
            <w:bottom w:val="none" w:sz="0" w:space="0" w:color="auto"/>
            <w:right w:val="none" w:sz="0" w:space="0" w:color="auto"/>
          </w:divBdr>
        </w:div>
        <w:div w:id="1846900900">
          <w:marLeft w:val="0"/>
          <w:marRight w:val="0"/>
          <w:marTop w:val="0"/>
          <w:marBottom w:val="0"/>
          <w:divBdr>
            <w:top w:val="none" w:sz="0" w:space="0" w:color="auto"/>
            <w:left w:val="none" w:sz="0" w:space="0" w:color="auto"/>
            <w:bottom w:val="none" w:sz="0" w:space="0" w:color="auto"/>
            <w:right w:val="none" w:sz="0" w:space="0" w:color="auto"/>
          </w:divBdr>
        </w:div>
      </w:divsChild>
    </w:div>
    <w:div w:id="2012905239">
      <w:bodyDiv w:val="1"/>
      <w:marLeft w:val="0"/>
      <w:marRight w:val="0"/>
      <w:marTop w:val="0"/>
      <w:marBottom w:val="0"/>
      <w:divBdr>
        <w:top w:val="none" w:sz="0" w:space="0" w:color="auto"/>
        <w:left w:val="none" w:sz="0" w:space="0" w:color="auto"/>
        <w:bottom w:val="none" w:sz="0" w:space="0" w:color="auto"/>
        <w:right w:val="none" w:sz="0" w:space="0" w:color="auto"/>
      </w:divBdr>
    </w:div>
    <w:div w:id="2034335260">
      <w:bodyDiv w:val="1"/>
      <w:marLeft w:val="0"/>
      <w:marRight w:val="0"/>
      <w:marTop w:val="0"/>
      <w:marBottom w:val="0"/>
      <w:divBdr>
        <w:top w:val="none" w:sz="0" w:space="0" w:color="auto"/>
        <w:left w:val="none" w:sz="0" w:space="0" w:color="auto"/>
        <w:bottom w:val="none" w:sz="0" w:space="0" w:color="auto"/>
        <w:right w:val="none" w:sz="0" w:space="0" w:color="auto"/>
      </w:divBdr>
    </w:div>
    <w:div w:id="2048024375">
      <w:bodyDiv w:val="1"/>
      <w:marLeft w:val="0"/>
      <w:marRight w:val="0"/>
      <w:marTop w:val="0"/>
      <w:marBottom w:val="0"/>
      <w:divBdr>
        <w:top w:val="none" w:sz="0" w:space="0" w:color="auto"/>
        <w:left w:val="none" w:sz="0" w:space="0" w:color="auto"/>
        <w:bottom w:val="none" w:sz="0" w:space="0" w:color="auto"/>
        <w:right w:val="none" w:sz="0" w:space="0" w:color="auto"/>
      </w:divBdr>
    </w:div>
    <w:div w:id="2055499946">
      <w:bodyDiv w:val="1"/>
      <w:marLeft w:val="0"/>
      <w:marRight w:val="0"/>
      <w:marTop w:val="0"/>
      <w:marBottom w:val="0"/>
      <w:divBdr>
        <w:top w:val="none" w:sz="0" w:space="0" w:color="auto"/>
        <w:left w:val="none" w:sz="0" w:space="0" w:color="auto"/>
        <w:bottom w:val="none" w:sz="0" w:space="0" w:color="auto"/>
        <w:right w:val="none" w:sz="0" w:space="0" w:color="auto"/>
      </w:divBdr>
      <w:divsChild>
        <w:div w:id="1052120282">
          <w:marLeft w:val="0"/>
          <w:marRight w:val="0"/>
          <w:marTop w:val="0"/>
          <w:marBottom w:val="0"/>
          <w:divBdr>
            <w:top w:val="none" w:sz="0" w:space="0" w:color="auto"/>
            <w:left w:val="none" w:sz="0" w:space="0" w:color="auto"/>
            <w:bottom w:val="none" w:sz="0" w:space="0" w:color="auto"/>
            <w:right w:val="none" w:sz="0" w:space="0" w:color="auto"/>
          </w:divBdr>
          <w:divsChild>
            <w:div w:id="11759938">
              <w:marLeft w:val="0"/>
              <w:marRight w:val="0"/>
              <w:marTop w:val="0"/>
              <w:marBottom w:val="0"/>
              <w:divBdr>
                <w:top w:val="none" w:sz="0" w:space="0" w:color="auto"/>
                <w:left w:val="none" w:sz="0" w:space="0" w:color="auto"/>
                <w:bottom w:val="none" w:sz="0" w:space="0" w:color="auto"/>
                <w:right w:val="none" w:sz="0" w:space="0" w:color="auto"/>
              </w:divBdr>
            </w:div>
            <w:div w:id="122159515">
              <w:marLeft w:val="0"/>
              <w:marRight w:val="0"/>
              <w:marTop w:val="0"/>
              <w:marBottom w:val="0"/>
              <w:divBdr>
                <w:top w:val="none" w:sz="0" w:space="0" w:color="auto"/>
                <w:left w:val="none" w:sz="0" w:space="0" w:color="auto"/>
                <w:bottom w:val="none" w:sz="0" w:space="0" w:color="auto"/>
                <w:right w:val="none" w:sz="0" w:space="0" w:color="auto"/>
              </w:divBdr>
            </w:div>
            <w:div w:id="149907089">
              <w:marLeft w:val="0"/>
              <w:marRight w:val="0"/>
              <w:marTop w:val="0"/>
              <w:marBottom w:val="0"/>
              <w:divBdr>
                <w:top w:val="none" w:sz="0" w:space="0" w:color="auto"/>
                <w:left w:val="none" w:sz="0" w:space="0" w:color="auto"/>
                <w:bottom w:val="none" w:sz="0" w:space="0" w:color="auto"/>
                <w:right w:val="none" w:sz="0" w:space="0" w:color="auto"/>
              </w:divBdr>
            </w:div>
            <w:div w:id="287667510">
              <w:marLeft w:val="0"/>
              <w:marRight w:val="0"/>
              <w:marTop w:val="0"/>
              <w:marBottom w:val="0"/>
              <w:divBdr>
                <w:top w:val="none" w:sz="0" w:space="0" w:color="auto"/>
                <w:left w:val="none" w:sz="0" w:space="0" w:color="auto"/>
                <w:bottom w:val="none" w:sz="0" w:space="0" w:color="auto"/>
                <w:right w:val="none" w:sz="0" w:space="0" w:color="auto"/>
              </w:divBdr>
            </w:div>
            <w:div w:id="348072658">
              <w:marLeft w:val="0"/>
              <w:marRight w:val="0"/>
              <w:marTop w:val="0"/>
              <w:marBottom w:val="0"/>
              <w:divBdr>
                <w:top w:val="none" w:sz="0" w:space="0" w:color="auto"/>
                <w:left w:val="none" w:sz="0" w:space="0" w:color="auto"/>
                <w:bottom w:val="none" w:sz="0" w:space="0" w:color="auto"/>
                <w:right w:val="none" w:sz="0" w:space="0" w:color="auto"/>
              </w:divBdr>
            </w:div>
            <w:div w:id="360859684">
              <w:marLeft w:val="0"/>
              <w:marRight w:val="0"/>
              <w:marTop w:val="0"/>
              <w:marBottom w:val="0"/>
              <w:divBdr>
                <w:top w:val="none" w:sz="0" w:space="0" w:color="auto"/>
                <w:left w:val="none" w:sz="0" w:space="0" w:color="auto"/>
                <w:bottom w:val="none" w:sz="0" w:space="0" w:color="auto"/>
                <w:right w:val="none" w:sz="0" w:space="0" w:color="auto"/>
              </w:divBdr>
            </w:div>
            <w:div w:id="411581631">
              <w:marLeft w:val="0"/>
              <w:marRight w:val="0"/>
              <w:marTop w:val="0"/>
              <w:marBottom w:val="0"/>
              <w:divBdr>
                <w:top w:val="none" w:sz="0" w:space="0" w:color="auto"/>
                <w:left w:val="none" w:sz="0" w:space="0" w:color="auto"/>
                <w:bottom w:val="none" w:sz="0" w:space="0" w:color="auto"/>
                <w:right w:val="none" w:sz="0" w:space="0" w:color="auto"/>
              </w:divBdr>
            </w:div>
            <w:div w:id="438262693">
              <w:marLeft w:val="0"/>
              <w:marRight w:val="0"/>
              <w:marTop w:val="0"/>
              <w:marBottom w:val="0"/>
              <w:divBdr>
                <w:top w:val="none" w:sz="0" w:space="0" w:color="auto"/>
                <w:left w:val="none" w:sz="0" w:space="0" w:color="auto"/>
                <w:bottom w:val="none" w:sz="0" w:space="0" w:color="auto"/>
                <w:right w:val="none" w:sz="0" w:space="0" w:color="auto"/>
              </w:divBdr>
            </w:div>
            <w:div w:id="462238654">
              <w:marLeft w:val="0"/>
              <w:marRight w:val="0"/>
              <w:marTop w:val="0"/>
              <w:marBottom w:val="0"/>
              <w:divBdr>
                <w:top w:val="none" w:sz="0" w:space="0" w:color="auto"/>
                <w:left w:val="none" w:sz="0" w:space="0" w:color="auto"/>
                <w:bottom w:val="none" w:sz="0" w:space="0" w:color="auto"/>
                <w:right w:val="none" w:sz="0" w:space="0" w:color="auto"/>
              </w:divBdr>
            </w:div>
            <w:div w:id="483744158">
              <w:marLeft w:val="0"/>
              <w:marRight w:val="0"/>
              <w:marTop w:val="0"/>
              <w:marBottom w:val="0"/>
              <w:divBdr>
                <w:top w:val="none" w:sz="0" w:space="0" w:color="auto"/>
                <w:left w:val="none" w:sz="0" w:space="0" w:color="auto"/>
                <w:bottom w:val="none" w:sz="0" w:space="0" w:color="auto"/>
                <w:right w:val="none" w:sz="0" w:space="0" w:color="auto"/>
              </w:divBdr>
            </w:div>
            <w:div w:id="508835196">
              <w:marLeft w:val="0"/>
              <w:marRight w:val="0"/>
              <w:marTop w:val="0"/>
              <w:marBottom w:val="0"/>
              <w:divBdr>
                <w:top w:val="none" w:sz="0" w:space="0" w:color="auto"/>
                <w:left w:val="none" w:sz="0" w:space="0" w:color="auto"/>
                <w:bottom w:val="none" w:sz="0" w:space="0" w:color="auto"/>
                <w:right w:val="none" w:sz="0" w:space="0" w:color="auto"/>
              </w:divBdr>
            </w:div>
            <w:div w:id="547500037">
              <w:marLeft w:val="0"/>
              <w:marRight w:val="0"/>
              <w:marTop w:val="0"/>
              <w:marBottom w:val="0"/>
              <w:divBdr>
                <w:top w:val="none" w:sz="0" w:space="0" w:color="auto"/>
                <w:left w:val="none" w:sz="0" w:space="0" w:color="auto"/>
                <w:bottom w:val="none" w:sz="0" w:space="0" w:color="auto"/>
                <w:right w:val="none" w:sz="0" w:space="0" w:color="auto"/>
              </w:divBdr>
            </w:div>
            <w:div w:id="579564437">
              <w:marLeft w:val="0"/>
              <w:marRight w:val="0"/>
              <w:marTop w:val="0"/>
              <w:marBottom w:val="0"/>
              <w:divBdr>
                <w:top w:val="none" w:sz="0" w:space="0" w:color="auto"/>
                <w:left w:val="none" w:sz="0" w:space="0" w:color="auto"/>
                <w:bottom w:val="none" w:sz="0" w:space="0" w:color="auto"/>
                <w:right w:val="none" w:sz="0" w:space="0" w:color="auto"/>
              </w:divBdr>
            </w:div>
            <w:div w:id="684550695">
              <w:marLeft w:val="0"/>
              <w:marRight w:val="0"/>
              <w:marTop w:val="0"/>
              <w:marBottom w:val="0"/>
              <w:divBdr>
                <w:top w:val="none" w:sz="0" w:space="0" w:color="auto"/>
                <w:left w:val="none" w:sz="0" w:space="0" w:color="auto"/>
                <w:bottom w:val="none" w:sz="0" w:space="0" w:color="auto"/>
                <w:right w:val="none" w:sz="0" w:space="0" w:color="auto"/>
              </w:divBdr>
            </w:div>
            <w:div w:id="912665390">
              <w:marLeft w:val="0"/>
              <w:marRight w:val="0"/>
              <w:marTop w:val="0"/>
              <w:marBottom w:val="0"/>
              <w:divBdr>
                <w:top w:val="none" w:sz="0" w:space="0" w:color="auto"/>
                <w:left w:val="none" w:sz="0" w:space="0" w:color="auto"/>
                <w:bottom w:val="none" w:sz="0" w:space="0" w:color="auto"/>
                <w:right w:val="none" w:sz="0" w:space="0" w:color="auto"/>
              </w:divBdr>
            </w:div>
            <w:div w:id="989482936">
              <w:marLeft w:val="0"/>
              <w:marRight w:val="0"/>
              <w:marTop w:val="0"/>
              <w:marBottom w:val="0"/>
              <w:divBdr>
                <w:top w:val="none" w:sz="0" w:space="0" w:color="auto"/>
                <w:left w:val="none" w:sz="0" w:space="0" w:color="auto"/>
                <w:bottom w:val="none" w:sz="0" w:space="0" w:color="auto"/>
                <w:right w:val="none" w:sz="0" w:space="0" w:color="auto"/>
              </w:divBdr>
            </w:div>
            <w:div w:id="990523266">
              <w:marLeft w:val="0"/>
              <w:marRight w:val="0"/>
              <w:marTop w:val="0"/>
              <w:marBottom w:val="0"/>
              <w:divBdr>
                <w:top w:val="none" w:sz="0" w:space="0" w:color="auto"/>
                <w:left w:val="none" w:sz="0" w:space="0" w:color="auto"/>
                <w:bottom w:val="none" w:sz="0" w:space="0" w:color="auto"/>
                <w:right w:val="none" w:sz="0" w:space="0" w:color="auto"/>
              </w:divBdr>
            </w:div>
            <w:div w:id="1001666502">
              <w:marLeft w:val="0"/>
              <w:marRight w:val="0"/>
              <w:marTop w:val="0"/>
              <w:marBottom w:val="0"/>
              <w:divBdr>
                <w:top w:val="none" w:sz="0" w:space="0" w:color="auto"/>
                <w:left w:val="none" w:sz="0" w:space="0" w:color="auto"/>
                <w:bottom w:val="none" w:sz="0" w:space="0" w:color="auto"/>
                <w:right w:val="none" w:sz="0" w:space="0" w:color="auto"/>
              </w:divBdr>
            </w:div>
            <w:div w:id="1104769009">
              <w:marLeft w:val="0"/>
              <w:marRight w:val="0"/>
              <w:marTop w:val="0"/>
              <w:marBottom w:val="0"/>
              <w:divBdr>
                <w:top w:val="none" w:sz="0" w:space="0" w:color="auto"/>
                <w:left w:val="none" w:sz="0" w:space="0" w:color="auto"/>
                <w:bottom w:val="none" w:sz="0" w:space="0" w:color="auto"/>
                <w:right w:val="none" w:sz="0" w:space="0" w:color="auto"/>
              </w:divBdr>
            </w:div>
            <w:div w:id="1183788922">
              <w:marLeft w:val="0"/>
              <w:marRight w:val="0"/>
              <w:marTop w:val="0"/>
              <w:marBottom w:val="0"/>
              <w:divBdr>
                <w:top w:val="none" w:sz="0" w:space="0" w:color="auto"/>
                <w:left w:val="none" w:sz="0" w:space="0" w:color="auto"/>
                <w:bottom w:val="none" w:sz="0" w:space="0" w:color="auto"/>
                <w:right w:val="none" w:sz="0" w:space="0" w:color="auto"/>
              </w:divBdr>
            </w:div>
            <w:div w:id="1193614831">
              <w:marLeft w:val="0"/>
              <w:marRight w:val="0"/>
              <w:marTop w:val="0"/>
              <w:marBottom w:val="0"/>
              <w:divBdr>
                <w:top w:val="none" w:sz="0" w:space="0" w:color="auto"/>
                <w:left w:val="none" w:sz="0" w:space="0" w:color="auto"/>
                <w:bottom w:val="none" w:sz="0" w:space="0" w:color="auto"/>
                <w:right w:val="none" w:sz="0" w:space="0" w:color="auto"/>
              </w:divBdr>
            </w:div>
            <w:div w:id="1209807071">
              <w:marLeft w:val="0"/>
              <w:marRight w:val="0"/>
              <w:marTop w:val="0"/>
              <w:marBottom w:val="0"/>
              <w:divBdr>
                <w:top w:val="none" w:sz="0" w:space="0" w:color="auto"/>
                <w:left w:val="none" w:sz="0" w:space="0" w:color="auto"/>
                <w:bottom w:val="none" w:sz="0" w:space="0" w:color="auto"/>
                <w:right w:val="none" w:sz="0" w:space="0" w:color="auto"/>
              </w:divBdr>
            </w:div>
            <w:div w:id="1219511912">
              <w:marLeft w:val="0"/>
              <w:marRight w:val="0"/>
              <w:marTop w:val="0"/>
              <w:marBottom w:val="0"/>
              <w:divBdr>
                <w:top w:val="none" w:sz="0" w:space="0" w:color="auto"/>
                <w:left w:val="none" w:sz="0" w:space="0" w:color="auto"/>
                <w:bottom w:val="none" w:sz="0" w:space="0" w:color="auto"/>
                <w:right w:val="none" w:sz="0" w:space="0" w:color="auto"/>
              </w:divBdr>
            </w:div>
            <w:div w:id="1268999861">
              <w:marLeft w:val="0"/>
              <w:marRight w:val="0"/>
              <w:marTop w:val="0"/>
              <w:marBottom w:val="0"/>
              <w:divBdr>
                <w:top w:val="none" w:sz="0" w:space="0" w:color="auto"/>
                <w:left w:val="none" w:sz="0" w:space="0" w:color="auto"/>
                <w:bottom w:val="none" w:sz="0" w:space="0" w:color="auto"/>
                <w:right w:val="none" w:sz="0" w:space="0" w:color="auto"/>
              </w:divBdr>
            </w:div>
            <w:div w:id="1280138031">
              <w:marLeft w:val="0"/>
              <w:marRight w:val="0"/>
              <w:marTop w:val="0"/>
              <w:marBottom w:val="0"/>
              <w:divBdr>
                <w:top w:val="none" w:sz="0" w:space="0" w:color="auto"/>
                <w:left w:val="none" w:sz="0" w:space="0" w:color="auto"/>
                <w:bottom w:val="none" w:sz="0" w:space="0" w:color="auto"/>
                <w:right w:val="none" w:sz="0" w:space="0" w:color="auto"/>
              </w:divBdr>
            </w:div>
            <w:div w:id="1345474118">
              <w:marLeft w:val="0"/>
              <w:marRight w:val="0"/>
              <w:marTop w:val="0"/>
              <w:marBottom w:val="0"/>
              <w:divBdr>
                <w:top w:val="none" w:sz="0" w:space="0" w:color="auto"/>
                <w:left w:val="none" w:sz="0" w:space="0" w:color="auto"/>
                <w:bottom w:val="none" w:sz="0" w:space="0" w:color="auto"/>
                <w:right w:val="none" w:sz="0" w:space="0" w:color="auto"/>
              </w:divBdr>
            </w:div>
            <w:div w:id="1419211599">
              <w:marLeft w:val="0"/>
              <w:marRight w:val="0"/>
              <w:marTop w:val="0"/>
              <w:marBottom w:val="0"/>
              <w:divBdr>
                <w:top w:val="none" w:sz="0" w:space="0" w:color="auto"/>
                <w:left w:val="none" w:sz="0" w:space="0" w:color="auto"/>
                <w:bottom w:val="none" w:sz="0" w:space="0" w:color="auto"/>
                <w:right w:val="none" w:sz="0" w:space="0" w:color="auto"/>
              </w:divBdr>
            </w:div>
            <w:div w:id="1465804813">
              <w:marLeft w:val="0"/>
              <w:marRight w:val="0"/>
              <w:marTop w:val="0"/>
              <w:marBottom w:val="0"/>
              <w:divBdr>
                <w:top w:val="none" w:sz="0" w:space="0" w:color="auto"/>
                <w:left w:val="none" w:sz="0" w:space="0" w:color="auto"/>
                <w:bottom w:val="none" w:sz="0" w:space="0" w:color="auto"/>
                <w:right w:val="none" w:sz="0" w:space="0" w:color="auto"/>
              </w:divBdr>
            </w:div>
            <w:div w:id="1521159580">
              <w:marLeft w:val="0"/>
              <w:marRight w:val="0"/>
              <w:marTop w:val="0"/>
              <w:marBottom w:val="0"/>
              <w:divBdr>
                <w:top w:val="none" w:sz="0" w:space="0" w:color="auto"/>
                <w:left w:val="none" w:sz="0" w:space="0" w:color="auto"/>
                <w:bottom w:val="none" w:sz="0" w:space="0" w:color="auto"/>
                <w:right w:val="none" w:sz="0" w:space="0" w:color="auto"/>
              </w:divBdr>
            </w:div>
            <w:div w:id="1613365583">
              <w:marLeft w:val="0"/>
              <w:marRight w:val="0"/>
              <w:marTop w:val="0"/>
              <w:marBottom w:val="0"/>
              <w:divBdr>
                <w:top w:val="none" w:sz="0" w:space="0" w:color="auto"/>
                <w:left w:val="none" w:sz="0" w:space="0" w:color="auto"/>
                <w:bottom w:val="none" w:sz="0" w:space="0" w:color="auto"/>
                <w:right w:val="none" w:sz="0" w:space="0" w:color="auto"/>
              </w:divBdr>
            </w:div>
            <w:div w:id="1620382308">
              <w:marLeft w:val="0"/>
              <w:marRight w:val="0"/>
              <w:marTop w:val="0"/>
              <w:marBottom w:val="0"/>
              <w:divBdr>
                <w:top w:val="none" w:sz="0" w:space="0" w:color="auto"/>
                <w:left w:val="none" w:sz="0" w:space="0" w:color="auto"/>
                <w:bottom w:val="none" w:sz="0" w:space="0" w:color="auto"/>
                <w:right w:val="none" w:sz="0" w:space="0" w:color="auto"/>
              </w:divBdr>
            </w:div>
            <w:div w:id="1625229008">
              <w:marLeft w:val="0"/>
              <w:marRight w:val="0"/>
              <w:marTop w:val="0"/>
              <w:marBottom w:val="0"/>
              <w:divBdr>
                <w:top w:val="none" w:sz="0" w:space="0" w:color="auto"/>
                <w:left w:val="none" w:sz="0" w:space="0" w:color="auto"/>
                <w:bottom w:val="none" w:sz="0" w:space="0" w:color="auto"/>
                <w:right w:val="none" w:sz="0" w:space="0" w:color="auto"/>
              </w:divBdr>
            </w:div>
            <w:div w:id="1648434831">
              <w:marLeft w:val="0"/>
              <w:marRight w:val="0"/>
              <w:marTop w:val="0"/>
              <w:marBottom w:val="0"/>
              <w:divBdr>
                <w:top w:val="none" w:sz="0" w:space="0" w:color="auto"/>
                <w:left w:val="none" w:sz="0" w:space="0" w:color="auto"/>
                <w:bottom w:val="none" w:sz="0" w:space="0" w:color="auto"/>
                <w:right w:val="none" w:sz="0" w:space="0" w:color="auto"/>
              </w:divBdr>
            </w:div>
            <w:div w:id="1731540209">
              <w:marLeft w:val="0"/>
              <w:marRight w:val="0"/>
              <w:marTop w:val="0"/>
              <w:marBottom w:val="0"/>
              <w:divBdr>
                <w:top w:val="none" w:sz="0" w:space="0" w:color="auto"/>
                <w:left w:val="none" w:sz="0" w:space="0" w:color="auto"/>
                <w:bottom w:val="none" w:sz="0" w:space="0" w:color="auto"/>
                <w:right w:val="none" w:sz="0" w:space="0" w:color="auto"/>
              </w:divBdr>
            </w:div>
            <w:div w:id="1832670885">
              <w:marLeft w:val="0"/>
              <w:marRight w:val="0"/>
              <w:marTop w:val="0"/>
              <w:marBottom w:val="0"/>
              <w:divBdr>
                <w:top w:val="none" w:sz="0" w:space="0" w:color="auto"/>
                <w:left w:val="none" w:sz="0" w:space="0" w:color="auto"/>
                <w:bottom w:val="none" w:sz="0" w:space="0" w:color="auto"/>
                <w:right w:val="none" w:sz="0" w:space="0" w:color="auto"/>
              </w:divBdr>
            </w:div>
            <w:div w:id="1883134384">
              <w:marLeft w:val="0"/>
              <w:marRight w:val="0"/>
              <w:marTop w:val="0"/>
              <w:marBottom w:val="0"/>
              <w:divBdr>
                <w:top w:val="none" w:sz="0" w:space="0" w:color="auto"/>
                <w:left w:val="none" w:sz="0" w:space="0" w:color="auto"/>
                <w:bottom w:val="none" w:sz="0" w:space="0" w:color="auto"/>
                <w:right w:val="none" w:sz="0" w:space="0" w:color="auto"/>
              </w:divBdr>
            </w:div>
            <w:div w:id="1949659993">
              <w:marLeft w:val="0"/>
              <w:marRight w:val="0"/>
              <w:marTop w:val="0"/>
              <w:marBottom w:val="0"/>
              <w:divBdr>
                <w:top w:val="none" w:sz="0" w:space="0" w:color="auto"/>
                <w:left w:val="none" w:sz="0" w:space="0" w:color="auto"/>
                <w:bottom w:val="none" w:sz="0" w:space="0" w:color="auto"/>
                <w:right w:val="none" w:sz="0" w:space="0" w:color="auto"/>
              </w:divBdr>
            </w:div>
            <w:div w:id="1951890749">
              <w:marLeft w:val="0"/>
              <w:marRight w:val="0"/>
              <w:marTop w:val="0"/>
              <w:marBottom w:val="0"/>
              <w:divBdr>
                <w:top w:val="none" w:sz="0" w:space="0" w:color="auto"/>
                <w:left w:val="none" w:sz="0" w:space="0" w:color="auto"/>
                <w:bottom w:val="none" w:sz="0" w:space="0" w:color="auto"/>
                <w:right w:val="none" w:sz="0" w:space="0" w:color="auto"/>
              </w:divBdr>
            </w:div>
            <w:div w:id="2020808198">
              <w:marLeft w:val="0"/>
              <w:marRight w:val="0"/>
              <w:marTop w:val="0"/>
              <w:marBottom w:val="0"/>
              <w:divBdr>
                <w:top w:val="none" w:sz="0" w:space="0" w:color="auto"/>
                <w:left w:val="none" w:sz="0" w:space="0" w:color="auto"/>
                <w:bottom w:val="none" w:sz="0" w:space="0" w:color="auto"/>
                <w:right w:val="none" w:sz="0" w:space="0" w:color="auto"/>
              </w:divBdr>
            </w:div>
            <w:div w:id="2066484641">
              <w:marLeft w:val="0"/>
              <w:marRight w:val="0"/>
              <w:marTop w:val="0"/>
              <w:marBottom w:val="0"/>
              <w:divBdr>
                <w:top w:val="none" w:sz="0" w:space="0" w:color="auto"/>
                <w:left w:val="none" w:sz="0" w:space="0" w:color="auto"/>
                <w:bottom w:val="none" w:sz="0" w:space="0" w:color="auto"/>
                <w:right w:val="none" w:sz="0" w:space="0" w:color="auto"/>
              </w:divBdr>
            </w:div>
            <w:div w:id="2104060320">
              <w:marLeft w:val="0"/>
              <w:marRight w:val="0"/>
              <w:marTop w:val="0"/>
              <w:marBottom w:val="0"/>
              <w:divBdr>
                <w:top w:val="none" w:sz="0" w:space="0" w:color="auto"/>
                <w:left w:val="none" w:sz="0" w:space="0" w:color="auto"/>
                <w:bottom w:val="none" w:sz="0" w:space="0" w:color="auto"/>
                <w:right w:val="none" w:sz="0" w:space="0" w:color="auto"/>
              </w:divBdr>
            </w:div>
            <w:div w:id="210996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8442">
      <w:bodyDiv w:val="1"/>
      <w:marLeft w:val="0"/>
      <w:marRight w:val="0"/>
      <w:marTop w:val="0"/>
      <w:marBottom w:val="0"/>
      <w:divBdr>
        <w:top w:val="none" w:sz="0" w:space="0" w:color="auto"/>
        <w:left w:val="none" w:sz="0" w:space="0" w:color="auto"/>
        <w:bottom w:val="none" w:sz="0" w:space="0" w:color="auto"/>
        <w:right w:val="none" w:sz="0" w:space="0" w:color="auto"/>
      </w:divBdr>
    </w:div>
    <w:div w:id="2080440451">
      <w:bodyDiv w:val="1"/>
      <w:marLeft w:val="0"/>
      <w:marRight w:val="0"/>
      <w:marTop w:val="0"/>
      <w:marBottom w:val="0"/>
      <w:divBdr>
        <w:top w:val="none" w:sz="0" w:space="0" w:color="auto"/>
        <w:left w:val="none" w:sz="0" w:space="0" w:color="auto"/>
        <w:bottom w:val="none" w:sz="0" w:space="0" w:color="auto"/>
        <w:right w:val="none" w:sz="0" w:space="0" w:color="auto"/>
      </w:divBdr>
    </w:div>
    <w:div w:id="2082829114">
      <w:bodyDiv w:val="1"/>
      <w:marLeft w:val="0"/>
      <w:marRight w:val="0"/>
      <w:marTop w:val="0"/>
      <w:marBottom w:val="0"/>
      <w:divBdr>
        <w:top w:val="none" w:sz="0" w:space="0" w:color="auto"/>
        <w:left w:val="none" w:sz="0" w:space="0" w:color="auto"/>
        <w:bottom w:val="none" w:sz="0" w:space="0" w:color="auto"/>
        <w:right w:val="none" w:sz="0" w:space="0" w:color="auto"/>
      </w:divBdr>
    </w:div>
    <w:div w:id="2115518017">
      <w:bodyDiv w:val="1"/>
      <w:marLeft w:val="0"/>
      <w:marRight w:val="0"/>
      <w:marTop w:val="0"/>
      <w:marBottom w:val="0"/>
      <w:divBdr>
        <w:top w:val="none" w:sz="0" w:space="0" w:color="auto"/>
        <w:left w:val="none" w:sz="0" w:space="0" w:color="auto"/>
        <w:bottom w:val="none" w:sz="0" w:space="0" w:color="auto"/>
        <w:right w:val="none" w:sz="0" w:space="0" w:color="auto"/>
      </w:divBdr>
    </w:div>
    <w:div w:id="2126997521">
      <w:bodyDiv w:val="1"/>
      <w:marLeft w:val="0"/>
      <w:marRight w:val="0"/>
      <w:marTop w:val="0"/>
      <w:marBottom w:val="0"/>
      <w:divBdr>
        <w:top w:val="none" w:sz="0" w:space="0" w:color="auto"/>
        <w:left w:val="none" w:sz="0" w:space="0" w:color="auto"/>
        <w:bottom w:val="none" w:sz="0" w:space="0" w:color="auto"/>
        <w:right w:val="none" w:sz="0" w:space="0" w:color="auto"/>
      </w:divBdr>
      <w:divsChild>
        <w:div w:id="330258227">
          <w:marLeft w:val="0"/>
          <w:marRight w:val="0"/>
          <w:marTop w:val="0"/>
          <w:marBottom w:val="0"/>
          <w:divBdr>
            <w:top w:val="none" w:sz="0" w:space="0" w:color="auto"/>
            <w:left w:val="none" w:sz="0" w:space="0" w:color="auto"/>
            <w:bottom w:val="none" w:sz="0" w:space="0" w:color="auto"/>
            <w:right w:val="none" w:sz="0" w:space="0" w:color="auto"/>
          </w:divBdr>
        </w:div>
        <w:div w:id="1325863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s-i.org/" TargetMode="External"/><Relationship Id="rId117" Type="http://schemas.openxmlformats.org/officeDocument/2006/relationships/image" Target="media/image32.png"/><Relationship Id="rId21" Type="http://schemas.openxmlformats.org/officeDocument/2006/relationships/oleObject" Target="embeddings/oleObject1.bin"/><Relationship Id="rId42" Type="http://schemas.openxmlformats.org/officeDocument/2006/relationships/hyperlink" Target="http://lionel.tricon.free.fr/Articles/wsdl/article_wsdl.pdf" TargetMode="External"/><Relationship Id="rId47" Type="http://schemas.openxmlformats.org/officeDocument/2006/relationships/image" Target="media/image15.png"/><Relationship Id="rId63" Type="http://schemas.openxmlformats.org/officeDocument/2006/relationships/hyperlink" Target="http://www.microsoft.com/france/msdn/vstudio/default.mspx" TargetMode="External"/><Relationship Id="rId68" Type="http://schemas.openxmlformats.org/officeDocument/2006/relationships/hyperlink" Target="http://www.microsoft.com/downloads/details.aspx?FamilyId=10CC340B-F857-4A14-83F5-25634C3BF043&amp;displaylang=en" TargetMode="External"/><Relationship Id="rId84" Type="http://schemas.openxmlformats.org/officeDocument/2006/relationships/hyperlink" Target="http://www.aniltj.com/blog/2006/02/06/InstallAndConfigureApacheTomcatAxisForWebServiceDevelopmentOnWindowsXPSP2.aspx" TargetMode="External"/><Relationship Id="rId89" Type="http://schemas.openxmlformats.org/officeDocument/2006/relationships/hyperlink" Target="http://localhost:8181/axis2" TargetMode="External"/><Relationship Id="rId112" Type="http://schemas.openxmlformats.org/officeDocument/2006/relationships/hyperlink" Target="http://localhost:5000/TypesComplexes" TargetMode="External"/><Relationship Id="rId133" Type="http://schemas.openxmlformats.org/officeDocument/2006/relationships/image" Target="media/image45.png"/><Relationship Id="rId138" Type="http://schemas.openxmlformats.org/officeDocument/2006/relationships/hyperlink" Target="http://localhost:8181/axis/JavaServer1_4.jws?wsdl" TargetMode="External"/><Relationship Id="rId154" Type="http://schemas.openxmlformats.org/officeDocument/2006/relationships/hyperlink" Target="http://www.c2i.fr/code.aspx?IDCode=667" TargetMode="External"/><Relationship Id="rId159" Type="http://schemas.openxmlformats.org/officeDocument/2006/relationships/image" Target="media/image56.png"/><Relationship Id="rId175" Type="http://schemas.openxmlformats.org/officeDocument/2006/relationships/image" Target="media/image66.png"/><Relationship Id="rId170" Type="http://schemas.openxmlformats.org/officeDocument/2006/relationships/image" Target="media/image62.png"/><Relationship Id="rId16" Type="http://schemas.openxmlformats.org/officeDocument/2006/relationships/image" Target="http://soa.libresite.fr/Portals/0/Images/CycleSOA.png" TargetMode="External"/><Relationship Id="rId107" Type="http://schemas.openxmlformats.org/officeDocument/2006/relationships/hyperlink" Target="http://localhost:5000/TypesPrimitifs?xsd=xsd0" TargetMode="External"/><Relationship Id="rId11" Type="http://schemas.openxmlformats.org/officeDocument/2006/relationships/hyperlink" Target="http://www.microsoft.com/france/msdn/architects" TargetMode="External"/><Relationship Id="rId32" Type="http://schemas.openxmlformats.org/officeDocument/2006/relationships/hyperlink" Target="http://msdn2.microsoft.com/en-us/library/ms996535.aspx" TargetMode="External"/><Relationship Id="rId37" Type="http://schemas.openxmlformats.org/officeDocument/2006/relationships/hyperlink" Target="http://fr.wikipedia.org/wiki/Simple_object_access_protocol" TargetMode="External"/><Relationship Id="rId53" Type="http://schemas.openxmlformats.org/officeDocument/2006/relationships/hyperlink" Target="https://jax-ws.dev.java.net/roadmap/jaxws-roadmap.html" TargetMode="External"/><Relationship Id="rId58" Type="http://schemas.openxmlformats.org/officeDocument/2006/relationships/hyperlink" Target="http://www.soapui.org/" TargetMode="External"/><Relationship Id="rId74" Type="http://schemas.openxmlformats.org/officeDocument/2006/relationships/hyperlink" Target="http://www.eclipse.org/webtools/main.php" TargetMode="External"/><Relationship Id="rId79" Type="http://schemas.openxmlformats.org/officeDocument/2006/relationships/hyperlink" Target="http://xml.apache.org/security/" TargetMode="External"/><Relationship Id="rId102" Type="http://schemas.openxmlformats.org/officeDocument/2006/relationships/hyperlink" Target="http://localhost:5000/TypesPrimitifs" TargetMode="External"/><Relationship Id="rId123" Type="http://schemas.openxmlformats.org/officeDocument/2006/relationships/image" Target="media/image36.png"/><Relationship Id="rId128" Type="http://schemas.openxmlformats.org/officeDocument/2006/relationships/image" Target="media/image41.png"/><Relationship Id="rId144" Type="http://schemas.openxmlformats.org/officeDocument/2006/relationships/hyperlink" Target="http://www.javapassion.com/handsonlabs/3400_javaee5basics.zip" TargetMode="External"/><Relationship Id="rId149" Type="http://schemas.openxmlformats.org/officeDocument/2006/relationships/hyperlink" Target="http://localhost:8080/MyHelloWorld/OperationSurTypesPrimitifsService" TargetMode="External"/><Relationship Id="rId5" Type="http://schemas.openxmlformats.org/officeDocument/2006/relationships/webSettings" Target="webSettings.xml"/><Relationship Id="rId90" Type="http://schemas.openxmlformats.org/officeDocument/2006/relationships/hyperlink" Target="http://localhost:8181/axis2" TargetMode="External"/><Relationship Id="rId95" Type="http://schemas.openxmlformats.org/officeDocument/2006/relationships/hyperlink" Target="http://www.netbeans.info/downloads/dev.php" TargetMode="External"/><Relationship Id="rId160" Type="http://schemas.openxmlformats.org/officeDocument/2006/relationships/hyperlink" Target="http://localhost:5000/OperationBasique/soap11" TargetMode="External"/><Relationship Id="rId165" Type="http://schemas.openxmlformats.org/officeDocument/2006/relationships/image" Target="media/image58.png"/><Relationship Id="rId181" Type="http://schemas.openxmlformats.org/officeDocument/2006/relationships/hyperlink" Target="http://www.microsoft.com/france/msdn/aspnet/webservices/wsmsplatform.mspx" TargetMode="External"/><Relationship Id="rId186" Type="http://schemas.openxmlformats.org/officeDocument/2006/relationships/theme" Target="theme/theme1.xml"/><Relationship Id="rId22" Type="http://schemas.openxmlformats.org/officeDocument/2006/relationships/image" Target="media/image7.emf"/><Relationship Id="rId27" Type="http://schemas.openxmlformats.org/officeDocument/2006/relationships/hyperlink" Target="http://fr.wikipedia.org/wiki/HTTP" TargetMode="External"/><Relationship Id="rId43" Type="http://schemas.openxmlformats.org/officeDocument/2006/relationships/image" Target="media/image13.png"/><Relationship Id="rId48" Type="http://schemas.openxmlformats.org/officeDocument/2006/relationships/hyperlink" Target="http://www.w3.org/TR/xmlschema-2/" TargetMode="External"/><Relationship Id="rId64" Type="http://schemas.openxmlformats.org/officeDocument/2006/relationships/image" Target="media/image17.png"/><Relationship Id="rId69" Type="http://schemas.openxmlformats.org/officeDocument/2006/relationships/hyperlink" Target="http://www.microsoft.com/downloads/details.aspx?FamilyId=7614FE22-8A64-4DFB-AA0C-DB53035F40A0&amp;displaylang=en" TargetMode="External"/><Relationship Id="rId113" Type="http://schemas.openxmlformats.org/officeDocument/2006/relationships/hyperlink" Target="http://localhost:5000/TypesExceptions" TargetMode="External"/><Relationship Id="rId118" Type="http://schemas.openxmlformats.org/officeDocument/2006/relationships/image" Target="media/image33.png"/><Relationship Id="rId134" Type="http://schemas.openxmlformats.org/officeDocument/2006/relationships/image" Target="media/image46.png"/><Relationship Id="rId139" Type="http://schemas.openxmlformats.org/officeDocument/2006/relationships/image" Target="media/image50.png"/><Relationship Id="rId80" Type="http://schemas.openxmlformats.org/officeDocument/2006/relationships/hyperlink" Target="http://archive.apache.org/dist/xml/xerces-j/" TargetMode="External"/><Relationship Id="rId85" Type="http://schemas.openxmlformats.org/officeDocument/2006/relationships/image" Target="media/image18.png"/><Relationship Id="rId150" Type="http://schemas.openxmlformats.org/officeDocument/2006/relationships/hyperlink" Target="http://localhost:8080/MyHelloWorld/OperationSurTypesComplexesService" TargetMode="External"/><Relationship Id="rId155" Type="http://schemas.openxmlformats.org/officeDocument/2006/relationships/image" Target="media/image54.png"/><Relationship Id="rId171" Type="http://schemas.openxmlformats.org/officeDocument/2006/relationships/hyperlink" Target="http://ws-i.org/" TargetMode="External"/><Relationship Id="rId176" Type="http://schemas.openxmlformats.org/officeDocument/2006/relationships/image" Target="media/image67.png"/><Relationship Id="rId12" Type="http://schemas.openxmlformats.org/officeDocument/2006/relationships/hyperlink" Target="http://www.microsoft.com/france/interop/themes/applications/20070509-interop-NET-J2EE/default.mspx" TargetMode="External"/><Relationship Id="rId17" Type="http://schemas.openxmlformats.org/officeDocument/2006/relationships/image" Target="media/image3.png"/><Relationship Id="rId33" Type="http://schemas.openxmlformats.org/officeDocument/2006/relationships/hyperlink" Target="http://msdn2.microsoft.com/en-us/library/aa480728.aspx" TargetMode="External"/><Relationship Id="rId38" Type="http://schemas.openxmlformats.org/officeDocument/2006/relationships/hyperlink" Target="http://www.soapuser.com/fr/basics1.html" TargetMode="External"/><Relationship Id="rId59" Type="http://schemas.openxmlformats.org/officeDocument/2006/relationships/hyperlink" Target="http://www.pocketsoap.com/tcptrace/" TargetMode="External"/><Relationship Id="rId103" Type="http://schemas.openxmlformats.org/officeDocument/2006/relationships/image" Target="media/image26.png"/><Relationship Id="rId108" Type="http://schemas.openxmlformats.org/officeDocument/2006/relationships/hyperlink" Target="http://localhost:5000/TypesPrimitifs?xsd=xsd1" TargetMode="External"/><Relationship Id="rId124" Type="http://schemas.openxmlformats.org/officeDocument/2006/relationships/image" Target="media/image37.png"/><Relationship Id="rId129" Type="http://schemas.openxmlformats.org/officeDocument/2006/relationships/image" Target="media/image42.png"/><Relationship Id="rId54" Type="http://schemas.openxmlformats.org/officeDocument/2006/relationships/hyperlink" Target="http://www.amberpoint.com/solutions/express.shtml" TargetMode="External"/><Relationship Id="rId70" Type="http://schemas.openxmlformats.org/officeDocument/2006/relationships/hyperlink" Target="http://www.microsoft.com/downloads/details.aspx?FamilyId=F54F5537-CC86-4BF5-AE44-F5A1E805680D&amp;displaylang=en" TargetMode="External"/><Relationship Id="rId75" Type="http://schemas.openxmlformats.org/officeDocument/2006/relationships/hyperlink" Target="http://tomcat.apache.org/download-55.cgi" TargetMode="External"/><Relationship Id="rId91" Type="http://schemas.openxmlformats.org/officeDocument/2006/relationships/hyperlink" Target="http://localhost:8181/axis2/axis2-web/HappyAxis.jsp" TargetMode="External"/><Relationship Id="rId96" Type="http://schemas.openxmlformats.org/officeDocument/2006/relationships/image" Target="media/image22.png"/><Relationship Id="rId140" Type="http://schemas.openxmlformats.org/officeDocument/2006/relationships/image" Target="media/image51.png"/><Relationship Id="rId145" Type="http://schemas.openxmlformats.org/officeDocument/2006/relationships/image" Target="media/image52.png"/><Relationship Id="rId161" Type="http://schemas.openxmlformats.org/officeDocument/2006/relationships/hyperlink" Target="http://localhost:9000/OperationBasique/soap11" TargetMode="External"/><Relationship Id="rId166" Type="http://schemas.openxmlformats.org/officeDocument/2006/relationships/hyperlink" Target="http://fr.wikipedia.org/wiki/Wrapper_%28informatique%29" TargetMode="External"/><Relationship Id="rId182" Type="http://schemas.openxmlformats.org/officeDocument/2006/relationships/hyperlink" Target="http://www.request-response.com/blog/PermaLink,guid,f731e5cc-9490-4f1e-bc7d-efb91f357cd1.asp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hyperlink" Target="http://fr.wikipedia.org/wiki/XML" TargetMode="External"/><Relationship Id="rId49" Type="http://schemas.openxmlformats.org/officeDocument/2006/relationships/image" Target="media/image16.png"/><Relationship Id="rId114" Type="http://schemas.openxmlformats.org/officeDocument/2006/relationships/image" Target="media/image29.png"/><Relationship Id="rId119" Type="http://schemas.openxmlformats.org/officeDocument/2006/relationships/image" Target="media/image34.png"/><Relationship Id="rId44" Type="http://schemas.openxmlformats.org/officeDocument/2006/relationships/hyperlink" Target="http://msdn2.microsoft.com/en-us/library/ms996535.aspx" TargetMode="External"/><Relationship Id="rId60" Type="http://schemas.openxmlformats.org/officeDocument/2006/relationships/hyperlink" Target="http://www.fiddlertool.com/Fiddler/help/hookup.asp" TargetMode="External"/><Relationship Id="rId65" Type="http://schemas.openxmlformats.org/officeDocument/2006/relationships/hyperlink" Target="http://www.microsoft.com/downloads/details.aspx?displaylang=fr&amp;FamilyID=BB4A75AB-E2D4-4C96-B39D-37BAF6B5B1DC" TargetMode="External"/><Relationship Id="rId81" Type="http://schemas.openxmlformats.org/officeDocument/2006/relationships/hyperlink" Target="http://karamimed.developpez.com/j2ee/tutoriels/axis/" TargetMode="External"/><Relationship Id="rId86" Type="http://schemas.openxmlformats.org/officeDocument/2006/relationships/hyperlink" Target="http://localhost:8181/axis/" TargetMode="External"/><Relationship Id="rId130" Type="http://schemas.openxmlformats.org/officeDocument/2006/relationships/hyperlink" Target="http://archive.apache.org/dist/xml/xerces-j/" TargetMode="External"/><Relationship Id="rId135" Type="http://schemas.openxmlformats.org/officeDocument/2006/relationships/image" Target="media/image47.png"/><Relationship Id="rId151" Type="http://schemas.openxmlformats.org/officeDocument/2006/relationships/hyperlink" Target="http://localhost:8080/MyHelloWorld/OperationSurTableauxService" TargetMode="External"/><Relationship Id="rId156" Type="http://schemas.openxmlformats.org/officeDocument/2006/relationships/hyperlink" Target="http://ws-i.org/deliverables/workinggroup.aspx?wg=testingtools" TargetMode="External"/><Relationship Id="rId177" Type="http://schemas.openxmlformats.org/officeDocument/2006/relationships/hyperlink" Target="https://wsit.dev.java.net/" TargetMode="External"/><Relationship Id="rId4" Type="http://schemas.openxmlformats.org/officeDocument/2006/relationships/settings" Target="settings.xml"/><Relationship Id="rId9" Type="http://schemas.openxmlformats.org/officeDocument/2006/relationships/hyperlink" Target="mailto:ssfartz@microsoft.com" TargetMode="External"/><Relationship Id="rId172" Type="http://schemas.openxmlformats.org/officeDocument/2006/relationships/image" Target="media/image63.png"/><Relationship Id="rId180" Type="http://schemas.openxmlformats.org/officeDocument/2006/relationships/hyperlink" Target="https://wsit.dev.java.net/" TargetMode="External"/><Relationship Id="rId13" Type="http://schemas.openxmlformats.org/officeDocument/2006/relationships/hyperlink" Target="mailto:ssfartz@microsoft.com" TargetMode="External"/><Relationship Id="rId18" Type="http://schemas.openxmlformats.org/officeDocument/2006/relationships/image" Target="media/image4.emf"/><Relationship Id="rId39" Type="http://schemas.openxmlformats.org/officeDocument/2006/relationships/hyperlink" Target="http://www.w3.org/TR/2000/NOTE-SOAP-20000508/" TargetMode="External"/><Relationship Id="rId109" Type="http://schemas.openxmlformats.org/officeDocument/2006/relationships/image" Target="media/image28.png"/><Relationship Id="rId34" Type="http://schemas.openxmlformats.org/officeDocument/2006/relationships/image" Target="media/image11.png"/><Relationship Id="rId50" Type="http://schemas.openxmlformats.org/officeDocument/2006/relationships/hyperlink" Target="http://download.microsoft.com/download/5/8/C/58C2CE40-DE59-4725-A56B-335DC2BAFEA0/interoperabilite_services_web.doc" TargetMode="External"/><Relationship Id="rId55" Type="http://schemas.openxmlformats.org/officeDocument/2006/relationships/hyperlink" Target="http://www.fiddlertool.com/fiddler/" TargetMode="External"/><Relationship Id="rId76" Type="http://schemas.openxmlformats.org/officeDocument/2006/relationships/hyperlink" Target="http://ws.apache.org/axis/" TargetMode="External"/><Relationship Id="rId97" Type="http://schemas.openxmlformats.org/officeDocument/2006/relationships/image" Target="media/image23.png"/><Relationship Id="rId104" Type="http://schemas.openxmlformats.org/officeDocument/2006/relationships/hyperlink" Target="http://localhost:5000/TypesPrimitifs?wsdl" TargetMode="External"/><Relationship Id="rId120" Type="http://schemas.openxmlformats.org/officeDocument/2006/relationships/hyperlink" Target="http://archive.apache.org/dist/xml/xerces-j/" TargetMode="External"/><Relationship Id="rId125" Type="http://schemas.openxmlformats.org/officeDocument/2006/relationships/image" Target="media/image38.png"/><Relationship Id="rId141" Type="http://schemas.openxmlformats.org/officeDocument/2006/relationships/hyperlink" Target="http://localhost:8181/axis2/services/JavaServer2_111?wsdl" TargetMode="External"/><Relationship Id="rId146" Type="http://schemas.openxmlformats.org/officeDocument/2006/relationships/hyperlink" Target="http://localhost:8181/axis/JavaServer1_4.jws?wsdl" TargetMode="External"/><Relationship Id="rId167"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hyperlink" Target="http://blog.sfartz.com/post/2007/04/25/Ma-configuration-logicielle-au-25-avril" TargetMode="External"/><Relationship Id="rId92" Type="http://schemas.openxmlformats.org/officeDocument/2006/relationships/image" Target="media/image20.png"/><Relationship Id="rId162" Type="http://schemas.openxmlformats.org/officeDocument/2006/relationships/image" Target="media/image57.png"/><Relationship Id="rId18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mrtx.com/RS/xsd.htm" TargetMode="External"/><Relationship Id="rId24" Type="http://schemas.openxmlformats.org/officeDocument/2006/relationships/image" Target="media/image9.emf"/><Relationship Id="rId40" Type="http://schemas.openxmlformats.org/officeDocument/2006/relationships/hyperlink" Target="http://www.w3.org/2002/07/soap-translation/soap12-part1.html" TargetMode="External"/><Relationship Id="rId45" Type="http://schemas.openxmlformats.org/officeDocument/2006/relationships/hyperlink" Target="http://ws-i.org/deliverables/workinggroup.aspx?wg=testingtools" TargetMode="External"/><Relationship Id="rId66" Type="http://schemas.openxmlformats.org/officeDocument/2006/relationships/hyperlink" Target="http://www.microsoft.com/downloads/details.aspx?familyid=7B0B0339-613A-46E6-AB4D-080D4D4A8C4E&amp;displaylang=fr" TargetMode="External"/><Relationship Id="rId87" Type="http://schemas.openxmlformats.org/officeDocument/2006/relationships/hyperlink" Target="http://localhost:8181/axis/happyaxis.jsp" TargetMode="External"/><Relationship Id="rId110" Type="http://schemas.openxmlformats.org/officeDocument/2006/relationships/hyperlink" Target="http://localhost:5000/TypesPrimitifs" TargetMode="External"/><Relationship Id="rId115" Type="http://schemas.openxmlformats.org/officeDocument/2006/relationships/image" Target="media/image30.png"/><Relationship Id="rId131" Type="http://schemas.openxmlformats.org/officeDocument/2006/relationships/image" Target="media/image43.png"/><Relationship Id="rId136" Type="http://schemas.openxmlformats.org/officeDocument/2006/relationships/image" Target="media/image48.png"/><Relationship Id="rId157" Type="http://schemas.openxmlformats.org/officeDocument/2006/relationships/hyperlink" Target="http://www.ws-i.org/Testing/Tools/2005/06/WSI_Test_Java_Final_1.1.zip" TargetMode="External"/><Relationship Id="rId178" Type="http://schemas.openxmlformats.org/officeDocument/2006/relationships/hyperlink" Target="http://www.microsoft.com/france/Securite/evenements/webcastsjms_developpeurs.mspx" TargetMode="External"/><Relationship Id="rId61" Type="http://schemas.openxmlformats.org/officeDocument/2006/relationships/hyperlink" Target="http://www.altova.com/" TargetMode="External"/><Relationship Id="rId82" Type="http://schemas.openxmlformats.org/officeDocument/2006/relationships/hyperlink" Target="http://ws.apache.org/axis2/" TargetMode="External"/><Relationship Id="rId152" Type="http://schemas.openxmlformats.org/officeDocument/2006/relationships/hyperlink" Target="http://t-bebell5:8080/MyHelloWorld/OperationAvecExceptionsService" TargetMode="External"/><Relationship Id="rId173" Type="http://schemas.openxmlformats.org/officeDocument/2006/relationships/image" Target="media/image64.png"/><Relationship Id="rId19" Type="http://schemas.openxmlformats.org/officeDocument/2006/relationships/image" Target="media/image5.png"/><Relationship Id="rId14" Type="http://schemas.openxmlformats.org/officeDocument/2006/relationships/hyperlink" Target="http://download.microsoft.com/download/1/5/4/154ac117-5bee-475b-aadb-302eef4e8a16/RealWorldSOA_WP.doc" TargetMode="External"/><Relationship Id="rId30" Type="http://schemas.openxmlformats.org/officeDocument/2006/relationships/hyperlink" Target="http://fr.wikipedia.org/wiki/SOAP" TargetMode="External"/><Relationship Id="rId35" Type="http://schemas.openxmlformats.org/officeDocument/2006/relationships/image" Target="media/image12.jpeg"/><Relationship Id="rId56" Type="http://schemas.openxmlformats.org/officeDocument/2006/relationships/hyperlink" Target="http://ws-i.org/" TargetMode="External"/><Relationship Id="rId77" Type="http://schemas.openxmlformats.org/officeDocument/2006/relationships/hyperlink" Target="http://apache.mirrors.esat.net/ws/soap/version-2.3.1/" TargetMode="External"/><Relationship Id="rId100" Type="http://schemas.openxmlformats.org/officeDocument/2006/relationships/hyperlink" Target="http://www.c2i.fr/code.aspx?IDCode=666" TargetMode="External"/><Relationship Id="rId105" Type="http://schemas.openxmlformats.org/officeDocument/2006/relationships/image" Target="media/image27.png"/><Relationship Id="rId126" Type="http://schemas.openxmlformats.org/officeDocument/2006/relationships/image" Target="media/image39.png"/><Relationship Id="rId147" Type="http://schemas.openxmlformats.org/officeDocument/2006/relationships/image" Target="media/image53.png"/><Relationship Id="rId168"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hyperlink" Target="http://msdn.microsoft.com/msdnmag/issues/06/01/ServiceStation/" TargetMode="External"/><Relationship Id="rId72" Type="http://schemas.openxmlformats.org/officeDocument/2006/relationships/hyperlink" Target="http://java.sun.com/javase/downloads/index.jsp" TargetMode="External"/><Relationship Id="rId93" Type="http://schemas.openxmlformats.org/officeDocument/2006/relationships/hyperlink" Target="https://glassfish.dev.java.net/" TargetMode="External"/><Relationship Id="rId98" Type="http://schemas.openxmlformats.org/officeDocument/2006/relationships/image" Target="media/image24.png"/><Relationship Id="rId121" Type="http://schemas.openxmlformats.org/officeDocument/2006/relationships/hyperlink" Target="http://jdataset.de/" TargetMode="External"/><Relationship Id="rId142" Type="http://schemas.openxmlformats.org/officeDocument/2006/relationships/hyperlink" Target="http://argentera.inria.fr/wiki/data/Main/Tp1EjbMbds.jsp" TargetMode="External"/><Relationship Id="rId163" Type="http://schemas.openxmlformats.org/officeDocument/2006/relationships/hyperlink" Target="http://www.w3.org/TR/xmlschema-2/" TargetMode="External"/><Relationship Id="rId184"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14.png"/><Relationship Id="rId67" Type="http://schemas.openxmlformats.org/officeDocument/2006/relationships/hyperlink" Target="http://www.microsoft.com/downloads/details.aspx?FamilyId=31711d5d-725c-4afa-9d65-e4465cdff1e7&amp;displaylang=fr" TargetMode="External"/><Relationship Id="rId116" Type="http://schemas.openxmlformats.org/officeDocument/2006/relationships/image" Target="media/image31.png"/><Relationship Id="rId137" Type="http://schemas.openxmlformats.org/officeDocument/2006/relationships/image" Target="media/image49.png"/><Relationship Id="rId158" Type="http://schemas.openxmlformats.org/officeDocument/2006/relationships/image" Target="media/image55.png"/><Relationship Id="rId20" Type="http://schemas.openxmlformats.org/officeDocument/2006/relationships/image" Target="media/image6.emf"/><Relationship Id="rId41" Type="http://schemas.openxmlformats.org/officeDocument/2006/relationships/hyperlink" Target="http://www.w3.org/2002/07/soap-translation/soap12-part0.html" TargetMode="External"/><Relationship Id="rId62" Type="http://schemas.openxmlformats.org/officeDocument/2006/relationships/hyperlink" Target="http://www.idesign.net" TargetMode="External"/><Relationship Id="rId83" Type="http://schemas.openxmlformats.org/officeDocument/2006/relationships/hyperlink" Target="http://ws.apache.org/axis2/download/1_1_1/download.cgi" TargetMode="External"/><Relationship Id="rId88" Type="http://schemas.openxmlformats.org/officeDocument/2006/relationships/image" Target="media/image19.png"/><Relationship Id="rId111" Type="http://schemas.openxmlformats.org/officeDocument/2006/relationships/hyperlink" Target="http://localhost:5000/TypesTableaux" TargetMode="External"/><Relationship Id="rId132" Type="http://schemas.openxmlformats.org/officeDocument/2006/relationships/image" Target="media/image44.png"/><Relationship Id="rId153" Type="http://schemas.openxmlformats.org/officeDocument/2006/relationships/hyperlink" Target="http://localhost:8181/axis2/services/JavaServer2_111" TargetMode="External"/><Relationship Id="rId174" Type="http://schemas.openxmlformats.org/officeDocument/2006/relationships/image" Target="media/image65.png"/><Relationship Id="rId179" Type="http://schemas.openxmlformats.org/officeDocument/2006/relationships/hyperlink" Target="http://ws.apache.org/axis2/modules/rampart/1_1/security-module.html" TargetMode="External"/><Relationship Id="rId15" Type="http://schemas.openxmlformats.org/officeDocument/2006/relationships/image" Target="media/image2.png"/><Relationship Id="rId36" Type="http://schemas.openxmlformats.org/officeDocument/2006/relationships/image" Target="http://soa.libresite.fr/Portals/0/Images/SOAP.jpg" TargetMode="External"/><Relationship Id="rId57" Type="http://schemas.openxmlformats.org/officeDocument/2006/relationships/hyperlink" Target="http://www.microsoft.com/downloads/details.aspx?familyid=AA8BE06D-4A6A-4B69-B861-2043B665CB53&amp;displaylang=en" TargetMode="External"/><Relationship Id="rId106" Type="http://schemas.openxmlformats.org/officeDocument/2006/relationships/hyperlink" Target="http://localhost:5000/TypesPrimitifs?wsdl=wsdl0" TargetMode="External"/><Relationship Id="rId127" Type="http://schemas.openxmlformats.org/officeDocument/2006/relationships/image" Target="media/image40.png"/><Relationship Id="rId10" Type="http://schemas.openxmlformats.org/officeDocument/2006/relationships/hyperlink" Target="http://blog.sfartz.com" TargetMode="External"/><Relationship Id="rId31" Type="http://schemas.openxmlformats.org/officeDocument/2006/relationships/hyperlink" Target="http://fr.wikipedia.org/wiki/WSDL" TargetMode="External"/><Relationship Id="rId52" Type="http://schemas.openxmlformats.org/officeDocument/2006/relationships/hyperlink" Target="https://wsit.dev.java.net/" TargetMode="External"/><Relationship Id="rId73" Type="http://schemas.openxmlformats.org/officeDocument/2006/relationships/hyperlink" Target="http://www.eclipse.org/downloads/" TargetMode="External"/><Relationship Id="rId78" Type="http://schemas.openxmlformats.org/officeDocument/2006/relationships/hyperlink" Target="http://java.sun.com/products/javamail/" TargetMode="External"/><Relationship Id="rId94" Type="http://schemas.openxmlformats.org/officeDocument/2006/relationships/image" Target="media/image21.png"/><Relationship Id="rId99" Type="http://schemas.openxmlformats.org/officeDocument/2006/relationships/hyperlink" Target="http://www.microsoft.com/france/msdn/netframework/3/wcf/introduction-a-windows-communication-framework.mspx" TargetMode="External"/><Relationship Id="rId101" Type="http://schemas.openxmlformats.org/officeDocument/2006/relationships/image" Target="media/image25.png"/><Relationship Id="rId122" Type="http://schemas.openxmlformats.org/officeDocument/2006/relationships/image" Target="media/image35.png"/><Relationship Id="rId143" Type="http://schemas.openxmlformats.org/officeDocument/2006/relationships/hyperlink" Target="https://glassfish.dev.java.net/public/netbeans/" TargetMode="External"/><Relationship Id="rId148" Type="http://schemas.openxmlformats.org/officeDocument/2006/relationships/hyperlink" Target="http://localhost:8181/axis2/services/JavaServer2_111?wsdl" TargetMode="External"/><Relationship Id="rId164" Type="http://schemas.openxmlformats.org/officeDocument/2006/relationships/hyperlink" Target="http://www.dil.univ-mrs.fr/~massat/ens/xml/7-xsd.html" TargetMode="External"/><Relationship Id="rId169" Type="http://schemas.openxmlformats.org/officeDocument/2006/relationships/image" Target="media/image61.png"/><Relationship Id="rId18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Stage%20MS\Rapport%20de%20stage\Rapport%20de%20Stage%20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AEBFD-7E06-40EB-82E6-729610C1D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de Stage MS.dotx</Template>
  <TotalTime>380</TotalTime>
  <Pages>1</Pages>
  <Words>23762</Words>
  <Characters>130693</Characters>
  <Application>Microsoft Office Word</Application>
  <DocSecurity>0</DocSecurity>
  <Lines>1089</Lines>
  <Paragraphs>308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Etude de l'interopérabilité de la plate-forme Microsoft dans un contexte SOA</vt:lpstr>
      <vt:lpstr>Etude de l'interopérabilité de la plate-forme Microsoft dans un contexte SOA</vt:lpstr>
    </vt:vector>
  </TitlesOfParts>
  <Company>Microsoft</Company>
  <LinksUpToDate>false</LinksUpToDate>
  <CharactersWithSpaces>154147</CharactersWithSpaces>
  <SharedDoc>false</SharedDoc>
  <HLinks>
    <vt:vector size="1008" baseType="variant">
      <vt:variant>
        <vt:i4>4849671</vt:i4>
      </vt:variant>
      <vt:variant>
        <vt:i4>690</vt:i4>
      </vt:variant>
      <vt:variant>
        <vt:i4>0</vt:i4>
      </vt:variant>
      <vt:variant>
        <vt:i4>5</vt:i4>
      </vt:variant>
      <vt:variant>
        <vt:lpwstr>http://localhost:9000/OperationBasique/soap11</vt:lpwstr>
      </vt:variant>
      <vt:variant>
        <vt:lpwstr/>
      </vt:variant>
      <vt:variant>
        <vt:i4>4587527</vt:i4>
      </vt:variant>
      <vt:variant>
        <vt:i4>687</vt:i4>
      </vt:variant>
      <vt:variant>
        <vt:i4>0</vt:i4>
      </vt:variant>
      <vt:variant>
        <vt:i4>5</vt:i4>
      </vt:variant>
      <vt:variant>
        <vt:lpwstr>http://localhost:5000/OperationBasique/soap11</vt:lpwstr>
      </vt:variant>
      <vt:variant>
        <vt:lpwstr/>
      </vt:variant>
      <vt:variant>
        <vt:i4>2359392</vt:i4>
      </vt:variant>
      <vt:variant>
        <vt:i4>684</vt:i4>
      </vt:variant>
      <vt:variant>
        <vt:i4>0</vt:i4>
      </vt:variant>
      <vt:variant>
        <vt:i4>5</vt:i4>
      </vt:variant>
      <vt:variant>
        <vt:lpwstr>http://www.ws-i.org/Testing/Tools/2005/06/WSI_Test_Java_Final_1.1.zip</vt:lpwstr>
      </vt:variant>
      <vt:variant>
        <vt:lpwstr/>
      </vt:variant>
      <vt:variant>
        <vt:i4>6357102</vt:i4>
      </vt:variant>
      <vt:variant>
        <vt:i4>681</vt:i4>
      </vt:variant>
      <vt:variant>
        <vt:i4>0</vt:i4>
      </vt:variant>
      <vt:variant>
        <vt:i4>5</vt:i4>
      </vt:variant>
      <vt:variant>
        <vt:lpwstr>http://ws-i.org/deliverables/workinggroup.aspx?wg=testingtools</vt:lpwstr>
      </vt:variant>
      <vt:variant>
        <vt:lpwstr/>
      </vt:variant>
      <vt:variant>
        <vt:i4>2293881</vt:i4>
      </vt:variant>
      <vt:variant>
        <vt:i4>678</vt:i4>
      </vt:variant>
      <vt:variant>
        <vt:i4>0</vt:i4>
      </vt:variant>
      <vt:variant>
        <vt:i4>5</vt:i4>
      </vt:variant>
      <vt:variant>
        <vt:lpwstr>http://www.c2i.fr/code.aspx?IDCode=667</vt:lpwstr>
      </vt:variant>
      <vt:variant>
        <vt:lpwstr/>
      </vt:variant>
      <vt:variant>
        <vt:i4>1114161</vt:i4>
      </vt:variant>
      <vt:variant>
        <vt:i4>675</vt:i4>
      </vt:variant>
      <vt:variant>
        <vt:i4>0</vt:i4>
      </vt:variant>
      <vt:variant>
        <vt:i4>5</vt:i4>
      </vt:variant>
      <vt:variant>
        <vt:lpwstr>http://localhost:8181/axis2/services/JavaServer2_111</vt:lpwstr>
      </vt:variant>
      <vt:variant>
        <vt:lpwstr/>
      </vt:variant>
      <vt:variant>
        <vt:i4>1114129</vt:i4>
      </vt:variant>
      <vt:variant>
        <vt:i4>672</vt:i4>
      </vt:variant>
      <vt:variant>
        <vt:i4>0</vt:i4>
      </vt:variant>
      <vt:variant>
        <vt:i4>5</vt:i4>
      </vt:variant>
      <vt:variant>
        <vt:lpwstr>http://localhost:8080/MyHelloWorld/OperationSurTypesComplexesService</vt:lpwstr>
      </vt:variant>
      <vt:variant>
        <vt:lpwstr/>
      </vt:variant>
      <vt:variant>
        <vt:i4>131197</vt:i4>
      </vt:variant>
      <vt:variant>
        <vt:i4>669</vt:i4>
      </vt:variant>
      <vt:variant>
        <vt:i4>0</vt:i4>
      </vt:variant>
      <vt:variant>
        <vt:i4>5</vt:i4>
      </vt:variant>
      <vt:variant>
        <vt:lpwstr>http://localhost:8181/axis2/services/JavaServer2_111?wsdl</vt:lpwstr>
      </vt:variant>
      <vt:variant>
        <vt:lpwstr/>
      </vt:variant>
      <vt:variant>
        <vt:i4>42</vt:i4>
      </vt:variant>
      <vt:variant>
        <vt:i4>666</vt:i4>
      </vt:variant>
      <vt:variant>
        <vt:i4>0</vt:i4>
      </vt:variant>
      <vt:variant>
        <vt:i4>5</vt:i4>
      </vt:variant>
      <vt:variant>
        <vt:lpwstr>http://localhost:8181/axis/JavaServer1_4.jws?wsdl</vt:lpwstr>
      </vt:variant>
      <vt:variant>
        <vt:lpwstr/>
      </vt:variant>
      <vt:variant>
        <vt:i4>3670081</vt:i4>
      </vt:variant>
      <vt:variant>
        <vt:i4>663</vt:i4>
      </vt:variant>
      <vt:variant>
        <vt:i4>0</vt:i4>
      </vt:variant>
      <vt:variant>
        <vt:i4>5</vt:i4>
      </vt:variant>
      <vt:variant>
        <vt:lpwstr>http://www.javapassion.com/handsonlabs/3400_javaee5basics.zip</vt:lpwstr>
      </vt:variant>
      <vt:variant>
        <vt:lpwstr/>
      </vt:variant>
      <vt:variant>
        <vt:i4>2424885</vt:i4>
      </vt:variant>
      <vt:variant>
        <vt:i4>660</vt:i4>
      </vt:variant>
      <vt:variant>
        <vt:i4>0</vt:i4>
      </vt:variant>
      <vt:variant>
        <vt:i4>5</vt:i4>
      </vt:variant>
      <vt:variant>
        <vt:lpwstr>https://glassfish.dev.java.net/public/netbeans/</vt:lpwstr>
      </vt:variant>
      <vt:variant>
        <vt:lpwstr/>
      </vt:variant>
      <vt:variant>
        <vt:i4>4128889</vt:i4>
      </vt:variant>
      <vt:variant>
        <vt:i4>657</vt:i4>
      </vt:variant>
      <vt:variant>
        <vt:i4>0</vt:i4>
      </vt:variant>
      <vt:variant>
        <vt:i4>5</vt:i4>
      </vt:variant>
      <vt:variant>
        <vt:lpwstr>http://argentera.inria.fr/wiki/data/Main/Tp1EjbMbds.jsp</vt:lpwstr>
      </vt:variant>
      <vt:variant>
        <vt:lpwstr/>
      </vt:variant>
      <vt:variant>
        <vt:i4>131197</vt:i4>
      </vt:variant>
      <vt:variant>
        <vt:i4>654</vt:i4>
      </vt:variant>
      <vt:variant>
        <vt:i4>0</vt:i4>
      </vt:variant>
      <vt:variant>
        <vt:i4>5</vt:i4>
      </vt:variant>
      <vt:variant>
        <vt:lpwstr>http://localhost:8181/axis2/services/JavaServer2_111?wsdl</vt:lpwstr>
      </vt:variant>
      <vt:variant>
        <vt:lpwstr/>
      </vt:variant>
      <vt:variant>
        <vt:i4>42</vt:i4>
      </vt:variant>
      <vt:variant>
        <vt:i4>651</vt:i4>
      </vt:variant>
      <vt:variant>
        <vt:i4>0</vt:i4>
      </vt:variant>
      <vt:variant>
        <vt:i4>5</vt:i4>
      </vt:variant>
      <vt:variant>
        <vt:lpwstr>http://localhost:8181/axis/JavaServer1_4.jws?wsdl</vt:lpwstr>
      </vt:variant>
      <vt:variant>
        <vt:lpwstr/>
      </vt:variant>
      <vt:variant>
        <vt:i4>5898320</vt:i4>
      </vt:variant>
      <vt:variant>
        <vt:i4>648</vt:i4>
      </vt:variant>
      <vt:variant>
        <vt:i4>0</vt:i4>
      </vt:variant>
      <vt:variant>
        <vt:i4>5</vt:i4>
      </vt:variant>
      <vt:variant>
        <vt:lpwstr>http://archive.apache.org/dist/xml/xerces-j/</vt:lpwstr>
      </vt:variant>
      <vt:variant>
        <vt:lpwstr/>
      </vt:variant>
      <vt:variant>
        <vt:i4>7274618</vt:i4>
      </vt:variant>
      <vt:variant>
        <vt:i4>645</vt:i4>
      </vt:variant>
      <vt:variant>
        <vt:i4>0</vt:i4>
      </vt:variant>
      <vt:variant>
        <vt:i4>5</vt:i4>
      </vt:variant>
      <vt:variant>
        <vt:lpwstr>http://jdataset.de/</vt:lpwstr>
      </vt:variant>
      <vt:variant>
        <vt:lpwstr/>
      </vt:variant>
      <vt:variant>
        <vt:i4>5898320</vt:i4>
      </vt:variant>
      <vt:variant>
        <vt:i4>642</vt:i4>
      </vt:variant>
      <vt:variant>
        <vt:i4>0</vt:i4>
      </vt:variant>
      <vt:variant>
        <vt:i4>5</vt:i4>
      </vt:variant>
      <vt:variant>
        <vt:lpwstr>http://archive.apache.org/dist/xml/xerces-j/</vt:lpwstr>
      </vt:variant>
      <vt:variant>
        <vt:lpwstr/>
      </vt:variant>
      <vt:variant>
        <vt:i4>1310807</vt:i4>
      </vt:variant>
      <vt:variant>
        <vt:i4>639</vt:i4>
      </vt:variant>
      <vt:variant>
        <vt:i4>0</vt:i4>
      </vt:variant>
      <vt:variant>
        <vt:i4>5</vt:i4>
      </vt:variant>
      <vt:variant>
        <vt:lpwstr>http://localhost:5000/TypesExceptions</vt:lpwstr>
      </vt:variant>
      <vt:variant>
        <vt:lpwstr/>
      </vt:variant>
      <vt:variant>
        <vt:i4>786510</vt:i4>
      </vt:variant>
      <vt:variant>
        <vt:i4>636</vt:i4>
      </vt:variant>
      <vt:variant>
        <vt:i4>0</vt:i4>
      </vt:variant>
      <vt:variant>
        <vt:i4>5</vt:i4>
      </vt:variant>
      <vt:variant>
        <vt:lpwstr>http://localhost:5000/TypesComplexes</vt:lpwstr>
      </vt:variant>
      <vt:variant>
        <vt:lpwstr/>
      </vt:variant>
      <vt:variant>
        <vt:i4>6488125</vt:i4>
      </vt:variant>
      <vt:variant>
        <vt:i4>633</vt:i4>
      </vt:variant>
      <vt:variant>
        <vt:i4>0</vt:i4>
      </vt:variant>
      <vt:variant>
        <vt:i4>5</vt:i4>
      </vt:variant>
      <vt:variant>
        <vt:lpwstr>http://localhost:5000/TypesTableaux</vt:lpwstr>
      </vt:variant>
      <vt:variant>
        <vt:lpwstr/>
      </vt:variant>
      <vt:variant>
        <vt:i4>983132</vt:i4>
      </vt:variant>
      <vt:variant>
        <vt:i4>630</vt:i4>
      </vt:variant>
      <vt:variant>
        <vt:i4>0</vt:i4>
      </vt:variant>
      <vt:variant>
        <vt:i4>5</vt:i4>
      </vt:variant>
      <vt:variant>
        <vt:lpwstr>http://localhost:5000/TypesPrimitifs</vt:lpwstr>
      </vt:variant>
      <vt:variant>
        <vt:lpwstr/>
      </vt:variant>
      <vt:variant>
        <vt:i4>983134</vt:i4>
      </vt:variant>
      <vt:variant>
        <vt:i4>627</vt:i4>
      </vt:variant>
      <vt:variant>
        <vt:i4>0</vt:i4>
      </vt:variant>
      <vt:variant>
        <vt:i4>5</vt:i4>
      </vt:variant>
      <vt:variant>
        <vt:lpwstr>http://localhost:5000/TypesPrimitifs?xsd=xsd1</vt:lpwstr>
      </vt:variant>
      <vt:variant>
        <vt:lpwstr/>
      </vt:variant>
      <vt:variant>
        <vt:i4>983134</vt:i4>
      </vt:variant>
      <vt:variant>
        <vt:i4>624</vt:i4>
      </vt:variant>
      <vt:variant>
        <vt:i4>0</vt:i4>
      </vt:variant>
      <vt:variant>
        <vt:i4>5</vt:i4>
      </vt:variant>
      <vt:variant>
        <vt:lpwstr>http://localhost:5000/TypesPrimitifs?xsd=xsd0</vt:lpwstr>
      </vt:variant>
      <vt:variant>
        <vt:lpwstr/>
      </vt:variant>
      <vt:variant>
        <vt:i4>4063343</vt:i4>
      </vt:variant>
      <vt:variant>
        <vt:i4>621</vt:i4>
      </vt:variant>
      <vt:variant>
        <vt:i4>0</vt:i4>
      </vt:variant>
      <vt:variant>
        <vt:i4>5</vt:i4>
      </vt:variant>
      <vt:variant>
        <vt:lpwstr>http://localhost:5000/TypesPrimitifs?wsdl=wsdl0</vt:lpwstr>
      </vt:variant>
      <vt:variant>
        <vt:lpwstr/>
      </vt:variant>
      <vt:variant>
        <vt:i4>1835024</vt:i4>
      </vt:variant>
      <vt:variant>
        <vt:i4>618</vt:i4>
      </vt:variant>
      <vt:variant>
        <vt:i4>0</vt:i4>
      </vt:variant>
      <vt:variant>
        <vt:i4>5</vt:i4>
      </vt:variant>
      <vt:variant>
        <vt:lpwstr>http://localhost:5000/TypesPrimitifs?wsdl</vt:lpwstr>
      </vt:variant>
      <vt:variant>
        <vt:lpwstr/>
      </vt:variant>
      <vt:variant>
        <vt:i4>983132</vt:i4>
      </vt:variant>
      <vt:variant>
        <vt:i4>615</vt:i4>
      </vt:variant>
      <vt:variant>
        <vt:i4>0</vt:i4>
      </vt:variant>
      <vt:variant>
        <vt:i4>5</vt:i4>
      </vt:variant>
      <vt:variant>
        <vt:lpwstr>http://localhost:5000/TypesPrimitifs</vt:lpwstr>
      </vt:variant>
      <vt:variant>
        <vt:lpwstr/>
      </vt:variant>
      <vt:variant>
        <vt:i4>2228345</vt:i4>
      </vt:variant>
      <vt:variant>
        <vt:i4>612</vt:i4>
      </vt:variant>
      <vt:variant>
        <vt:i4>0</vt:i4>
      </vt:variant>
      <vt:variant>
        <vt:i4>5</vt:i4>
      </vt:variant>
      <vt:variant>
        <vt:lpwstr>http://www.c2i.fr/code.aspx?IDCode=666</vt:lpwstr>
      </vt:variant>
      <vt:variant>
        <vt:lpwstr/>
      </vt:variant>
      <vt:variant>
        <vt:i4>3276923</vt:i4>
      </vt:variant>
      <vt:variant>
        <vt:i4>609</vt:i4>
      </vt:variant>
      <vt:variant>
        <vt:i4>0</vt:i4>
      </vt:variant>
      <vt:variant>
        <vt:i4>5</vt:i4>
      </vt:variant>
      <vt:variant>
        <vt:lpwstr>http://www.microsoft.com/france/msdn/netframework/3/wcf/introduction-a-windows-communication-framework.mspx</vt:lpwstr>
      </vt:variant>
      <vt:variant>
        <vt:lpwstr/>
      </vt:variant>
      <vt:variant>
        <vt:i4>6946915</vt:i4>
      </vt:variant>
      <vt:variant>
        <vt:i4>606</vt:i4>
      </vt:variant>
      <vt:variant>
        <vt:i4>0</vt:i4>
      </vt:variant>
      <vt:variant>
        <vt:i4>5</vt:i4>
      </vt:variant>
      <vt:variant>
        <vt:lpwstr>http://www.netbeans.info/downloads/dev.php</vt:lpwstr>
      </vt:variant>
      <vt:variant>
        <vt:lpwstr/>
      </vt:variant>
      <vt:variant>
        <vt:i4>65602</vt:i4>
      </vt:variant>
      <vt:variant>
        <vt:i4>600</vt:i4>
      </vt:variant>
      <vt:variant>
        <vt:i4>0</vt:i4>
      </vt:variant>
      <vt:variant>
        <vt:i4>5</vt:i4>
      </vt:variant>
      <vt:variant>
        <vt:lpwstr>https://glassfish.dev.java.net/downloads/v2-b33e.html</vt:lpwstr>
      </vt:variant>
      <vt:variant>
        <vt:lpwstr/>
      </vt:variant>
      <vt:variant>
        <vt:i4>6553713</vt:i4>
      </vt:variant>
      <vt:variant>
        <vt:i4>597</vt:i4>
      </vt:variant>
      <vt:variant>
        <vt:i4>0</vt:i4>
      </vt:variant>
      <vt:variant>
        <vt:i4>5</vt:i4>
      </vt:variant>
      <vt:variant>
        <vt:lpwstr>https://glassfish.dev.java.net/</vt:lpwstr>
      </vt:variant>
      <vt:variant>
        <vt:lpwstr/>
      </vt:variant>
      <vt:variant>
        <vt:i4>7340083</vt:i4>
      </vt:variant>
      <vt:variant>
        <vt:i4>594</vt:i4>
      </vt:variant>
      <vt:variant>
        <vt:i4>0</vt:i4>
      </vt:variant>
      <vt:variant>
        <vt:i4>5</vt:i4>
      </vt:variant>
      <vt:variant>
        <vt:lpwstr>http://localhost:8181/axis2/axis2-web/HappyAxis.jsp</vt:lpwstr>
      </vt:variant>
      <vt:variant>
        <vt:lpwstr/>
      </vt:variant>
      <vt:variant>
        <vt:i4>7798830</vt:i4>
      </vt:variant>
      <vt:variant>
        <vt:i4>591</vt:i4>
      </vt:variant>
      <vt:variant>
        <vt:i4>0</vt:i4>
      </vt:variant>
      <vt:variant>
        <vt:i4>5</vt:i4>
      </vt:variant>
      <vt:variant>
        <vt:lpwstr>http://localhost:8181/axis2</vt:lpwstr>
      </vt:variant>
      <vt:variant>
        <vt:lpwstr/>
      </vt:variant>
      <vt:variant>
        <vt:i4>7798830</vt:i4>
      </vt:variant>
      <vt:variant>
        <vt:i4>588</vt:i4>
      </vt:variant>
      <vt:variant>
        <vt:i4>0</vt:i4>
      </vt:variant>
      <vt:variant>
        <vt:i4>5</vt:i4>
      </vt:variant>
      <vt:variant>
        <vt:lpwstr>http://localhost:8181/axis2</vt:lpwstr>
      </vt:variant>
      <vt:variant>
        <vt:lpwstr/>
      </vt:variant>
      <vt:variant>
        <vt:i4>458821</vt:i4>
      </vt:variant>
      <vt:variant>
        <vt:i4>585</vt:i4>
      </vt:variant>
      <vt:variant>
        <vt:i4>0</vt:i4>
      </vt:variant>
      <vt:variant>
        <vt:i4>5</vt:i4>
      </vt:variant>
      <vt:variant>
        <vt:lpwstr>http://localhost:8181/axis/happyaxis.jsp</vt:lpwstr>
      </vt:variant>
      <vt:variant>
        <vt:lpwstr/>
      </vt:variant>
      <vt:variant>
        <vt:i4>7798830</vt:i4>
      </vt:variant>
      <vt:variant>
        <vt:i4>582</vt:i4>
      </vt:variant>
      <vt:variant>
        <vt:i4>0</vt:i4>
      </vt:variant>
      <vt:variant>
        <vt:i4>5</vt:i4>
      </vt:variant>
      <vt:variant>
        <vt:lpwstr>http://localhost:8181/axis/</vt:lpwstr>
      </vt:variant>
      <vt:variant>
        <vt:lpwstr/>
      </vt:variant>
      <vt:variant>
        <vt:i4>1703962</vt:i4>
      </vt:variant>
      <vt:variant>
        <vt:i4>579</vt:i4>
      </vt:variant>
      <vt:variant>
        <vt:i4>0</vt:i4>
      </vt:variant>
      <vt:variant>
        <vt:i4>5</vt:i4>
      </vt:variant>
      <vt:variant>
        <vt:lpwstr>http://www.aniltj.com/blog/2006/02/06/InstallAndConfigureApacheTomcatAxisForWebServiceDevelopmentOnWindowsXPSP2.aspx</vt:lpwstr>
      </vt:variant>
      <vt:variant>
        <vt:lpwstr/>
      </vt:variant>
      <vt:variant>
        <vt:i4>2621481</vt:i4>
      </vt:variant>
      <vt:variant>
        <vt:i4>573</vt:i4>
      </vt:variant>
      <vt:variant>
        <vt:i4>0</vt:i4>
      </vt:variant>
      <vt:variant>
        <vt:i4>5</vt:i4>
      </vt:variant>
      <vt:variant>
        <vt:lpwstr>http://ws.apache.org/axis2/download/1_1_1/download.cgi</vt:lpwstr>
      </vt:variant>
      <vt:variant>
        <vt:lpwstr/>
      </vt:variant>
      <vt:variant>
        <vt:i4>3539050</vt:i4>
      </vt:variant>
      <vt:variant>
        <vt:i4>570</vt:i4>
      </vt:variant>
      <vt:variant>
        <vt:i4>0</vt:i4>
      </vt:variant>
      <vt:variant>
        <vt:i4>5</vt:i4>
      </vt:variant>
      <vt:variant>
        <vt:lpwstr>http://ws.apache.org/axis2/</vt:lpwstr>
      </vt:variant>
      <vt:variant>
        <vt:lpwstr/>
      </vt:variant>
      <vt:variant>
        <vt:i4>4653147</vt:i4>
      </vt:variant>
      <vt:variant>
        <vt:i4>567</vt:i4>
      </vt:variant>
      <vt:variant>
        <vt:i4>0</vt:i4>
      </vt:variant>
      <vt:variant>
        <vt:i4>5</vt:i4>
      </vt:variant>
      <vt:variant>
        <vt:lpwstr>http://karamimed.developpez.com/j2ee/tutoriels/axis/</vt:lpwstr>
      </vt:variant>
      <vt:variant>
        <vt:lpwstr/>
      </vt:variant>
      <vt:variant>
        <vt:i4>5898320</vt:i4>
      </vt:variant>
      <vt:variant>
        <vt:i4>564</vt:i4>
      </vt:variant>
      <vt:variant>
        <vt:i4>0</vt:i4>
      </vt:variant>
      <vt:variant>
        <vt:i4>5</vt:i4>
      </vt:variant>
      <vt:variant>
        <vt:lpwstr>http://archive.apache.org/dist/xml/xerces-j/</vt:lpwstr>
      </vt:variant>
      <vt:variant>
        <vt:lpwstr/>
      </vt:variant>
      <vt:variant>
        <vt:i4>2359330</vt:i4>
      </vt:variant>
      <vt:variant>
        <vt:i4>561</vt:i4>
      </vt:variant>
      <vt:variant>
        <vt:i4>0</vt:i4>
      </vt:variant>
      <vt:variant>
        <vt:i4>5</vt:i4>
      </vt:variant>
      <vt:variant>
        <vt:lpwstr>http://xml.apache.org/security/</vt:lpwstr>
      </vt:variant>
      <vt:variant>
        <vt:lpwstr/>
      </vt:variant>
      <vt:variant>
        <vt:i4>7929909</vt:i4>
      </vt:variant>
      <vt:variant>
        <vt:i4>558</vt:i4>
      </vt:variant>
      <vt:variant>
        <vt:i4>0</vt:i4>
      </vt:variant>
      <vt:variant>
        <vt:i4>5</vt:i4>
      </vt:variant>
      <vt:variant>
        <vt:lpwstr>http://java.sun.com/products/javabeans/jaf/downloads/index.html</vt:lpwstr>
      </vt:variant>
      <vt:variant>
        <vt:lpwstr/>
      </vt:variant>
      <vt:variant>
        <vt:i4>3342374</vt:i4>
      </vt:variant>
      <vt:variant>
        <vt:i4>555</vt:i4>
      </vt:variant>
      <vt:variant>
        <vt:i4>0</vt:i4>
      </vt:variant>
      <vt:variant>
        <vt:i4>5</vt:i4>
      </vt:variant>
      <vt:variant>
        <vt:lpwstr>http://java.sun.com/products/javamail/</vt:lpwstr>
      </vt:variant>
      <vt:variant>
        <vt:lpwstr/>
      </vt:variant>
      <vt:variant>
        <vt:i4>4390918</vt:i4>
      </vt:variant>
      <vt:variant>
        <vt:i4>552</vt:i4>
      </vt:variant>
      <vt:variant>
        <vt:i4>0</vt:i4>
      </vt:variant>
      <vt:variant>
        <vt:i4>5</vt:i4>
      </vt:variant>
      <vt:variant>
        <vt:lpwstr>http://apache.mirrors.esat.net/ws/soap/version-2.3.1/</vt:lpwstr>
      </vt:variant>
      <vt:variant>
        <vt:lpwstr/>
      </vt:variant>
      <vt:variant>
        <vt:i4>2818154</vt:i4>
      </vt:variant>
      <vt:variant>
        <vt:i4>549</vt:i4>
      </vt:variant>
      <vt:variant>
        <vt:i4>0</vt:i4>
      </vt:variant>
      <vt:variant>
        <vt:i4>5</vt:i4>
      </vt:variant>
      <vt:variant>
        <vt:lpwstr>http://ws.apache.org/axis/</vt:lpwstr>
      </vt:variant>
      <vt:variant>
        <vt:lpwstr/>
      </vt:variant>
      <vt:variant>
        <vt:i4>983068</vt:i4>
      </vt:variant>
      <vt:variant>
        <vt:i4>546</vt:i4>
      </vt:variant>
      <vt:variant>
        <vt:i4>0</vt:i4>
      </vt:variant>
      <vt:variant>
        <vt:i4>5</vt:i4>
      </vt:variant>
      <vt:variant>
        <vt:lpwstr>http://tomcat.apache.org/download-55.cgi</vt:lpwstr>
      </vt:variant>
      <vt:variant>
        <vt:lpwstr/>
      </vt:variant>
      <vt:variant>
        <vt:i4>589845</vt:i4>
      </vt:variant>
      <vt:variant>
        <vt:i4>543</vt:i4>
      </vt:variant>
      <vt:variant>
        <vt:i4>0</vt:i4>
      </vt:variant>
      <vt:variant>
        <vt:i4>5</vt:i4>
      </vt:variant>
      <vt:variant>
        <vt:lpwstr>http://www.eclipse.org/webtools/main.php</vt:lpwstr>
      </vt:variant>
      <vt:variant>
        <vt:lpwstr/>
      </vt:variant>
      <vt:variant>
        <vt:i4>5374032</vt:i4>
      </vt:variant>
      <vt:variant>
        <vt:i4>540</vt:i4>
      </vt:variant>
      <vt:variant>
        <vt:i4>0</vt:i4>
      </vt:variant>
      <vt:variant>
        <vt:i4>5</vt:i4>
      </vt:variant>
      <vt:variant>
        <vt:lpwstr>http://www.eclipse.org/downloads/</vt:lpwstr>
      </vt:variant>
      <vt:variant>
        <vt:lpwstr/>
      </vt:variant>
      <vt:variant>
        <vt:i4>6619177</vt:i4>
      </vt:variant>
      <vt:variant>
        <vt:i4>534</vt:i4>
      </vt:variant>
      <vt:variant>
        <vt:i4>0</vt:i4>
      </vt:variant>
      <vt:variant>
        <vt:i4>5</vt:i4>
      </vt:variant>
      <vt:variant>
        <vt:lpwstr>http://java.sun.com/javase/downloads/index.jsp</vt:lpwstr>
      </vt:variant>
      <vt:variant>
        <vt:lpwstr/>
      </vt:variant>
      <vt:variant>
        <vt:i4>5898327</vt:i4>
      </vt:variant>
      <vt:variant>
        <vt:i4>531</vt:i4>
      </vt:variant>
      <vt:variant>
        <vt:i4>0</vt:i4>
      </vt:variant>
      <vt:variant>
        <vt:i4>5</vt:i4>
      </vt:variant>
      <vt:variant>
        <vt:lpwstr>http://www.microsoft.com/downloads/details.aspx?FamilyId=F54F5537-CC86-4BF5-AE44-F5A1E805680D&amp;displaylang=en</vt:lpwstr>
      </vt:variant>
      <vt:variant>
        <vt:lpwstr/>
      </vt:variant>
      <vt:variant>
        <vt:i4>5898242</vt:i4>
      </vt:variant>
      <vt:variant>
        <vt:i4>528</vt:i4>
      </vt:variant>
      <vt:variant>
        <vt:i4>0</vt:i4>
      </vt:variant>
      <vt:variant>
        <vt:i4>5</vt:i4>
      </vt:variant>
      <vt:variant>
        <vt:lpwstr>http://www.microsoft.com/downloads/details.aspx?FamilyId=7614FE22-8A64-4DFB-AA0C-DB53035F40A0&amp;displaylang=en</vt:lpwstr>
      </vt:variant>
      <vt:variant>
        <vt:lpwstr/>
      </vt:variant>
      <vt:variant>
        <vt:i4>83</vt:i4>
      </vt:variant>
      <vt:variant>
        <vt:i4>525</vt:i4>
      </vt:variant>
      <vt:variant>
        <vt:i4>0</vt:i4>
      </vt:variant>
      <vt:variant>
        <vt:i4>5</vt:i4>
      </vt:variant>
      <vt:variant>
        <vt:lpwstr>http://www.microsoft.com/downloads/details.aspx?FamilyId=10CC340B-F857-4A14-83F5-25634C3BF043&amp;displaylang=en</vt:lpwstr>
      </vt:variant>
      <vt:variant>
        <vt:lpwstr/>
      </vt:variant>
      <vt:variant>
        <vt:i4>4259845</vt:i4>
      </vt:variant>
      <vt:variant>
        <vt:i4>522</vt:i4>
      </vt:variant>
      <vt:variant>
        <vt:i4>0</vt:i4>
      </vt:variant>
      <vt:variant>
        <vt:i4>5</vt:i4>
      </vt:variant>
      <vt:variant>
        <vt:lpwstr>http://www.microsoft.com/downloads/details.aspx?FamilyId=31711d5d-725c-4afa-9d65-e4465cdff1e7&amp;displaylang=fr</vt:lpwstr>
      </vt:variant>
      <vt:variant>
        <vt:lpwstr/>
      </vt:variant>
      <vt:variant>
        <vt:i4>2031628</vt:i4>
      </vt:variant>
      <vt:variant>
        <vt:i4>519</vt:i4>
      </vt:variant>
      <vt:variant>
        <vt:i4>0</vt:i4>
      </vt:variant>
      <vt:variant>
        <vt:i4>5</vt:i4>
      </vt:variant>
      <vt:variant>
        <vt:lpwstr>http://www.microsoft.com/downloads/details.aspx?familyid=7B0B0339-613A-46E6-AB4D-080D4D4A8C4E&amp;displaylang=fr</vt:lpwstr>
      </vt:variant>
      <vt:variant>
        <vt:lpwstr/>
      </vt:variant>
      <vt:variant>
        <vt:i4>4980742</vt:i4>
      </vt:variant>
      <vt:variant>
        <vt:i4>516</vt:i4>
      </vt:variant>
      <vt:variant>
        <vt:i4>0</vt:i4>
      </vt:variant>
      <vt:variant>
        <vt:i4>5</vt:i4>
      </vt:variant>
      <vt:variant>
        <vt:lpwstr>http://www.microsoft.com/downloads/details.aspx?displaylang=fr&amp;FamilyID=BB4A75AB-E2D4-4C96-B39D-37BAF6B5B1DC</vt:lpwstr>
      </vt:variant>
      <vt:variant>
        <vt:lpwstr/>
      </vt:variant>
      <vt:variant>
        <vt:i4>1966106</vt:i4>
      </vt:variant>
      <vt:variant>
        <vt:i4>513</vt:i4>
      </vt:variant>
      <vt:variant>
        <vt:i4>0</vt:i4>
      </vt:variant>
      <vt:variant>
        <vt:i4>5</vt:i4>
      </vt:variant>
      <vt:variant>
        <vt:lpwstr>http://www.microsoft.com/france/msdn/vstudio/default.mspx</vt:lpwstr>
      </vt:variant>
      <vt:variant>
        <vt:lpwstr/>
      </vt:variant>
      <vt:variant>
        <vt:i4>2490428</vt:i4>
      </vt:variant>
      <vt:variant>
        <vt:i4>510</vt:i4>
      </vt:variant>
      <vt:variant>
        <vt:i4>0</vt:i4>
      </vt:variant>
      <vt:variant>
        <vt:i4>5</vt:i4>
      </vt:variant>
      <vt:variant>
        <vt:lpwstr>http://www.altova.com/</vt:lpwstr>
      </vt:variant>
      <vt:variant>
        <vt:lpwstr/>
      </vt:variant>
      <vt:variant>
        <vt:i4>6815792</vt:i4>
      </vt:variant>
      <vt:variant>
        <vt:i4>507</vt:i4>
      </vt:variant>
      <vt:variant>
        <vt:i4>0</vt:i4>
      </vt:variant>
      <vt:variant>
        <vt:i4>5</vt:i4>
      </vt:variant>
      <vt:variant>
        <vt:lpwstr>http://www.fiddlertool.com/Fiddler/help/hookup.asp</vt:lpwstr>
      </vt:variant>
      <vt:variant>
        <vt:lpwstr/>
      </vt:variant>
      <vt:variant>
        <vt:i4>3276836</vt:i4>
      </vt:variant>
      <vt:variant>
        <vt:i4>504</vt:i4>
      </vt:variant>
      <vt:variant>
        <vt:i4>0</vt:i4>
      </vt:variant>
      <vt:variant>
        <vt:i4>5</vt:i4>
      </vt:variant>
      <vt:variant>
        <vt:lpwstr>http://www.pocketsoap.com/tcptrace/</vt:lpwstr>
      </vt:variant>
      <vt:variant>
        <vt:lpwstr/>
      </vt:variant>
      <vt:variant>
        <vt:i4>4128814</vt:i4>
      </vt:variant>
      <vt:variant>
        <vt:i4>501</vt:i4>
      </vt:variant>
      <vt:variant>
        <vt:i4>0</vt:i4>
      </vt:variant>
      <vt:variant>
        <vt:i4>5</vt:i4>
      </vt:variant>
      <vt:variant>
        <vt:lpwstr>http://www.soapui.org/</vt:lpwstr>
      </vt:variant>
      <vt:variant>
        <vt:lpwstr/>
      </vt:variant>
      <vt:variant>
        <vt:i4>5308496</vt:i4>
      </vt:variant>
      <vt:variant>
        <vt:i4>498</vt:i4>
      </vt:variant>
      <vt:variant>
        <vt:i4>0</vt:i4>
      </vt:variant>
      <vt:variant>
        <vt:i4>5</vt:i4>
      </vt:variant>
      <vt:variant>
        <vt:lpwstr>http://www.mindreef.com/</vt:lpwstr>
      </vt:variant>
      <vt:variant>
        <vt:lpwstr/>
      </vt:variant>
      <vt:variant>
        <vt:i4>589825</vt:i4>
      </vt:variant>
      <vt:variant>
        <vt:i4>495</vt:i4>
      </vt:variant>
      <vt:variant>
        <vt:i4>0</vt:i4>
      </vt:variant>
      <vt:variant>
        <vt:i4>5</vt:i4>
      </vt:variant>
      <vt:variant>
        <vt:lpwstr>http://www.microsoft.com/downloads/details.aspx?familyid=AA8BE06D-4A6A-4B69-B861-2043B665CB53&amp;displaylang=en</vt:lpwstr>
      </vt:variant>
      <vt:variant>
        <vt:lpwstr/>
      </vt:variant>
      <vt:variant>
        <vt:i4>131099</vt:i4>
      </vt:variant>
      <vt:variant>
        <vt:i4>492</vt:i4>
      </vt:variant>
      <vt:variant>
        <vt:i4>0</vt:i4>
      </vt:variant>
      <vt:variant>
        <vt:i4>5</vt:i4>
      </vt:variant>
      <vt:variant>
        <vt:lpwstr>http://ws-i.org/</vt:lpwstr>
      </vt:variant>
      <vt:variant>
        <vt:lpwstr/>
      </vt:variant>
      <vt:variant>
        <vt:i4>2490405</vt:i4>
      </vt:variant>
      <vt:variant>
        <vt:i4>489</vt:i4>
      </vt:variant>
      <vt:variant>
        <vt:i4>0</vt:i4>
      </vt:variant>
      <vt:variant>
        <vt:i4>5</vt:i4>
      </vt:variant>
      <vt:variant>
        <vt:lpwstr>http://www.fiddlertool.com/fiddler/</vt:lpwstr>
      </vt:variant>
      <vt:variant>
        <vt:lpwstr/>
      </vt:variant>
      <vt:variant>
        <vt:i4>5963846</vt:i4>
      </vt:variant>
      <vt:variant>
        <vt:i4>486</vt:i4>
      </vt:variant>
      <vt:variant>
        <vt:i4>0</vt:i4>
      </vt:variant>
      <vt:variant>
        <vt:i4>5</vt:i4>
      </vt:variant>
      <vt:variant>
        <vt:lpwstr>http://www.ethereal.com/</vt:lpwstr>
      </vt:variant>
      <vt:variant>
        <vt:lpwstr/>
      </vt:variant>
      <vt:variant>
        <vt:i4>5570632</vt:i4>
      </vt:variant>
      <vt:variant>
        <vt:i4>483</vt:i4>
      </vt:variant>
      <vt:variant>
        <vt:i4>0</vt:i4>
      </vt:variant>
      <vt:variant>
        <vt:i4>5</vt:i4>
      </vt:variant>
      <vt:variant>
        <vt:lpwstr>http://www.amberpoint.com/solutions/express.shtml</vt:lpwstr>
      </vt:variant>
      <vt:variant>
        <vt:lpwstr/>
      </vt:variant>
      <vt:variant>
        <vt:i4>6684734</vt:i4>
      </vt:variant>
      <vt:variant>
        <vt:i4>480</vt:i4>
      </vt:variant>
      <vt:variant>
        <vt:i4>0</vt:i4>
      </vt:variant>
      <vt:variant>
        <vt:i4>5</vt:i4>
      </vt:variant>
      <vt:variant>
        <vt:lpwstr>https://jax-ws.dev.java.net/roadmap/jaxws-roadmap.html</vt:lpwstr>
      </vt:variant>
      <vt:variant>
        <vt:lpwstr/>
      </vt:variant>
      <vt:variant>
        <vt:i4>8126497</vt:i4>
      </vt:variant>
      <vt:variant>
        <vt:i4>477</vt:i4>
      </vt:variant>
      <vt:variant>
        <vt:i4>0</vt:i4>
      </vt:variant>
      <vt:variant>
        <vt:i4>5</vt:i4>
      </vt:variant>
      <vt:variant>
        <vt:lpwstr>https://wsit.dev.java.net/</vt:lpwstr>
      </vt:variant>
      <vt:variant>
        <vt:lpwstr/>
      </vt:variant>
      <vt:variant>
        <vt:i4>2687103</vt:i4>
      </vt:variant>
      <vt:variant>
        <vt:i4>474</vt:i4>
      </vt:variant>
      <vt:variant>
        <vt:i4>0</vt:i4>
      </vt:variant>
      <vt:variant>
        <vt:i4>5</vt:i4>
      </vt:variant>
      <vt:variant>
        <vt:lpwstr>http://msdn.microsoft.com/msdnmag/issues/06/01/ServiceStation/</vt:lpwstr>
      </vt:variant>
      <vt:variant>
        <vt:lpwstr/>
      </vt:variant>
      <vt:variant>
        <vt:i4>5177433</vt:i4>
      </vt:variant>
      <vt:variant>
        <vt:i4>471</vt:i4>
      </vt:variant>
      <vt:variant>
        <vt:i4>0</vt:i4>
      </vt:variant>
      <vt:variant>
        <vt:i4>5</vt:i4>
      </vt:variant>
      <vt:variant>
        <vt:lpwstr>http://download.microsoft.com/download/5/8/C/58C2CE40-DE59-4725-A56B-335DC2BAFEA0/interoperabilite_services_web.doc</vt:lpwstr>
      </vt:variant>
      <vt:variant>
        <vt:lpwstr/>
      </vt:variant>
      <vt:variant>
        <vt:i4>1835014</vt:i4>
      </vt:variant>
      <vt:variant>
        <vt:i4>468</vt:i4>
      </vt:variant>
      <vt:variant>
        <vt:i4>0</vt:i4>
      </vt:variant>
      <vt:variant>
        <vt:i4>5</vt:i4>
      </vt:variant>
      <vt:variant>
        <vt:lpwstr>http://www.w3.org/TR/xmlschema-2/</vt:lpwstr>
      </vt:variant>
      <vt:variant>
        <vt:lpwstr/>
      </vt:variant>
      <vt:variant>
        <vt:i4>6357102</vt:i4>
      </vt:variant>
      <vt:variant>
        <vt:i4>465</vt:i4>
      </vt:variant>
      <vt:variant>
        <vt:i4>0</vt:i4>
      </vt:variant>
      <vt:variant>
        <vt:i4>5</vt:i4>
      </vt:variant>
      <vt:variant>
        <vt:lpwstr>http://ws-i.org/deliverables/workinggroup.aspx?wg=testingtools</vt:lpwstr>
      </vt:variant>
      <vt:variant>
        <vt:lpwstr/>
      </vt:variant>
      <vt:variant>
        <vt:i4>8126497</vt:i4>
      </vt:variant>
      <vt:variant>
        <vt:i4>462</vt:i4>
      </vt:variant>
      <vt:variant>
        <vt:i4>0</vt:i4>
      </vt:variant>
      <vt:variant>
        <vt:i4>5</vt:i4>
      </vt:variant>
      <vt:variant>
        <vt:lpwstr>https://wsit.dev.java.net/</vt:lpwstr>
      </vt:variant>
      <vt:variant>
        <vt:lpwstr/>
      </vt:variant>
      <vt:variant>
        <vt:i4>3997811</vt:i4>
      </vt:variant>
      <vt:variant>
        <vt:i4>459</vt:i4>
      </vt:variant>
      <vt:variant>
        <vt:i4>0</vt:i4>
      </vt:variant>
      <vt:variant>
        <vt:i4>5</vt:i4>
      </vt:variant>
      <vt:variant>
        <vt:lpwstr>http://msdn2.microsoft.com/en-us/library/ms996535.aspx</vt:lpwstr>
      </vt:variant>
      <vt:variant>
        <vt:lpwstr/>
      </vt:variant>
      <vt:variant>
        <vt:i4>3670049</vt:i4>
      </vt:variant>
      <vt:variant>
        <vt:i4>456</vt:i4>
      </vt:variant>
      <vt:variant>
        <vt:i4>0</vt:i4>
      </vt:variant>
      <vt:variant>
        <vt:i4>5</vt:i4>
      </vt:variant>
      <vt:variant>
        <vt:lpwstr>http://download.microsoft.com/download/a/9/4/a94d6717-81cd-4117-be19-59af6ac396fb/livre_blanc_interoperabilite.pdf</vt:lpwstr>
      </vt:variant>
      <vt:variant>
        <vt:lpwstr/>
      </vt:variant>
      <vt:variant>
        <vt:i4>2752543</vt:i4>
      </vt:variant>
      <vt:variant>
        <vt:i4>453</vt:i4>
      </vt:variant>
      <vt:variant>
        <vt:i4>0</vt:i4>
      </vt:variant>
      <vt:variant>
        <vt:i4>5</vt:i4>
      </vt:variant>
      <vt:variant>
        <vt:lpwstr>http://lionel.tricon.free.fr/Articles/wsdl/article_wsdl.pdf</vt:lpwstr>
      </vt:variant>
      <vt:variant>
        <vt:lpwstr/>
      </vt:variant>
      <vt:variant>
        <vt:i4>852042</vt:i4>
      </vt:variant>
      <vt:variant>
        <vt:i4>450</vt:i4>
      </vt:variant>
      <vt:variant>
        <vt:i4>0</vt:i4>
      </vt:variant>
      <vt:variant>
        <vt:i4>5</vt:i4>
      </vt:variant>
      <vt:variant>
        <vt:lpwstr>http://www.w3.org/2002/07/soap-translation/soap12-part0.html</vt:lpwstr>
      </vt:variant>
      <vt:variant>
        <vt:lpwstr>L4697</vt:lpwstr>
      </vt:variant>
      <vt:variant>
        <vt:i4>3014680</vt:i4>
      </vt:variant>
      <vt:variant>
        <vt:i4>447</vt:i4>
      </vt:variant>
      <vt:variant>
        <vt:i4>0</vt:i4>
      </vt:variant>
      <vt:variant>
        <vt:i4>5</vt:i4>
      </vt:variant>
      <vt:variant>
        <vt:lpwstr>http://www.idealliance.org/papers/xmle02/dx_xmle02/papers/02-02-02/02-02-02.html</vt:lpwstr>
      </vt:variant>
      <vt:variant>
        <vt:lpwstr/>
      </vt:variant>
      <vt:variant>
        <vt:i4>524374</vt:i4>
      </vt:variant>
      <vt:variant>
        <vt:i4>444</vt:i4>
      </vt:variant>
      <vt:variant>
        <vt:i4>0</vt:i4>
      </vt:variant>
      <vt:variant>
        <vt:i4>5</vt:i4>
      </vt:variant>
      <vt:variant>
        <vt:lpwstr>http://www.w3.org/2003/06/soap11-soap12.html</vt:lpwstr>
      </vt:variant>
      <vt:variant>
        <vt:lpwstr/>
      </vt:variant>
      <vt:variant>
        <vt:i4>18</vt:i4>
      </vt:variant>
      <vt:variant>
        <vt:i4>441</vt:i4>
      </vt:variant>
      <vt:variant>
        <vt:i4>0</vt:i4>
      </vt:variant>
      <vt:variant>
        <vt:i4>5</vt:i4>
      </vt:variant>
      <vt:variant>
        <vt:lpwstr>http://www.w3.org/2002/07/soap-translation/soap12-part2.html</vt:lpwstr>
      </vt:variant>
      <vt:variant>
        <vt:lpwstr/>
      </vt:variant>
      <vt:variant>
        <vt:i4>17</vt:i4>
      </vt:variant>
      <vt:variant>
        <vt:i4>438</vt:i4>
      </vt:variant>
      <vt:variant>
        <vt:i4>0</vt:i4>
      </vt:variant>
      <vt:variant>
        <vt:i4>5</vt:i4>
      </vt:variant>
      <vt:variant>
        <vt:lpwstr>http://www.w3.org/2002/07/soap-translation/soap12-part1.html</vt:lpwstr>
      </vt:variant>
      <vt:variant>
        <vt:lpwstr/>
      </vt:variant>
      <vt:variant>
        <vt:i4>4718618</vt:i4>
      </vt:variant>
      <vt:variant>
        <vt:i4>435</vt:i4>
      </vt:variant>
      <vt:variant>
        <vt:i4>0</vt:i4>
      </vt:variant>
      <vt:variant>
        <vt:i4>5</vt:i4>
      </vt:variant>
      <vt:variant>
        <vt:lpwstr>http://www.w3.org/TR/2000/NOTE-SOAP-20000508/</vt:lpwstr>
      </vt:variant>
      <vt:variant>
        <vt:lpwstr/>
      </vt:variant>
      <vt:variant>
        <vt:i4>7536680</vt:i4>
      </vt:variant>
      <vt:variant>
        <vt:i4>432</vt:i4>
      </vt:variant>
      <vt:variant>
        <vt:i4>0</vt:i4>
      </vt:variant>
      <vt:variant>
        <vt:i4>5</vt:i4>
      </vt:variant>
      <vt:variant>
        <vt:lpwstr>http://www.soapuser.com/fr/basics1.html</vt:lpwstr>
      </vt:variant>
      <vt:variant>
        <vt:lpwstr/>
      </vt:variant>
      <vt:variant>
        <vt:i4>6619142</vt:i4>
      </vt:variant>
      <vt:variant>
        <vt:i4>429</vt:i4>
      </vt:variant>
      <vt:variant>
        <vt:i4>0</vt:i4>
      </vt:variant>
      <vt:variant>
        <vt:i4>5</vt:i4>
      </vt:variant>
      <vt:variant>
        <vt:lpwstr>http://fr.wikipedia.org/wiki/Simple_object_access_protocol</vt:lpwstr>
      </vt:variant>
      <vt:variant>
        <vt:lpwstr/>
      </vt:variant>
      <vt:variant>
        <vt:i4>3866735</vt:i4>
      </vt:variant>
      <vt:variant>
        <vt:i4>426</vt:i4>
      </vt:variant>
      <vt:variant>
        <vt:i4>0</vt:i4>
      </vt:variant>
      <vt:variant>
        <vt:i4>5</vt:i4>
      </vt:variant>
      <vt:variant>
        <vt:lpwstr>http://msdn2.microsoft.com/en-us/library/aa480728.aspx</vt:lpwstr>
      </vt:variant>
      <vt:variant>
        <vt:lpwstr/>
      </vt:variant>
      <vt:variant>
        <vt:i4>3997811</vt:i4>
      </vt:variant>
      <vt:variant>
        <vt:i4>423</vt:i4>
      </vt:variant>
      <vt:variant>
        <vt:i4>0</vt:i4>
      </vt:variant>
      <vt:variant>
        <vt:i4>5</vt:i4>
      </vt:variant>
      <vt:variant>
        <vt:lpwstr>http://msdn2.microsoft.com/en-us/library/ms996535.aspx</vt:lpwstr>
      </vt:variant>
      <vt:variant>
        <vt:lpwstr/>
      </vt:variant>
      <vt:variant>
        <vt:i4>1900620</vt:i4>
      </vt:variant>
      <vt:variant>
        <vt:i4>420</vt:i4>
      </vt:variant>
      <vt:variant>
        <vt:i4>0</vt:i4>
      </vt:variant>
      <vt:variant>
        <vt:i4>5</vt:i4>
      </vt:variant>
      <vt:variant>
        <vt:lpwstr>http://fr.wikipedia.org/wiki/REST</vt:lpwstr>
      </vt:variant>
      <vt:variant>
        <vt:lpwstr/>
      </vt:variant>
      <vt:variant>
        <vt:i4>983130</vt:i4>
      </vt:variant>
      <vt:variant>
        <vt:i4>417</vt:i4>
      </vt:variant>
      <vt:variant>
        <vt:i4>0</vt:i4>
      </vt:variant>
      <vt:variant>
        <vt:i4>5</vt:i4>
      </vt:variant>
      <vt:variant>
        <vt:lpwstr>http://fr.wikipedia.org/wiki/WSDL</vt:lpwstr>
      </vt:variant>
      <vt:variant>
        <vt:lpwstr/>
      </vt:variant>
      <vt:variant>
        <vt:i4>917574</vt:i4>
      </vt:variant>
      <vt:variant>
        <vt:i4>414</vt:i4>
      </vt:variant>
      <vt:variant>
        <vt:i4>0</vt:i4>
      </vt:variant>
      <vt:variant>
        <vt:i4>5</vt:i4>
      </vt:variant>
      <vt:variant>
        <vt:lpwstr>http://fr.wikipedia.org/wiki/SOAP</vt:lpwstr>
      </vt:variant>
      <vt:variant>
        <vt:lpwstr/>
      </vt:variant>
      <vt:variant>
        <vt:i4>2621561</vt:i4>
      </vt:variant>
      <vt:variant>
        <vt:i4>411</vt:i4>
      </vt:variant>
      <vt:variant>
        <vt:i4>0</vt:i4>
      </vt:variant>
      <vt:variant>
        <vt:i4>5</vt:i4>
      </vt:variant>
      <vt:variant>
        <vt:lpwstr>http://smrtx.com/RS/xsd.htm</vt:lpwstr>
      </vt:variant>
      <vt:variant>
        <vt:lpwstr/>
      </vt:variant>
      <vt:variant>
        <vt:i4>524356</vt:i4>
      </vt:variant>
      <vt:variant>
        <vt:i4>408</vt:i4>
      </vt:variant>
      <vt:variant>
        <vt:i4>0</vt:i4>
      </vt:variant>
      <vt:variant>
        <vt:i4>5</vt:i4>
      </vt:variant>
      <vt:variant>
        <vt:lpwstr>http://fr.wikipedia.org/wiki/XML</vt:lpwstr>
      </vt:variant>
      <vt:variant>
        <vt:lpwstr/>
      </vt:variant>
      <vt:variant>
        <vt:i4>93</vt:i4>
      </vt:variant>
      <vt:variant>
        <vt:i4>405</vt:i4>
      </vt:variant>
      <vt:variant>
        <vt:i4>0</vt:i4>
      </vt:variant>
      <vt:variant>
        <vt:i4>5</vt:i4>
      </vt:variant>
      <vt:variant>
        <vt:lpwstr>http://fr.wikipedia.org/wiki/HTTP</vt:lpwstr>
      </vt:variant>
      <vt:variant>
        <vt:lpwstr/>
      </vt:variant>
      <vt:variant>
        <vt:i4>131138</vt:i4>
      </vt:variant>
      <vt:variant>
        <vt:i4>402</vt:i4>
      </vt:variant>
      <vt:variant>
        <vt:i4>0</vt:i4>
      </vt:variant>
      <vt:variant>
        <vt:i4>5</vt:i4>
      </vt:variant>
      <vt:variant>
        <vt:lpwstr>http://www.ws-i.org/</vt:lpwstr>
      </vt:variant>
      <vt:variant>
        <vt:lpwstr/>
      </vt:variant>
      <vt:variant>
        <vt:i4>131099</vt:i4>
      </vt:variant>
      <vt:variant>
        <vt:i4>396</vt:i4>
      </vt:variant>
      <vt:variant>
        <vt:i4>0</vt:i4>
      </vt:variant>
      <vt:variant>
        <vt:i4>5</vt:i4>
      </vt:variant>
      <vt:variant>
        <vt:lpwstr>http://ws-i.org/</vt:lpwstr>
      </vt:variant>
      <vt:variant>
        <vt:lpwstr/>
      </vt:variant>
      <vt:variant>
        <vt:i4>2818054</vt:i4>
      </vt:variant>
      <vt:variant>
        <vt:i4>393</vt:i4>
      </vt:variant>
      <vt:variant>
        <vt:i4>0</vt:i4>
      </vt:variant>
      <vt:variant>
        <vt:i4>5</vt:i4>
      </vt:variant>
      <vt:variant>
        <vt:lpwstr>http://fr.wikipedia.org/wiki/Wrapper_%28informatique%29</vt:lpwstr>
      </vt:variant>
      <vt:variant>
        <vt:lpwstr/>
      </vt:variant>
      <vt:variant>
        <vt:i4>524303</vt:i4>
      </vt:variant>
      <vt:variant>
        <vt:i4>390</vt:i4>
      </vt:variant>
      <vt:variant>
        <vt:i4>0</vt:i4>
      </vt:variant>
      <vt:variant>
        <vt:i4>5</vt:i4>
      </vt:variant>
      <vt:variant>
        <vt:lpwstr>http://www.dil.univ-mrs.fr/~massat/ens/xml/7-xsd.html</vt:lpwstr>
      </vt:variant>
      <vt:variant>
        <vt:lpwstr/>
      </vt:variant>
      <vt:variant>
        <vt:i4>2162721</vt:i4>
      </vt:variant>
      <vt:variant>
        <vt:i4>387</vt:i4>
      </vt:variant>
      <vt:variant>
        <vt:i4>0</vt:i4>
      </vt:variant>
      <vt:variant>
        <vt:i4>5</vt:i4>
      </vt:variant>
      <vt:variant>
        <vt:lpwstr>http://www.w3.org/TR/xmlschema-2/</vt:lpwstr>
      </vt:variant>
      <vt:variant>
        <vt:lpwstr>built-in-datatypes</vt:lpwstr>
      </vt:variant>
      <vt:variant>
        <vt:i4>8323117</vt:i4>
      </vt:variant>
      <vt:variant>
        <vt:i4>384</vt:i4>
      </vt:variant>
      <vt:variant>
        <vt:i4>0</vt:i4>
      </vt:variant>
      <vt:variant>
        <vt:i4>5</vt:i4>
      </vt:variant>
      <vt:variant>
        <vt:lpwstr>http://weblogs.asp.net/jdanforth/archive/2003/11/17/38006.aspx</vt:lpwstr>
      </vt:variant>
      <vt:variant>
        <vt:lpwstr/>
      </vt:variant>
      <vt:variant>
        <vt:i4>4915269</vt:i4>
      </vt:variant>
      <vt:variant>
        <vt:i4>381</vt:i4>
      </vt:variant>
      <vt:variant>
        <vt:i4>0</vt:i4>
      </vt:variant>
      <vt:variant>
        <vt:i4>5</vt:i4>
      </vt:variant>
      <vt:variant>
        <vt:lpwstr>http://www.request-response.com/blog/PermaLink,guid,f731e5cc-9490-4f1e-bc7d-efb91f357cd1.aspx</vt:lpwstr>
      </vt:variant>
      <vt:variant>
        <vt:lpwstr/>
      </vt:variant>
      <vt:variant>
        <vt:i4>1179730</vt:i4>
      </vt:variant>
      <vt:variant>
        <vt:i4>378</vt:i4>
      </vt:variant>
      <vt:variant>
        <vt:i4>0</vt:i4>
      </vt:variant>
      <vt:variant>
        <vt:i4>5</vt:i4>
      </vt:variant>
      <vt:variant>
        <vt:lpwstr>http://www.microsoft.com/france/msdn/aspnet/webservices/wsmsplatform.mspx</vt:lpwstr>
      </vt:variant>
      <vt:variant>
        <vt:lpwstr/>
      </vt:variant>
      <vt:variant>
        <vt:i4>8126497</vt:i4>
      </vt:variant>
      <vt:variant>
        <vt:i4>375</vt:i4>
      </vt:variant>
      <vt:variant>
        <vt:i4>0</vt:i4>
      </vt:variant>
      <vt:variant>
        <vt:i4>5</vt:i4>
      </vt:variant>
      <vt:variant>
        <vt:lpwstr>https://wsit.dev.java.net/</vt:lpwstr>
      </vt:variant>
      <vt:variant>
        <vt:lpwstr/>
      </vt:variant>
      <vt:variant>
        <vt:i4>7012374</vt:i4>
      </vt:variant>
      <vt:variant>
        <vt:i4>372</vt:i4>
      </vt:variant>
      <vt:variant>
        <vt:i4>0</vt:i4>
      </vt:variant>
      <vt:variant>
        <vt:i4>5</vt:i4>
      </vt:variant>
      <vt:variant>
        <vt:lpwstr>http://ws.apache.org/axis2/modules/rampart/1_1/security-module.html</vt:lpwstr>
      </vt:variant>
      <vt:variant>
        <vt:lpwstr/>
      </vt:variant>
      <vt:variant>
        <vt:i4>6488133</vt:i4>
      </vt:variant>
      <vt:variant>
        <vt:i4>369</vt:i4>
      </vt:variant>
      <vt:variant>
        <vt:i4>0</vt:i4>
      </vt:variant>
      <vt:variant>
        <vt:i4>5</vt:i4>
      </vt:variant>
      <vt:variant>
        <vt:lpwstr>http://www.microsoft.com/france/Securite/evenements/webcastsjms_developpeurs.mspx</vt:lpwstr>
      </vt:variant>
      <vt:variant>
        <vt:lpwstr/>
      </vt:variant>
      <vt:variant>
        <vt:i4>1769524</vt:i4>
      </vt:variant>
      <vt:variant>
        <vt:i4>362</vt:i4>
      </vt:variant>
      <vt:variant>
        <vt:i4>0</vt:i4>
      </vt:variant>
      <vt:variant>
        <vt:i4>5</vt:i4>
      </vt:variant>
      <vt:variant>
        <vt:lpwstr/>
      </vt:variant>
      <vt:variant>
        <vt:lpwstr>_Toc165865671</vt:lpwstr>
      </vt:variant>
      <vt:variant>
        <vt:i4>1769524</vt:i4>
      </vt:variant>
      <vt:variant>
        <vt:i4>356</vt:i4>
      </vt:variant>
      <vt:variant>
        <vt:i4>0</vt:i4>
      </vt:variant>
      <vt:variant>
        <vt:i4>5</vt:i4>
      </vt:variant>
      <vt:variant>
        <vt:lpwstr/>
      </vt:variant>
      <vt:variant>
        <vt:lpwstr>_Toc165865670</vt:lpwstr>
      </vt:variant>
      <vt:variant>
        <vt:i4>1703988</vt:i4>
      </vt:variant>
      <vt:variant>
        <vt:i4>350</vt:i4>
      </vt:variant>
      <vt:variant>
        <vt:i4>0</vt:i4>
      </vt:variant>
      <vt:variant>
        <vt:i4>5</vt:i4>
      </vt:variant>
      <vt:variant>
        <vt:lpwstr/>
      </vt:variant>
      <vt:variant>
        <vt:lpwstr>_Toc165865669</vt:lpwstr>
      </vt:variant>
      <vt:variant>
        <vt:i4>1703988</vt:i4>
      </vt:variant>
      <vt:variant>
        <vt:i4>344</vt:i4>
      </vt:variant>
      <vt:variant>
        <vt:i4>0</vt:i4>
      </vt:variant>
      <vt:variant>
        <vt:i4>5</vt:i4>
      </vt:variant>
      <vt:variant>
        <vt:lpwstr/>
      </vt:variant>
      <vt:variant>
        <vt:lpwstr>_Toc165865668</vt:lpwstr>
      </vt:variant>
      <vt:variant>
        <vt:i4>1703988</vt:i4>
      </vt:variant>
      <vt:variant>
        <vt:i4>338</vt:i4>
      </vt:variant>
      <vt:variant>
        <vt:i4>0</vt:i4>
      </vt:variant>
      <vt:variant>
        <vt:i4>5</vt:i4>
      </vt:variant>
      <vt:variant>
        <vt:lpwstr/>
      </vt:variant>
      <vt:variant>
        <vt:lpwstr>_Toc165865667</vt:lpwstr>
      </vt:variant>
      <vt:variant>
        <vt:i4>1703988</vt:i4>
      </vt:variant>
      <vt:variant>
        <vt:i4>332</vt:i4>
      </vt:variant>
      <vt:variant>
        <vt:i4>0</vt:i4>
      </vt:variant>
      <vt:variant>
        <vt:i4>5</vt:i4>
      </vt:variant>
      <vt:variant>
        <vt:lpwstr/>
      </vt:variant>
      <vt:variant>
        <vt:lpwstr>_Toc165865666</vt:lpwstr>
      </vt:variant>
      <vt:variant>
        <vt:i4>1703988</vt:i4>
      </vt:variant>
      <vt:variant>
        <vt:i4>326</vt:i4>
      </vt:variant>
      <vt:variant>
        <vt:i4>0</vt:i4>
      </vt:variant>
      <vt:variant>
        <vt:i4>5</vt:i4>
      </vt:variant>
      <vt:variant>
        <vt:lpwstr/>
      </vt:variant>
      <vt:variant>
        <vt:lpwstr>_Toc165865665</vt:lpwstr>
      </vt:variant>
      <vt:variant>
        <vt:i4>1703988</vt:i4>
      </vt:variant>
      <vt:variant>
        <vt:i4>320</vt:i4>
      </vt:variant>
      <vt:variant>
        <vt:i4>0</vt:i4>
      </vt:variant>
      <vt:variant>
        <vt:i4>5</vt:i4>
      </vt:variant>
      <vt:variant>
        <vt:lpwstr/>
      </vt:variant>
      <vt:variant>
        <vt:lpwstr>_Toc165865664</vt:lpwstr>
      </vt:variant>
      <vt:variant>
        <vt:i4>1703988</vt:i4>
      </vt:variant>
      <vt:variant>
        <vt:i4>314</vt:i4>
      </vt:variant>
      <vt:variant>
        <vt:i4>0</vt:i4>
      </vt:variant>
      <vt:variant>
        <vt:i4>5</vt:i4>
      </vt:variant>
      <vt:variant>
        <vt:lpwstr/>
      </vt:variant>
      <vt:variant>
        <vt:lpwstr>_Toc165865663</vt:lpwstr>
      </vt:variant>
      <vt:variant>
        <vt:i4>1703988</vt:i4>
      </vt:variant>
      <vt:variant>
        <vt:i4>308</vt:i4>
      </vt:variant>
      <vt:variant>
        <vt:i4>0</vt:i4>
      </vt:variant>
      <vt:variant>
        <vt:i4>5</vt:i4>
      </vt:variant>
      <vt:variant>
        <vt:lpwstr/>
      </vt:variant>
      <vt:variant>
        <vt:lpwstr>_Toc165865662</vt:lpwstr>
      </vt:variant>
      <vt:variant>
        <vt:i4>1703988</vt:i4>
      </vt:variant>
      <vt:variant>
        <vt:i4>302</vt:i4>
      </vt:variant>
      <vt:variant>
        <vt:i4>0</vt:i4>
      </vt:variant>
      <vt:variant>
        <vt:i4>5</vt:i4>
      </vt:variant>
      <vt:variant>
        <vt:lpwstr/>
      </vt:variant>
      <vt:variant>
        <vt:lpwstr>_Toc165865661</vt:lpwstr>
      </vt:variant>
      <vt:variant>
        <vt:i4>1703988</vt:i4>
      </vt:variant>
      <vt:variant>
        <vt:i4>296</vt:i4>
      </vt:variant>
      <vt:variant>
        <vt:i4>0</vt:i4>
      </vt:variant>
      <vt:variant>
        <vt:i4>5</vt:i4>
      </vt:variant>
      <vt:variant>
        <vt:lpwstr/>
      </vt:variant>
      <vt:variant>
        <vt:lpwstr>_Toc165865660</vt:lpwstr>
      </vt:variant>
      <vt:variant>
        <vt:i4>1638452</vt:i4>
      </vt:variant>
      <vt:variant>
        <vt:i4>290</vt:i4>
      </vt:variant>
      <vt:variant>
        <vt:i4>0</vt:i4>
      </vt:variant>
      <vt:variant>
        <vt:i4>5</vt:i4>
      </vt:variant>
      <vt:variant>
        <vt:lpwstr/>
      </vt:variant>
      <vt:variant>
        <vt:lpwstr>_Toc165865659</vt:lpwstr>
      </vt:variant>
      <vt:variant>
        <vt:i4>1638452</vt:i4>
      </vt:variant>
      <vt:variant>
        <vt:i4>284</vt:i4>
      </vt:variant>
      <vt:variant>
        <vt:i4>0</vt:i4>
      </vt:variant>
      <vt:variant>
        <vt:i4>5</vt:i4>
      </vt:variant>
      <vt:variant>
        <vt:lpwstr/>
      </vt:variant>
      <vt:variant>
        <vt:lpwstr>_Toc165865658</vt:lpwstr>
      </vt:variant>
      <vt:variant>
        <vt:i4>1638452</vt:i4>
      </vt:variant>
      <vt:variant>
        <vt:i4>278</vt:i4>
      </vt:variant>
      <vt:variant>
        <vt:i4>0</vt:i4>
      </vt:variant>
      <vt:variant>
        <vt:i4>5</vt:i4>
      </vt:variant>
      <vt:variant>
        <vt:lpwstr/>
      </vt:variant>
      <vt:variant>
        <vt:lpwstr>_Toc165865657</vt:lpwstr>
      </vt:variant>
      <vt:variant>
        <vt:i4>1638452</vt:i4>
      </vt:variant>
      <vt:variant>
        <vt:i4>272</vt:i4>
      </vt:variant>
      <vt:variant>
        <vt:i4>0</vt:i4>
      </vt:variant>
      <vt:variant>
        <vt:i4>5</vt:i4>
      </vt:variant>
      <vt:variant>
        <vt:lpwstr/>
      </vt:variant>
      <vt:variant>
        <vt:lpwstr>_Toc165865656</vt:lpwstr>
      </vt:variant>
      <vt:variant>
        <vt:i4>1638452</vt:i4>
      </vt:variant>
      <vt:variant>
        <vt:i4>266</vt:i4>
      </vt:variant>
      <vt:variant>
        <vt:i4>0</vt:i4>
      </vt:variant>
      <vt:variant>
        <vt:i4>5</vt:i4>
      </vt:variant>
      <vt:variant>
        <vt:lpwstr/>
      </vt:variant>
      <vt:variant>
        <vt:lpwstr>_Toc165865655</vt:lpwstr>
      </vt:variant>
      <vt:variant>
        <vt:i4>1638452</vt:i4>
      </vt:variant>
      <vt:variant>
        <vt:i4>260</vt:i4>
      </vt:variant>
      <vt:variant>
        <vt:i4>0</vt:i4>
      </vt:variant>
      <vt:variant>
        <vt:i4>5</vt:i4>
      </vt:variant>
      <vt:variant>
        <vt:lpwstr/>
      </vt:variant>
      <vt:variant>
        <vt:lpwstr>_Toc165865654</vt:lpwstr>
      </vt:variant>
      <vt:variant>
        <vt:i4>1638452</vt:i4>
      </vt:variant>
      <vt:variant>
        <vt:i4>254</vt:i4>
      </vt:variant>
      <vt:variant>
        <vt:i4>0</vt:i4>
      </vt:variant>
      <vt:variant>
        <vt:i4>5</vt:i4>
      </vt:variant>
      <vt:variant>
        <vt:lpwstr/>
      </vt:variant>
      <vt:variant>
        <vt:lpwstr>_Toc165865653</vt:lpwstr>
      </vt:variant>
      <vt:variant>
        <vt:i4>1638452</vt:i4>
      </vt:variant>
      <vt:variant>
        <vt:i4>248</vt:i4>
      </vt:variant>
      <vt:variant>
        <vt:i4>0</vt:i4>
      </vt:variant>
      <vt:variant>
        <vt:i4>5</vt:i4>
      </vt:variant>
      <vt:variant>
        <vt:lpwstr/>
      </vt:variant>
      <vt:variant>
        <vt:lpwstr>_Toc165865652</vt:lpwstr>
      </vt:variant>
      <vt:variant>
        <vt:i4>1638452</vt:i4>
      </vt:variant>
      <vt:variant>
        <vt:i4>242</vt:i4>
      </vt:variant>
      <vt:variant>
        <vt:i4>0</vt:i4>
      </vt:variant>
      <vt:variant>
        <vt:i4>5</vt:i4>
      </vt:variant>
      <vt:variant>
        <vt:lpwstr/>
      </vt:variant>
      <vt:variant>
        <vt:lpwstr>_Toc165865651</vt:lpwstr>
      </vt:variant>
      <vt:variant>
        <vt:i4>1638452</vt:i4>
      </vt:variant>
      <vt:variant>
        <vt:i4>236</vt:i4>
      </vt:variant>
      <vt:variant>
        <vt:i4>0</vt:i4>
      </vt:variant>
      <vt:variant>
        <vt:i4>5</vt:i4>
      </vt:variant>
      <vt:variant>
        <vt:lpwstr/>
      </vt:variant>
      <vt:variant>
        <vt:lpwstr>_Toc165865650</vt:lpwstr>
      </vt:variant>
      <vt:variant>
        <vt:i4>1572916</vt:i4>
      </vt:variant>
      <vt:variant>
        <vt:i4>230</vt:i4>
      </vt:variant>
      <vt:variant>
        <vt:i4>0</vt:i4>
      </vt:variant>
      <vt:variant>
        <vt:i4>5</vt:i4>
      </vt:variant>
      <vt:variant>
        <vt:lpwstr/>
      </vt:variant>
      <vt:variant>
        <vt:lpwstr>_Toc165865649</vt:lpwstr>
      </vt:variant>
      <vt:variant>
        <vt:i4>1572916</vt:i4>
      </vt:variant>
      <vt:variant>
        <vt:i4>224</vt:i4>
      </vt:variant>
      <vt:variant>
        <vt:i4>0</vt:i4>
      </vt:variant>
      <vt:variant>
        <vt:i4>5</vt:i4>
      </vt:variant>
      <vt:variant>
        <vt:lpwstr/>
      </vt:variant>
      <vt:variant>
        <vt:lpwstr>_Toc165865648</vt:lpwstr>
      </vt:variant>
      <vt:variant>
        <vt:i4>1572916</vt:i4>
      </vt:variant>
      <vt:variant>
        <vt:i4>218</vt:i4>
      </vt:variant>
      <vt:variant>
        <vt:i4>0</vt:i4>
      </vt:variant>
      <vt:variant>
        <vt:i4>5</vt:i4>
      </vt:variant>
      <vt:variant>
        <vt:lpwstr/>
      </vt:variant>
      <vt:variant>
        <vt:lpwstr>_Toc165865647</vt:lpwstr>
      </vt:variant>
      <vt:variant>
        <vt:i4>1572916</vt:i4>
      </vt:variant>
      <vt:variant>
        <vt:i4>212</vt:i4>
      </vt:variant>
      <vt:variant>
        <vt:i4>0</vt:i4>
      </vt:variant>
      <vt:variant>
        <vt:i4>5</vt:i4>
      </vt:variant>
      <vt:variant>
        <vt:lpwstr/>
      </vt:variant>
      <vt:variant>
        <vt:lpwstr>_Toc165865646</vt:lpwstr>
      </vt:variant>
      <vt:variant>
        <vt:i4>1572916</vt:i4>
      </vt:variant>
      <vt:variant>
        <vt:i4>206</vt:i4>
      </vt:variant>
      <vt:variant>
        <vt:i4>0</vt:i4>
      </vt:variant>
      <vt:variant>
        <vt:i4>5</vt:i4>
      </vt:variant>
      <vt:variant>
        <vt:lpwstr/>
      </vt:variant>
      <vt:variant>
        <vt:lpwstr>_Toc165865645</vt:lpwstr>
      </vt:variant>
      <vt:variant>
        <vt:i4>1572916</vt:i4>
      </vt:variant>
      <vt:variant>
        <vt:i4>200</vt:i4>
      </vt:variant>
      <vt:variant>
        <vt:i4>0</vt:i4>
      </vt:variant>
      <vt:variant>
        <vt:i4>5</vt:i4>
      </vt:variant>
      <vt:variant>
        <vt:lpwstr/>
      </vt:variant>
      <vt:variant>
        <vt:lpwstr>_Toc165865644</vt:lpwstr>
      </vt:variant>
      <vt:variant>
        <vt:i4>1572916</vt:i4>
      </vt:variant>
      <vt:variant>
        <vt:i4>194</vt:i4>
      </vt:variant>
      <vt:variant>
        <vt:i4>0</vt:i4>
      </vt:variant>
      <vt:variant>
        <vt:i4>5</vt:i4>
      </vt:variant>
      <vt:variant>
        <vt:lpwstr/>
      </vt:variant>
      <vt:variant>
        <vt:lpwstr>_Toc165865643</vt:lpwstr>
      </vt:variant>
      <vt:variant>
        <vt:i4>1572916</vt:i4>
      </vt:variant>
      <vt:variant>
        <vt:i4>188</vt:i4>
      </vt:variant>
      <vt:variant>
        <vt:i4>0</vt:i4>
      </vt:variant>
      <vt:variant>
        <vt:i4>5</vt:i4>
      </vt:variant>
      <vt:variant>
        <vt:lpwstr/>
      </vt:variant>
      <vt:variant>
        <vt:lpwstr>_Toc165865642</vt:lpwstr>
      </vt:variant>
      <vt:variant>
        <vt:i4>1572916</vt:i4>
      </vt:variant>
      <vt:variant>
        <vt:i4>182</vt:i4>
      </vt:variant>
      <vt:variant>
        <vt:i4>0</vt:i4>
      </vt:variant>
      <vt:variant>
        <vt:i4>5</vt:i4>
      </vt:variant>
      <vt:variant>
        <vt:lpwstr/>
      </vt:variant>
      <vt:variant>
        <vt:lpwstr>_Toc165865641</vt:lpwstr>
      </vt:variant>
      <vt:variant>
        <vt:i4>1572916</vt:i4>
      </vt:variant>
      <vt:variant>
        <vt:i4>176</vt:i4>
      </vt:variant>
      <vt:variant>
        <vt:i4>0</vt:i4>
      </vt:variant>
      <vt:variant>
        <vt:i4>5</vt:i4>
      </vt:variant>
      <vt:variant>
        <vt:lpwstr/>
      </vt:variant>
      <vt:variant>
        <vt:lpwstr>_Toc165865640</vt:lpwstr>
      </vt:variant>
      <vt:variant>
        <vt:i4>2031668</vt:i4>
      </vt:variant>
      <vt:variant>
        <vt:i4>170</vt:i4>
      </vt:variant>
      <vt:variant>
        <vt:i4>0</vt:i4>
      </vt:variant>
      <vt:variant>
        <vt:i4>5</vt:i4>
      </vt:variant>
      <vt:variant>
        <vt:lpwstr/>
      </vt:variant>
      <vt:variant>
        <vt:lpwstr>_Toc165865639</vt:lpwstr>
      </vt:variant>
      <vt:variant>
        <vt:i4>2031668</vt:i4>
      </vt:variant>
      <vt:variant>
        <vt:i4>164</vt:i4>
      </vt:variant>
      <vt:variant>
        <vt:i4>0</vt:i4>
      </vt:variant>
      <vt:variant>
        <vt:i4>5</vt:i4>
      </vt:variant>
      <vt:variant>
        <vt:lpwstr/>
      </vt:variant>
      <vt:variant>
        <vt:lpwstr>_Toc165865638</vt:lpwstr>
      </vt:variant>
      <vt:variant>
        <vt:i4>2031668</vt:i4>
      </vt:variant>
      <vt:variant>
        <vt:i4>158</vt:i4>
      </vt:variant>
      <vt:variant>
        <vt:i4>0</vt:i4>
      </vt:variant>
      <vt:variant>
        <vt:i4>5</vt:i4>
      </vt:variant>
      <vt:variant>
        <vt:lpwstr/>
      </vt:variant>
      <vt:variant>
        <vt:lpwstr>_Toc165865637</vt:lpwstr>
      </vt:variant>
      <vt:variant>
        <vt:i4>2031668</vt:i4>
      </vt:variant>
      <vt:variant>
        <vt:i4>152</vt:i4>
      </vt:variant>
      <vt:variant>
        <vt:i4>0</vt:i4>
      </vt:variant>
      <vt:variant>
        <vt:i4>5</vt:i4>
      </vt:variant>
      <vt:variant>
        <vt:lpwstr/>
      </vt:variant>
      <vt:variant>
        <vt:lpwstr>_Toc165865636</vt:lpwstr>
      </vt:variant>
      <vt:variant>
        <vt:i4>2031668</vt:i4>
      </vt:variant>
      <vt:variant>
        <vt:i4>146</vt:i4>
      </vt:variant>
      <vt:variant>
        <vt:i4>0</vt:i4>
      </vt:variant>
      <vt:variant>
        <vt:i4>5</vt:i4>
      </vt:variant>
      <vt:variant>
        <vt:lpwstr/>
      </vt:variant>
      <vt:variant>
        <vt:lpwstr>_Toc165865635</vt:lpwstr>
      </vt:variant>
      <vt:variant>
        <vt:i4>2031668</vt:i4>
      </vt:variant>
      <vt:variant>
        <vt:i4>140</vt:i4>
      </vt:variant>
      <vt:variant>
        <vt:i4>0</vt:i4>
      </vt:variant>
      <vt:variant>
        <vt:i4>5</vt:i4>
      </vt:variant>
      <vt:variant>
        <vt:lpwstr/>
      </vt:variant>
      <vt:variant>
        <vt:lpwstr>_Toc165865634</vt:lpwstr>
      </vt:variant>
      <vt:variant>
        <vt:i4>2031668</vt:i4>
      </vt:variant>
      <vt:variant>
        <vt:i4>134</vt:i4>
      </vt:variant>
      <vt:variant>
        <vt:i4>0</vt:i4>
      </vt:variant>
      <vt:variant>
        <vt:i4>5</vt:i4>
      </vt:variant>
      <vt:variant>
        <vt:lpwstr/>
      </vt:variant>
      <vt:variant>
        <vt:lpwstr>_Toc165865633</vt:lpwstr>
      </vt:variant>
      <vt:variant>
        <vt:i4>2031668</vt:i4>
      </vt:variant>
      <vt:variant>
        <vt:i4>128</vt:i4>
      </vt:variant>
      <vt:variant>
        <vt:i4>0</vt:i4>
      </vt:variant>
      <vt:variant>
        <vt:i4>5</vt:i4>
      </vt:variant>
      <vt:variant>
        <vt:lpwstr/>
      </vt:variant>
      <vt:variant>
        <vt:lpwstr>_Toc165865632</vt:lpwstr>
      </vt:variant>
      <vt:variant>
        <vt:i4>2031668</vt:i4>
      </vt:variant>
      <vt:variant>
        <vt:i4>122</vt:i4>
      </vt:variant>
      <vt:variant>
        <vt:i4>0</vt:i4>
      </vt:variant>
      <vt:variant>
        <vt:i4>5</vt:i4>
      </vt:variant>
      <vt:variant>
        <vt:lpwstr/>
      </vt:variant>
      <vt:variant>
        <vt:lpwstr>_Toc165865631</vt:lpwstr>
      </vt:variant>
      <vt:variant>
        <vt:i4>2031668</vt:i4>
      </vt:variant>
      <vt:variant>
        <vt:i4>116</vt:i4>
      </vt:variant>
      <vt:variant>
        <vt:i4>0</vt:i4>
      </vt:variant>
      <vt:variant>
        <vt:i4>5</vt:i4>
      </vt:variant>
      <vt:variant>
        <vt:lpwstr/>
      </vt:variant>
      <vt:variant>
        <vt:lpwstr>_Toc165865630</vt:lpwstr>
      </vt:variant>
      <vt:variant>
        <vt:i4>1966132</vt:i4>
      </vt:variant>
      <vt:variant>
        <vt:i4>110</vt:i4>
      </vt:variant>
      <vt:variant>
        <vt:i4>0</vt:i4>
      </vt:variant>
      <vt:variant>
        <vt:i4>5</vt:i4>
      </vt:variant>
      <vt:variant>
        <vt:lpwstr/>
      </vt:variant>
      <vt:variant>
        <vt:lpwstr>_Toc165865629</vt:lpwstr>
      </vt:variant>
      <vt:variant>
        <vt:i4>1966132</vt:i4>
      </vt:variant>
      <vt:variant>
        <vt:i4>104</vt:i4>
      </vt:variant>
      <vt:variant>
        <vt:i4>0</vt:i4>
      </vt:variant>
      <vt:variant>
        <vt:i4>5</vt:i4>
      </vt:variant>
      <vt:variant>
        <vt:lpwstr/>
      </vt:variant>
      <vt:variant>
        <vt:lpwstr>_Toc165865628</vt:lpwstr>
      </vt:variant>
      <vt:variant>
        <vt:i4>1966132</vt:i4>
      </vt:variant>
      <vt:variant>
        <vt:i4>98</vt:i4>
      </vt:variant>
      <vt:variant>
        <vt:i4>0</vt:i4>
      </vt:variant>
      <vt:variant>
        <vt:i4>5</vt:i4>
      </vt:variant>
      <vt:variant>
        <vt:lpwstr/>
      </vt:variant>
      <vt:variant>
        <vt:lpwstr>_Toc165865627</vt:lpwstr>
      </vt:variant>
      <vt:variant>
        <vt:i4>1966132</vt:i4>
      </vt:variant>
      <vt:variant>
        <vt:i4>92</vt:i4>
      </vt:variant>
      <vt:variant>
        <vt:i4>0</vt:i4>
      </vt:variant>
      <vt:variant>
        <vt:i4>5</vt:i4>
      </vt:variant>
      <vt:variant>
        <vt:lpwstr/>
      </vt:variant>
      <vt:variant>
        <vt:lpwstr>_Toc165865626</vt:lpwstr>
      </vt:variant>
      <vt:variant>
        <vt:i4>1966132</vt:i4>
      </vt:variant>
      <vt:variant>
        <vt:i4>86</vt:i4>
      </vt:variant>
      <vt:variant>
        <vt:i4>0</vt:i4>
      </vt:variant>
      <vt:variant>
        <vt:i4>5</vt:i4>
      </vt:variant>
      <vt:variant>
        <vt:lpwstr/>
      </vt:variant>
      <vt:variant>
        <vt:lpwstr>_Toc165865625</vt:lpwstr>
      </vt:variant>
      <vt:variant>
        <vt:i4>1966132</vt:i4>
      </vt:variant>
      <vt:variant>
        <vt:i4>80</vt:i4>
      </vt:variant>
      <vt:variant>
        <vt:i4>0</vt:i4>
      </vt:variant>
      <vt:variant>
        <vt:i4>5</vt:i4>
      </vt:variant>
      <vt:variant>
        <vt:lpwstr/>
      </vt:variant>
      <vt:variant>
        <vt:lpwstr>_Toc165865624</vt:lpwstr>
      </vt:variant>
      <vt:variant>
        <vt:i4>1966132</vt:i4>
      </vt:variant>
      <vt:variant>
        <vt:i4>74</vt:i4>
      </vt:variant>
      <vt:variant>
        <vt:i4>0</vt:i4>
      </vt:variant>
      <vt:variant>
        <vt:i4>5</vt:i4>
      </vt:variant>
      <vt:variant>
        <vt:lpwstr/>
      </vt:variant>
      <vt:variant>
        <vt:lpwstr>_Toc165865623</vt:lpwstr>
      </vt:variant>
      <vt:variant>
        <vt:i4>1966132</vt:i4>
      </vt:variant>
      <vt:variant>
        <vt:i4>68</vt:i4>
      </vt:variant>
      <vt:variant>
        <vt:i4>0</vt:i4>
      </vt:variant>
      <vt:variant>
        <vt:i4>5</vt:i4>
      </vt:variant>
      <vt:variant>
        <vt:lpwstr/>
      </vt:variant>
      <vt:variant>
        <vt:lpwstr>_Toc165865622</vt:lpwstr>
      </vt:variant>
      <vt:variant>
        <vt:i4>1966132</vt:i4>
      </vt:variant>
      <vt:variant>
        <vt:i4>62</vt:i4>
      </vt:variant>
      <vt:variant>
        <vt:i4>0</vt:i4>
      </vt:variant>
      <vt:variant>
        <vt:i4>5</vt:i4>
      </vt:variant>
      <vt:variant>
        <vt:lpwstr/>
      </vt:variant>
      <vt:variant>
        <vt:lpwstr>_Toc165865621</vt:lpwstr>
      </vt:variant>
      <vt:variant>
        <vt:i4>1966132</vt:i4>
      </vt:variant>
      <vt:variant>
        <vt:i4>56</vt:i4>
      </vt:variant>
      <vt:variant>
        <vt:i4>0</vt:i4>
      </vt:variant>
      <vt:variant>
        <vt:i4>5</vt:i4>
      </vt:variant>
      <vt:variant>
        <vt:lpwstr/>
      </vt:variant>
      <vt:variant>
        <vt:lpwstr>_Toc165865620</vt:lpwstr>
      </vt:variant>
      <vt:variant>
        <vt:i4>1900596</vt:i4>
      </vt:variant>
      <vt:variant>
        <vt:i4>50</vt:i4>
      </vt:variant>
      <vt:variant>
        <vt:i4>0</vt:i4>
      </vt:variant>
      <vt:variant>
        <vt:i4>5</vt:i4>
      </vt:variant>
      <vt:variant>
        <vt:lpwstr/>
      </vt:variant>
      <vt:variant>
        <vt:lpwstr>_Toc165865619</vt:lpwstr>
      </vt:variant>
      <vt:variant>
        <vt:i4>1900596</vt:i4>
      </vt:variant>
      <vt:variant>
        <vt:i4>44</vt:i4>
      </vt:variant>
      <vt:variant>
        <vt:i4>0</vt:i4>
      </vt:variant>
      <vt:variant>
        <vt:i4>5</vt:i4>
      </vt:variant>
      <vt:variant>
        <vt:lpwstr/>
      </vt:variant>
      <vt:variant>
        <vt:lpwstr>_Toc165865618</vt:lpwstr>
      </vt:variant>
      <vt:variant>
        <vt:i4>1900596</vt:i4>
      </vt:variant>
      <vt:variant>
        <vt:i4>38</vt:i4>
      </vt:variant>
      <vt:variant>
        <vt:i4>0</vt:i4>
      </vt:variant>
      <vt:variant>
        <vt:i4>5</vt:i4>
      </vt:variant>
      <vt:variant>
        <vt:lpwstr/>
      </vt:variant>
      <vt:variant>
        <vt:lpwstr>_Toc165865617</vt:lpwstr>
      </vt:variant>
      <vt:variant>
        <vt:i4>1900596</vt:i4>
      </vt:variant>
      <vt:variant>
        <vt:i4>32</vt:i4>
      </vt:variant>
      <vt:variant>
        <vt:i4>0</vt:i4>
      </vt:variant>
      <vt:variant>
        <vt:i4>5</vt:i4>
      </vt:variant>
      <vt:variant>
        <vt:lpwstr/>
      </vt:variant>
      <vt:variant>
        <vt:lpwstr>_Toc165865616</vt:lpwstr>
      </vt:variant>
      <vt:variant>
        <vt:i4>1900596</vt:i4>
      </vt:variant>
      <vt:variant>
        <vt:i4>26</vt:i4>
      </vt:variant>
      <vt:variant>
        <vt:i4>0</vt:i4>
      </vt:variant>
      <vt:variant>
        <vt:i4>5</vt:i4>
      </vt:variant>
      <vt:variant>
        <vt:lpwstr/>
      </vt:variant>
      <vt:variant>
        <vt:lpwstr>_Toc165865615</vt:lpwstr>
      </vt:variant>
      <vt:variant>
        <vt:i4>1900596</vt:i4>
      </vt:variant>
      <vt:variant>
        <vt:i4>20</vt:i4>
      </vt:variant>
      <vt:variant>
        <vt:i4>0</vt:i4>
      </vt:variant>
      <vt:variant>
        <vt:i4>5</vt:i4>
      </vt:variant>
      <vt:variant>
        <vt:lpwstr/>
      </vt:variant>
      <vt:variant>
        <vt:lpwstr>_Toc165865614</vt:lpwstr>
      </vt:variant>
      <vt:variant>
        <vt:i4>1900596</vt:i4>
      </vt:variant>
      <vt:variant>
        <vt:i4>14</vt:i4>
      </vt:variant>
      <vt:variant>
        <vt:i4>0</vt:i4>
      </vt:variant>
      <vt:variant>
        <vt:i4>5</vt:i4>
      </vt:variant>
      <vt:variant>
        <vt:lpwstr/>
      </vt:variant>
      <vt:variant>
        <vt:lpwstr>_Toc165865613</vt:lpwstr>
      </vt:variant>
      <vt:variant>
        <vt:i4>1900596</vt:i4>
      </vt:variant>
      <vt:variant>
        <vt:i4>8</vt:i4>
      </vt:variant>
      <vt:variant>
        <vt:i4>0</vt:i4>
      </vt:variant>
      <vt:variant>
        <vt:i4>5</vt:i4>
      </vt:variant>
      <vt:variant>
        <vt:lpwstr/>
      </vt:variant>
      <vt:variant>
        <vt:lpwstr>_Toc165865612</vt:lpwstr>
      </vt:variant>
      <vt:variant>
        <vt:i4>1900596</vt:i4>
      </vt:variant>
      <vt:variant>
        <vt:i4>2</vt:i4>
      </vt:variant>
      <vt:variant>
        <vt:i4>0</vt:i4>
      </vt:variant>
      <vt:variant>
        <vt:i4>5</vt:i4>
      </vt:variant>
      <vt:variant>
        <vt:lpwstr/>
      </vt:variant>
      <vt:variant>
        <vt:lpwstr>_Toc165865611</vt:lpwstr>
      </vt:variant>
      <vt:variant>
        <vt:i4>5439517</vt:i4>
      </vt:variant>
      <vt:variant>
        <vt:i4>-1</vt:i4>
      </vt:variant>
      <vt:variant>
        <vt:i4>14836</vt:i4>
      </vt:variant>
      <vt:variant>
        <vt:i4>1</vt:i4>
      </vt:variant>
      <vt:variant>
        <vt:lpwstr>http://soa.libresite.fr/Portals/0/Images/CycleSOA.png</vt:lpwstr>
      </vt:variant>
      <vt:variant>
        <vt:lpwstr/>
      </vt:variant>
      <vt:variant>
        <vt:i4>5570591</vt:i4>
      </vt:variant>
      <vt:variant>
        <vt:i4>-1</vt:i4>
      </vt:variant>
      <vt:variant>
        <vt:i4>14838</vt:i4>
      </vt:variant>
      <vt:variant>
        <vt:i4>1</vt:i4>
      </vt:variant>
      <vt:variant>
        <vt:lpwstr>http://soa.libresite.fr/Portals/0/Images/SOAP.jpg</vt:lpwstr>
      </vt:variant>
      <vt:variant>
        <vt:lpwstr/>
      </vt:variant>
      <vt:variant>
        <vt:i4>5505089</vt:i4>
      </vt:variant>
      <vt:variant>
        <vt:i4>-1</vt:i4>
      </vt:variant>
      <vt:variant>
        <vt:i4>14839</vt:i4>
      </vt:variant>
      <vt:variant>
        <vt:i4>1</vt:i4>
      </vt:variant>
      <vt:variant>
        <vt:lpwstr>http://soa.libresite.fr/Portals/0/Images/Couches2.png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Etude de l'interopérabilité de la plate-forme Microsoft dans un contexte SOA</dc:title>
  <dc:creator>Benjamin Bellon-Serre</dc:creator>
  <cp:lastModifiedBy>matt</cp:lastModifiedBy>
  <cp:revision>19</cp:revision>
  <cp:lastPrinted>2007-05-14T09:20:00Z</cp:lastPrinted>
  <dcterms:created xsi:type="dcterms:W3CDTF">2007-06-06T09:56:00Z</dcterms:created>
  <dcterms:modified xsi:type="dcterms:W3CDTF">2007-06-18T08:38:00Z</dcterms:modified>
</cp:coreProperties>
</file>