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154" w:rsidRDefault="00C04154" w:rsidP="00C04154">
      <w:pPr>
        <w:pStyle w:val="Graphic"/>
        <w:shd w:val="solid" w:color="auto" w:fill="000000"/>
        <w:tabs>
          <w:tab w:val="left" w:pos="-900"/>
          <w:tab w:val="right" w:pos="8280"/>
        </w:tabs>
        <w:spacing w:after="240" w:line="440" w:lineRule="exact"/>
        <w:ind w:left="-180"/>
      </w:pPr>
      <w:r>
        <w:tab/>
      </w:r>
    </w:p>
    <w:p w:rsidR="00C04154" w:rsidRDefault="00C04154" w:rsidP="00C04154">
      <w:pPr>
        <w:pStyle w:val="Graphic"/>
        <w:tabs>
          <w:tab w:val="left" w:pos="-900"/>
          <w:tab w:val="right" w:pos="8280"/>
        </w:tabs>
        <w:ind w:left="-180"/>
      </w:pPr>
      <w:r>
        <w:rPr>
          <w:noProof/>
          <w:lang w:eastAsia="zh-CN"/>
        </w:rPr>
        <w:drawing>
          <wp:anchor distT="0" distB="0" distL="114300" distR="114300" simplePos="0" relativeHeight="251660288" behindDoc="0" locked="0" layoutInCell="1" allowOverlap="1">
            <wp:simplePos x="0" y="0"/>
            <wp:positionH relativeFrom="page">
              <wp:posOffset>946785</wp:posOffset>
            </wp:positionH>
            <wp:positionV relativeFrom="page">
              <wp:posOffset>1488440</wp:posOffset>
            </wp:positionV>
            <wp:extent cx="2514600" cy="882650"/>
            <wp:effectExtent l="19050" t="0" r="0" b="0"/>
            <wp:wrapNone/>
            <wp:docPr id="3" name="Picture 2" descr="MSoffi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ffice_logo"/>
                    <pic:cNvPicPr>
                      <a:picLocks noChangeAspect="1" noChangeArrowheads="1"/>
                    </pic:cNvPicPr>
                  </pic:nvPicPr>
                  <pic:blipFill>
                    <a:blip r:embed="rId7"/>
                    <a:srcRect/>
                    <a:stretch>
                      <a:fillRect/>
                    </a:stretch>
                  </pic:blipFill>
                  <pic:spPr bwMode="auto">
                    <a:xfrm>
                      <a:off x="0" y="0"/>
                      <a:ext cx="2514600" cy="882650"/>
                    </a:xfrm>
                    <a:prstGeom prst="rect">
                      <a:avLst/>
                    </a:prstGeom>
                    <a:noFill/>
                    <a:ln w="9525">
                      <a:noFill/>
                      <a:miter lim="800000"/>
                      <a:headEnd/>
                      <a:tailEnd/>
                    </a:ln>
                  </pic:spPr>
                </pic:pic>
              </a:graphicData>
            </a:graphic>
          </wp:anchor>
        </w:drawing>
      </w:r>
    </w:p>
    <w:p w:rsidR="00C04154" w:rsidRDefault="00C04154" w:rsidP="00C04154">
      <w:pPr>
        <w:pStyle w:val="Graphic"/>
        <w:tabs>
          <w:tab w:val="left" w:pos="-900"/>
          <w:tab w:val="right" w:pos="8280"/>
        </w:tabs>
        <w:ind w:left="-180"/>
      </w:pPr>
    </w:p>
    <w:p w:rsidR="00C04154" w:rsidRDefault="00C04154" w:rsidP="00C04154">
      <w:pPr>
        <w:pStyle w:val="WhitePaperTitle"/>
        <w:tabs>
          <w:tab w:val="left" w:pos="-900"/>
        </w:tabs>
        <w:ind w:left="-180"/>
      </w:pPr>
    </w:p>
    <w:p w:rsidR="00C04154" w:rsidRDefault="00C04154" w:rsidP="00C04154">
      <w:pPr>
        <w:pStyle w:val="WhitePaperDescriptor"/>
        <w:tabs>
          <w:tab w:val="left" w:pos="-900"/>
        </w:tabs>
        <w:ind w:left="-180"/>
        <w:rPr>
          <w:b/>
          <w:snapToGrid w:val="0"/>
          <w:kern w:val="72"/>
          <w:sz w:val="42"/>
        </w:rPr>
      </w:pPr>
    </w:p>
    <w:p w:rsidR="00C04154" w:rsidRPr="000E0904" w:rsidRDefault="00C04154" w:rsidP="00C04154">
      <w:pPr>
        <w:pStyle w:val="WhitePaperTitle"/>
        <w:tabs>
          <w:tab w:val="left" w:pos="-900"/>
        </w:tabs>
        <w:ind w:left="-180"/>
        <w:rPr>
          <w:rFonts w:ascii="Cambria" w:hAnsi="Cambria"/>
          <w:sz w:val="48"/>
        </w:rPr>
      </w:pPr>
      <w:r w:rsidRPr="000E0904">
        <w:rPr>
          <w:rFonts w:ascii="Cambria" w:hAnsi="Cambria"/>
          <w:sz w:val="48"/>
        </w:rPr>
        <w:t xml:space="preserve">2007 Microsoft Office System </w:t>
      </w:r>
      <w:r w:rsidRPr="000E0904">
        <w:rPr>
          <w:rFonts w:ascii="Cambria" w:hAnsi="Cambria"/>
          <w:sz w:val="48"/>
        </w:rPr>
        <w:br w:type="textWrapping" w:clear="all"/>
        <w:t>Suites Comparison</w:t>
      </w:r>
      <w:r>
        <w:rPr>
          <w:rFonts w:ascii="Cambria" w:hAnsi="Cambria"/>
          <w:sz w:val="48"/>
        </w:rPr>
        <w:t xml:space="preserve"> </w:t>
      </w:r>
      <w:r w:rsidRPr="000E0904">
        <w:rPr>
          <w:rFonts w:ascii="Cambria" w:hAnsi="Cambria"/>
          <w:sz w:val="48"/>
        </w:rPr>
        <w:t xml:space="preserve">White Paper </w:t>
      </w:r>
    </w:p>
    <w:p w:rsidR="00C04154" w:rsidRDefault="00C04154" w:rsidP="00C04154">
      <w:bookmarkStart w:id="0" w:name="_Toc421704653"/>
    </w:p>
    <w:p w:rsidR="00C04154" w:rsidRDefault="00C04154" w:rsidP="00C04154">
      <w:r>
        <w:t xml:space="preserve">Published: </w:t>
      </w:r>
      <w:bookmarkEnd w:id="0"/>
      <w:r>
        <w:t>December 2006</w:t>
      </w:r>
    </w:p>
    <w:p w:rsidR="00C04154" w:rsidRDefault="00C04154" w:rsidP="00C04154">
      <w:bookmarkStart w:id="1" w:name="_Toc425749975"/>
      <w:bookmarkStart w:id="2" w:name="_Toc430591512"/>
      <w:bookmarkStart w:id="3" w:name="_Toc430591712"/>
      <w:bookmarkStart w:id="4" w:name="_Toc430591752"/>
      <w:r>
        <w:t xml:space="preserve">For the latest information, please see </w:t>
      </w:r>
      <w:hyperlink r:id="rId8" w:history="1">
        <w:r w:rsidRPr="00AA6D1E">
          <w:rPr>
            <w:rStyle w:val="Hyperlink"/>
          </w:rPr>
          <w:t>www.microsoft.com/office</w:t>
        </w:r>
      </w:hyperlink>
      <w:r>
        <w:t xml:space="preserve">  </w:t>
      </w:r>
    </w:p>
    <w:p w:rsidR="00C04154" w:rsidRDefault="00C04154" w:rsidP="00C04154">
      <w:pPr>
        <w:spacing w:before="6000"/>
        <w:ind w:left="-180"/>
        <w:jc w:val="right"/>
      </w:pPr>
      <w:r>
        <w:rPr>
          <w:noProof/>
          <w:lang w:eastAsia="zh-CN"/>
        </w:rPr>
        <w:drawing>
          <wp:inline distT="0" distB="0" distL="0" distR="0">
            <wp:extent cx="1467485" cy="287020"/>
            <wp:effectExtent l="19050" t="0" r="0" b="0"/>
            <wp:docPr id="1" name="Picture 1"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ogo"/>
                    <pic:cNvPicPr>
                      <a:picLocks noChangeAspect="1" noChangeArrowheads="1"/>
                    </pic:cNvPicPr>
                  </pic:nvPicPr>
                  <pic:blipFill>
                    <a:blip r:embed="rId9"/>
                    <a:srcRect/>
                    <a:stretch>
                      <a:fillRect/>
                    </a:stretch>
                  </pic:blipFill>
                  <pic:spPr bwMode="auto">
                    <a:xfrm>
                      <a:off x="0" y="0"/>
                      <a:ext cx="1467485" cy="287020"/>
                    </a:xfrm>
                    <a:prstGeom prst="rect">
                      <a:avLst/>
                    </a:prstGeom>
                    <a:noFill/>
                    <a:ln w="9525">
                      <a:noFill/>
                      <a:miter lim="800000"/>
                      <a:headEnd/>
                      <a:tailEnd/>
                    </a:ln>
                  </pic:spPr>
                </pic:pic>
              </a:graphicData>
            </a:graphic>
          </wp:inline>
        </w:drawing>
      </w:r>
    </w:p>
    <w:p w:rsidR="00C04154" w:rsidRDefault="00C04154" w:rsidP="00C04154">
      <w:pPr>
        <w:pStyle w:val="Contents"/>
        <w:ind w:left="-180"/>
        <w:sectPr w:rsidR="00C04154" w:rsidSect="00C04154">
          <w:footerReference w:type="default" r:id="rId10"/>
          <w:footerReference w:type="first" r:id="rId11"/>
          <w:pgSz w:w="12240" w:h="15840" w:code="1"/>
          <w:pgMar w:top="1440" w:right="1440" w:bottom="1440" w:left="1440" w:header="720" w:footer="720" w:gutter="245"/>
          <w:paperSrc w:first="265" w:other="265"/>
          <w:pgNumType w:start="0"/>
          <w:cols w:space="720"/>
          <w:titlePg/>
          <w:docGrid w:linePitch="326"/>
        </w:sectPr>
      </w:pPr>
    </w:p>
    <w:p w:rsidR="00C04154" w:rsidRPr="00ED246D" w:rsidRDefault="00C04154" w:rsidP="00C04154">
      <w:pPr>
        <w:pStyle w:val="Heading1"/>
      </w:pPr>
      <w:r>
        <w:lastRenderedPageBreak/>
        <w:t>Contents</w:t>
      </w:r>
      <w:bookmarkEnd w:id="1"/>
      <w:bookmarkEnd w:id="2"/>
      <w:bookmarkEnd w:id="3"/>
      <w:bookmarkEnd w:id="4"/>
    </w:p>
    <w:p w:rsidR="00C04154" w:rsidRPr="000E0904" w:rsidRDefault="00194A94" w:rsidP="00C04154">
      <w:pPr>
        <w:pStyle w:val="TOC1"/>
        <w:tabs>
          <w:tab w:val="right" w:leader="dot" w:pos="9105"/>
        </w:tabs>
        <w:rPr>
          <w:rFonts w:ascii="Calibri" w:hAnsi="Calibri"/>
          <w:noProof/>
          <w:szCs w:val="20"/>
        </w:rPr>
      </w:pPr>
      <w:r w:rsidRPr="00194A94">
        <w:rPr>
          <w:rFonts w:ascii="Calibri" w:hAnsi="Calibri"/>
          <w:szCs w:val="20"/>
        </w:rPr>
        <w:fldChar w:fldCharType="begin"/>
      </w:r>
      <w:r w:rsidR="00C04154" w:rsidRPr="000E0904">
        <w:rPr>
          <w:rFonts w:ascii="Calibri" w:hAnsi="Calibri"/>
          <w:szCs w:val="20"/>
        </w:rPr>
        <w:instrText xml:space="preserve"> TOC \o "1-2" </w:instrText>
      </w:r>
      <w:r w:rsidRPr="00194A94">
        <w:rPr>
          <w:rFonts w:ascii="Calibri" w:hAnsi="Calibri"/>
          <w:szCs w:val="20"/>
        </w:rPr>
        <w:fldChar w:fldCharType="separate"/>
      </w:r>
      <w:r w:rsidR="00C04154" w:rsidRPr="000E0904">
        <w:rPr>
          <w:rFonts w:ascii="Calibri" w:hAnsi="Calibri"/>
          <w:noProof/>
          <w:szCs w:val="20"/>
        </w:rPr>
        <w:t>Flexible Solutions for the New World of Work</w:t>
      </w:r>
      <w:r w:rsidR="00C04154" w:rsidRPr="000E0904">
        <w:rPr>
          <w:rFonts w:ascii="Calibri" w:hAnsi="Calibri"/>
          <w:noProof/>
          <w:szCs w:val="20"/>
        </w:rPr>
        <w:tab/>
      </w:r>
      <w:r w:rsidRPr="000E0904">
        <w:rPr>
          <w:rFonts w:ascii="Calibri" w:hAnsi="Calibri"/>
          <w:noProof/>
          <w:szCs w:val="20"/>
        </w:rPr>
        <w:fldChar w:fldCharType="begin"/>
      </w:r>
      <w:r w:rsidR="00C04154" w:rsidRPr="000E0904">
        <w:rPr>
          <w:rFonts w:ascii="Calibri" w:hAnsi="Calibri"/>
          <w:noProof/>
          <w:szCs w:val="20"/>
        </w:rPr>
        <w:instrText xml:space="preserve"> PAGEREF _Toc152651691 \h </w:instrText>
      </w:r>
      <w:r w:rsidRPr="000E0904">
        <w:rPr>
          <w:rFonts w:ascii="Calibri" w:hAnsi="Calibri"/>
          <w:noProof/>
          <w:szCs w:val="20"/>
        </w:rPr>
      </w:r>
      <w:r w:rsidRPr="000E0904">
        <w:rPr>
          <w:rFonts w:ascii="Calibri" w:hAnsi="Calibri"/>
          <w:noProof/>
          <w:szCs w:val="20"/>
        </w:rPr>
        <w:fldChar w:fldCharType="separate"/>
      </w:r>
      <w:r w:rsidR="00855AA3">
        <w:rPr>
          <w:rFonts w:ascii="Calibri" w:hAnsi="Calibri"/>
          <w:noProof/>
          <w:szCs w:val="20"/>
        </w:rPr>
        <w:t>1</w:t>
      </w:r>
      <w:r w:rsidRPr="000E0904">
        <w:rPr>
          <w:rFonts w:ascii="Calibri" w:hAnsi="Calibri"/>
          <w:noProof/>
          <w:szCs w:val="20"/>
        </w:rPr>
        <w:fldChar w:fldCharType="end"/>
      </w:r>
    </w:p>
    <w:p w:rsidR="00C04154" w:rsidRPr="000E0904" w:rsidRDefault="00C04154" w:rsidP="00C04154">
      <w:pPr>
        <w:pStyle w:val="TOC1"/>
        <w:tabs>
          <w:tab w:val="right" w:leader="dot" w:pos="9105"/>
        </w:tabs>
        <w:rPr>
          <w:rFonts w:ascii="Calibri" w:hAnsi="Calibri"/>
          <w:noProof/>
          <w:szCs w:val="20"/>
        </w:rPr>
      </w:pPr>
      <w:r w:rsidRPr="000E0904">
        <w:rPr>
          <w:rFonts w:ascii="Calibri" w:hAnsi="Calibri"/>
          <w:noProof/>
          <w:szCs w:val="20"/>
        </w:rPr>
        <w:t>Powerful Tools for Individual and Organizational Productivity</w:t>
      </w:r>
      <w:r w:rsidRPr="000E0904">
        <w:rPr>
          <w:rFonts w:ascii="Calibri" w:hAnsi="Calibri"/>
          <w:noProof/>
          <w:szCs w:val="20"/>
        </w:rPr>
        <w:tab/>
      </w:r>
      <w:r w:rsidR="00194A94" w:rsidRPr="000E0904">
        <w:rPr>
          <w:rFonts w:ascii="Calibri" w:hAnsi="Calibri"/>
          <w:noProof/>
          <w:szCs w:val="20"/>
        </w:rPr>
        <w:fldChar w:fldCharType="begin"/>
      </w:r>
      <w:r w:rsidRPr="000E0904">
        <w:rPr>
          <w:rFonts w:ascii="Calibri" w:hAnsi="Calibri"/>
          <w:noProof/>
          <w:szCs w:val="20"/>
        </w:rPr>
        <w:instrText xml:space="preserve"> PAGEREF _Toc152651692 \h </w:instrText>
      </w:r>
      <w:r w:rsidR="00194A94" w:rsidRPr="000E0904">
        <w:rPr>
          <w:rFonts w:ascii="Calibri" w:hAnsi="Calibri"/>
          <w:noProof/>
          <w:szCs w:val="20"/>
        </w:rPr>
      </w:r>
      <w:r w:rsidR="00194A94" w:rsidRPr="000E0904">
        <w:rPr>
          <w:rFonts w:ascii="Calibri" w:hAnsi="Calibri"/>
          <w:noProof/>
          <w:szCs w:val="20"/>
        </w:rPr>
        <w:fldChar w:fldCharType="separate"/>
      </w:r>
      <w:r w:rsidR="00855AA3">
        <w:rPr>
          <w:rFonts w:ascii="Calibri" w:hAnsi="Calibri"/>
          <w:noProof/>
          <w:szCs w:val="20"/>
        </w:rPr>
        <w:t>2</w:t>
      </w:r>
      <w:r w:rsidR="00194A94" w:rsidRPr="000E0904">
        <w:rPr>
          <w:rFonts w:ascii="Calibri" w:hAnsi="Calibri"/>
          <w:noProof/>
          <w:szCs w:val="20"/>
        </w:rPr>
        <w:fldChar w:fldCharType="end"/>
      </w:r>
    </w:p>
    <w:p w:rsidR="00C04154" w:rsidRPr="000E0904" w:rsidRDefault="00C04154" w:rsidP="00C04154">
      <w:pPr>
        <w:pStyle w:val="TOC2"/>
        <w:tabs>
          <w:tab w:val="right" w:leader="dot" w:pos="9105"/>
        </w:tabs>
        <w:rPr>
          <w:rFonts w:ascii="Calibri" w:hAnsi="Calibri"/>
          <w:noProof/>
          <w:szCs w:val="20"/>
        </w:rPr>
      </w:pPr>
      <w:r w:rsidRPr="000E0904">
        <w:rPr>
          <w:rFonts w:ascii="Calibri" w:hAnsi="Calibri"/>
          <w:noProof/>
          <w:szCs w:val="20"/>
        </w:rPr>
        <w:t>Increasing Personal Impact</w:t>
      </w:r>
      <w:r w:rsidRPr="000E0904">
        <w:rPr>
          <w:rFonts w:ascii="Calibri" w:hAnsi="Calibri"/>
          <w:noProof/>
          <w:szCs w:val="20"/>
        </w:rPr>
        <w:tab/>
      </w:r>
      <w:r w:rsidR="00194A94" w:rsidRPr="000E0904">
        <w:rPr>
          <w:rFonts w:ascii="Calibri" w:hAnsi="Calibri"/>
          <w:noProof/>
          <w:szCs w:val="20"/>
        </w:rPr>
        <w:fldChar w:fldCharType="begin"/>
      </w:r>
      <w:r w:rsidRPr="000E0904">
        <w:rPr>
          <w:rFonts w:ascii="Calibri" w:hAnsi="Calibri"/>
          <w:noProof/>
          <w:szCs w:val="20"/>
        </w:rPr>
        <w:instrText xml:space="preserve"> PAGEREF _Toc152651693 \h </w:instrText>
      </w:r>
      <w:r w:rsidR="00194A94" w:rsidRPr="000E0904">
        <w:rPr>
          <w:rFonts w:ascii="Calibri" w:hAnsi="Calibri"/>
          <w:noProof/>
          <w:szCs w:val="20"/>
        </w:rPr>
      </w:r>
      <w:r w:rsidR="00194A94" w:rsidRPr="000E0904">
        <w:rPr>
          <w:rFonts w:ascii="Calibri" w:hAnsi="Calibri"/>
          <w:noProof/>
          <w:szCs w:val="20"/>
        </w:rPr>
        <w:fldChar w:fldCharType="separate"/>
      </w:r>
      <w:r w:rsidR="00855AA3">
        <w:rPr>
          <w:rFonts w:ascii="Calibri" w:hAnsi="Calibri"/>
          <w:noProof/>
          <w:szCs w:val="20"/>
        </w:rPr>
        <w:t>2</w:t>
      </w:r>
      <w:r w:rsidR="00194A94" w:rsidRPr="000E0904">
        <w:rPr>
          <w:rFonts w:ascii="Calibri" w:hAnsi="Calibri"/>
          <w:noProof/>
          <w:szCs w:val="20"/>
        </w:rPr>
        <w:fldChar w:fldCharType="end"/>
      </w:r>
    </w:p>
    <w:p w:rsidR="00C04154" w:rsidRPr="000E0904" w:rsidRDefault="00C04154" w:rsidP="00C04154">
      <w:pPr>
        <w:pStyle w:val="TOC2"/>
        <w:tabs>
          <w:tab w:val="right" w:leader="dot" w:pos="9105"/>
        </w:tabs>
        <w:rPr>
          <w:rFonts w:ascii="Calibri" w:hAnsi="Calibri"/>
          <w:noProof/>
          <w:szCs w:val="20"/>
        </w:rPr>
      </w:pPr>
      <w:r w:rsidRPr="000E0904">
        <w:rPr>
          <w:rFonts w:ascii="Calibri" w:hAnsi="Calibri"/>
          <w:noProof/>
          <w:szCs w:val="20"/>
        </w:rPr>
        <w:t>Simplifying How People Work Together</w:t>
      </w:r>
      <w:r w:rsidRPr="000E0904">
        <w:rPr>
          <w:rFonts w:ascii="Calibri" w:hAnsi="Calibri"/>
          <w:noProof/>
          <w:szCs w:val="20"/>
        </w:rPr>
        <w:tab/>
      </w:r>
      <w:r w:rsidR="00194A94" w:rsidRPr="000E0904">
        <w:rPr>
          <w:rFonts w:ascii="Calibri" w:hAnsi="Calibri"/>
          <w:noProof/>
          <w:szCs w:val="20"/>
        </w:rPr>
        <w:fldChar w:fldCharType="begin"/>
      </w:r>
      <w:r w:rsidRPr="000E0904">
        <w:rPr>
          <w:rFonts w:ascii="Calibri" w:hAnsi="Calibri"/>
          <w:noProof/>
          <w:szCs w:val="20"/>
        </w:rPr>
        <w:instrText xml:space="preserve"> PAGEREF _Toc152651694 \h </w:instrText>
      </w:r>
      <w:r w:rsidR="00194A94" w:rsidRPr="000E0904">
        <w:rPr>
          <w:rFonts w:ascii="Calibri" w:hAnsi="Calibri"/>
          <w:noProof/>
          <w:szCs w:val="20"/>
        </w:rPr>
      </w:r>
      <w:r w:rsidR="00194A94" w:rsidRPr="000E0904">
        <w:rPr>
          <w:rFonts w:ascii="Calibri" w:hAnsi="Calibri"/>
          <w:noProof/>
          <w:szCs w:val="20"/>
        </w:rPr>
        <w:fldChar w:fldCharType="separate"/>
      </w:r>
      <w:r w:rsidR="00855AA3">
        <w:rPr>
          <w:rFonts w:ascii="Calibri" w:hAnsi="Calibri"/>
          <w:noProof/>
          <w:szCs w:val="20"/>
        </w:rPr>
        <w:t>2</w:t>
      </w:r>
      <w:r w:rsidR="00194A94" w:rsidRPr="000E0904">
        <w:rPr>
          <w:rFonts w:ascii="Calibri" w:hAnsi="Calibri"/>
          <w:noProof/>
          <w:szCs w:val="20"/>
        </w:rPr>
        <w:fldChar w:fldCharType="end"/>
      </w:r>
    </w:p>
    <w:p w:rsidR="00C04154" w:rsidRPr="000E0904" w:rsidRDefault="00C04154" w:rsidP="00C04154">
      <w:pPr>
        <w:pStyle w:val="TOC2"/>
        <w:tabs>
          <w:tab w:val="right" w:leader="dot" w:pos="9105"/>
        </w:tabs>
        <w:rPr>
          <w:rFonts w:ascii="Calibri" w:hAnsi="Calibri"/>
          <w:noProof/>
          <w:szCs w:val="20"/>
        </w:rPr>
      </w:pPr>
      <w:r w:rsidRPr="000E0904">
        <w:rPr>
          <w:rFonts w:ascii="Calibri" w:hAnsi="Calibri"/>
          <w:noProof/>
          <w:szCs w:val="20"/>
        </w:rPr>
        <w:t>Support for Business Processes and Increased Security for Sensitive Business Information</w:t>
      </w:r>
      <w:r w:rsidRPr="000E0904">
        <w:rPr>
          <w:rFonts w:ascii="Calibri" w:hAnsi="Calibri"/>
          <w:noProof/>
          <w:szCs w:val="20"/>
        </w:rPr>
        <w:tab/>
      </w:r>
      <w:r w:rsidR="00194A94" w:rsidRPr="000E0904">
        <w:rPr>
          <w:rFonts w:ascii="Calibri" w:hAnsi="Calibri"/>
          <w:noProof/>
          <w:szCs w:val="20"/>
        </w:rPr>
        <w:fldChar w:fldCharType="begin"/>
      </w:r>
      <w:r w:rsidRPr="000E0904">
        <w:rPr>
          <w:rFonts w:ascii="Calibri" w:hAnsi="Calibri"/>
          <w:noProof/>
          <w:szCs w:val="20"/>
        </w:rPr>
        <w:instrText xml:space="preserve"> PAGEREF _Toc152651695 \h </w:instrText>
      </w:r>
      <w:r w:rsidR="00194A94" w:rsidRPr="000E0904">
        <w:rPr>
          <w:rFonts w:ascii="Calibri" w:hAnsi="Calibri"/>
          <w:noProof/>
          <w:szCs w:val="20"/>
        </w:rPr>
      </w:r>
      <w:r w:rsidR="00194A94" w:rsidRPr="000E0904">
        <w:rPr>
          <w:rFonts w:ascii="Calibri" w:hAnsi="Calibri"/>
          <w:noProof/>
          <w:szCs w:val="20"/>
        </w:rPr>
        <w:fldChar w:fldCharType="separate"/>
      </w:r>
      <w:r w:rsidR="00855AA3">
        <w:rPr>
          <w:rFonts w:ascii="Calibri" w:hAnsi="Calibri"/>
          <w:noProof/>
          <w:szCs w:val="20"/>
        </w:rPr>
        <w:t>2</w:t>
      </w:r>
      <w:r w:rsidR="00194A94" w:rsidRPr="000E0904">
        <w:rPr>
          <w:rFonts w:ascii="Calibri" w:hAnsi="Calibri"/>
          <w:noProof/>
          <w:szCs w:val="20"/>
        </w:rPr>
        <w:fldChar w:fldCharType="end"/>
      </w:r>
    </w:p>
    <w:p w:rsidR="00C04154" w:rsidRPr="000E0904" w:rsidRDefault="00C04154" w:rsidP="00C04154">
      <w:pPr>
        <w:pStyle w:val="TOC1"/>
        <w:tabs>
          <w:tab w:val="right" w:leader="dot" w:pos="9105"/>
        </w:tabs>
        <w:rPr>
          <w:rFonts w:ascii="Calibri" w:hAnsi="Calibri"/>
          <w:noProof/>
          <w:szCs w:val="20"/>
        </w:rPr>
      </w:pPr>
      <w:r w:rsidRPr="000E0904">
        <w:rPr>
          <w:rFonts w:ascii="Calibri" w:hAnsi="Calibri"/>
          <w:noProof/>
          <w:szCs w:val="20"/>
        </w:rPr>
        <w:t>The 2007 Microsoft Office Suites</w:t>
      </w:r>
      <w:r w:rsidRPr="000E0904">
        <w:rPr>
          <w:rFonts w:ascii="Calibri" w:hAnsi="Calibri"/>
          <w:noProof/>
          <w:szCs w:val="20"/>
        </w:rPr>
        <w:tab/>
      </w:r>
      <w:r w:rsidR="00194A94" w:rsidRPr="000E0904">
        <w:rPr>
          <w:rFonts w:ascii="Calibri" w:hAnsi="Calibri"/>
          <w:noProof/>
          <w:szCs w:val="20"/>
        </w:rPr>
        <w:fldChar w:fldCharType="begin"/>
      </w:r>
      <w:r w:rsidRPr="000E0904">
        <w:rPr>
          <w:rFonts w:ascii="Calibri" w:hAnsi="Calibri"/>
          <w:noProof/>
          <w:szCs w:val="20"/>
        </w:rPr>
        <w:instrText xml:space="preserve"> PAGEREF _Toc152651696 \h </w:instrText>
      </w:r>
      <w:r w:rsidR="00194A94" w:rsidRPr="000E0904">
        <w:rPr>
          <w:rFonts w:ascii="Calibri" w:hAnsi="Calibri"/>
          <w:noProof/>
          <w:szCs w:val="20"/>
        </w:rPr>
      </w:r>
      <w:r w:rsidR="00194A94" w:rsidRPr="000E0904">
        <w:rPr>
          <w:rFonts w:ascii="Calibri" w:hAnsi="Calibri"/>
          <w:noProof/>
          <w:szCs w:val="20"/>
        </w:rPr>
        <w:fldChar w:fldCharType="separate"/>
      </w:r>
      <w:r w:rsidR="00855AA3">
        <w:rPr>
          <w:rFonts w:ascii="Calibri" w:hAnsi="Calibri"/>
          <w:noProof/>
          <w:szCs w:val="20"/>
        </w:rPr>
        <w:t>3</w:t>
      </w:r>
      <w:r w:rsidR="00194A94" w:rsidRPr="000E0904">
        <w:rPr>
          <w:rFonts w:ascii="Calibri" w:hAnsi="Calibri"/>
          <w:noProof/>
          <w:szCs w:val="20"/>
        </w:rPr>
        <w:fldChar w:fldCharType="end"/>
      </w:r>
    </w:p>
    <w:p w:rsidR="00C04154" w:rsidRPr="000E0904" w:rsidRDefault="00C04154" w:rsidP="00C04154">
      <w:pPr>
        <w:pStyle w:val="TOC2"/>
        <w:tabs>
          <w:tab w:val="right" w:leader="dot" w:pos="9105"/>
        </w:tabs>
        <w:rPr>
          <w:rFonts w:ascii="Calibri" w:hAnsi="Calibri"/>
          <w:noProof/>
          <w:szCs w:val="20"/>
        </w:rPr>
      </w:pPr>
      <w:r w:rsidRPr="000E0904">
        <w:rPr>
          <w:rFonts w:ascii="Calibri" w:hAnsi="Calibri"/>
          <w:noProof/>
          <w:szCs w:val="20"/>
        </w:rPr>
        <w:t>Microsoft Office Standard 2007</w:t>
      </w:r>
      <w:r w:rsidRPr="000E0904">
        <w:rPr>
          <w:rFonts w:ascii="Calibri" w:hAnsi="Calibri"/>
          <w:noProof/>
          <w:szCs w:val="20"/>
        </w:rPr>
        <w:tab/>
      </w:r>
      <w:r w:rsidR="00194A94" w:rsidRPr="000E0904">
        <w:rPr>
          <w:rFonts w:ascii="Calibri" w:hAnsi="Calibri"/>
          <w:noProof/>
          <w:szCs w:val="20"/>
        </w:rPr>
        <w:fldChar w:fldCharType="begin"/>
      </w:r>
      <w:r w:rsidRPr="000E0904">
        <w:rPr>
          <w:rFonts w:ascii="Calibri" w:hAnsi="Calibri"/>
          <w:noProof/>
          <w:szCs w:val="20"/>
        </w:rPr>
        <w:instrText xml:space="preserve"> PAGEREF _Toc152651697 \h </w:instrText>
      </w:r>
      <w:r w:rsidR="00194A94" w:rsidRPr="000E0904">
        <w:rPr>
          <w:rFonts w:ascii="Calibri" w:hAnsi="Calibri"/>
          <w:noProof/>
          <w:szCs w:val="20"/>
        </w:rPr>
      </w:r>
      <w:r w:rsidR="00194A94" w:rsidRPr="000E0904">
        <w:rPr>
          <w:rFonts w:ascii="Calibri" w:hAnsi="Calibri"/>
          <w:noProof/>
          <w:szCs w:val="20"/>
        </w:rPr>
        <w:fldChar w:fldCharType="separate"/>
      </w:r>
      <w:r w:rsidR="00855AA3">
        <w:rPr>
          <w:rFonts w:ascii="Calibri" w:hAnsi="Calibri"/>
          <w:noProof/>
          <w:szCs w:val="20"/>
        </w:rPr>
        <w:t>3</w:t>
      </w:r>
      <w:r w:rsidR="00194A94" w:rsidRPr="000E0904">
        <w:rPr>
          <w:rFonts w:ascii="Calibri" w:hAnsi="Calibri"/>
          <w:noProof/>
          <w:szCs w:val="20"/>
        </w:rPr>
        <w:fldChar w:fldCharType="end"/>
      </w:r>
    </w:p>
    <w:p w:rsidR="00C04154" w:rsidRPr="000E0904" w:rsidRDefault="00C04154" w:rsidP="00C04154">
      <w:pPr>
        <w:pStyle w:val="TOC2"/>
        <w:tabs>
          <w:tab w:val="right" w:leader="dot" w:pos="9105"/>
        </w:tabs>
        <w:rPr>
          <w:rFonts w:ascii="Calibri" w:hAnsi="Calibri"/>
          <w:noProof/>
          <w:szCs w:val="20"/>
        </w:rPr>
      </w:pPr>
      <w:r w:rsidRPr="000E0904">
        <w:rPr>
          <w:rFonts w:ascii="Calibri" w:hAnsi="Calibri"/>
          <w:noProof/>
          <w:szCs w:val="20"/>
        </w:rPr>
        <w:t>Microsoft Office Professional Plus 2007</w:t>
      </w:r>
      <w:r w:rsidRPr="000E0904">
        <w:rPr>
          <w:rFonts w:ascii="Calibri" w:hAnsi="Calibri"/>
          <w:noProof/>
          <w:szCs w:val="20"/>
        </w:rPr>
        <w:tab/>
      </w:r>
      <w:r w:rsidR="00194A94" w:rsidRPr="000E0904">
        <w:rPr>
          <w:rFonts w:ascii="Calibri" w:hAnsi="Calibri"/>
          <w:noProof/>
          <w:szCs w:val="20"/>
        </w:rPr>
        <w:fldChar w:fldCharType="begin"/>
      </w:r>
      <w:r w:rsidRPr="000E0904">
        <w:rPr>
          <w:rFonts w:ascii="Calibri" w:hAnsi="Calibri"/>
          <w:noProof/>
          <w:szCs w:val="20"/>
        </w:rPr>
        <w:instrText xml:space="preserve"> PAGEREF _Toc152651698 \h </w:instrText>
      </w:r>
      <w:r w:rsidR="00194A94" w:rsidRPr="000E0904">
        <w:rPr>
          <w:rFonts w:ascii="Calibri" w:hAnsi="Calibri"/>
          <w:noProof/>
          <w:szCs w:val="20"/>
        </w:rPr>
      </w:r>
      <w:r w:rsidR="00194A94" w:rsidRPr="000E0904">
        <w:rPr>
          <w:rFonts w:ascii="Calibri" w:hAnsi="Calibri"/>
          <w:noProof/>
          <w:szCs w:val="20"/>
        </w:rPr>
        <w:fldChar w:fldCharType="separate"/>
      </w:r>
      <w:r w:rsidR="00855AA3">
        <w:rPr>
          <w:rFonts w:ascii="Calibri" w:hAnsi="Calibri"/>
          <w:noProof/>
          <w:szCs w:val="20"/>
        </w:rPr>
        <w:t>4</w:t>
      </w:r>
      <w:r w:rsidR="00194A94" w:rsidRPr="000E0904">
        <w:rPr>
          <w:rFonts w:ascii="Calibri" w:hAnsi="Calibri"/>
          <w:noProof/>
          <w:szCs w:val="20"/>
        </w:rPr>
        <w:fldChar w:fldCharType="end"/>
      </w:r>
    </w:p>
    <w:p w:rsidR="00C04154" w:rsidRPr="000E0904" w:rsidRDefault="00C04154" w:rsidP="00C04154">
      <w:pPr>
        <w:pStyle w:val="TOC2"/>
        <w:tabs>
          <w:tab w:val="right" w:leader="dot" w:pos="9105"/>
        </w:tabs>
        <w:rPr>
          <w:rFonts w:ascii="Calibri" w:hAnsi="Calibri"/>
          <w:noProof/>
          <w:szCs w:val="20"/>
        </w:rPr>
      </w:pPr>
      <w:r w:rsidRPr="000E0904">
        <w:rPr>
          <w:rFonts w:ascii="Calibri" w:hAnsi="Calibri"/>
          <w:noProof/>
          <w:szCs w:val="20"/>
        </w:rPr>
        <w:t>Microsoft Office Enterprise 2007</w:t>
      </w:r>
      <w:r w:rsidRPr="000E0904">
        <w:rPr>
          <w:rFonts w:ascii="Calibri" w:hAnsi="Calibri"/>
          <w:noProof/>
          <w:szCs w:val="20"/>
        </w:rPr>
        <w:tab/>
      </w:r>
      <w:r w:rsidR="00194A94" w:rsidRPr="000E0904">
        <w:rPr>
          <w:rFonts w:ascii="Calibri" w:hAnsi="Calibri"/>
          <w:noProof/>
          <w:szCs w:val="20"/>
        </w:rPr>
        <w:fldChar w:fldCharType="begin"/>
      </w:r>
      <w:r w:rsidRPr="000E0904">
        <w:rPr>
          <w:rFonts w:ascii="Calibri" w:hAnsi="Calibri"/>
          <w:noProof/>
          <w:szCs w:val="20"/>
        </w:rPr>
        <w:instrText xml:space="preserve"> PAGEREF _Toc152651699 \h </w:instrText>
      </w:r>
      <w:r w:rsidR="00194A94" w:rsidRPr="000E0904">
        <w:rPr>
          <w:rFonts w:ascii="Calibri" w:hAnsi="Calibri"/>
          <w:noProof/>
          <w:szCs w:val="20"/>
        </w:rPr>
      </w:r>
      <w:r w:rsidR="00194A94" w:rsidRPr="000E0904">
        <w:rPr>
          <w:rFonts w:ascii="Calibri" w:hAnsi="Calibri"/>
          <w:noProof/>
          <w:szCs w:val="20"/>
        </w:rPr>
        <w:fldChar w:fldCharType="separate"/>
      </w:r>
      <w:r w:rsidR="00855AA3">
        <w:rPr>
          <w:rFonts w:ascii="Calibri" w:hAnsi="Calibri"/>
          <w:noProof/>
          <w:szCs w:val="20"/>
        </w:rPr>
        <w:t>4</w:t>
      </w:r>
      <w:r w:rsidR="00194A94" w:rsidRPr="000E0904">
        <w:rPr>
          <w:rFonts w:ascii="Calibri" w:hAnsi="Calibri"/>
          <w:noProof/>
          <w:szCs w:val="20"/>
        </w:rPr>
        <w:fldChar w:fldCharType="end"/>
      </w:r>
    </w:p>
    <w:p w:rsidR="00C04154" w:rsidRPr="000E0904" w:rsidRDefault="00C04154" w:rsidP="00C04154">
      <w:pPr>
        <w:pStyle w:val="TOC2"/>
        <w:tabs>
          <w:tab w:val="right" w:leader="dot" w:pos="9105"/>
        </w:tabs>
        <w:rPr>
          <w:rFonts w:ascii="Calibri" w:hAnsi="Calibri"/>
          <w:noProof/>
          <w:szCs w:val="20"/>
        </w:rPr>
      </w:pPr>
      <w:r w:rsidRPr="000E0904">
        <w:rPr>
          <w:rFonts w:ascii="Calibri" w:hAnsi="Calibri"/>
          <w:noProof/>
          <w:szCs w:val="20"/>
        </w:rPr>
        <w:t>Microsoft Office Ultimate 2007</w:t>
      </w:r>
      <w:r w:rsidRPr="000E0904">
        <w:rPr>
          <w:rFonts w:ascii="Calibri" w:hAnsi="Calibri"/>
          <w:noProof/>
          <w:szCs w:val="20"/>
        </w:rPr>
        <w:tab/>
      </w:r>
      <w:r w:rsidR="00194A94" w:rsidRPr="000E0904">
        <w:rPr>
          <w:rFonts w:ascii="Calibri" w:hAnsi="Calibri"/>
          <w:noProof/>
          <w:szCs w:val="20"/>
        </w:rPr>
        <w:fldChar w:fldCharType="begin"/>
      </w:r>
      <w:r w:rsidRPr="000E0904">
        <w:rPr>
          <w:rFonts w:ascii="Calibri" w:hAnsi="Calibri"/>
          <w:noProof/>
          <w:szCs w:val="20"/>
        </w:rPr>
        <w:instrText xml:space="preserve"> PAGEREF _Toc152651700 \h </w:instrText>
      </w:r>
      <w:r w:rsidR="00194A94" w:rsidRPr="000E0904">
        <w:rPr>
          <w:rFonts w:ascii="Calibri" w:hAnsi="Calibri"/>
          <w:noProof/>
          <w:szCs w:val="20"/>
        </w:rPr>
      </w:r>
      <w:r w:rsidR="00194A94" w:rsidRPr="000E0904">
        <w:rPr>
          <w:rFonts w:ascii="Calibri" w:hAnsi="Calibri"/>
          <w:noProof/>
          <w:szCs w:val="20"/>
        </w:rPr>
        <w:fldChar w:fldCharType="separate"/>
      </w:r>
      <w:r w:rsidR="00855AA3">
        <w:rPr>
          <w:rFonts w:ascii="Calibri" w:hAnsi="Calibri"/>
          <w:noProof/>
          <w:szCs w:val="20"/>
        </w:rPr>
        <w:t>6</w:t>
      </w:r>
      <w:r w:rsidR="00194A94" w:rsidRPr="000E0904">
        <w:rPr>
          <w:rFonts w:ascii="Calibri" w:hAnsi="Calibri"/>
          <w:noProof/>
          <w:szCs w:val="20"/>
        </w:rPr>
        <w:fldChar w:fldCharType="end"/>
      </w:r>
    </w:p>
    <w:p w:rsidR="00C04154" w:rsidRPr="000E0904" w:rsidRDefault="00C04154" w:rsidP="00C04154">
      <w:pPr>
        <w:pStyle w:val="TOC2"/>
        <w:tabs>
          <w:tab w:val="right" w:leader="dot" w:pos="9105"/>
        </w:tabs>
        <w:rPr>
          <w:rFonts w:ascii="Calibri" w:hAnsi="Calibri"/>
          <w:noProof/>
          <w:szCs w:val="20"/>
        </w:rPr>
      </w:pPr>
      <w:r w:rsidRPr="000E0904">
        <w:rPr>
          <w:rFonts w:ascii="Calibri" w:hAnsi="Calibri"/>
          <w:noProof/>
          <w:szCs w:val="20"/>
        </w:rPr>
        <w:t>Home Use Program (HUP)</w:t>
      </w:r>
      <w:r w:rsidRPr="000E0904">
        <w:rPr>
          <w:rFonts w:ascii="Calibri" w:hAnsi="Calibri"/>
          <w:noProof/>
          <w:szCs w:val="20"/>
        </w:rPr>
        <w:tab/>
      </w:r>
      <w:r w:rsidR="00194A94" w:rsidRPr="000E0904">
        <w:rPr>
          <w:rFonts w:ascii="Calibri" w:hAnsi="Calibri"/>
          <w:noProof/>
          <w:szCs w:val="20"/>
        </w:rPr>
        <w:fldChar w:fldCharType="begin"/>
      </w:r>
      <w:r w:rsidRPr="000E0904">
        <w:rPr>
          <w:rFonts w:ascii="Calibri" w:hAnsi="Calibri"/>
          <w:noProof/>
          <w:szCs w:val="20"/>
        </w:rPr>
        <w:instrText xml:space="preserve"> PAGEREF _Toc152651701 \h </w:instrText>
      </w:r>
      <w:r w:rsidR="00194A94" w:rsidRPr="000E0904">
        <w:rPr>
          <w:rFonts w:ascii="Calibri" w:hAnsi="Calibri"/>
          <w:noProof/>
          <w:szCs w:val="20"/>
        </w:rPr>
      </w:r>
      <w:r w:rsidR="00194A94" w:rsidRPr="000E0904">
        <w:rPr>
          <w:rFonts w:ascii="Calibri" w:hAnsi="Calibri"/>
          <w:noProof/>
          <w:szCs w:val="20"/>
        </w:rPr>
        <w:fldChar w:fldCharType="separate"/>
      </w:r>
      <w:r w:rsidR="00855AA3">
        <w:rPr>
          <w:rFonts w:ascii="Calibri" w:hAnsi="Calibri"/>
          <w:noProof/>
          <w:szCs w:val="20"/>
        </w:rPr>
        <w:t>6</w:t>
      </w:r>
      <w:r w:rsidR="00194A94" w:rsidRPr="000E0904">
        <w:rPr>
          <w:rFonts w:ascii="Calibri" w:hAnsi="Calibri"/>
          <w:noProof/>
          <w:szCs w:val="20"/>
        </w:rPr>
        <w:fldChar w:fldCharType="end"/>
      </w:r>
    </w:p>
    <w:p w:rsidR="00C04154" w:rsidRPr="000E0904" w:rsidRDefault="00C04154" w:rsidP="00C04154">
      <w:pPr>
        <w:pStyle w:val="TOC2"/>
        <w:tabs>
          <w:tab w:val="right" w:leader="dot" w:pos="9105"/>
        </w:tabs>
        <w:rPr>
          <w:rFonts w:ascii="Calibri" w:hAnsi="Calibri"/>
          <w:noProof/>
          <w:szCs w:val="20"/>
        </w:rPr>
      </w:pPr>
      <w:r w:rsidRPr="000E0904">
        <w:rPr>
          <w:rFonts w:ascii="Calibri" w:hAnsi="Calibri"/>
          <w:noProof/>
          <w:szCs w:val="20"/>
        </w:rPr>
        <w:t>Flexible Deployment Options</w:t>
      </w:r>
      <w:r w:rsidRPr="000E0904">
        <w:rPr>
          <w:rFonts w:ascii="Calibri" w:hAnsi="Calibri"/>
          <w:noProof/>
          <w:szCs w:val="20"/>
        </w:rPr>
        <w:tab/>
      </w:r>
      <w:r w:rsidR="00194A94" w:rsidRPr="000E0904">
        <w:rPr>
          <w:rFonts w:ascii="Calibri" w:hAnsi="Calibri"/>
          <w:noProof/>
          <w:szCs w:val="20"/>
        </w:rPr>
        <w:fldChar w:fldCharType="begin"/>
      </w:r>
      <w:r w:rsidRPr="000E0904">
        <w:rPr>
          <w:rFonts w:ascii="Calibri" w:hAnsi="Calibri"/>
          <w:noProof/>
          <w:szCs w:val="20"/>
        </w:rPr>
        <w:instrText xml:space="preserve"> PAGEREF _Toc152651702 \h </w:instrText>
      </w:r>
      <w:r w:rsidR="00194A94" w:rsidRPr="000E0904">
        <w:rPr>
          <w:rFonts w:ascii="Calibri" w:hAnsi="Calibri"/>
          <w:noProof/>
          <w:szCs w:val="20"/>
        </w:rPr>
      </w:r>
      <w:r w:rsidR="00194A94" w:rsidRPr="000E0904">
        <w:rPr>
          <w:rFonts w:ascii="Calibri" w:hAnsi="Calibri"/>
          <w:noProof/>
          <w:szCs w:val="20"/>
        </w:rPr>
        <w:fldChar w:fldCharType="separate"/>
      </w:r>
      <w:r w:rsidR="00855AA3">
        <w:rPr>
          <w:rFonts w:ascii="Calibri" w:hAnsi="Calibri"/>
          <w:noProof/>
          <w:szCs w:val="20"/>
        </w:rPr>
        <w:t>7</w:t>
      </w:r>
      <w:r w:rsidR="00194A94" w:rsidRPr="000E0904">
        <w:rPr>
          <w:rFonts w:ascii="Calibri" w:hAnsi="Calibri"/>
          <w:noProof/>
          <w:szCs w:val="20"/>
        </w:rPr>
        <w:fldChar w:fldCharType="end"/>
      </w:r>
    </w:p>
    <w:p w:rsidR="00C04154" w:rsidRPr="000E0904" w:rsidRDefault="00C04154" w:rsidP="00C04154">
      <w:pPr>
        <w:pStyle w:val="TOC1"/>
        <w:tabs>
          <w:tab w:val="right" w:leader="dot" w:pos="9105"/>
        </w:tabs>
        <w:rPr>
          <w:rFonts w:ascii="Calibri" w:hAnsi="Calibri"/>
          <w:noProof/>
          <w:szCs w:val="20"/>
        </w:rPr>
      </w:pPr>
      <w:r w:rsidRPr="000E0904">
        <w:rPr>
          <w:rFonts w:ascii="Calibri" w:hAnsi="Calibri"/>
          <w:noProof/>
          <w:szCs w:val="20"/>
        </w:rPr>
        <w:t>Differences in Applications</w:t>
      </w:r>
      <w:r w:rsidRPr="000E0904">
        <w:rPr>
          <w:rFonts w:ascii="Calibri" w:hAnsi="Calibri"/>
          <w:noProof/>
          <w:szCs w:val="20"/>
        </w:rPr>
        <w:tab/>
      </w:r>
      <w:r w:rsidR="00194A94" w:rsidRPr="000E0904">
        <w:rPr>
          <w:rFonts w:ascii="Calibri" w:hAnsi="Calibri"/>
          <w:noProof/>
          <w:szCs w:val="20"/>
        </w:rPr>
        <w:fldChar w:fldCharType="begin"/>
      </w:r>
      <w:r w:rsidRPr="000E0904">
        <w:rPr>
          <w:rFonts w:ascii="Calibri" w:hAnsi="Calibri"/>
          <w:noProof/>
          <w:szCs w:val="20"/>
        </w:rPr>
        <w:instrText xml:space="preserve"> PAGEREF _Toc152651703 \h </w:instrText>
      </w:r>
      <w:r w:rsidR="00194A94" w:rsidRPr="000E0904">
        <w:rPr>
          <w:rFonts w:ascii="Calibri" w:hAnsi="Calibri"/>
          <w:noProof/>
          <w:szCs w:val="20"/>
        </w:rPr>
      </w:r>
      <w:r w:rsidR="00194A94" w:rsidRPr="000E0904">
        <w:rPr>
          <w:rFonts w:ascii="Calibri" w:hAnsi="Calibri"/>
          <w:noProof/>
          <w:szCs w:val="20"/>
        </w:rPr>
        <w:fldChar w:fldCharType="separate"/>
      </w:r>
      <w:r w:rsidR="00855AA3">
        <w:rPr>
          <w:rFonts w:ascii="Calibri" w:hAnsi="Calibri"/>
          <w:noProof/>
          <w:szCs w:val="20"/>
        </w:rPr>
        <w:t>7</w:t>
      </w:r>
      <w:r w:rsidR="00194A94" w:rsidRPr="000E0904">
        <w:rPr>
          <w:rFonts w:ascii="Calibri" w:hAnsi="Calibri"/>
          <w:noProof/>
          <w:szCs w:val="20"/>
        </w:rPr>
        <w:fldChar w:fldCharType="end"/>
      </w:r>
    </w:p>
    <w:p w:rsidR="00C04154" w:rsidRPr="000E0904" w:rsidRDefault="00C04154" w:rsidP="00C04154">
      <w:pPr>
        <w:pStyle w:val="TOC2"/>
        <w:tabs>
          <w:tab w:val="right" w:leader="dot" w:pos="9105"/>
        </w:tabs>
        <w:rPr>
          <w:rFonts w:ascii="Calibri" w:hAnsi="Calibri"/>
          <w:noProof/>
          <w:szCs w:val="20"/>
        </w:rPr>
      </w:pPr>
      <w:r w:rsidRPr="000E0904">
        <w:rPr>
          <w:rFonts w:ascii="Calibri" w:hAnsi="Calibri"/>
          <w:noProof/>
          <w:szCs w:val="20"/>
        </w:rPr>
        <w:t>Overviews of the Microsoft Office Applications</w:t>
      </w:r>
      <w:r w:rsidRPr="000E0904">
        <w:rPr>
          <w:rFonts w:ascii="Calibri" w:hAnsi="Calibri"/>
          <w:noProof/>
          <w:szCs w:val="20"/>
        </w:rPr>
        <w:tab/>
      </w:r>
      <w:r w:rsidR="00194A94" w:rsidRPr="000E0904">
        <w:rPr>
          <w:rFonts w:ascii="Calibri" w:hAnsi="Calibri"/>
          <w:noProof/>
          <w:szCs w:val="20"/>
        </w:rPr>
        <w:fldChar w:fldCharType="begin"/>
      </w:r>
      <w:r w:rsidRPr="000E0904">
        <w:rPr>
          <w:rFonts w:ascii="Calibri" w:hAnsi="Calibri"/>
          <w:noProof/>
          <w:szCs w:val="20"/>
        </w:rPr>
        <w:instrText xml:space="preserve"> PAGEREF _Toc152651704 \h </w:instrText>
      </w:r>
      <w:r w:rsidR="00194A94" w:rsidRPr="000E0904">
        <w:rPr>
          <w:rFonts w:ascii="Calibri" w:hAnsi="Calibri"/>
          <w:noProof/>
          <w:szCs w:val="20"/>
        </w:rPr>
      </w:r>
      <w:r w:rsidR="00194A94" w:rsidRPr="000E0904">
        <w:rPr>
          <w:rFonts w:ascii="Calibri" w:hAnsi="Calibri"/>
          <w:noProof/>
          <w:szCs w:val="20"/>
        </w:rPr>
        <w:fldChar w:fldCharType="separate"/>
      </w:r>
      <w:r w:rsidR="00855AA3">
        <w:rPr>
          <w:rFonts w:ascii="Calibri" w:hAnsi="Calibri"/>
          <w:noProof/>
          <w:szCs w:val="20"/>
        </w:rPr>
        <w:t>8</w:t>
      </w:r>
      <w:r w:rsidR="00194A94" w:rsidRPr="000E0904">
        <w:rPr>
          <w:rFonts w:ascii="Calibri" w:hAnsi="Calibri"/>
          <w:noProof/>
          <w:szCs w:val="20"/>
        </w:rPr>
        <w:fldChar w:fldCharType="end"/>
      </w:r>
    </w:p>
    <w:p w:rsidR="00C04154" w:rsidRPr="000E0904" w:rsidRDefault="00C04154" w:rsidP="00C04154">
      <w:pPr>
        <w:pStyle w:val="TOC1"/>
        <w:tabs>
          <w:tab w:val="right" w:leader="dot" w:pos="9105"/>
        </w:tabs>
        <w:rPr>
          <w:rFonts w:ascii="Calibri" w:hAnsi="Calibri"/>
          <w:noProof/>
          <w:szCs w:val="20"/>
        </w:rPr>
      </w:pPr>
      <w:r w:rsidRPr="000E0904">
        <w:rPr>
          <w:rFonts w:ascii="Calibri" w:hAnsi="Calibri"/>
          <w:noProof/>
          <w:szCs w:val="20"/>
        </w:rPr>
        <w:t>Differences in Features</w:t>
      </w:r>
      <w:r w:rsidRPr="000E0904">
        <w:rPr>
          <w:rFonts w:ascii="Calibri" w:hAnsi="Calibri"/>
          <w:noProof/>
          <w:szCs w:val="20"/>
        </w:rPr>
        <w:tab/>
      </w:r>
      <w:r w:rsidR="00194A94" w:rsidRPr="000E0904">
        <w:rPr>
          <w:rFonts w:ascii="Calibri" w:hAnsi="Calibri"/>
          <w:noProof/>
          <w:szCs w:val="20"/>
        </w:rPr>
        <w:fldChar w:fldCharType="begin"/>
      </w:r>
      <w:r w:rsidRPr="000E0904">
        <w:rPr>
          <w:rFonts w:ascii="Calibri" w:hAnsi="Calibri"/>
          <w:noProof/>
          <w:szCs w:val="20"/>
        </w:rPr>
        <w:instrText xml:space="preserve"> PAGEREF _Toc152651705 \h </w:instrText>
      </w:r>
      <w:r w:rsidR="00194A94" w:rsidRPr="000E0904">
        <w:rPr>
          <w:rFonts w:ascii="Calibri" w:hAnsi="Calibri"/>
          <w:noProof/>
          <w:szCs w:val="20"/>
        </w:rPr>
      </w:r>
      <w:r w:rsidR="00194A94" w:rsidRPr="000E0904">
        <w:rPr>
          <w:rFonts w:ascii="Calibri" w:hAnsi="Calibri"/>
          <w:noProof/>
          <w:szCs w:val="20"/>
        </w:rPr>
        <w:fldChar w:fldCharType="separate"/>
      </w:r>
      <w:r w:rsidR="00855AA3">
        <w:rPr>
          <w:rFonts w:ascii="Calibri" w:hAnsi="Calibri"/>
          <w:noProof/>
          <w:szCs w:val="20"/>
        </w:rPr>
        <w:t>9</w:t>
      </w:r>
      <w:r w:rsidR="00194A94" w:rsidRPr="000E0904">
        <w:rPr>
          <w:rFonts w:ascii="Calibri" w:hAnsi="Calibri"/>
          <w:noProof/>
          <w:szCs w:val="20"/>
        </w:rPr>
        <w:fldChar w:fldCharType="end"/>
      </w:r>
    </w:p>
    <w:p w:rsidR="00C04154" w:rsidRPr="000E0904" w:rsidRDefault="00C04154" w:rsidP="00C04154">
      <w:pPr>
        <w:pStyle w:val="TOC2"/>
        <w:tabs>
          <w:tab w:val="right" w:leader="dot" w:pos="9105"/>
        </w:tabs>
        <w:rPr>
          <w:rFonts w:ascii="Calibri" w:hAnsi="Calibri"/>
          <w:noProof/>
          <w:szCs w:val="20"/>
        </w:rPr>
      </w:pPr>
      <w:r w:rsidRPr="000E0904">
        <w:rPr>
          <w:rFonts w:ascii="Calibri" w:hAnsi="Calibri"/>
          <w:noProof/>
          <w:szCs w:val="20"/>
        </w:rPr>
        <w:t>Information Rights and Policy Management</w:t>
      </w:r>
      <w:r w:rsidRPr="000E0904">
        <w:rPr>
          <w:rFonts w:ascii="Calibri" w:hAnsi="Calibri"/>
          <w:noProof/>
          <w:szCs w:val="20"/>
        </w:rPr>
        <w:tab/>
      </w:r>
      <w:r w:rsidR="00194A94" w:rsidRPr="000E0904">
        <w:rPr>
          <w:rFonts w:ascii="Calibri" w:hAnsi="Calibri"/>
          <w:noProof/>
          <w:szCs w:val="20"/>
        </w:rPr>
        <w:fldChar w:fldCharType="begin"/>
      </w:r>
      <w:r w:rsidRPr="000E0904">
        <w:rPr>
          <w:rFonts w:ascii="Calibri" w:hAnsi="Calibri"/>
          <w:noProof/>
          <w:szCs w:val="20"/>
        </w:rPr>
        <w:instrText xml:space="preserve"> PAGEREF _Toc152651706 \h </w:instrText>
      </w:r>
      <w:r w:rsidR="00194A94" w:rsidRPr="000E0904">
        <w:rPr>
          <w:rFonts w:ascii="Calibri" w:hAnsi="Calibri"/>
          <w:noProof/>
          <w:szCs w:val="20"/>
        </w:rPr>
      </w:r>
      <w:r w:rsidR="00194A94" w:rsidRPr="000E0904">
        <w:rPr>
          <w:rFonts w:ascii="Calibri" w:hAnsi="Calibri"/>
          <w:noProof/>
          <w:szCs w:val="20"/>
        </w:rPr>
        <w:fldChar w:fldCharType="separate"/>
      </w:r>
      <w:r w:rsidR="00855AA3">
        <w:rPr>
          <w:rFonts w:ascii="Calibri" w:hAnsi="Calibri"/>
          <w:noProof/>
          <w:szCs w:val="20"/>
        </w:rPr>
        <w:t>10</w:t>
      </w:r>
      <w:r w:rsidR="00194A94" w:rsidRPr="000E0904">
        <w:rPr>
          <w:rFonts w:ascii="Calibri" w:hAnsi="Calibri"/>
          <w:noProof/>
          <w:szCs w:val="20"/>
        </w:rPr>
        <w:fldChar w:fldCharType="end"/>
      </w:r>
    </w:p>
    <w:p w:rsidR="00C04154" w:rsidRPr="000E0904" w:rsidRDefault="00C04154" w:rsidP="00C04154">
      <w:pPr>
        <w:pStyle w:val="TOC2"/>
        <w:tabs>
          <w:tab w:val="right" w:leader="dot" w:pos="9105"/>
        </w:tabs>
        <w:rPr>
          <w:rFonts w:ascii="Calibri" w:hAnsi="Calibri"/>
          <w:noProof/>
          <w:szCs w:val="20"/>
        </w:rPr>
      </w:pPr>
      <w:r w:rsidRPr="000E0904">
        <w:rPr>
          <w:rFonts w:ascii="Calibri" w:hAnsi="Calibri"/>
          <w:noProof/>
          <w:szCs w:val="20"/>
        </w:rPr>
        <w:t>Integrated Content Management</w:t>
      </w:r>
      <w:r w:rsidRPr="000E0904">
        <w:rPr>
          <w:rFonts w:ascii="Calibri" w:hAnsi="Calibri"/>
          <w:noProof/>
          <w:szCs w:val="20"/>
        </w:rPr>
        <w:tab/>
      </w:r>
      <w:r w:rsidR="00194A94" w:rsidRPr="000E0904">
        <w:rPr>
          <w:rFonts w:ascii="Calibri" w:hAnsi="Calibri"/>
          <w:noProof/>
          <w:szCs w:val="20"/>
        </w:rPr>
        <w:fldChar w:fldCharType="begin"/>
      </w:r>
      <w:r w:rsidRPr="000E0904">
        <w:rPr>
          <w:rFonts w:ascii="Calibri" w:hAnsi="Calibri"/>
          <w:noProof/>
          <w:szCs w:val="20"/>
        </w:rPr>
        <w:instrText xml:space="preserve"> PAGEREF _Toc152651707 \h </w:instrText>
      </w:r>
      <w:r w:rsidR="00194A94" w:rsidRPr="000E0904">
        <w:rPr>
          <w:rFonts w:ascii="Calibri" w:hAnsi="Calibri"/>
          <w:noProof/>
          <w:szCs w:val="20"/>
        </w:rPr>
      </w:r>
      <w:r w:rsidR="00194A94" w:rsidRPr="000E0904">
        <w:rPr>
          <w:rFonts w:ascii="Calibri" w:hAnsi="Calibri"/>
          <w:noProof/>
          <w:szCs w:val="20"/>
        </w:rPr>
        <w:fldChar w:fldCharType="separate"/>
      </w:r>
      <w:r w:rsidR="00855AA3">
        <w:rPr>
          <w:rFonts w:ascii="Calibri" w:hAnsi="Calibri"/>
          <w:noProof/>
          <w:szCs w:val="20"/>
        </w:rPr>
        <w:t>11</w:t>
      </w:r>
      <w:r w:rsidR="00194A94" w:rsidRPr="000E0904">
        <w:rPr>
          <w:rFonts w:ascii="Calibri" w:hAnsi="Calibri"/>
          <w:noProof/>
          <w:szCs w:val="20"/>
        </w:rPr>
        <w:fldChar w:fldCharType="end"/>
      </w:r>
    </w:p>
    <w:p w:rsidR="00C04154" w:rsidRPr="000E0904" w:rsidRDefault="00C04154" w:rsidP="00C04154">
      <w:pPr>
        <w:pStyle w:val="TOC2"/>
        <w:tabs>
          <w:tab w:val="right" w:leader="dot" w:pos="9105"/>
        </w:tabs>
        <w:rPr>
          <w:rFonts w:ascii="Calibri" w:hAnsi="Calibri"/>
          <w:noProof/>
          <w:szCs w:val="20"/>
        </w:rPr>
      </w:pPr>
      <w:r w:rsidRPr="000E0904">
        <w:rPr>
          <w:rFonts w:ascii="Calibri" w:hAnsi="Calibri"/>
          <w:noProof/>
          <w:szCs w:val="20"/>
        </w:rPr>
        <w:t>Advanced Support for Electronic Forms</w:t>
      </w:r>
      <w:r w:rsidRPr="000E0904">
        <w:rPr>
          <w:rFonts w:ascii="Calibri" w:hAnsi="Calibri"/>
          <w:noProof/>
          <w:szCs w:val="20"/>
        </w:rPr>
        <w:tab/>
      </w:r>
      <w:r w:rsidR="00194A94" w:rsidRPr="000E0904">
        <w:rPr>
          <w:rFonts w:ascii="Calibri" w:hAnsi="Calibri"/>
          <w:noProof/>
          <w:szCs w:val="20"/>
        </w:rPr>
        <w:fldChar w:fldCharType="begin"/>
      </w:r>
      <w:r w:rsidRPr="000E0904">
        <w:rPr>
          <w:rFonts w:ascii="Calibri" w:hAnsi="Calibri"/>
          <w:noProof/>
          <w:szCs w:val="20"/>
        </w:rPr>
        <w:instrText xml:space="preserve"> PAGEREF _Toc152651708 \h </w:instrText>
      </w:r>
      <w:r w:rsidR="00194A94" w:rsidRPr="000E0904">
        <w:rPr>
          <w:rFonts w:ascii="Calibri" w:hAnsi="Calibri"/>
          <w:noProof/>
          <w:szCs w:val="20"/>
        </w:rPr>
      </w:r>
      <w:r w:rsidR="00194A94" w:rsidRPr="000E0904">
        <w:rPr>
          <w:rFonts w:ascii="Calibri" w:hAnsi="Calibri"/>
          <w:noProof/>
          <w:szCs w:val="20"/>
        </w:rPr>
        <w:fldChar w:fldCharType="separate"/>
      </w:r>
      <w:r w:rsidR="00855AA3">
        <w:rPr>
          <w:rFonts w:ascii="Calibri" w:hAnsi="Calibri"/>
          <w:noProof/>
          <w:szCs w:val="20"/>
        </w:rPr>
        <w:t>13</w:t>
      </w:r>
      <w:r w:rsidR="00194A94" w:rsidRPr="000E0904">
        <w:rPr>
          <w:rFonts w:ascii="Calibri" w:hAnsi="Calibri"/>
          <w:noProof/>
          <w:szCs w:val="20"/>
        </w:rPr>
        <w:fldChar w:fldCharType="end"/>
      </w:r>
    </w:p>
    <w:p w:rsidR="00C04154" w:rsidRPr="000E0904" w:rsidRDefault="00C04154" w:rsidP="00C04154">
      <w:pPr>
        <w:pStyle w:val="TOC1"/>
        <w:tabs>
          <w:tab w:val="right" w:leader="dot" w:pos="9105"/>
        </w:tabs>
        <w:rPr>
          <w:rFonts w:ascii="Calibri" w:hAnsi="Calibri"/>
          <w:noProof/>
          <w:szCs w:val="20"/>
        </w:rPr>
      </w:pPr>
      <w:r w:rsidRPr="000E0904">
        <w:rPr>
          <w:rFonts w:ascii="Calibri" w:hAnsi="Calibri"/>
          <w:noProof/>
          <w:szCs w:val="20"/>
        </w:rPr>
        <w:t>Conclusions</w:t>
      </w:r>
      <w:r w:rsidRPr="000E0904">
        <w:rPr>
          <w:rFonts w:ascii="Calibri" w:hAnsi="Calibri"/>
          <w:noProof/>
          <w:szCs w:val="20"/>
        </w:rPr>
        <w:tab/>
      </w:r>
      <w:r w:rsidR="00194A94" w:rsidRPr="000E0904">
        <w:rPr>
          <w:rFonts w:ascii="Calibri" w:hAnsi="Calibri"/>
          <w:noProof/>
          <w:szCs w:val="20"/>
        </w:rPr>
        <w:fldChar w:fldCharType="begin"/>
      </w:r>
      <w:r w:rsidRPr="000E0904">
        <w:rPr>
          <w:rFonts w:ascii="Calibri" w:hAnsi="Calibri"/>
          <w:noProof/>
          <w:szCs w:val="20"/>
        </w:rPr>
        <w:instrText xml:space="preserve"> PAGEREF _Toc152651709 \h </w:instrText>
      </w:r>
      <w:r w:rsidR="00194A94" w:rsidRPr="000E0904">
        <w:rPr>
          <w:rFonts w:ascii="Calibri" w:hAnsi="Calibri"/>
          <w:noProof/>
          <w:szCs w:val="20"/>
        </w:rPr>
      </w:r>
      <w:r w:rsidR="00194A94" w:rsidRPr="000E0904">
        <w:rPr>
          <w:rFonts w:ascii="Calibri" w:hAnsi="Calibri"/>
          <w:noProof/>
          <w:szCs w:val="20"/>
        </w:rPr>
        <w:fldChar w:fldCharType="separate"/>
      </w:r>
      <w:r w:rsidR="00855AA3">
        <w:rPr>
          <w:rFonts w:ascii="Calibri" w:hAnsi="Calibri"/>
          <w:noProof/>
          <w:szCs w:val="20"/>
        </w:rPr>
        <w:t>14</w:t>
      </w:r>
      <w:r w:rsidR="00194A94" w:rsidRPr="000E0904">
        <w:rPr>
          <w:rFonts w:ascii="Calibri" w:hAnsi="Calibri"/>
          <w:noProof/>
          <w:szCs w:val="20"/>
        </w:rPr>
        <w:fldChar w:fldCharType="end"/>
      </w:r>
    </w:p>
    <w:p w:rsidR="00C04154" w:rsidRPr="000E0904" w:rsidRDefault="00C04154" w:rsidP="00C04154">
      <w:pPr>
        <w:pStyle w:val="TOC1"/>
        <w:tabs>
          <w:tab w:val="right" w:leader="dot" w:pos="9105"/>
        </w:tabs>
        <w:rPr>
          <w:rFonts w:ascii="Calibri" w:hAnsi="Calibri"/>
          <w:noProof/>
          <w:szCs w:val="20"/>
        </w:rPr>
      </w:pPr>
      <w:r w:rsidRPr="000E0904">
        <w:rPr>
          <w:rFonts w:ascii="Calibri" w:hAnsi="Calibri"/>
          <w:noProof/>
          <w:szCs w:val="20"/>
        </w:rPr>
        <w:t>For More Information</w:t>
      </w:r>
      <w:r w:rsidRPr="000E0904">
        <w:rPr>
          <w:rFonts w:ascii="Calibri" w:hAnsi="Calibri"/>
          <w:noProof/>
          <w:szCs w:val="20"/>
        </w:rPr>
        <w:tab/>
      </w:r>
      <w:r w:rsidR="00194A94" w:rsidRPr="000E0904">
        <w:rPr>
          <w:rFonts w:ascii="Calibri" w:hAnsi="Calibri"/>
          <w:noProof/>
          <w:szCs w:val="20"/>
        </w:rPr>
        <w:fldChar w:fldCharType="begin"/>
      </w:r>
      <w:r w:rsidRPr="000E0904">
        <w:rPr>
          <w:rFonts w:ascii="Calibri" w:hAnsi="Calibri"/>
          <w:noProof/>
          <w:szCs w:val="20"/>
        </w:rPr>
        <w:instrText xml:space="preserve"> PAGEREF _Toc152651710 \h </w:instrText>
      </w:r>
      <w:r w:rsidR="00194A94" w:rsidRPr="000E0904">
        <w:rPr>
          <w:rFonts w:ascii="Calibri" w:hAnsi="Calibri"/>
          <w:noProof/>
          <w:szCs w:val="20"/>
        </w:rPr>
      </w:r>
      <w:r w:rsidR="00194A94" w:rsidRPr="000E0904">
        <w:rPr>
          <w:rFonts w:ascii="Calibri" w:hAnsi="Calibri"/>
          <w:noProof/>
          <w:szCs w:val="20"/>
        </w:rPr>
        <w:fldChar w:fldCharType="separate"/>
      </w:r>
      <w:r w:rsidR="00855AA3">
        <w:rPr>
          <w:rFonts w:ascii="Calibri" w:hAnsi="Calibri"/>
          <w:noProof/>
          <w:szCs w:val="20"/>
        </w:rPr>
        <w:t>14</w:t>
      </w:r>
      <w:r w:rsidR="00194A94" w:rsidRPr="000E0904">
        <w:rPr>
          <w:rFonts w:ascii="Calibri" w:hAnsi="Calibri"/>
          <w:noProof/>
          <w:szCs w:val="20"/>
        </w:rPr>
        <w:fldChar w:fldCharType="end"/>
      </w:r>
    </w:p>
    <w:p w:rsidR="00C04154" w:rsidRPr="000E0904" w:rsidRDefault="00C04154" w:rsidP="00C04154">
      <w:pPr>
        <w:pStyle w:val="TOC1"/>
        <w:tabs>
          <w:tab w:val="right" w:leader="dot" w:pos="9105"/>
        </w:tabs>
        <w:rPr>
          <w:rFonts w:ascii="Calibri" w:hAnsi="Calibri"/>
          <w:noProof/>
          <w:szCs w:val="20"/>
        </w:rPr>
      </w:pPr>
      <w:r w:rsidRPr="000E0904">
        <w:rPr>
          <w:rFonts w:ascii="Calibri" w:hAnsi="Calibri"/>
          <w:noProof/>
          <w:szCs w:val="20"/>
        </w:rPr>
        <w:t>Appendix: Full Suite Comparison Table</w:t>
      </w:r>
      <w:r w:rsidRPr="000E0904">
        <w:rPr>
          <w:rFonts w:ascii="Calibri" w:hAnsi="Calibri"/>
          <w:noProof/>
          <w:szCs w:val="20"/>
        </w:rPr>
        <w:tab/>
      </w:r>
      <w:r w:rsidR="00194A94" w:rsidRPr="000E0904">
        <w:rPr>
          <w:rFonts w:ascii="Calibri" w:hAnsi="Calibri"/>
          <w:noProof/>
          <w:szCs w:val="20"/>
        </w:rPr>
        <w:fldChar w:fldCharType="begin"/>
      </w:r>
      <w:r w:rsidRPr="000E0904">
        <w:rPr>
          <w:rFonts w:ascii="Calibri" w:hAnsi="Calibri"/>
          <w:noProof/>
          <w:szCs w:val="20"/>
        </w:rPr>
        <w:instrText xml:space="preserve"> PAGEREF _Toc152651711 \h </w:instrText>
      </w:r>
      <w:r w:rsidR="00194A94" w:rsidRPr="000E0904">
        <w:rPr>
          <w:rFonts w:ascii="Calibri" w:hAnsi="Calibri"/>
          <w:noProof/>
          <w:szCs w:val="20"/>
        </w:rPr>
      </w:r>
      <w:r w:rsidR="00194A94" w:rsidRPr="000E0904">
        <w:rPr>
          <w:rFonts w:ascii="Calibri" w:hAnsi="Calibri"/>
          <w:noProof/>
          <w:szCs w:val="20"/>
        </w:rPr>
        <w:fldChar w:fldCharType="separate"/>
      </w:r>
      <w:r w:rsidR="00855AA3">
        <w:rPr>
          <w:rFonts w:ascii="Calibri" w:hAnsi="Calibri"/>
          <w:noProof/>
          <w:szCs w:val="20"/>
        </w:rPr>
        <w:t>15</w:t>
      </w:r>
      <w:r w:rsidR="00194A94" w:rsidRPr="000E0904">
        <w:rPr>
          <w:rFonts w:ascii="Calibri" w:hAnsi="Calibri"/>
          <w:noProof/>
          <w:szCs w:val="20"/>
        </w:rPr>
        <w:fldChar w:fldCharType="end"/>
      </w:r>
    </w:p>
    <w:p w:rsidR="00C04154" w:rsidRDefault="00194A94" w:rsidP="00C04154">
      <w:pPr>
        <w:pStyle w:val="Bodytext0"/>
        <w:ind w:hanging="1440"/>
        <w:sectPr w:rsidR="00C04154" w:rsidSect="008B048F">
          <w:footerReference w:type="first" r:id="rId12"/>
          <w:pgSz w:w="12240" w:h="15840" w:code="1"/>
          <w:pgMar w:top="1440" w:right="1440" w:bottom="1440" w:left="1440" w:header="720" w:footer="720" w:gutter="245"/>
          <w:paperSrc w:first="265" w:other="265"/>
          <w:pgNumType w:start="0"/>
          <w:cols w:space="720"/>
          <w:titlePg/>
          <w:docGrid w:linePitch="326"/>
        </w:sectPr>
      </w:pPr>
      <w:r w:rsidRPr="000E0904">
        <w:rPr>
          <w:rFonts w:ascii="Calibri" w:hAnsi="Calibri"/>
          <w:sz w:val="24"/>
        </w:rPr>
        <w:fldChar w:fldCharType="end"/>
      </w:r>
      <w:bookmarkStart w:id="5" w:name="_Toc135645354"/>
    </w:p>
    <w:p w:rsidR="00C04154" w:rsidRPr="008E471A" w:rsidRDefault="00C04154" w:rsidP="00C04154">
      <w:pPr>
        <w:pStyle w:val="Heading1"/>
      </w:pPr>
      <w:bookmarkStart w:id="6" w:name="_Toc152651691"/>
      <w:r w:rsidRPr="008E471A">
        <w:lastRenderedPageBreak/>
        <w:t xml:space="preserve">Flexible </w:t>
      </w:r>
      <w:r>
        <w:t>S</w:t>
      </w:r>
      <w:r w:rsidRPr="008E471A">
        <w:t xml:space="preserve">olutions for the </w:t>
      </w:r>
      <w:smartTag w:uri="urn:schemas-microsoft-com:office:smarttags" w:element="place">
        <w:r w:rsidRPr="008E471A">
          <w:t>New World</w:t>
        </w:r>
      </w:smartTag>
      <w:r w:rsidRPr="008E471A">
        <w:t xml:space="preserve"> of Work</w:t>
      </w:r>
      <w:bookmarkEnd w:id="5"/>
      <w:bookmarkEnd w:id="6"/>
    </w:p>
    <w:p w:rsidR="00C04154" w:rsidRDefault="00C04154" w:rsidP="00C04154">
      <w:r w:rsidRPr="004F0B90">
        <w:t xml:space="preserve">The ability of organizations to meet the new challenges of the global, information-based economy depends on the ability of </w:t>
      </w:r>
      <w:r>
        <w:t>employees and</w:t>
      </w:r>
      <w:r w:rsidRPr="004F0B90">
        <w:t xml:space="preserve"> teams to work more efficiently and effectively with information</w:t>
      </w:r>
      <w:r>
        <w:t xml:space="preserve">. </w:t>
      </w:r>
      <w:r w:rsidRPr="004F0B90">
        <w:t>At the organizational level, challenges include streamlining business operations and managing increasing volumes of content, as well as finding ways to collaborate more effectively within organizations, across corporate boundaries, and across time zones and geographies.</w:t>
      </w:r>
    </w:p>
    <w:p w:rsidR="00C04154" w:rsidRPr="004F0B90" w:rsidRDefault="00C04154" w:rsidP="00C04154"/>
    <w:p w:rsidR="00C04154" w:rsidRDefault="00C04154" w:rsidP="00C04154">
      <w:r w:rsidRPr="004F0B90">
        <w:t>At the individual level, information workers more frequently find themselves faced with overwhelming amounts of information. Time spent searching for and managing information and the difficulty of sharing information effectively with others inside and outside the organization conspire to reduce the individual’s ability to have a positive impact on organizational performance</w:t>
      </w:r>
      <w:r>
        <w:t>.</w:t>
      </w:r>
    </w:p>
    <w:p w:rsidR="00C04154" w:rsidRPr="004F0B90" w:rsidRDefault="00C04154" w:rsidP="00C04154"/>
    <w:p w:rsidR="00C04154" w:rsidRDefault="00C04154" w:rsidP="00C04154">
      <w:r w:rsidRPr="00C06A73">
        <w:t>Solving the</w:t>
      </w:r>
      <w:r>
        <w:t>s</w:t>
      </w:r>
      <w:r w:rsidRPr="00C06A73">
        <w:t>e challenges requires tools and technology to manage the vast amounts of business data</w:t>
      </w:r>
      <w:r>
        <w:t>,</w:t>
      </w:r>
      <w:r w:rsidRPr="00C06A73">
        <w:t xml:space="preserve"> facilitate the efficient flow of information through the organization</w:t>
      </w:r>
      <w:r>
        <w:t xml:space="preserve">, </w:t>
      </w:r>
      <w:r w:rsidRPr="00C06A73">
        <w:t xml:space="preserve">and simplify the ways people work together to produce results. </w:t>
      </w:r>
      <w:r w:rsidRPr="008359A1">
        <w:t xml:space="preserve">The products and </w:t>
      </w:r>
      <w:r>
        <w:t xml:space="preserve">technologies that comprise the 2007 </w:t>
      </w:r>
      <w:r w:rsidRPr="008359A1">
        <w:t>Microsoft</w:t>
      </w:r>
      <w:r w:rsidRPr="00971221">
        <w:rPr>
          <w:sz w:val="12"/>
          <w:szCs w:val="12"/>
        </w:rPr>
        <w:t>®</w:t>
      </w:r>
      <w:r w:rsidRPr="008359A1">
        <w:t xml:space="preserve"> Office </w:t>
      </w:r>
      <w:r>
        <w:t>system provide</w:t>
      </w:r>
      <w:r w:rsidRPr="008359A1">
        <w:t xml:space="preserve"> </w:t>
      </w:r>
      <w:r>
        <w:t>organizations with a broad set of capabilities and tools to achieve these goals. By deploying the 2007 release, organizations can incr</w:t>
      </w:r>
      <w:r w:rsidRPr="00C928C7">
        <w:t>ease information worker productivity, enhance content management, and facilitate collaboration on</w:t>
      </w:r>
      <w:r>
        <w:t xml:space="preserve"> document-based business processes</w:t>
      </w:r>
      <w:r w:rsidRPr="008359A1">
        <w:t xml:space="preserve">. </w:t>
      </w:r>
    </w:p>
    <w:p w:rsidR="00C04154" w:rsidRDefault="00C04154" w:rsidP="00C04154"/>
    <w:p w:rsidR="00C04154" w:rsidRPr="008359A1" w:rsidRDefault="00C04154" w:rsidP="00C04154">
      <w:r>
        <w:t xml:space="preserve">Although the challenges of the new world of work are fundamentally the same, every business has specific needs, unique to its people and processes. To allow organizations and individuals the flexibility to address their specific challenges, Microsoft has a variety of Office suites to select from. Each suite includes a set of applications and features tailored to meet the needs of a particular type of organization or set of users. Microsoft </w:t>
      </w:r>
      <w:r w:rsidRPr="008359A1">
        <w:t xml:space="preserve">Office customers now have more flexibility than ever before to purchase the specific solutions that best meet their needs. </w:t>
      </w:r>
    </w:p>
    <w:p w:rsidR="00C04154" w:rsidRPr="00C96A12" w:rsidRDefault="00C04154" w:rsidP="00C04154">
      <w:r w:rsidRPr="008359A1">
        <w:t xml:space="preserve">This paper </w:t>
      </w:r>
      <w:r>
        <w:t>describes</w:t>
      </w:r>
      <w:r w:rsidRPr="008359A1">
        <w:t xml:space="preserve"> the </w:t>
      </w:r>
      <w:r>
        <w:t xml:space="preserve">commonalities and differences among the </w:t>
      </w:r>
      <w:r w:rsidRPr="008359A1">
        <w:t xml:space="preserve">suites of </w:t>
      </w:r>
      <w:r>
        <w:t xml:space="preserve">the 2007 </w:t>
      </w:r>
      <w:r w:rsidRPr="008359A1">
        <w:t>Microsoft Office</w:t>
      </w:r>
      <w:r>
        <w:t xml:space="preserve"> system</w:t>
      </w:r>
      <w:r w:rsidRPr="008359A1">
        <w:t xml:space="preserve">: </w:t>
      </w:r>
      <w:r>
        <w:t>Microsoft</w:t>
      </w:r>
      <w:r w:rsidRPr="00971221">
        <w:rPr>
          <w:sz w:val="12"/>
          <w:szCs w:val="12"/>
        </w:rPr>
        <w:t>®</w:t>
      </w:r>
      <w:r>
        <w:t xml:space="preserve"> </w:t>
      </w:r>
      <w:r w:rsidRPr="008359A1">
        <w:t xml:space="preserve">Office Standard 2007, </w:t>
      </w:r>
      <w:r>
        <w:t>Microsoft</w:t>
      </w:r>
      <w:r w:rsidRPr="00971221">
        <w:rPr>
          <w:sz w:val="12"/>
          <w:szCs w:val="12"/>
        </w:rPr>
        <w:t>®</w:t>
      </w:r>
      <w:r>
        <w:t xml:space="preserve"> </w:t>
      </w:r>
      <w:r w:rsidRPr="008359A1">
        <w:t xml:space="preserve">Office Professional Plus 2007, and </w:t>
      </w:r>
      <w:r>
        <w:t>Microsoft</w:t>
      </w:r>
      <w:r w:rsidRPr="00971221">
        <w:rPr>
          <w:sz w:val="12"/>
          <w:szCs w:val="12"/>
        </w:rPr>
        <w:t>®</w:t>
      </w:r>
      <w:r>
        <w:t xml:space="preserve"> </w:t>
      </w:r>
      <w:r w:rsidRPr="008359A1">
        <w:t>Office Enterprise 2007</w:t>
      </w:r>
      <w:r>
        <w:t>and Microsoft</w:t>
      </w:r>
      <w:r w:rsidRPr="00971221">
        <w:rPr>
          <w:sz w:val="12"/>
          <w:szCs w:val="12"/>
        </w:rPr>
        <w:t>®</w:t>
      </w:r>
      <w:r>
        <w:t xml:space="preserve"> </w:t>
      </w:r>
      <w:r w:rsidRPr="008359A1">
        <w:t xml:space="preserve">Office </w:t>
      </w:r>
      <w:r>
        <w:t>Ultimate 2007</w:t>
      </w:r>
      <w:r w:rsidRPr="008359A1">
        <w:t>.</w:t>
      </w:r>
      <w:r>
        <w:t xml:space="preserve"> </w:t>
      </w:r>
      <w:r w:rsidRPr="008359A1">
        <w:t xml:space="preserve"> Each </w:t>
      </w:r>
      <w:r>
        <w:t>suite</w:t>
      </w:r>
      <w:r w:rsidRPr="008359A1">
        <w:t xml:space="preserve"> </w:t>
      </w:r>
      <w:r>
        <w:t xml:space="preserve">provides the core </w:t>
      </w:r>
      <w:r w:rsidR="00A75DFE">
        <w:t xml:space="preserve">Microsoft </w:t>
      </w:r>
      <w:r>
        <w:t xml:space="preserve">Office applications as well as features that support </w:t>
      </w:r>
      <w:r w:rsidRPr="008359A1">
        <w:t xml:space="preserve">integrated content </w:t>
      </w:r>
      <w:r>
        <w:t>management, information rights and</w:t>
      </w:r>
      <w:r w:rsidRPr="008359A1">
        <w:t xml:space="preserve"> policy, </w:t>
      </w:r>
      <w:r>
        <w:t>and integrated electronic forms; however, they differ in the selection of included applications and the ways in which advanced features are implemented</w:t>
      </w:r>
      <w:r w:rsidRPr="008359A1">
        <w:t xml:space="preserve">. </w:t>
      </w:r>
      <w:r>
        <w:t xml:space="preserve">This paper is intended to help organizations and individuals understand the applications and capabilities offered, and identify </w:t>
      </w:r>
      <w:r w:rsidRPr="008359A1">
        <w:t xml:space="preserve">the </w:t>
      </w:r>
      <w:r>
        <w:t>suite</w:t>
      </w:r>
      <w:r w:rsidRPr="008359A1">
        <w:t xml:space="preserve"> that best fits </w:t>
      </w:r>
      <w:r>
        <w:t>their needs</w:t>
      </w:r>
      <w:r w:rsidRPr="008359A1">
        <w:t>.</w:t>
      </w:r>
    </w:p>
    <w:p w:rsidR="00C04154" w:rsidRPr="00D04282" w:rsidRDefault="00C04154" w:rsidP="00C04154">
      <w:pPr>
        <w:pStyle w:val="Heading1"/>
        <w:spacing w:before="0"/>
      </w:pPr>
      <w:bookmarkStart w:id="7" w:name="_Toc135645355"/>
      <w:bookmarkStart w:id="8" w:name="_Toc152651692"/>
      <w:r>
        <w:lastRenderedPageBreak/>
        <w:t>Powerful Tools for Individual and Organizational Productivity</w:t>
      </w:r>
      <w:bookmarkEnd w:id="7"/>
      <w:bookmarkEnd w:id="8"/>
    </w:p>
    <w:p w:rsidR="00C04154" w:rsidRDefault="00C04154" w:rsidP="00C04154">
      <w:r>
        <w:t xml:space="preserve">The 2007 Microsoft </w:t>
      </w:r>
      <w:r w:rsidRPr="003D7B38">
        <w:t xml:space="preserve">Office </w:t>
      </w:r>
      <w:r>
        <w:t>system is designed to address</w:t>
      </w:r>
      <w:r w:rsidRPr="003D7B38">
        <w:t xml:space="preserve"> the evolving needs of customers as well as </w:t>
      </w:r>
      <w:r>
        <w:t>emerging workplace trends. High-</w:t>
      </w:r>
      <w:r w:rsidRPr="003D7B38">
        <w:t>level goals—ranging from an easier-to-use interface to increased security—</w:t>
      </w:r>
      <w:r>
        <w:t>are accomplished through broadly implemented changes and targeted differentiation. Carefully selecting not only the applications, but also the advanced features available in each suite helps us address the concerns that are top-of-mind for organizations of all sizes. The following sections detail a few of the specific organizational challenges addressed by the 2007 release.</w:t>
      </w:r>
    </w:p>
    <w:p w:rsidR="00C04154" w:rsidRDefault="00C04154" w:rsidP="00C04154">
      <w:pPr>
        <w:pStyle w:val="Heading2"/>
        <w:spacing w:before="360"/>
      </w:pPr>
      <w:bookmarkStart w:id="9" w:name="_Toc135645356"/>
      <w:bookmarkStart w:id="10" w:name="_Toc152651693"/>
      <w:r w:rsidRPr="00D23C46">
        <w:t>Increasing Personal Impact</w:t>
      </w:r>
      <w:bookmarkEnd w:id="9"/>
      <w:bookmarkEnd w:id="10"/>
    </w:p>
    <w:p w:rsidR="00C04154" w:rsidRDefault="00C04154" w:rsidP="00C04154">
      <w:r w:rsidRPr="00D23C46">
        <w:t>As workplace dynamics change—particularly efforts to run organizations as lean</w:t>
      </w:r>
      <w:r>
        <w:t>ly</w:t>
      </w:r>
      <w:r w:rsidRPr="00D23C46">
        <w:t xml:space="preserve"> as possible—there is substantial pressure on the individual to work efficiently and effectively. Improving personal impact is the key to improving operational performance across the larger organization. </w:t>
      </w:r>
    </w:p>
    <w:p w:rsidR="00C04154" w:rsidRPr="00D23C46" w:rsidRDefault="00C04154" w:rsidP="00C04154"/>
    <w:p w:rsidR="00C04154" w:rsidRDefault="00C04154" w:rsidP="00CF4689">
      <w:r>
        <w:t>The 2007 release</w:t>
      </w:r>
      <w:r w:rsidRPr="00D23C46">
        <w:t xml:space="preserve"> delivers a compelling set of new capabilities in each of the individual programs</w:t>
      </w:r>
      <w:r>
        <w:t>.</w:t>
      </w:r>
      <w:r w:rsidRPr="00D23C46">
        <w:t xml:space="preserve"> </w:t>
      </w:r>
      <w:r>
        <w:t>Its</w:t>
      </w:r>
      <w:r w:rsidRPr="00D23C46">
        <w:t xml:space="preserve"> </w:t>
      </w:r>
      <w:r w:rsidR="00A75DFE">
        <w:t>Microsoft Office Fluent™</w:t>
      </w:r>
      <w:r w:rsidRPr="00D23C46">
        <w:t xml:space="preserve"> user interface makes it much easier for users to access the full power of these programs so they can deliver better results faster.</w:t>
      </w:r>
    </w:p>
    <w:p w:rsidR="00C04154" w:rsidRDefault="00C04154" w:rsidP="00C04154"/>
    <w:p w:rsidR="00C04154" w:rsidRDefault="00C04154" w:rsidP="00C04154">
      <w:pPr>
        <w:rPr>
          <w:rFonts w:ascii="Cambria" w:hAnsi="Cambria"/>
          <w:b/>
          <w:sz w:val="22"/>
        </w:rPr>
      </w:pPr>
      <w:bookmarkStart w:id="11" w:name="_Toc135645357"/>
      <w:bookmarkStart w:id="12" w:name="_Toc152651694"/>
      <w:r w:rsidRPr="00E36231">
        <w:rPr>
          <w:rFonts w:ascii="Cambria" w:hAnsi="Cambria"/>
          <w:b/>
          <w:sz w:val="22"/>
        </w:rPr>
        <w:t>Simplifying How People Work Together</w:t>
      </w:r>
      <w:bookmarkEnd w:id="11"/>
      <w:bookmarkEnd w:id="12"/>
    </w:p>
    <w:p w:rsidR="00C04154" w:rsidRPr="00E36231" w:rsidRDefault="00C04154" w:rsidP="00C04154">
      <w:pPr>
        <w:rPr>
          <w:rFonts w:ascii="Cambria" w:hAnsi="Cambria"/>
          <w:b/>
          <w:sz w:val="22"/>
        </w:rPr>
      </w:pPr>
    </w:p>
    <w:p w:rsidR="00C04154" w:rsidRPr="00D23C46" w:rsidRDefault="00C04154" w:rsidP="00C04154">
      <w:r w:rsidRPr="00D23C46">
        <w:t>Improving the way teams work together and manage information is key to improving business value and meeting organizational objectives. To work as efficiently and effectively as possible, organizations must provide teams with tools and processes that support the way they work—including technology that supports mobility and work across organizations and locations.</w:t>
      </w:r>
    </w:p>
    <w:p w:rsidR="00C04154" w:rsidRPr="00D23C46" w:rsidRDefault="00C04154" w:rsidP="00C04154">
      <w:r>
        <w:t>The 2007 release</w:t>
      </w:r>
      <w:r w:rsidRPr="00D23C46">
        <w:t xml:space="preserve"> delivers a broad set of capabilities ranging from streamlined calendar sharing, enhanced document reviewing tools, and, together with Windows</w:t>
      </w:r>
      <w:r w:rsidRPr="00BC5C31">
        <w:rPr>
          <w:sz w:val="12"/>
          <w:szCs w:val="12"/>
        </w:rPr>
        <w:t>®</w:t>
      </w:r>
      <w:r w:rsidRPr="00D23C46">
        <w:t xml:space="preserve"> SharePoint</w:t>
      </w:r>
      <w:r w:rsidRPr="00BC5C31">
        <w:rPr>
          <w:sz w:val="12"/>
          <w:szCs w:val="12"/>
        </w:rPr>
        <w:t>®</w:t>
      </w:r>
      <w:r w:rsidRPr="00D23C46">
        <w:t xml:space="preserve"> Services technologies, self-service provisioning of team worksites that reduce the busywork associated with collaboration.</w:t>
      </w:r>
    </w:p>
    <w:p w:rsidR="00C04154" w:rsidRPr="00D23C46" w:rsidRDefault="00C04154" w:rsidP="00C04154"/>
    <w:p w:rsidR="00C04154" w:rsidRDefault="00C04154" w:rsidP="00C04154">
      <w:pPr>
        <w:rPr>
          <w:rFonts w:ascii="Cambria" w:hAnsi="Cambria"/>
          <w:b/>
          <w:sz w:val="22"/>
          <w:szCs w:val="22"/>
        </w:rPr>
      </w:pPr>
      <w:bookmarkStart w:id="13" w:name="_Toc135645358"/>
      <w:bookmarkStart w:id="14" w:name="_Toc152651695"/>
      <w:r w:rsidRPr="00E36231">
        <w:rPr>
          <w:rFonts w:ascii="Cambria" w:hAnsi="Cambria"/>
          <w:b/>
          <w:sz w:val="22"/>
          <w:szCs w:val="22"/>
        </w:rPr>
        <w:t>Support for Business Processes and Increased Security for Sensitive Business Information</w:t>
      </w:r>
      <w:bookmarkEnd w:id="13"/>
      <w:bookmarkEnd w:id="14"/>
    </w:p>
    <w:p w:rsidR="00C04154" w:rsidRPr="00E36231" w:rsidRDefault="00C04154" w:rsidP="00C04154">
      <w:pPr>
        <w:rPr>
          <w:rFonts w:ascii="Cambria" w:hAnsi="Cambria"/>
          <w:b/>
          <w:sz w:val="22"/>
          <w:szCs w:val="22"/>
        </w:rPr>
      </w:pPr>
    </w:p>
    <w:p w:rsidR="00C04154" w:rsidRDefault="00C04154" w:rsidP="00C04154">
      <w:r w:rsidRPr="00D23C46">
        <w:t xml:space="preserve">Streamlining business operations and managing content more effectively is necessary not only to drive operational efficiency, but to meet the increasing demands for visibility in corporate operations. Increased pressure on organizations to comply with regulatory requirements has also renewed emphasis on document-based processes. </w:t>
      </w:r>
    </w:p>
    <w:p w:rsidR="00C255AB" w:rsidRPr="00D23C46" w:rsidRDefault="00C255AB" w:rsidP="00C04154"/>
    <w:p w:rsidR="00C04154" w:rsidRDefault="00C04154" w:rsidP="00C04154">
      <w:r w:rsidRPr="00D23C46">
        <w:t xml:space="preserve">The 2007 </w:t>
      </w:r>
      <w:r>
        <w:t>release</w:t>
      </w:r>
      <w:r w:rsidRPr="00D23C46">
        <w:t xml:space="preserve"> addresses these needs by integrating workflow, tracking, and approval capabilities into familiar Microsoft Office system programs, making it easier to create and approve content. Advanced electronic forms technologies help organizations lower costs by streamlining everyday business processes. </w:t>
      </w:r>
    </w:p>
    <w:p w:rsidR="00C255AB" w:rsidRPr="00D23C46" w:rsidRDefault="00C255AB" w:rsidP="00C04154"/>
    <w:p w:rsidR="00C04154" w:rsidRDefault="00C04154" w:rsidP="00C04154">
      <w:r w:rsidRPr="00D23C46">
        <w:t xml:space="preserve">On an application level, improved integration with Windows Rights Management Services (RMS) enables organizations to safeguard digital information—both online and offline, inside </w:t>
      </w:r>
      <w:r w:rsidRPr="00D23C46">
        <w:lastRenderedPageBreak/>
        <w:t>and outside of a firewall. Improved permissions capabilities allow an organization to define who can open, modify, print, or forward content. RMS also enables organizations to create custom usage policy templates such as “Confidential</w:t>
      </w:r>
      <w:r>
        <w:t>—</w:t>
      </w:r>
      <w:r w:rsidRPr="00D23C46">
        <w:t xml:space="preserve">Read Only” that can be applied directly to information such as financial reports, e-mail, and more. </w:t>
      </w:r>
    </w:p>
    <w:p w:rsidR="00C04154" w:rsidRDefault="00C04154" w:rsidP="00C04154">
      <w:pPr>
        <w:pStyle w:val="Bodytext0"/>
      </w:pPr>
    </w:p>
    <w:p w:rsidR="00C04154" w:rsidRDefault="00C04154" w:rsidP="00C04154">
      <w:pPr>
        <w:rPr>
          <w:rFonts w:ascii="Cambria" w:hAnsi="Cambria"/>
          <w:b/>
          <w:sz w:val="28"/>
        </w:rPr>
      </w:pPr>
      <w:bookmarkStart w:id="15" w:name="_Toc152651696"/>
      <w:r w:rsidRPr="00E36231">
        <w:rPr>
          <w:rFonts w:ascii="Cambria" w:hAnsi="Cambria"/>
          <w:b/>
          <w:sz w:val="28"/>
        </w:rPr>
        <w:t>The 2007 Microsoft Office Suites</w:t>
      </w:r>
      <w:bookmarkEnd w:id="15"/>
    </w:p>
    <w:p w:rsidR="00C04154" w:rsidRPr="00E36231" w:rsidRDefault="00C04154" w:rsidP="00C04154">
      <w:pPr>
        <w:rPr>
          <w:rFonts w:ascii="Cambria" w:hAnsi="Cambria"/>
          <w:b/>
          <w:sz w:val="28"/>
        </w:rPr>
      </w:pPr>
    </w:p>
    <w:p w:rsidR="00C04154" w:rsidRDefault="00C04154" w:rsidP="00C04154">
      <w:r>
        <w:t xml:space="preserve">Though each suite supports </w:t>
      </w:r>
      <w:r w:rsidRPr="006877A4">
        <w:t>the</w:t>
      </w:r>
      <w:r>
        <w:t>se high-level goals</w:t>
      </w:r>
      <w:r w:rsidRPr="006877A4">
        <w:t xml:space="preserve">, </w:t>
      </w:r>
      <w:r>
        <w:t xml:space="preserve">the multiple suites of the 2007 Microsoft </w:t>
      </w:r>
      <w:r w:rsidRPr="006877A4">
        <w:t xml:space="preserve">Office </w:t>
      </w:r>
      <w:r>
        <w:t>system have been</w:t>
      </w:r>
      <w:r w:rsidRPr="006877A4">
        <w:t xml:space="preserve"> </w:t>
      </w:r>
      <w:r>
        <w:t>tailored</w:t>
      </w:r>
      <w:r w:rsidRPr="006877A4">
        <w:t xml:space="preserve"> to meet the demands of </w:t>
      </w:r>
      <w:r>
        <w:t xml:space="preserve">a </w:t>
      </w:r>
      <w:r w:rsidRPr="006877A4">
        <w:t xml:space="preserve">specific </w:t>
      </w:r>
      <w:r>
        <w:t xml:space="preserve">subset of users. The availability of various suites allows organizations and individuals to license and deploy the applications and features most relevant to their needs and their business. </w:t>
      </w:r>
    </w:p>
    <w:p w:rsidR="00C255AB" w:rsidRDefault="00C255AB" w:rsidP="00C04154"/>
    <w:p w:rsidR="00C04154" w:rsidRDefault="00C04154" w:rsidP="00C04154">
      <w:r>
        <w:t>Office Standard 2007</w:t>
      </w:r>
      <w:r>
        <w:rPr>
          <w:rStyle w:val="FootnoteReference"/>
        </w:rPr>
        <w:footnoteReference w:id="2"/>
      </w:r>
      <w:r>
        <w:t xml:space="preserve">, Office Professional Plus 2007, and Office Enterprise 2007 are available under volume licensing agreements —all build on the capabilities of the other. Office Ultimate 2007 is available through retail, OEM and academic licensing programs. Overviews of each of these suites are provided below, going into greater detail on the applications and features that differentiate these suites from each other and from the other available suites. </w:t>
      </w:r>
    </w:p>
    <w:p w:rsidR="00C255AB" w:rsidRDefault="00C255AB" w:rsidP="00C04154"/>
    <w:p w:rsidR="00C04154" w:rsidRDefault="00C04154" w:rsidP="00C04154">
      <w:r>
        <w:t>Businesses with enterprise licensing agreements typically consider Office Professional Plus 2007 and Office Enterprise 2007, as both focus on advanced functionality and increased collaboration. While Office Professional Plus places emphasis on individual and team productivity, Office Enterprise adds capabilities that enable collaboration and information sharing across functional and even company boundaries through unique combinations of applications and features. These advanced suites also support seamless integration between the Microsoft Office applications, Microsoft Office SharePoint Server 2007 and information rights management (IRM) technologies.</w:t>
      </w:r>
    </w:p>
    <w:p w:rsidR="00C04154" w:rsidRPr="00E36231" w:rsidRDefault="00C04154" w:rsidP="00C04154">
      <w:pPr>
        <w:pStyle w:val="Heading2"/>
        <w:spacing w:before="360"/>
        <w:rPr>
          <w:sz w:val="28"/>
          <w:szCs w:val="28"/>
        </w:rPr>
      </w:pPr>
      <w:bookmarkStart w:id="16" w:name="_Toc135645360"/>
      <w:bookmarkStart w:id="17" w:name="_Toc152651697"/>
      <w:r w:rsidRPr="00E36231">
        <w:rPr>
          <w:sz w:val="28"/>
          <w:szCs w:val="28"/>
        </w:rPr>
        <w:t>Microsoft Office Standard 2007</w:t>
      </w:r>
      <w:bookmarkEnd w:id="16"/>
      <w:bookmarkEnd w:id="17"/>
    </w:p>
    <w:p w:rsidR="00C04154" w:rsidRDefault="00C04154" w:rsidP="00C04154">
      <w:r w:rsidRPr="00544E8F">
        <w:t xml:space="preserve">The </w:t>
      </w:r>
      <w:r>
        <w:t xml:space="preserve">applications </w:t>
      </w:r>
      <w:r w:rsidRPr="00544E8F">
        <w:t>in</w:t>
      </w:r>
      <w:r>
        <w:t xml:space="preserve">cluded with </w:t>
      </w:r>
      <w:r w:rsidRPr="00544E8F">
        <w:t>Office Standard 2007—including Microsoft</w:t>
      </w:r>
      <w:r w:rsidRPr="00971221">
        <w:rPr>
          <w:sz w:val="12"/>
          <w:szCs w:val="12"/>
        </w:rPr>
        <w:t>®</w:t>
      </w:r>
      <w:r w:rsidRPr="00544E8F">
        <w:t xml:space="preserve"> Office Word 2007, Microsoft</w:t>
      </w:r>
      <w:r w:rsidRPr="00971221">
        <w:rPr>
          <w:sz w:val="12"/>
          <w:szCs w:val="12"/>
        </w:rPr>
        <w:t>®</w:t>
      </w:r>
      <w:r w:rsidRPr="00544E8F">
        <w:t xml:space="preserve"> Office Excel</w:t>
      </w:r>
      <w:r w:rsidRPr="008C6272">
        <w:rPr>
          <w:sz w:val="12"/>
          <w:szCs w:val="12"/>
        </w:rPr>
        <w:t>®</w:t>
      </w:r>
      <w:r w:rsidRPr="00544E8F">
        <w:t xml:space="preserve"> 2007, Microsoft</w:t>
      </w:r>
      <w:r w:rsidRPr="00971221">
        <w:rPr>
          <w:sz w:val="12"/>
          <w:szCs w:val="12"/>
        </w:rPr>
        <w:t>®</w:t>
      </w:r>
      <w:r w:rsidRPr="00544E8F">
        <w:t xml:space="preserve"> Office Outlook</w:t>
      </w:r>
      <w:r w:rsidRPr="008C6272">
        <w:rPr>
          <w:sz w:val="12"/>
          <w:szCs w:val="12"/>
        </w:rPr>
        <w:t>®</w:t>
      </w:r>
      <w:r w:rsidRPr="00544E8F">
        <w:t xml:space="preserve"> 2007, and Microsoft</w:t>
      </w:r>
      <w:r w:rsidRPr="00971221">
        <w:rPr>
          <w:sz w:val="12"/>
          <w:szCs w:val="12"/>
        </w:rPr>
        <w:t>®</w:t>
      </w:r>
      <w:r w:rsidRPr="00544E8F">
        <w:t xml:space="preserve"> Office </w:t>
      </w:r>
      <w:r>
        <w:t>PowerPoint</w:t>
      </w:r>
      <w:r w:rsidRPr="008C6272">
        <w:rPr>
          <w:sz w:val="12"/>
          <w:szCs w:val="12"/>
        </w:rPr>
        <w:t>®</w:t>
      </w:r>
      <w:r>
        <w:t xml:space="preserve"> 2007—empower </w:t>
      </w:r>
      <w:r w:rsidRPr="00544E8F">
        <w:t>business users</w:t>
      </w:r>
      <w:r>
        <w:t xml:space="preserve"> to manage e-mail quickly and </w:t>
      </w:r>
      <w:r w:rsidRPr="00544E8F">
        <w:t>easily create professional-looking documents, spreadsheets, and presentations.</w:t>
      </w:r>
      <w:r>
        <w:t xml:space="preserve"> </w:t>
      </w:r>
      <w:r w:rsidRPr="00A638F6">
        <w:t xml:space="preserve">Each of the programs in Office </w:t>
      </w:r>
      <w:r>
        <w:t xml:space="preserve">Standard </w:t>
      </w:r>
      <w:r w:rsidRPr="00A638F6">
        <w:t xml:space="preserve">2007 includes compelling innovations that will make it substantially easier for users to deliver better results faster. </w:t>
      </w:r>
    </w:p>
    <w:p w:rsidR="00C04154" w:rsidRDefault="00C04154" w:rsidP="00C04154"/>
    <w:p w:rsidR="00C04154" w:rsidRPr="00544E8F" w:rsidRDefault="00C04154" w:rsidP="00C04154">
      <w:r>
        <w:t>The primary focus of Office Standard 2007 is on p</w:t>
      </w:r>
      <w:r w:rsidRPr="00A638F6">
        <w:t>ersonal productivity</w:t>
      </w:r>
      <w:r>
        <w:t xml:space="preserve">, enabling individuals to create content, manage personal information, and engage in basic collaborative activities, for example, through e-mail. While Office Standard 2007 does not include many of the advanced features and capabilities discussed in the following sections, users of Office Standard 2007 can access many of these capabilities (for example, workflow and content management features) </w:t>
      </w:r>
      <w:r>
        <w:lastRenderedPageBreak/>
        <w:t xml:space="preserve">through a browser interface. In this way, all users are able to participate in an organization’s document-based processes. </w:t>
      </w:r>
    </w:p>
    <w:p w:rsidR="00C04154" w:rsidRPr="00E36231" w:rsidRDefault="00C04154" w:rsidP="00C04154">
      <w:pPr>
        <w:pStyle w:val="Heading2"/>
        <w:spacing w:before="360"/>
        <w:rPr>
          <w:sz w:val="28"/>
        </w:rPr>
      </w:pPr>
      <w:bookmarkStart w:id="18" w:name="_Toc135645361"/>
      <w:bookmarkStart w:id="19" w:name="_Toc152651698"/>
      <w:r w:rsidRPr="00E36231">
        <w:rPr>
          <w:sz w:val="28"/>
        </w:rPr>
        <w:t>Microsoft Office Professional Plus 2007</w:t>
      </w:r>
      <w:bookmarkEnd w:id="18"/>
      <w:bookmarkEnd w:id="19"/>
      <w:r w:rsidRPr="00E36231">
        <w:rPr>
          <w:sz w:val="28"/>
        </w:rPr>
        <w:t xml:space="preserve"> </w:t>
      </w:r>
    </w:p>
    <w:p w:rsidR="00C04154" w:rsidRDefault="00C04154" w:rsidP="00C04154">
      <w:r>
        <w:t xml:space="preserve">Microsoft </w:t>
      </w:r>
      <w:r w:rsidRPr="001D05BD">
        <w:t>Office Professional Plus 2007, the new name for an updated release of Microsoft Office Prof</w:t>
      </w:r>
      <w:r>
        <w:t>essional Enterprise Edition</w:t>
      </w:r>
      <w:r w:rsidRPr="001D05BD">
        <w:t>, deliver</w:t>
      </w:r>
      <w:r>
        <w:t>s</w:t>
      </w:r>
      <w:r w:rsidRPr="001D05BD">
        <w:t xml:space="preserve"> a powerful set of tools designed to help people and organization</w:t>
      </w:r>
      <w:r>
        <w:t xml:space="preserve">s reach </w:t>
      </w:r>
      <w:r w:rsidRPr="00544E8F">
        <w:t xml:space="preserve">new levels of productivity and performance. </w:t>
      </w:r>
      <w:r w:rsidRPr="00A638F6">
        <w:t xml:space="preserve">Office Professional Plus 2007 </w:t>
      </w:r>
      <w:r>
        <w:t xml:space="preserve">is designed for </w:t>
      </w:r>
      <w:r w:rsidRPr="00A638F6">
        <w:t xml:space="preserve">individuals and their organizations </w:t>
      </w:r>
      <w:r>
        <w:t xml:space="preserve">that require efficient tools to </w:t>
      </w:r>
      <w:r w:rsidRPr="00A638F6">
        <w:t>create, manage, analyze, and share information</w:t>
      </w:r>
      <w:r>
        <w:t>.</w:t>
      </w:r>
    </w:p>
    <w:p w:rsidR="00C04154" w:rsidRPr="00A638F6" w:rsidRDefault="00C04154" w:rsidP="00C04154"/>
    <w:p w:rsidR="00C04154" w:rsidRDefault="00C04154" w:rsidP="00C04154">
      <w:r w:rsidRPr="00544E8F">
        <w:t xml:space="preserve">Office Professional Plus 2007 programs simplify the way information is </w:t>
      </w:r>
      <w:r>
        <w:t>shared and people work together</w:t>
      </w:r>
      <w:r w:rsidRPr="00544E8F">
        <w:t xml:space="preserve">. Improved integration with Windows SharePoint Services and </w:t>
      </w:r>
      <w:r>
        <w:t xml:space="preserve">the </w:t>
      </w:r>
      <w:r w:rsidRPr="000A2E9B">
        <w:t xml:space="preserve">new Office SharePoint Server 2007 </w:t>
      </w:r>
      <w:r w:rsidRPr="00544E8F">
        <w:t xml:space="preserve">create new ways to coordinate and collaborate on everything from schedules to document reviews. </w:t>
      </w:r>
    </w:p>
    <w:p w:rsidR="00C04154" w:rsidRPr="00544E8F" w:rsidRDefault="00C04154" w:rsidP="00C04154"/>
    <w:p w:rsidR="00C04154" w:rsidRPr="00A2541A" w:rsidRDefault="00C04154" w:rsidP="00C04154">
      <w:pPr>
        <w:pStyle w:val="Heading3"/>
        <w:rPr>
          <w:rFonts w:ascii="Cambria" w:hAnsi="Cambria"/>
          <w:sz w:val="22"/>
        </w:rPr>
      </w:pPr>
      <w:r w:rsidRPr="00A2541A">
        <w:rPr>
          <w:rFonts w:ascii="Cambria" w:hAnsi="Cambria"/>
          <w:sz w:val="22"/>
        </w:rPr>
        <w:t>Efficient, Flexible Information Gathering</w:t>
      </w:r>
    </w:p>
    <w:p w:rsidR="00C04154" w:rsidRDefault="00C04154" w:rsidP="00C04154">
      <w:r w:rsidRPr="000A2E9B">
        <w:t xml:space="preserve">Advances in </w:t>
      </w:r>
      <w:r>
        <w:t>Microsoft</w:t>
      </w:r>
      <w:r w:rsidRPr="008C6272">
        <w:rPr>
          <w:sz w:val="12"/>
          <w:szCs w:val="12"/>
        </w:rPr>
        <w:t>®</w:t>
      </w:r>
      <w:r>
        <w:t xml:space="preserve"> </w:t>
      </w:r>
      <w:r w:rsidRPr="000A2E9B">
        <w:t>Office InfoPath</w:t>
      </w:r>
      <w:r w:rsidRPr="008C6272">
        <w:rPr>
          <w:sz w:val="12"/>
          <w:szCs w:val="12"/>
        </w:rPr>
        <w:t>®</w:t>
      </w:r>
      <w:r w:rsidRPr="000A2E9B">
        <w:t xml:space="preserve"> 2007 enable organizations to </w:t>
      </w:r>
      <w:r>
        <w:t>h</w:t>
      </w:r>
      <w:r w:rsidRPr="000A2E9B">
        <w:t>arness the power of electronic forms to streamline business processes.</w:t>
      </w:r>
      <w:r w:rsidRPr="00200076">
        <w:t xml:space="preserve"> Improvements to InfoPath </w:t>
      </w:r>
      <w:r>
        <w:t xml:space="preserve">2007 </w:t>
      </w:r>
      <w:r w:rsidRPr="00200076">
        <w:t>include extending the reach of forms through browsers, mobile devices, and e-mail messages; improved administration; and new tools for design and deployment through the Microsoft Visual Studio</w:t>
      </w:r>
      <w:r w:rsidRPr="0049202B">
        <w:rPr>
          <w:sz w:val="12"/>
          <w:szCs w:val="12"/>
        </w:rPr>
        <w:t>®</w:t>
      </w:r>
      <w:r w:rsidRPr="00200076">
        <w:t xml:space="preserve"> integrated development environment.</w:t>
      </w:r>
    </w:p>
    <w:p w:rsidR="00C04154" w:rsidRDefault="00C04154" w:rsidP="00C04154">
      <w:pPr>
        <w:pStyle w:val="BodyText"/>
      </w:pPr>
    </w:p>
    <w:p w:rsidR="00C04154" w:rsidRPr="00A2541A" w:rsidRDefault="00C04154" w:rsidP="00C04154">
      <w:pPr>
        <w:pStyle w:val="Heading3"/>
        <w:rPr>
          <w:rFonts w:ascii="Cambria" w:hAnsi="Cambria"/>
          <w:sz w:val="22"/>
        </w:rPr>
      </w:pPr>
      <w:r w:rsidRPr="00A2541A">
        <w:rPr>
          <w:rFonts w:ascii="Cambria" w:hAnsi="Cambria"/>
          <w:sz w:val="22"/>
        </w:rPr>
        <w:t>Support for Data Integration and Custom Solutions</w:t>
      </w:r>
    </w:p>
    <w:p w:rsidR="00C04154" w:rsidRDefault="00C04154" w:rsidP="00C04154">
      <w:r w:rsidRPr="00544E8F">
        <w:t xml:space="preserve">Office Professional Plus 2007 </w:t>
      </w:r>
      <w:r>
        <w:t>also improves the ways organizations</w:t>
      </w:r>
      <w:r w:rsidRPr="00544E8F">
        <w:t xml:space="preserve"> connect </w:t>
      </w:r>
      <w:r>
        <w:t xml:space="preserve">information </w:t>
      </w:r>
      <w:r w:rsidRPr="00544E8F">
        <w:t>workers to vital business data</w:t>
      </w:r>
      <w:r>
        <w:t xml:space="preserve"> and processes. </w:t>
      </w:r>
    </w:p>
    <w:p w:rsidR="00C04154" w:rsidRPr="000A2E9B" w:rsidRDefault="00C04154" w:rsidP="00C04154"/>
    <w:p w:rsidR="00C04154" w:rsidRDefault="00C04154" w:rsidP="00C04154">
      <w:r w:rsidRPr="000A2E9B">
        <w:t>New capabilities for data integration in Office Professional Plus 2007</w:t>
      </w:r>
      <w:r>
        <w:t>, including</w:t>
      </w:r>
      <w:r w:rsidRPr="0049202B">
        <w:t xml:space="preserve"> </w:t>
      </w:r>
      <w:r>
        <w:t xml:space="preserve">a </w:t>
      </w:r>
      <w:r w:rsidRPr="000A2E9B">
        <w:t>new level of support for XML</w:t>
      </w:r>
      <w:r>
        <w:t>,</w:t>
      </w:r>
      <w:r w:rsidRPr="000A2E9B">
        <w:t xml:space="preserve"> enable organizations to </w:t>
      </w:r>
      <w:r>
        <w:t>m</w:t>
      </w:r>
      <w:r w:rsidRPr="000A2E9B">
        <w:t xml:space="preserve">ake more effective use of corporate data resources by reducing the cost and complexity of connecting documents and worksheets to central data sources (line-of-business applications, Windows SharePoint Services sites, and back-end databases) so that users can feel confident they are working with consistent, accurate information. </w:t>
      </w:r>
    </w:p>
    <w:p w:rsidR="00C04154" w:rsidRDefault="00C04154" w:rsidP="00C04154"/>
    <w:p w:rsidR="00C04154" w:rsidRDefault="00C04154" w:rsidP="00C04154">
      <w:r>
        <w:t>Office Professional Plus 2007 also supports document-based solutions built using Microsoft Visual Studio Tools for the Microsoft Office system. Organizations that rely on custom solutions for Excel 2003 and Word 2003 benefit from rapid solution development and enhanced developer productivity, as well as the ability to create and deploy solutions tailored to meet specific business needs.</w:t>
      </w:r>
    </w:p>
    <w:p w:rsidR="00C04154" w:rsidRPr="00E36231" w:rsidRDefault="00C04154" w:rsidP="00C04154">
      <w:pPr>
        <w:pStyle w:val="Heading2"/>
        <w:spacing w:before="360"/>
        <w:rPr>
          <w:sz w:val="28"/>
        </w:rPr>
      </w:pPr>
      <w:bookmarkStart w:id="20" w:name="_Toc135645362"/>
      <w:bookmarkStart w:id="21" w:name="_Toc152651699"/>
      <w:r w:rsidRPr="00E36231">
        <w:rPr>
          <w:sz w:val="28"/>
        </w:rPr>
        <w:t>Microsoft Office Enterprise 2007</w:t>
      </w:r>
      <w:bookmarkEnd w:id="20"/>
      <w:bookmarkEnd w:id="21"/>
      <w:r w:rsidRPr="00E36231">
        <w:rPr>
          <w:sz w:val="28"/>
        </w:rPr>
        <w:t xml:space="preserve"> </w:t>
      </w:r>
    </w:p>
    <w:p w:rsidR="00C04154" w:rsidRDefault="00C04154" w:rsidP="00C04154">
      <w:r w:rsidRPr="00544E8F">
        <w:t xml:space="preserve">Building on the mobility and collaboration strengths of Office Professional Plus 2007, the new Microsoft Office Enterprise 2007 suite helps teams share information easily and more securely </w:t>
      </w:r>
      <w:r w:rsidRPr="00544E8F">
        <w:lastRenderedPageBreak/>
        <w:t>across geographic and organizational boundaries, even with users outside an organization</w:t>
      </w:r>
      <w:r>
        <w:t xml:space="preserve">, </w:t>
      </w:r>
      <w:r w:rsidRPr="00544E8F">
        <w:t>whether workers are online or offline.</w:t>
      </w:r>
    </w:p>
    <w:p w:rsidR="00C04154" w:rsidRDefault="00C04154" w:rsidP="00C04154"/>
    <w:p w:rsidR="00C04154" w:rsidRDefault="00C04154" w:rsidP="00C04154">
      <w:r>
        <w:t xml:space="preserve">The result is dramatic efficiency gains for information workers—including </w:t>
      </w:r>
      <w:r w:rsidRPr="005B6DCE">
        <w:t>mobile workers, dispersed teams, project managers, and people who work with customers and partners</w:t>
      </w:r>
      <w:r>
        <w:t xml:space="preserve">—as they </w:t>
      </w:r>
      <w:r w:rsidRPr="00234647">
        <w:t>consolidate, organize, access, and share information with less effort. Organizations benefit from enhanced control over the ways people work with documents and content, as well as the enhanced ability of teams to deliver better results faster.</w:t>
      </w:r>
    </w:p>
    <w:p w:rsidR="00C04154" w:rsidRDefault="00C04154" w:rsidP="00C04154"/>
    <w:p w:rsidR="00C04154" w:rsidRPr="003403C9" w:rsidRDefault="00C04154" w:rsidP="00C04154">
      <w:pPr>
        <w:pStyle w:val="Heading3"/>
        <w:rPr>
          <w:rFonts w:ascii="Cambria" w:hAnsi="Cambria"/>
          <w:sz w:val="22"/>
        </w:rPr>
      </w:pPr>
      <w:r w:rsidRPr="003403C9">
        <w:rPr>
          <w:rFonts w:ascii="Cambria" w:hAnsi="Cambria"/>
          <w:sz w:val="22"/>
        </w:rPr>
        <w:t>New Tools for Collaboration</w:t>
      </w:r>
    </w:p>
    <w:p w:rsidR="00C04154" w:rsidRDefault="00C04154" w:rsidP="00C04154">
      <w:r w:rsidRPr="00544E8F">
        <w:t xml:space="preserve">The inclusion of two </w:t>
      </w:r>
      <w:r>
        <w:t xml:space="preserve">additional, </w:t>
      </w:r>
      <w:r w:rsidRPr="00544E8F">
        <w:t>powerful programs</w:t>
      </w:r>
      <w:r>
        <w:t>,</w:t>
      </w:r>
      <w:r w:rsidRPr="00544E8F">
        <w:t xml:space="preserve"> Microsoft</w:t>
      </w:r>
      <w:r w:rsidRPr="00971221">
        <w:rPr>
          <w:sz w:val="12"/>
          <w:szCs w:val="12"/>
        </w:rPr>
        <w:t>®</w:t>
      </w:r>
      <w:r w:rsidRPr="00544E8F">
        <w:t xml:space="preserve"> Office OneNote</w:t>
      </w:r>
      <w:r w:rsidRPr="005A761A">
        <w:rPr>
          <w:sz w:val="12"/>
          <w:szCs w:val="12"/>
        </w:rPr>
        <w:t>®</w:t>
      </w:r>
      <w:r w:rsidRPr="00544E8F">
        <w:t xml:space="preserve"> 2007</w:t>
      </w:r>
      <w:r>
        <w:t xml:space="preserve">, a note-taking program </w:t>
      </w:r>
      <w:r w:rsidRPr="00544E8F">
        <w:t>and Microsoft</w:t>
      </w:r>
      <w:r w:rsidRPr="00971221">
        <w:rPr>
          <w:sz w:val="12"/>
          <w:szCs w:val="12"/>
        </w:rPr>
        <w:t>®</w:t>
      </w:r>
      <w:r w:rsidRPr="00544E8F">
        <w:t xml:space="preserve"> Office Groove</w:t>
      </w:r>
      <w:r w:rsidRPr="00CC5439">
        <w:rPr>
          <w:sz w:val="12"/>
          <w:szCs w:val="12"/>
        </w:rPr>
        <w:t>®</w:t>
      </w:r>
      <w:r w:rsidRPr="00544E8F">
        <w:t xml:space="preserve"> 2007</w:t>
      </w:r>
      <w:r>
        <w:t>, a collaboration software program, helps</w:t>
      </w:r>
      <w:r w:rsidRPr="00544E8F">
        <w:t xml:space="preserve"> team members maximize their collaboration efforts and effectiveness.</w:t>
      </w:r>
      <w:r>
        <w:t xml:space="preserve"> </w:t>
      </w:r>
      <w:r w:rsidRPr="00234647">
        <w:t xml:space="preserve">By extending collaboration and mobility support across locations, </w:t>
      </w:r>
      <w:r>
        <w:t xml:space="preserve">Office </w:t>
      </w:r>
      <w:r w:rsidRPr="00234647">
        <w:t>Groove</w:t>
      </w:r>
      <w:r>
        <w:t xml:space="preserve"> 2007</w:t>
      </w:r>
      <w:r w:rsidRPr="00234647">
        <w:t xml:space="preserve"> and </w:t>
      </w:r>
      <w:r>
        <w:t xml:space="preserve">Office </w:t>
      </w:r>
      <w:r w:rsidRPr="00234647">
        <w:t xml:space="preserve">OneNote </w:t>
      </w:r>
      <w:r>
        <w:t xml:space="preserve">2007 </w:t>
      </w:r>
      <w:r w:rsidRPr="00234647">
        <w:t xml:space="preserve">ensure that people get information they need when they need it, whether online or offline. </w:t>
      </w:r>
    </w:p>
    <w:p w:rsidR="00C04154" w:rsidRDefault="00C04154" w:rsidP="00C04154"/>
    <w:p w:rsidR="00C04154" w:rsidRDefault="00C04154" w:rsidP="00C04154">
      <w:r>
        <w:t xml:space="preserve">Office </w:t>
      </w:r>
      <w:r w:rsidRPr="00FD6B0C">
        <w:t xml:space="preserve">OneNote allows teams to organize a large volume of information from disparate sources. Organizations that rely heavily on team meetings for getting work done benefit by giving all members simultaneous access to the same OneNote notebook, saving time and effort on getting people aligned on discussions and plans. </w:t>
      </w:r>
      <w:r>
        <w:t xml:space="preserve">Office </w:t>
      </w:r>
      <w:r w:rsidRPr="00FD6B0C">
        <w:t>OneNote also streamlines collaboration outside of meetings by taking collaborative activity out of e-mail and into one common place where everyone can consolidate the unstructured information that is critical to project success, but that often gets lost</w:t>
      </w:r>
      <w:r>
        <w:t xml:space="preserve">. </w:t>
      </w:r>
    </w:p>
    <w:p w:rsidR="00C04154" w:rsidRPr="00FD6B0C" w:rsidRDefault="00C04154" w:rsidP="00C04154"/>
    <w:p w:rsidR="00C04154" w:rsidRPr="00FD6B0C" w:rsidRDefault="00C04154" w:rsidP="00C04154">
      <w:r>
        <w:t>Groove workspaces also help</w:t>
      </w:r>
      <w:r w:rsidRPr="00FD6B0C">
        <w:t xml:space="preserve"> teams working across locations stay on the same page, keeping information secure and available at all times to all team members. Automatic updates keep everyone apprised of changes, while integration with SharePoint and other </w:t>
      </w:r>
      <w:r>
        <w:t xml:space="preserve">Microsoft </w:t>
      </w:r>
      <w:r w:rsidRPr="00FD6B0C">
        <w:t xml:space="preserve">Office components helps to ensure that </w:t>
      </w:r>
      <w:r>
        <w:t xml:space="preserve">intellectual property and business </w:t>
      </w:r>
      <w:r w:rsidRPr="00FD6B0C">
        <w:t xml:space="preserve">information </w:t>
      </w:r>
      <w:r>
        <w:t>are</w:t>
      </w:r>
      <w:r w:rsidRPr="00FD6B0C">
        <w:t xml:space="preserve"> retained for reuse.</w:t>
      </w:r>
    </w:p>
    <w:p w:rsidR="00C04154" w:rsidRDefault="00C04154" w:rsidP="00C04154">
      <w:pPr>
        <w:pStyle w:val="Heading3"/>
        <w:rPr>
          <w:rFonts w:ascii="Cambria" w:hAnsi="Cambria"/>
          <w:sz w:val="22"/>
        </w:rPr>
      </w:pPr>
    </w:p>
    <w:p w:rsidR="00C04154" w:rsidRPr="007426BB" w:rsidRDefault="00C04154" w:rsidP="00C04154">
      <w:pPr>
        <w:pStyle w:val="Heading3"/>
        <w:rPr>
          <w:rFonts w:ascii="Cambria" w:hAnsi="Cambria"/>
          <w:sz w:val="22"/>
        </w:rPr>
      </w:pPr>
      <w:r w:rsidRPr="007426BB">
        <w:rPr>
          <w:rFonts w:ascii="Cambria" w:hAnsi="Cambria"/>
          <w:sz w:val="22"/>
        </w:rPr>
        <w:t xml:space="preserve">Support for Advanced Collaboration Scenarios </w:t>
      </w:r>
    </w:p>
    <w:p w:rsidR="00C04154" w:rsidRPr="007426BB" w:rsidRDefault="00C04154" w:rsidP="00C04154">
      <w:pPr>
        <w:pStyle w:val="BodyText"/>
        <w:rPr>
          <w:rFonts w:ascii="Calibri" w:hAnsi="Calibri"/>
          <w:sz w:val="24"/>
        </w:rPr>
      </w:pPr>
      <w:r w:rsidRPr="007426BB">
        <w:rPr>
          <w:rFonts w:ascii="Calibri" w:hAnsi="Calibri"/>
          <w:sz w:val="24"/>
        </w:rPr>
        <w:t>Office Enterprise 2007 is the most complete set of tools Microsoft provides for people who must collaborate and work efficiently to meet their objectives, regardless of their location or whether online or offline. Designed to solve inefficiencies and difficulties in sharing information and reduce the overhead costs associated with collaborative efforts, Office Enterprise 2007 appeals to organizations that include:</w:t>
      </w:r>
    </w:p>
    <w:p w:rsidR="00C04154" w:rsidRPr="007426BB" w:rsidRDefault="00C04154" w:rsidP="00C04154">
      <w:pPr>
        <w:pStyle w:val="ListBulletedItem1"/>
        <w:rPr>
          <w:rFonts w:ascii="Calibri" w:hAnsi="Calibri"/>
          <w:sz w:val="24"/>
        </w:rPr>
      </w:pPr>
      <w:r w:rsidRPr="007426BB">
        <w:rPr>
          <w:rFonts w:ascii="Calibri" w:hAnsi="Calibri"/>
          <w:b/>
          <w:sz w:val="24"/>
        </w:rPr>
        <w:t>Mobile/laptop users.</w:t>
      </w:r>
      <w:r w:rsidRPr="007426BB">
        <w:rPr>
          <w:rFonts w:ascii="Calibri" w:hAnsi="Calibri"/>
          <w:sz w:val="24"/>
        </w:rPr>
        <w:t xml:space="preserve"> </w:t>
      </w:r>
      <w:r w:rsidRPr="007426BB">
        <w:rPr>
          <w:rFonts w:ascii="Calibri" w:hAnsi="Calibri"/>
          <w:bCs/>
          <w:sz w:val="24"/>
        </w:rPr>
        <w:t>Organizations such as professional services or consulting organizations that need to support mobile workers with tools to make them efficient, regardless of location. Organizations that perform emergency response or mobile sales, where workers need to stay up-to-date on new information associated with quickly changing situations.</w:t>
      </w:r>
    </w:p>
    <w:p w:rsidR="00C04154" w:rsidRPr="007426BB" w:rsidRDefault="00C04154" w:rsidP="00C04154">
      <w:pPr>
        <w:pStyle w:val="ListBulletedItem1"/>
        <w:rPr>
          <w:rFonts w:ascii="Calibri" w:hAnsi="Calibri"/>
          <w:bCs/>
          <w:sz w:val="24"/>
        </w:rPr>
      </w:pPr>
      <w:r w:rsidRPr="007426BB">
        <w:rPr>
          <w:rFonts w:ascii="Calibri" w:hAnsi="Calibri"/>
          <w:b/>
          <w:sz w:val="24"/>
        </w:rPr>
        <w:t xml:space="preserve">People who work frequently with people outside their immediate organization. </w:t>
      </w:r>
      <w:r w:rsidRPr="007426BB">
        <w:rPr>
          <w:rFonts w:ascii="Calibri" w:hAnsi="Calibri"/>
          <w:sz w:val="24"/>
        </w:rPr>
        <w:t xml:space="preserve">Teams and individuals that must gather and share program information securely across departments </w:t>
      </w:r>
      <w:r w:rsidRPr="007426BB">
        <w:rPr>
          <w:rFonts w:ascii="Calibri" w:hAnsi="Calibri"/>
          <w:sz w:val="24"/>
        </w:rPr>
        <w:lastRenderedPageBreak/>
        <w:t>and locations—or collaborate outside the corporate network. Organizations need to protect intellectual property or assets while in use.</w:t>
      </w:r>
    </w:p>
    <w:p w:rsidR="00C04154" w:rsidRPr="007426BB" w:rsidRDefault="00C04154" w:rsidP="00C04154">
      <w:pPr>
        <w:pStyle w:val="ListBulletedItem1"/>
        <w:rPr>
          <w:rFonts w:ascii="Calibri" w:hAnsi="Calibri"/>
          <w:bCs/>
          <w:sz w:val="24"/>
        </w:rPr>
      </w:pPr>
      <w:r w:rsidRPr="007426BB">
        <w:rPr>
          <w:rFonts w:ascii="Calibri" w:hAnsi="Calibri"/>
          <w:b/>
          <w:sz w:val="24"/>
        </w:rPr>
        <w:t>People who work on many projects of short duration.</w:t>
      </w:r>
      <w:r w:rsidRPr="007426BB">
        <w:rPr>
          <w:rFonts w:ascii="Calibri" w:hAnsi="Calibri"/>
          <w:sz w:val="24"/>
        </w:rPr>
        <w:t xml:space="preserve"> Workers with multiple projects, who need to consolidate documents and information with project context added, for greater efficiency. Teams that need a way to work together and share documents in real time.</w:t>
      </w:r>
    </w:p>
    <w:p w:rsidR="00C04154" w:rsidRPr="007426BB" w:rsidRDefault="00C04154" w:rsidP="00C04154">
      <w:pPr>
        <w:pStyle w:val="ListBulletedItem1"/>
        <w:rPr>
          <w:rFonts w:ascii="Calibri" w:hAnsi="Calibri"/>
          <w:bCs/>
          <w:sz w:val="24"/>
        </w:rPr>
      </w:pPr>
      <w:r w:rsidRPr="007426BB">
        <w:rPr>
          <w:rFonts w:ascii="Calibri" w:hAnsi="Calibri"/>
          <w:b/>
          <w:sz w:val="24"/>
        </w:rPr>
        <w:t>People who use SharePoint sites and need to work offline.</w:t>
      </w:r>
      <w:r w:rsidRPr="007426BB">
        <w:rPr>
          <w:rFonts w:ascii="Calibri" w:hAnsi="Calibri"/>
          <w:bCs/>
          <w:sz w:val="24"/>
        </w:rPr>
        <w:t xml:space="preserve"> Teams and individuals that need to consolidate documents and project notes as well as Web content, images, and other material in one place. Teams that need to capture and share documents, project records, and unstructured information and maintain an archive or record of project activity after completion. </w:t>
      </w:r>
    </w:p>
    <w:p w:rsidR="00C04154" w:rsidRPr="00E36231" w:rsidRDefault="00C04154" w:rsidP="00C04154">
      <w:pPr>
        <w:pStyle w:val="Heading2"/>
        <w:spacing w:before="360"/>
        <w:rPr>
          <w:sz w:val="28"/>
        </w:rPr>
      </w:pPr>
      <w:bookmarkStart w:id="22" w:name="_Toc152651700"/>
      <w:bookmarkStart w:id="23" w:name="_Toc135645363"/>
      <w:r w:rsidRPr="00E36231">
        <w:rPr>
          <w:sz w:val="28"/>
        </w:rPr>
        <w:t>Microsoft Office Ultimate 2007</w:t>
      </w:r>
      <w:bookmarkEnd w:id="22"/>
    </w:p>
    <w:p w:rsidR="00C04154" w:rsidRPr="007426BB" w:rsidRDefault="00C04154" w:rsidP="00C04154">
      <w:pPr>
        <w:pStyle w:val="BodyText"/>
        <w:rPr>
          <w:rFonts w:ascii="Calibri" w:hAnsi="Calibri"/>
          <w:sz w:val="24"/>
        </w:rPr>
      </w:pPr>
      <w:r w:rsidRPr="007426BB">
        <w:rPr>
          <w:rFonts w:ascii="Calibri" w:hAnsi="Calibri"/>
          <w:sz w:val="24"/>
        </w:rPr>
        <w:t>Microsoft Office Ultimate 2007 provides people at home or work with a comprehensive set of tools that helps them gather and consolidate virtually any type of information, find what they are looking for quickly, and easily share information with others across geographical or organizational boundaries so they can deliver better results faster.</w:t>
      </w:r>
    </w:p>
    <w:p w:rsidR="00C04154" w:rsidRPr="007426BB" w:rsidRDefault="00C04154" w:rsidP="00C04154">
      <w:pPr>
        <w:pStyle w:val="Bodytext0"/>
        <w:rPr>
          <w:rFonts w:ascii="Calibri" w:hAnsi="Calibri"/>
          <w:kern w:val="18"/>
          <w:sz w:val="24"/>
        </w:rPr>
      </w:pPr>
      <w:r w:rsidRPr="007426BB">
        <w:rPr>
          <w:rFonts w:ascii="Calibri" w:hAnsi="Calibri"/>
          <w:kern w:val="18"/>
          <w:sz w:val="24"/>
        </w:rPr>
        <w:t xml:space="preserve">Today’s work environment is very different from five years ago. You have access to more powerful software and computing systems, wireless connectivity, and mobile devices such as laptop computers, Smartphones, and handheld devices than ever before. The definition of a workplace or team can now span locations, organizations, time zones—even cultures. An “office” can mean any place from which people create, share, and store information or collaborate with coworkers, partners, customers, and others on projects and business processes. </w:t>
      </w:r>
    </w:p>
    <w:p w:rsidR="00C04154" w:rsidRPr="007426BB" w:rsidRDefault="00C04154" w:rsidP="00C04154">
      <w:pPr>
        <w:pStyle w:val="Bodytext0"/>
        <w:rPr>
          <w:rStyle w:val="BodytextChar0"/>
          <w:rFonts w:ascii="Calibri" w:hAnsi="Calibri"/>
          <w:sz w:val="24"/>
        </w:rPr>
      </w:pPr>
      <w:r w:rsidRPr="007426BB">
        <w:rPr>
          <w:rStyle w:val="BodytextChar0"/>
          <w:rFonts w:ascii="Calibri" w:hAnsi="Calibri"/>
          <w:sz w:val="24"/>
        </w:rPr>
        <w:t xml:space="preserve">By focusing on results as well as features, Office Ultimate 2007 makes it easier and more enjoyable for you to get things done. You get the tools you need to quickly deliver the quality outcome you want. You can also coordinate your time and tasks in a simpler, more efficient manner. </w:t>
      </w:r>
    </w:p>
    <w:p w:rsidR="00C04154" w:rsidRPr="007426BB" w:rsidRDefault="00C04154" w:rsidP="00C04154">
      <w:pPr>
        <w:pStyle w:val="BodyText"/>
        <w:rPr>
          <w:rFonts w:ascii="Calibri" w:hAnsi="Calibri" w:cs="Arial"/>
          <w:sz w:val="24"/>
        </w:rPr>
      </w:pPr>
      <w:r w:rsidRPr="007426BB">
        <w:rPr>
          <w:rFonts w:ascii="Calibri" w:hAnsi="Calibri" w:cs="Arial"/>
          <w:sz w:val="24"/>
        </w:rPr>
        <w:t>Office Ultimate 2007 includes the entire Microsoft Office toolset that you are accustomed to working with at the office:  Microsoft Office Word 2007, Microsoft Office Excel 2007, Microsoft Office PowerPoint 2007, Microsoft Office Outlook 2007 with Business Contact Manager, Microsoft Office Access 2007, Microsoft Office Publisher 2007, Microsoft Office OneNote® 2007, Microsoft Office Groove® 2007, Microsoft Office InfoPath® 2007, and Office Accounting Express 2007.</w:t>
      </w:r>
    </w:p>
    <w:p w:rsidR="00C04154" w:rsidRPr="00234647" w:rsidRDefault="00C04154" w:rsidP="00C04154">
      <w:pPr>
        <w:pStyle w:val="Heading2"/>
        <w:spacing w:before="360"/>
      </w:pPr>
      <w:bookmarkStart w:id="24" w:name="_Toc152651701"/>
      <w:r w:rsidRPr="00234647">
        <w:t>Home Use Program (HUP)</w:t>
      </w:r>
      <w:bookmarkEnd w:id="23"/>
      <w:bookmarkEnd w:id="24"/>
    </w:p>
    <w:p w:rsidR="00C04154" w:rsidRPr="007426BB" w:rsidRDefault="00C04154" w:rsidP="00C04154">
      <w:pPr>
        <w:pStyle w:val="BodyText"/>
        <w:rPr>
          <w:rFonts w:ascii="Calibri" w:hAnsi="Calibri"/>
          <w:sz w:val="24"/>
        </w:rPr>
      </w:pPr>
      <w:r w:rsidRPr="007426BB">
        <w:rPr>
          <w:rFonts w:ascii="Calibri" w:hAnsi="Calibri"/>
          <w:sz w:val="24"/>
        </w:rPr>
        <w:t>Also available with the 2007 release, the Home Use Program (HUP) enables organizations to extend Software Assurance coverage to an employee’s home office and ensures the compatibility of documents created at work and at home, boosting employee productivity.</w:t>
      </w:r>
    </w:p>
    <w:p w:rsidR="00C04154" w:rsidRPr="007426BB" w:rsidRDefault="00C04154" w:rsidP="00C04154">
      <w:pPr>
        <w:pStyle w:val="BodyText"/>
        <w:rPr>
          <w:rFonts w:ascii="Calibri" w:hAnsi="Calibri"/>
          <w:sz w:val="24"/>
        </w:rPr>
      </w:pPr>
      <w:r w:rsidRPr="007426BB">
        <w:rPr>
          <w:rFonts w:ascii="Calibri" w:hAnsi="Calibri"/>
          <w:sz w:val="24"/>
        </w:rPr>
        <w:t>Under HUP, each Office Application License covered by the organization’s Software Assurance plan entitles a user of the licensed device to install and use a copy of the product at home.</w:t>
      </w:r>
    </w:p>
    <w:p w:rsidR="00C04154" w:rsidRDefault="00C04154" w:rsidP="00C04154">
      <w:pPr>
        <w:pStyle w:val="Heading2"/>
        <w:spacing w:before="360"/>
      </w:pPr>
      <w:bookmarkStart w:id="25" w:name="_Toc135645364"/>
      <w:bookmarkStart w:id="26" w:name="_Toc152651702"/>
      <w:r>
        <w:lastRenderedPageBreak/>
        <w:t>Flexible Deployment</w:t>
      </w:r>
      <w:bookmarkEnd w:id="25"/>
      <w:r>
        <w:t xml:space="preserve"> Options</w:t>
      </w:r>
      <w:bookmarkEnd w:id="26"/>
    </w:p>
    <w:p w:rsidR="00C04154" w:rsidRPr="007426BB" w:rsidRDefault="00C04154" w:rsidP="00C04154">
      <w:pPr>
        <w:pStyle w:val="BodyText"/>
        <w:rPr>
          <w:rFonts w:ascii="Calibri" w:hAnsi="Calibri"/>
          <w:sz w:val="24"/>
        </w:rPr>
      </w:pPr>
      <w:r w:rsidRPr="007426BB">
        <w:rPr>
          <w:rFonts w:ascii="Calibri" w:hAnsi="Calibri"/>
          <w:sz w:val="24"/>
        </w:rPr>
        <w:t>Flexible volume licensing programs enable organizations to choose the exact suite—or combination of suites—that is right for them. While the majority of volume enterprise customers license Office Professional Plus 2007, the decision to deploy Office Enterprise 2007 to all or a portion of the workforce depends on two primary considerations:</w:t>
      </w:r>
    </w:p>
    <w:p w:rsidR="00C04154" w:rsidRPr="007426BB" w:rsidRDefault="00C04154" w:rsidP="00C04154">
      <w:pPr>
        <w:pStyle w:val="ListBulletedItem1"/>
        <w:rPr>
          <w:rFonts w:ascii="Calibri" w:hAnsi="Calibri"/>
          <w:sz w:val="24"/>
        </w:rPr>
      </w:pPr>
      <w:r w:rsidRPr="007426BB">
        <w:rPr>
          <w:rFonts w:ascii="Calibri" w:hAnsi="Calibri"/>
          <w:sz w:val="24"/>
        </w:rPr>
        <w:t>The degree to which the organization relies on collaborative processes and the extent of collaboration, both across the enterprise and with customers and partners.</w:t>
      </w:r>
    </w:p>
    <w:p w:rsidR="00C04154" w:rsidRPr="007426BB" w:rsidRDefault="00C04154" w:rsidP="00C04154">
      <w:pPr>
        <w:pStyle w:val="ListBulletedItem1"/>
        <w:rPr>
          <w:rFonts w:ascii="Calibri" w:hAnsi="Calibri"/>
          <w:sz w:val="24"/>
        </w:rPr>
      </w:pPr>
      <w:r w:rsidRPr="007426BB">
        <w:rPr>
          <w:rFonts w:ascii="Calibri" w:hAnsi="Calibri"/>
          <w:sz w:val="24"/>
        </w:rPr>
        <w:t xml:space="preserve">The number and needs of the organization’s mobile and remote information workers. </w:t>
      </w:r>
    </w:p>
    <w:p w:rsidR="00C04154" w:rsidRPr="007426BB" w:rsidRDefault="00C04154" w:rsidP="00C04154">
      <w:pPr>
        <w:pStyle w:val="BodyText"/>
        <w:rPr>
          <w:rFonts w:ascii="Calibri" w:hAnsi="Calibri"/>
          <w:sz w:val="24"/>
        </w:rPr>
      </w:pPr>
      <w:r w:rsidRPr="007426BB">
        <w:rPr>
          <w:rFonts w:ascii="Calibri" w:hAnsi="Calibri"/>
          <w:sz w:val="24"/>
        </w:rPr>
        <w:t xml:space="preserve">Experience shows that many organizations will deploy Office Enterprise 2007 on a departmental level, or to users with common usage profiles (for example, to the sales field or researchers). While individual users and teams or departments will realize the benefits of increased collaboration and mobility provided by Office Enterprise 2007, the benefits to the individual increase as the Office Enterprise 2007 is deployed more widely across the organization, enabling more users to initiate and participate in the rich collaborative and remote work processes. </w:t>
      </w:r>
    </w:p>
    <w:p w:rsidR="00C04154" w:rsidRPr="007426BB" w:rsidRDefault="00C04154" w:rsidP="00C04154">
      <w:pPr>
        <w:pStyle w:val="BodyText"/>
        <w:rPr>
          <w:rFonts w:ascii="Calibri" w:hAnsi="Calibri"/>
          <w:sz w:val="24"/>
        </w:rPr>
      </w:pPr>
      <w:r w:rsidRPr="007426BB">
        <w:rPr>
          <w:rFonts w:ascii="Calibri" w:hAnsi="Calibri"/>
          <w:sz w:val="24"/>
        </w:rPr>
        <w:t>Tight integration among the applications that comprise the 2007 Microsoft Office system ensures seamless exchange of information and allows IT organizations to efficiently maintain environments that include a mix of suites.</w:t>
      </w:r>
      <w:bookmarkStart w:id="27" w:name="_Toc135645365"/>
    </w:p>
    <w:p w:rsidR="00C04154" w:rsidRDefault="00C04154" w:rsidP="00C04154">
      <w:pPr>
        <w:pStyle w:val="BodyText"/>
      </w:pPr>
    </w:p>
    <w:p w:rsidR="00C04154" w:rsidRDefault="00C04154" w:rsidP="00C04154">
      <w:pPr>
        <w:pStyle w:val="BodyText"/>
        <w:rPr>
          <w:rStyle w:val="Heading1Char"/>
        </w:rPr>
      </w:pPr>
      <w:bookmarkStart w:id="28" w:name="_Toc152651703"/>
    </w:p>
    <w:p w:rsidR="00C04154" w:rsidRPr="00DA48B2" w:rsidRDefault="00C04154" w:rsidP="00C04154">
      <w:pPr>
        <w:pStyle w:val="BodyText"/>
      </w:pPr>
      <w:r w:rsidRPr="00DA48B2">
        <w:rPr>
          <w:rStyle w:val="Heading1Char"/>
        </w:rPr>
        <w:t>Differences in Applications</w:t>
      </w:r>
      <w:bookmarkEnd w:id="27"/>
      <w:bookmarkEnd w:id="28"/>
      <w:r w:rsidRPr="00DA48B2">
        <w:rPr>
          <w:szCs w:val="20"/>
        </w:rPr>
        <w:t xml:space="preserve"> </w:t>
      </w:r>
    </w:p>
    <w:p w:rsidR="00C04154" w:rsidRDefault="00C04154" w:rsidP="00C04154">
      <w:r w:rsidRPr="00544E8F">
        <w:t xml:space="preserve">The applications </w:t>
      </w:r>
      <w:r>
        <w:t>included with</w:t>
      </w:r>
      <w:r w:rsidRPr="00544E8F">
        <w:t xml:space="preserve"> each </w:t>
      </w:r>
      <w:r>
        <w:t xml:space="preserve">suite </w:t>
      </w:r>
      <w:r w:rsidRPr="00544E8F">
        <w:t xml:space="preserve">of </w:t>
      </w:r>
      <w:r>
        <w:t xml:space="preserve">the 2007 </w:t>
      </w:r>
      <w:r w:rsidRPr="00544E8F">
        <w:t xml:space="preserve">Microsoft Office </w:t>
      </w:r>
      <w:r>
        <w:t xml:space="preserve">system </w:t>
      </w:r>
      <w:r w:rsidRPr="00544E8F">
        <w:t>provide unparalleled support for increased individual impact and simplified team collaboration. Each was designed with the understanding of how customers’ needs intersec</w:t>
      </w:r>
      <w:r>
        <w:t>t with trends in the workplace.</w:t>
      </w:r>
    </w:p>
    <w:p w:rsidR="00C04154" w:rsidRDefault="00C04154" w:rsidP="00C04154"/>
    <w:p w:rsidR="00C04154" w:rsidRDefault="00C04154" w:rsidP="00C04154">
      <w:r>
        <w:t xml:space="preserve">Note that although it is less cost-effective to do so, individual applications can be licensed and deployed separately. For example, organizations that deploy Office Standard 2007 may also license Office InfoPath 2007 for select users. </w:t>
      </w:r>
    </w:p>
    <w:p w:rsidR="00C04154" w:rsidRDefault="00C04154" w:rsidP="00C04154">
      <w:r>
        <w:t>The table below identifies the applications included with each of the volume licensing suites. Overviews of the programs themselves are provided in the following sections.</w:t>
      </w:r>
    </w:p>
    <w:p w:rsidR="00C04154" w:rsidRDefault="00C04154" w:rsidP="00C04154">
      <w:pPr>
        <w:rPr>
          <w:rFonts w:ascii="Arial" w:hAnsi="Arial" w:cs="Arial"/>
          <w:color w:val="000000"/>
          <w:kern w:val="20"/>
          <w:sz w:val="20"/>
          <w:szCs w:val="20"/>
          <w:lang w:bidi="he-IL"/>
        </w:rPr>
      </w:pPr>
    </w:p>
    <w:p w:rsidR="00C04154" w:rsidRDefault="00C04154" w:rsidP="00C04154">
      <w:pPr>
        <w:jc w:val="center"/>
        <w:rPr>
          <w:rFonts w:ascii="Arial" w:hAnsi="Arial" w:cs="Arial"/>
          <w:color w:val="000000"/>
          <w:kern w:val="20"/>
          <w:sz w:val="20"/>
          <w:szCs w:val="20"/>
          <w:lang w:bidi="he-IL"/>
        </w:rPr>
      </w:pPr>
    </w:p>
    <w:p w:rsidR="00C04154" w:rsidRDefault="00C04154" w:rsidP="00C04154">
      <w:pPr>
        <w:jc w:val="center"/>
        <w:rPr>
          <w:rFonts w:ascii="Arial Black" w:hAnsi="Arial Black"/>
          <w:sz w:val="22"/>
        </w:rPr>
      </w:pPr>
      <w:bookmarkStart w:id="29" w:name="_Toc135645366"/>
      <w:r w:rsidRPr="00FB0365">
        <w:rPr>
          <w:rFonts w:ascii="Arial Black" w:hAnsi="Arial Black"/>
          <w:sz w:val="22"/>
        </w:rPr>
        <w:t>Table 1:  Applications by Suite</w:t>
      </w:r>
    </w:p>
    <w:p w:rsidR="00C04154" w:rsidRDefault="00C04154" w:rsidP="00C04154">
      <w:pPr>
        <w:jc w:val="center"/>
        <w:rPr>
          <w:rFonts w:ascii="Arial Black" w:hAnsi="Arial Black"/>
          <w:sz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1613"/>
        <w:gridCol w:w="1537"/>
        <w:gridCol w:w="1620"/>
        <w:gridCol w:w="1620"/>
      </w:tblGrid>
      <w:tr w:rsidR="00C04154" w:rsidRPr="001E00D4" w:rsidTr="00B34832">
        <w:tc>
          <w:tcPr>
            <w:tcW w:w="3168" w:type="dxa"/>
          </w:tcPr>
          <w:p w:rsidR="00C04154" w:rsidRPr="00972184" w:rsidRDefault="00C04154" w:rsidP="00B34832"/>
        </w:tc>
        <w:tc>
          <w:tcPr>
            <w:tcW w:w="1613" w:type="dxa"/>
          </w:tcPr>
          <w:p w:rsidR="00C04154" w:rsidRPr="00972184" w:rsidRDefault="00C04154" w:rsidP="00B34832">
            <w:r w:rsidRPr="00972184">
              <w:rPr>
                <w:sz w:val="22"/>
              </w:rPr>
              <w:t xml:space="preserve">Microsoft Office </w:t>
            </w:r>
            <w:r w:rsidRPr="00972184">
              <w:rPr>
                <w:sz w:val="22"/>
              </w:rPr>
              <w:br w:type="textWrapping" w:clear="all"/>
              <w:t xml:space="preserve">Standard </w:t>
            </w:r>
            <w:r w:rsidRPr="00972184">
              <w:rPr>
                <w:sz w:val="22"/>
              </w:rPr>
              <w:br/>
              <w:t>2007</w:t>
            </w:r>
          </w:p>
        </w:tc>
        <w:tc>
          <w:tcPr>
            <w:tcW w:w="1537" w:type="dxa"/>
          </w:tcPr>
          <w:p w:rsidR="00C04154" w:rsidRPr="00972184" w:rsidRDefault="00C04154" w:rsidP="00B34832">
            <w:r w:rsidRPr="00972184">
              <w:rPr>
                <w:sz w:val="22"/>
              </w:rPr>
              <w:t xml:space="preserve">Microsoft Office </w:t>
            </w:r>
            <w:r w:rsidRPr="00972184">
              <w:rPr>
                <w:sz w:val="22"/>
              </w:rPr>
              <w:br w:type="textWrapping" w:clear="all"/>
              <w:t xml:space="preserve">Professional </w:t>
            </w:r>
            <w:r w:rsidRPr="00972184">
              <w:rPr>
                <w:sz w:val="22"/>
              </w:rPr>
              <w:br/>
              <w:t>Plus 2007</w:t>
            </w:r>
          </w:p>
        </w:tc>
        <w:tc>
          <w:tcPr>
            <w:tcW w:w="1620" w:type="dxa"/>
          </w:tcPr>
          <w:p w:rsidR="00C04154" w:rsidRPr="00972184" w:rsidRDefault="00C04154" w:rsidP="00B34832">
            <w:r w:rsidRPr="00972184">
              <w:rPr>
                <w:sz w:val="22"/>
              </w:rPr>
              <w:t xml:space="preserve">Microsoft Office </w:t>
            </w:r>
            <w:r w:rsidRPr="00972184">
              <w:rPr>
                <w:sz w:val="22"/>
              </w:rPr>
              <w:br w:type="textWrapping" w:clear="all"/>
              <w:t xml:space="preserve">Enterprise </w:t>
            </w:r>
            <w:r w:rsidRPr="00972184">
              <w:rPr>
                <w:sz w:val="22"/>
              </w:rPr>
              <w:br/>
              <w:t>2007</w:t>
            </w:r>
          </w:p>
        </w:tc>
        <w:tc>
          <w:tcPr>
            <w:tcW w:w="1620" w:type="dxa"/>
          </w:tcPr>
          <w:p w:rsidR="00C04154" w:rsidRPr="00972184" w:rsidRDefault="00C04154" w:rsidP="00B34832">
            <w:r w:rsidRPr="00972184">
              <w:rPr>
                <w:sz w:val="22"/>
              </w:rPr>
              <w:t>Microsoft Office Ultimate 2007</w:t>
            </w:r>
          </w:p>
        </w:tc>
      </w:tr>
      <w:tr w:rsidR="00C04154" w:rsidRPr="001E00D4" w:rsidTr="00B34832">
        <w:tc>
          <w:tcPr>
            <w:tcW w:w="3168" w:type="dxa"/>
          </w:tcPr>
          <w:p w:rsidR="00C04154" w:rsidRPr="00972184" w:rsidRDefault="00C04154" w:rsidP="00B34832">
            <w:r w:rsidRPr="00972184">
              <w:rPr>
                <w:sz w:val="22"/>
              </w:rPr>
              <w:t>Word 2007</w:t>
            </w:r>
          </w:p>
        </w:tc>
        <w:tc>
          <w:tcPr>
            <w:tcW w:w="1613" w:type="dxa"/>
          </w:tcPr>
          <w:p w:rsidR="00C04154" w:rsidRPr="007426BB" w:rsidRDefault="00C04154" w:rsidP="00B34832">
            <w:pPr>
              <w:rPr>
                <w:rFonts w:ascii="Wingdings" w:hAnsi="Wingdings"/>
              </w:rPr>
            </w:pPr>
            <w:r w:rsidRPr="007426BB">
              <w:rPr>
                <w:rFonts w:ascii="Wingdings" w:hAnsi="Wingdings"/>
                <w:sz w:val="22"/>
              </w:rPr>
              <w:t></w:t>
            </w:r>
          </w:p>
        </w:tc>
        <w:tc>
          <w:tcPr>
            <w:tcW w:w="1537" w:type="dxa"/>
          </w:tcPr>
          <w:p w:rsidR="00C04154" w:rsidRPr="00972184" w:rsidRDefault="00C04154" w:rsidP="00B34832">
            <w:r w:rsidRPr="007426BB">
              <w:rPr>
                <w:rFonts w:ascii="Wingdings" w:hAnsi="Wingdings"/>
                <w:sz w:val="22"/>
              </w:rPr>
              <w:t></w:t>
            </w:r>
          </w:p>
        </w:tc>
        <w:tc>
          <w:tcPr>
            <w:tcW w:w="1620" w:type="dxa"/>
          </w:tcPr>
          <w:p w:rsidR="00C04154" w:rsidRPr="00972184" w:rsidRDefault="00C04154" w:rsidP="00B34832">
            <w:r w:rsidRPr="007426BB">
              <w:rPr>
                <w:rFonts w:ascii="Wingdings" w:hAnsi="Wingdings"/>
                <w:sz w:val="22"/>
              </w:rPr>
              <w:t></w:t>
            </w:r>
          </w:p>
        </w:tc>
        <w:tc>
          <w:tcPr>
            <w:tcW w:w="1620" w:type="dxa"/>
          </w:tcPr>
          <w:p w:rsidR="00C04154" w:rsidRPr="007426BB" w:rsidRDefault="00C04154" w:rsidP="00B34832">
            <w:pPr>
              <w:rPr>
                <w:rFonts w:ascii="Wingdings" w:hAnsi="Wingdings"/>
              </w:rPr>
            </w:pPr>
            <w:r w:rsidRPr="007426BB">
              <w:rPr>
                <w:rFonts w:ascii="Wingdings" w:hAnsi="Wingdings"/>
                <w:sz w:val="22"/>
              </w:rPr>
              <w:t></w:t>
            </w:r>
          </w:p>
        </w:tc>
      </w:tr>
      <w:tr w:rsidR="00C04154" w:rsidRPr="001E00D4" w:rsidTr="00B34832">
        <w:tc>
          <w:tcPr>
            <w:tcW w:w="3168" w:type="dxa"/>
          </w:tcPr>
          <w:p w:rsidR="00C04154" w:rsidRPr="00972184" w:rsidRDefault="00C04154" w:rsidP="00B34832">
            <w:r w:rsidRPr="00972184">
              <w:rPr>
                <w:sz w:val="22"/>
              </w:rPr>
              <w:t>Excel 2007</w:t>
            </w:r>
          </w:p>
        </w:tc>
        <w:tc>
          <w:tcPr>
            <w:tcW w:w="1613" w:type="dxa"/>
          </w:tcPr>
          <w:p w:rsidR="00C04154" w:rsidRPr="00972184" w:rsidRDefault="00C04154" w:rsidP="00B34832">
            <w:r w:rsidRPr="007426BB">
              <w:rPr>
                <w:rFonts w:ascii="Wingdings" w:hAnsi="Wingdings"/>
                <w:sz w:val="22"/>
              </w:rPr>
              <w:t></w:t>
            </w:r>
          </w:p>
        </w:tc>
        <w:tc>
          <w:tcPr>
            <w:tcW w:w="1537" w:type="dxa"/>
          </w:tcPr>
          <w:p w:rsidR="00C04154" w:rsidRPr="00972184" w:rsidRDefault="00C04154" w:rsidP="00B34832">
            <w:r w:rsidRPr="007426BB">
              <w:rPr>
                <w:rFonts w:ascii="Wingdings" w:hAnsi="Wingdings"/>
                <w:sz w:val="22"/>
              </w:rPr>
              <w:t></w:t>
            </w:r>
          </w:p>
        </w:tc>
        <w:tc>
          <w:tcPr>
            <w:tcW w:w="1620" w:type="dxa"/>
          </w:tcPr>
          <w:p w:rsidR="00C04154" w:rsidRPr="00972184" w:rsidRDefault="00C04154" w:rsidP="00B34832">
            <w:r w:rsidRPr="007426BB">
              <w:rPr>
                <w:rFonts w:ascii="Wingdings" w:hAnsi="Wingdings"/>
                <w:sz w:val="22"/>
              </w:rPr>
              <w:t></w:t>
            </w:r>
          </w:p>
        </w:tc>
        <w:tc>
          <w:tcPr>
            <w:tcW w:w="1620" w:type="dxa"/>
          </w:tcPr>
          <w:p w:rsidR="00C04154" w:rsidRPr="007426BB" w:rsidRDefault="00C04154" w:rsidP="00B34832">
            <w:pPr>
              <w:rPr>
                <w:rFonts w:ascii="Wingdings" w:hAnsi="Wingdings"/>
              </w:rPr>
            </w:pPr>
            <w:r w:rsidRPr="007426BB">
              <w:rPr>
                <w:rFonts w:ascii="Wingdings" w:hAnsi="Wingdings"/>
                <w:sz w:val="22"/>
              </w:rPr>
              <w:t></w:t>
            </w:r>
          </w:p>
        </w:tc>
      </w:tr>
      <w:tr w:rsidR="00C04154" w:rsidRPr="001E00D4" w:rsidTr="00B34832">
        <w:tc>
          <w:tcPr>
            <w:tcW w:w="3168" w:type="dxa"/>
          </w:tcPr>
          <w:p w:rsidR="00C04154" w:rsidRPr="00972184" w:rsidRDefault="00C04154" w:rsidP="00B34832">
            <w:r w:rsidRPr="00972184">
              <w:rPr>
                <w:sz w:val="22"/>
              </w:rPr>
              <w:lastRenderedPageBreak/>
              <w:t>Outlook 2007</w:t>
            </w:r>
          </w:p>
        </w:tc>
        <w:tc>
          <w:tcPr>
            <w:tcW w:w="1613" w:type="dxa"/>
          </w:tcPr>
          <w:p w:rsidR="00C04154" w:rsidRPr="00972184" w:rsidRDefault="00C04154" w:rsidP="00B34832">
            <w:r w:rsidRPr="007426BB">
              <w:rPr>
                <w:rFonts w:ascii="Wingdings" w:hAnsi="Wingdings"/>
                <w:sz w:val="22"/>
              </w:rPr>
              <w:t></w:t>
            </w:r>
          </w:p>
        </w:tc>
        <w:tc>
          <w:tcPr>
            <w:tcW w:w="1537" w:type="dxa"/>
          </w:tcPr>
          <w:p w:rsidR="00C04154" w:rsidRPr="00972184" w:rsidRDefault="00C04154" w:rsidP="00B34832">
            <w:r w:rsidRPr="007426BB">
              <w:rPr>
                <w:rFonts w:ascii="Wingdings" w:hAnsi="Wingdings"/>
                <w:sz w:val="22"/>
              </w:rPr>
              <w:t></w:t>
            </w:r>
          </w:p>
        </w:tc>
        <w:tc>
          <w:tcPr>
            <w:tcW w:w="1620" w:type="dxa"/>
          </w:tcPr>
          <w:p w:rsidR="00C04154" w:rsidRPr="00972184" w:rsidRDefault="00C04154" w:rsidP="00B34832">
            <w:r w:rsidRPr="007426BB">
              <w:rPr>
                <w:rFonts w:ascii="Wingdings" w:hAnsi="Wingdings"/>
                <w:sz w:val="22"/>
              </w:rPr>
              <w:t></w:t>
            </w:r>
          </w:p>
        </w:tc>
        <w:tc>
          <w:tcPr>
            <w:tcW w:w="1620" w:type="dxa"/>
          </w:tcPr>
          <w:p w:rsidR="00C04154" w:rsidRPr="007426BB" w:rsidRDefault="00C04154" w:rsidP="00B34832">
            <w:pPr>
              <w:rPr>
                <w:rFonts w:ascii="Wingdings" w:hAnsi="Wingdings"/>
              </w:rPr>
            </w:pPr>
          </w:p>
        </w:tc>
      </w:tr>
      <w:tr w:rsidR="00C04154" w:rsidRPr="001E00D4" w:rsidTr="00B34832">
        <w:tc>
          <w:tcPr>
            <w:tcW w:w="3168" w:type="dxa"/>
          </w:tcPr>
          <w:p w:rsidR="00C04154" w:rsidRPr="00972184" w:rsidRDefault="00C04154" w:rsidP="00B34832">
            <w:r w:rsidRPr="00972184">
              <w:rPr>
                <w:sz w:val="22"/>
              </w:rPr>
              <w:t>Outlook 2007 with Business Contact Manager</w:t>
            </w:r>
          </w:p>
        </w:tc>
        <w:tc>
          <w:tcPr>
            <w:tcW w:w="1613" w:type="dxa"/>
          </w:tcPr>
          <w:p w:rsidR="00C04154" w:rsidRPr="007426BB" w:rsidRDefault="00C04154" w:rsidP="00B34832">
            <w:pPr>
              <w:rPr>
                <w:rFonts w:ascii="Wingdings" w:hAnsi="Wingdings"/>
              </w:rPr>
            </w:pPr>
          </w:p>
        </w:tc>
        <w:tc>
          <w:tcPr>
            <w:tcW w:w="1537" w:type="dxa"/>
          </w:tcPr>
          <w:p w:rsidR="00C04154" w:rsidRPr="007426BB" w:rsidRDefault="00C04154" w:rsidP="00B34832">
            <w:pPr>
              <w:rPr>
                <w:rFonts w:ascii="Wingdings" w:hAnsi="Wingdings"/>
              </w:rPr>
            </w:pPr>
          </w:p>
        </w:tc>
        <w:tc>
          <w:tcPr>
            <w:tcW w:w="1620" w:type="dxa"/>
          </w:tcPr>
          <w:p w:rsidR="00C04154" w:rsidRPr="007426BB" w:rsidRDefault="00C04154" w:rsidP="00B34832">
            <w:pPr>
              <w:rPr>
                <w:rFonts w:ascii="Wingdings" w:hAnsi="Wingdings"/>
              </w:rPr>
            </w:pPr>
          </w:p>
        </w:tc>
        <w:tc>
          <w:tcPr>
            <w:tcW w:w="1620" w:type="dxa"/>
          </w:tcPr>
          <w:p w:rsidR="00C04154" w:rsidRPr="007426BB" w:rsidRDefault="00C04154" w:rsidP="00B34832">
            <w:pPr>
              <w:rPr>
                <w:rFonts w:ascii="Wingdings" w:hAnsi="Wingdings"/>
              </w:rPr>
            </w:pPr>
            <w:r w:rsidRPr="007426BB">
              <w:rPr>
                <w:rFonts w:ascii="Wingdings" w:hAnsi="Wingdings"/>
                <w:sz w:val="22"/>
              </w:rPr>
              <w:t></w:t>
            </w:r>
          </w:p>
        </w:tc>
      </w:tr>
      <w:tr w:rsidR="00C04154" w:rsidRPr="001E00D4" w:rsidTr="00B34832">
        <w:tc>
          <w:tcPr>
            <w:tcW w:w="3168" w:type="dxa"/>
          </w:tcPr>
          <w:p w:rsidR="00C04154" w:rsidRPr="00972184" w:rsidRDefault="00C04154" w:rsidP="00B34832">
            <w:r w:rsidRPr="00972184">
              <w:rPr>
                <w:sz w:val="22"/>
              </w:rPr>
              <w:t>PowerPoint 2007</w:t>
            </w:r>
          </w:p>
        </w:tc>
        <w:tc>
          <w:tcPr>
            <w:tcW w:w="1613" w:type="dxa"/>
          </w:tcPr>
          <w:p w:rsidR="00C04154" w:rsidRPr="00972184" w:rsidRDefault="00C04154" w:rsidP="00B34832">
            <w:r w:rsidRPr="007426BB">
              <w:rPr>
                <w:rFonts w:ascii="Wingdings" w:hAnsi="Wingdings"/>
                <w:sz w:val="22"/>
              </w:rPr>
              <w:t></w:t>
            </w:r>
          </w:p>
        </w:tc>
        <w:tc>
          <w:tcPr>
            <w:tcW w:w="1537" w:type="dxa"/>
          </w:tcPr>
          <w:p w:rsidR="00C04154" w:rsidRPr="00972184" w:rsidRDefault="00C04154" w:rsidP="00B34832">
            <w:r w:rsidRPr="007426BB">
              <w:rPr>
                <w:rFonts w:ascii="Wingdings" w:hAnsi="Wingdings"/>
                <w:sz w:val="22"/>
              </w:rPr>
              <w:t></w:t>
            </w:r>
          </w:p>
        </w:tc>
        <w:tc>
          <w:tcPr>
            <w:tcW w:w="1620" w:type="dxa"/>
          </w:tcPr>
          <w:p w:rsidR="00C04154" w:rsidRPr="00972184" w:rsidRDefault="00C04154" w:rsidP="00B34832">
            <w:r w:rsidRPr="007426BB">
              <w:rPr>
                <w:rFonts w:ascii="Wingdings" w:hAnsi="Wingdings"/>
                <w:sz w:val="22"/>
              </w:rPr>
              <w:t></w:t>
            </w:r>
          </w:p>
        </w:tc>
        <w:tc>
          <w:tcPr>
            <w:tcW w:w="1620" w:type="dxa"/>
          </w:tcPr>
          <w:p w:rsidR="00C04154" w:rsidRPr="007426BB" w:rsidRDefault="00C04154" w:rsidP="00B34832">
            <w:pPr>
              <w:rPr>
                <w:rFonts w:ascii="Wingdings" w:hAnsi="Wingdings"/>
              </w:rPr>
            </w:pPr>
            <w:r w:rsidRPr="007426BB">
              <w:rPr>
                <w:rFonts w:ascii="Wingdings" w:hAnsi="Wingdings"/>
                <w:sz w:val="22"/>
              </w:rPr>
              <w:t></w:t>
            </w:r>
          </w:p>
        </w:tc>
      </w:tr>
      <w:tr w:rsidR="00C04154" w:rsidRPr="001E00D4" w:rsidTr="00B34832">
        <w:tc>
          <w:tcPr>
            <w:tcW w:w="3168" w:type="dxa"/>
          </w:tcPr>
          <w:p w:rsidR="00C04154" w:rsidRPr="00972184" w:rsidRDefault="00C04154" w:rsidP="00B34832">
            <w:r w:rsidRPr="00972184">
              <w:rPr>
                <w:sz w:val="22"/>
              </w:rPr>
              <w:t>Publisher 2007</w:t>
            </w:r>
          </w:p>
        </w:tc>
        <w:tc>
          <w:tcPr>
            <w:tcW w:w="1613" w:type="dxa"/>
          </w:tcPr>
          <w:p w:rsidR="00C04154" w:rsidRPr="00972184" w:rsidRDefault="00C04154" w:rsidP="00B34832"/>
        </w:tc>
        <w:tc>
          <w:tcPr>
            <w:tcW w:w="1537" w:type="dxa"/>
          </w:tcPr>
          <w:p w:rsidR="00C04154" w:rsidRPr="00972184" w:rsidRDefault="00C04154" w:rsidP="00B34832">
            <w:r w:rsidRPr="007426BB">
              <w:rPr>
                <w:rFonts w:ascii="Wingdings" w:hAnsi="Wingdings"/>
                <w:sz w:val="22"/>
              </w:rPr>
              <w:t></w:t>
            </w:r>
          </w:p>
        </w:tc>
        <w:tc>
          <w:tcPr>
            <w:tcW w:w="1620" w:type="dxa"/>
          </w:tcPr>
          <w:p w:rsidR="00C04154" w:rsidRPr="00972184" w:rsidRDefault="00C04154" w:rsidP="00B34832">
            <w:r w:rsidRPr="007426BB">
              <w:rPr>
                <w:rFonts w:ascii="Wingdings" w:hAnsi="Wingdings"/>
                <w:sz w:val="22"/>
              </w:rPr>
              <w:t></w:t>
            </w:r>
          </w:p>
        </w:tc>
        <w:tc>
          <w:tcPr>
            <w:tcW w:w="1620" w:type="dxa"/>
          </w:tcPr>
          <w:p w:rsidR="00C04154" w:rsidRPr="007426BB" w:rsidRDefault="00C04154" w:rsidP="00B34832">
            <w:pPr>
              <w:rPr>
                <w:rFonts w:ascii="Wingdings" w:hAnsi="Wingdings"/>
              </w:rPr>
            </w:pPr>
            <w:r w:rsidRPr="007426BB">
              <w:rPr>
                <w:rFonts w:ascii="Wingdings" w:hAnsi="Wingdings"/>
                <w:sz w:val="22"/>
              </w:rPr>
              <w:t></w:t>
            </w:r>
          </w:p>
        </w:tc>
      </w:tr>
      <w:tr w:rsidR="00C04154" w:rsidRPr="001E00D4" w:rsidTr="00B34832">
        <w:tc>
          <w:tcPr>
            <w:tcW w:w="3168" w:type="dxa"/>
          </w:tcPr>
          <w:p w:rsidR="00C04154" w:rsidRPr="00972184" w:rsidRDefault="00C04154" w:rsidP="00B34832">
            <w:r w:rsidRPr="00972184">
              <w:rPr>
                <w:sz w:val="22"/>
              </w:rPr>
              <w:t>Access 2007</w:t>
            </w:r>
          </w:p>
        </w:tc>
        <w:tc>
          <w:tcPr>
            <w:tcW w:w="1613" w:type="dxa"/>
          </w:tcPr>
          <w:p w:rsidR="00C04154" w:rsidRPr="00972184" w:rsidRDefault="00C04154" w:rsidP="00B34832"/>
        </w:tc>
        <w:tc>
          <w:tcPr>
            <w:tcW w:w="1537" w:type="dxa"/>
          </w:tcPr>
          <w:p w:rsidR="00C04154" w:rsidRPr="00972184" w:rsidRDefault="00C04154" w:rsidP="00B34832">
            <w:r w:rsidRPr="007426BB">
              <w:rPr>
                <w:rFonts w:ascii="Wingdings" w:hAnsi="Wingdings"/>
                <w:sz w:val="22"/>
              </w:rPr>
              <w:t></w:t>
            </w:r>
          </w:p>
        </w:tc>
        <w:tc>
          <w:tcPr>
            <w:tcW w:w="1620" w:type="dxa"/>
          </w:tcPr>
          <w:p w:rsidR="00C04154" w:rsidRPr="00972184" w:rsidRDefault="00C04154" w:rsidP="00B34832">
            <w:r w:rsidRPr="007426BB">
              <w:rPr>
                <w:rFonts w:ascii="Wingdings" w:hAnsi="Wingdings"/>
                <w:sz w:val="22"/>
              </w:rPr>
              <w:t></w:t>
            </w:r>
          </w:p>
        </w:tc>
        <w:tc>
          <w:tcPr>
            <w:tcW w:w="1620" w:type="dxa"/>
          </w:tcPr>
          <w:p w:rsidR="00C04154" w:rsidRPr="007426BB" w:rsidRDefault="00C04154" w:rsidP="00B34832">
            <w:pPr>
              <w:rPr>
                <w:rFonts w:ascii="Wingdings" w:hAnsi="Wingdings"/>
              </w:rPr>
            </w:pPr>
            <w:r w:rsidRPr="007426BB">
              <w:rPr>
                <w:rFonts w:ascii="Wingdings" w:hAnsi="Wingdings"/>
                <w:sz w:val="22"/>
              </w:rPr>
              <w:t></w:t>
            </w:r>
          </w:p>
        </w:tc>
      </w:tr>
      <w:tr w:rsidR="00C04154" w:rsidRPr="001E00D4" w:rsidTr="00B34832">
        <w:tc>
          <w:tcPr>
            <w:tcW w:w="3168" w:type="dxa"/>
          </w:tcPr>
          <w:p w:rsidR="00C04154" w:rsidRPr="00972184" w:rsidRDefault="00C04154" w:rsidP="00B34832">
            <w:r w:rsidRPr="00972184">
              <w:rPr>
                <w:sz w:val="22"/>
              </w:rPr>
              <w:t>InfoPath 2007</w:t>
            </w:r>
          </w:p>
        </w:tc>
        <w:tc>
          <w:tcPr>
            <w:tcW w:w="1613" w:type="dxa"/>
          </w:tcPr>
          <w:p w:rsidR="00C04154" w:rsidRPr="00972184" w:rsidRDefault="00C04154" w:rsidP="00B34832"/>
        </w:tc>
        <w:tc>
          <w:tcPr>
            <w:tcW w:w="1537" w:type="dxa"/>
          </w:tcPr>
          <w:p w:rsidR="00C04154" w:rsidRPr="00972184" w:rsidRDefault="00C04154" w:rsidP="00B34832">
            <w:r w:rsidRPr="007426BB">
              <w:rPr>
                <w:rFonts w:ascii="Wingdings" w:hAnsi="Wingdings"/>
                <w:sz w:val="22"/>
              </w:rPr>
              <w:t></w:t>
            </w:r>
          </w:p>
        </w:tc>
        <w:tc>
          <w:tcPr>
            <w:tcW w:w="1620" w:type="dxa"/>
          </w:tcPr>
          <w:p w:rsidR="00C04154" w:rsidRPr="00972184" w:rsidRDefault="00C04154" w:rsidP="00B34832">
            <w:r w:rsidRPr="007426BB">
              <w:rPr>
                <w:rFonts w:ascii="Wingdings" w:hAnsi="Wingdings"/>
                <w:sz w:val="22"/>
              </w:rPr>
              <w:t></w:t>
            </w:r>
          </w:p>
        </w:tc>
        <w:tc>
          <w:tcPr>
            <w:tcW w:w="1620" w:type="dxa"/>
          </w:tcPr>
          <w:p w:rsidR="00C04154" w:rsidRPr="007426BB" w:rsidRDefault="00C04154" w:rsidP="00B34832">
            <w:pPr>
              <w:rPr>
                <w:rFonts w:ascii="Wingdings" w:hAnsi="Wingdings"/>
              </w:rPr>
            </w:pPr>
            <w:r w:rsidRPr="007426BB">
              <w:rPr>
                <w:rFonts w:ascii="Wingdings" w:hAnsi="Wingdings"/>
                <w:sz w:val="22"/>
              </w:rPr>
              <w:t></w:t>
            </w:r>
          </w:p>
        </w:tc>
      </w:tr>
      <w:tr w:rsidR="00C04154" w:rsidRPr="001E00D4" w:rsidTr="00B34832">
        <w:tc>
          <w:tcPr>
            <w:tcW w:w="3168" w:type="dxa"/>
          </w:tcPr>
          <w:p w:rsidR="00C04154" w:rsidRPr="00972184" w:rsidRDefault="00C04154" w:rsidP="00B34832">
            <w:r w:rsidRPr="00972184">
              <w:rPr>
                <w:sz w:val="22"/>
              </w:rPr>
              <w:t>Communicator 2007</w:t>
            </w:r>
            <w:r w:rsidRPr="007426BB">
              <w:rPr>
                <w:rStyle w:val="FootnoteReference"/>
                <w:sz w:val="22"/>
              </w:rPr>
              <w:footnoteReference w:id="3"/>
            </w:r>
          </w:p>
        </w:tc>
        <w:tc>
          <w:tcPr>
            <w:tcW w:w="1613" w:type="dxa"/>
          </w:tcPr>
          <w:p w:rsidR="00C04154" w:rsidRPr="00972184" w:rsidRDefault="00C04154" w:rsidP="00B34832"/>
        </w:tc>
        <w:tc>
          <w:tcPr>
            <w:tcW w:w="1537" w:type="dxa"/>
          </w:tcPr>
          <w:p w:rsidR="00C04154" w:rsidRPr="00972184" w:rsidRDefault="00C04154" w:rsidP="00B34832">
            <w:r w:rsidRPr="007426BB">
              <w:rPr>
                <w:rFonts w:ascii="Wingdings" w:hAnsi="Wingdings"/>
                <w:sz w:val="22"/>
              </w:rPr>
              <w:t></w:t>
            </w:r>
          </w:p>
        </w:tc>
        <w:tc>
          <w:tcPr>
            <w:tcW w:w="1620" w:type="dxa"/>
          </w:tcPr>
          <w:p w:rsidR="00C04154" w:rsidRPr="00972184" w:rsidRDefault="00C04154" w:rsidP="00B34832">
            <w:r w:rsidRPr="007426BB">
              <w:rPr>
                <w:rFonts w:ascii="Wingdings" w:hAnsi="Wingdings"/>
                <w:sz w:val="22"/>
              </w:rPr>
              <w:t></w:t>
            </w:r>
          </w:p>
        </w:tc>
        <w:tc>
          <w:tcPr>
            <w:tcW w:w="1620" w:type="dxa"/>
          </w:tcPr>
          <w:p w:rsidR="00C04154" w:rsidRPr="007426BB" w:rsidRDefault="00C04154" w:rsidP="00B34832">
            <w:pPr>
              <w:rPr>
                <w:rFonts w:ascii="Wingdings" w:hAnsi="Wingdings"/>
              </w:rPr>
            </w:pPr>
          </w:p>
        </w:tc>
      </w:tr>
      <w:tr w:rsidR="00C04154" w:rsidRPr="001E00D4" w:rsidTr="00B34832">
        <w:tc>
          <w:tcPr>
            <w:tcW w:w="3168" w:type="dxa"/>
          </w:tcPr>
          <w:p w:rsidR="00C04154" w:rsidRPr="00972184" w:rsidRDefault="00C04154" w:rsidP="00B34832">
            <w:r w:rsidRPr="00972184">
              <w:rPr>
                <w:sz w:val="22"/>
              </w:rPr>
              <w:t>OneNote 2007</w:t>
            </w:r>
          </w:p>
        </w:tc>
        <w:tc>
          <w:tcPr>
            <w:tcW w:w="1613" w:type="dxa"/>
          </w:tcPr>
          <w:p w:rsidR="00C04154" w:rsidRPr="00972184" w:rsidRDefault="00C04154" w:rsidP="00B34832"/>
        </w:tc>
        <w:tc>
          <w:tcPr>
            <w:tcW w:w="1537" w:type="dxa"/>
          </w:tcPr>
          <w:p w:rsidR="00C04154" w:rsidRPr="00972184" w:rsidRDefault="00C04154" w:rsidP="00B34832"/>
        </w:tc>
        <w:tc>
          <w:tcPr>
            <w:tcW w:w="1620" w:type="dxa"/>
          </w:tcPr>
          <w:p w:rsidR="00C04154" w:rsidRPr="00972184" w:rsidRDefault="00C04154" w:rsidP="00B34832">
            <w:r w:rsidRPr="007426BB">
              <w:rPr>
                <w:rFonts w:ascii="Wingdings" w:hAnsi="Wingdings"/>
                <w:sz w:val="22"/>
              </w:rPr>
              <w:t></w:t>
            </w:r>
          </w:p>
        </w:tc>
        <w:tc>
          <w:tcPr>
            <w:tcW w:w="1620" w:type="dxa"/>
          </w:tcPr>
          <w:p w:rsidR="00C04154" w:rsidRPr="00972184" w:rsidRDefault="00C04154" w:rsidP="00B34832">
            <w:r w:rsidRPr="007426BB">
              <w:rPr>
                <w:rFonts w:ascii="Wingdings" w:hAnsi="Wingdings"/>
                <w:sz w:val="22"/>
              </w:rPr>
              <w:t></w:t>
            </w:r>
          </w:p>
        </w:tc>
      </w:tr>
      <w:tr w:rsidR="00C04154" w:rsidRPr="001E00D4" w:rsidTr="00B34832">
        <w:tc>
          <w:tcPr>
            <w:tcW w:w="3168" w:type="dxa"/>
          </w:tcPr>
          <w:p w:rsidR="00C04154" w:rsidRPr="00972184" w:rsidRDefault="00C04154" w:rsidP="00B34832">
            <w:r w:rsidRPr="00972184">
              <w:rPr>
                <w:sz w:val="22"/>
              </w:rPr>
              <w:t>Groove 2007</w:t>
            </w:r>
          </w:p>
        </w:tc>
        <w:tc>
          <w:tcPr>
            <w:tcW w:w="1613" w:type="dxa"/>
          </w:tcPr>
          <w:p w:rsidR="00C04154" w:rsidRPr="00972184" w:rsidRDefault="00C04154" w:rsidP="00B34832"/>
        </w:tc>
        <w:tc>
          <w:tcPr>
            <w:tcW w:w="1537" w:type="dxa"/>
          </w:tcPr>
          <w:p w:rsidR="00C04154" w:rsidRPr="00972184" w:rsidRDefault="00C04154" w:rsidP="00B34832"/>
        </w:tc>
        <w:tc>
          <w:tcPr>
            <w:tcW w:w="1620" w:type="dxa"/>
          </w:tcPr>
          <w:p w:rsidR="00C04154" w:rsidRPr="00972184" w:rsidRDefault="00C04154" w:rsidP="00B34832">
            <w:r w:rsidRPr="007426BB">
              <w:rPr>
                <w:rFonts w:ascii="Wingdings" w:hAnsi="Wingdings"/>
                <w:sz w:val="22"/>
              </w:rPr>
              <w:t></w:t>
            </w:r>
          </w:p>
        </w:tc>
        <w:tc>
          <w:tcPr>
            <w:tcW w:w="1620" w:type="dxa"/>
          </w:tcPr>
          <w:p w:rsidR="00C04154" w:rsidRPr="00972184" w:rsidRDefault="00C04154" w:rsidP="00B34832">
            <w:r w:rsidRPr="007426BB">
              <w:rPr>
                <w:rFonts w:ascii="Wingdings" w:hAnsi="Wingdings"/>
                <w:sz w:val="22"/>
              </w:rPr>
              <w:t></w:t>
            </w:r>
          </w:p>
        </w:tc>
      </w:tr>
      <w:tr w:rsidR="00C04154" w:rsidRPr="001E00D4" w:rsidTr="00B34832">
        <w:tc>
          <w:tcPr>
            <w:tcW w:w="3168" w:type="dxa"/>
          </w:tcPr>
          <w:p w:rsidR="00C04154" w:rsidRPr="00972184" w:rsidRDefault="00C04154" w:rsidP="00B34832">
            <w:r w:rsidRPr="00972184">
              <w:rPr>
                <w:sz w:val="22"/>
              </w:rPr>
              <w:t>Accounting Express 2007</w:t>
            </w:r>
          </w:p>
        </w:tc>
        <w:tc>
          <w:tcPr>
            <w:tcW w:w="1613" w:type="dxa"/>
          </w:tcPr>
          <w:p w:rsidR="00C04154" w:rsidRPr="00972184" w:rsidRDefault="00C04154" w:rsidP="00B34832"/>
        </w:tc>
        <w:tc>
          <w:tcPr>
            <w:tcW w:w="1537" w:type="dxa"/>
          </w:tcPr>
          <w:p w:rsidR="00C04154" w:rsidRPr="00972184" w:rsidRDefault="00C04154" w:rsidP="00B34832"/>
        </w:tc>
        <w:tc>
          <w:tcPr>
            <w:tcW w:w="1620" w:type="dxa"/>
          </w:tcPr>
          <w:p w:rsidR="00C04154" w:rsidRPr="007426BB" w:rsidRDefault="00C04154" w:rsidP="00B34832">
            <w:pPr>
              <w:rPr>
                <w:rFonts w:ascii="Wingdings" w:hAnsi="Wingdings"/>
              </w:rPr>
            </w:pPr>
          </w:p>
        </w:tc>
        <w:tc>
          <w:tcPr>
            <w:tcW w:w="1620" w:type="dxa"/>
          </w:tcPr>
          <w:p w:rsidR="00C04154" w:rsidRPr="007426BB" w:rsidRDefault="00C04154" w:rsidP="00B34832">
            <w:pPr>
              <w:rPr>
                <w:rFonts w:ascii="Wingdings" w:hAnsi="Wingdings"/>
              </w:rPr>
            </w:pPr>
            <w:r w:rsidRPr="007426BB">
              <w:rPr>
                <w:rFonts w:ascii="Wingdings" w:hAnsi="Wingdings"/>
                <w:sz w:val="22"/>
              </w:rPr>
              <w:t></w:t>
            </w:r>
          </w:p>
        </w:tc>
      </w:tr>
    </w:tbl>
    <w:p w:rsidR="00C04154" w:rsidRDefault="00C04154" w:rsidP="00C04154"/>
    <w:p w:rsidR="00C04154" w:rsidRPr="00D23C46" w:rsidRDefault="00C04154" w:rsidP="00C04154">
      <w:pPr>
        <w:pStyle w:val="Heading2"/>
      </w:pPr>
      <w:bookmarkStart w:id="30" w:name="_Toc135645367"/>
      <w:bookmarkStart w:id="31" w:name="_Toc152651704"/>
      <w:bookmarkEnd w:id="29"/>
      <w:r w:rsidRPr="00D23C46">
        <w:t xml:space="preserve">Overviews of the </w:t>
      </w:r>
      <w:r>
        <w:t xml:space="preserve">Microsoft </w:t>
      </w:r>
      <w:r w:rsidRPr="00D23C46">
        <w:t>Office Applications</w:t>
      </w:r>
      <w:bookmarkEnd w:id="30"/>
      <w:bookmarkEnd w:id="31"/>
      <w:r w:rsidRPr="00D23C46">
        <w:t xml:space="preserve"> </w:t>
      </w:r>
    </w:p>
    <w:p w:rsidR="00C04154" w:rsidRPr="007426BB" w:rsidRDefault="00C04154" w:rsidP="00C04154">
      <w:pPr>
        <w:pStyle w:val="Bodytext0"/>
        <w:rPr>
          <w:rFonts w:ascii="Calibri" w:hAnsi="Calibri"/>
          <w:sz w:val="24"/>
        </w:rPr>
      </w:pPr>
      <w:r w:rsidRPr="007426BB">
        <w:rPr>
          <w:rFonts w:ascii="Calibri" w:hAnsi="Calibri"/>
          <w:sz w:val="24"/>
        </w:rPr>
        <w:t xml:space="preserve">The following sections briefly describe the Microsoft Office applications available in suites that target business and professional users. </w:t>
      </w:r>
      <w:r>
        <w:rPr>
          <w:rFonts w:ascii="Calibri" w:hAnsi="Calibri"/>
          <w:sz w:val="24"/>
        </w:rPr>
        <w:t xml:space="preserve"> </w:t>
      </w:r>
      <w:r w:rsidRPr="007426BB">
        <w:rPr>
          <w:rFonts w:ascii="Calibri" w:hAnsi="Calibri"/>
          <w:sz w:val="24"/>
        </w:rPr>
        <w:t xml:space="preserve">For detailed information on these applications (features, system requirements, etc.) visit </w:t>
      </w:r>
      <w:hyperlink r:id="rId13" w:history="1">
        <w:r w:rsidRPr="00184DFA">
          <w:rPr>
            <w:rStyle w:val="Hyperlink"/>
            <w:rFonts w:ascii="Calibri" w:hAnsi="Calibri"/>
            <w:sz w:val="24"/>
          </w:rPr>
          <w:t>www.microsoft.com/office</w:t>
        </w:r>
      </w:hyperlink>
      <w:r>
        <w:rPr>
          <w:rFonts w:ascii="Calibri" w:hAnsi="Calibri"/>
          <w:sz w:val="24"/>
        </w:rPr>
        <w:t xml:space="preserve">. </w:t>
      </w:r>
    </w:p>
    <w:p w:rsidR="00C04154" w:rsidRPr="00544E8F" w:rsidRDefault="00C04154" w:rsidP="00C04154">
      <w:pPr>
        <w:pStyle w:val="Heading3"/>
        <w:spacing w:before="240"/>
      </w:pPr>
      <w:bookmarkStart w:id="32" w:name="_Toc133375825"/>
      <w:bookmarkStart w:id="33" w:name="_Toc135645368"/>
      <w:r w:rsidRPr="007426BB">
        <w:rPr>
          <w:rFonts w:ascii="Cambria" w:hAnsi="Cambria"/>
          <w:sz w:val="22"/>
        </w:rPr>
        <w:t>Microsoft Office Access 2007</w:t>
      </w:r>
      <w:bookmarkEnd w:id="32"/>
      <w:bookmarkEnd w:id="33"/>
    </w:p>
    <w:p w:rsidR="00C04154" w:rsidRPr="007426BB" w:rsidRDefault="00C04154" w:rsidP="00CF4689">
      <w:pPr>
        <w:pStyle w:val="Bodytext0"/>
        <w:rPr>
          <w:rFonts w:ascii="Calibri" w:hAnsi="Calibri"/>
          <w:sz w:val="24"/>
        </w:rPr>
      </w:pPr>
      <w:r w:rsidRPr="007426BB">
        <w:rPr>
          <w:rFonts w:ascii="Calibri" w:hAnsi="Calibri"/>
          <w:sz w:val="24"/>
        </w:rPr>
        <w:t xml:space="preserve">Microsoft Office Access 2007 provides a comprehensive database solution for beginning or advanced users. Pre-built databases—each adaptable to changing business needs—help workers track and report information. </w:t>
      </w:r>
      <w:r w:rsidR="00CF4689">
        <w:rPr>
          <w:rFonts w:ascii="Calibri" w:hAnsi="Calibri"/>
          <w:sz w:val="24"/>
        </w:rPr>
        <w:t>The</w:t>
      </w:r>
      <w:r w:rsidRPr="007426BB">
        <w:rPr>
          <w:rFonts w:ascii="Calibri" w:hAnsi="Calibri"/>
          <w:sz w:val="24"/>
        </w:rPr>
        <w:t xml:space="preserve"> improved, results-oriented </w:t>
      </w:r>
      <w:r w:rsidR="00CF4689">
        <w:rPr>
          <w:rFonts w:ascii="Calibri" w:hAnsi="Calibri"/>
          <w:sz w:val="24"/>
        </w:rPr>
        <w:t xml:space="preserve">Office Fluent </w:t>
      </w:r>
      <w:r w:rsidRPr="007426BB">
        <w:rPr>
          <w:rFonts w:ascii="Calibri" w:hAnsi="Calibri"/>
          <w:sz w:val="24"/>
        </w:rPr>
        <w:t xml:space="preserve">user interface combines with interactive design capabilities to optimize efficiency. </w:t>
      </w:r>
    </w:p>
    <w:p w:rsidR="00C04154" w:rsidRPr="007426BB" w:rsidRDefault="00C04154" w:rsidP="00C04154">
      <w:pPr>
        <w:pStyle w:val="Bodytext0"/>
        <w:rPr>
          <w:rFonts w:ascii="Calibri" w:hAnsi="Calibri"/>
          <w:sz w:val="24"/>
        </w:rPr>
      </w:pPr>
      <w:r w:rsidRPr="007426BB">
        <w:rPr>
          <w:rFonts w:ascii="Calibri" w:hAnsi="Calibri"/>
          <w:sz w:val="24"/>
        </w:rPr>
        <w:t xml:space="preserve">Office Access 2007 also supports increased integration with other Microsoft applications, allowing workers to easily import information from other sources, such as Office Outlook and Office Excel. Workers can even attach documents, images, and spreadsheets to any record within a database. </w:t>
      </w:r>
    </w:p>
    <w:p w:rsidR="00C04154" w:rsidRPr="007426BB" w:rsidRDefault="00C04154" w:rsidP="00C04154">
      <w:pPr>
        <w:pStyle w:val="Bodytext0"/>
        <w:rPr>
          <w:rFonts w:ascii="Calibri" w:hAnsi="Calibri"/>
          <w:sz w:val="24"/>
        </w:rPr>
      </w:pPr>
      <w:r w:rsidRPr="007426BB">
        <w:rPr>
          <w:rFonts w:ascii="Calibri" w:hAnsi="Calibri"/>
          <w:sz w:val="24"/>
        </w:rPr>
        <w:t>Office Access 2007 is included in Office Professional Plus 2007, Office Enterprise 2007 and Office Ultimate 2007.</w:t>
      </w:r>
    </w:p>
    <w:p w:rsidR="00C04154" w:rsidRPr="007426BB" w:rsidRDefault="00C04154" w:rsidP="00C04154">
      <w:pPr>
        <w:pStyle w:val="Heading3"/>
        <w:spacing w:before="240"/>
        <w:rPr>
          <w:rFonts w:ascii="Cambria" w:hAnsi="Cambria"/>
          <w:sz w:val="22"/>
        </w:rPr>
      </w:pPr>
      <w:bookmarkStart w:id="34" w:name="_Toc133375826"/>
      <w:bookmarkStart w:id="35" w:name="_Toc135645369"/>
      <w:r w:rsidRPr="007426BB">
        <w:rPr>
          <w:rFonts w:ascii="Cambria" w:hAnsi="Cambria"/>
          <w:sz w:val="22"/>
        </w:rPr>
        <w:t>Microsoft Office InfoPath 2007</w:t>
      </w:r>
      <w:bookmarkEnd w:id="34"/>
      <w:bookmarkEnd w:id="35"/>
    </w:p>
    <w:p w:rsidR="00C04154" w:rsidRPr="007426BB" w:rsidRDefault="00C04154" w:rsidP="00C04154">
      <w:pPr>
        <w:pStyle w:val="Bodytext0"/>
        <w:rPr>
          <w:rFonts w:ascii="Calibri" w:hAnsi="Calibri"/>
          <w:sz w:val="24"/>
        </w:rPr>
      </w:pPr>
      <w:r w:rsidRPr="007426BB">
        <w:rPr>
          <w:rFonts w:ascii="Calibri" w:hAnsi="Calibri"/>
          <w:sz w:val="24"/>
        </w:rPr>
        <w:t>Office InfoPath 2007 enables organizations to develop and deploy detailed, dynamic electronic forms. Office InfoPath 2007 provides an efficient, reliable way to collect,</w:t>
      </w:r>
      <w:r>
        <w:rPr>
          <w:rFonts w:ascii="Calibri" w:hAnsi="Calibri"/>
          <w:sz w:val="24"/>
        </w:rPr>
        <w:t xml:space="preserve"> share</w:t>
      </w:r>
      <w:r w:rsidRPr="007426BB">
        <w:rPr>
          <w:rFonts w:ascii="Calibri" w:hAnsi="Calibri"/>
          <w:sz w:val="24"/>
        </w:rPr>
        <w:t xml:space="preserve"> and reuse information. Users can create electronic forms that allow responders to fill-in-the-blanks, or sophisticated forms that consume data from enterprise business systems or line-of-business applications. Close integration with Office Word, Office Excel, and Office Outlook enables Office InfoPath 2007 to quickly convert documents and workbooks into electronic forms—and then embed the form within an e-mail message.</w:t>
      </w:r>
    </w:p>
    <w:p w:rsidR="00C04154" w:rsidRPr="00D23C46" w:rsidRDefault="00C04154" w:rsidP="00C04154">
      <w:pPr>
        <w:pStyle w:val="Bodytext0"/>
      </w:pPr>
      <w:r w:rsidRPr="007426BB">
        <w:rPr>
          <w:rFonts w:ascii="Calibri" w:hAnsi="Calibri"/>
          <w:sz w:val="24"/>
        </w:rPr>
        <w:t>Office InfoPath 2007 is included in Office Professional Plus 2007, Office Enterprise 2007 and Office Ultimate 2007</w:t>
      </w:r>
      <w:r w:rsidRPr="00D23C46">
        <w:t>.</w:t>
      </w:r>
    </w:p>
    <w:p w:rsidR="00C04154" w:rsidRPr="007426BB" w:rsidRDefault="00C04154" w:rsidP="00C04154">
      <w:pPr>
        <w:pStyle w:val="Heading3"/>
        <w:spacing w:before="240"/>
        <w:rPr>
          <w:rFonts w:ascii="Cambria" w:hAnsi="Cambria"/>
          <w:sz w:val="22"/>
        </w:rPr>
      </w:pPr>
      <w:bookmarkStart w:id="36" w:name="_Toc133375827"/>
      <w:bookmarkStart w:id="37" w:name="_Toc135645370"/>
      <w:r w:rsidRPr="007426BB">
        <w:rPr>
          <w:rFonts w:ascii="Cambria" w:hAnsi="Cambria"/>
          <w:sz w:val="22"/>
        </w:rPr>
        <w:lastRenderedPageBreak/>
        <w:t>Microsoft Office Communicator</w:t>
      </w:r>
      <w:bookmarkEnd w:id="36"/>
      <w:bookmarkEnd w:id="37"/>
      <w:r w:rsidRPr="007426BB">
        <w:rPr>
          <w:rFonts w:ascii="Cambria" w:hAnsi="Cambria"/>
          <w:sz w:val="22"/>
        </w:rPr>
        <w:t xml:space="preserve"> 2007</w:t>
      </w:r>
      <w:r w:rsidRPr="007426BB">
        <w:rPr>
          <w:rStyle w:val="FootnoteReference"/>
          <w:rFonts w:ascii="Cambria" w:hAnsi="Cambria"/>
          <w:sz w:val="22"/>
        </w:rPr>
        <w:footnoteReference w:id="4"/>
      </w:r>
    </w:p>
    <w:p w:rsidR="00C04154" w:rsidRPr="007426BB" w:rsidRDefault="00C04154" w:rsidP="00C04154">
      <w:pPr>
        <w:pStyle w:val="Bodytext0"/>
        <w:rPr>
          <w:rFonts w:ascii="Calibri" w:hAnsi="Calibri"/>
          <w:sz w:val="24"/>
        </w:rPr>
      </w:pPr>
      <w:r w:rsidRPr="007426BB">
        <w:rPr>
          <w:rFonts w:ascii="Calibri" w:hAnsi="Calibri"/>
          <w:sz w:val="24"/>
        </w:rPr>
        <w:t xml:space="preserve">The solutions contained within Office Communicator 2007—including instant messaging (IM), phone and voice conferencing, video conferencing, and Web conferencing—enable increased communication with users across locations and even time zones. Integration with Microsoft Office applications such as Office Word, Office Excel, Office PowerPoint, Office OneNote, Office Groove, and SharePoint allow teams instant access to a full set of collaboration tools. </w:t>
      </w:r>
    </w:p>
    <w:p w:rsidR="00C04154" w:rsidRPr="007426BB" w:rsidRDefault="00C04154" w:rsidP="00C04154">
      <w:pPr>
        <w:pStyle w:val="Bodytext0"/>
        <w:rPr>
          <w:rFonts w:ascii="Calibri" w:hAnsi="Calibri"/>
          <w:sz w:val="24"/>
        </w:rPr>
      </w:pPr>
      <w:r w:rsidRPr="007426BB">
        <w:rPr>
          <w:rFonts w:ascii="Calibri" w:hAnsi="Calibri"/>
          <w:sz w:val="24"/>
        </w:rPr>
        <w:t>Office Communicator 2007 is included in both Office Professional Plus 2007 and Office Enterprise 2007.</w:t>
      </w:r>
    </w:p>
    <w:p w:rsidR="00C04154" w:rsidRPr="007426BB" w:rsidRDefault="00C04154" w:rsidP="00C04154">
      <w:pPr>
        <w:pStyle w:val="Heading3"/>
        <w:spacing w:before="240"/>
        <w:rPr>
          <w:rFonts w:ascii="Cambria" w:hAnsi="Cambria"/>
          <w:sz w:val="22"/>
        </w:rPr>
      </w:pPr>
      <w:bookmarkStart w:id="38" w:name="_Toc133375828"/>
      <w:bookmarkStart w:id="39" w:name="_Toc135645371"/>
      <w:r w:rsidRPr="007426BB">
        <w:rPr>
          <w:rFonts w:ascii="Cambria" w:hAnsi="Cambria"/>
          <w:sz w:val="22"/>
        </w:rPr>
        <w:t>Microsoft Office OneNote 2007</w:t>
      </w:r>
      <w:bookmarkEnd w:id="38"/>
      <w:bookmarkEnd w:id="39"/>
    </w:p>
    <w:p w:rsidR="00C04154" w:rsidRPr="007426BB" w:rsidRDefault="00C04154" w:rsidP="00C04154">
      <w:pPr>
        <w:pStyle w:val="Bodytext0"/>
        <w:rPr>
          <w:rFonts w:ascii="Calibri" w:hAnsi="Calibri"/>
          <w:sz w:val="24"/>
        </w:rPr>
      </w:pPr>
      <w:r w:rsidRPr="007426BB">
        <w:rPr>
          <w:rFonts w:ascii="Calibri" w:hAnsi="Calibri"/>
          <w:sz w:val="24"/>
        </w:rPr>
        <w:t>Office OneNote 2007 is a digital notebook that provides a flexible way to gather and organize much more than notes. Powerful search tools allow users to find information, such as spoken words in audio and video recordings and text in scanned documents or pictures. Shared notebooks give teams a place to work together and automatically merge and update people’s contributions when connected to the Internet, and integration with other Microsoft Office applications means it’s familiar and easy to use. Office OneNote 2007 enables users to focus on their work instead of on managing information.</w:t>
      </w:r>
    </w:p>
    <w:p w:rsidR="00C04154" w:rsidRPr="007426BB" w:rsidRDefault="00C04154" w:rsidP="00C04154">
      <w:pPr>
        <w:pStyle w:val="Bodytext0"/>
        <w:rPr>
          <w:rFonts w:ascii="Calibri" w:hAnsi="Calibri"/>
          <w:sz w:val="24"/>
        </w:rPr>
      </w:pPr>
      <w:r w:rsidRPr="007426BB">
        <w:rPr>
          <w:rFonts w:ascii="Calibri" w:hAnsi="Calibri"/>
          <w:sz w:val="24"/>
        </w:rPr>
        <w:t>Office OneNote 2007 is included in Office Enterprise 2007 and Office Ultimate 2007.</w:t>
      </w:r>
    </w:p>
    <w:p w:rsidR="00C04154" w:rsidRPr="007426BB" w:rsidRDefault="00C04154" w:rsidP="00C04154">
      <w:pPr>
        <w:pStyle w:val="Heading3"/>
        <w:spacing w:before="240"/>
        <w:rPr>
          <w:rFonts w:ascii="Cambria" w:hAnsi="Cambria"/>
          <w:sz w:val="22"/>
        </w:rPr>
      </w:pPr>
      <w:bookmarkStart w:id="40" w:name="_Toc133375829"/>
      <w:bookmarkStart w:id="41" w:name="_Toc135645372"/>
      <w:r w:rsidRPr="007426BB">
        <w:rPr>
          <w:rFonts w:ascii="Cambria" w:hAnsi="Cambria"/>
          <w:sz w:val="22"/>
        </w:rPr>
        <w:t>Microsoft Office Groove 2007</w:t>
      </w:r>
      <w:bookmarkEnd w:id="40"/>
      <w:bookmarkEnd w:id="41"/>
    </w:p>
    <w:p w:rsidR="00C04154" w:rsidRPr="007426BB" w:rsidRDefault="00C04154" w:rsidP="00C04154">
      <w:pPr>
        <w:pStyle w:val="Bodytext0"/>
        <w:rPr>
          <w:rFonts w:ascii="Calibri" w:hAnsi="Calibri"/>
          <w:sz w:val="24"/>
        </w:rPr>
      </w:pPr>
      <w:r w:rsidRPr="007426BB">
        <w:rPr>
          <w:rFonts w:ascii="Calibri" w:hAnsi="Calibri"/>
          <w:sz w:val="24"/>
        </w:rPr>
        <w:t>Office Groove 2007 is a collaboration software program that lets information workers and team members work together dynamically and effectively on projects and activities—from any location. Office Groove 2007 workspaces add context to work and enable users to organize and find information faster. Users can invite remote colleagues, partners, and customers to workspaces without worrying about server space or security. And because Office Groove 2007 workspaces are stored locally on the user’s computer, users can work online and offline, inside and outside the office, without having to download, upload, or e-mail changes to information and documents</w:t>
      </w:r>
    </w:p>
    <w:p w:rsidR="00C04154" w:rsidRPr="007426BB" w:rsidRDefault="00C04154" w:rsidP="00C04154">
      <w:pPr>
        <w:pStyle w:val="Bodytext0"/>
        <w:rPr>
          <w:rFonts w:ascii="Calibri" w:hAnsi="Calibri"/>
          <w:sz w:val="24"/>
        </w:rPr>
      </w:pPr>
      <w:r w:rsidRPr="007426BB">
        <w:rPr>
          <w:rFonts w:ascii="Calibri" w:hAnsi="Calibri"/>
          <w:sz w:val="24"/>
        </w:rPr>
        <w:t>Office Groove 2007 is available in Office Enterprise 2007 and Office Ultimate 2007.</w:t>
      </w:r>
    </w:p>
    <w:p w:rsidR="00C04154" w:rsidRDefault="00C04154" w:rsidP="00C04154">
      <w:pPr>
        <w:pStyle w:val="Heading1"/>
        <w:pageBreakBefore w:val="0"/>
      </w:pPr>
      <w:bookmarkStart w:id="42" w:name="_Toc135645373"/>
      <w:bookmarkStart w:id="43" w:name="_Toc152651705"/>
      <w:r>
        <w:t>Differences in Features</w:t>
      </w:r>
      <w:bookmarkEnd w:id="42"/>
      <w:bookmarkEnd w:id="43"/>
      <w:r>
        <w:t xml:space="preserve"> </w:t>
      </w:r>
    </w:p>
    <w:p w:rsidR="00C04154" w:rsidRPr="007426BB" w:rsidRDefault="00C04154" w:rsidP="00C04154">
      <w:pPr>
        <w:pStyle w:val="Bodytext0"/>
        <w:rPr>
          <w:rFonts w:ascii="Calibri" w:hAnsi="Calibri"/>
          <w:sz w:val="24"/>
        </w:rPr>
      </w:pPr>
      <w:r w:rsidRPr="007426BB">
        <w:rPr>
          <w:rFonts w:ascii="Calibri" w:hAnsi="Calibri"/>
          <w:sz w:val="24"/>
        </w:rPr>
        <w:t>In addition to differences in the applications they include, the 2007 Microsoft Office system varies in the way certain advanced features are implemented. Differentiated features are grouped into three functional areas:</w:t>
      </w:r>
    </w:p>
    <w:p w:rsidR="00C04154" w:rsidRPr="007426BB" w:rsidRDefault="00C04154" w:rsidP="00C04154">
      <w:pPr>
        <w:pStyle w:val="ListBulletedItem1"/>
        <w:rPr>
          <w:rFonts w:ascii="Calibri" w:hAnsi="Calibri"/>
          <w:sz w:val="24"/>
        </w:rPr>
      </w:pPr>
      <w:r w:rsidRPr="007426BB">
        <w:rPr>
          <w:rFonts w:ascii="Calibri" w:hAnsi="Calibri"/>
          <w:sz w:val="24"/>
        </w:rPr>
        <w:t>Information rights and policy management</w:t>
      </w:r>
    </w:p>
    <w:p w:rsidR="00C04154" w:rsidRPr="007426BB" w:rsidRDefault="00C04154" w:rsidP="00C04154">
      <w:pPr>
        <w:pStyle w:val="ListBulletedItem1"/>
        <w:rPr>
          <w:rFonts w:ascii="Calibri" w:hAnsi="Calibri"/>
          <w:sz w:val="24"/>
        </w:rPr>
      </w:pPr>
      <w:r w:rsidRPr="007426BB">
        <w:rPr>
          <w:rFonts w:ascii="Calibri" w:hAnsi="Calibri"/>
          <w:sz w:val="24"/>
        </w:rPr>
        <w:t>Integrated content management</w:t>
      </w:r>
    </w:p>
    <w:p w:rsidR="00C04154" w:rsidRPr="007426BB" w:rsidRDefault="00C04154" w:rsidP="00C04154">
      <w:pPr>
        <w:pStyle w:val="ListBulletedItem1"/>
        <w:rPr>
          <w:rFonts w:ascii="Calibri" w:hAnsi="Calibri"/>
          <w:b/>
          <w:sz w:val="24"/>
        </w:rPr>
      </w:pPr>
      <w:r w:rsidRPr="007426BB">
        <w:rPr>
          <w:rFonts w:ascii="Calibri" w:hAnsi="Calibri"/>
          <w:sz w:val="24"/>
        </w:rPr>
        <w:t>Advanced support for electronic forms</w:t>
      </w:r>
      <w:r w:rsidRPr="007426BB">
        <w:rPr>
          <w:rFonts w:ascii="Calibri" w:hAnsi="Calibri"/>
          <w:sz w:val="24"/>
        </w:rPr>
        <w:tab/>
      </w:r>
    </w:p>
    <w:p w:rsidR="00C04154" w:rsidRPr="007426BB" w:rsidRDefault="00C04154" w:rsidP="00C04154">
      <w:pPr>
        <w:pStyle w:val="Bodytext0"/>
        <w:rPr>
          <w:rFonts w:ascii="Calibri" w:hAnsi="Calibri"/>
          <w:sz w:val="24"/>
        </w:rPr>
      </w:pPr>
      <w:r w:rsidRPr="007426BB">
        <w:rPr>
          <w:rFonts w:ascii="Calibri" w:hAnsi="Calibri"/>
          <w:sz w:val="24"/>
        </w:rPr>
        <w:lastRenderedPageBreak/>
        <w:t xml:space="preserve">The differences apply primarily to the ability to initiate processes or to create electronic forms or rights-protected content. Initiation of content management processes or application of rights-managed constraints typically require Office Professional Plus 2007, Office Enterprise 2007 or Office Ultimate 2007. In most cases, however, users are able to participate in document-based processes or to consume content regardless of which suite of the 2007 release they are using. </w:t>
      </w:r>
    </w:p>
    <w:p w:rsidR="00C04154" w:rsidRPr="007426BB" w:rsidRDefault="00C04154" w:rsidP="00CF4689">
      <w:pPr>
        <w:pStyle w:val="Bodytext0"/>
        <w:rPr>
          <w:rFonts w:ascii="Calibri" w:hAnsi="Calibri"/>
          <w:sz w:val="24"/>
        </w:rPr>
      </w:pPr>
      <w:r w:rsidRPr="007426BB">
        <w:rPr>
          <w:rFonts w:ascii="Calibri" w:hAnsi="Calibri"/>
          <w:sz w:val="24"/>
        </w:rPr>
        <w:t xml:space="preserve">Office Professional Plus 2007, Office Enterprise 2007, and Office Ultimate 2007 generally offer an enhanced user experience for users of these advanced features. In these suites, advanced features are fully integrated with the Microsoft Office applications and typically surface as features accessible directly from the Office </w:t>
      </w:r>
      <w:r w:rsidR="00855AA3">
        <w:rPr>
          <w:rFonts w:ascii="Calibri" w:hAnsi="Calibri"/>
          <w:sz w:val="24"/>
        </w:rPr>
        <w:t xml:space="preserve">Fluent </w:t>
      </w:r>
      <w:r w:rsidRPr="007426BB">
        <w:rPr>
          <w:rFonts w:ascii="Calibri" w:hAnsi="Calibri"/>
          <w:sz w:val="24"/>
        </w:rPr>
        <w:t xml:space="preserve">user interface. In contrast, users of Office Standard 2007 may have access to these features, but in a less integrated fashion (for example, interacting with SharePoint libraries through a browser interface). The most notable exception to this model is support for electronic forms, which require that Office InfoPath 2007 be installed on the client computer. </w:t>
      </w:r>
    </w:p>
    <w:p w:rsidR="00C04154" w:rsidRPr="007426BB" w:rsidRDefault="00C04154" w:rsidP="00C04154">
      <w:pPr>
        <w:pStyle w:val="Bodytext0"/>
        <w:rPr>
          <w:rFonts w:ascii="Calibri" w:hAnsi="Calibri"/>
          <w:sz w:val="24"/>
        </w:rPr>
      </w:pPr>
      <w:r w:rsidRPr="007426BB">
        <w:rPr>
          <w:rFonts w:ascii="Calibri" w:hAnsi="Calibri"/>
          <w:sz w:val="24"/>
        </w:rPr>
        <w:t xml:space="preserve">Each of the three feature groups is discussed in detail in the sections that follow. The tables in each section include detailed descriptions of the specific capabilities available in each of the three suites. </w:t>
      </w:r>
    </w:p>
    <w:p w:rsidR="00C04154" w:rsidRPr="001A4BB2" w:rsidRDefault="00C04154" w:rsidP="00C04154">
      <w:pPr>
        <w:pStyle w:val="Heading2"/>
        <w:spacing w:before="360"/>
      </w:pPr>
      <w:bookmarkStart w:id="44" w:name="_Toc135645374"/>
      <w:bookmarkStart w:id="45" w:name="_Toc152651706"/>
      <w:r w:rsidRPr="001A4BB2">
        <w:t>Information Rights and Policy Management</w:t>
      </w:r>
      <w:bookmarkEnd w:id="44"/>
      <w:bookmarkEnd w:id="45"/>
    </w:p>
    <w:p w:rsidR="00C04154" w:rsidRPr="007426BB" w:rsidRDefault="00C04154" w:rsidP="00C04154">
      <w:pPr>
        <w:pStyle w:val="Bodytext0"/>
        <w:rPr>
          <w:rFonts w:ascii="Calibri" w:hAnsi="Calibri"/>
          <w:sz w:val="24"/>
        </w:rPr>
      </w:pPr>
      <w:r w:rsidRPr="007426BB">
        <w:rPr>
          <w:rFonts w:ascii="Calibri" w:hAnsi="Calibri"/>
          <w:sz w:val="24"/>
        </w:rPr>
        <w:t>The 2007 release includes sophisticated IRM capabilities and policy controls designed to help organizations safeguard digital information from unauthorized use. Through integration with Windows Rights Management Services (RMS) for Microsoft Windows Server</w:t>
      </w:r>
      <w:r w:rsidRPr="007426BB">
        <w:rPr>
          <w:rFonts w:ascii="Calibri" w:hAnsi="Calibri"/>
          <w:szCs w:val="16"/>
        </w:rPr>
        <w:t>™</w:t>
      </w:r>
      <w:r w:rsidRPr="007426BB">
        <w:rPr>
          <w:rFonts w:ascii="Calibri" w:hAnsi="Calibri"/>
          <w:sz w:val="24"/>
        </w:rPr>
        <w:t xml:space="preserve"> 2003, these IRM features enable information workers to define exactly how recipients can use the information contained in Microsoft Office documents. </w:t>
      </w:r>
    </w:p>
    <w:p w:rsidR="00C04154" w:rsidRPr="007426BB" w:rsidRDefault="00C04154" w:rsidP="00C04154">
      <w:pPr>
        <w:pStyle w:val="Bodytext0"/>
        <w:rPr>
          <w:rFonts w:ascii="Calibri" w:hAnsi="Calibri"/>
          <w:sz w:val="24"/>
        </w:rPr>
      </w:pPr>
      <w:r w:rsidRPr="007426BB">
        <w:rPr>
          <w:rFonts w:ascii="Calibri" w:hAnsi="Calibri"/>
          <w:sz w:val="24"/>
        </w:rPr>
        <w:t>Specific features include:</w:t>
      </w:r>
    </w:p>
    <w:p w:rsidR="00C04154" w:rsidRPr="007426BB" w:rsidRDefault="00C04154" w:rsidP="00C04154">
      <w:pPr>
        <w:pStyle w:val="ListBulletedItem1"/>
        <w:rPr>
          <w:rFonts w:ascii="Calibri" w:hAnsi="Calibri"/>
          <w:sz w:val="24"/>
        </w:rPr>
      </w:pPr>
      <w:bookmarkStart w:id="46" w:name="_Toc122859984"/>
      <w:r w:rsidRPr="007426BB">
        <w:rPr>
          <w:rFonts w:ascii="Calibri" w:hAnsi="Calibri"/>
          <w:b/>
          <w:sz w:val="24"/>
        </w:rPr>
        <w:t>Information Rights Management.</w:t>
      </w:r>
      <w:r w:rsidRPr="007426BB">
        <w:rPr>
          <w:rFonts w:ascii="Calibri" w:hAnsi="Calibri"/>
          <w:sz w:val="24"/>
        </w:rPr>
        <w:t xml:space="preserve"> In conjunction with Windows RMS, the IRM </w:t>
      </w:r>
      <w:bookmarkEnd w:id="46"/>
      <w:r w:rsidRPr="007426BB">
        <w:rPr>
          <w:rFonts w:ascii="Calibri" w:hAnsi="Calibri"/>
          <w:sz w:val="24"/>
        </w:rPr>
        <w:t>features of the 2007 release enable users to define exactly who can open, modify, print, forward, and/or take other actions with the information in Microsoft Office documents.</w:t>
      </w:r>
    </w:p>
    <w:p w:rsidR="00C04154" w:rsidRPr="007426BB" w:rsidRDefault="00C04154" w:rsidP="00C04154">
      <w:pPr>
        <w:pStyle w:val="ListBulletedItem1"/>
        <w:rPr>
          <w:rFonts w:ascii="Calibri" w:hAnsi="Calibri"/>
          <w:b/>
          <w:sz w:val="24"/>
        </w:rPr>
      </w:pPr>
      <w:r w:rsidRPr="007426BB">
        <w:rPr>
          <w:rFonts w:ascii="Calibri" w:hAnsi="Calibri"/>
          <w:b/>
          <w:sz w:val="24"/>
        </w:rPr>
        <w:t>Policy Statements.</w:t>
      </w:r>
      <w:r w:rsidRPr="007426BB">
        <w:rPr>
          <w:rFonts w:ascii="Calibri" w:hAnsi="Calibri"/>
          <w:sz w:val="24"/>
        </w:rPr>
        <w:t xml:space="preserve"> Organizations can create policy statements for specific e-mail message types and embed these statements in the e-mail message. Policy statements can instruct the reader how to handle the email message content or serve as a flag to trigger Microsoft Exchange Server 2007 to process custom-defined rules.</w:t>
      </w:r>
    </w:p>
    <w:p w:rsidR="00C04154" w:rsidRDefault="00C04154" w:rsidP="00C04154">
      <w:pPr>
        <w:pStyle w:val="BodyText"/>
      </w:pPr>
    </w:p>
    <w:p w:rsidR="00C04154" w:rsidRPr="00CB65E5" w:rsidRDefault="00C04154" w:rsidP="00C04154">
      <w:pPr>
        <w:jc w:val="center"/>
        <w:rPr>
          <w:rFonts w:ascii="Cambria" w:hAnsi="Cambria"/>
          <w:b/>
          <w:sz w:val="28"/>
        </w:rPr>
      </w:pPr>
      <w:r w:rsidRPr="00CB65E5">
        <w:rPr>
          <w:rFonts w:ascii="Cambria" w:hAnsi="Cambria"/>
          <w:b/>
          <w:sz w:val="28"/>
        </w:rPr>
        <w:t>Table 2:  Information Rights and Policy Management Capabilities</w:t>
      </w:r>
    </w:p>
    <w:p w:rsidR="00C04154" w:rsidRPr="00F5708C" w:rsidRDefault="00C04154" w:rsidP="00C04154">
      <w:pPr>
        <w:pStyle w:val="Tabl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584"/>
        <w:gridCol w:w="1584"/>
        <w:gridCol w:w="1584"/>
        <w:gridCol w:w="1584"/>
      </w:tblGrid>
      <w:tr w:rsidR="00C04154" w:rsidRPr="002B0220" w:rsidTr="00B34832">
        <w:tc>
          <w:tcPr>
            <w:tcW w:w="3168" w:type="dxa"/>
          </w:tcPr>
          <w:p w:rsidR="00C04154" w:rsidRPr="00972184" w:rsidRDefault="00C04154" w:rsidP="00B34832">
            <w:r w:rsidRPr="00972184">
              <w:rPr>
                <w:sz w:val="22"/>
              </w:rPr>
              <w:t>Capability</w:t>
            </w:r>
          </w:p>
        </w:tc>
        <w:tc>
          <w:tcPr>
            <w:tcW w:w="1584" w:type="dxa"/>
          </w:tcPr>
          <w:p w:rsidR="00C04154" w:rsidRPr="00972184" w:rsidRDefault="00C04154" w:rsidP="00B34832">
            <w:r w:rsidRPr="00972184">
              <w:rPr>
                <w:sz w:val="22"/>
              </w:rPr>
              <w:t>Microsoft</w:t>
            </w:r>
            <w:r w:rsidRPr="00972184">
              <w:rPr>
                <w:sz w:val="22"/>
                <w:szCs w:val="12"/>
              </w:rPr>
              <w:t xml:space="preserve"> </w:t>
            </w:r>
            <w:r w:rsidRPr="00972184">
              <w:rPr>
                <w:sz w:val="22"/>
              </w:rPr>
              <w:t>Office Standard 2007</w:t>
            </w:r>
            <w:r w:rsidRPr="00972184">
              <w:rPr>
                <w:rFonts w:cs="Arial"/>
                <w:sz w:val="22"/>
              </w:rPr>
              <w:t>†</w:t>
            </w:r>
          </w:p>
        </w:tc>
        <w:tc>
          <w:tcPr>
            <w:tcW w:w="1584" w:type="dxa"/>
          </w:tcPr>
          <w:p w:rsidR="00C04154" w:rsidRPr="00972184" w:rsidRDefault="00C04154" w:rsidP="00B34832">
            <w:r w:rsidRPr="00972184">
              <w:rPr>
                <w:sz w:val="22"/>
              </w:rPr>
              <w:t>Microsoft Office Professional Plus 2007</w:t>
            </w:r>
          </w:p>
        </w:tc>
        <w:tc>
          <w:tcPr>
            <w:tcW w:w="1584" w:type="dxa"/>
          </w:tcPr>
          <w:p w:rsidR="00C04154" w:rsidRPr="00972184" w:rsidRDefault="00C04154" w:rsidP="00B34832">
            <w:r w:rsidRPr="00972184">
              <w:rPr>
                <w:sz w:val="22"/>
              </w:rPr>
              <w:t>Microsoft Office Enterprise 2007</w:t>
            </w:r>
          </w:p>
        </w:tc>
        <w:tc>
          <w:tcPr>
            <w:tcW w:w="1584" w:type="dxa"/>
          </w:tcPr>
          <w:p w:rsidR="00C04154" w:rsidRPr="00972184" w:rsidRDefault="00C04154" w:rsidP="00B34832">
            <w:r w:rsidRPr="00972184">
              <w:rPr>
                <w:sz w:val="22"/>
              </w:rPr>
              <w:t>Microsoft Office Ultimate 2007</w:t>
            </w:r>
          </w:p>
        </w:tc>
      </w:tr>
      <w:tr w:rsidR="00C04154" w:rsidRPr="002B0220" w:rsidTr="00B34832">
        <w:tc>
          <w:tcPr>
            <w:tcW w:w="3168" w:type="dxa"/>
          </w:tcPr>
          <w:p w:rsidR="00C04154" w:rsidRPr="00972184" w:rsidRDefault="00C04154" w:rsidP="00B34832">
            <w:r w:rsidRPr="00972184">
              <w:rPr>
                <w:sz w:val="22"/>
              </w:rPr>
              <w:t xml:space="preserve">Create IRM protected documents and e-mail messages. Grant access and </w:t>
            </w:r>
            <w:r w:rsidRPr="00972184">
              <w:rPr>
                <w:sz w:val="22"/>
              </w:rPr>
              <w:lastRenderedPageBreak/>
              <w:t>editing permissions and apply policy templates to protected content.*</w:t>
            </w:r>
          </w:p>
        </w:tc>
        <w:tc>
          <w:tcPr>
            <w:tcW w:w="1584" w:type="dxa"/>
          </w:tcPr>
          <w:p w:rsidR="00C04154" w:rsidRPr="00CB65E5" w:rsidRDefault="00C04154" w:rsidP="00B34832">
            <w:pPr>
              <w:rPr>
                <w:rFonts w:ascii="Arial" w:hAnsi="Arial" w:cs="Arial"/>
                <w:b/>
              </w:rPr>
            </w:pPr>
          </w:p>
        </w:tc>
        <w:tc>
          <w:tcPr>
            <w:tcW w:w="1584" w:type="dxa"/>
          </w:tcPr>
          <w:p w:rsidR="00C04154" w:rsidRPr="00CB65E5" w:rsidRDefault="00C04154" w:rsidP="00B34832">
            <w:pPr>
              <w:rPr>
                <w:rFonts w:ascii="Arial" w:hAnsi="Arial" w:cs="Arial"/>
                <w:b/>
              </w:rPr>
            </w:pPr>
            <w:r w:rsidRPr="00CB65E5">
              <w:rPr>
                <w:rFonts w:ascii="Wingdings 2" w:hAnsi="Wingdings 2"/>
                <w:b/>
                <w:sz w:val="22"/>
              </w:rPr>
              <w:t></w:t>
            </w:r>
          </w:p>
        </w:tc>
        <w:tc>
          <w:tcPr>
            <w:tcW w:w="1584" w:type="dxa"/>
          </w:tcPr>
          <w:p w:rsidR="00C04154" w:rsidRPr="00CB65E5" w:rsidRDefault="00C04154" w:rsidP="00B34832">
            <w:pPr>
              <w:rPr>
                <w:rFonts w:ascii="Arial" w:hAnsi="Arial" w:cs="Arial"/>
                <w:b/>
              </w:rPr>
            </w:pPr>
            <w:r w:rsidRPr="00CB65E5">
              <w:rPr>
                <w:rFonts w:ascii="Wingdings 2" w:hAnsi="Wingdings 2"/>
                <w:b/>
                <w:sz w:val="22"/>
              </w:rPr>
              <w:t></w:t>
            </w:r>
          </w:p>
        </w:tc>
        <w:tc>
          <w:tcPr>
            <w:tcW w:w="1584" w:type="dxa"/>
          </w:tcPr>
          <w:p w:rsidR="00C04154" w:rsidRPr="00CB65E5" w:rsidRDefault="00C04154" w:rsidP="00B34832">
            <w:pPr>
              <w:rPr>
                <w:rFonts w:ascii="Wingdings 2" w:hAnsi="Wingdings 2"/>
                <w:b/>
              </w:rPr>
            </w:pPr>
            <w:r w:rsidRPr="00CB65E5">
              <w:rPr>
                <w:rFonts w:ascii="Wingdings 2" w:hAnsi="Wingdings 2"/>
                <w:b/>
                <w:sz w:val="22"/>
              </w:rPr>
              <w:t></w:t>
            </w:r>
          </w:p>
        </w:tc>
      </w:tr>
      <w:tr w:rsidR="00C04154" w:rsidRPr="002B0220" w:rsidTr="00B34832">
        <w:tc>
          <w:tcPr>
            <w:tcW w:w="3168" w:type="dxa"/>
          </w:tcPr>
          <w:p w:rsidR="00C04154" w:rsidRPr="00972184" w:rsidRDefault="00C04154" w:rsidP="00B34832">
            <w:r w:rsidRPr="00972184">
              <w:rPr>
                <w:sz w:val="22"/>
              </w:rPr>
              <w:lastRenderedPageBreak/>
              <w:t>Read and use IRM-protected documents and e-mail messages, given appropriate rights.*</w:t>
            </w:r>
          </w:p>
        </w:tc>
        <w:tc>
          <w:tcPr>
            <w:tcW w:w="1584" w:type="dxa"/>
          </w:tcPr>
          <w:p w:rsidR="00C04154" w:rsidRPr="00CB65E5" w:rsidRDefault="00C04154" w:rsidP="00B34832">
            <w:pPr>
              <w:rPr>
                <w:rFonts w:ascii="Arial" w:hAnsi="Arial" w:cs="Arial"/>
                <w:b/>
              </w:rPr>
            </w:pPr>
            <w:r w:rsidRPr="00CB65E5">
              <w:rPr>
                <w:rFonts w:ascii="Wingdings 2" w:hAnsi="Wingdings 2"/>
                <w:b/>
                <w:sz w:val="22"/>
              </w:rPr>
              <w:t></w:t>
            </w:r>
          </w:p>
        </w:tc>
        <w:tc>
          <w:tcPr>
            <w:tcW w:w="1584" w:type="dxa"/>
          </w:tcPr>
          <w:p w:rsidR="00C04154" w:rsidRPr="00CB65E5" w:rsidRDefault="00C04154" w:rsidP="00B34832">
            <w:pPr>
              <w:rPr>
                <w:rFonts w:ascii="Arial" w:hAnsi="Arial" w:cs="Arial"/>
                <w:b/>
              </w:rPr>
            </w:pPr>
            <w:r w:rsidRPr="00CB65E5">
              <w:rPr>
                <w:rFonts w:ascii="Wingdings 2" w:hAnsi="Wingdings 2"/>
                <w:b/>
                <w:sz w:val="22"/>
              </w:rPr>
              <w:t></w:t>
            </w:r>
          </w:p>
        </w:tc>
        <w:tc>
          <w:tcPr>
            <w:tcW w:w="1584" w:type="dxa"/>
          </w:tcPr>
          <w:p w:rsidR="00C04154" w:rsidRPr="00CB65E5" w:rsidRDefault="00C04154" w:rsidP="00B34832">
            <w:pPr>
              <w:rPr>
                <w:rFonts w:ascii="Arial" w:hAnsi="Arial" w:cs="Arial"/>
                <w:b/>
              </w:rPr>
            </w:pPr>
            <w:r w:rsidRPr="00CB65E5">
              <w:rPr>
                <w:rFonts w:ascii="Wingdings 2" w:hAnsi="Wingdings 2"/>
                <w:b/>
                <w:sz w:val="22"/>
              </w:rPr>
              <w:t></w:t>
            </w:r>
          </w:p>
        </w:tc>
        <w:tc>
          <w:tcPr>
            <w:tcW w:w="1584" w:type="dxa"/>
          </w:tcPr>
          <w:p w:rsidR="00C04154" w:rsidRPr="00CB65E5" w:rsidRDefault="00C04154" w:rsidP="00B34832">
            <w:pPr>
              <w:rPr>
                <w:rFonts w:ascii="Wingdings 2" w:hAnsi="Wingdings 2"/>
                <w:b/>
              </w:rPr>
            </w:pPr>
            <w:r w:rsidRPr="00CB65E5">
              <w:rPr>
                <w:rFonts w:ascii="Wingdings 2" w:hAnsi="Wingdings 2"/>
                <w:b/>
                <w:sz w:val="22"/>
              </w:rPr>
              <w:t></w:t>
            </w:r>
          </w:p>
        </w:tc>
      </w:tr>
      <w:tr w:rsidR="00C04154" w:rsidRPr="002B0220" w:rsidTr="00B34832">
        <w:tc>
          <w:tcPr>
            <w:tcW w:w="3168" w:type="dxa"/>
          </w:tcPr>
          <w:p w:rsidR="00C04154" w:rsidRPr="00972184" w:rsidRDefault="00C04154" w:rsidP="00B34832">
            <w:r w:rsidRPr="00972184">
              <w:rPr>
                <w:sz w:val="22"/>
              </w:rPr>
              <w:t>Apply policy statements to e-mail messages before sending.*</w:t>
            </w:r>
          </w:p>
        </w:tc>
        <w:tc>
          <w:tcPr>
            <w:tcW w:w="1584" w:type="dxa"/>
          </w:tcPr>
          <w:p w:rsidR="00C04154" w:rsidRPr="00CB65E5" w:rsidRDefault="00C04154" w:rsidP="00B34832">
            <w:pPr>
              <w:rPr>
                <w:rFonts w:ascii="Arial" w:hAnsi="Arial" w:cs="Arial"/>
                <w:b/>
              </w:rPr>
            </w:pPr>
          </w:p>
        </w:tc>
        <w:tc>
          <w:tcPr>
            <w:tcW w:w="1584" w:type="dxa"/>
          </w:tcPr>
          <w:p w:rsidR="00C04154" w:rsidRPr="00CB65E5" w:rsidRDefault="00C04154" w:rsidP="00B34832">
            <w:pPr>
              <w:rPr>
                <w:rFonts w:ascii="Arial" w:hAnsi="Arial" w:cs="Arial"/>
                <w:b/>
              </w:rPr>
            </w:pPr>
            <w:r w:rsidRPr="00CB65E5">
              <w:rPr>
                <w:rFonts w:ascii="Wingdings 2" w:hAnsi="Wingdings 2"/>
                <w:b/>
                <w:sz w:val="22"/>
              </w:rPr>
              <w:t></w:t>
            </w:r>
          </w:p>
        </w:tc>
        <w:tc>
          <w:tcPr>
            <w:tcW w:w="1584" w:type="dxa"/>
          </w:tcPr>
          <w:p w:rsidR="00C04154" w:rsidRPr="00CB65E5" w:rsidRDefault="00C04154" w:rsidP="00B34832">
            <w:pPr>
              <w:rPr>
                <w:rFonts w:ascii="Arial" w:hAnsi="Arial" w:cs="Arial"/>
                <w:b/>
              </w:rPr>
            </w:pPr>
            <w:r w:rsidRPr="00CB65E5">
              <w:rPr>
                <w:rFonts w:ascii="Wingdings 2" w:hAnsi="Wingdings 2"/>
                <w:b/>
                <w:sz w:val="22"/>
              </w:rPr>
              <w:t></w:t>
            </w:r>
          </w:p>
        </w:tc>
        <w:tc>
          <w:tcPr>
            <w:tcW w:w="1584" w:type="dxa"/>
          </w:tcPr>
          <w:p w:rsidR="00C04154" w:rsidRPr="00CB65E5" w:rsidRDefault="00C04154" w:rsidP="00B34832">
            <w:pPr>
              <w:rPr>
                <w:rFonts w:ascii="Wingdings 2" w:hAnsi="Wingdings 2"/>
                <w:b/>
              </w:rPr>
            </w:pPr>
            <w:r w:rsidRPr="00CB65E5">
              <w:rPr>
                <w:rFonts w:ascii="Wingdings 2" w:hAnsi="Wingdings 2"/>
                <w:b/>
                <w:sz w:val="22"/>
              </w:rPr>
              <w:t></w:t>
            </w:r>
          </w:p>
        </w:tc>
      </w:tr>
      <w:tr w:rsidR="00C04154" w:rsidRPr="002B0220" w:rsidTr="00B34832">
        <w:tc>
          <w:tcPr>
            <w:tcW w:w="3168" w:type="dxa"/>
            <w:tcBorders>
              <w:bottom w:val="single" w:sz="4" w:space="0" w:color="auto"/>
            </w:tcBorders>
          </w:tcPr>
          <w:p w:rsidR="00C04154" w:rsidRPr="00972184" w:rsidRDefault="00C04154" w:rsidP="00B34832">
            <w:r w:rsidRPr="00972184">
              <w:rPr>
                <w:sz w:val="22"/>
              </w:rPr>
              <w:t>Read policy statements associated with received e-mail messages.</w:t>
            </w:r>
          </w:p>
        </w:tc>
        <w:tc>
          <w:tcPr>
            <w:tcW w:w="1584" w:type="dxa"/>
            <w:tcBorders>
              <w:bottom w:val="single" w:sz="4" w:space="0" w:color="auto"/>
            </w:tcBorders>
          </w:tcPr>
          <w:p w:rsidR="00C04154" w:rsidRPr="00CB65E5" w:rsidRDefault="00C04154" w:rsidP="00B34832">
            <w:pPr>
              <w:rPr>
                <w:rFonts w:ascii="Arial" w:hAnsi="Arial" w:cs="Arial"/>
                <w:b/>
              </w:rPr>
            </w:pPr>
            <w:r w:rsidRPr="00CB65E5">
              <w:rPr>
                <w:rFonts w:ascii="Wingdings 2" w:hAnsi="Wingdings 2"/>
                <w:b/>
                <w:sz w:val="22"/>
              </w:rPr>
              <w:t></w:t>
            </w:r>
          </w:p>
        </w:tc>
        <w:tc>
          <w:tcPr>
            <w:tcW w:w="1584" w:type="dxa"/>
            <w:tcBorders>
              <w:bottom w:val="single" w:sz="4" w:space="0" w:color="auto"/>
            </w:tcBorders>
          </w:tcPr>
          <w:p w:rsidR="00C04154" w:rsidRPr="00CB65E5" w:rsidRDefault="00C04154" w:rsidP="00B34832">
            <w:pPr>
              <w:rPr>
                <w:rFonts w:ascii="Arial" w:hAnsi="Arial" w:cs="Arial"/>
                <w:b/>
              </w:rPr>
            </w:pPr>
            <w:r w:rsidRPr="00CB65E5">
              <w:rPr>
                <w:rFonts w:ascii="Wingdings 2" w:hAnsi="Wingdings 2"/>
                <w:b/>
                <w:sz w:val="22"/>
              </w:rPr>
              <w:t></w:t>
            </w:r>
          </w:p>
        </w:tc>
        <w:tc>
          <w:tcPr>
            <w:tcW w:w="1584" w:type="dxa"/>
            <w:tcBorders>
              <w:bottom w:val="single" w:sz="4" w:space="0" w:color="auto"/>
            </w:tcBorders>
          </w:tcPr>
          <w:p w:rsidR="00C04154" w:rsidRPr="00CB65E5" w:rsidRDefault="00C04154" w:rsidP="00B34832">
            <w:pPr>
              <w:rPr>
                <w:rFonts w:ascii="Arial" w:hAnsi="Arial" w:cs="Arial"/>
                <w:b/>
              </w:rPr>
            </w:pPr>
            <w:r w:rsidRPr="00CB65E5">
              <w:rPr>
                <w:rFonts w:ascii="Wingdings 2" w:hAnsi="Wingdings 2"/>
                <w:b/>
                <w:sz w:val="22"/>
              </w:rPr>
              <w:t></w:t>
            </w:r>
          </w:p>
        </w:tc>
        <w:tc>
          <w:tcPr>
            <w:tcW w:w="1584" w:type="dxa"/>
            <w:tcBorders>
              <w:bottom w:val="single" w:sz="4" w:space="0" w:color="auto"/>
            </w:tcBorders>
          </w:tcPr>
          <w:p w:rsidR="00C04154" w:rsidRPr="00CB65E5" w:rsidRDefault="00C04154" w:rsidP="00B34832">
            <w:pPr>
              <w:rPr>
                <w:rFonts w:ascii="Wingdings 2" w:hAnsi="Wingdings 2"/>
                <w:b/>
              </w:rPr>
            </w:pPr>
            <w:r w:rsidRPr="00CB65E5">
              <w:rPr>
                <w:rFonts w:ascii="Wingdings 2" w:hAnsi="Wingdings 2"/>
                <w:b/>
                <w:sz w:val="22"/>
              </w:rPr>
              <w:t></w:t>
            </w:r>
          </w:p>
        </w:tc>
      </w:tr>
      <w:tr w:rsidR="00C04154" w:rsidRPr="002B0220" w:rsidTr="00B34832">
        <w:trPr>
          <w:gridAfter w:val="3"/>
          <w:wAfter w:w="4747" w:type="dxa"/>
        </w:trPr>
        <w:tc>
          <w:tcPr>
            <w:tcW w:w="3168" w:type="dxa"/>
            <w:tcBorders>
              <w:left w:val="nil"/>
              <w:bottom w:val="nil"/>
              <w:right w:val="nil"/>
            </w:tcBorders>
          </w:tcPr>
          <w:p w:rsidR="00C04154" w:rsidRPr="002B0220" w:rsidRDefault="00C04154" w:rsidP="00B34832">
            <w:pPr>
              <w:pStyle w:val="TableText"/>
            </w:pPr>
          </w:p>
        </w:tc>
        <w:tc>
          <w:tcPr>
            <w:tcW w:w="1584" w:type="dxa"/>
            <w:tcBorders>
              <w:left w:val="nil"/>
              <w:bottom w:val="nil"/>
              <w:right w:val="nil"/>
            </w:tcBorders>
          </w:tcPr>
          <w:p w:rsidR="00C04154" w:rsidRPr="002B0220" w:rsidRDefault="00C04154" w:rsidP="00B34832">
            <w:pPr>
              <w:pStyle w:val="TableText"/>
            </w:pPr>
          </w:p>
        </w:tc>
      </w:tr>
    </w:tbl>
    <w:p w:rsidR="00C04154" w:rsidRPr="001A4BB2" w:rsidRDefault="00C04154" w:rsidP="00C04154">
      <w:pPr>
        <w:pStyle w:val="Heading2"/>
      </w:pPr>
      <w:bookmarkStart w:id="47" w:name="_Toc135645375"/>
      <w:bookmarkStart w:id="48" w:name="_Toc152651707"/>
      <w:r w:rsidRPr="001A4BB2">
        <w:t>Integrated Content Management</w:t>
      </w:r>
      <w:bookmarkEnd w:id="47"/>
      <w:bookmarkEnd w:id="48"/>
    </w:p>
    <w:p w:rsidR="00C04154" w:rsidRPr="00CB65E5" w:rsidRDefault="00C04154" w:rsidP="00C04154">
      <w:pPr>
        <w:pStyle w:val="Bodytext0"/>
        <w:rPr>
          <w:rFonts w:ascii="Calibri" w:hAnsi="Calibri"/>
          <w:sz w:val="24"/>
        </w:rPr>
      </w:pPr>
      <w:r w:rsidRPr="00CB65E5">
        <w:rPr>
          <w:rFonts w:ascii="Calibri" w:hAnsi="Calibri"/>
          <w:sz w:val="24"/>
        </w:rPr>
        <w:t xml:space="preserve">In conjunction with SharePoint Server 2007, the Integrated Content Management capabilities of the 2007 release provide secure access to business information through a number of differentiated features and capabilities, including integrated document workflow, PowerPoint slide libraries, label and barcode attachment, and the new </w:t>
      </w:r>
      <w:smartTag w:uri="urn:schemas-microsoft-com:office:smarttags" w:element="place">
        <w:smartTag w:uri="urn:schemas-microsoft-com:office:smarttags" w:element="PlaceName">
          <w:r w:rsidRPr="00CB65E5">
            <w:rPr>
              <w:rFonts w:ascii="Calibri" w:hAnsi="Calibri"/>
              <w:sz w:val="24"/>
            </w:rPr>
            <w:t>Report</w:t>
          </w:r>
        </w:smartTag>
        <w:r w:rsidRPr="00CB65E5">
          <w:rPr>
            <w:rFonts w:ascii="Calibri" w:hAnsi="Calibri"/>
            <w:sz w:val="24"/>
          </w:rPr>
          <w:t xml:space="preserve"> </w:t>
        </w:r>
        <w:smartTag w:uri="urn:schemas-microsoft-com:office:smarttags" w:element="PlaceType">
          <w:r w:rsidRPr="00CB65E5">
            <w:rPr>
              <w:rFonts w:ascii="Calibri" w:hAnsi="Calibri"/>
              <w:sz w:val="24"/>
            </w:rPr>
            <w:t>Center</w:t>
          </w:r>
        </w:smartTag>
      </w:smartTag>
      <w:r w:rsidRPr="00CB65E5">
        <w:rPr>
          <w:rFonts w:ascii="Calibri" w:hAnsi="Calibri"/>
          <w:sz w:val="24"/>
        </w:rPr>
        <w:t xml:space="preserve"> portal. </w:t>
      </w:r>
    </w:p>
    <w:p w:rsidR="00C04154" w:rsidRPr="00CB65E5" w:rsidRDefault="00C04154" w:rsidP="00C04154">
      <w:pPr>
        <w:pStyle w:val="ListBulletedItem1"/>
        <w:rPr>
          <w:rFonts w:ascii="Calibri" w:hAnsi="Calibri"/>
          <w:sz w:val="24"/>
        </w:rPr>
      </w:pPr>
      <w:r w:rsidRPr="00CB65E5">
        <w:rPr>
          <w:rFonts w:ascii="Calibri" w:hAnsi="Calibri"/>
          <w:b/>
          <w:sz w:val="24"/>
        </w:rPr>
        <w:t>Workflow.</w:t>
      </w:r>
      <w:r w:rsidRPr="00CB65E5">
        <w:rPr>
          <w:rFonts w:ascii="Calibri" w:hAnsi="Calibri"/>
          <w:sz w:val="24"/>
        </w:rPr>
        <w:t xml:space="preserve"> The workflow capabilities of the Microsoft Office applications and Office SharePoint Server 2007 support sophisticated document life cycle and enterprise content management. Integration between the Microsoft Office applications and Office SharePoint Server 2007 allows users to initiate review and approval workflows, simplifying content review and approval processes, and reducing time spent managing documents through their life cycles. For documents stored in a SharePoint library with an associated workflow template, users can initiate the workflow process from the File menu in the Microsoft Office application or from a browser-based interface. </w:t>
      </w:r>
    </w:p>
    <w:p w:rsidR="00C04154" w:rsidRPr="00CB65E5" w:rsidRDefault="00C04154" w:rsidP="00C04154">
      <w:pPr>
        <w:pStyle w:val="ListBulletedItem1"/>
        <w:numPr>
          <w:ilvl w:val="0"/>
          <w:numId w:val="0"/>
        </w:numPr>
        <w:ind w:left="240"/>
        <w:rPr>
          <w:rFonts w:ascii="Calibri" w:hAnsi="Calibri"/>
          <w:sz w:val="24"/>
        </w:rPr>
      </w:pPr>
      <w:r w:rsidRPr="00CB65E5">
        <w:rPr>
          <w:rFonts w:ascii="Calibri" w:hAnsi="Calibri"/>
          <w:sz w:val="24"/>
        </w:rPr>
        <w:t>Office SharePoint Server 2007 includes user-configurable workflow templates that can guide review and approval processes. Developers can also use Microsoft Visual Studio</w:t>
      </w:r>
      <w:r w:rsidRPr="00CB65E5">
        <w:rPr>
          <w:rFonts w:ascii="Calibri" w:hAnsi="Calibri"/>
          <w:sz w:val="16"/>
          <w:szCs w:val="12"/>
        </w:rPr>
        <w:t>®</w:t>
      </w:r>
      <w:r w:rsidRPr="00CB65E5">
        <w:rPr>
          <w:rFonts w:ascii="Calibri" w:hAnsi="Calibri"/>
          <w:sz w:val="24"/>
        </w:rPr>
        <w:t xml:space="preserve"> or Microsoft Office SharePoint Designer 2007 to define custom workflows, create document-handling processes, help users collaborate through portals and workspaces, and connect users to information in enterprise business systems. </w:t>
      </w:r>
    </w:p>
    <w:p w:rsidR="00C04154" w:rsidRPr="00CB65E5" w:rsidRDefault="00C04154" w:rsidP="00C04154">
      <w:pPr>
        <w:pStyle w:val="ListBulletedItem1"/>
        <w:rPr>
          <w:rFonts w:ascii="Calibri" w:hAnsi="Calibri"/>
          <w:sz w:val="24"/>
        </w:rPr>
      </w:pPr>
      <w:bookmarkStart w:id="49" w:name="_Toc122859953"/>
      <w:bookmarkStart w:id="50" w:name="OLE_LINK5"/>
      <w:bookmarkStart w:id="51" w:name="OLE_LINK6"/>
      <w:r w:rsidRPr="00CB65E5">
        <w:rPr>
          <w:rFonts w:ascii="Calibri" w:hAnsi="Calibri"/>
          <w:b/>
          <w:sz w:val="24"/>
        </w:rPr>
        <w:t>PowerPoint Slide Libraries</w:t>
      </w:r>
      <w:bookmarkEnd w:id="49"/>
      <w:r w:rsidRPr="00CB65E5">
        <w:rPr>
          <w:rFonts w:ascii="Calibri" w:hAnsi="Calibri"/>
          <w:b/>
          <w:sz w:val="24"/>
        </w:rPr>
        <w:t>.</w:t>
      </w:r>
      <w:r w:rsidRPr="00CB65E5">
        <w:rPr>
          <w:rFonts w:ascii="Calibri" w:hAnsi="Calibri"/>
          <w:sz w:val="24"/>
        </w:rPr>
        <w:t xml:space="preserve"> Office SharePoint Server 2007 provides centralized storage for presentations and individual slides. PowerPoint Slide Libraries enable users to easily repurpose existing content and build presentations from existing slide sets, reducing the need to recreate content. Users can publish presentations to a PowerPoint Slide Library directly from Office PowerPoint 2007. </w:t>
      </w:r>
    </w:p>
    <w:p w:rsidR="00C04154" w:rsidRPr="00CB65E5" w:rsidRDefault="00C04154" w:rsidP="00C04154">
      <w:pPr>
        <w:pStyle w:val="ListBulletedItem1"/>
        <w:rPr>
          <w:rFonts w:ascii="Calibri" w:hAnsi="Calibri"/>
          <w:sz w:val="24"/>
        </w:rPr>
      </w:pPr>
      <w:smartTag w:uri="urn:schemas-microsoft-com:office:smarttags" w:element="place">
        <w:smartTag w:uri="urn:schemas-microsoft-com:office:smarttags" w:element="PlaceName">
          <w:r w:rsidRPr="00CB65E5">
            <w:rPr>
              <w:rFonts w:ascii="Calibri" w:hAnsi="Calibri"/>
              <w:b/>
              <w:sz w:val="24"/>
            </w:rPr>
            <w:t>Report</w:t>
          </w:r>
        </w:smartTag>
        <w:r w:rsidRPr="00CB65E5">
          <w:rPr>
            <w:rFonts w:ascii="Calibri" w:hAnsi="Calibri"/>
            <w:b/>
            <w:sz w:val="24"/>
          </w:rPr>
          <w:t xml:space="preserve"> </w:t>
        </w:r>
        <w:smartTag w:uri="urn:schemas-microsoft-com:office:smarttags" w:element="PlaceType">
          <w:r w:rsidRPr="00CB65E5">
            <w:rPr>
              <w:rFonts w:ascii="Calibri" w:hAnsi="Calibri"/>
              <w:b/>
              <w:sz w:val="24"/>
            </w:rPr>
            <w:t>Center</w:t>
          </w:r>
        </w:smartTag>
      </w:smartTag>
      <w:r w:rsidRPr="00CB65E5">
        <w:rPr>
          <w:rFonts w:ascii="Calibri" w:hAnsi="Calibri"/>
          <w:b/>
          <w:sz w:val="24"/>
        </w:rPr>
        <w:t xml:space="preserve">. </w:t>
      </w:r>
      <w:r w:rsidRPr="00CB65E5">
        <w:rPr>
          <w:rFonts w:ascii="Calibri" w:hAnsi="Calibri"/>
          <w:sz w:val="24"/>
        </w:rPr>
        <w:t>In organizations that deploy Microsoft Office Excel Services,</w:t>
      </w:r>
      <w:r w:rsidRPr="00CB65E5">
        <w:rPr>
          <w:rFonts w:ascii="Calibri" w:hAnsi="Calibri"/>
          <w:b/>
          <w:sz w:val="24"/>
        </w:rPr>
        <w:t xml:space="preserve"> </w:t>
      </w:r>
      <w:r w:rsidRPr="00CB65E5">
        <w:rPr>
          <w:rFonts w:ascii="Calibri" w:hAnsi="Calibri"/>
          <w:sz w:val="24"/>
        </w:rPr>
        <w:t xml:space="preserve">Office Excel 2007 adds the capability to publish worksheets with full fidelity to the Web, portals, and dashboards, provided by Office SharePoint Server 2007. The </w:t>
      </w:r>
      <w:smartTag w:uri="urn:schemas-microsoft-com:office:smarttags" w:element="place">
        <w:smartTag w:uri="urn:schemas-microsoft-com:office:smarttags" w:element="PlaceName">
          <w:r w:rsidRPr="00CB65E5">
            <w:rPr>
              <w:rFonts w:ascii="Calibri" w:hAnsi="Calibri"/>
              <w:sz w:val="24"/>
            </w:rPr>
            <w:t>Report</w:t>
          </w:r>
        </w:smartTag>
        <w:r w:rsidRPr="00CB65E5">
          <w:rPr>
            <w:rFonts w:ascii="Calibri" w:hAnsi="Calibri"/>
            <w:sz w:val="24"/>
          </w:rPr>
          <w:t xml:space="preserve"> </w:t>
        </w:r>
        <w:smartTag w:uri="urn:schemas-microsoft-com:office:smarttags" w:element="PlaceType">
          <w:r w:rsidRPr="00CB65E5">
            <w:rPr>
              <w:rFonts w:ascii="Calibri" w:hAnsi="Calibri"/>
              <w:sz w:val="24"/>
            </w:rPr>
            <w:t>Center</w:t>
          </w:r>
        </w:smartTag>
      </w:smartTag>
      <w:r w:rsidRPr="00CB65E5">
        <w:rPr>
          <w:rFonts w:ascii="Calibri" w:hAnsi="Calibri"/>
          <w:sz w:val="24"/>
        </w:rPr>
        <w:t xml:space="preserve">, a central repository for reports and spreadsheet data, ensures that all users have access to the same version of critical business information. The user who publishes the worksheet can control access to the information by defining what data is visible to others in </w:t>
      </w:r>
      <w:smartTag w:uri="urn:schemas-microsoft-com:office:smarttags" w:element="place">
        <w:smartTag w:uri="urn:schemas-microsoft-com:office:smarttags" w:element="PlaceName">
          <w:r w:rsidRPr="00CB65E5">
            <w:rPr>
              <w:rFonts w:ascii="Calibri" w:hAnsi="Calibri"/>
              <w:sz w:val="24"/>
            </w:rPr>
            <w:t>Report</w:t>
          </w:r>
        </w:smartTag>
        <w:r w:rsidRPr="00CB65E5">
          <w:rPr>
            <w:rFonts w:ascii="Calibri" w:hAnsi="Calibri"/>
            <w:sz w:val="24"/>
          </w:rPr>
          <w:t xml:space="preserve"> </w:t>
        </w:r>
        <w:smartTag w:uri="urn:schemas-microsoft-com:office:smarttags" w:element="PlaceType">
          <w:r w:rsidRPr="00CB65E5">
            <w:rPr>
              <w:rFonts w:ascii="Calibri" w:hAnsi="Calibri"/>
              <w:sz w:val="24"/>
            </w:rPr>
            <w:t>Center</w:t>
          </w:r>
        </w:smartTag>
      </w:smartTag>
      <w:r w:rsidRPr="00CB65E5">
        <w:rPr>
          <w:rFonts w:ascii="Calibri" w:hAnsi="Calibri"/>
          <w:sz w:val="24"/>
        </w:rPr>
        <w:t xml:space="preserve"> and defining which cells can be edited by other users.</w:t>
      </w:r>
    </w:p>
    <w:p w:rsidR="00C04154" w:rsidRPr="00CB65E5" w:rsidRDefault="00C04154" w:rsidP="00C04154">
      <w:pPr>
        <w:pStyle w:val="ListBulletedItem1"/>
        <w:rPr>
          <w:rFonts w:ascii="Calibri" w:hAnsi="Calibri"/>
          <w:b/>
          <w:sz w:val="24"/>
        </w:rPr>
      </w:pPr>
      <w:r w:rsidRPr="00CB65E5">
        <w:rPr>
          <w:rFonts w:ascii="Calibri" w:hAnsi="Calibri"/>
          <w:b/>
          <w:sz w:val="24"/>
        </w:rPr>
        <w:t xml:space="preserve">Barcodes and Labels. </w:t>
      </w:r>
      <w:r w:rsidRPr="00CB65E5">
        <w:rPr>
          <w:rFonts w:ascii="Calibri" w:hAnsi="Calibri"/>
          <w:sz w:val="24"/>
        </w:rPr>
        <w:t xml:space="preserve">The 2007 release facilitates document and records management with the capability to generate and embed barcodes and labels within documents. Text-based labels or barcodes can be generated from document metadata, such as subject keywords or </w:t>
      </w:r>
      <w:r w:rsidRPr="00CB65E5">
        <w:rPr>
          <w:rFonts w:ascii="Calibri" w:hAnsi="Calibri"/>
          <w:sz w:val="24"/>
        </w:rPr>
        <w:lastRenderedPageBreak/>
        <w:t>customer numbers. Labels and barcodes are printed with the document and can be updated automatically.</w:t>
      </w:r>
    </w:p>
    <w:bookmarkEnd w:id="50"/>
    <w:bookmarkEnd w:id="51"/>
    <w:p w:rsidR="00C04154" w:rsidRDefault="00C04154" w:rsidP="00C04154">
      <w:pPr>
        <w:keepNext/>
        <w:rPr>
          <w:rFonts w:ascii="Arial" w:hAnsi="Arial" w:cs="Arial"/>
          <w:sz w:val="20"/>
          <w:szCs w:val="20"/>
        </w:rPr>
      </w:pPr>
    </w:p>
    <w:p w:rsidR="00C04154" w:rsidRPr="00CB65E5" w:rsidRDefault="00C04154" w:rsidP="00C04154">
      <w:pPr>
        <w:jc w:val="center"/>
        <w:rPr>
          <w:rFonts w:ascii="Cambria" w:hAnsi="Cambria"/>
          <w:b/>
          <w:sz w:val="28"/>
        </w:rPr>
      </w:pPr>
      <w:r w:rsidRPr="00CB65E5">
        <w:rPr>
          <w:rFonts w:ascii="Cambria" w:hAnsi="Cambria"/>
          <w:b/>
          <w:sz w:val="28"/>
        </w:rPr>
        <w:t>Table 3:  Integrated Content Management Capabilities</w:t>
      </w:r>
    </w:p>
    <w:p w:rsidR="00C04154" w:rsidRPr="00E3574F" w:rsidRDefault="00C04154" w:rsidP="00C04154">
      <w:pPr>
        <w:keepNext/>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584"/>
        <w:gridCol w:w="1584"/>
        <w:gridCol w:w="1584"/>
        <w:gridCol w:w="1584"/>
      </w:tblGrid>
      <w:tr w:rsidR="00C04154" w:rsidRPr="002B0220" w:rsidTr="00B34832">
        <w:tc>
          <w:tcPr>
            <w:tcW w:w="3168" w:type="dxa"/>
          </w:tcPr>
          <w:p w:rsidR="00C04154" w:rsidRPr="00972184" w:rsidRDefault="00C04154" w:rsidP="00B34832">
            <w:r w:rsidRPr="00972184">
              <w:rPr>
                <w:sz w:val="22"/>
              </w:rPr>
              <w:t>Capability</w:t>
            </w:r>
          </w:p>
          <w:p w:rsidR="00C04154" w:rsidRPr="00972184" w:rsidRDefault="00C04154" w:rsidP="00B34832"/>
        </w:tc>
        <w:tc>
          <w:tcPr>
            <w:tcW w:w="1584" w:type="dxa"/>
          </w:tcPr>
          <w:p w:rsidR="00C04154" w:rsidRPr="00972184" w:rsidRDefault="00C04154" w:rsidP="00B34832">
            <w:r w:rsidRPr="00972184">
              <w:rPr>
                <w:sz w:val="22"/>
              </w:rPr>
              <w:t>Microsoft Office Standard 2007</w:t>
            </w:r>
            <w:r w:rsidRPr="00972184">
              <w:rPr>
                <w:rFonts w:cs="Arial"/>
                <w:sz w:val="22"/>
              </w:rPr>
              <w:t>†</w:t>
            </w:r>
          </w:p>
        </w:tc>
        <w:tc>
          <w:tcPr>
            <w:tcW w:w="1584" w:type="dxa"/>
          </w:tcPr>
          <w:p w:rsidR="00C04154" w:rsidRPr="00972184" w:rsidRDefault="00C04154" w:rsidP="00B34832">
            <w:r w:rsidRPr="00972184">
              <w:rPr>
                <w:sz w:val="22"/>
              </w:rPr>
              <w:t>Microsoft Office Professional Plus 2007</w:t>
            </w:r>
          </w:p>
        </w:tc>
        <w:tc>
          <w:tcPr>
            <w:tcW w:w="1584" w:type="dxa"/>
          </w:tcPr>
          <w:p w:rsidR="00C04154" w:rsidRPr="00972184" w:rsidRDefault="00C04154" w:rsidP="00B34832">
            <w:r w:rsidRPr="00972184">
              <w:rPr>
                <w:sz w:val="22"/>
              </w:rPr>
              <w:t>Microsoft Office Enterprise 2007</w:t>
            </w:r>
          </w:p>
        </w:tc>
        <w:tc>
          <w:tcPr>
            <w:tcW w:w="1584" w:type="dxa"/>
          </w:tcPr>
          <w:p w:rsidR="00C04154" w:rsidRPr="00972184" w:rsidRDefault="00C04154" w:rsidP="00B34832">
            <w:r w:rsidRPr="00972184">
              <w:rPr>
                <w:sz w:val="22"/>
              </w:rPr>
              <w:t>Microsoft Office Ultimate 2007</w:t>
            </w:r>
          </w:p>
        </w:tc>
      </w:tr>
      <w:tr w:rsidR="00C04154" w:rsidRPr="002B0220" w:rsidTr="00B34832">
        <w:tc>
          <w:tcPr>
            <w:tcW w:w="3168" w:type="dxa"/>
          </w:tcPr>
          <w:p w:rsidR="00C04154" w:rsidRPr="00972184" w:rsidRDefault="00C04154" w:rsidP="00B34832">
            <w:r w:rsidRPr="00972184">
              <w:rPr>
                <w:sz w:val="22"/>
              </w:rPr>
              <w:t>Initiate document workflows and complete workflow tasks from within the Microsoft Office applications.*</w:t>
            </w:r>
          </w:p>
        </w:tc>
        <w:tc>
          <w:tcPr>
            <w:tcW w:w="1584" w:type="dxa"/>
          </w:tcPr>
          <w:p w:rsidR="00C04154" w:rsidRPr="00CB65E5" w:rsidRDefault="00C04154" w:rsidP="00B34832">
            <w:pPr>
              <w:rPr>
                <w:rFonts w:ascii="Arial" w:hAnsi="Arial" w:cs="Arial"/>
              </w:rPr>
            </w:pPr>
          </w:p>
        </w:tc>
        <w:tc>
          <w:tcPr>
            <w:tcW w:w="1584" w:type="dxa"/>
          </w:tcPr>
          <w:p w:rsidR="00C04154" w:rsidRPr="00CB65E5" w:rsidRDefault="00C04154" w:rsidP="00B34832">
            <w:pPr>
              <w:rPr>
                <w:rFonts w:ascii="Arial" w:hAnsi="Arial" w:cs="Arial"/>
              </w:rPr>
            </w:pPr>
            <w:r w:rsidRPr="00CB65E5">
              <w:rPr>
                <w:rFonts w:ascii="Wingdings 2" w:hAnsi="Wingdings 2"/>
                <w:b/>
                <w:sz w:val="22"/>
              </w:rPr>
              <w:t></w:t>
            </w:r>
          </w:p>
        </w:tc>
        <w:tc>
          <w:tcPr>
            <w:tcW w:w="1584" w:type="dxa"/>
          </w:tcPr>
          <w:p w:rsidR="00C04154" w:rsidRPr="00CB65E5" w:rsidRDefault="00C04154" w:rsidP="00B34832">
            <w:pPr>
              <w:rPr>
                <w:rFonts w:ascii="Arial" w:hAnsi="Arial" w:cs="Arial"/>
              </w:rPr>
            </w:pPr>
            <w:r w:rsidRPr="00CB65E5">
              <w:rPr>
                <w:rFonts w:ascii="Wingdings 2" w:hAnsi="Wingdings 2"/>
                <w:b/>
                <w:sz w:val="22"/>
              </w:rPr>
              <w:t></w:t>
            </w:r>
          </w:p>
        </w:tc>
        <w:tc>
          <w:tcPr>
            <w:tcW w:w="1584" w:type="dxa"/>
          </w:tcPr>
          <w:p w:rsidR="00C04154" w:rsidRPr="00CB65E5" w:rsidRDefault="00C04154" w:rsidP="00B34832">
            <w:pPr>
              <w:rPr>
                <w:rFonts w:ascii="Wingdings 2" w:hAnsi="Wingdings 2"/>
                <w:b/>
              </w:rPr>
            </w:pPr>
            <w:r w:rsidRPr="00CB65E5">
              <w:rPr>
                <w:rFonts w:ascii="Wingdings 2" w:hAnsi="Wingdings 2"/>
                <w:b/>
                <w:sz w:val="22"/>
              </w:rPr>
              <w:t></w:t>
            </w:r>
          </w:p>
        </w:tc>
      </w:tr>
      <w:tr w:rsidR="00C04154" w:rsidRPr="002B0220" w:rsidTr="00B34832">
        <w:tc>
          <w:tcPr>
            <w:tcW w:w="3168" w:type="dxa"/>
          </w:tcPr>
          <w:p w:rsidR="00C04154" w:rsidRPr="00972184" w:rsidRDefault="00C04154" w:rsidP="00B34832">
            <w:r w:rsidRPr="00972184">
              <w:rPr>
                <w:sz w:val="22"/>
              </w:rPr>
              <w:t>Initiate document workflows and complete workflow tasks from the browser.</w:t>
            </w:r>
          </w:p>
        </w:tc>
        <w:tc>
          <w:tcPr>
            <w:tcW w:w="1584" w:type="dxa"/>
          </w:tcPr>
          <w:p w:rsidR="00C04154" w:rsidRPr="00CB65E5" w:rsidRDefault="00C04154" w:rsidP="00B34832">
            <w:pPr>
              <w:rPr>
                <w:rFonts w:ascii="Arial" w:hAnsi="Arial" w:cs="Arial"/>
              </w:rPr>
            </w:pPr>
            <w:r w:rsidRPr="00CB65E5">
              <w:rPr>
                <w:rFonts w:ascii="Wingdings 2" w:hAnsi="Wingdings 2"/>
                <w:b/>
                <w:sz w:val="22"/>
              </w:rPr>
              <w:t></w:t>
            </w:r>
          </w:p>
        </w:tc>
        <w:tc>
          <w:tcPr>
            <w:tcW w:w="1584" w:type="dxa"/>
          </w:tcPr>
          <w:p w:rsidR="00C04154" w:rsidRPr="00CB65E5" w:rsidRDefault="00C04154" w:rsidP="00B34832">
            <w:pPr>
              <w:rPr>
                <w:rFonts w:ascii="Arial" w:hAnsi="Arial" w:cs="Arial"/>
              </w:rPr>
            </w:pPr>
            <w:r w:rsidRPr="00CB65E5">
              <w:rPr>
                <w:rFonts w:ascii="Wingdings 2" w:hAnsi="Wingdings 2"/>
                <w:b/>
                <w:sz w:val="22"/>
              </w:rPr>
              <w:t></w:t>
            </w:r>
          </w:p>
        </w:tc>
        <w:tc>
          <w:tcPr>
            <w:tcW w:w="1584" w:type="dxa"/>
          </w:tcPr>
          <w:p w:rsidR="00C04154" w:rsidRPr="00CB65E5" w:rsidRDefault="00C04154" w:rsidP="00B34832">
            <w:pPr>
              <w:rPr>
                <w:rFonts w:ascii="Arial" w:hAnsi="Arial" w:cs="Arial"/>
              </w:rPr>
            </w:pPr>
            <w:r w:rsidRPr="00CB65E5">
              <w:rPr>
                <w:rFonts w:ascii="Wingdings 2" w:hAnsi="Wingdings 2"/>
                <w:b/>
                <w:sz w:val="22"/>
              </w:rPr>
              <w:t></w:t>
            </w:r>
          </w:p>
        </w:tc>
        <w:tc>
          <w:tcPr>
            <w:tcW w:w="1584" w:type="dxa"/>
          </w:tcPr>
          <w:p w:rsidR="00C04154" w:rsidRPr="00CB65E5" w:rsidRDefault="00C04154" w:rsidP="00B34832">
            <w:pPr>
              <w:rPr>
                <w:rFonts w:ascii="Wingdings 2" w:hAnsi="Wingdings 2"/>
                <w:b/>
              </w:rPr>
            </w:pPr>
            <w:r w:rsidRPr="00CB65E5">
              <w:rPr>
                <w:rFonts w:ascii="Wingdings 2" w:hAnsi="Wingdings 2"/>
                <w:b/>
                <w:sz w:val="22"/>
              </w:rPr>
              <w:t></w:t>
            </w:r>
          </w:p>
        </w:tc>
      </w:tr>
      <w:tr w:rsidR="00C04154" w:rsidRPr="002B0220" w:rsidTr="00B34832">
        <w:tc>
          <w:tcPr>
            <w:tcW w:w="3168" w:type="dxa"/>
          </w:tcPr>
          <w:p w:rsidR="00C04154" w:rsidRPr="00972184" w:rsidRDefault="00C04154" w:rsidP="00B34832">
            <w:r w:rsidRPr="00972184">
              <w:rPr>
                <w:sz w:val="22"/>
              </w:rPr>
              <w:t xml:space="preserve">Publish presentations and individual Office PowerPoint 2007 slides to slide libraries for later reuse. </w:t>
            </w:r>
          </w:p>
        </w:tc>
        <w:tc>
          <w:tcPr>
            <w:tcW w:w="1584" w:type="dxa"/>
          </w:tcPr>
          <w:p w:rsidR="00C04154" w:rsidRPr="00CB65E5" w:rsidRDefault="00C04154" w:rsidP="00B34832">
            <w:pPr>
              <w:rPr>
                <w:rFonts w:ascii="Arial" w:hAnsi="Arial" w:cs="Arial"/>
              </w:rPr>
            </w:pPr>
          </w:p>
        </w:tc>
        <w:tc>
          <w:tcPr>
            <w:tcW w:w="1584" w:type="dxa"/>
          </w:tcPr>
          <w:p w:rsidR="00C04154" w:rsidRPr="00CB65E5" w:rsidRDefault="00C04154" w:rsidP="00B34832">
            <w:pPr>
              <w:rPr>
                <w:rFonts w:ascii="Arial" w:hAnsi="Arial" w:cs="Arial"/>
              </w:rPr>
            </w:pPr>
            <w:r w:rsidRPr="00CB65E5">
              <w:rPr>
                <w:rFonts w:ascii="Wingdings 2" w:hAnsi="Wingdings 2"/>
                <w:b/>
                <w:sz w:val="22"/>
              </w:rPr>
              <w:t></w:t>
            </w:r>
          </w:p>
        </w:tc>
        <w:tc>
          <w:tcPr>
            <w:tcW w:w="1584" w:type="dxa"/>
          </w:tcPr>
          <w:p w:rsidR="00C04154" w:rsidRPr="00CB65E5" w:rsidRDefault="00C04154" w:rsidP="00B34832">
            <w:pPr>
              <w:rPr>
                <w:rFonts w:ascii="Arial" w:hAnsi="Arial" w:cs="Arial"/>
              </w:rPr>
            </w:pPr>
            <w:r w:rsidRPr="00CB65E5">
              <w:rPr>
                <w:rFonts w:ascii="Wingdings 2" w:hAnsi="Wingdings 2"/>
                <w:b/>
                <w:sz w:val="22"/>
              </w:rPr>
              <w:t></w:t>
            </w:r>
          </w:p>
        </w:tc>
        <w:tc>
          <w:tcPr>
            <w:tcW w:w="1584" w:type="dxa"/>
          </w:tcPr>
          <w:p w:rsidR="00C04154" w:rsidRPr="00CB65E5" w:rsidRDefault="00C04154" w:rsidP="00B34832">
            <w:pPr>
              <w:rPr>
                <w:rFonts w:ascii="Wingdings 2" w:hAnsi="Wingdings 2"/>
                <w:b/>
              </w:rPr>
            </w:pPr>
            <w:r w:rsidRPr="00CB65E5">
              <w:rPr>
                <w:rFonts w:ascii="Wingdings 2" w:hAnsi="Wingdings 2"/>
                <w:b/>
                <w:sz w:val="22"/>
              </w:rPr>
              <w:t></w:t>
            </w:r>
          </w:p>
        </w:tc>
      </w:tr>
      <w:tr w:rsidR="00C04154" w:rsidRPr="002B0220" w:rsidTr="00B34832">
        <w:tc>
          <w:tcPr>
            <w:tcW w:w="3168" w:type="dxa"/>
          </w:tcPr>
          <w:p w:rsidR="00C04154" w:rsidRPr="00972184" w:rsidRDefault="00C04154" w:rsidP="00B34832">
            <w:r w:rsidRPr="00972184">
              <w:rPr>
                <w:sz w:val="22"/>
              </w:rPr>
              <w:t>Browse slide libraries from within Office PowerPoint 2007, build new presentations from individual slides, and get updates when slides change on the server.</w:t>
            </w:r>
          </w:p>
        </w:tc>
        <w:tc>
          <w:tcPr>
            <w:tcW w:w="1584" w:type="dxa"/>
          </w:tcPr>
          <w:p w:rsidR="00C04154" w:rsidRPr="00CB65E5" w:rsidDel="00E05823" w:rsidRDefault="00C04154" w:rsidP="00B34832">
            <w:pPr>
              <w:rPr>
                <w:rFonts w:ascii="Arial" w:hAnsi="Arial" w:cs="Arial"/>
              </w:rPr>
            </w:pPr>
            <w:r w:rsidRPr="00CB65E5">
              <w:rPr>
                <w:rFonts w:ascii="Wingdings 2" w:hAnsi="Wingdings 2"/>
                <w:b/>
                <w:sz w:val="22"/>
              </w:rPr>
              <w:t></w:t>
            </w:r>
          </w:p>
        </w:tc>
        <w:tc>
          <w:tcPr>
            <w:tcW w:w="1584" w:type="dxa"/>
          </w:tcPr>
          <w:p w:rsidR="00C04154" w:rsidRPr="00CB65E5" w:rsidRDefault="00C04154" w:rsidP="00B34832">
            <w:pPr>
              <w:rPr>
                <w:rFonts w:ascii="Arial" w:hAnsi="Arial" w:cs="Arial"/>
              </w:rPr>
            </w:pPr>
            <w:r w:rsidRPr="00CB65E5">
              <w:rPr>
                <w:rFonts w:ascii="Wingdings 2" w:hAnsi="Wingdings 2"/>
                <w:b/>
                <w:sz w:val="22"/>
              </w:rPr>
              <w:t></w:t>
            </w:r>
          </w:p>
        </w:tc>
        <w:tc>
          <w:tcPr>
            <w:tcW w:w="1584" w:type="dxa"/>
          </w:tcPr>
          <w:p w:rsidR="00C04154" w:rsidRPr="00CB65E5" w:rsidRDefault="00C04154" w:rsidP="00B34832">
            <w:pPr>
              <w:rPr>
                <w:rFonts w:ascii="Arial" w:hAnsi="Arial" w:cs="Arial"/>
              </w:rPr>
            </w:pPr>
            <w:r w:rsidRPr="00CB65E5">
              <w:rPr>
                <w:rFonts w:ascii="Wingdings 2" w:hAnsi="Wingdings 2"/>
                <w:b/>
                <w:sz w:val="22"/>
              </w:rPr>
              <w:t></w:t>
            </w:r>
          </w:p>
        </w:tc>
        <w:tc>
          <w:tcPr>
            <w:tcW w:w="1584" w:type="dxa"/>
          </w:tcPr>
          <w:p w:rsidR="00C04154" w:rsidRPr="00CB65E5" w:rsidRDefault="00C04154" w:rsidP="00B34832">
            <w:pPr>
              <w:rPr>
                <w:rFonts w:ascii="Wingdings 2" w:hAnsi="Wingdings 2"/>
                <w:b/>
              </w:rPr>
            </w:pPr>
            <w:r w:rsidRPr="00CB65E5">
              <w:rPr>
                <w:rFonts w:ascii="Wingdings 2" w:hAnsi="Wingdings 2"/>
                <w:b/>
                <w:sz w:val="22"/>
              </w:rPr>
              <w:t></w:t>
            </w:r>
          </w:p>
        </w:tc>
      </w:tr>
      <w:tr w:rsidR="00C04154" w:rsidRPr="002B0220" w:rsidTr="00B34832">
        <w:tc>
          <w:tcPr>
            <w:tcW w:w="3168" w:type="dxa"/>
          </w:tcPr>
          <w:p w:rsidR="00C04154" w:rsidRPr="00972184" w:rsidRDefault="00C04154" w:rsidP="00B34832">
            <w:r w:rsidRPr="00972184">
              <w:rPr>
                <w:sz w:val="22"/>
              </w:rPr>
              <w:t>Publish spreadsheets to Report Center and specify parameters and viewing permissions for spreadsheets and specific cells published to Report Center.</w:t>
            </w:r>
          </w:p>
        </w:tc>
        <w:tc>
          <w:tcPr>
            <w:tcW w:w="1584" w:type="dxa"/>
          </w:tcPr>
          <w:p w:rsidR="00C04154" w:rsidRPr="00CB65E5" w:rsidRDefault="00C04154" w:rsidP="00B34832">
            <w:pPr>
              <w:rPr>
                <w:rFonts w:ascii="Arial" w:hAnsi="Arial" w:cs="Arial"/>
              </w:rPr>
            </w:pPr>
          </w:p>
        </w:tc>
        <w:tc>
          <w:tcPr>
            <w:tcW w:w="1584" w:type="dxa"/>
          </w:tcPr>
          <w:p w:rsidR="00C04154" w:rsidRPr="00CB65E5" w:rsidRDefault="00C04154" w:rsidP="00B34832">
            <w:pPr>
              <w:rPr>
                <w:rFonts w:ascii="Arial" w:hAnsi="Arial" w:cs="Arial"/>
              </w:rPr>
            </w:pPr>
            <w:r w:rsidRPr="00CB65E5">
              <w:rPr>
                <w:rFonts w:ascii="Wingdings 2" w:hAnsi="Wingdings 2"/>
                <w:b/>
                <w:sz w:val="22"/>
              </w:rPr>
              <w:t></w:t>
            </w:r>
          </w:p>
        </w:tc>
        <w:tc>
          <w:tcPr>
            <w:tcW w:w="1584" w:type="dxa"/>
          </w:tcPr>
          <w:p w:rsidR="00C04154" w:rsidRPr="00CB65E5" w:rsidRDefault="00C04154" w:rsidP="00B34832">
            <w:pPr>
              <w:rPr>
                <w:rFonts w:ascii="Arial" w:hAnsi="Arial" w:cs="Arial"/>
              </w:rPr>
            </w:pPr>
            <w:r w:rsidRPr="00CB65E5">
              <w:rPr>
                <w:rFonts w:ascii="Wingdings 2" w:hAnsi="Wingdings 2"/>
                <w:b/>
                <w:sz w:val="22"/>
              </w:rPr>
              <w:t></w:t>
            </w:r>
          </w:p>
        </w:tc>
        <w:tc>
          <w:tcPr>
            <w:tcW w:w="1584" w:type="dxa"/>
          </w:tcPr>
          <w:p w:rsidR="00C04154" w:rsidRPr="00CB65E5" w:rsidRDefault="00C04154" w:rsidP="00B34832">
            <w:pPr>
              <w:rPr>
                <w:rFonts w:ascii="Wingdings 2" w:hAnsi="Wingdings 2"/>
                <w:b/>
              </w:rPr>
            </w:pPr>
            <w:r w:rsidRPr="00CB65E5">
              <w:rPr>
                <w:rFonts w:ascii="Wingdings 2" w:hAnsi="Wingdings 2"/>
                <w:b/>
                <w:sz w:val="22"/>
              </w:rPr>
              <w:t></w:t>
            </w:r>
          </w:p>
        </w:tc>
      </w:tr>
      <w:tr w:rsidR="00C04154" w:rsidRPr="002B0220" w:rsidTr="00B34832">
        <w:tc>
          <w:tcPr>
            <w:tcW w:w="3168" w:type="dxa"/>
          </w:tcPr>
          <w:p w:rsidR="00C04154" w:rsidRPr="00972184" w:rsidRDefault="00C04154" w:rsidP="00B34832">
            <w:r w:rsidRPr="00972184">
              <w:rPr>
                <w:sz w:val="22"/>
              </w:rPr>
              <w:t>View and use spreadsheets published to Report Center from the browser.</w:t>
            </w:r>
          </w:p>
        </w:tc>
        <w:tc>
          <w:tcPr>
            <w:tcW w:w="1584" w:type="dxa"/>
          </w:tcPr>
          <w:p w:rsidR="00C04154" w:rsidRPr="00CB65E5" w:rsidRDefault="00C04154" w:rsidP="00B34832">
            <w:pPr>
              <w:rPr>
                <w:rFonts w:ascii="Arial" w:hAnsi="Arial" w:cs="Arial"/>
              </w:rPr>
            </w:pPr>
            <w:r w:rsidRPr="00CB65E5">
              <w:rPr>
                <w:rFonts w:ascii="Wingdings 2" w:hAnsi="Wingdings 2"/>
                <w:b/>
                <w:sz w:val="22"/>
              </w:rPr>
              <w:t></w:t>
            </w:r>
          </w:p>
        </w:tc>
        <w:tc>
          <w:tcPr>
            <w:tcW w:w="1584" w:type="dxa"/>
          </w:tcPr>
          <w:p w:rsidR="00C04154" w:rsidRPr="00CB65E5" w:rsidRDefault="00C04154" w:rsidP="00B34832">
            <w:pPr>
              <w:rPr>
                <w:rFonts w:ascii="Arial" w:hAnsi="Arial" w:cs="Arial"/>
              </w:rPr>
            </w:pPr>
            <w:r w:rsidRPr="00CB65E5">
              <w:rPr>
                <w:rFonts w:ascii="Wingdings 2" w:hAnsi="Wingdings 2"/>
                <w:b/>
                <w:sz w:val="22"/>
              </w:rPr>
              <w:t></w:t>
            </w:r>
          </w:p>
        </w:tc>
        <w:tc>
          <w:tcPr>
            <w:tcW w:w="1584" w:type="dxa"/>
          </w:tcPr>
          <w:p w:rsidR="00C04154" w:rsidRPr="00CB65E5" w:rsidRDefault="00C04154" w:rsidP="00B34832">
            <w:pPr>
              <w:rPr>
                <w:rFonts w:ascii="Arial" w:hAnsi="Arial" w:cs="Arial"/>
              </w:rPr>
            </w:pPr>
            <w:r w:rsidRPr="00CB65E5">
              <w:rPr>
                <w:rFonts w:ascii="Wingdings 2" w:hAnsi="Wingdings 2"/>
                <w:b/>
                <w:sz w:val="22"/>
              </w:rPr>
              <w:t></w:t>
            </w:r>
          </w:p>
        </w:tc>
        <w:tc>
          <w:tcPr>
            <w:tcW w:w="1584" w:type="dxa"/>
          </w:tcPr>
          <w:p w:rsidR="00C04154" w:rsidRPr="00CB65E5" w:rsidRDefault="00C04154" w:rsidP="00B34832">
            <w:pPr>
              <w:rPr>
                <w:rFonts w:ascii="Wingdings 2" w:hAnsi="Wingdings 2"/>
                <w:b/>
              </w:rPr>
            </w:pPr>
          </w:p>
        </w:tc>
      </w:tr>
      <w:tr w:rsidR="00C04154" w:rsidRPr="002B0220" w:rsidTr="00B34832">
        <w:tc>
          <w:tcPr>
            <w:tcW w:w="3168" w:type="dxa"/>
          </w:tcPr>
          <w:p w:rsidR="00C04154" w:rsidRPr="00972184" w:rsidRDefault="00C04154" w:rsidP="00B34832">
            <w:r w:rsidRPr="00972184">
              <w:rPr>
                <w:sz w:val="22"/>
              </w:rPr>
              <w:t>Create printable labels and barcodes from metadata and insert barcodes and labels into Microsoft Office documents.</w:t>
            </w:r>
          </w:p>
        </w:tc>
        <w:tc>
          <w:tcPr>
            <w:tcW w:w="1584" w:type="dxa"/>
          </w:tcPr>
          <w:p w:rsidR="00C04154" w:rsidRPr="00CB65E5" w:rsidRDefault="00C04154" w:rsidP="00B34832">
            <w:pPr>
              <w:rPr>
                <w:rFonts w:ascii="Arial" w:hAnsi="Arial" w:cs="Arial"/>
              </w:rPr>
            </w:pPr>
          </w:p>
        </w:tc>
        <w:tc>
          <w:tcPr>
            <w:tcW w:w="1584" w:type="dxa"/>
          </w:tcPr>
          <w:p w:rsidR="00C04154" w:rsidRPr="00CB65E5" w:rsidRDefault="00C04154" w:rsidP="00B34832">
            <w:pPr>
              <w:rPr>
                <w:rFonts w:ascii="Arial" w:hAnsi="Arial" w:cs="Arial"/>
              </w:rPr>
            </w:pPr>
            <w:r w:rsidRPr="00CB65E5">
              <w:rPr>
                <w:rFonts w:ascii="Wingdings 2" w:hAnsi="Wingdings 2"/>
                <w:b/>
                <w:sz w:val="22"/>
              </w:rPr>
              <w:t></w:t>
            </w:r>
          </w:p>
        </w:tc>
        <w:tc>
          <w:tcPr>
            <w:tcW w:w="1584" w:type="dxa"/>
          </w:tcPr>
          <w:p w:rsidR="00C04154" w:rsidRPr="00CB65E5" w:rsidRDefault="00C04154" w:rsidP="00B34832">
            <w:pPr>
              <w:rPr>
                <w:rFonts w:ascii="Arial" w:hAnsi="Arial" w:cs="Arial"/>
              </w:rPr>
            </w:pPr>
            <w:r w:rsidRPr="00CB65E5">
              <w:rPr>
                <w:rFonts w:ascii="Wingdings 2" w:hAnsi="Wingdings 2"/>
                <w:b/>
                <w:sz w:val="22"/>
              </w:rPr>
              <w:t></w:t>
            </w:r>
          </w:p>
        </w:tc>
        <w:tc>
          <w:tcPr>
            <w:tcW w:w="1584" w:type="dxa"/>
          </w:tcPr>
          <w:p w:rsidR="00C04154" w:rsidRPr="00CB65E5" w:rsidRDefault="00C04154" w:rsidP="00B34832">
            <w:pPr>
              <w:rPr>
                <w:rFonts w:ascii="Wingdings 2" w:hAnsi="Wingdings 2"/>
                <w:b/>
              </w:rPr>
            </w:pPr>
          </w:p>
        </w:tc>
      </w:tr>
      <w:tr w:rsidR="00C04154" w:rsidRPr="002B0220" w:rsidTr="00B34832">
        <w:tc>
          <w:tcPr>
            <w:tcW w:w="3168" w:type="dxa"/>
          </w:tcPr>
          <w:p w:rsidR="00C04154" w:rsidRPr="00972184" w:rsidRDefault="00C04154" w:rsidP="00B34832">
            <w:r w:rsidRPr="00972184">
              <w:rPr>
                <w:sz w:val="22"/>
              </w:rPr>
              <w:t>Read, print, and update existing labels and barcodes in Microsoft Office documents.</w:t>
            </w:r>
          </w:p>
        </w:tc>
        <w:tc>
          <w:tcPr>
            <w:tcW w:w="1584" w:type="dxa"/>
          </w:tcPr>
          <w:p w:rsidR="00C04154" w:rsidRPr="00CB65E5" w:rsidRDefault="00C04154" w:rsidP="00B34832">
            <w:pPr>
              <w:rPr>
                <w:rFonts w:ascii="Arial" w:hAnsi="Arial" w:cs="Arial"/>
              </w:rPr>
            </w:pPr>
            <w:r w:rsidRPr="00CB65E5">
              <w:rPr>
                <w:rFonts w:ascii="Wingdings 2" w:hAnsi="Wingdings 2"/>
                <w:b/>
                <w:sz w:val="22"/>
              </w:rPr>
              <w:t></w:t>
            </w:r>
          </w:p>
        </w:tc>
        <w:tc>
          <w:tcPr>
            <w:tcW w:w="1584" w:type="dxa"/>
          </w:tcPr>
          <w:p w:rsidR="00C04154" w:rsidRPr="00CB65E5" w:rsidRDefault="00C04154" w:rsidP="00B34832">
            <w:pPr>
              <w:rPr>
                <w:rFonts w:ascii="Arial" w:hAnsi="Arial" w:cs="Arial"/>
              </w:rPr>
            </w:pPr>
            <w:r w:rsidRPr="00CB65E5">
              <w:rPr>
                <w:rFonts w:ascii="Wingdings 2" w:hAnsi="Wingdings 2"/>
                <w:b/>
                <w:sz w:val="22"/>
              </w:rPr>
              <w:t></w:t>
            </w:r>
          </w:p>
        </w:tc>
        <w:tc>
          <w:tcPr>
            <w:tcW w:w="1584" w:type="dxa"/>
          </w:tcPr>
          <w:p w:rsidR="00C04154" w:rsidRPr="00CB65E5" w:rsidRDefault="00C04154" w:rsidP="00B34832">
            <w:pPr>
              <w:rPr>
                <w:rFonts w:ascii="Arial" w:hAnsi="Arial" w:cs="Arial"/>
              </w:rPr>
            </w:pPr>
            <w:r w:rsidRPr="00CB65E5">
              <w:rPr>
                <w:rFonts w:ascii="Wingdings 2" w:hAnsi="Wingdings 2"/>
                <w:b/>
                <w:sz w:val="22"/>
              </w:rPr>
              <w:t></w:t>
            </w:r>
          </w:p>
        </w:tc>
        <w:tc>
          <w:tcPr>
            <w:tcW w:w="1584" w:type="dxa"/>
          </w:tcPr>
          <w:p w:rsidR="00C04154" w:rsidRPr="00CB65E5" w:rsidRDefault="00C04154" w:rsidP="00B34832">
            <w:pPr>
              <w:rPr>
                <w:rFonts w:ascii="Wingdings 2" w:hAnsi="Wingdings 2"/>
                <w:b/>
              </w:rPr>
            </w:pPr>
          </w:p>
        </w:tc>
      </w:tr>
    </w:tbl>
    <w:p w:rsidR="00C04154" w:rsidRDefault="00C04154" w:rsidP="00C04154">
      <w:r w:rsidRPr="00CC153A">
        <w:t xml:space="preserve">*Certain workflow features require a valid </w:t>
      </w:r>
      <w:r>
        <w:t xml:space="preserve">Office </w:t>
      </w:r>
      <w:r w:rsidRPr="00CC153A">
        <w:t>InfoPath 2007 license.</w:t>
      </w:r>
    </w:p>
    <w:p w:rsidR="00C04154" w:rsidRPr="00CC153A" w:rsidRDefault="00C04154" w:rsidP="00C04154">
      <w:r>
        <w:rPr>
          <w:rFonts w:cs="Arial"/>
        </w:rPr>
        <w:t>†</w:t>
      </w:r>
      <w:r>
        <w:t>Other Office suites share the same features as Office Standard.  These suites include Office Basic 2007, Office Home &amp; Student 2007, Office Small Business 2007 and Office Professional 2007.</w:t>
      </w:r>
    </w:p>
    <w:p w:rsidR="00C04154" w:rsidRPr="001A4BB2" w:rsidRDefault="00C04154" w:rsidP="00C04154">
      <w:pPr>
        <w:pStyle w:val="Heading2"/>
        <w:spacing w:before="360"/>
      </w:pPr>
      <w:bookmarkStart w:id="52" w:name="_Toc135645376"/>
      <w:bookmarkStart w:id="53" w:name="_Toc152651708"/>
      <w:r w:rsidRPr="001A4BB2">
        <w:lastRenderedPageBreak/>
        <w:t>Ad</w:t>
      </w:r>
      <w:r>
        <w:t xml:space="preserve">vanced Support for Electronic </w:t>
      </w:r>
      <w:r w:rsidRPr="001A4BB2">
        <w:t>Forms</w:t>
      </w:r>
      <w:bookmarkEnd w:id="52"/>
      <w:bookmarkEnd w:id="53"/>
    </w:p>
    <w:p w:rsidR="00C04154" w:rsidRPr="00AE1052" w:rsidRDefault="00C04154" w:rsidP="00C04154">
      <w:r>
        <w:t xml:space="preserve">The 2007 release </w:t>
      </w:r>
      <w:r w:rsidRPr="004D45F4">
        <w:t xml:space="preserve">streamlines data collection through integration </w:t>
      </w:r>
      <w:r>
        <w:t>between</w:t>
      </w:r>
      <w:r w:rsidRPr="004D45F4">
        <w:t xml:space="preserve"> </w:t>
      </w:r>
      <w:r>
        <w:t xml:space="preserve">Office </w:t>
      </w:r>
      <w:r w:rsidRPr="004D45F4">
        <w:t>InfoPath 2007</w:t>
      </w:r>
      <w:r>
        <w:t xml:space="preserve"> and the core applications</w:t>
      </w:r>
      <w:r w:rsidRPr="004D45F4">
        <w:t>. E</w:t>
      </w:r>
      <w:r>
        <w:t xml:space="preserve">lectronic </w:t>
      </w:r>
      <w:r w:rsidRPr="004D45F4">
        <w:t xml:space="preserve">forms can be </w:t>
      </w:r>
      <w:r>
        <w:t xml:space="preserve">presented as standalone forms in the Office InfoPath 2007 client or in the browser, imported into Office Groove 2007 workspaces, </w:t>
      </w:r>
      <w:r w:rsidRPr="004D45F4">
        <w:t>embedded in Document Information Panels and Task Panes</w:t>
      </w:r>
      <w:r>
        <w:t>,</w:t>
      </w:r>
      <w:r w:rsidRPr="004D45F4">
        <w:t xml:space="preserve"> </w:t>
      </w:r>
      <w:r>
        <w:t>or</w:t>
      </w:r>
      <w:r w:rsidRPr="004D45F4">
        <w:t xml:space="preserve"> </w:t>
      </w:r>
      <w:r>
        <w:t>embedded in</w:t>
      </w:r>
      <w:r w:rsidRPr="004D45F4">
        <w:t xml:space="preserve"> </w:t>
      </w:r>
      <w:r>
        <w:t xml:space="preserve">Office </w:t>
      </w:r>
      <w:r w:rsidRPr="004D45F4">
        <w:t>Outlook</w:t>
      </w:r>
      <w:r>
        <w:t xml:space="preserve"> 2007 e-mail messages </w:t>
      </w:r>
      <w:r w:rsidRPr="00AE1052">
        <w:t xml:space="preserve">so colleagues can complete </w:t>
      </w:r>
      <w:r>
        <w:t>forms</w:t>
      </w:r>
      <w:r w:rsidRPr="00AE1052">
        <w:t xml:space="preserve"> without leaving the familiar Outlook environment. With </w:t>
      </w:r>
      <w:r>
        <w:t xml:space="preserve">Office </w:t>
      </w:r>
      <w:r w:rsidRPr="00AE1052">
        <w:t>InfoPath 2007 and</w:t>
      </w:r>
      <w:r>
        <w:t xml:space="preserve"> Microsoft </w:t>
      </w:r>
      <w:r w:rsidRPr="00AE1052">
        <w:t>Office InfoPath Forms Services, organizations can also extend electronic forms solutions outside the corporate firewall, enabling customers, business partners, and mobile or remote users to complete electronic forms using many different Web browsers and mobile devices.</w:t>
      </w:r>
    </w:p>
    <w:p w:rsidR="00C04154" w:rsidRPr="003403C9" w:rsidRDefault="00C04154" w:rsidP="00C04154">
      <w:pPr>
        <w:pStyle w:val="Bodytext0"/>
        <w:keepNext/>
        <w:rPr>
          <w:rFonts w:ascii="Calibri" w:hAnsi="Calibri"/>
          <w:sz w:val="24"/>
        </w:rPr>
      </w:pPr>
      <w:r w:rsidRPr="003403C9">
        <w:rPr>
          <w:rFonts w:ascii="Calibri" w:hAnsi="Calibri"/>
          <w:sz w:val="24"/>
        </w:rPr>
        <w:t>Features that take advantage of Office InfoPath 2007 forms include:</w:t>
      </w:r>
    </w:p>
    <w:p w:rsidR="00C04154" w:rsidRPr="003403C9" w:rsidRDefault="00C04154" w:rsidP="00C04154">
      <w:pPr>
        <w:pStyle w:val="ListBulletedItem1"/>
        <w:rPr>
          <w:rFonts w:ascii="Calibri" w:hAnsi="Calibri"/>
          <w:sz w:val="24"/>
        </w:rPr>
      </w:pPr>
      <w:r w:rsidRPr="003403C9">
        <w:rPr>
          <w:rFonts w:ascii="Calibri" w:hAnsi="Calibri"/>
          <w:b/>
          <w:sz w:val="24"/>
        </w:rPr>
        <w:t xml:space="preserve">E-Mail Forms. </w:t>
      </w:r>
      <w:r w:rsidRPr="003403C9">
        <w:rPr>
          <w:rFonts w:ascii="Calibri" w:hAnsi="Calibri"/>
          <w:sz w:val="24"/>
        </w:rPr>
        <w:t>The ability to embed an InfoPath form within an Office Outlook 2007 e-mail message provides a fast, efficient way to collect information.</w:t>
      </w:r>
    </w:p>
    <w:p w:rsidR="00C04154" w:rsidRPr="003403C9" w:rsidRDefault="00C04154" w:rsidP="00C04154">
      <w:pPr>
        <w:pStyle w:val="ListBulletedItem1"/>
        <w:rPr>
          <w:rFonts w:ascii="Calibri" w:hAnsi="Calibri"/>
          <w:sz w:val="24"/>
        </w:rPr>
      </w:pPr>
      <w:r w:rsidRPr="003403C9">
        <w:rPr>
          <w:rFonts w:ascii="Calibri" w:hAnsi="Calibri"/>
          <w:b/>
          <w:sz w:val="24"/>
        </w:rPr>
        <w:t>Developer enhancements.</w:t>
      </w:r>
      <w:r w:rsidRPr="003403C9">
        <w:rPr>
          <w:rFonts w:ascii="Calibri" w:hAnsi="Calibri"/>
          <w:sz w:val="24"/>
        </w:rPr>
        <w:t xml:space="preserve"> Enhanced development capabilities enable developers to display richer content, including InfoPath forms, within custom Task Panes.</w:t>
      </w:r>
    </w:p>
    <w:p w:rsidR="00C04154" w:rsidRPr="003403C9" w:rsidRDefault="00C04154" w:rsidP="00C04154">
      <w:pPr>
        <w:pStyle w:val="ListBulletedItem1"/>
        <w:rPr>
          <w:rFonts w:ascii="Calibri" w:hAnsi="Calibri"/>
          <w:sz w:val="24"/>
        </w:rPr>
      </w:pPr>
      <w:r w:rsidRPr="003403C9">
        <w:rPr>
          <w:rFonts w:ascii="Calibri" w:hAnsi="Calibri"/>
          <w:b/>
          <w:sz w:val="24"/>
        </w:rPr>
        <w:t xml:space="preserve">Document Information Panel. </w:t>
      </w:r>
      <w:r w:rsidRPr="003403C9">
        <w:rPr>
          <w:rFonts w:ascii="Calibri" w:hAnsi="Calibri"/>
          <w:sz w:val="24"/>
        </w:rPr>
        <w:t xml:space="preserve">Support for InfoPath forms within the new document Information Panel enables organizations to define custom document properties and to initiate business processes from within a document based on those document properties. </w:t>
      </w:r>
    </w:p>
    <w:p w:rsidR="00C04154" w:rsidRDefault="00C04154" w:rsidP="00C04154">
      <w:pPr>
        <w:rPr>
          <w:rFonts w:ascii="Arial" w:hAnsi="Arial" w:cs="Arial"/>
          <w:sz w:val="20"/>
          <w:szCs w:val="20"/>
        </w:rPr>
      </w:pPr>
    </w:p>
    <w:p w:rsidR="00C04154" w:rsidRDefault="00C04154" w:rsidP="00C04154">
      <w:pPr>
        <w:rPr>
          <w:rFonts w:ascii="Arial" w:hAnsi="Arial" w:cs="Arial"/>
          <w:sz w:val="20"/>
          <w:szCs w:val="20"/>
        </w:rPr>
      </w:pPr>
    </w:p>
    <w:p w:rsidR="00C04154" w:rsidRPr="003403C9" w:rsidRDefault="00C04154" w:rsidP="00C04154">
      <w:pPr>
        <w:jc w:val="center"/>
        <w:rPr>
          <w:rFonts w:ascii="Cambria" w:hAnsi="Cambria"/>
          <w:b/>
          <w:sz w:val="22"/>
        </w:rPr>
      </w:pPr>
      <w:r w:rsidRPr="003403C9">
        <w:rPr>
          <w:rFonts w:ascii="Cambria" w:hAnsi="Cambria"/>
          <w:b/>
          <w:sz w:val="28"/>
        </w:rPr>
        <w:t>Table 4:  Advanced Support for Electronic Forms Capabilities</w:t>
      </w:r>
    </w:p>
    <w:p w:rsidR="00C04154" w:rsidRPr="004D45F4" w:rsidRDefault="00C04154" w:rsidP="00C04154">
      <w:pPr>
        <w:rPr>
          <w:rFonts w:ascii="Arial" w:hAnsi="Arial" w:cs="Arial"/>
          <w:sz w:val="20"/>
          <w:szCs w:val="20"/>
        </w:rPr>
      </w:pP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1530"/>
        <w:gridCol w:w="1710"/>
        <w:gridCol w:w="1800"/>
        <w:gridCol w:w="1890"/>
      </w:tblGrid>
      <w:tr w:rsidR="00C04154" w:rsidRPr="002B0220" w:rsidTr="00B34832">
        <w:tc>
          <w:tcPr>
            <w:tcW w:w="3240" w:type="dxa"/>
          </w:tcPr>
          <w:p w:rsidR="00C04154" w:rsidRPr="00972184" w:rsidRDefault="00C04154" w:rsidP="00B34832">
            <w:r w:rsidRPr="00972184">
              <w:rPr>
                <w:sz w:val="22"/>
              </w:rPr>
              <w:t>Capability</w:t>
            </w:r>
          </w:p>
        </w:tc>
        <w:tc>
          <w:tcPr>
            <w:tcW w:w="1530" w:type="dxa"/>
          </w:tcPr>
          <w:p w:rsidR="00C04154" w:rsidRPr="00972184" w:rsidRDefault="00C04154" w:rsidP="00B34832">
            <w:r w:rsidRPr="00972184">
              <w:rPr>
                <w:sz w:val="22"/>
              </w:rPr>
              <w:t>Microsoft Office Standard 2007</w:t>
            </w:r>
            <w:r w:rsidRPr="00972184">
              <w:rPr>
                <w:rFonts w:cs="Arial"/>
                <w:sz w:val="22"/>
              </w:rPr>
              <w:t>†</w:t>
            </w:r>
          </w:p>
        </w:tc>
        <w:tc>
          <w:tcPr>
            <w:tcW w:w="1710" w:type="dxa"/>
          </w:tcPr>
          <w:p w:rsidR="00C04154" w:rsidRPr="00972184" w:rsidRDefault="00C04154" w:rsidP="00B34832">
            <w:r w:rsidRPr="00972184">
              <w:rPr>
                <w:sz w:val="22"/>
              </w:rPr>
              <w:t>Microsoft Office Professional Plus 2007</w:t>
            </w:r>
          </w:p>
        </w:tc>
        <w:tc>
          <w:tcPr>
            <w:tcW w:w="1800" w:type="dxa"/>
          </w:tcPr>
          <w:p w:rsidR="00C04154" w:rsidRPr="00972184" w:rsidRDefault="00C04154" w:rsidP="00B34832">
            <w:r w:rsidRPr="00972184">
              <w:rPr>
                <w:sz w:val="22"/>
              </w:rPr>
              <w:t>Microsoft Office Enterprise 2007</w:t>
            </w:r>
          </w:p>
        </w:tc>
        <w:tc>
          <w:tcPr>
            <w:tcW w:w="1890" w:type="dxa"/>
          </w:tcPr>
          <w:p w:rsidR="00C04154" w:rsidRPr="00972184" w:rsidRDefault="00C04154" w:rsidP="00B34832">
            <w:r w:rsidRPr="00972184">
              <w:rPr>
                <w:sz w:val="22"/>
              </w:rPr>
              <w:t>Microsoft Office Ultimate 2007</w:t>
            </w:r>
          </w:p>
        </w:tc>
      </w:tr>
      <w:tr w:rsidR="00C04154" w:rsidRPr="002B0220" w:rsidTr="00B34832">
        <w:tc>
          <w:tcPr>
            <w:tcW w:w="3240" w:type="dxa"/>
          </w:tcPr>
          <w:p w:rsidR="00C04154" w:rsidRPr="00972184" w:rsidRDefault="00C04154" w:rsidP="00B34832">
            <w:r w:rsidRPr="00972184">
              <w:rPr>
                <w:sz w:val="22"/>
              </w:rPr>
              <w:t>Complete, collect, and organize Office InfoPath 2007 e-mail forms in Office Outlook 2007.*</w:t>
            </w:r>
          </w:p>
        </w:tc>
        <w:tc>
          <w:tcPr>
            <w:tcW w:w="1530" w:type="dxa"/>
          </w:tcPr>
          <w:p w:rsidR="00C04154" w:rsidRPr="00CB65E5" w:rsidRDefault="00C04154" w:rsidP="00B34832">
            <w:pPr>
              <w:rPr>
                <w:rFonts w:ascii="Arial" w:hAnsi="Arial" w:cs="Arial"/>
              </w:rPr>
            </w:pPr>
          </w:p>
        </w:tc>
        <w:tc>
          <w:tcPr>
            <w:tcW w:w="1710" w:type="dxa"/>
          </w:tcPr>
          <w:p w:rsidR="00C04154" w:rsidRPr="00CB65E5" w:rsidRDefault="00C04154" w:rsidP="00B34832">
            <w:pPr>
              <w:jc w:val="center"/>
              <w:rPr>
                <w:rFonts w:ascii="Arial" w:hAnsi="Arial" w:cs="Arial"/>
              </w:rPr>
            </w:pPr>
            <w:r w:rsidRPr="00CB65E5">
              <w:rPr>
                <w:rFonts w:ascii="Wingdings 2" w:hAnsi="Wingdings 2"/>
                <w:b/>
                <w:sz w:val="22"/>
              </w:rPr>
              <w:t></w:t>
            </w:r>
          </w:p>
        </w:tc>
        <w:tc>
          <w:tcPr>
            <w:tcW w:w="1800" w:type="dxa"/>
          </w:tcPr>
          <w:p w:rsidR="00C04154" w:rsidRPr="00CB65E5" w:rsidRDefault="00C04154" w:rsidP="00B34832">
            <w:pPr>
              <w:jc w:val="center"/>
              <w:rPr>
                <w:rFonts w:ascii="Arial" w:hAnsi="Arial" w:cs="Arial"/>
              </w:rPr>
            </w:pPr>
            <w:r w:rsidRPr="00CB65E5">
              <w:rPr>
                <w:rFonts w:ascii="Wingdings 2" w:hAnsi="Wingdings 2"/>
                <w:b/>
                <w:sz w:val="22"/>
              </w:rPr>
              <w:t></w:t>
            </w:r>
          </w:p>
        </w:tc>
        <w:tc>
          <w:tcPr>
            <w:tcW w:w="1890" w:type="dxa"/>
          </w:tcPr>
          <w:p w:rsidR="00C04154" w:rsidRPr="00CB65E5" w:rsidRDefault="00C04154" w:rsidP="00B34832">
            <w:pPr>
              <w:jc w:val="center"/>
              <w:rPr>
                <w:rFonts w:ascii="Wingdings 2" w:hAnsi="Wingdings 2"/>
                <w:b/>
              </w:rPr>
            </w:pPr>
            <w:r w:rsidRPr="00CB65E5">
              <w:rPr>
                <w:rFonts w:ascii="Wingdings 2" w:hAnsi="Wingdings 2"/>
                <w:b/>
                <w:sz w:val="22"/>
              </w:rPr>
              <w:t></w:t>
            </w:r>
          </w:p>
        </w:tc>
      </w:tr>
      <w:tr w:rsidR="00C04154" w:rsidRPr="002B0220" w:rsidTr="00B34832">
        <w:tc>
          <w:tcPr>
            <w:tcW w:w="3240" w:type="dxa"/>
          </w:tcPr>
          <w:p w:rsidR="00C04154" w:rsidRPr="00972184" w:rsidRDefault="00C04154" w:rsidP="00B34832">
            <w:r w:rsidRPr="00972184">
              <w:rPr>
                <w:sz w:val="22"/>
              </w:rPr>
              <w:t>Host embedded, fully customizable InfoPath forms in Office Word 2007, Office Excel 2007, and Office PowerPoint 2007.*</w:t>
            </w:r>
          </w:p>
        </w:tc>
        <w:tc>
          <w:tcPr>
            <w:tcW w:w="1530" w:type="dxa"/>
          </w:tcPr>
          <w:p w:rsidR="00C04154" w:rsidRPr="00CB65E5" w:rsidRDefault="00C04154" w:rsidP="00B34832">
            <w:pPr>
              <w:rPr>
                <w:rFonts w:ascii="Arial" w:hAnsi="Arial" w:cs="Arial"/>
              </w:rPr>
            </w:pPr>
          </w:p>
        </w:tc>
        <w:tc>
          <w:tcPr>
            <w:tcW w:w="1710" w:type="dxa"/>
          </w:tcPr>
          <w:p w:rsidR="00C04154" w:rsidRPr="00CB65E5" w:rsidRDefault="00C04154" w:rsidP="00B34832">
            <w:pPr>
              <w:jc w:val="center"/>
              <w:rPr>
                <w:rFonts w:ascii="Arial" w:hAnsi="Arial" w:cs="Arial"/>
              </w:rPr>
            </w:pPr>
            <w:r w:rsidRPr="00CB65E5">
              <w:rPr>
                <w:rFonts w:ascii="Wingdings 2" w:hAnsi="Wingdings 2"/>
                <w:b/>
                <w:sz w:val="22"/>
              </w:rPr>
              <w:t></w:t>
            </w:r>
          </w:p>
        </w:tc>
        <w:tc>
          <w:tcPr>
            <w:tcW w:w="1800" w:type="dxa"/>
          </w:tcPr>
          <w:p w:rsidR="00C04154" w:rsidRPr="00CB65E5" w:rsidRDefault="00C04154" w:rsidP="00B34832">
            <w:pPr>
              <w:jc w:val="center"/>
              <w:rPr>
                <w:rFonts w:ascii="Arial" w:hAnsi="Arial" w:cs="Arial"/>
              </w:rPr>
            </w:pPr>
            <w:r w:rsidRPr="00CB65E5">
              <w:rPr>
                <w:rFonts w:ascii="Wingdings 2" w:hAnsi="Wingdings 2"/>
                <w:b/>
                <w:sz w:val="22"/>
              </w:rPr>
              <w:t></w:t>
            </w:r>
          </w:p>
        </w:tc>
        <w:tc>
          <w:tcPr>
            <w:tcW w:w="1890" w:type="dxa"/>
          </w:tcPr>
          <w:p w:rsidR="00C04154" w:rsidRPr="00CB65E5" w:rsidRDefault="00C04154" w:rsidP="00B34832">
            <w:pPr>
              <w:jc w:val="center"/>
              <w:rPr>
                <w:rFonts w:ascii="Wingdings 2" w:hAnsi="Wingdings 2"/>
                <w:b/>
              </w:rPr>
            </w:pPr>
            <w:r w:rsidRPr="00CB65E5">
              <w:rPr>
                <w:rFonts w:ascii="Wingdings 2" w:hAnsi="Wingdings 2"/>
                <w:b/>
                <w:sz w:val="22"/>
              </w:rPr>
              <w:t></w:t>
            </w:r>
          </w:p>
        </w:tc>
      </w:tr>
      <w:tr w:rsidR="00C04154" w:rsidRPr="002B0220" w:rsidTr="00B34832">
        <w:tc>
          <w:tcPr>
            <w:tcW w:w="3240" w:type="dxa"/>
          </w:tcPr>
          <w:p w:rsidR="00C04154" w:rsidRPr="00972184" w:rsidRDefault="00C04154" w:rsidP="00B34832">
            <w:r w:rsidRPr="00972184">
              <w:rPr>
                <w:sz w:val="22"/>
              </w:rPr>
              <w:t>Complete forms in Programmable Task Panes.*</w:t>
            </w:r>
          </w:p>
        </w:tc>
        <w:tc>
          <w:tcPr>
            <w:tcW w:w="1530" w:type="dxa"/>
          </w:tcPr>
          <w:p w:rsidR="00C04154" w:rsidRPr="00CB65E5" w:rsidRDefault="00C04154" w:rsidP="00B34832">
            <w:pPr>
              <w:rPr>
                <w:rFonts w:ascii="Arial" w:hAnsi="Arial" w:cs="Arial"/>
              </w:rPr>
            </w:pPr>
          </w:p>
        </w:tc>
        <w:tc>
          <w:tcPr>
            <w:tcW w:w="1710" w:type="dxa"/>
          </w:tcPr>
          <w:p w:rsidR="00C04154" w:rsidRPr="00CB65E5" w:rsidRDefault="00C04154" w:rsidP="00B34832">
            <w:pPr>
              <w:jc w:val="center"/>
              <w:rPr>
                <w:rFonts w:ascii="Arial" w:hAnsi="Arial" w:cs="Arial"/>
              </w:rPr>
            </w:pPr>
            <w:r w:rsidRPr="00CB65E5">
              <w:rPr>
                <w:rFonts w:ascii="Wingdings 2" w:hAnsi="Wingdings 2"/>
                <w:b/>
                <w:sz w:val="22"/>
              </w:rPr>
              <w:t></w:t>
            </w:r>
          </w:p>
        </w:tc>
        <w:tc>
          <w:tcPr>
            <w:tcW w:w="1800" w:type="dxa"/>
          </w:tcPr>
          <w:p w:rsidR="00C04154" w:rsidRPr="00CB65E5" w:rsidRDefault="00C04154" w:rsidP="00B34832">
            <w:pPr>
              <w:jc w:val="center"/>
              <w:rPr>
                <w:rFonts w:ascii="Arial" w:hAnsi="Arial" w:cs="Arial"/>
              </w:rPr>
            </w:pPr>
            <w:r w:rsidRPr="00CB65E5">
              <w:rPr>
                <w:rFonts w:ascii="Wingdings 2" w:hAnsi="Wingdings 2"/>
                <w:b/>
                <w:sz w:val="22"/>
              </w:rPr>
              <w:t></w:t>
            </w:r>
          </w:p>
        </w:tc>
        <w:tc>
          <w:tcPr>
            <w:tcW w:w="1890" w:type="dxa"/>
          </w:tcPr>
          <w:p w:rsidR="00C04154" w:rsidRPr="00CB65E5" w:rsidRDefault="00C04154" w:rsidP="00B34832">
            <w:pPr>
              <w:jc w:val="center"/>
              <w:rPr>
                <w:rFonts w:ascii="Wingdings 2" w:hAnsi="Wingdings 2"/>
                <w:b/>
              </w:rPr>
            </w:pPr>
            <w:r w:rsidRPr="00CB65E5">
              <w:rPr>
                <w:rFonts w:ascii="Wingdings 2" w:hAnsi="Wingdings 2"/>
                <w:b/>
                <w:sz w:val="22"/>
              </w:rPr>
              <w:t></w:t>
            </w:r>
          </w:p>
        </w:tc>
      </w:tr>
      <w:tr w:rsidR="00C04154" w:rsidRPr="002B0220" w:rsidTr="00B34832">
        <w:tc>
          <w:tcPr>
            <w:tcW w:w="3240" w:type="dxa"/>
            <w:tcBorders>
              <w:bottom w:val="single" w:sz="4" w:space="0" w:color="auto"/>
            </w:tcBorders>
          </w:tcPr>
          <w:p w:rsidR="00C04154" w:rsidRPr="00972184" w:rsidRDefault="00C04154" w:rsidP="00B34832">
            <w:r w:rsidRPr="00972184">
              <w:rPr>
                <w:sz w:val="22"/>
              </w:rPr>
              <w:t>Complete custom fields and execute custom business logic in Document Information Panel forms.*</w:t>
            </w:r>
          </w:p>
        </w:tc>
        <w:tc>
          <w:tcPr>
            <w:tcW w:w="1530" w:type="dxa"/>
            <w:tcBorders>
              <w:bottom w:val="single" w:sz="4" w:space="0" w:color="auto"/>
            </w:tcBorders>
          </w:tcPr>
          <w:p w:rsidR="00C04154" w:rsidRPr="00CB65E5" w:rsidRDefault="00C04154" w:rsidP="00B34832">
            <w:pPr>
              <w:rPr>
                <w:rFonts w:ascii="Arial" w:hAnsi="Arial" w:cs="Arial"/>
              </w:rPr>
            </w:pPr>
          </w:p>
        </w:tc>
        <w:tc>
          <w:tcPr>
            <w:tcW w:w="1710" w:type="dxa"/>
            <w:tcBorders>
              <w:bottom w:val="single" w:sz="4" w:space="0" w:color="auto"/>
            </w:tcBorders>
          </w:tcPr>
          <w:p w:rsidR="00C04154" w:rsidRPr="00CB65E5" w:rsidRDefault="00C04154" w:rsidP="00B34832">
            <w:pPr>
              <w:jc w:val="center"/>
              <w:rPr>
                <w:rFonts w:ascii="Arial" w:hAnsi="Arial" w:cs="Arial"/>
              </w:rPr>
            </w:pPr>
            <w:r w:rsidRPr="00CB65E5">
              <w:rPr>
                <w:rFonts w:ascii="Wingdings 2" w:hAnsi="Wingdings 2"/>
                <w:b/>
                <w:sz w:val="22"/>
              </w:rPr>
              <w:t></w:t>
            </w:r>
          </w:p>
        </w:tc>
        <w:tc>
          <w:tcPr>
            <w:tcW w:w="1800" w:type="dxa"/>
            <w:tcBorders>
              <w:bottom w:val="single" w:sz="4" w:space="0" w:color="auto"/>
            </w:tcBorders>
          </w:tcPr>
          <w:p w:rsidR="00C04154" w:rsidRPr="00CB65E5" w:rsidRDefault="00C04154" w:rsidP="00B34832">
            <w:pPr>
              <w:jc w:val="center"/>
              <w:rPr>
                <w:rFonts w:ascii="Arial" w:hAnsi="Arial" w:cs="Arial"/>
              </w:rPr>
            </w:pPr>
            <w:r w:rsidRPr="00CB65E5">
              <w:rPr>
                <w:rFonts w:ascii="Wingdings 2" w:hAnsi="Wingdings 2"/>
                <w:b/>
                <w:sz w:val="22"/>
              </w:rPr>
              <w:t></w:t>
            </w:r>
          </w:p>
        </w:tc>
        <w:tc>
          <w:tcPr>
            <w:tcW w:w="1890" w:type="dxa"/>
            <w:tcBorders>
              <w:bottom w:val="single" w:sz="4" w:space="0" w:color="auto"/>
            </w:tcBorders>
          </w:tcPr>
          <w:p w:rsidR="00C04154" w:rsidRPr="00CB65E5" w:rsidRDefault="00C04154" w:rsidP="00B34832">
            <w:pPr>
              <w:jc w:val="center"/>
              <w:rPr>
                <w:rFonts w:ascii="Wingdings 2" w:hAnsi="Wingdings 2"/>
                <w:b/>
              </w:rPr>
            </w:pPr>
            <w:r w:rsidRPr="00CB65E5">
              <w:rPr>
                <w:rFonts w:ascii="Wingdings 2" w:hAnsi="Wingdings 2"/>
                <w:b/>
                <w:sz w:val="22"/>
              </w:rPr>
              <w:t></w:t>
            </w:r>
          </w:p>
        </w:tc>
      </w:tr>
      <w:tr w:rsidR="00C04154" w:rsidRPr="002B0220" w:rsidTr="00B34832">
        <w:trPr>
          <w:gridAfter w:val="3"/>
          <w:wAfter w:w="5400" w:type="dxa"/>
        </w:trPr>
        <w:tc>
          <w:tcPr>
            <w:tcW w:w="3240" w:type="dxa"/>
            <w:tcBorders>
              <w:left w:val="nil"/>
              <w:bottom w:val="nil"/>
              <w:right w:val="nil"/>
            </w:tcBorders>
          </w:tcPr>
          <w:p w:rsidR="00C04154" w:rsidRPr="00972184" w:rsidRDefault="00C04154" w:rsidP="00B34832"/>
        </w:tc>
        <w:tc>
          <w:tcPr>
            <w:tcW w:w="1530" w:type="dxa"/>
            <w:tcBorders>
              <w:left w:val="nil"/>
              <w:bottom w:val="nil"/>
              <w:right w:val="nil"/>
            </w:tcBorders>
          </w:tcPr>
          <w:p w:rsidR="00C04154" w:rsidRPr="00972184" w:rsidRDefault="00C04154" w:rsidP="00B34832"/>
        </w:tc>
      </w:tr>
    </w:tbl>
    <w:p w:rsidR="00C04154" w:rsidRDefault="00C04154" w:rsidP="00C04154">
      <w:pPr>
        <w:rPr>
          <w:rFonts w:ascii="Arial" w:hAnsi="Arial" w:cs="Arial"/>
          <w:sz w:val="20"/>
          <w:szCs w:val="20"/>
        </w:rPr>
      </w:pPr>
    </w:p>
    <w:p w:rsidR="00C04154" w:rsidRDefault="00C04154" w:rsidP="00C04154">
      <w:pPr>
        <w:rPr>
          <w:rFonts w:ascii="Arial" w:hAnsi="Arial" w:cs="Arial"/>
          <w:sz w:val="20"/>
          <w:szCs w:val="20"/>
        </w:rPr>
      </w:pPr>
    </w:p>
    <w:p w:rsidR="00C04154" w:rsidRPr="00305F8C" w:rsidRDefault="00C04154" w:rsidP="00C04154">
      <w:pPr>
        <w:pStyle w:val="Heading1"/>
        <w:spacing w:before="0"/>
      </w:pPr>
      <w:bookmarkStart w:id="54" w:name="_Toc135645377"/>
      <w:bookmarkStart w:id="55" w:name="_Toc152651709"/>
      <w:r w:rsidRPr="00305F8C">
        <w:lastRenderedPageBreak/>
        <w:t>Conclusions</w:t>
      </w:r>
      <w:bookmarkEnd w:id="54"/>
      <w:bookmarkEnd w:id="55"/>
    </w:p>
    <w:p w:rsidR="00C04154" w:rsidRDefault="00C04154" w:rsidP="00C04154">
      <w:r w:rsidRPr="00CC153A">
        <w:t xml:space="preserve">By offering </w:t>
      </w:r>
      <w:r>
        <w:t>suite</w:t>
      </w:r>
      <w:r w:rsidRPr="00CC153A">
        <w:t xml:space="preserve">s that include tailored sets of applications and features, the 2007 Microsoft Office </w:t>
      </w:r>
      <w:r>
        <w:t>s</w:t>
      </w:r>
      <w:r w:rsidRPr="00CC153A">
        <w:t>ystem helps address the unique needs of an organization and its employees. Office Standard 2007, Office Professional Plus 2007Office Enterprise 2007</w:t>
      </w:r>
      <w:r>
        <w:t xml:space="preserve"> and Office Ultimate 2007</w:t>
      </w:r>
      <w:r w:rsidRPr="00CC153A">
        <w:t xml:space="preserve"> all boast features and applications that </w:t>
      </w:r>
      <w:r>
        <w:t>support</w:t>
      </w:r>
      <w:r w:rsidRPr="00CC153A">
        <w:t xml:space="preserve"> information rights management, integrated content management, and </w:t>
      </w:r>
      <w:r>
        <w:t>customized electronic forms—</w:t>
      </w:r>
      <w:r w:rsidRPr="00CC153A">
        <w:t xml:space="preserve">with varying degrees of integration. In addition, the variations in included applications allow organizations to license a software suite with the specific tools users need to perform key tasks. </w:t>
      </w:r>
    </w:p>
    <w:p w:rsidR="00C04154" w:rsidRPr="00CC153A" w:rsidRDefault="00C04154" w:rsidP="00C04154"/>
    <w:p w:rsidR="00C04154" w:rsidRPr="00CC153A" w:rsidRDefault="00C04154" w:rsidP="00C04154">
      <w:r w:rsidRPr="00CC153A">
        <w:t>While Office Standard 2007 enables users to participate in document-based processes and simple collaboration, Office Professional Plus 2007</w:t>
      </w:r>
      <w:r>
        <w:t xml:space="preserve">, </w:t>
      </w:r>
      <w:r w:rsidRPr="00CC153A">
        <w:t xml:space="preserve">Office Enterprise 2007 </w:t>
      </w:r>
      <w:r>
        <w:t xml:space="preserve">and Office Ultimate 2007, </w:t>
      </w:r>
      <w:r w:rsidRPr="00CC153A">
        <w:t xml:space="preserve">in conjunction with Office SharePoint Server and other Office Servers provide advanced functionality that supports sophisticated collaboration and the ability to define and initiate business processes. The decision about which </w:t>
      </w:r>
      <w:r>
        <w:t>suite</w:t>
      </w:r>
      <w:r w:rsidRPr="00CC153A">
        <w:t xml:space="preserve"> or </w:t>
      </w:r>
      <w:r>
        <w:t>suite</w:t>
      </w:r>
      <w:r w:rsidRPr="00CC153A">
        <w:t xml:space="preserve">s are best suited to a particular organization should be based on an understanding of the business needs and collaborative style of the organization and its employees, as well as </w:t>
      </w:r>
      <w:r>
        <w:t xml:space="preserve">on </w:t>
      </w:r>
      <w:r w:rsidRPr="00CC153A">
        <w:t>the applications and functionality available to meet those needs.</w:t>
      </w:r>
    </w:p>
    <w:p w:rsidR="00C04154" w:rsidRDefault="00C04154" w:rsidP="00C04154">
      <w:pPr>
        <w:rPr>
          <w:rFonts w:ascii="Arial" w:hAnsi="Arial" w:cs="Arial"/>
          <w:sz w:val="20"/>
          <w:szCs w:val="20"/>
        </w:rPr>
      </w:pPr>
    </w:p>
    <w:p w:rsidR="00C04154" w:rsidRPr="00305F8C" w:rsidRDefault="00C04154" w:rsidP="00C04154">
      <w:pPr>
        <w:pStyle w:val="Heading1"/>
        <w:pageBreakBefore w:val="0"/>
      </w:pPr>
      <w:bookmarkStart w:id="56" w:name="_Toc135645378"/>
      <w:bookmarkStart w:id="57" w:name="_Toc152651710"/>
      <w:r w:rsidRPr="00305F8C">
        <w:t>For More Information</w:t>
      </w:r>
      <w:bookmarkEnd w:id="56"/>
      <w:bookmarkEnd w:id="57"/>
    </w:p>
    <w:p w:rsidR="00C04154" w:rsidRPr="003403C9" w:rsidRDefault="00C04154" w:rsidP="00C04154">
      <w:pPr>
        <w:pStyle w:val="Bodytext0"/>
        <w:spacing w:after="240"/>
        <w:rPr>
          <w:rFonts w:ascii="Calibri" w:hAnsi="Calibri"/>
          <w:sz w:val="24"/>
        </w:rPr>
      </w:pPr>
      <w:r w:rsidRPr="003403C9">
        <w:rPr>
          <w:rFonts w:ascii="Calibri" w:hAnsi="Calibri"/>
          <w:sz w:val="24"/>
        </w:rPr>
        <w:t xml:space="preserve">Information about the 2007 Microsoft Office system can be found on Office Online at: </w:t>
      </w:r>
      <w:hyperlink r:id="rId14" w:history="1">
        <w:r w:rsidRPr="003403C9">
          <w:rPr>
            <w:rStyle w:val="Hyperlink"/>
            <w:rFonts w:ascii="Calibri" w:hAnsi="Calibri"/>
            <w:sz w:val="24"/>
          </w:rPr>
          <w:t>www.microsoft.com/office</w:t>
        </w:r>
      </w:hyperlink>
      <w:r w:rsidRPr="003403C9">
        <w:rPr>
          <w:rFonts w:ascii="Calibri" w:hAnsi="Calibri"/>
          <w:sz w:val="24"/>
        </w:rPr>
        <w:t xml:space="preserve"> </w:t>
      </w:r>
    </w:p>
    <w:p w:rsidR="00C04154" w:rsidRPr="003403C9" w:rsidRDefault="00C04154" w:rsidP="00C04154">
      <w:pPr>
        <w:pStyle w:val="Bodytext0"/>
        <w:rPr>
          <w:rFonts w:ascii="Calibri" w:hAnsi="Calibri"/>
          <w:sz w:val="24"/>
        </w:rPr>
      </w:pPr>
      <w:r w:rsidRPr="003403C9">
        <w:rPr>
          <w:rFonts w:ascii="Calibri" w:hAnsi="Calibri"/>
          <w:sz w:val="24"/>
        </w:rPr>
        <w:t>Detailed information about the suites discussed in this paper may be found at:</w:t>
      </w:r>
    </w:p>
    <w:p w:rsidR="00C04154" w:rsidRPr="003403C9" w:rsidRDefault="00194A94" w:rsidP="00C04154">
      <w:pPr>
        <w:pStyle w:val="ListBulletedItem1"/>
        <w:numPr>
          <w:ilvl w:val="0"/>
          <w:numId w:val="3"/>
        </w:numPr>
        <w:spacing w:after="0"/>
        <w:rPr>
          <w:rFonts w:ascii="Calibri" w:hAnsi="Calibri"/>
          <w:sz w:val="24"/>
        </w:rPr>
      </w:pPr>
      <w:hyperlink r:id="rId15" w:history="1">
        <w:r w:rsidR="00C04154" w:rsidRPr="00C255AB">
          <w:rPr>
            <w:rStyle w:val="Hyperlink"/>
            <w:rFonts w:ascii="Calibri" w:hAnsi="Calibri"/>
            <w:sz w:val="24"/>
          </w:rPr>
          <w:t>Microsoft Office Standard 2007 Product Guide</w:t>
        </w:r>
      </w:hyperlink>
    </w:p>
    <w:p w:rsidR="00C04154" w:rsidRPr="003403C9" w:rsidRDefault="00C04154" w:rsidP="00C04154">
      <w:pPr>
        <w:pStyle w:val="ListBulletedItem1"/>
        <w:numPr>
          <w:ilvl w:val="0"/>
          <w:numId w:val="0"/>
        </w:numPr>
        <w:spacing w:after="0"/>
        <w:rPr>
          <w:rFonts w:ascii="Calibri" w:hAnsi="Calibri"/>
          <w:sz w:val="24"/>
        </w:rPr>
      </w:pPr>
    </w:p>
    <w:p w:rsidR="00C04154" w:rsidRPr="003403C9" w:rsidRDefault="00194A94" w:rsidP="00C04154">
      <w:pPr>
        <w:pStyle w:val="ListBulletedItem1"/>
        <w:numPr>
          <w:ilvl w:val="0"/>
          <w:numId w:val="3"/>
        </w:numPr>
        <w:spacing w:after="0"/>
        <w:rPr>
          <w:rFonts w:ascii="Calibri" w:hAnsi="Calibri"/>
          <w:sz w:val="24"/>
        </w:rPr>
      </w:pPr>
      <w:hyperlink r:id="rId16" w:history="1">
        <w:r w:rsidR="00C04154" w:rsidRPr="00C255AB">
          <w:rPr>
            <w:rStyle w:val="Hyperlink"/>
            <w:rFonts w:ascii="Calibri" w:hAnsi="Calibri"/>
            <w:sz w:val="24"/>
          </w:rPr>
          <w:t>Microsoft Office Professional Plus 2007 Product Guide</w:t>
        </w:r>
      </w:hyperlink>
      <w:r w:rsidR="00C04154" w:rsidRPr="003403C9">
        <w:rPr>
          <w:rFonts w:ascii="Calibri" w:hAnsi="Calibri"/>
          <w:sz w:val="24"/>
        </w:rPr>
        <w:t xml:space="preserve"> </w:t>
      </w:r>
    </w:p>
    <w:p w:rsidR="00C04154" w:rsidRPr="003403C9" w:rsidRDefault="00C04154" w:rsidP="00C04154">
      <w:pPr>
        <w:pStyle w:val="ListBulletedItem1"/>
        <w:numPr>
          <w:ilvl w:val="0"/>
          <w:numId w:val="0"/>
        </w:numPr>
        <w:spacing w:after="0"/>
        <w:rPr>
          <w:rFonts w:ascii="Calibri" w:hAnsi="Calibri"/>
          <w:sz w:val="24"/>
        </w:rPr>
      </w:pPr>
    </w:p>
    <w:p w:rsidR="00C04154" w:rsidRPr="003403C9" w:rsidRDefault="00194A94" w:rsidP="00C04154">
      <w:pPr>
        <w:pStyle w:val="ListBulletedItem1"/>
        <w:numPr>
          <w:ilvl w:val="0"/>
          <w:numId w:val="3"/>
        </w:numPr>
        <w:spacing w:after="0"/>
        <w:rPr>
          <w:rFonts w:ascii="Calibri" w:hAnsi="Calibri"/>
          <w:sz w:val="24"/>
        </w:rPr>
      </w:pPr>
      <w:hyperlink r:id="rId17" w:history="1">
        <w:r w:rsidR="00C04154" w:rsidRPr="00C255AB">
          <w:rPr>
            <w:rStyle w:val="Hyperlink"/>
            <w:rFonts w:ascii="Calibri" w:hAnsi="Calibri"/>
            <w:sz w:val="24"/>
          </w:rPr>
          <w:t xml:space="preserve">Microsoft Office Enterprise 2007 Product Guide </w:t>
        </w:r>
      </w:hyperlink>
    </w:p>
    <w:p w:rsidR="00C04154" w:rsidRPr="003403C9" w:rsidRDefault="00C04154" w:rsidP="00C04154">
      <w:pPr>
        <w:pStyle w:val="ListBulletedItem1"/>
        <w:numPr>
          <w:ilvl w:val="0"/>
          <w:numId w:val="0"/>
        </w:numPr>
        <w:spacing w:after="0"/>
        <w:rPr>
          <w:rFonts w:ascii="Calibri" w:hAnsi="Calibri"/>
          <w:sz w:val="24"/>
        </w:rPr>
      </w:pPr>
    </w:p>
    <w:p w:rsidR="00C04154" w:rsidRPr="003403C9" w:rsidRDefault="00194A94" w:rsidP="00C04154">
      <w:pPr>
        <w:pStyle w:val="ListBulletedItem1"/>
        <w:numPr>
          <w:ilvl w:val="0"/>
          <w:numId w:val="3"/>
        </w:numPr>
        <w:spacing w:after="0"/>
        <w:rPr>
          <w:rFonts w:ascii="Calibri" w:hAnsi="Calibri"/>
          <w:sz w:val="24"/>
        </w:rPr>
      </w:pPr>
      <w:hyperlink r:id="rId18" w:history="1">
        <w:r w:rsidR="00C04154" w:rsidRPr="00C255AB">
          <w:rPr>
            <w:rStyle w:val="Hyperlink"/>
            <w:rFonts w:ascii="Calibri" w:hAnsi="Calibri"/>
            <w:sz w:val="24"/>
          </w:rPr>
          <w:t>Microsoft Office Ultimate 2007 Product Guide</w:t>
        </w:r>
      </w:hyperlink>
    </w:p>
    <w:p w:rsidR="00C04154" w:rsidRPr="003403C9" w:rsidRDefault="00C04154" w:rsidP="00C04154">
      <w:pPr>
        <w:pStyle w:val="ListBulletedItem1"/>
        <w:numPr>
          <w:ilvl w:val="0"/>
          <w:numId w:val="0"/>
        </w:numPr>
        <w:spacing w:after="0"/>
        <w:rPr>
          <w:rFonts w:ascii="Calibri" w:hAnsi="Calibri"/>
          <w:sz w:val="24"/>
        </w:rPr>
      </w:pPr>
    </w:p>
    <w:p w:rsidR="00C04154" w:rsidRPr="00C82256" w:rsidRDefault="00C04154" w:rsidP="00C04154">
      <w:pPr>
        <w:pStyle w:val="ListBulletedItem1"/>
        <w:numPr>
          <w:ilvl w:val="0"/>
          <w:numId w:val="0"/>
        </w:numPr>
      </w:pPr>
    </w:p>
    <w:p w:rsidR="00C04154" w:rsidRPr="00242094" w:rsidRDefault="00C04154" w:rsidP="00C04154">
      <w:pPr>
        <w:pStyle w:val="Heading1"/>
      </w:pPr>
      <w:bookmarkStart w:id="58" w:name="_Toc135645379"/>
      <w:bookmarkStart w:id="59" w:name="_Toc152651711"/>
      <w:r w:rsidRPr="00242094">
        <w:lastRenderedPageBreak/>
        <w:t>Appendix: Full Suite Comparison Table</w:t>
      </w:r>
      <w:bookmarkEnd w:id="58"/>
      <w:bookmarkEnd w:id="59"/>
    </w:p>
    <w:p w:rsidR="00C04154" w:rsidRPr="00971CAA" w:rsidRDefault="009509A1" w:rsidP="00C04154">
      <w:r>
        <w:rPr>
          <w:rFonts w:ascii="Arial" w:hAnsi="Arial" w:cs="Arial"/>
          <w:noProof/>
          <w:color w:val="484848"/>
          <w:sz w:val="18"/>
          <w:szCs w:val="18"/>
          <w:lang w:eastAsia="zh-CN"/>
        </w:rPr>
        <w:drawing>
          <wp:inline distT="0" distB="0" distL="0" distR="0">
            <wp:extent cx="5943600" cy="5448791"/>
            <wp:effectExtent l="19050" t="0" r="0" b="0"/>
            <wp:docPr id="4" name="Picture 1" descr="http://ipoappre101/global/images/default.aspx?AssetID=ZA10174271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poappre101/global/images/default.aspx?AssetID=ZA101742711033"/>
                    <pic:cNvPicPr>
                      <a:picLocks noChangeAspect="1" noChangeArrowheads="1"/>
                    </pic:cNvPicPr>
                  </pic:nvPicPr>
                  <pic:blipFill>
                    <a:blip r:embed="rId19"/>
                    <a:srcRect/>
                    <a:stretch>
                      <a:fillRect/>
                    </a:stretch>
                  </pic:blipFill>
                  <pic:spPr bwMode="auto">
                    <a:xfrm>
                      <a:off x="0" y="0"/>
                      <a:ext cx="5943600" cy="5448791"/>
                    </a:xfrm>
                    <a:prstGeom prst="rect">
                      <a:avLst/>
                    </a:prstGeom>
                    <a:noFill/>
                    <a:ln w="9525">
                      <a:noFill/>
                      <a:miter lim="800000"/>
                      <a:headEnd/>
                      <a:tailEnd/>
                    </a:ln>
                  </pic:spPr>
                </pic:pic>
              </a:graphicData>
            </a:graphic>
          </wp:inline>
        </w:drawing>
      </w:r>
    </w:p>
    <w:p w:rsidR="009509A1" w:rsidRPr="009509A1" w:rsidRDefault="009509A1" w:rsidP="009509A1">
      <w:pPr>
        <w:spacing w:before="100" w:beforeAutospacing="1" w:after="100" w:afterAutospacing="1"/>
        <w:rPr>
          <w:rFonts w:ascii="Arial" w:hAnsi="Arial" w:cs="Arial"/>
          <w:color w:val="484848"/>
          <w:sz w:val="18"/>
          <w:szCs w:val="18"/>
        </w:rPr>
      </w:pPr>
      <w:r w:rsidRPr="009509A1">
        <w:rPr>
          <w:rFonts w:ascii="Arial" w:hAnsi="Arial" w:cs="Arial"/>
          <w:color w:val="484848"/>
          <w:sz w:val="18"/>
          <w:szCs w:val="18"/>
          <w:vertAlign w:val="superscript"/>
        </w:rPr>
        <w:t xml:space="preserve">1 </w:t>
      </w:r>
      <w:r w:rsidRPr="009509A1">
        <w:rPr>
          <w:rFonts w:ascii="Arial" w:hAnsi="Arial" w:cs="Arial"/>
          <w:color w:val="484848"/>
          <w:sz w:val="18"/>
          <w:szCs w:val="18"/>
        </w:rPr>
        <w:t xml:space="preserve">Volume License customers who purchase Office Professional Plus 2007 or Office Enterprise 2007 may download Office Outlook 2007 with Business Contact Manager by visiting the volume licensing services Web site or may request the assistance of their reseller. </w:t>
      </w:r>
      <w:r w:rsidRPr="009509A1">
        <w:rPr>
          <w:rFonts w:ascii="Arial" w:hAnsi="Arial" w:cs="Arial"/>
          <w:color w:val="484848"/>
          <w:sz w:val="18"/>
          <w:szCs w:val="18"/>
        </w:rPr>
        <w:br/>
      </w:r>
      <w:r w:rsidRPr="009509A1">
        <w:rPr>
          <w:rFonts w:ascii="Arial" w:hAnsi="Arial" w:cs="Arial"/>
          <w:color w:val="484848"/>
          <w:sz w:val="18"/>
          <w:szCs w:val="18"/>
          <w:vertAlign w:val="superscript"/>
        </w:rPr>
        <w:t xml:space="preserve">2 </w:t>
      </w:r>
      <w:r w:rsidRPr="009509A1">
        <w:rPr>
          <w:rFonts w:ascii="Arial" w:hAnsi="Arial" w:cs="Arial"/>
          <w:color w:val="484848"/>
          <w:sz w:val="18"/>
          <w:szCs w:val="18"/>
        </w:rPr>
        <w:t>Microsoft Office Accounting Express 2007 is available in the U.S. only.</w:t>
      </w:r>
      <w:r w:rsidRPr="009509A1">
        <w:rPr>
          <w:rFonts w:ascii="Arial" w:hAnsi="Arial" w:cs="Arial"/>
          <w:color w:val="484848"/>
          <w:sz w:val="18"/>
          <w:szCs w:val="18"/>
        </w:rPr>
        <w:br/>
      </w:r>
      <w:r w:rsidRPr="009509A1">
        <w:rPr>
          <w:rFonts w:ascii="Arial" w:hAnsi="Arial" w:cs="Arial"/>
          <w:color w:val="484848"/>
          <w:sz w:val="18"/>
          <w:szCs w:val="18"/>
          <w:vertAlign w:val="superscript"/>
        </w:rPr>
        <w:t xml:space="preserve">3 </w:t>
      </w:r>
      <w:r w:rsidRPr="009509A1">
        <w:rPr>
          <w:rFonts w:ascii="Arial" w:hAnsi="Arial" w:cs="Arial"/>
          <w:color w:val="484848"/>
          <w:sz w:val="18"/>
          <w:szCs w:val="18"/>
        </w:rPr>
        <w:t>Microsoft Office Communicator 2007 is scheduled for release in the second quarter of 2007. International versions of Microsoft Office Communicator 2007 are scheduled for release in the second half of 2007.</w:t>
      </w:r>
      <w:r w:rsidRPr="009509A1">
        <w:rPr>
          <w:rFonts w:ascii="Arial" w:hAnsi="Arial" w:cs="Arial"/>
          <w:color w:val="484848"/>
          <w:sz w:val="18"/>
          <w:szCs w:val="18"/>
        </w:rPr>
        <w:br/>
      </w:r>
      <w:r w:rsidRPr="009509A1">
        <w:rPr>
          <w:rFonts w:ascii="Arial" w:hAnsi="Arial" w:cs="Arial"/>
          <w:color w:val="484848"/>
          <w:sz w:val="18"/>
          <w:szCs w:val="18"/>
          <w:vertAlign w:val="superscript"/>
        </w:rPr>
        <w:t xml:space="preserve">4 </w:t>
      </w:r>
      <w:r w:rsidRPr="009509A1">
        <w:rPr>
          <w:rFonts w:ascii="Arial" w:hAnsi="Arial" w:cs="Arial"/>
          <w:color w:val="484848"/>
          <w:sz w:val="18"/>
          <w:szCs w:val="18"/>
        </w:rPr>
        <w:t xml:space="preserve">ECM from Microsoft easily extends content management to every information worker in an organization through integration with familiar tools like the Microsoft Office system. </w:t>
      </w:r>
      <w:hyperlink r:id="rId20" w:history="1">
        <w:r w:rsidRPr="009509A1">
          <w:rPr>
            <w:rFonts w:ascii="Arial" w:hAnsi="Arial" w:cs="Arial"/>
            <w:color w:val="0560A6"/>
            <w:sz w:val="18"/>
            <w:szCs w:val="18"/>
          </w:rPr>
          <w:t xml:space="preserve">Learn </w:t>
        </w:r>
        <w:r>
          <w:rPr>
            <w:rFonts w:ascii="Arial" w:hAnsi="Arial" w:cs="Arial"/>
            <w:color w:val="0560A6"/>
            <w:sz w:val="18"/>
            <w:szCs w:val="18"/>
          </w:rPr>
          <w:t>m</w:t>
        </w:r>
        <w:r w:rsidRPr="009509A1">
          <w:rPr>
            <w:rFonts w:ascii="Arial" w:hAnsi="Arial" w:cs="Arial"/>
            <w:color w:val="0560A6"/>
            <w:sz w:val="18"/>
            <w:szCs w:val="18"/>
          </w:rPr>
          <w:t>ore</w:t>
        </w:r>
      </w:hyperlink>
      <w:r w:rsidRPr="009509A1">
        <w:rPr>
          <w:rFonts w:ascii="Arial" w:hAnsi="Arial" w:cs="Arial"/>
          <w:color w:val="484848"/>
          <w:sz w:val="18"/>
          <w:szCs w:val="18"/>
        </w:rPr>
        <w:t>.</w:t>
      </w:r>
      <w:r w:rsidRPr="009509A1">
        <w:rPr>
          <w:rFonts w:ascii="Arial" w:hAnsi="Arial" w:cs="Arial"/>
          <w:color w:val="484848"/>
          <w:sz w:val="18"/>
          <w:szCs w:val="18"/>
        </w:rPr>
        <w:br/>
      </w:r>
      <w:r w:rsidRPr="009509A1">
        <w:rPr>
          <w:rFonts w:ascii="Arial" w:hAnsi="Arial" w:cs="Arial"/>
          <w:color w:val="484848"/>
          <w:sz w:val="18"/>
          <w:szCs w:val="18"/>
          <w:vertAlign w:val="superscript"/>
        </w:rPr>
        <w:t xml:space="preserve">5 </w:t>
      </w:r>
      <w:r w:rsidRPr="009509A1">
        <w:rPr>
          <w:rFonts w:ascii="Arial" w:hAnsi="Arial" w:cs="Arial"/>
          <w:color w:val="484848"/>
          <w:sz w:val="18"/>
          <w:szCs w:val="18"/>
        </w:rPr>
        <w:t xml:space="preserve">The 2007 Microsoft Office System release provides core form creation and completion capabilities, as well as Forms services to facilitate the distribution and management of your electronic forms. </w:t>
      </w:r>
      <w:hyperlink r:id="rId21" w:history="1">
        <w:r>
          <w:rPr>
            <w:rFonts w:ascii="Arial" w:hAnsi="Arial" w:cs="Arial"/>
            <w:color w:val="0560A6"/>
            <w:sz w:val="18"/>
            <w:szCs w:val="18"/>
          </w:rPr>
          <w:t>Learn more</w:t>
        </w:r>
      </w:hyperlink>
      <w:r w:rsidRPr="009509A1">
        <w:rPr>
          <w:rFonts w:ascii="Arial" w:hAnsi="Arial" w:cs="Arial"/>
          <w:color w:val="484848"/>
          <w:sz w:val="18"/>
          <w:szCs w:val="18"/>
        </w:rPr>
        <w:t>.</w:t>
      </w:r>
      <w:r w:rsidRPr="009509A1">
        <w:rPr>
          <w:rFonts w:ascii="Arial" w:hAnsi="Arial" w:cs="Arial"/>
          <w:color w:val="484848"/>
          <w:sz w:val="18"/>
          <w:szCs w:val="18"/>
        </w:rPr>
        <w:br/>
      </w:r>
      <w:r w:rsidRPr="009509A1">
        <w:rPr>
          <w:rFonts w:ascii="Arial" w:hAnsi="Arial" w:cs="Arial"/>
          <w:color w:val="484848"/>
          <w:sz w:val="18"/>
          <w:szCs w:val="18"/>
          <w:vertAlign w:val="superscript"/>
        </w:rPr>
        <w:t xml:space="preserve">6 </w:t>
      </w:r>
      <w:r w:rsidRPr="009509A1">
        <w:rPr>
          <w:rFonts w:ascii="Arial" w:hAnsi="Arial" w:cs="Arial"/>
          <w:color w:val="484848"/>
          <w:sz w:val="18"/>
          <w:szCs w:val="18"/>
        </w:rPr>
        <w:t xml:space="preserve">The 2007 Microsoft Office system release includes sophisticated IRM capabilities and policy controls designed to help organizations safeguard digital information from unauthorized use. </w:t>
      </w:r>
      <w:hyperlink r:id="rId22" w:history="1">
        <w:r>
          <w:rPr>
            <w:rFonts w:ascii="Arial" w:hAnsi="Arial" w:cs="Arial"/>
            <w:color w:val="0560A6"/>
            <w:sz w:val="18"/>
            <w:szCs w:val="18"/>
          </w:rPr>
          <w:t>Learn more</w:t>
        </w:r>
      </w:hyperlink>
      <w:r w:rsidRPr="009509A1">
        <w:rPr>
          <w:rFonts w:ascii="Arial" w:hAnsi="Arial" w:cs="Arial"/>
          <w:color w:val="484848"/>
          <w:sz w:val="18"/>
          <w:szCs w:val="18"/>
        </w:rPr>
        <w:t>.</w:t>
      </w:r>
    </w:p>
    <w:p w:rsidR="00EE6B11" w:rsidRDefault="00194A94" w:rsidP="004158B2">
      <w:pPr>
        <w:pStyle w:val="Legalese"/>
        <w:numPr>
          <w:ilvl w:val="0"/>
          <w:numId w:val="0"/>
        </w:numPr>
      </w:pPr>
      <w:r>
        <w:rPr>
          <w:noProof/>
        </w:rPr>
        <w:lastRenderedPageBreak/>
        <w:pict>
          <v:shapetype id="_x0000_t202" coordsize="21600,21600" o:spt="202" path="m,l,21600r21600,l21600,xe">
            <v:stroke joinstyle="miter"/>
            <v:path gradientshapeok="t" o:connecttype="rect"/>
          </v:shapetype>
          <v:shape id="_x0000_s1027" type="#_x0000_t202" style="position:absolute;margin-left:0;margin-top:32.45pt;width:468pt;height:155.95pt;z-index:251661312;mso-wrap-style:none" stroked="f">
            <v:textbox style="mso-next-textbox:#_x0000_s1027;mso-fit-shape-to-text:t">
              <w:txbxContent>
                <w:p w:rsidR="00C04154" w:rsidRDefault="00C04154" w:rsidP="00C04154">
                  <w:pPr>
                    <w:pStyle w:val="Legalese"/>
                    <w:numPr>
                      <w:ilvl w:val="0"/>
                      <w:numId w:val="0"/>
                    </w:numPr>
                  </w:pPr>
                  <w:r>
                    <w:t xml:space="preserve">This is a preliminary document and may be changed substantially prior to final commercial release of the software described herein. </w:t>
                  </w:r>
                </w:p>
                <w:p w:rsidR="00C04154" w:rsidRDefault="00C04154" w:rsidP="00C04154">
                  <w:pPr>
                    <w:pStyle w:val="Legalese"/>
                    <w:numPr>
                      <w:ilvl w:val="0"/>
                      <w:numId w:val="0"/>
                    </w:numPr>
                  </w:pPr>
                  <w: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C04154" w:rsidRDefault="00C04154" w:rsidP="00C04154">
                  <w:pPr>
                    <w:pStyle w:val="Legalese"/>
                    <w:numPr>
                      <w:ilvl w:val="0"/>
                      <w:numId w:val="0"/>
                    </w:numPr>
                  </w:pPr>
                  <w:r>
                    <w:t xml:space="preserve">This white paper is for informational purposes only. MICROSOFT MAKES NO WARRANTIES, EXPRESS OR IMPLIED, IN THIS </w:t>
                  </w:r>
                  <w:r>
                    <w:br/>
                    <w:t>DOCUMENT.</w:t>
                  </w:r>
                </w:p>
                <w:p w:rsidR="00C04154" w:rsidRDefault="00C04154" w:rsidP="00C04154">
                  <w:pPr>
                    <w:pStyle w:val="Legalese"/>
                    <w:numPr>
                      <w:ilvl w:val="0"/>
                      <w:numId w:val="0"/>
                    </w:numPr>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C04154" w:rsidRDefault="00C04154" w:rsidP="00C04154">
                  <w:pPr>
                    <w:pStyle w:val="Legalese"/>
                    <w:numPr>
                      <w:ilvl w:val="0"/>
                      <w:numId w:val="0"/>
                    </w:numPr>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C04154" w:rsidRPr="00987A3C" w:rsidRDefault="00C04154" w:rsidP="00C04154">
                  <w:pPr>
                    <w:pStyle w:val="Legalese"/>
                    <w:numPr>
                      <w:ilvl w:val="0"/>
                      <w:numId w:val="0"/>
                    </w:numPr>
                    <w:rPr>
                      <w:szCs w:val="14"/>
                    </w:rPr>
                  </w:pPr>
                  <w:r>
                    <w:t>© 2006 Microsoft Corporation. All rights reserved.</w:t>
                  </w:r>
                </w:p>
                <w:p w:rsidR="00C04154" w:rsidRPr="00B2750F" w:rsidRDefault="00C04154" w:rsidP="00C04154">
                  <w:pPr>
                    <w:pStyle w:val="Legalese"/>
                    <w:numPr>
                      <w:ilvl w:val="0"/>
                      <w:numId w:val="0"/>
                    </w:numPr>
                    <w:rPr>
                      <w:szCs w:val="14"/>
                    </w:rPr>
                  </w:pPr>
                  <w:r>
                    <w:rPr>
                      <w:szCs w:val="14"/>
                    </w:rPr>
                    <w:t xml:space="preserve">Microsoft, MS-DOS, Windows, Windows Server, Windows Vista, </w:t>
                  </w:r>
                  <w:r w:rsidRPr="00987A3C">
                    <w:rPr>
                      <w:szCs w:val="14"/>
                    </w:rPr>
                    <w:t xml:space="preserve">Excel, </w:t>
                  </w:r>
                  <w:r>
                    <w:rPr>
                      <w:szCs w:val="14"/>
                    </w:rPr>
                    <w:t xml:space="preserve">Groove, InfoPath, OneNote, </w:t>
                  </w:r>
                  <w:r w:rsidRPr="00987A3C">
                    <w:rPr>
                      <w:szCs w:val="14"/>
                    </w:rPr>
                    <w:t xml:space="preserve">Outlook, PowerPoint, </w:t>
                  </w:r>
                  <w:r w:rsidR="00A20E9D">
                    <w:rPr>
                      <w:szCs w:val="14"/>
                    </w:rPr>
                    <w:t xml:space="preserve">Fluent, </w:t>
                  </w:r>
                  <w:r>
                    <w:rPr>
                      <w:szCs w:val="14"/>
                    </w:rPr>
                    <w:t>Visual Studio</w:t>
                  </w:r>
                  <w:r w:rsidRPr="00987A3C">
                    <w:rPr>
                      <w:szCs w:val="14"/>
                    </w:rPr>
                    <w:t xml:space="preserve"> Windows</w:t>
                  </w:r>
                  <w:r>
                    <w:rPr>
                      <w:szCs w:val="14"/>
                    </w:rPr>
                    <w:t>, and Windows Server</w:t>
                  </w:r>
                  <w:r>
                    <w:rPr>
                      <w:color w:val="FF0000"/>
                    </w:rPr>
                    <w:t xml:space="preserve"> </w:t>
                  </w:r>
                  <w:r>
                    <w:t>are either registered trademarks or trademarks of Microsoft Corporation in the United States and/or other countries.</w:t>
                  </w:r>
                </w:p>
              </w:txbxContent>
            </v:textbox>
            <w10:wrap type="square"/>
          </v:shape>
        </w:pict>
      </w:r>
    </w:p>
    <w:sectPr w:rsidR="00EE6B11" w:rsidSect="00ED246D">
      <w:footerReference w:type="first" r:id="rId23"/>
      <w:pgSz w:w="12240" w:h="15840" w:code="1"/>
      <w:pgMar w:top="1440" w:right="1440" w:bottom="1440" w:left="1440" w:header="720" w:footer="720" w:gutter="0"/>
      <w:paperSrc w:first="15" w:other="15"/>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AFE" w:rsidRDefault="00E34AFE" w:rsidP="00C04154">
      <w:r>
        <w:separator/>
      </w:r>
    </w:p>
  </w:endnote>
  <w:endnote w:type="continuationSeparator" w:id="1">
    <w:p w:rsidR="00E34AFE" w:rsidRDefault="00E34AFE" w:rsidP="00C041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54" w:rsidRDefault="00C04154" w:rsidP="00497608">
    <w:pPr>
      <w:pStyle w:val="Footer"/>
      <w:ind w:left="0"/>
    </w:pPr>
    <w:r>
      <w:t xml:space="preserve">2007 Microsoft </w:t>
    </w:r>
    <w:r w:rsidRPr="00CC153A">
      <w:t xml:space="preserve">Office </w:t>
    </w:r>
    <w:r>
      <w:t>system Suites</w:t>
    </w:r>
    <w:r w:rsidRPr="00CC153A">
      <w:t xml:space="preserve"> Comparison White Paper</w:t>
    </w:r>
    <w:r>
      <w:tab/>
    </w:r>
    <w:r w:rsidR="00194A94">
      <w:rPr>
        <w:rStyle w:val="PageNumber"/>
      </w:rPr>
      <w:fldChar w:fldCharType="begin"/>
    </w:r>
    <w:r>
      <w:rPr>
        <w:rStyle w:val="PageNumber"/>
      </w:rPr>
      <w:instrText xml:space="preserve"> PAGE </w:instrText>
    </w:r>
    <w:r w:rsidR="00194A94">
      <w:rPr>
        <w:rStyle w:val="PageNumber"/>
      </w:rPr>
      <w:fldChar w:fldCharType="separate"/>
    </w:r>
    <w:r w:rsidR="00CF4689">
      <w:rPr>
        <w:rStyle w:val="PageNumber"/>
        <w:noProof/>
      </w:rPr>
      <w:t>8</w:t>
    </w:r>
    <w:r w:rsidR="00194A94">
      <w:rPr>
        <w:rStyle w:val="PageNumber"/>
      </w:rPr>
      <w:fldChar w:fldCharType="end"/>
    </w:r>
  </w:p>
  <w:p w:rsidR="00C04154" w:rsidRPr="00965822" w:rsidRDefault="00C04154" w:rsidP="008E471A">
    <w:pPr>
      <w:pStyle w:val="Footer"/>
      <w:spacing w:before="120"/>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54" w:rsidRDefault="00C04154" w:rsidP="002F2389">
    <w:pPr>
      <w:pStyle w:val="Footer"/>
    </w:pPr>
    <w:r>
      <w:tab/>
    </w:r>
  </w:p>
  <w:p w:rsidR="00C04154" w:rsidRDefault="00C04154" w:rsidP="005B0C43">
    <w:pPr>
      <w:pStyle w:val="Footer"/>
    </w:pPr>
  </w:p>
  <w:p w:rsidR="00C04154" w:rsidRDefault="00C041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54" w:rsidRDefault="00C04154" w:rsidP="002F2389">
    <w:pPr>
      <w:pStyle w:val="Footer"/>
    </w:pPr>
    <w:r>
      <w:tab/>
    </w:r>
  </w:p>
  <w:p w:rsidR="00C04154" w:rsidRDefault="00C04154" w:rsidP="005B0C43">
    <w:pPr>
      <w:pStyle w:val="Footer"/>
    </w:pPr>
  </w:p>
  <w:p w:rsidR="00C04154" w:rsidRDefault="00C0415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60" w:rsidRDefault="007B0E1A" w:rsidP="00497608">
    <w:pPr>
      <w:pStyle w:val="Footer"/>
    </w:pPr>
    <w:r>
      <w:tab/>
    </w:r>
  </w:p>
  <w:p w:rsidR="007C7F60" w:rsidRDefault="007B0E1A" w:rsidP="00497608">
    <w:pPr>
      <w:pStyle w:val="Footer"/>
      <w:ind w:left="0"/>
    </w:pPr>
    <w:r>
      <w:t xml:space="preserve">2007 Microsoft </w:t>
    </w:r>
    <w:r w:rsidRPr="00CC153A">
      <w:t xml:space="preserve">Office </w:t>
    </w:r>
    <w:r>
      <w:t>System Suites</w:t>
    </w:r>
    <w:r w:rsidRPr="00CC153A">
      <w:t xml:space="preserve"> Comparison White Paper</w:t>
    </w:r>
    <w:r>
      <w:tab/>
    </w:r>
    <w:r w:rsidR="00194A94">
      <w:rPr>
        <w:rStyle w:val="PageNumber"/>
      </w:rPr>
      <w:fldChar w:fldCharType="begin"/>
    </w:r>
    <w:r>
      <w:rPr>
        <w:rStyle w:val="PageNumber"/>
      </w:rPr>
      <w:instrText xml:space="preserve"> PAGE </w:instrText>
    </w:r>
    <w:r w:rsidR="00194A94">
      <w:rPr>
        <w:rStyle w:val="PageNumber"/>
      </w:rPr>
      <w:fldChar w:fldCharType="separate"/>
    </w:r>
    <w:r w:rsidR="00CF4689">
      <w:rPr>
        <w:rStyle w:val="PageNumber"/>
        <w:noProof/>
      </w:rPr>
      <w:t>1</w:t>
    </w:r>
    <w:r w:rsidR="00194A94">
      <w:rPr>
        <w:rStyle w:val="PageNumber"/>
      </w:rPr>
      <w:fldChar w:fldCharType="end"/>
    </w:r>
  </w:p>
  <w:p w:rsidR="007C7F60" w:rsidRDefault="00E34AFE" w:rsidP="002F2389">
    <w:pPr>
      <w:pStyle w:val="Footer"/>
    </w:pPr>
  </w:p>
  <w:p w:rsidR="007C7F60" w:rsidRDefault="00E34A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AFE" w:rsidRDefault="00E34AFE" w:rsidP="00C04154">
      <w:r>
        <w:separator/>
      </w:r>
    </w:p>
  </w:footnote>
  <w:footnote w:type="continuationSeparator" w:id="1">
    <w:p w:rsidR="00E34AFE" w:rsidRDefault="00E34AFE" w:rsidP="00C04154">
      <w:r>
        <w:continuationSeparator/>
      </w:r>
    </w:p>
  </w:footnote>
  <w:footnote w:id="2">
    <w:p w:rsidR="00C04154" w:rsidRDefault="00C04154" w:rsidP="00C04154">
      <w:pPr>
        <w:pStyle w:val="FootnoteText"/>
      </w:pPr>
      <w:r w:rsidRPr="00AE6CBB">
        <w:rPr>
          <w:rStyle w:val="FootnoteReference"/>
          <w:sz w:val="18"/>
        </w:rPr>
        <w:footnoteRef/>
      </w:r>
      <w:r w:rsidRPr="00AE6CBB">
        <w:rPr>
          <w:sz w:val="18"/>
        </w:rPr>
        <w:t xml:space="preserve"> Office Standard 2007 is also av</w:t>
      </w:r>
      <w:r>
        <w:rPr>
          <w:sz w:val="18"/>
        </w:rPr>
        <w:t>ailable through retail and a</w:t>
      </w:r>
      <w:r w:rsidRPr="00AE6CBB">
        <w:rPr>
          <w:sz w:val="18"/>
        </w:rPr>
        <w:t>cademic (retail and volume licensing)</w:t>
      </w:r>
      <w:r>
        <w:rPr>
          <w:sz w:val="18"/>
        </w:rPr>
        <w:t>.</w:t>
      </w:r>
    </w:p>
  </w:footnote>
  <w:footnote w:id="3">
    <w:p w:rsidR="00C04154" w:rsidRPr="007426BB" w:rsidRDefault="00C04154" w:rsidP="00C04154">
      <w:pPr>
        <w:rPr>
          <w:color w:val="1F497D"/>
          <w:sz w:val="18"/>
          <w:szCs w:val="16"/>
        </w:rPr>
      </w:pPr>
      <w:r w:rsidRPr="007426BB">
        <w:rPr>
          <w:rStyle w:val="FootnoteReference"/>
          <w:rFonts w:ascii="Calibri" w:hAnsi="Calibri"/>
          <w:sz w:val="18"/>
          <w:szCs w:val="16"/>
        </w:rPr>
        <w:footnoteRef/>
      </w:r>
      <w:r w:rsidRPr="007426BB">
        <w:rPr>
          <w:sz w:val="18"/>
          <w:szCs w:val="16"/>
        </w:rPr>
        <w:t xml:space="preserve"> </w:t>
      </w:r>
      <w:r w:rsidRPr="007426BB">
        <w:rPr>
          <w:rFonts w:cs="Arial"/>
          <w:color w:val="000000"/>
          <w:sz w:val="18"/>
          <w:szCs w:val="16"/>
        </w:rPr>
        <w:t>Microsoft Office Communicator 2007 is scheduled for release in the second quarter of 2007.</w:t>
      </w:r>
    </w:p>
    <w:p w:rsidR="00C04154" w:rsidRDefault="00C04154" w:rsidP="00C04154">
      <w:pPr>
        <w:pStyle w:val="FootnoteText"/>
      </w:pPr>
    </w:p>
  </w:footnote>
  <w:footnote w:id="4">
    <w:p w:rsidR="00C04154" w:rsidRPr="007426BB" w:rsidRDefault="00C04154" w:rsidP="00C04154">
      <w:pPr>
        <w:rPr>
          <w:color w:val="1F497D"/>
          <w:sz w:val="18"/>
          <w:szCs w:val="16"/>
        </w:rPr>
      </w:pPr>
      <w:r w:rsidRPr="007426BB">
        <w:rPr>
          <w:rStyle w:val="FootnoteReference"/>
          <w:rFonts w:ascii="Calibri" w:hAnsi="Calibri"/>
          <w:sz w:val="18"/>
          <w:szCs w:val="16"/>
        </w:rPr>
        <w:footnoteRef/>
      </w:r>
      <w:r w:rsidRPr="007426BB">
        <w:rPr>
          <w:sz w:val="18"/>
          <w:szCs w:val="16"/>
        </w:rPr>
        <w:t xml:space="preserve"> </w:t>
      </w:r>
      <w:r w:rsidRPr="007426BB">
        <w:rPr>
          <w:rFonts w:cs="Arial"/>
          <w:color w:val="000000"/>
          <w:sz w:val="18"/>
          <w:szCs w:val="16"/>
        </w:rPr>
        <w:t>Microsoft Office Communicator 2007 is scheduled for release in the second quarter of 2007.</w:t>
      </w:r>
    </w:p>
    <w:p w:rsidR="00C04154" w:rsidRDefault="00C04154" w:rsidP="00C0415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D2C90"/>
    <w:multiLevelType w:val="hybridMultilevel"/>
    <w:tmpl w:val="BE78A2D2"/>
    <w:lvl w:ilvl="0" w:tplc="227671CC">
      <w:start w:val="1"/>
      <w:numFmt w:val="bullet"/>
      <w:pStyle w:val="ListBulletedItem1"/>
      <w:lvlText w:val=""/>
      <w:legacy w:legacy="1" w:legacySpace="0" w:legacyIndent="240"/>
      <w:lvlJc w:val="left"/>
      <w:pPr>
        <w:ind w:left="240" w:hanging="2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27537A"/>
    <w:multiLevelType w:val="singleLevel"/>
    <w:tmpl w:val="65B68F5E"/>
    <w:lvl w:ilvl="0">
      <w:start w:val="1"/>
      <w:numFmt w:val="bullet"/>
      <w:pStyle w:val="Legalese"/>
      <w:lvlText w:val="-"/>
      <w:lvlJc w:val="left"/>
      <w:pPr>
        <w:tabs>
          <w:tab w:val="num" w:pos="360"/>
        </w:tabs>
        <w:ind w:left="360" w:hanging="360"/>
      </w:pPr>
      <w:rPr>
        <w:rFonts w:ascii="Arial" w:hAnsi="Arial" w:hint="default"/>
      </w:rPr>
    </w:lvl>
  </w:abstractNum>
  <w:abstractNum w:abstractNumId="2">
    <w:nsid w:val="567F053F"/>
    <w:multiLevelType w:val="hybridMultilevel"/>
    <w:tmpl w:val="0F20B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efaultTabStop w:val="720"/>
  <w:characterSpacingControl w:val="doNotCompress"/>
  <w:hdrShapeDefaults>
    <o:shapedefaults v:ext="edit" spidmax="15362"/>
  </w:hdrShapeDefaults>
  <w:footnotePr>
    <w:footnote w:id="0"/>
    <w:footnote w:id="1"/>
  </w:footnotePr>
  <w:endnotePr>
    <w:endnote w:id="0"/>
    <w:endnote w:id="1"/>
  </w:endnotePr>
  <w:compat/>
  <w:rsids>
    <w:rsidRoot w:val="00C04154"/>
    <w:rsid w:val="000434DD"/>
    <w:rsid w:val="00194A94"/>
    <w:rsid w:val="00231897"/>
    <w:rsid w:val="003C64C6"/>
    <w:rsid w:val="004158B2"/>
    <w:rsid w:val="004300BE"/>
    <w:rsid w:val="00487066"/>
    <w:rsid w:val="005E4C27"/>
    <w:rsid w:val="007160CE"/>
    <w:rsid w:val="007A2043"/>
    <w:rsid w:val="007B0E1A"/>
    <w:rsid w:val="00855AA3"/>
    <w:rsid w:val="00907022"/>
    <w:rsid w:val="009509A1"/>
    <w:rsid w:val="00A13E33"/>
    <w:rsid w:val="00A14822"/>
    <w:rsid w:val="00A20E9D"/>
    <w:rsid w:val="00A75DFE"/>
    <w:rsid w:val="00B06278"/>
    <w:rsid w:val="00C04154"/>
    <w:rsid w:val="00C13E40"/>
    <w:rsid w:val="00C15E37"/>
    <w:rsid w:val="00C255AB"/>
    <w:rsid w:val="00CE03C1"/>
    <w:rsid w:val="00CF4689"/>
    <w:rsid w:val="00D86B48"/>
    <w:rsid w:val="00E34AFE"/>
    <w:rsid w:val="00E35322"/>
    <w:rsid w:val="00EE6B1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154"/>
    <w:pPr>
      <w:spacing w:after="0" w:line="240" w:lineRule="auto"/>
    </w:pPr>
    <w:rPr>
      <w:rFonts w:ascii="Calibri" w:eastAsia="Times New Roman" w:hAnsi="Calibri" w:cs="Times New Roman"/>
      <w:sz w:val="24"/>
      <w:szCs w:val="24"/>
    </w:rPr>
  </w:style>
  <w:style w:type="paragraph" w:styleId="Heading1">
    <w:name w:val="heading 1"/>
    <w:basedOn w:val="Header"/>
    <w:next w:val="BodyText"/>
    <w:link w:val="Heading1Char"/>
    <w:uiPriority w:val="1"/>
    <w:qFormat/>
    <w:rsid w:val="00C04154"/>
    <w:pPr>
      <w:keepNext/>
      <w:pageBreakBefore/>
      <w:suppressLineNumbers/>
      <w:tabs>
        <w:tab w:val="clear" w:pos="4680"/>
        <w:tab w:val="clear" w:pos="9360"/>
        <w:tab w:val="center" w:pos="4320"/>
        <w:tab w:val="right" w:pos="8640"/>
      </w:tabs>
      <w:suppressAutoHyphens/>
      <w:spacing w:before="360" w:after="100"/>
      <w:outlineLvl w:val="0"/>
    </w:pPr>
    <w:rPr>
      <w:rFonts w:ascii="Cambria" w:hAnsi="Cambria"/>
      <w:b/>
      <w:snapToGrid w:val="0"/>
      <w:kern w:val="24"/>
      <w:sz w:val="28"/>
    </w:rPr>
  </w:style>
  <w:style w:type="paragraph" w:styleId="Heading2">
    <w:name w:val="heading 2"/>
    <w:basedOn w:val="Heading1"/>
    <w:next w:val="BodyText"/>
    <w:link w:val="Heading2Char"/>
    <w:qFormat/>
    <w:rsid w:val="00C04154"/>
    <w:pPr>
      <w:pageBreakBefore w:val="0"/>
      <w:spacing w:before="240" w:after="160"/>
      <w:outlineLvl w:val="1"/>
    </w:pPr>
    <w:rPr>
      <w:kern w:val="0"/>
      <w:sz w:val="22"/>
    </w:rPr>
  </w:style>
  <w:style w:type="paragraph" w:styleId="Heading3">
    <w:name w:val="heading 3"/>
    <w:basedOn w:val="Normal"/>
    <w:next w:val="BodyText"/>
    <w:link w:val="Heading3Char"/>
    <w:qFormat/>
    <w:rsid w:val="00C04154"/>
    <w:pPr>
      <w:keepNext/>
      <w:suppressLineNumbers/>
      <w:suppressAutoHyphens/>
      <w:spacing w:before="120" w:after="40" w:line="220" w:lineRule="exac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04154"/>
    <w:rPr>
      <w:rFonts w:ascii="Cambria" w:eastAsia="Times New Roman" w:hAnsi="Cambria" w:cs="Times New Roman"/>
      <w:b/>
      <w:snapToGrid w:val="0"/>
      <w:kern w:val="24"/>
      <w:sz w:val="28"/>
      <w:szCs w:val="24"/>
    </w:rPr>
  </w:style>
  <w:style w:type="character" w:customStyle="1" w:styleId="Heading2Char">
    <w:name w:val="Heading 2 Char"/>
    <w:basedOn w:val="DefaultParagraphFont"/>
    <w:link w:val="Heading2"/>
    <w:rsid w:val="00C04154"/>
    <w:rPr>
      <w:rFonts w:ascii="Cambria" w:eastAsia="Times New Roman" w:hAnsi="Cambria" w:cs="Times New Roman"/>
      <w:b/>
      <w:snapToGrid w:val="0"/>
      <w:szCs w:val="24"/>
    </w:rPr>
  </w:style>
  <w:style w:type="character" w:customStyle="1" w:styleId="Heading3Char">
    <w:name w:val="Heading 3 Char"/>
    <w:basedOn w:val="DefaultParagraphFont"/>
    <w:link w:val="Heading3"/>
    <w:rsid w:val="00C04154"/>
    <w:rPr>
      <w:rFonts w:ascii="Arial" w:eastAsia="Times New Roman" w:hAnsi="Arial" w:cs="Times New Roman"/>
      <w:b/>
      <w:sz w:val="20"/>
      <w:szCs w:val="24"/>
    </w:rPr>
  </w:style>
  <w:style w:type="paragraph" w:styleId="BodyText">
    <w:name w:val="Body Text"/>
    <w:basedOn w:val="Normal"/>
    <w:link w:val="BodyTextChar"/>
    <w:rsid w:val="00C04154"/>
    <w:pPr>
      <w:spacing w:after="120"/>
    </w:pPr>
    <w:rPr>
      <w:rFonts w:ascii="Arial" w:hAnsi="Arial"/>
      <w:snapToGrid w:val="0"/>
      <w:sz w:val="20"/>
    </w:rPr>
  </w:style>
  <w:style w:type="character" w:customStyle="1" w:styleId="BodyTextChar">
    <w:name w:val="Body Text Char"/>
    <w:basedOn w:val="DefaultParagraphFont"/>
    <w:link w:val="BodyText"/>
    <w:rsid w:val="00C04154"/>
    <w:rPr>
      <w:rFonts w:ascii="Arial" w:eastAsia="Times New Roman" w:hAnsi="Arial" w:cs="Times New Roman"/>
      <w:snapToGrid w:val="0"/>
      <w:sz w:val="20"/>
      <w:szCs w:val="24"/>
    </w:rPr>
  </w:style>
  <w:style w:type="paragraph" w:customStyle="1" w:styleId="ListBulletedItem1">
    <w:name w:val="List Bulleted Item 1"/>
    <w:link w:val="ListBulletedItem1Char"/>
    <w:rsid w:val="00C04154"/>
    <w:pPr>
      <w:numPr>
        <w:numId w:val="2"/>
      </w:numPr>
      <w:spacing w:after="120" w:line="240" w:lineRule="exact"/>
    </w:pPr>
    <w:rPr>
      <w:rFonts w:ascii="Arial" w:eastAsia="Times New Roman" w:hAnsi="Arial" w:cs="Times New Roman"/>
      <w:sz w:val="20"/>
      <w:szCs w:val="20"/>
    </w:rPr>
  </w:style>
  <w:style w:type="paragraph" w:customStyle="1" w:styleId="Legalese">
    <w:name w:val="Legalese"/>
    <w:rsid w:val="00C04154"/>
    <w:pPr>
      <w:numPr>
        <w:numId w:val="1"/>
      </w:numPr>
      <w:tabs>
        <w:tab w:val="clear" w:pos="360"/>
      </w:tabs>
      <w:spacing w:after="80" w:line="240" w:lineRule="auto"/>
      <w:ind w:left="0" w:firstLine="0"/>
    </w:pPr>
    <w:rPr>
      <w:rFonts w:ascii="Arial" w:eastAsia="Times New Roman" w:hAnsi="Arial" w:cs="Times New Roman"/>
      <w:sz w:val="14"/>
      <w:szCs w:val="20"/>
    </w:rPr>
  </w:style>
  <w:style w:type="paragraph" w:customStyle="1" w:styleId="WhitePaperTitle">
    <w:name w:val="White Paper Title"/>
    <w:basedOn w:val="Normal"/>
    <w:next w:val="Normal"/>
    <w:rsid w:val="00C04154"/>
    <w:pPr>
      <w:keepNext/>
      <w:keepLines/>
      <w:suppressLineNumbers/>
      <w:suppressAutoHyphens/>
      <w:spacing w:before="240" w:after="60" w:line="440" w:lineRule="exact"/>
    </w:pPr>
    <w:rPr>
      <w:rFonts w:ascii="Arial" w:hAnsi="Arial"/>
      <w:b/>
      <w:snapToGrid w:val="0"/>
      <w:kern w:val="72"/>
      <w:sz w:val="42"/>
    </w:rPr>
  </w:style>
  <w:style w:type="paragraph" w:customStyle="1" w:styleId="WhitePaperDescriptor">
    <w:name w:val="White Paper Descriptor"/>
    <w:basedOn w:val="Normal"/>
    <w:next w:val="WhitePaperTitle"/>
    <w:rsid w:val="00C04154"/>
    <w:pPr>
      <w:suppressLineNumbers/>
      <w:suppressAutoHyphens/>
      <w:spacing w:after="360" w:line="240" w:lineRule="atLeast"/>
    </w:pPr>
    <w:rPr>
      <w:rFonts w:ascii="Arial" w:hAnsi="Arial"/>
      <w:kern w:val="20"/>
      <w:sz w:val="32"/>
    </w:rPr>
  </w:style>
  <w:style w:type="paragraph" w:customStyle="1" w:styleId="TableText">
    <w:name w:val="Table Text"/>
    <w:basedOn w:val="BodyText"/>
    <w:rsid w:val="00C04154"/>
    <w:pPr>
      <w:keepLines/>
      <w:spacing w:before="40" w:after="40"/>
    </w:pPr>
    <w:rPr>
      <w:sz w:val="18"/>
    </w:rPr>
  </w:style>
  <w:style w:type="paragraph" w:styleId="TOC1">
    <w:name w:val="toc 1"/>
    <w:basedOn w:val="Normal"/>
    <w:uiPriority w:val="39"/>
    <w:qFormat/>
    <w:rsid w:val="00C04154"/>
    <w:pPr>
      <w:suppressAutoHyphens/>
      <w:spacing w:before="240" w:after="40" w:line="240" w:lineRule="exact"/>
    </w:pPr>
    <w:rPr>
      <w:rFonts w:ascii="Arial" w:hAnsi="Arial"/>
    </w:rPr>
  </w:style>
  <w:style w:type="paragraph" w:styleId="TOC2">
    <w:name w:val="toc 2"/>
    <w:basedOn w:val="Normal"/>
    <w:uiPriority w:val="39"/>
    <w:qFormat/>
    <w:rsid w:val="00C04154"/>
    <w:pPr>
      <w:suppressLineNumbers/>
      <w:suppressAutoHyphens/>
      <w:spacing w:after="40" w:line="240" w:lineRule="exact"/>
      <w:ind w:left="240"/>
    </w:pPr>
    <w:rPr>
      <w:rFonts w:ascii="Arial" w:hAnsi="Arial"/>
    </w:rPr>
  </w:style>
  <w:style w:type="paragraph" w:styleId="Footer">
    <w:name w:val="footer"/>
    <w:basedOn w:val="Normal"/>
    <w:link w:val="FooterChar"/>
    <w:uiPriority w:val="99"/>
    <w:rsid w:val="00C04154"/>
    <w:pPr>
      <w:suppressLineNumbers/>
      <w:tabs>
        <w:tab w:val="left" w:pos="90"/>
        <w:tab w:val="center" w:pos="1970"/>
        <w:tab w:val="right" w:pos="8190"/>
      </w:tabs>
      <w:suppressAutoHyphens/>
      <w:ind w:left="-3226"/>
    </w:pPr>
    <w:rPr>
      <w:rFonts w:ascii="Arial" w:hAnsi="Arial"/>
      <w:sz w:val="16"/>
    </w:rPr>
  </w:style>
  <w:style w:type="character" w:customStyle="1" w:styleId="FooterChar">
    <w:name w:val="Footer Char"/>
    <w:basedOn w:val="DefaultParagraphFont"/>
    <w:link w:val="Footer"/>
    <w:uiPriority w:val="99"/>
    <w:rsid w:val="00C04154"/>
    <w:rPr>
      <w:rFonts w:ascii="Arial" w:eastAsia="Times New Roman" w:hAnsi="Arial" w:cs="Times New Roman"/>
      <w:sz w:val="16"/>
      <w:szCs w:val="24"/>
    </w:rPr>
  </w:style>
  <w:style w:type="paragraph" w:customStyle="1" w:styleId="Graphic">
    <w:name w:val="Graphic"/>
    <w:basedOn w:val="Normal"/>
    <w:rsid w:val="00C04154"/>
    <w:pPr>
      <w:widowControl w:val="0"/>
      <w:spacing w:before="120" w:after="120"/>
    </w:pPr>
  </w:style>
  <w:style w:type="paragraph" w:styleId="FootnoteText">
    <w:name w:val="footnote text"/>
    <w:basedOn w:val="Normal"/>
    <w:link w:val="FootnoteTextChar"/>
    <w:semiHidden/>
    <w:rsid w:val="00C04154"/>
    <w:rPr>
      <w:rFonts w:ascii="Arial" w:hAnsi="Arial"/>
      <w:sz w:val="14"/>
    </w:rPr>
  </w:style>
  <w:style w:type="character" w:customStyle="1" w:styleId="FootnoteTextChar">
    <w:name w:val="Footnote Text Char"/>
    <w:basedOn w:val="DefaultParagraphFont"/>
    <w:link w:val="FootnoteText"/>
    <w:semiHidden/>
    <w:rsid w:val="00C04154"/>
    <w:rPr>
      <w:rFonts w:ascii="Arial" w:eastAsia="Times New Roman" w:hAnsi="Arial" w:cs="Times New Roman"/>
      <w:sz w:val="14"/>
      <w:szCs w:val="24"/>
    </w:rPr>
  </w:style>
  <w:style w:type="character" w:styleId="FootnoteReference">
    <w:name w:val="footnote reference"/>
    <w:basedOn w:val="DefaultParagraphFont"/>
    <w:semiHidden/>
    <w:rsid w:val="00C04154"/>
    <w:rPr>
      <w:rFonts w:ascii="Arial" w:hAnsi="Arial"/>
      <w:vertAlign w:val="superscript"/>
    </w:rPr>
  </w:style>
  <w:style w:type="paragraph" w:customStyle="1" w:styleId="Contents">
    <w:name w:val="Contents"/>
    <w:basedOn w:val="Normal"/>
    <w:next w:val="TOC1"/>
    <w:rsid w:val="00C04154"/>
    <w:pPr>
      <w:pageBreakBefore/>
      <w:spacing w:before="360" w:after="100"/>
    </w:pPr>
    <w:rPr>
      <w:rFonts w:ascii="Arial Black" w:hAnsi="Arial Black"/>
      <w:sz w:val="28"/>
    </w:rPr>
  </w:style>
  <w:style w:type="character" w:styleId="PageNumber">
    <w:name w:val="page number"/>
    <w:basedOn w:val="DefaultParagraphFont"/>
    <w:rsid w:val="00C04154"/>
  </w:style>
  <w:style w:type="character" w:customStyle="1" w:styleId="ListBulletedItem1Char">
    <w:name w:val="List Bulleted Item 1 Char"/>
    <w:basedOn w:val="DefaultParagraphFont"/>
    <w:link w:val="ListBulletedItem1"/>
    <w:rsid w:val="00C04154"/>
    <w:rPr>
      <w:rFonts w:ascii="Arial" w:eastAsia="Times New Roman" w:hAnsi="Arial" w:cs="Times New Roman"/>
      <w:sz w:val="20"/>
      <w:szCs w:val="20"/>
    </w:rPr>
  </w:style>
  <w:style w:type="character" w:styleId="Hyperlink">
    <w:name w:val="Hyperlink"/>
    <w:basedOn w:val="DefaultParagraphFont"/>
    <w:rsid w:val="00C04154"/>
    <w:rPr>
      <w:color w:val="0000FF"/>
      <w:u w:val="single"/>
    </w:rPr>
  </w:style>
  <w:style w:type="paragraph" w:customStyle="1" w:styleId="Bodytext0">
    <w:name w:val="Body text"/>
    <w:basedOn w:val="Normal"/>
    <w:link w:val="BodytextChar0"/>
    <w:rsid w:val="00C04154"/>
    <w:pPr>
      <w:keepLines/>
      <w:spacing w:after="120"/>
    </w:pPr>
    <w:rPr>
      <w:rFonts w:ascii="Arial" w:hAnsi="Arial" w:cs="Arial"/>
      <w:color w:val="000000"/>
      <w:kern w:val="20"/>
      <w:sz w:val="20"/>
      <w:szCs w:val="20"/>
      <w:lang w:bidi="he-IL"/>
    </w:rPr>
  </w:style>
  <w:style w:type="character" w:customStyle="1" w:styleId="BodytextChar0">
    <w:name w:val="Body text Char"/>
    <w:basedOn w:val="DefaultParagraphFont"/>
    <w:link w:val="Bodytext0"/>
    <w:rsid w:val="00C04154"/>
    <w:rPr>
      <w:rFonts w:ascii="Arial" w:eastAsia="Times New Roman" w:hAnsi="Arial" w:cs="Arial"/>
      <w:color w:val="000000"/>
      <w:kern w:val="20"/>
      <w:sz w:val="20"/>
      <w:szCs w:val="20"/>
      <w:lang w:bidi="he-IL"/>
    </w:rPr>
  </w:style>
  <w:style w:type="paragraph" w:styleId="Header">
    <w:name w:val="header"/>
    <w:basedOn w:val="Normal"/>
    <w:link w:val="HeaderChar"/>
    <w:uiPriority w:val="99"/>
    <w:semiHidden/>
    <w:unhideWhenUsed/>
    <w:rsid w:val="00C04154"/>
    <w:pPr>
      <w:tabs>
        <w:tab w:val="center" w:pos="4680"/>
        <w:tab w:val="right" w:pos="9360"/>
      </w:tabs>
    </w:pPr>
  </w:style>
  <w:style w:type="character" w:customStyle="1" w:styleId="HeaderChar">
    <w:name w:val="Header Char"/>
    <w:basedOn w:val="DefaultParagraphFont"/>
    <w:link w:val="Header"/>
    <w:uiPriority w:val="99"/>
    <w:semiHidden/>
    <w:rsid w:val="00C04154"/>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C04154"/>
    <w:rPr>
      <w:rFonts w:ascii="Tahoma" w:hAnsi="Tahoma" w:cs="Tahoma"/>
      <w:sz w:val="16"/>
      <w:szCs w:val="16"/>
    </w:rPr>
  </w:style>
  <w:style w:type="character" w:customStyle="1" w:styleId="BalloonTextChar">
    <w:name w:val="Balloon Text Char"/>
    <w:basedOn w:val="DefaultParagraphFont"/>
    <w:link w:val="BalloonText"/>
    <w:uiPriority w:val="99"/>
    <w:semiHidden/>
    <w:rsid w:val="00C04154"/>
    <w:rPr>
      <w:rFonts w:ascii="Tahoma" w:eastAsia="Times New Roman" w:hAnsi="Tahoma" w:cs="Tahoma"/>
      <w:sz w:val="16"/>
      <w:szCs w:val="16"/>
    </w:rPr>
  </w:style>
  <w:style w:type="character" w:styleId="PlaceholderText">
    <w:name w:val="Placeholder Text"/>
    <w:basedOn w:val="DefaultParagraphFont"/>
    <w:uiPriority w:val="99"/>
    <w:semiHidden/>
    <w:rsid w:val="00A75DFE"/>
    <w:rPr>
      <w:color w:val="808080"/>
    </w:rPr>
  </w:style>
</w:styles>
</file>

<file path=word/webSettings.xml><?xml version="1.0" encoding="utf-8"?>
<w:webSettings xmlns:r="http://schemas.openxmlformats.org/officeDocument/2006/relationships" xmlns:w="http://schemas.openxmlformats.org/wordprocessingml/2006/main">
  <w:divs>
    <w:div w:id="322204681">
      <w:bodyDiv w:val="1"/>
      <w:marLeft w:val="0"/>
      <w:marRight w:val="0"/>
      <w:marTop w:val="0"/>
      <w:marBottom w:val="0"/>
      <w:divBdr>
        <w:top w:val="none" w:sz="0" w:space="0" w:color="auto"/>
        <w:left w:val="none" w:sz="0" w:space="0" w:color="auto"/>
        <w:bottom w:val="none" w:sz="0" w:space="0" w:color="auto"/>
        <w:right w:val="none" w:sz="0" w:space="0" w:color="auto"/>
      </w:divBdr>
      <w:divsChild>
        <w:div w:id="798038949">
          <w:marLeft w:val="0"/>
          <w:marRight w:val="0"/>
          <w:marTop w:val="0"/>
          <w:marBottom w:val="0"/>
          <w:divBdr>
            <w:top w:val="single" w:sz="6" w:space="0" w:color="678FC2"/>
            <w:left w:val="single" w:sz="6" w:space="0" w:color="678FC2"/>
            <w:bottom w:val="single" w:sz="6" w:space="0" w:color="678FC2"/>
            <w:right w:val="single" w:sz="6" w:space="0" w:color="678FC2"/>
          </w:divBdr>
          <w:divsChild>
            <w:div w:id="173883394">
              <w:marLeft w:val="0"/>
              <w:marRight w:val="0"/>
              <w:marTop w:val="0"/>
              <w:marBottom w:val="0"/>
              <w:divBdr>
                <w:top w:val="none" w:sz="0" w:space="0" w:color="auto"/>
                <w:left w:val="none" w:sz="0" w:space="0" w:color="auto"/>
                <w:bottom w:val="none" w:sz="0" w:space="0" w:color="auto"/>
                <w:right w:val="none" w:sz="0" w:space="0" w:color="auto"/>
              </w:divBdr>
              <w:divsChild>
                <w:div w:id="1422722385">
                  <w:marLeft w:val="136"/>
                  <w:marRight w:val="136"/>
                  <w:marTop w:val="0"/>
                  <w:marBottom w:val="0"/>
                  <w:divBdr>
                    <w:top w:val="none" w:sz="0" w:space="0" w:color="auto"/>
                    <w:left w:val="none" w:sz="0" w:space="0" w:color="auto"/>
                    <w:bottom w:val="none" w:sz="0" w:space="0" w:color="auto"/>
                    <w:right w:val="none" w:sz="0" w:space="0" w:color="auto"/>
                  </w:divBdr>
                  <w:divsChild>
                    <w:div w:id="1654330385">
                      <w:marLeft w:val="0"/>
                      <w:marRight w:val="0"/>
                      <w:marTop w:val="0"/>
                      <w:marBottom w:val="0"/>
                      <w:divBdr>
                        <w:top w:val="none" w:sz="0" w:space="0" w:color="auto"/>
                        <w:left w:val="none" w:sz="0" w:space="0" w:color="auto"/>
                        <w:bottom w:val="none" w:sz="0" w:space="0" w:color="auto"/>
                        <w:right w:val="none" w:sz="0" w:space="0" w:color="auto"/>
                      </w:divBdr>
                      <w:divsChild>
                        <w:div w:id="484207082">
                          <w:marLeft w:val="0"/>
                          <w:marRight w:val="0"/>
                          <w:marTop w:val="0"/>
                          <w:marBottom w:val="0"/>
                          <w:divBdr>
                            <w:top w:val="none" w:sz="0" w:space="0" w:color="auto"/>
                            <w:left w:val="none" w:sz="0" w:space="0" w:color="auto"/>
                            <w:bottom w:val="none" w:sz="0" w:space="0" w:color="auto"/>
                            <w:right w:val="none" w:sz="0" w:space="0" w:color="auto"/>
                          </w:divBdr>
                          <w:divsChild>
                            <w:div w:id="1151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office" TargetMode="External"/><Relationship Id="rId13" Type="http://schemas.openxmlformats.org/officeDocument/2006/relationships/hyperlink" Target="http://www.microsoft.com/office" TargetMode="External"/><Relationship Id="rId18" Type="http://schemas.openxmlformats.org/officeDocument/2006/relationships/hyperlink" Target="http://office.microsoft.com/en-us/suites/HA101680201033.aspx" TargetMode="External"/><Relationship Id="rId3" Type="http://schemas.openxmlformats.org/officeDocument/2006/relationships/settings" Target="settings.xml"/><Relationship Id="rId21" Type="http://schemas.openxmlformats.org/officeDocument/2006/relationships/hyperlink" Target="http://office.microsoft.com/en-us/suites/HA102248131033.aspx"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office.microsoft.com/en-us/suites/HA101679981033.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office.microsoft.com/en-us/suites/HA101680131033.aspx" TargetMode="External"/><Relationship Id="rId20" Type="http://schemas.openxmlformats.org/officeDocument/2006/relationships/hyperlink" Target="http://office.microsoft.com/en-us/suites/HA102248141033.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office.microsoft.com/en-us/suites/HA101680191033.aspx"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microsoft.com/office" TargetMode="External"/><Relationship Id="rId22" Type="http://schemas.openxmlformats.org/officeDocument/2006/relationships/hyperlink" Target="http://office.microsoft.com/en-us/suites/HA10224812103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5703</Words>
  <Characters>32509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2007-06-04T17:03:00Z</dcterms:created>
  <dcterms:modified xsi:type="dcterms:W3CDTF">2007-06-13T17:36:00Z</dcterms:modified>
</cp:coreProperties>
</file>