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F8" w:rsidRDefault="00A72FF8" w:rsidP="00290459">
      <w:pPr>
        <w:spacing w:after="0" w:line="240" w:lineRule="auto"/>
        <w:jc w:val="right"/>
        <w:rPr>
          <w:rFonts w:ascii="Times New Roman" w:hAnsi="Times New Roman"/>
          <w:b/>
          <w:sz w:val="24"/>
          <w:szCs w:val="24"/>
          <w:lang w:val="en-GB"/>
        </w:rPr>
      </w:pPr>
    </w:p>
    <w:p w:rsidR="00A72FF8" w:rsidRDefault="00A72FF8" w:rsidP="00290459">
      <w:pPr>
        <w:spacing w:after="0" w:line="240" w:lineRule="auto"/>
        <w:jc w:val="right"/>
        <w:rPr>
          <w:rFonts w:ascii="Times New Roman" w:hAnsi="Times New Roman"/>
          <w:b/>
          <w:sz w:val="24"/>
          <w:szCs w:val="24"/>
          <w:lang w:val="en-GB"/>
        </w:rPr>
      </w:pPr>
    </w:p>
    <w:p w:rsidR="00A72FF8" w:rsidRDefault="00A72FF8" w:rsidP="00290459">
      <w:pPr>
        <w:spacing w:after="0" w:line="240" w:lineRule="auto"/>
        <w:jc w:val="right"/>
        <w:rPr>
          <w:rFonts w:ascii="Times New Roman" w:hAnsi="Times New Roman"/>
          <w:b/>
          <w:sz w:val="24"/>
          <w:szCs w:val="24"/>
          <w:lang w:val="en-GB"/>
        </w:rPr>
      </w:pPr>
    </w:p>
    <w:p w:rsidR="00A72FF8" w:rsidRDefault="00A72FF8" w:rsidP="00290459">
      <w:pPr>
        <w:spacing w:after="0" w:line="240" w:lineRule="auto"/>
        <w:jc w:val="right"/>
        <w:rPr>
          <w:rFonts w:ascii="Times New Roman" w:hAnsi="Times New Roman"/>
          <w:b/>
          <w:sz w:val="24"/>
          <w:szCs w:val="24"/>
          <w:lang w:val="en-GB"/>
        </w:rPr>
      </w:pPr>
    </w:p>
    <w:p w:rsidR="00A72FF8" w:rsidRDefault="00A72FF8" w:rsidP="00290459">
      <w:pPr>
        <w:spacing w:after="0" w:line="240" w:lineRule="auto"/>
        <w:jc w:val="right"/>
        <w:rPr>
          <w:rFonts w:ascii="Times New Roman" w:hAnsi="Times New Roman"/>
          <w:b/>
          <w:sz w:val="24"/>
          <w:szCs w:val="24"/>
          <w:lang w:val="en-GB"/>
        </w:rPr>
      </w:pPr>
    </w:p>
    <w:p w:rsidR="00A72FF8" w:rsidRPr="003F49B5" w:rsidRDefault="00A72FF8">
      <w:pPr>
        <w:spacing w:after="0" w:line="240" w:lineRule="auto"/>
        <w:jc w:val="right"/>
        <w:rPr>
          <w:rFonts w:ascii="Times New Roman" w:hAnsi="Times New Roman"/>
          <w:b/>
          <w:sz w:val="24"/>
          <w:szCs w:val="24"/>
          <w:lang w:val="en-GB"/>
        </w:rPr>
      </w:pPr>
      <w:r w:rsidRPr="003F49B5">
        <w:rPr>
          <w:rFonts w:ascii="Times New Roman" w:hAnsi="Times New Roman"/>
          <w:b/>
          <w:sz w:val="24"/>
          <w:szCs w:val="24"/>
          <w:lang w:val="en-GB"/>
        </w:rPr>
        <w:t>For Release 9 a.m. CEST</w:t>
      </w:r>
    </w:p>
    <w:p w:rsidR="00A72FF8" w:rsidRPr="003F49B5" w:rsidRDefault="00A72FF8" w:rsidP="00BF24B9">
      <w:pPr>
        <w:spacing w:after="0" w:line="240" w:lineRule="auto"/>
        <w:jc w:val="right"/>
        <w:rPr>
          <w:rFonts w:ascii="Times New Roman" w:hAnsi="Times New Roman"/>
          <w:b/>
          <w:sz w:val="24"/>
          <w:szCs w:val="24"/>
          <w:lang w:val="en-GB"/>
        </w:rPr>
      </w:pPr>
      <w:r w:rsidRPr="003F49B5">
        <w:rPr>
          <w:rFonts w:ascii="Times New Roman" w:hAnsi="Times New Roman"/>
          <w:b/>
          <w:sz w:val="24"/>
          <w:szCs w:val="24"/>
          <w:lang w:val="en-GB"/>
        </w:rPr>
        <w:t xml:space="preserve">July </w:t>
      </w:r>
      <w:r w:rsidR="00BD6798" w:rsidRPr="003F49B5">
        <w:rPr>
          <w:rFonts w:ascii="Times New Roman" w:hAnsi="Times New Roman"/>
          <w:b/>
          <w:sz w:val="24"/>
          <w:szCs w:val="24"/>
          <w:lang w:val="en-GB"/>
        </w:rPr>
        <w:t>9</w:t>
      </w:r>
      <w:r w:rsidRPr="003F49B5">
        <w:rPr>
          <w:rFonts w:ascii="Times New Roman" w:hAnsi="Times New Roman"/>
          <w:b/>
          <w:sz w:val="24"/>
          <w:szCs w:val="24"/>
          <w:lang w:val="en-GB"/>
        </w:rPr>
        <w:t>, 2009</w:t>
      </w:r>
    </w:p>
    <w:p w:rsidR="00A72FF8" w:rsidRPr="003F49B5" w:rsidRDefault="00A72FF8" w:rsidP="00BF24B9">
      <w:pPr>
        <w:spacing w:after="0" w:line="240" w:lineRule="auto"/>
        <w:jc w:val="right"/>
        <w:rPr>
          <w:rFonts w:ascii="Times New Roman" w:hAnsi="Times New Roman"/>
          <w:b/>
          <w:sz w:val="24"/>
          <w:szCs w:val="24"/>
          <w:lang w:val="en-GB"/>
        </w:rPr>
      </w:pPr>
    </w:p>
    <w:p w:rsidR="00A72FF8" w:rsidRPr="003F49B5" w:rsidRDefault="00A72FF8" w:rsidP="00BF24B9">
      <w:pPr>
        <w:spacing w:before="360" w:after="0" w:line="240" w:lineRule="auto"/>
        <w:jc w:val="center"/>
        <w:rPr>
          <w:rFonts w:ascii="Times New Roman" w:hAnsi="Times New Roman"/>
          <w:b/>
          <w:color w:val="000000"/>
          <w:kern w:val="36"/>
          <w:sz w:val="28"/>
          <w:szCs w:val="28"/>
        </w:rPr>
      </w:pPr>
      <w:r w:rsidRPr="003F49B5">
        <w:rPr>
          <w:rFonts w:ascii="Times New Roman" w:hAnsi="Times New Roman"/>
          <w:b/>
          <w:color w:val="000000"/>
          <w:kern w:val="36"/>
          <w:sz w:val="28"/>
          <w:szCs w:val="28"/>
        </w:rPr>
        <w:t xml:space="preserve">Microsoft Commits </w:t>
      </w:r>
      <w:r w:rsidR="00257FDE" w:rsidRPr="003F49B5">
        <w:rPr>
          <w:rFonts w:ascii="Times New Roman" w:hAnsi="Times New Roman"/>
          <w:b/>
          <w:color w:val="000000"/>
          <w:kern w:val="36"/>
          <w:sz w:val="28"/>
          <w:szCs w:val="28"/>
        </w:rPr>
        <w:t>$50 Million</w:t>
      </w:r>
      <w:r w:rsidRPr="003F49B5">
        <w:rPr>
          <w:rFonts w:ascii="Times New Roman" w:hAnsi="Times New Roman"/>
          <w:b/>
          <w:color w:val="000000"/>
          <w:kern w:val="36"/>
          <w:sz w:val="28"/>
          <w:szCs w:val="28"/>
        </w:rPr>
        <w:t xml:space="preserve"> in Higher Education Resources, Training and Certifications to Drive Economic Recovery</w:t>
      </w:r>
    </w:p>
    <w:p w:rsidR="001F600A" w:rsidRPr="003F49B5" w:rsidRDefault="00A72FF8">
      <w:pPr>
        <w:spacing w:after="240" w:line="240" w:lineRule="auto"/>
        <w:jc w:val="center"/>
        <w:outlineLvl w:val="1"/>
        <w:rPr>
          <w:rFonts w:ascii="Times New Roman" w:hAnsi="Times New Roman"/>
          <w:i/>
          <w:sz w:val="24"/>
        </w:rPr>
      </w:pPr>
      <w:r w:rsidRPr="003F49B5">
        <w:rPr>
          <w:rFonts w:ascii="Times New Roman" w:hAnsi="Times New Roman"/>
          <w:i/>
          <w:sz w:val="24"/>
          <w:szCs w:val="24"/>
        </w:rPr>
        <w:t xml:space="preserve">Resources offered in </w:t>
      </w:r>
      <w:r w:rsidR="00C06A22" w:rsidRPr="003F49B5">
        <w:rPr>
          <w:rFonts w:ascii="Times New Roman" w:hAnsi="Times New Roman"/>
          <w:i/>
          <w:sz w:val="24"/>
          <w:szCs w:val="24"/>
        </w:rPr>
        <w:t>s</w:t>
      </w:r>
      <w:r w:rsidRPr="003F49B5">
        <w:rPr>
          <w:rFonts w:ascii="Times New Roman" w:hAnsi="Times New Roman"/>
          <w:i/>
          <w:sz w:val="24"/>
          <w:szCs w:val="24"/>
        </w:rPr>
        <w:t xml:space="preserve">upport of UNESCO-Microsoft </w:t>
      </w:r>
      <w:r w:rsidR="00AA1B6F" w:rsidRPr="003F49B5">
        <w:rPr>
          <w:rFonts w:ascii="Times New Roman" w:hAnsi="Times New Roman"/>
          <w:i/>
          <w:sz w:val="24"/>
        </w:rPr>
        <w:t xml:space="preserve">Task Force </w:t>
      </w:r>
      <w:r w:rsidRPr="003F49B5">
        <w:rPr>
          <w:rFonts w:ascii="Times New Roman" w:hAnsi="Times New Roman"/>
          <w:i/>
          <w:sz w:val="24"/>
          <w:szCs w:val="24"/>
        </w:rPr>
        <w:t>on Higher Education</w:t>
      </w:r>
      <w:r w:rsidR="00AA1B6F" w:rsidRPr="003F49B5">
        <w:rPr>
          <w:rFonts w:ascii="Times New Roman" w:hAnsi="Times New Roman"/>
          <w:i/>
          <w:sz w:val="24"/>
        </w:rPr>
        <w:t xml:space="preserve"> and </w:t>
      </w:r>
      <w:r w:rsidRPr="003F49B5">
        <w:rPr>
          <w:rFonts w:ascii="Times New Roman" w:hAnsi="Times New Roman"/>
          <w:i/>
          <w:sz w:val="24"/>
          <w:szCs w:val="24"/>
        </w:rPr>
        <w:t>ICT</w:t>
      </w:r>
      <w:r w:rsidR="00C06A22" w:rsidRPr="003F49B5">
        <w:rPr>
          <w:rFonts w:ascii="Times New Roman" w:hAnsi="Times New Roman"/>
          <w:i/>
          <w:sz w:val="24"/>
          <w:szCs w:val="24"/>
        </w:rPr>
        <w:t>.</w:t>
      </w:r>
    </w:p>
    <w:p w:rsidR="001F600A" w:rsidRPr="003F49B5" w:rsidRDefault="00A72FF8">
      <w:pPr>
        <w:spacing w:after="0" w:line="480" w:lineRule="auto"/>
        <w:ind w:firstLine="720"/>
        <w:rPr>
          <w:rFonts w:ascii="Times New Roman" w:hAnsi="Times New Roman"/>
          <w:sz w:val="24"/>
        </w:rPr>
      </w:pPr>
      <w:r w:rsidRPr="003F49B5">
        <w:rPr>
          <w:rFonts w:ascii="Times New Roman" w:hAnsi="Times New Roman"/>
          <w:b/>
          <w:bCs/>
          <w:sz w:val="24"/>
          <w:szCs w:val="24"/>
        </w:rPr>
        <w:t xml:space="preserve">PARIS — July </w:t>
      </w:r>
      <w:r w:rsidR="00BD6798" w:rsidRPr="003F49B5">
        <w:rPr>
          <w:rFonts w:ascii="Times New Roman" w:hAnsi="Times New Roman"/>
          <w:b/>
          <w:bCs/>
          <w:sz w:val="24"/>
          <w:szCs w:val="24"/>
        </w:rPr>
        <w:t>9</w:t>
      </w:r>
      <w:r w:rsidRPr="003F49B5">
        <w:rPr>
          <w:rFonts w:ascii="Times New Roman" w:hAnsi="Times New Roman"/>
          <w:b/>
          <w:bCs/>
          <w:sz w:val="24"/>
          <w:szCs w:val="24"/>
        </w:rPr>
        <w:t>, 2009 —</w:t>
      </w:r>
      <w:r w:rsidR="001614D3" w:rsidRPr="003F49B5">
        <w:rPr>
          <w:rFonts w:ascii="Times New Roman" w:hAnsi="Times New Roman"/>
          <w:b/>
          <w:bCs/>
          <w:sz w:val="24"/>
          <w:szCs w:val="24"/>
        </w:rPr>
        <w:t xml:space="preserve"> </w:t>
      </w:r>
      <w:r w:rsidRPr="003F49B5">
        <w:rPr>
          <w:rFonts w:ascii="Times New Roman" w:hAnsi="Times New Roman"/>
          <w:sz w:val="24"/>
          <w:szCs w:val="24"/>
        </w:rPr>
        <w:t xml:space="preserve">In an effort to </w:t>
      </w:r>
      <w:r w:rsidR="00C06A22" w:rsidRPr="003F49B5">
        <w:rPr>
          <w:rFonts w:ascii="Times New Roman" w:hAnsi="Times New Roman"/>
          <w:sz w:val="24"/>
          <w:szCs w:val="24"/>
        </w:rPr>
        <w:t xml:space="preserve">help </w:t>
      </w:r>
      <w:r w:rsidRPr="003F49B5">
        <w:rPr>
          <w:rFonts w:ascii="Times New Roman" w:hAnsi="Times New Roman"/>
          <w:sz w:val="24"/>
          <w:szCs w:val="24"/>
        </w:rPr>
        <w:t>higher education institutions support economic stimulus efforts and work</w:t>
      </w:r>
      <w:r w:rsidR="00C06A22" w:rsidRPr="003F49B5">
        <w:rPr>
          <w:rFonts w:ascii="Times New Roman" w:hAnsi="Times New Roman"/>
          <w:sz w:val="24"/>
          <w:szCs w:val="24"/>
        </w:rPr>
        <w:t>-</w:t>
      </w:r>
      <w:r w:rsidRPr="003F49B5">
        <w:rPr>
          <w:rFonts w:ascii="Times New Roman" w:hAnsi="Times New Roman"/>
          <w:sz w:val="24"/>
          <w:szCs w:val="24"/>
        </w:rPr>
        <w:t xml:space="preserve">force development strategies, </w:t>
      </w:r>
      <w:r w:rsidR="00AA1B6F" w:rsidRPr="003F49B5">
        <w:rPr>
          <w:rFonts w:ascii="Times New Roman" w:hAnsi="Times New Roman"/>
          <w:sz w:val="24"/>
        </w:rPr>
        <w:t>Microsoft</w:t>
      </w:r>
      <w:r w:rsidR="00C06A22" w:rsidRPr="003F49B5">
        <w:rPr>
          <w:rFonts w:ascii="Times New Roman" w:hAnsi="Times New Roman"/>
          <w:sz w:val="24"/>
        </w:rPr>
        <w:t xml:space="preserve"> Corp.</w:t>
      </w:r>
      <w:r w:rsidR="00AA1B6F" w:rsidRPr="003F49B5">
        <w:rPr>
          <w:rFonts w:ascii="Times New Roman" w:hAnsi="Times New Roman"/>
          <w:sz w:val="24"/>
        </w:rPr>
        <w:t xml:space="preserve"> </w:t>
      </w:r>
      <w:r w:rsidRPr="003F49B5">
        <w:rPr>
          <w:rFonts w:ascii="Times New Roman" w:hAnsi="Times New Roman"/>
          <w:sz w:val="24"/>
          <w:szCs w:val="24"/>
        </w:rPr>
        <w:t>has committed</w:t>
      </w:r>
      <w:r w:rsidR="00AA1B6F" w:rsidRPr="003F49B5">
        <w:rPr>
          <w:rFonts w:ascii="Times New Roman" w:hAnsi="Times New Roman"/>
          <w:sz w:val="24"/>
        </w:rPr>
        <w:t xml:space="preserve"> up to $50 million in </w:t>
      </w:r>
      <w:r w:rsidRPr="003F49B5">
        <w:rPr>
          <w:rFonts w:ascii="Times New Roman" w:hAnsi="Times New Roman"/>
          <w:sz w:val="24"/>
          <w:szCs w:val="24"/>
        </w:rPr>
        <w:t xml:space="preserve">higher education </w:t>
      </w:r>
      <w:r w:rsidR="00AA1B6F" w:rsidRPr="003F49B5">
        <w:rPr>
          <w:rFonts w:ascii="Times New Roman" w:hAnsi="Times New Roman"/>
          <w:sz w:val="24"/>
        </w:rPr>
        <w:t>resources, training and certifications</w:t>
      </w:r>
      <w:r w:rsidRPr="003F49B5">
        <w:rPr>
          <w:rFonts w:ascii="Times New Roman" w:hAnsi="Times New Roman"/>
          <w:sz w:val="24"/>
          <w:szCs w:val="24"/>
        </w:rPr>
        <w:t xml:space="preserve"> through the </w:t>
      </w:r>
      <w:r w:rsidR="00257FDE" w:rsidRPr="003F49B5">
        <w:rPr>
          <w:rFonts w:ascii="Times New Roman" w:hAnsi="Times New Roman"/>
          <w:sz w:val="24"/>
          <w:szCs w:val="24"/>
        </w:rPr>
        <w:t>Microsoft Education Alliance Program</w:t>
      </w:r>
      <w:r w:rsidRPr="003F49B5">
        <w:rPr>
          <w:rFonts w:ascii="Times New Roman" w:hAnsi="Times New Roman"/>
          <w:sz w:val="24"/>
          <w:szCs w:val="24"/>
        </w:rPr>
        <w:t xml:space="preserve"> agreement. As part of the agreement, the company will provide resources and tools for short-term work</w:t>
      </w:r>
      <w:r w:rsidR="00C06A22" w:rsidRPr="003F49B5">
        <w:rPr>
          <w:rFonts w:ascii="Times New Roman" w:hAnsi="Times New Roman"/>
          <w:sz w:val="24"/>
          <w:szCs w:val="24"/>
        </w:rPr>
        <w:t>-</w:t>
      </w:r>
      <w:r w:rsidRPr="003F49B5">
        <w:rPr>
          <w:rFonts w:ascii="Times New Roman" w:hAnsi="Times New Roman"/>
          <w:sz w:val="24"/>
          <w:szCs w:val="24"/>
        </w:rPr>
        <w:t>force training and higher education enhancements</w:t>
      </w:r>
      <w:r w:rsidR="00AA1B6F" w:rsidRPr="003F49B5">
        <w:rPr>
          <w:rFonts w:ascii="Times New Roman" w:hAnsi="Times New Roman"/>
          <w:sz w:val="24"/>
        </w:rPr>
        <w:t>.</w:t>
      </w:r>
    </w:p>
    <w:p w:rsidR="00BD6798" w:rsidRPr="003F49B5" w:rsidRDefault="00BD6798" w:rsidP="00BD6798">
      <w:pPr>
        <w:spacing w:after="0" w:line="480" w:lineRule="auto"/>
        <w:ind w:firstLine="720"/>
        <w:rPr>
          <w:rFonts w:ascii="Times New Roman" w:hAnsi="Times New Roman"/>
          <w:sz w:val="24"/>
          <w:szCs w:val="24"/>
        </w:rPr>
      </w:pPr>
      <w:r w:rsidRPr="003F49B5">
        <w:rPr>
          <w:rFonts w:ascii="Times New Roman" w:hAnsi="Times New Roman"/>
          <w:sz w:val="24"/>
          <w:szCs w:val="24"/>
        </w:rPr>
        <w:t xml:space="preserve">The announcement was made at the </w:t>
      </w:r>
      <w:r w:rsidR="00257FDE" w:rsidRPr="003F49B5">
        <w:rPr>
          <w:rFonts w:ascii="Times New Roman" w:hAnsi="Times New Roman"/>
          <w:sz w:val="24"/>
          <w:szCs w:val="24"/>
        </w:rPr>
        <w:t>Education Leaders Forum</w:t>
      </w:r>
      <w:r w:rsidRPr="003F49B5">
        <w:rPr>
          <w:rFonts w:ascii="Times New Roman" w:hAnsi="Times New Roman"/>
          <w:sz w:val="24"/>
          <w:szCs w:val="24"/>
        </w:rPr>
        <w:t>, a one-day forum jointly organized by the</w:t>
      </w:r>
      <w:r w:rsidR="00AA1B6F" w:rsidRPr="003F49B5">
        <w:rPr>
          <w:rFonts w:ascii="Times New Roman" w:hAnsi="Times New Roman"/>
          <w:sz w:val="24"/>
        </w:rPr>
        <w:t xml:space="preserve"> </w:t>
      </w:r>
      <w:r w:rsidRPr="003F49B5">
        <w:rPr>
          <w:rFonts w:ascii="Times New Roman" w:hAnsi="Times New Roman"/>
          <w:sz w:val="24"/>
          <w:szCs w:val="24"/>
        </w:rPr>
        <w:t>United Nations Educational, Scientific and Cultural Organization (UNESCO</w:t>
      </w:r>
      <w:r w:rsidR="00C613B0" w:rsidRPr="003F49B5">
        <w:rPr>
          <w:rFonts w:ascii="Times New Roman" w:hAnsi="Times New Roman"/>
          <w:sz w:val="24"/>
          <w:szCs w:val="24"/>
        </w:rPr>
        <w:t xml:space="preserve">) </w:t>
      </w:r>
      <w:r w:rsidR="00AA1B6F" w:rsidRPr="003F49B5">
        <w:rPr>
          <w:rFonts w:ascii="Times New Roman" w:hAnsi="Times New Roman"/>
          <w:sz w:val="24"/>
        </w:rPr>
        <w:t>and</w:t>
      </w:r>
      <w:r w:rsidRPr="003F49B5">
        <w:rPr>
          <w:rFonts w:ascii="Times New Roman" w:hAnsi="Times New Roman"/>
          <w:sz w:val="24"/>
          <w:szCs w:val="24"/>
        </w:rPr>
        <w:t xml:space="preserve"> Microsoft, where </w:t>
      </w:r>
      <w:r w:rsidR="00257FDE" w:rsidRPr="003F49B5">
        <w:rPr>
          <w:rFonts w:ascii="Times New Roman" w:hAnsi="Times New Roman"/>
          <w:sz w:val="24"/>
          <w:szCs w:val="24"/>
        </w:rPr>
        <w:t>more than 150</w:t>
      </w:r>
      <w:r w:rsidRPr="003F49B5">
        <w:rPr>
          <w:rFonts w:ascii="Times New Roman" w:hAnsi="Times New Roman"/>
          <w:sz w:val="24"/>
          <w:szCs w:val="24"/>
        </w:rPr>
        <w:t xml:space="preserve"> ministers of education, senior education officials and policy advisors are discussing how governments and universities can take full advantage of e-technology’s potential to address the current knowledge and skills challenges</w:t>
      </w:r>
      <w:r w:rsidR="00C06A22" w:rsidRPr="003F49B5">
        <w:rPr>
          <w:rFonts w:ascii="Times New Roman" w:hAnsi="Times New Roman"/>
          <w:sz w:val="24"/>
          <w:szCs w:val="24"/>
        </w:rPr>
        <w:t xml:space="preserve"> facing</w:t>
      </w:r>
      <w:r w:rsidRPr="003F49B5">
        <w:rPr>
          <w:rFonts w:ascii="Times New Roman" w:hAnsi="Times New Roman"/>
          <w:sz w:val="24"/>
          <w:szCs w:val="24"/>
        </w:rPr>
        <w:t xml:space="preserve"> higher education.</w:t>
      </w:r>
    </w:p>
    <w:p w:rsidR="00A72FF8" w:rsidRPr="003F49B5" w:rsidRDefault="00A72FF8" w:rsidP="007F32F3">
      <w:pPr>
        <w:spacing w:after="0" w:line="480" w:lineRule="auto"/>
        <w:ind w:firstLine="720"/>
        <w:rPr>
          <w:rFonts w:ascii="Times New Roman" w:hAnsi="Times New Roman"/>
          <w:sz w:val="24"/>
          <w:szCs w:val="24"/>
        </w:rPr>
      </w:pPr>
      <w:r w:rsidRPr="003F49B5">
        <w:rPr>
          <w:rFonts w:ascii="Times New Roman" w:hAnsi="Times New Roman"/>
          <w:sz w:val="24"/>
          <w:szCs w:val="24"/>
        </w:rPr>
        <w:t>Earlier this week, Microsoft and UNESCO</w:t>
      </w:r>
      <w:r w:rsidR="00AA1B6F" w:rsidRPr="003F49B5">
        <w:rPr>
          <w:rFonts w:ascii="Times New Roman" w:hAnsi="Times New Roman"/>
          <w:sz w:val="24"/>
        </w:rPr>
        <w:t xml:space="preserve"> announced</w:t>
      </w:r>
      <w:r w:rsidR="00C06A22" w:rsidRPr="003F49B5">
        <w:rPr>
          <w:rFonts w:ascii="Times New Roman" w:hAnsi="Times New Roman"/>
          <w:sz w:val="24"/>
        </w:rPr>
        <w:t xml:space="preserve"> a</w:t>
      </w:r>
      <w:r w:rsidRPr="003F49B5">
        <w:rPr>
          <w:rFonts w:ascii="Times New Roman" w:hAnsi="Times New Roman"/>
          <w:sz w:val="24"/>
          <w:szCs w:val="24"/>
        </w:rPr>
        <w:t xml:space="preserve"> joint task force to help higher education institutions worldwide meet the growing challenge of supporting economic stimulus efforts and work</w:t>
      </w:r>
      <w:r w:rsidR="00C06A22" w:rsidRPr="003F49B5">
        <w:rPr>
          <w:rFonts w:ascii="Times New Roman" w:hAnsi="Times New Roman"/>
          <w:sz w:val="24"/>
          <w:szCs w:val="24"/>
        </w:rPr>
        <w:t>-</w:t>
      </w:r>
      <w:r w:rsidRPr="003F49B5">
        <w:rPr>
          <w:rFonts w:ascii="Times New Roman" w:hAnsi="Times New Roman"/>
          <w:sz w:val="24"/>
          <w:szCs w:val="24"/>
        </w:rPr>
        <w:t>force development strategies. The</w:t>
      </w:r>
      <w:r w:rsidR="00AA1B6F" w:rsidRPr="003F49B5">
        <w:rPr>
          <w:rFonts w:ascii="Times New Roman" w:hAnsi="Times New Roman"/>
          <w:sz w:val="24"/>
        </w:rPr>
        <w:t xml:space="preserve"> </w:t>
      </w:r>
      <w:r w:rsidR="00257FDE" w:rsidRPr="003F49B5">
        <w:rPr>
          <w:rFonts w:ascii="Times New Roman" w:hAnsi="Times New Roman"/>
          <w:sz w:val="24"/>
        </w:rPr>
        <w:t xml:space="preserve">UNESCO-Microsoft Task Force on Higher Education </w:t>
      </w:r>
      <w:r w:rsidR="00257FDE" w:rsidRPr="003F49B5">
        <w:rPr>
          <w:rFonts w:ascii="Times New Roman" w:hAnsi="Times New Roman"/>
          <w:sz w:val="24"/>
          <w:szCs w:val="24"/>
        </w:rPr>
        <w:t>and ICT</w:t>
      </w:r>
      <w:r w:rsidRPr="003F49B5">
        <w:rPr>
          <w:rFonts w:ascii="Times New Roman" w:hAnsi="Times New Roman"/>
          <w:sz w:val="24"/>
          <w:szCs w:val="24"/>
        </w:rPr>
        <w:t xml:space="preserve"> will develop a strategic plan of action to identify how ICT can be used by governments as a catalyst for change. Microsoft’s $50 million commitment is supporting the </w:t>
      </w:r>
      <w:r w:rsidRPr="003F49B5">
        <w:rPr>
          <w:rFonts w:ascii="Times New Roman" w:hAnsi="Times New Roman"/>
          <w:sz w:val="24"/>
          <w:szCs w:val="24"/>
        </w:rPr>
        <w:lastRenderedPageBreak/>
        <w:t>mission of the new task force and enabling the implementation of critical UNESCO and Microsoft educational resources.</w:t>
      </w:r>
    </w:p>
    <w:p w:rsidR="00A72FF8" w:rsidRPr="003F49B5" w:rsidRDefault="00A72FF8" w:rsidP="000122C6">
      <w:pPr>
        <w:spacing w:after="0" w:line="480" w:lineRule="auto"/>
        <w:ind w:firstLine="720"/>
        <w:rPr>
          <w:rFonts w:ascii="Times New Roman" w:hAnsi="Times New Roman"/>
          <w:sz w:val="24"/>
          <w:szCs w:val="24"/>
        </w:rPr>
      </w:pPr>
      <w:r w:rsidRPr="003F49B5">
        <w:rPr>
          <w:rFonts w:ascii="Times New Roman" w:hAnsi="Times New Roman"/>
          <w:sz w:val="24"/>
          <w:szCs w:val="24"/>
        </w:rPr>
        <w:t xml:space="preserve">“The innovative application of technology has the potential to impact broad change in higher education in terms of learning, teaching and research,” </w:t>
      </w:r>
      <w:r w:rsidR="001F600A" w:rsidRPr="003F49B5">
        <w:rPr>
          <w:rFonts w:ascii="Times New Roman" w:hAnsi="Times New Roman"/>
          <w:sz w:val="24"/>
          <w:szCs w:val="24"/>
        </w:rPr>
        <w:t>said</w:t>
      </w:r>
      <w:r w:rsidRPr="003F49B5">
        <w:rPr>
          <w:rFonts w:ascii="Times New Roman" w:hAnsi="Times New Roman"/>
          <w:sz w:val="24"/>
          <w:szCs w:val="24"/>
        </w:rPr>
        <w:t xml:space="preserve"> Nicholas Burnett, UNESCO </w:t>
      </w:r>
      <w:r w:rsidR="00C06A22" w:rsidRPr="003F49B5">
        <w:rPr>
          <w:rFonts w:ascii="Times New Roman" w:hAnsi="Times New Roman"/>
          <w:sz w:val="24"/>
          <w:szCs w:val="24"/>
        </w:rPr>
        <w:t>a</w:t>
      </w:r>
      <w:r w:rsidRPr="003F49B5">
        <w:rPr>
          <w:rFonts w:ascii="Times New Roman" w:hAnsi="Times New Roman"/>
          <w:sz w:val="24"/>
          <w:szCs w:val="24"/>
        </w:rPr>
        <w:t xml:space="preserve">ssistant </w:t>
      </w:r>
      <w:r w:rsidR="00C06A22" w:rsidRPr="003F49B5">
        <w:rPr>
          <w:rFonts w:ascii="Times New Roman" w:hAnsi="Times New Roman"/>
          <w:sz w:val="24"/>
          <w:szCs w:val="24"/>
        </w:rPr>
        <w:t>d</w:t>
      </w:r>
      <w:r w:rsidRPr="003F49B5">
        <w:rPr>
          <w:rFonts w:ascii="Times New Roman" w:hAnsi="Times New Roman"/>
          <w:sz w:val="24"/>
          <w:szCs w:val="24"/>
        </w:rPr>
        <w:t>irector-</w:t>
      </w:r>
      <w:r w:rsidR="00C06A22" w:rsidRPr="003F49B5">
        <w:rPr>
          <w:rFonts w:ascii="Times New Roman" w:hAnsi="Times New Roman"/>
          <w:sz w:val="24"/>
          <w:szCs w:val="24"/>
        </w:rPr>
        <w:t>g</w:t>
      </w:r>
      <w:r w:rsidRPr="003F49B5">
        <w:rPr>
          <w:rFonts w:ascii="Times New Roman" w:hAnsi="Times New Roman"/>
          <w:sz w:val="24"/>
          <w:szCs w:val="24"/>
        </w:rPr>
        <w:t>eneral</w:t>
      </w:r>
      <w:r w:rsidR="00AA1B6F" w:rsidRPr="003F49B5">
        <w:rPr>
          <w:rFonts w:ascii="Times New Roman" w:hAnsi="Times New Roman"/>
          <w:sz w:val="24"/>
        </w:rPr>
        <w:t xml:space="preserve"> for </w:t>
      </w:r>
      <w:r w:rsidRPr="003F49B5">
        <w:rPr>
          <w:rFonts w:ascii="Times New Roman" w:hAnsi="Times New Roman"/>
          <w:sz w:val="24"/>
          <w:szCs w:val="24"/>
        </w:rPr>
        <w:t xml:space="preserve">Education. “It is the mandate of the </w:t>
      </w:r>
      <w:r w:rsidR="00257FDE" w:rsidRPr="003F49B5">
        <w:rPr>
          <w:rFonts w:ascii="Times New Roman" w:hAnsi="Times New Roman"/>
          <w:sz w:val="24"/>
          <w:szCs w:val="24"/>
        </w:rPr>
        <w:t>UNESCO-Microsoft Task Force on Higher Education and ICT</w:t>
      </w:r>
      <w:r w:rsidRPr="003F49B5">
        <w:rPr>
          <w:rFonts w:ascii="Times New Roman" w:hAnsi="Times New Roman"/>
          <w:sz w:val="24"/>
          <w:szCs w:val="24"/>
        </w:rPr>
        <w:t xml:space="preserve"> to offer guidance to governments on the use of information and communication technology (ICT) in </w:t>
      </w:r>
      <w:r w:rsidR="00C06A22" w:rsidRPr="003F49B5">
        <w:rPr>
          <w:rFonts w:ascii="Times New Roman" w:hAnsi="Times New Roman"/>
          <w:sz w:val="24"/>
          <w:szCs w:val="24"/>
        </w:rPr>
        <w:t>e</w:t>
      </w:r>
      <w:r w:rsidRPr="003F49B5">
        <w:rPr>
          <w:rFonts w:ascii="Times New Roman" w:hAnsi="Times New Roman"/>
          <w:sz w:val="24"/>
          <w:szCs w:val="24"/>
        </w:rPr>
        <w:t>ducation and programs that facilitate increased access and solutions that will scale to address challenges globally.”</w:t>
      </w:r>
    </w:p>
    <w:p w:rsidR="00A72FF8" w:rsidRPr="003F49B5" w:rsidRDefault="00A72FF8" w:rsidP="00DE6604">
      <w:pPr>
        <w:spacing w:after="0" w:line="480" w:lineRule="auto"/>
        <w:ind w:firstLine="720"/>
        <w:rPr>
          <w:rFonts w:ascii="Times New Roman" w:hAnsi="Times New Roman"/>
          <w:sz w:val="24"/>
          <w:szCs w:val="24"/>
        </w:rPr>
      </w:pPr>
      <w:r w:rsidRPr="003F49B5">
        <w:rPr>
          <w:rFonts w:ascii="Times New Roman" w:hAnsi="Times New Roman"/>
          <w:sz w:val="24"/>
          <w:szCs w:val="24"/>
        </w:rPr>
        <w:t xml:space="preserve">Given the current economic crisis, governments are faced with designing and funding enhancements to higher education in order to support and spur economic recovery. With its commitment of resources and tools, available through the Microsoft Education Alliance Program agreement, Microsoft aims to make it easier for governments and the public education sector to bring ICT access and skills to the next generation of students and teachers. </w:t>
      </w:r>
    </w:p>
    <w:p w:rsidR="00A72FF8" w:rsidRPr="003F49B5" w:rsidRDefault="00A72FF8" w:rsidP="00BF24B9">
      <w:pPr>
        <w:spacing w:after="0" w:line="480" w:lineRule="auto"/>
        <w:ind w:firstLine="720"/>
        <w:rPr>
          <w:rFonts w:ascii="Times New Roman" w:hAnsi="Times New Roman"/>
          <w:sz w:val="24"/>
          <w:szCs w:val="24"/>
        </w:rPr>
      </w:pPr>
      <w:r w:rsidRPr="003F49B5">
        <w:rPr>
          <w:rFonts w:ascii="Times New Roman" w:hAnsi="Times New Roman"/>
          <w:sz w:val="24"/>
          <w:szCs w:val="24"/>
        </w:rPr>
        <w:t>Microsoft will offer</w:t>
      </w:r>
      <w:r w:rsidRPr="003F49B5">
        <w:rPr>
          <w:rFonts w:ascii="Times New Roman" w:hAnsi="Times New Roman"/>
          <w:b/>
          <w:sz w:val="24"/>
          <w:szCs w:val="24"/>
        </w:rPr>
        <w:t xml:space="preserve"> </w:t>
      </w:r>
      <w:r w:rsidRPr="003F49B5">
        <w:rPr>
          <w:rFonts w:ascii="Times New Roman" w:hAnsi="Times New Roman"/>
          <w:sz w:val="24"/>
          <w:szCs w:val="24"/>
        </w:rPr>
        <w:t xml:space="preserve">up to $50 million in </w:t>
      </w:r>
      <w:r w:rsidR="00257FDE" w:rsidRPr="003F49B5">
        <w:rPr>
          <w:rFonts w:ascii="Times New Roman" w:hAnsi="Times New Roman"/>
          <w:sz w:val="24"/>
          <w:szCs w:val="24"/>
        </w:rPr>
        <w:t>free</w:t>
      </w:r>
      <w:r w:rsidRPr="003F49B5">
        <w:rPr>
          <w:rFonts w:ascii="Times New Roman" w:hAnsi="Times New Roman"/>
          <w:sz w:val="24"/>
          <w:szCs w:val="24"/>
        </w:rPr>
        <w:t xml:space="preserve"> software and certifications, including</w:t>
      </w:r>
      <w:r w:rsidR="00C06A22" w:rsidRPr="003F49B5">
        <w:rPr>
          <w:rFonts w:ascii="Times New Roman" w:hAnsi="Times New Roman"/>
          <w:sz w:val="24"/>
          <w:szCs w:val="24"/>
        </w:rPr>
        <w:t xml:space="preserve"> the following</w:t>
      </w:r>
      <w:r w:rsidRPr="003F49B5">
        <w:rPr>
          <w:rFonts w:ascii="Times New Roman" w:hAnsi="Times New Roman"/>
          <w:sz w:val="24"/>
          <w:szCs w:val="24"/>
        </w:rPr>
        <w:t>:</w:t>
      </w:r>
    </w:p>
    <w:p w:rsidR="00257FDE" w:rsidRPr="003F49B5" w:rsidRDefault="00257FDE" w:rsidP="00257FDE">
      <w:pPr>
        <w:pStyle w:val="ListParagraph"/>
        <w:numPr>
          <w:ilvl w:val="0"/>
          <w:numId w:val="39"/>
        </w:numPr>
        <w:spacing w:after="120" w:line="240" w:lineRule="auto"/>
        <w:ind w:left="1080"/>
        <w:contextualSpacing w:val="0"/>
        <w:rPr>
          <w:rFonts w:ascii="Times New Roman" w:hAnsi="Times New Roman"/>
          <w:sz w:val="24"/>
          <w:szCs w:val="24"/>
        </w:rPr>
      </w:pPr>
      <w:r w:rsidRPr="003F49B5">
        <w:rPr>
          <w:rFonts w:ascii="Times New Roman" w:hAnsi="Times New Roman"/>
          <w:b/>
          <w:sz w:val="24"/>
          <w:szCs w:val="24"/>
        </w:rPr>
        <w:t>Microsoft DreamSpark.</w:t>
      </w:r>
      <w:r w:rsidR="00A72FF8" w:rsidRPr="003F49B5">
        <w:rPr>
          <w:rFonts w:ascii="Times New Roman" w:hAnsi="Times New Roman"/>
          <w:sz w:val="24"/>
          <w:szCs w:val="24"/>
        </w:rPr>
        <w:t xml:space="preserve"> A technology </w:t>
      </w:r>
      <w:r w:rsidR="00C06A22" w:rsidRPr="003F49B5">
        <w:rPr>
          <w:rFonts w:ascii="Times New Roman" w:hAnsi="Times New Roman"/>
          <w:sz w:val="24"/>
          <w:szCs w:val="24"/>
        </w:rPr>
        <w:t>that</w:t>
      </w:r>
      <w:r w:rsidR="00A72FF8" w:rsidRPr="003F49B5">
        <w:rPr>
          <w:rFonts w:ascii="Times New Roman" w:hAnsi="Times New Roman"/>
          <w:sz w:val="24"/>
          <w:szCs w:val="24"/>
        </w:rPr>
        <w:t xml:space="preserve"> enables students to download Microsoft developer and design tools at no charge, as well as additional science, technology, engineering, math and design (STEM-D) resources. Since launching in 2007, nearly 2</w:t>
      </w:r>
      <w:r w:rsidR="00B032AF" w:rsidRPr="003F49B5">
        <w:rPr>
          <w:rFonts w:ascii="Times New Roman" w:hAnsi="Times New Roman"/>
          <w:sz w:val="24"/>
          <w:szCs w:val="24"/>
        </w:rPr>
        <w:t>.3</w:t>
      </w:r>
      <w:r w:rsidR="00A72FF8" w:rsidRPr="003F49B5">
        <w:rPr>
          <w:rFonts w:ascii="Times New Roman" w:hAnsi="Times New Roman"/>
          <w:sz w:val="24"/>
          <w:szCs w:val="24"/>
        </w:rPr>
        <w:t xml:space="preserve"> million downloads have been conducted by university students. More than 70 countries have high schools enrolled in DreamSpark programs.</w:t>
      </w:r>
    </w:p>
    <w:p w:rsidR="00257FDE" w:rsidRPr="003F49B5" w:rsidRDefault="00257FDE" w:rsidP="00257FDE">
      <w:pPr>
        <w:pStyle w:val="ListParagraph"/>
        <w:numPr>
          <w:ilvl w:val="0"/>
          <w:numId w:val="39"/>
        </w:numPr>
        <w:spacing w:after="120" w:line="240" w:lineRule="auto"/>
        <w:ind w:left="1080"/>
        <w:contextualSpacing w:val="0"/>
        <w:rPr>
          <w:rFonts w:ascii="Times New Roman" w:hAnsi="Times New Roman"/>
          <w:sz w:val="24"/>
          <w:szCs w:val="24"/>
        </w:rPr>
      </w:pPr>
      <w:r w:rsidRPr="003F49B5">
        <w:rPr>
          <w:rFonts w:ascii="Times New Roman" w:hAnsi="Times New Roman"/>
          <w:b/>
          <w:sz w:val="24"/>
          <w:szCs w:val="24"/>
        </w:rPr>
        <w:t>Microsoft Live@edu.</w:t>
      </w:r>
      <w:r w:rsidR="00A72FF8" w:rsidRPr="003F49B5">
        <w:rPr>
          <w:rFonts w:ascii="Times New Roman" w:hAnsi="Times New Roman"/>
          <w:sz w:val="24"/>
          <w:szCs w:val="24"/>
        </w:rPr>
        <w:t xml:space="preserve"> A program providing a suite of communication and collaboration tools for students, faculty, staff and alumni in K–12 schools and on college campuses worldwide. With Live@edu, schools gain access to Microsoft Office Outlook Live for e-mail, Microsoft Office Live Workspace to share documents and collaborate, Windows Live Messenger for instant messaging, and Windows Live SkyDrive for 25 GB of online data storage space. Thousands of schools across 86 countries currently use Live@edu to enhance the learning experience.</w:t>
      </w:r>
    </w:p>
    <w:p w:rsidR="00257FDE" w:rsidRPr="003F49B5" w:rsidRDefault="00257FDE" w:rsidP="00257FDE">
      <w:pPr>
        <w:pStyle w:val="ListParagraph"/>
        <w:numPr>
          <w:ilvl w:val="0"/>
          <w:numId w:val="39"/>
        </w:numPr>
        <w:spacing w:after="120" w:line="240" w:lineRule="auto"/>
        <w:ind w:left="1080"/>
        <w:contextualSpacing w:val="0"/>
        <w:rPr>
          <w:rFonts w:ascii="Times New Roman" w:hAnsi="Times New Roman"/>
          <w:sz w:val="24"/>
          <w:szCs w:val="24"/>
        </w:rPr>
      </w:pPr>
      <w:r w:rsidRPr="003F49B5">
        <w:rPr>
          <w:rFonts w:ascii="Times New Roman" w:hAnsi="Times New Roman"/>
          <w:b/>
          <w:sz w:val="24"/>
          <w:szCs w:val="24"/>
        </w:rPr>
        <w:t>Digital Literacy Curriculum.</w:t>
      </w:r>
      <w:r w:rsidR="00A72FF8" w:rsidRPr="003F49B5">
        <w:rPr>
          <w:rFonts w:ascii="Times New Roman" w:hAnsi="Times New Roman"/>
          <w:sz w:val="24"/>
          <w:szCs w:val="24"/>
        </w:rPr>
        <w:t xml:space="preserve"> A</w:t>
      </w:r>
      <w:r w:rsidR="00C06A22" w:rsidRPr="003F49B5">
        <w:rPr>
          <w:rFonts w:ascii="Times New Roman" w:hAnsi="Times New Roman"/>
          <w:sz w:val="24"/>
          <w:szCs w:val="24"/>
        </w:rPr>
        <w:t>n online curriculum that a</w:t>
      </w:r>
      <w:r w:rsidR="00A72FF8" w:rsidRPr="003F49B5">
        <w:rPr>
          <w:rFonts w:ascii="Times New Roman" w:hAnsi="Times New Roman"/>
          <w:sz w:val="24"/>
          <w:szCs w:val="24"/>
        </w:rPr>
        <w:t xml:space="preserve">dult learners new to computing can access in 30 languages to gain the basic skills to perform everyday </w:t>
      </w:r>
      <w:r w:rsidR="00A72FF8" w:rsidRPr="003F49B5">
        <w:rPr>
          <w:rFonts w:ascii="Times New Roman" w:hAnsi="Times New Roman"/>
          <w:sz w:val="24"/>
          <w:szCs w:val="24"/>
        </w:rPr>
        <w:lastRenderedPageBreak/>
        <w:t>tasks as well as a general awareness of the benefits of computing. To date, the Digital Literacy Curriculum reaches 5.8 million people worldwide.</w:t>
      </w:r>
    </w:p>
    <w:p w:rsidR="00257FDE" w:rsidRPr="003F49B5" w:rsidRDefault="00257FDE" w:rsidP="00257FDE">
      <w:pPr>
        <w:pStyle w:val="ListParagraph"/>
        <w:numPr>
          <w:ilvl w:val="0"/>
          <w:numId w:val="39"/>
        </w:numPr>
        <w:spacing w:after="120" w:line="240" w:lineRule="auto"/>
        <w:ind w:left="1080"/>
        <w:contextualSpacing w:val="0"/>
        <w:rPr>
          <w:rFonts w:ascii="Times New Roman" w:hAnsi="Times New Roman"/>
          <w:sz w:val="24"/>
          <w:szCs w:val="24"/>
        </w:rPr>
      </w:pPr>
      <w:r w:rsidRPr="003F49B5">
        <w:rPr>
          <w:rFonts w:ascii="Times New Roman" w:hAnsi="Times New Roman"/>
          <w:b/>
          <w:sz w:val="24"/>
          <w:szCs w:val="24"/>
        </w:rPr>
        <w:t>Microsoft IT Academy Program.</w:t>
      </w:r>
      <w:r w:rsidR="00A72FF8" w:rsidRPr="003F49B5">
        <w:rPr>
          <w:rFonts w:ascii="Times New Roman" w:hAnsi="Times New Roman"/>
          <w:sz w:val="24"/>
          <w:szCs w:val="24"/>
        </w:rPr>
        <w:t xml:space="preserve"> A world-class digital literacy and technology curriculum </w:t>
      </w:r>
      <w:r w:rsidR="00C06A22" w:rsidRPr="003F49B5">
        <w:rPr>
          <w:rFonts w:ascii="Times New Roman" w:hAnsi="Times New Roman"/>
          <w:sz w:val="24"/>
          <w:szCs w:val="24"/>
        </w:rPr>
        <w:t xml:space="preserve">that </w:t>
      </w:r>
      <w:r w:rsidR="00A72FF8" w:rsidRPr="003F49B5">
        <w:rPr>
          <w:rFonts w:ascii="Times New Roman" w:hAnsi="Times New Roman"/>
          <w:sz w:val="24"/>
          <w:szCs w:val="24"/>
        </w:rPr>
        <w:t>enables faculty and students to earn industry-recognized professional certifications — one of the most effective means of improving student employability. Nearly three-quarters of IT Academy Program members surveyed report that program resources and benefits improve student employability and earning potential. More than 6,000 academic institutions worldwide are members, reaching more than 360,000 students and 8,000 faculty.</w:t>
      </w:r>
    </w:p>
    <w:p w:rsidR="00257FDE" w:rsidRPr="003F49B5" w:rsidRDefault="00257FDE" w:rsidP="00257FDE">
      <w:pPr>
        <w:pStyle w:val="ListParagraph"/>
        <w:numPr>
          <w:ilvl w:val="0"/>
          <w:numId w:val="39"/>
        </w:numPr>
        <w:spacing w:after="120" w:line="240" w:lineRule="auto"/>
        <w:ind w:left="1080"/>
        <w:contextualSpacing w:val="0"/>
        <w:rPr>
          <w:rFonts w:ascii="Times New Roman" w:hAnsi="Times New Roman"/>
          <w:sz w:val="24"/>
          <w:szCs w:val="24"/>
        </w:rPr>
      </w:pPr>
      <w:r w:rsidRPr="003F49B5">
        <w:rPr>
          <w:rFonts w:ascii="Times New Roman" w:hAnsi="Times New Roman"/>
          <w:b/>
          <w:sz w:val="24"/>
          <w:szCs w:val="24"/>
        </w:rPr>
        <w:t>Microsoft Students to Business.</w:t>
      </w:r>
      <w:r w:rsidR="00A72FF8" w:rsidRPr="003F49B5">
        <w:rPr>
          <w:rFonts w:ascii="Times New Roman" w:hAnsi="Times New Roman"/>
          <w:sz w:val="24"/>
          <w:szCs w:val="24"/>
        </w:rPr>
        <w:t xml:space="preserve"> A</w:t>
      </w:r>
      <w:r w:rsidR="00C06A22" w:rsidRPr="003F49B5">
        <w:rPr>
          <w:rFonts w:ascii="Times New Roman" w:hAnsi="Times New Roman"/>
          <w:sz w:val="24"/>
          <w:szCs w:val="24"/>
        </w:rPr>
        <w:t xml:space="preserve"> program a</w:t>
      </w:r>
      <w:r w:rsidR="00A72FF8" w:rsidRPr="003F49B5">
        <w:rPr>
          <w:rFonts w:ascii="Times New Roman" w:hAnsi="Times New Roman"/>
          <w:sz w:val="24"/>
          <w:szCs w:val="24"/>
        </w:rPr>
        <w:t>vailable in 69 countries</w:t>
      </w:r>
      <w:r w:rsidR="00C06A22" w:rsidRPr="003F49B5">
        <w:rPr>
          <w:rFonts w:ascii="Times New Roman" w:hAnsi="Times New Roman"/>
          <w:sz w:val="24"/>
          <w:szCs w:val="24"/>
        </w:rPr>
        <w:t xml:space="preserve"> that</w:t>
      </w:r>
      <w:r w:rsidR="00A72FF8" w:rsidRPr="003F49B5">
        <w:rPr>
          <w:rFonts w:ascii="Times New Roman" w:hAnsi="Times New Roman"/>
          <w:sz w:val="24"/>
          <w:szCs w:val="24"/>
        </w:rPr>
        <w:t xml:space="preserve"> connects businesses with universities to provide students with skills training, industry insight and job placement services. To date, 100,000 students have been trained and 5,000 companies are registered to find students with practical technology skills.</w:t>
      </w:r>
    </w:p>
    <w:p w:rsidR="00257FDE" w:rsidRPr="003F49B5" w:rsidRDefault="00257FDE" w:rsidP="00257FDE">
      <w:pPr>
        <w:pStyle w:val="ListParagraph"/>
        <w:numPr>
          <w:ilvl w:val="0"/>
          <w:numId w:val="40"/>
        </w:numPr>
        <w:spacing w:after="240" w:line="240" w:lineRule="auto"/>
        <w:ind w:left="1080"/>
        <w:contextualSpacing w:val="0"/>
        <w:rPr>
          <w:rFonts w:ascii="Times New Roman" w:hAnsi="Times New Roman"/>
          <w:sz w:val="24"/>
          <w:szCs w:val="24"/>
        </w:rPr>
      </w:pPr>
      <w:r w:rsidRPr="003F49B5">
        <w:rPr>
          <w:rFonts w:ascii="Times New Roman" w:hAnsi="Times New Roman"/>
          <w:b/>
          <w:sz w:val="24"/>
          <w:szCs w:val="24"/>
        </w:rPr>
        <w:t>Microsoft Certification.</w:t>
      </w:r>
      <w:r w:rsidR="00A72FF8" w:rsidRPr="003F49B5">
        <w:rPr>
          <w:rFonts w:ascii="Times New Roman" w:hAnsi="Times New Roman"/>
          <w:sz w:val="24"/>
          <w:szCs w:val="24"/>
        </w:rPr>
        <w:t xml:space="preserve"> A</w:t>
      </w:r>
      <w:r w:rsidR="00D718F0" w:rsidRPr="003F49B5">
        <w:rPr>
          <w:rFonts w:ascii="Times New Roman" w:hAnsi="Times New Roman"/>
          <w:sz w:val="24"/>
          <w:szCs w:val="24"/>
        </w:rPr>
        <w:t xml:space="preserve"> program a</w:t>
      </w:r>
      <w:r w:rsidR="00A72FF8" w:rsidRPr="003F49B5">
        <w:rPr>
          <w:rFonts w:ascii="Times New Roman" w:hAnsi="Times New Roman"/>
          <w:sz w:val="24"/>
          <w:szCs w:val="24"/>
        </w:rPr>
        <w:t>vailable on Microsoft Office applications for IT professionals, developers and technical specialists</w:t>
      </w:r>
      <w:r w:rsidR="00D718F0" w:rsidRPr="003F49B5">
        <w:rPr>
          <w:rFonts w:ascii="Times New Roman" w:hAnsi="Times New Roman"/>
          <w:sz w:val="24"/>
          <w:szCs w:val="24"/>
        </w:rPr>
        <w:t>.</w:t>
      </w:r>
      <w:r w:rsidR="00A72FF8" w:rsidRPr="003F49B5">
        <w:rPr>
          <w:rFonts w:ascii="Times New Roman" w:hAnsi="Times New Roman"/>
          <w:sz w:val="24"/>
          <w:szCs w:val="24"/>
        </w:rPr>
        <w:t xml:space="preserve"> Microsoft Certification provides recognized credentials that help students get and keep the skills needed for employment, and that measure and validate the ability to solve real-world problems. More than 2.6 million IT professionals and 2.2 million information workers are certified on technologies used by organizations and individuals.</w:t>
      </w:r>
    </w:p>
    <w:p w:rsidR="00B032AF" w:rsidRPr="003F49B5" w:rsidRDefault="00A72FF8" w:rsidP="00B032AF">
      <w:pPr>
        <w:rPr>
          <w:rFonts w:ascii="Times New Roman" w:hAnsi="Times New Roman"/>
          <w:sz w:val="24"/>
          <w:szCs w:val="24"/>
        </w:rPr>
      </w:pPr>
      <w:r w:rsidRPr="003F49B5">
        <w:rPr>
          <w:rFonts w:ascii="Times New Roman" w:hAnsi="Times New Roman"/>
          <w:sz w:val="24"/>
          <w:szCs w:val="24"/>
        </w:rPr>
        <w:t xml:space="preserve">Additional information about the Microsoft resources available can be found at </w:t>
      </w:r>
      <w:hyperlink r:id="rId8" w:history="1">
        <w:r w:rsidR="00257FDE" w:rsidRPr="003F49B5">
          <w:rPr>
            <w:rStyle w:val="Hyperlink"/>
            <w:rFonts w:ascii="Times New Roman" w:hAnsi="Times New Roman"/>
            <w:sz w:val="24"/>
            <w:szCs w:val="24"/>
          </w:rPr>
          <w:t>http://www.microsoft.com/education/ELF09.aspx</w:t>
        </w:r>
      </w:hyperlink>
      <w:r w:rsidR="00125903" w:rsidRPr="003F49B5">
        <w:rPr>
          <w:rFonts w:ascii="Times New Roman" w:hAnsi="Times New Roman"/>
          <w:sz w:val="24"/>
          <w:szCs w:val="24"/>
        </w:rPr>
        <w:t xml:space="preserve"> and</w:t>
      </w:r>
      <w:r w:rsidR="009B72B7" w:rsidRPr="003F49B5">
        <w:rPr>
          <w:rFonts w:ascii="Times New Roman" w:hAnsi="Times New Roman"/>
          <w:sz w:val="24"/>
          <w:szCs w:val="24"/>
        </w:rPr>
        <w:t xml:space="preserve"> </w:t>
      </w:r>
    </w:p>
    <w:p w:rsidR="00B032AF" w:rsidRPr="003F49B5" w:rsidRDefault="00131FAB" w:rsidP="00B032AF">
      <w:pPr>
        <w:rPr>
          <w:rFonts w:ascii="Times New Roman" w:hAnsi="Times New Roman"/>
          <w:color w:val="1F497D"/>
          <w:sz w:val="24"/>
          <w:szCs w:val="24"/>
          <w:lang w:val="en-GB"/>
        </w:rPr>
      </w:pPr>
      <w:hyperlink r:id="rId9" w:history="1">
        <w:r w:rsidR="00257FDE" w:rsidRPr="003F49B5">
          <w:rPr>
            <w:rStyle w:val="Hyperlink"/>
            <w:rFonts w:ascii="Times New Roman" w:hAnsi="Times New Roman"/>
            <w:sz w:val="24"/>
            <w:szCs w:val="24"/>
            <w:lang w:val="en-GB"/>
          </w:rPr>
          <w:t>http://www.microsoft.com/emea/presscentre/pressreleases/UMTFEdPR_090709.mspx</w:t>
        </w:r>
      </w:hyperlink>
      <w:r w:rsidR="00257FDE" w:rsidRPr="003F49B5">
        <w:rPr>
          <w:rFonts w:ascii="Times New Roman" w:hAnsi="Times New Roman"/>
          <w:color w:val="1F497D"/>
          <w:sz w:val="24"/>
          <w:szCs w:val="24"/>
          <w:lang w:val="en-GB"/>
        </w:rPr>
        <w:t>.</w:t>
      </w:r>
    </w:p>
    <w:p w:rsidR="00131FAB" w:rsidRPr="003F49B5" w:rsidRDefault="00B032AF">
      <w:pPr>
        <w:spacing w:before="360" w:after="0" w:line="480" w:lineRule="auto"/>
        <w:ind w:firstLine="720"/>
        <w:rPr>
          <w:rFonts w:ascii="Times New Roman" w:hAnsi="Times New Roman"/>
          <w:b/>
          <w:sz w:val="24"/>
          <w:szCs w:val="24"/>
        </w:rPr>
      </w:pPr>
      <w:r w:rsidRPr="003F49B5" w:rsidDel="00B032AF">
        <w:rPr>
          <w:rFonts w:ascii="Times New Roman" w:hAnsi="Times New Roman"/>
          <w:sz w:val="24"/>
          <w:szCs w:val="24"/>
        </w:rPr>
        <w:t xml:space="preserve"> </w:t>
      </w:r>
      <w:r w:rsidR="00A72FF8" w:rsidRPr="003F49B5">
        <w:rPr>
          <w:rFonts w:ascii="Times New Roman" w:hAnsi="Times New Roman"/>
          <w:b/>
          <w:sz w:val="24"/>
          <w:szCs w:val="24"/>
        </w:rPr>
        <w:t xml:space="preserve">About Unlimited Potential </w:t>
      </w:r>
    </w:p>
    <w:p w:rsidR="00A72FF8" w:rsidRPr="003F49B5" w:rsidRDefault="00A72FF8" w:rsidP="00BF24B9">
      <w:pPr>
        <w:spacing w:after="0" w:line="480" w:lineRule="auto"/>
        <w:ind w:firstLine="720"/>
        <w:rPr>
          <w:rFonts w:ascii="Times New Roman" w:hAnsi="Times New Roman"/>
          <w:sz w:val="24"/>
          <w:szCs w:val="24"/>
        </w:rPr>
      </w:pPr>
      <w:r w:rsidRPr="003F49B5">
        <w:rPr>
          <w:rFonts w:ascii="Times New Roman" w:hAnsi="Times New Roman"/>
          <w:sz w:val="24"/>
          <w:szCs w:val="24"/>
        </w:rPr>
        <w:t xml:space="preserve">Microsoft, through its Unlimited Potential vision, is committed to making technology more affordable, relevant and accessible for the 5 billion people around the world who do not yet enjoy its benefits. The company aims to do so by helping to transform education and foster a culture of innovation, and through these means enable better jobs and opportunities. By working with governments, intergovernmental organizations, nongovernmental organizations and industry partners, Microsoft hopes to reach its first major milestone — to reach the next 1 billion people who are not yet realizing the benefits of technology — by 2015. </w:t>
      </w:r>
    </w:p>
    <w:p w:rsidR="00257FDE" w:rsidRPr="003F49B5" w:rsidRDefault="00A72FF8" w:rsidP="00257FDE">
      <w:pPr>
        <w:keepNext/>
        <w:spacing w:before="240" w:after="0" w:line="480" w:lineRule="auto"/>
        <w:rPr>
          <w:rFonts w:ascii="Times New Roman" w:hAnsi="Times New Roman"/>
          <w:b/>
          <w:sz w:val="24"/>
          <w:szCs w:val="24"/>
        </w:rPr>
      </w:pPr>
      <w:r w:rsidRPr="003F49B5">
        <w:rPr>
          <w:rFonts w:ascii="Times New Roman" w:hAnsi="Times New Roman"/>
          <w:b/>
          <w:sz w:val="24"/>
          <w:szCs w:val="24"/>
        </w:rPr>
        <w:lastRenderedPageBreak/>
        <w:t>About Microsoft</w:t>
      </w:r>
    </w:p>
    <w:p w:rsidR="00A72FF8" w:rsidRPr="003F49B5" w:rsidRDefault="00A72FF8" w:rsidP="00BF24B9">
      <w:pPr>
        <w:spacing w:after="0" w:line="480" w:lineRule="auto"/>
        <w:ind w:firstLine="720"/>
        <w:rPr>
          <w:rFonts w:ascii="Times New Roman" w:hAnsi="Times New Roman"/>
          <w:sz w:val="24"/>
          <w:szCs w:val="24"/>
        </w:rPr>
      </w:pPr>
      <w:r w:rsidRPr="003F49B5">
        <w:rPr>
          <w:rFonts w:ascii="Times New Roman" w:hAnsi="Times New Roman"/>
          <w:sz w:val="24"/>
          <w:szCs w:val="24"/>
        </w:rPr>
        <w:t>Founded in 1975, Microsoft (Nasdaq “MSFT”) is the worldwide leader in software, services and solutions that help people and businesses realize their full potential.</w:t>
      </w:r>
    </w:p>
    <w:p w:rsidR="00257FDE" w:rsidRPr="003F49B5" w:rsidRDefault="00A72FF8" w:rsidP="00257FDE">
      <w:pPr>
        <w:spacing w:before="240" w:after="0" w:line="240" w:lineRule="auto"/>
        <w:rPr>
          <w:rFonts w:ascii="Times New Roman" w:hAnsi="Times New Roman"/>
          <w:b/>
          <w:sz w:val="24"/>
          <w:szCs w:val="24"/>
        </w:rPr>
      </w:pPr>
      <w:r w:rsidRPr="003F49B5">
        <w:rPr>
          <w:rFonts w:ascii="Times New Roman" w:hAnsi="Times New Roman"/>
          <w:b/>
          <w:sz w:val="24"/>
          <w:szCs w:val="24"/>
        </w:rPr>
        <w:t>For more information, press only:</w:t>
      </w:r>
    </w:p>
    <w:p w:rsidR="00A72FF8" w:rsidRPr="003F49B5" w:rsidRDefault="00A72FF8" w:rsidP="002350F6">
      <w:pPr>
        <w:spacing w:after="0" w:line="240" w:lineRule="auto"/>
        <w:ind w:left="1440" w:hanging="720"/>
        <w:rPr>
          <w:rFonts w:ascii="Times New Roman" w:hAnsi="Times New Roman"/>
          <w:sz w:val="24"/>
          <w:szCs w:val="24"/>
        </w:rPr>
      </w:pPr>
      <w:r w:rsidRPr="003F49B5">
        <w:rPr>
          <w:rFonts w:ascii="Times New Roman" w:hAnsi="Times New Roman"/>
          <w:bCs/>
          <w:sz w:val="24"/>
          <w:szCs w:val="24"/>
        </w:rPr>
        <w:t xml:space="preserve">Rapid Response Team, </w:t>
      </w:r>
      <w:r w:rsidRPr="003F49B5">
        <w:rPr>
          <w:rFonts w:ascii="Times New Roman" w:hAnsi="Times New Roman"/>
          <w:sz w:val="24"/>
          <w:szCs w:val="24"/>
        </w:rPr>
        <w:t xml:space="preserve">Waggener Edstrom Worldwide, (503) 443-7070, </w:t>
      </w:r>
      <w:hyperlink r:id="rId10" w:history="1">
        <w:r w:rsidRPr="003F49B5">
          <w:rPr>
            <w:rStyle w:val="Hyperlink"/>
            <w:rFonts w:ascii="Times New Roman" w:hAnsi="Times New Roman"/>
            <w:sz w:val="24"/>
            <w:szCs w:val="24"/>
          </w:rPr>
          <w:t>rrt@waggeneredstrom.com</w:t>
        </w:r>
      </w:hyperlink>
    </w:p>
    <w:p w:rsidR="00E01199" w:rsidRPr="003F49B5" w:rsidRDefault="00E01199" w:rsidP="000D330E">
      <w:pPr>
        <w:spacing w:after="0" w:line="240" w:lineRule="auto"/>
        <w:rPr>
          <w:rFonts w:ascii="Times New Roman" w:hAnsi="Times New Roman"/>
          <w:iCs/>
          <w:sz w:val="24"/>
          <w:szCs w:val="24"/>
        </w:rPr>
      </w:pPr>
    </w:p>
    <w:p w:rsidR="00A72FF8" w:rsidRDefault="00A72FF8" w:rsidP="000D330E">
      <w:pPr>
        <w:spacing w:after="0" w:line="240" w:lineRule="auto"/>
        <w:rPr>
          <w:rFonts w:ascii="Times New Roman" w:hAnsi="Times New Roman"/>
          <w:sz w:val="24"/>
          <w:szCs w:val="24"/>
        </w:rPr>
      </w:pPr>
      <w:r w:rsidRPr="003F49B5">
        <w:rPr>
          <w:rFonts w:ascii="Times New Roman" w:hAnsi="Times New Roman"/>
          <w:i/>
          <w:iCs/>
          <w:sz w:val="24"/>
          <w:szCs w:val="24"/>
        </w:rPr>
        <w:t>Note to editors:</w:t>
      </w:r>
      <w:r w:rsidRPr="003F49B5">
        <w:rPr>
          <w:rFonts w:ascii="Times New Roman" w:hAnsi="Times New Roman"/>
          <w:sz w:val="24"/>
          <w:szCs w:val="24"/>
        </w:rPr>
        <w:t xml:space="preserve"> If you are interested in viewing additional information on Microsoft, please visit the Microsoft Web page at </w:t>
      </w:r>
      <w:hyperlink r:id="rId11" w:history="1">
        <w:r w:rsidRPr="003F49B5">
          <w:rPr>
            <w:rStyle w:val="Hyperlink"/>
            <w:rFonts w:ascii="Times New Roman" w:hAnsi="Times New Roman"/>
            <w:sz w:val="24"/>
            <w:szCs w:val="24"/>
          </w:rPr>
          <w:t>http://www.microsoft.com/presspass</w:t>
        </w:r>
      </w:hyperlink>
      <w:r w:rsidRPr="003F49B5">
        <w:rPr>
          <w:rFonts w:ascii="Times New Roman" w:hAnsi="Times New Roman"/>
          <w:sz w:val="24"/>
          <w:szCs w:val="24"/>
        </w:rPr>
        <w:t xml:space="preserve"> on Microsoft’s corporate information pages. Web links, telephone numbers and titles were correct at time of publication, but may since have changed. For additional assistance, journalists and analysts may contact Microsoft’s Rapid Response Team or other appropriate contacts listed at </w:t>
      </w:r>
      <w:hyperlink r:id="rId12" w:history="1">
        <w:r w:rsidRPr="003F49B5">
          <w:rPr>
            <w:rStyle w:val="Hyperlink"/>
            <w:rFonts w:ascii="Times New Roman" w:hAnsi="Times New Roman"/>
            <w:sz w:val="24"/>
            <w:szCs w:val="24"/>
          </w:rPr>
          <w:t>http://www.microsoft.com/presspass/contactpr.mspx</w:t>
        </w:r>
      </w:hyperlink>
      <w:r w:rsidRPr="003F49B5">
        <w:rPr>
          <w:rFonts w:ascii="Times New Roman" w:hAnsi="Times New Roman"/>
          <w:sz w:val="24"/>
          <w:szCs w:val="24"/>
        </w:rPr>
        <w:t>.</w:t>
      </w:r>
    </w:p>
    <w:sectPr w:rsidR="00A72FF8" w:rsidSect="0017269E">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BB" w:rsidRDefault="001262BB" w:rsidP="009F241C">
      <w:pPr>
        <w:spacing w:after="0" w:line="240" w:lineRule="auto"/>
      </w:pPr>
      <w:r>
        <w:separator/>
      </w:r>
    </w:p>
  </w:endnote>
  <w:endnote w:type="continuationSeparator" w:id="0">
    <w:p w:rsidR="001262BB" w:rsidRDefault="001262BB" w:rsidP="009F2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6AF" w:rsidRPr="007E15A0" w:rsidRDefault="006576AF" w:rsidP="00A143BF">
    <w:pPr>
      <w:pStyle w:val="Footer"/>
      <w:jc w:val="center"/>
      <w:rPr>
        <w:rFonts w:ascii="Times New Roman" w:hAnsi="Times New Roman"/>
        <w:i/>
        <w:sz w:val="20"/>
        <w:szCs w:val="20"/>
      </w:rPr>
    </w:pPr>
    <w:r w:rsidRPr="007E15A0">
      <w:rPr>
        <w:rFonts w:ascii="Times New Roman" w:hAnsi="Times New Roman"/>
        <w:i/>
        <w:sz w:val="20"/>
        <w:szCs w:val="20"/>
      </w:rPr>
      <w:t xml:space="preserve">Page </w:t>
    </w:r>
    <w:r w:rsidR="00131FAB" w:rsidRPr="007E15A0">
      <w:rPr>
        <w:rFonts w:ascii="Times New Roman" w:hAnsi="Times New Roman"/>
        <w:i/>
        <w:sz w:val="20"/>
        <w:szCs w:val="20"/>
      </w:rPr>
      <w:fldChar w:fldCharType="begin"/>
    </w:r>
    <w:r w:rsidRPr="007E15A0">
      <w:rPr>
        <w:rFonts w:ascii="Times New Roman" w:hAnsi="Times New Roman"/>
        <w:i/>
        <w:sz w:val="20"/>
        <w:szCs w:val="20"/>
      </w:rPr>
      <w:instrText xml:space="preserve"> PAGE </w:instrText>
    </w:r>
    <w:r w:rsidR="00131FAB" w:rsidRPr="007E15A0">
      <w:rPr>
        <w:rFonts w:ascii="Times New Roman" w:hAnsi="Times New Roman"/>
        <w:i/>
        <w:sz w:val="20"/>
        <w:szCs w:val="20"/>
      </w:rPr>
      <w:fldChar w:fldCharType="separate"/>
    </w:r>
    <w:r w:rsidR="00AD39EA">
      <w:rPr>
        <w:rFonts w:ascii="Times New Roman" w:hAnsi="Times New Roman"/>
        <w:i/>
        <w:noProof/>
        <w:sz w:val="20"/>
        <w:szCs w:val="20"/>
      </w:rPr>
      <w:t>2</w:t>
    </w:r>
    <w:r w:rsidR="00131FAB" w:rsidRPr="007E15A0">
      <w:rPr>
        <w:rFonts w:ascii="Times New Roman" w:hAnsi="Times New Roman"/>
        <w:i/>
        <w:sz w:val="20"/>
        <w:szCs w:val="20"/>
      </w:rPr>
      <w:fldChar w:fldCharType="end"/>
    </w:r>
    <w:r w:rsidRPr="007E15A0">
      <w:rPr>
        <w:rFonts w:ascii="Times New Roman" w:hAnsi="Times New Roman"/>
        <w:i/>
        <w:sz w:val="20"/>
        <w:szCs w:val="20"/>
      </w:rPr>
      <w:t xml:space="preserve"> of </w:t>
    </w:r>
    <w:r w:rsidR="00131FAB" w:rsidRPr="007E15A0">
      <w:rPr>
        <w:rFonts w:ascii="Times New Roman" w:hAnsi="Times New Roman"/>
        <w:i/>
        <w:sz w:val="20"/>
        <w:szCs w:val="20"/>
      </w:rPr>
      <w:fldChar w:fldCharType="begin"/>
    </w:r>
    <w:r w:rsidRPr="007E15A0">
      <w:rPr>
        <w:rFonts w:ascii="Times New Roman" w:hAnsi="Times New Roman"/>
        <w:i/>
        <w:sz w:val="20"/>
        <w:szCs w:val="20"/>
      </w:rPr>
      <w:instrText xml:space="preserve"> NUMPAGES  </w:instrText>
    </w:r>
    <w:r w:rsidR="00131FAB" w:rsidRPr="007E15A0">
      <w:rPr>
        <w:rFonts w:ascii="Times New Roman" w:hAnsi="Times New Roman"/>
        <w:i/>
        <w:sz w:val="20"/>
        <w:szCs w:val="20"/>
      </w:rPr>
      <w:fldChar w:fldCharType="separate"/>
    </w:r>
    <w:r w:rsidR="00AD39EA">
      <w:rPr>
        <w:rFonts w:ascii="Times New Roman" w:hAnsi="Times New Roman"/>
        <w:i/>
        <w:noProof/>
        <w:sz w:val="20"/>
        <w:szCs w:val="20"/>
      </w:rPr>
      <w:t>3</w:t>
    </w:r>
    <w:r w:rsidR="00131FAB" w:rsidRPr="007E15A0">
      <w:rPr>
        <w:rFonts w:ascii="Times New Roman" w:hAnsi="Times New Roman"/>
        <w: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6AF" w:rsidRPr="007E15A0" w:rsidRDefault="006576AF">
    <w:pPr>
      <w:pStyle w:val="Footer"/>
      <w:jc w:val="center"/>
      <w:rPr>
        <w:rFonts w:ascii="Times New Roman" w:hAnsi="Times New Roman"/>
        <w:i/>
        <w:sz w:val="20"/>
        <w:szCs w:val="20"/>
      </w:rPr>
    </w:pPr>
    <w:r>
      <w:rPr>
        <w:rFonts w:ascii="Times New Roman" w:hAnsi="Times New Roman"/>
        <w:i/>
        <w:sz w:val="20"/>
        <w:szCs w:val="20"/>
      </w:rPr>
      <w:t>Page</w:t>
    </w:r>
    <w:r w:rsidRPr="007E15A0">
      <w:rPr>
        <w:rFonts w:ascii="Times New Roman" w:hAnsi="Times New Roman"/>
        <w:i/>
        <w:sz w:val="20"/>
        <w:szCs w:val="20"/>
      </w:rPr>
      <w:t xml:space="preserve"> </w:t>
    </w:r>
    <w:r w:rsidR="00131FAB" w:rsidRPr="007E15A0">
      <w:rPr>
        <w:rFonts w:ascii="Times New Roman" w:hAnsi="Times New Roman"/>
        <w:i/>
        <w:sz w:val="20"/>
        <w:szCs w:val="20"/>
      </w:rPr>
      <w:fldChar w:fldCharType="begin"/>
    </w:r>
    <w:r w:rsidRPr="007E15A0">
      <w:rPr>
        <w:rFonts w:ascii="Times New Roman" w:hAnsi="Times New Roman"/>
        <w:i/>
        <w:sz w:val="20"/>
        <w:szCs w:val="20"/>
      </w:rPr>
      <w:instrText xml:space="preserve"> PAGE </w:instrText>
    </w:r>
    <w:r w:rsidR="00131FAB" w:rsidRPr="007E15A0">
      <w:rPr>
        <w:rFonts w:ascii="Times New Roman" w:hAnsi="Times New Roman"/>
        <w:i/>
        <w:sz w:val="20"/>
        <w:szCs w:val="20"/>
      </w:rPr>
      <w:fldChar w:fldCharType="separate"/>
    </w:r>
    <w:r w:rsidR="00AD39EA">
      <w:rPr>
        <w:rFonts w:ascii="Times New Roman" w:hAnsi="Times New Roman"/>
        <w:i/>
        <w:noProof/>
        <w:sz w:val="20"/>
        <w:szCs w:val="20"/>
      </w:rPr>
      <w:t>1</w:t>
    </w:r>
    <w:r w:rsidR="00131FAB" w:rsidRPr="007E15A0">
      <w:rPr>
        <w:rFonts w:ascii="Times New Roman" w:hAnsi="Times New Roman"/>
        <w:i/>
        <w:sz w:val="20"/>
        <w:szCs w:val="20"/>
      </w:rPr>
      <w:fldChar w:fldCharType="end"/>
    </w:r>
    <w:r w:rsidRPr="007E15A0">
      <w:rPr>
        <w:rFonts w:ascii="Times New Roman" w:hAnsi="Times New Roman"/>
        <w:i/>
        <w:sz w:val="20"/>
        <w:szCs w:val="20"/>
      </w:rPr>
      <w:t xml:space="preserve"> of </w:t>
    </w:r>
    <w:r w:rsidR="00131FAB" w:rsidRPr="007E15A0">
      <w:rPr>
        <w:rFonts w:ascii="Times New Roman" w:hAnsi="Times New Roman"/>
        <w:i/>
        <w:sz w:val="20"/>
        <w:szCs w:val="20"/>
      </w:rPr>
      <w:fldChar w:fldCharType="begin"/>
    </w:r>
    <w:r w:rsidRPr="007E15A0">
      <w:rPr>
        <w:rFonts w:ascii="Times New Roman" w:hAnsi="Times New Roman"/>
        <w:i/>
        <w:sz w:val="20"/>
        <w:szCs w:val="20"/>
      </w:rPr>
      <w:instrText xml:space="preserve"> NUMPAGES  </w:instrText>
    </w:r>
    <w:r w:rsidR="00131FAB" w:rsidRPr="007E15A0">
      <w:rPr>
        <w:rFonts w:ascii="Times New Roman" w:hAnsi="Times New Roman"/>
        <w:i/>
        <w:sz w:val="20"/>
        <w:szCs w:val="20"/>
      </w:rPr>
      <w:fldChar w:fldCharType="separate"/>
    </w:r>
    <w:r w:rsidR="00AD39EA">
      <w:rPr>
        <w:rFonts w:ascii="Times New Roman" w:hAnsi="Times New Roman"/>
        <w:i/>
        <w:noProof/>
        <w:sz w:val="20"/>
        <w:szCs w:val="20"/>
      </w:rPr>
      <w:t>4</w:t>
    </w:r>
    <w:r w:rsidR="00131FAB" w:rsidRPr="007E15A0">
      <w:rPr>
        <w:rFonts w:ascii="Times New Roman" w:hAnsi="Times New Roman"/>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BB" w:rsidRDefault="001262BB" w:rsidP="009F241C">
      <w:pPr>
        <w:spacing w:after="0" w:line="240" w:lineRule="auto"/>
      </w:pPr>
      <w:r>
        <w:separator/>
      </w:r>
    </w:p>
  </w:footnote>
  <w:footnote w:type="continuationSeparator" w:id="0">
    <w:p w:rsidR="001262BB" w:rsidRDefault="001262BB" w:rsidP="009F2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6AF" w:rsidRPr="00290459" w:rsidRDefault="006576AF" w:rsidP="00CD0DFB">
    <w:pPr>
      <w:pStyle w:val="Header"/>
      <w:jc w:val="right"/>
      <w:rPr>
        <w:rFonts w:ascii="Times New Roman" w:hAnsi="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717"/>
    <w:multiLevelType w:val="hybridMultilevel"/>
    <w:tmpl w:val="E9700464"/>
    <w:lvl w:ilvl="0" w:tplc="750A8CC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C0401"/>
    <w:multiLevelType w:val="hybridMultilevel"/>
    <w:tmpl w:val="B656A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B49CE"/>
    <w:multiLevelType w:val="hybridMultilevel"/>
    <w:tmpl w:val="BB509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B734D"/>
    <w:multiLevelType w:val="hybridMultilevel"/>
    <w:tmpl w:val="75F2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51C1"/>
    <w:multiLevelType w:val="hybridMultilevel"/>
    <w:tmpl w:val="6174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54F4F"/>
    <w:multiLevelType w:val="hybridMultilevel"/>
    <w:tmpl w:val="E89403A6"/>
    <w:lvl w:ilvl="0" w:tplc="994EB6F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E15003C"/>
    <w:multiLevelType w:val="hybridMultilevel"/>
    <w:tmpl w:val="EC647D16"/>
    <w:lvl w:ilvl="0" w:tplc="0409000F">
      <w:start w:val="1"/>
      <w:numFmt w:val="decimal"/>
      <w:lvlText w:val="%1."/>
      <w:lvlJc w:val="left"/>
      <w:pPr>
        <w:ind w:left="530" w:hanging="360"/>
      </w:pPr>
      <w:rPr>
        <w:rFonts w:cs="Times New Roman" w:hint="default"/>
      </w:rPr>
    </w:lvl>
    <w:lvl w:ilvl="1" w:tplc="0409000F">
      <w:start w:val="1"/>
      <w:numFmt w:val="decimal"/>
      <w:lvlText w:val="%2."/>
      <w:lvlJc w:val="left"/>
      <w:pPr>
        <w:ind w:left="1250" w:hanging="360"/>
      </w:pPr>
      <w:rPr>
        <w:rFonts w:cs="Times New Roman" w:hint="default"/>
      </w:rPr>
    </w:lvl>
    <w:lvl w:ilvl="2" w:tplc="08090005">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nsid w:val="0F3C3435"/>
    <w:multiLevelType w:val="hybridMultilevel"/>
    <w:tmpl w:val="C9EAA246"/>
    <w:lvl w:ilvl="0" w:tplc="7144CE8A">
      <w:start w:val="1"/>
      <w:numFmt w:val="bullet"/>
      <w:lvlRestart w:val="0"/>
      <w:pStyle w:val="Bullet"/>
      <w:lvlText w:val=""/>
      <w:lvlJc w:val="left"/>
      <w:pPr>
        <w:tabs>
          <w:tab w:val="num" w:pos="360"/>
        </w:tabs>
        <w:ind w:left="360" w:hanging="360"/>
      </w:pPr>
      <w:rPr>
        <w:rFonts w:ascii="Wingdings" w:hAnsi="Wingdings" w:hint="default"/>
        <w:color w:val="auto"/>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2922F77"/>
    <w:multiLevelType w:val="hybridMultilevel"/>
    <w:tmpl w:val="533E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335A6"/>
    <w:multiLevelType w:val="hybridMultilevel"/>
    <w:tmpl w:val="FE1A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E5E4D"/>
    <w:multiLevelType w:val="hybridMultilevel"/>
    <w:tmpl w:val="F5FC7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1D047E"/>
    <w:multiLevelType w:val="hybridMultilevel"/>
    <w:tmpl w:val="2EC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253D6"/>
    <w:multiLevelType w:val="hybridMultilevel"/>
    <w:tmpl w:val="C0E6C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81647A"/>
    <w:multiLevelType w:val="hybridMultilevel"/>
    <w:tmpl w:val="B3C61FD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4">
    <w:nsid w:val="3551147D"/>
    <w:multiLevelType w:val="hybridMultilevel"/>
    <w:tmpl w:val="46C2D9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5">
    <w:nsid w:val="389B4219"/>
    <w:multiLevelType w:val="hybridMultilevel"/>
    <w:tmpl w:val="33328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5026EA2">
      <w:numFmt w:val="bullet"/>
      <w:lvlText w:val="-"/>
      <w:lvlJc w:val="left"/>
      <w:pPr>
        <w:tabs>
          <w:tab w:val="num" w:pos="3975"/>
        </w:tabs>
        <w:ind w:left="3975" w:hanging="375"/>
      </w:pPr>
      <w:rPr>
        <w:rFonts w:ascii="Calibri" w:eastAsia="Times New Roman" w:hAnsi="Calibri" w:hint="default"/>
        <w:color w:val="1F497D"/>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91C149E"/>
    <w:multiLevelType w:val="hybridMultilevel"/>
    <w:tmpl w:val="312E3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615778"/>
    <w:multiLevelType w:val="hybridMultilevel"/>
    <w:tmpl w:val="5DFCE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C486368"/>
    <w:multiLevelType w:val="hybridMultilevel"/>
    <w:tmpl w:val="D378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156F92"/>
    <w:multiLevelType w:val="hybridMultilevel"/>
    <w:tmpl w:val="D5A0D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20">
    <w:nsid w:val="4CCE5048"/>
    <w:multiLevelType w:val="hybridMultilevel"/>
    <w:tmpl w:val="4A366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296028"/>
    <w:multiLevelType w:val="hybridMultilevel"/>
    <w:tmpl w:val="35A436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0330C22"/>
    <w:multiLevelType w:val="hybridMultilevel"/>
    <w:tmpl w:val="A776062C"/>
    <w:lvl w:ilvl="0" w:tplc="98D0EB96">
      <w:numFmt w:val="bullet"/>
      <w:lvlText w:val="-"/>
      <w:lvlJc w:val="left"/>
      <w:pPr>
        <w:ind w:left="1080" w:hanging="360"/>
      </w:pPr>
      <w:rPr>
        <w:rFonts w:ascii="Times New Roman" w:eastAsia="Times New Roman" w:hAnsi="Times New Roman" w:hint="default"/>
      </w:rPr>
    </w:lvl>
    <w:lvl w:ilvl="1" w:tplc="04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2EC7664"/>
    <w:multiLevelType w:val="hybridMultilevel"/>
    <w:tmpl w:val="C330B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C5B9D"/>
    <w:multiLevelType w:val="hybridMultilevel"/>
    <w:tmpl w:val="DA82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F5192"/>
    <w:multiLevelType w:val="hybridMultilevel"/>
    <w:tmpl w:val="3E9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470448"/>
    <w:multiLevelType w:val="hybridMultilevel"/>
    <w:tmpl w:val="FAAC561C"/>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34072"/>
    <w:multiLevelType w:val="hybridMultilevel"/>
    <w:tmpl w:val="09F6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444AC0"/>
    <w:multiLevelType w:val="hybridMultilevel"/>
    <w:tmpl w:val="23B8BBB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9">
    <w:nsid w:val="64FA1B23"/>
    <w:multiLevelType w:val="hybridMultilevel"/>
    <w:tmpl w:val="91A6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2F409E"/>
    <w:multiLevelType w:val="hybridMultilevel"/>
    <w:tmpl w:val="5D4EF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547CD4"/>
    <w:multiLevelType w:val="hybridMultilevel"/>
    <w:tmpl w:val="4C3AE3A0"/>
    <w:lvl w:ilvl="0" w:tplc="12DAA8F0">
      <w:start w:val="2"/>
      <w:numFmt w:val="decimal"/>
      <w:lvlText w:val="%1."/>
      <w:lvlJc w:val="left"/>
      <w:pPr>
        <w:tabs>
          <w:tab w:val="num" w:pos="1080"/>
        </w:tabs>
        <w:ind w:left="1080" w:hanging="360"/>
      </w:pPr>
      <w:rPr>
        <w:rFonts w:cs="Times New Roman"/>
      </w:rPr>
    </w:lvl>
    <w:lvl w:ilvl="1" w:tplc="983A5B54">
      <w:start w:val="3510"/>
      <w:numFmt w:val="bullet"/>
      <w:lvlText w:val="•"/>
      <w:lvlJc w:val="left"/>
      <w:pPr>
        <w:tabs>
          <w:tab w:val="num" w:pos="1800"/>
        </w:tabs>
        <w:ind w:left="1800" w:hanging="360"/>
      </w:pPr>
      <w:rPr>
        <w:rFonts w:ascii="Arial" w:hAnsi="Arial" w:hint="default"/>
      </w:rPr>
    </w:lvl>
    <w:lvl w:ilvl="2" w:tplc="F8C2B09E">
      <w:start w:val="1"/>
      <w:numFmt w:val="decimal"/>
      <w:lvlText w:val="%3."/>
      <w:lvlJc w:val="left"/>
      <w:pPr>
        <w:tabs>
          <w:tab w:val="num" w:pos="2520"/>
        </w:tabs>
        <w:ind w:left="2520" w:hanging="360"/>
      </w:pPr>
      <w:rPr>
        <w:rFonts w:cs="Times New Roman"/>
      </w:rPr>
    </w:lvl>
    <w:lvl w:ilvl="3" w:tplc="0B1A4400">
      <w:start w:val="1"/>
      <w:numFmt w:val="decimal"/>
      <w:lvlText w:val="%4."/>
      <w:lvlJc w:val="left"/>
      <w:pPr>
        <w:tabs>
          <w:tab w:val="num" w:pos="3240"/>
        </w:tabs>
        <w:ind w:left="3240" w:hanging="360"/>
      </w:pPr>
      <w:rPr>
        <w:rFonts w:cs="Times New Roman"/>
      </w:rPr>
    </w:lvl>
    <w:lvl w:ilvl="4" w:tplc="FEF0CA94">
      <w:start w:val="1"/>
      <w:numFmt w:val="decimal"/>
      <w:lvlText w:val="%5."/>
      <w:lvlJc w:val="left"/>
      <w:pPr>
        <w:tabs>
          <w:tab w:val="num" w:pos="3960"/>
        </w:tabs>
        <w:ind w:left="3960" w:hanging="360"/>
      </w:pPr>
      <w:rPr>
        <w:rFonts w:cs="Times New Roman"/>
      </w:rPr>
    </w:lvl>
    <w:lvl w:ilvl="5" w:tplc="45F4291E">
      <w:start w:val="1"/>
      <w:numFmt w:val="decimal"/>
      <w:lvlText w:val="%6."/>
      <w:lvlJc w:val="left"/>
      <w:pPr>
        <w:tabs>
          <w:tab w:val="num" w:pos="4680"/>
        </w:tabs>
        <w:ind w:left="4680" w:hanging="360"/>
      </w:pPr>
      <w:rPr>
        <w:rFonts w:cs="Times New Roman"/>
      </w:rPr>
    </w:lvl>
    <w:lvl w:ilvl="6" w:tplc="ED8A67F8">
      <w:start w:val="1"/>
      <w:numFmt w:val="decimal"/>
      <w:lvlText w:val="%7."/>
      <w:lvlJc w:val="left"/>
      <w:pPr>
        <w:tabs>
          <w:tab w:val="num" w:pos="5400"/>
        </w:tabs>
        <w:ind w:left="5400" w:hanging="360"/>
      </w:pPr>
      <w:rPr>
        <w:rFonts w:cs="Times New Roman"/>
      </w:rPr>
    </w:lvl>
    <w:lvl w:ilvl="7" w:tplc="0FC44D24">
      <w:start w:val="1"/>
      <w:numFmt w:val="decimal"/>
      <w:lvlText w:val="%8."/>
      <w:lvlJc w:val="left"/>
      <w:pPr>
        <w:tabs>
          <w:tab w:val="num" w:pos="6120"/>
        </w:tabs>
        <w:ind w:left="6120" w:hanging="360"/>
      </w:pPr>
      <w:rPr>
        <w:rFonts w:cs="Times New Roman"/>
      </w:rPr>
    </w:lvl>
    <w:lvl w:ilvl="8" w:tplc="BACCB076">
      <w:start w:val="1"/>
      <w:numFmt w:val="decimal"/>
      <w:lvlText w:val="%9."/>
      <w:lvlJc w:val="left"/>
      <w:pPr>
        <w:tabs>
          <w:tab w:val="num" w:pos="6840"/>
        </w:tabs>
        <w:ind w:left="6840" w:hanging="360"/>
      </w:pPr>
      <w:rPr>
        <w:rFonts w:cs="Times New Roman"/>
      </w:rPr>
    </w:lvl>
  </w:abstractNum>
  <w:abstractNum w:abstractNumId="32">
    <w:nsid w:val="7E236ABF"/>
    <w:multiLevelType w:val="hybridMultilevel"/>
    <w:tmpl w:val="04BC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21"/>
  </w:num>
  <w:num w:numId="4">
    <w:abstractNumId w:val="15"/>
  </w:num>
  <w:num w:numId="5">
    <w:abstractNumId w:val="22"/>
  </w:num>
  <w:num w:numId="6">
    <w:abstractNumId w:val="7"/>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30"/>
  </w:num>
  <w:num w:numId="12">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6"/>
  </w:num>
  <w:num w:numId="15">
    <w:abstractNumId w:val="7"/>
  </w:num>
  <w:num w:numId="16">
    <w:abstractNumId w:val="6"/>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7"/>
  </w:num>
  <w:num w:numId="21">
    <w:abstractNumId w:val="17"/>
  </w:num>
  <w:num w:numId="22">
    <w:abstractNumId w:val="25"/>
  </w:num>
  <w:num w:numId="23">
    <w:abstractNumId w:val="10"/>
  </w:num>
  <w:num w:numId="24">
    <w:abstractNumId w:val="5"/>
  </w:num>
  <w:num w:numId="25">
    <w:abstractNumId w:val="29"/>
  </w:num>
  <w:num w:numId="26">
    <w:abstractNumId w:val="32"/>
  </w:num>
  <w:num w:numId="27">
    <w:abstractNumId w:val="20"/>
  </w:num>
  <w:num w:numId="28">
    <w:abstractNumId w:val="27"/>
  </w:num>
  <w:num w:numId="29">
    <w:abstractNumId w:val="9"/>
  </w:num>
  <w:num w:numId="30">
    <w:abstractNumId w:val="23"/>
  </w:num>
  <w:num w:numId="31">
    <w:abstractNumId w:val="0"/>
  </w:num>
  <w:num w:numId="32">
    <w:abstractNumId w:val="1"/>
  </w:num>
  <w:num w:numId="33">
    <w:abstractNumId w:val="28"/>
  </w:num>
  <w:num w:numId="34">
    <w:abstractNumId w:val="18"/>
  </w:num>
  <w:num w:numId="35">
    <w:abstractNumId w:val="3"/>
  </w:num>
  <w:num w:numId="36">
    <w:abstractNumId w:val="4"/>
  </w:num>
  <w:num w:numId="37">
    <w:abstractNumId w:val="13"/>
  </w:num>
  <w:num w:numId="38">
    <w:abstractNumId w:val="12"/>
  </w:num>
  <w:num w:numId="39">
    <w:abstractNumId w:val="4"/>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removePersonalInformatio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01E3"/>
    <w:rsid w:val="0000133C"/>
    <w:rsid w:val="000013DF"/>
    <w:rsid w:val="000122C6"/>
    <w:rsid w:val="000146AF"/>
    <w:rsid w:val="00020059"/>
    <w:rsid w:val="0002233B"/>
    <w:rsid w:val="000257A1"/>
    <w:rsid w:val="00026FCF"/>
    <w:rsid w:val="00033D5E"/>
    <w:rsid w:val="00034055"/>
    <w:rsid w:val="00045702"/>
    <w:rsid w:val="0005287B"/>
    <w:rsid w:val="00054C71"/>
    <w:rsid w:val="000566BD"/>
    <w:rsid w:val="0006274B"/>
    <w:rsid w:val="00062C4F"/>
    <w:rsid w:val="000645AF"/>
    <w:rsid w:val="00065C56"/>
    <w:rsid w:val="000706AC"/>
    <w:rsid w:val="000706B0"/>
    <w:rsid w:val="00070C9F"/>
    <w:rsid w:val="00074868"/>
    <w:rsid w:val="00075FFE"/>
    <w:rsid w:val="0008213B"/>
    <w:rsid w:val="00082FA4"/>
    <w:rsid w:val="000855B4"/>
    <w:rsid w:val="00087211"/>
    <w:rsid w:val="00091C2F"/>
    <w:rsid w:val="0009344C"/>
    <w:rsid w:val="00095378"/>
    <w:rsid w:val="000A3869"/>
    <w:rsid w:val="000A70C5"/>
    <w:rsid w:val="000B4131"/>
    <w:rsid w:val="000C0C40"/>
    <w:rsid w:val="000C3238"/>
    <w:rsid w:val="000C3E73"/>
    <w:rsid w:val="000C574B"/>
    <w:rsid w:val="000D1175"/>
    <w:rsid w:val="000D2601"/>
    <w:rsid w:val="000D3175"/>
    <w:rsid w:val="000D330E"/>
    <w:rsid w:val="000D3D24"/>
    <w:rsid w:val="000D4A1D"/>
    <w:rsid w:val="000D542C"/>
    <w:rsid w:val="000E5C41"/>
    <w:rsid w:val="000E76B8"/>
    <w:rsid w:val="000F0223"/>
    <w:rsid w:val="000F12F7"/>
    <w:rsid w:val="000F149A"/>
    <w:rsid w:val="000F25C4"/>
    <w:rsid w:val="001006CE"/>
    <w:rsid w:val="00103F96"/>
    <w:rsid w:val="00107CB1"/>
    <w:rsid w:val="00110039"/>
    <w:rsid w:val="00110F55"/>
    <w:rsid w:val="001142F1"/>
    <w:rsid w:val="00114AAF"/>
    <w:rsid w:val="001168B4"/>
    <w:rsid w:val="00120DC9"/>
    <w:rsid w:val="0012180E"/>
    <w:rsid w:val="00124902"/>
    <w:rsid w:val="00125903"/>
    <w:rsid w:val="001262BB"/>
    <w:rsid w:val="00126B6F"/>
    <w:rsid w:val="00131E3D"/>
    <w:rsid w:val="00131FAB"/>
    <w:rsid w:val="00137725"/>
    <w:rsid w:val="00140638"/>
    <w:rsid w:val="0014168A"/>
    <w:rsid w:val="00147256"/>
    <w:rsid w:val="00147893"/>
    <w:rsid w:val="00147B9E"/>
    <w:rsid w:val="001528B1"/>
    <w:rsid w:val="001614D3"/>
    <w:rsid w:val="00161D38"/>
    <w:rsid w:val="00165F10"/>
    <w:rsid w:val="00166159"/>
    <w:rsid w:val="00166403"/>
    <w:rsid w:val="00167E4B"/>
    <w:rsid w:val="001713B7"/>
    <w:rsid w:val="001713EF"/>
    <w:rsid w:val="0017269E"/>
    <w:rsid w:val="00173F19"/>
    <w:rsid w:val="00175D46"/>
    <w:rsid w:val="00180BA9"/>
    <w:rsid w:val="00182FD9"/>
    <w:rsid w:val="0018433F"/>
    <w:rsid w:val="00184C1A"/>
    <w:rsid w:val="00194577"/>
    <w:rsid w:val="001948EB"/>
    <w:rsid w:val="00194B43"/>
    <w:rsid w:val="00195BD7"/>
    <w:rsid w:val="001A0F6E"/>
    <w:rsid w:val="001A10C1"/>
    <w:rsid w:val="001A248D"/>
    <w:rsid w:val="001A4C62"/>
    <w:rsid w:val="001A7099"/>
    <w:rsid w:val="001B1913"/>
    <w:rsid w:val="001B2256"/>
    <w:rsid w:val="001B400C"/>
    <w:rsid w:val="001C24F1"/>
    <w:rsid w:val="001C395F"/>
    <w:rsid w:val="001C69AA"/>
    <w:rsid w:val="001C723F"/>
    <w:rsid w:val="001C7CE4"/>
    <w:rsid w:val="001D0F8A"/>
    <w:rsid w:val="001D3351"/>
    <w:rsid w:val="001D46AF"/>
    <w:rsid w:val="001E02AE"/>
    <w:rsid w:val="001E3AD9"/>
    <w:rsid w:val="001E57C3"/>
    <w:rsid w:val="001E5C15"/>
    <w:rsid w:val="001F26C8"/>
    <w:rsid w:val="001F600A"/>
    <w:rsid w:val="001F7845"/>
    <w:rsid w:val="002045C2"/>
    <w:rsid w:val="00206B04"/>
    <w:rsid w:val="00210756"/>
    <w:rsid w:val="0021106D"/>
    <w:rsid w:val="002141B3"/>
    <w:rsid w:val="002142CB"/>
    <w:rsid w:val="0021476B"/>
    <w:rsid w:val="002167D7"/>
    <w:rsid w:val="00216888"/>
    <w:rsid w:val="00221B18"/>
    <w:rsid w:val="00225555"/>
    <w:rsid w:val="0022671A"/>
    <w:rsid w:val="002306A3"/>
    <w:rsid w:val="0023085F"/>
    <w:rsid w:val="00234398"/>
    <w:rsid w:val="002350F6"/>
    <w:rsid w:val="00237B91"/>
    <w:rsid w:val="002430B9"/>
    <w:rsid w:val="00244B55"/>
    <w:rsid w:val="00245433"/>
    <w:rsid w:val="00246F15"/>
    <w:rsid w:val="00255203"/>
    <w:rsid w:val="00255B01"/>
    <w:rsid w:val="00257FDE"/>
    <w:rsid w:val="00264464"/>
    <w:rsid w:val="002658B8"/>
    <w:rsid w:val="00266650"/>
    <w:rsid w:val="00272E8C"/>
    <w:rsid w:val="0027611E"/>
    <w:rsid w:val="00277410"/>
    <w:rsid w:val="00277926"/>
    <w:rsid w:val="00284874"/>
    <w:rsid w:val="0028686B"/>
    <w:rsid w:val="00286FA1"/>
    <w:rsid w:val="00290459"/>
    <w:rsid w:val="002A2A4F"/>
    <w:rsid w:val="002A2BBF"/>
    <w:rsid w:val="002A34C5"/>
    <w:rsid w:val="002B2001"/>
    <w:rsid w:val="002B34AC"/>
    <w:rsid w:val="002B6B27"/>
    <w:rsid w:val="002C01A8"/>
    <w:rsid w:val="002C2530"/>
    <w:rsid w:val="002C52E5"/>
    <w:rsid w:val="002C6D05"/>
    <w:rsid w:val="002D17A5"/>
    <w:rsid w:val="002D568E"/>
    <w:rsid w:val="002D7E00"/>
    <w:rsid w:val="002E0E5C"/>
    <w:rsid w:val="002E3AF0"/>
    <w:rsid w:val="002E4FE9"/>
    <w:rsid w:val="002E5995"/>
    <w:rsid w:val="002E6E27"/>
    <w:rsid w:val="002F0145"/>
    <w:rsid w:val="002F5362"/>
    <w:rsid w:val="00303A6B"/>
    <w:rsid w:val="0030433B"/>
    <w:rsid w:val="00315879"/>
    <w:rsid w:val="00315EA0"/>
    <w:rsid w:val="003208AC"/>
    <w:rsid w:val="00321BBE"/>
    <w:rsid w:val="0032745A"/>
    <w:rsid w:val="00335C85"/>
    <w:rsid w:val="00335F19"/>
    <w:rsid w:val="00336738"/>
    <w:rsid w:val="00337A10"/>
    <w:rsid w:val="003442BB"/>
    <w:rsid w:val="00353CAC"/>
    <w:rsid w:val="003603D4"/>
    <w:rsid w:val="00361BE5"/>
    <w:rsid w:val="003637BD"/>
    <w:rsid w:val="003638F8"/>
    <w:rsid w:val="00364B63"/>
    <w:rsid w:val="00366A08"/>
    <w:rsid w:val="00376301"/>
    <w:rsid w:val="003804E7"/>
    <w:rsid w:val="00381112"/>
    <w:rsid w:val="00386680"/>
    <w:rsid w:val="00390D1A"/>
    <w:rsid w:val="003927A1"/>
    <w:rsid w:val="00397061"/>
    <w:rsid w:val="0039762F"/>
    <w:rsid w:val="003A2D6D"/>
    <w:rsid w:val="003A382A"/>
    <w:rsid w:val="003A45BD"/>
    <w:rsid w:val="003A481C"/>
    <w:rsid w:val="003A73E5"/>
    <w:rsid w:val="003B16E7"/>
    <w:rsid w:val="003B25F3"/>
    <w:rsid w:val="003B26BD"/>
    <w:rsid w:val="003B5C4D"/>
    <w:rsid w:val="003B69F4"/>
    <w:rsid w:val="003C36AA"/>
    <w:rsid w:val="003C45D6"/>
    <w:rsid w:val="003C6853"/>
    <w:rsid w:val="003D7913"/>
    <w:rsid w:val="003D7A45"/>
    <w:rsid w:val="003E1419"/>
    <w:rsid w:val="003F126E"/>
    <w:rsid w:val="003F1940"/>
    <w:rsid w:val="003F49B5"/>
    <w:rsid w:val="003F7723"/>
    <w:rsid w:val="00400BBE"/>
    <w:rsid w:val="0040109A"/>
    <w:rsid w:val="004101AB"/>
    <w:rsid w:val="00413046"/>
    <w:rsid w:val="0041572A"/>
    <w:rsid w:val="004179D3"/>
    <w:rsid w:val="00422244"/>
    <w:rsid w:val="00422297"/>
    <w:rsid w:val="00422CC0"/>
    <w:rsid w:val="00423B1E"/>
    <w:rsid w:val="0044212E"/>
    <w:rsid w:val="0044289E"/>
    <w:rsid w:val="00444471"/>
    <w:rsid w:val="004535E2"/>
    <w:rsid w:val="00462262"/>
    <w:rsid w:val="004643E4"/>
    <w:rsid w:val="00481AA4"/>
    <w:rsid w:val="00484092"/>
    <w:rsid w:val="004854EA"/>
    <w:rsid w:val="00487669"/>
    <w:rsid w:val="004924BB"/>
    <w:rsid w:val="00493BDE"/>
    <w:rsid w:val="0049452C"/>
    <w:rsid w:val="00496878"/>
    <w:rsid w:val="004A44C9"/>
    <w:rsid w:val="004A5142"/>
    <w:rsid w:val="004A662C"/>
    <w:rsid w:val="004A6BC1"/>
    <w:rsid w:val="004A7E83"/>
    <w:rsid w:val="004B0645"/>
    <w:rsid w:val="004B1F8B"/>
    <w:rsid w:val="004B6BB1"/>
    <w:rsid w:val="004C3CF6"/>
    <w:rsid w:val="004C539B"/>
    <w:rsid w:val="004D17FF"/>
    <w:rsid w:val="004D69C5"/>
    <w:rsid w:val="004E36F8"/>
    <w:rsid w:val="004E4DC2"/>
    <w:rsid w:val="004E5052"/>
    <w:rsid w:val="004F0383"/>
    <w:rsid w:val="004F226F"/>
    <w:rsid w:val="004F54BC"/>
    <w:rsid w:val="004F5D2E"/>
    <w:rsid w:val="00501DEF"/>
    <w:rsid w:val="005036A4"/>
    <w:rsid w:val="005039D1"/>
    <w:rsid w:val="00505C7D"/>
    <w:rsid w:val="00515714"/>
    <w:rsid w:val="0051664A"/>
    <w:rsid w:val="005216D6"/>
    <w:rsid w:val="00524B4F"/>
    <w:rsid w:val="00525667"/>
    <w:rsid w:val="00525C16"/>
    <w:rsid w:val="0052693C"/>
    <w:rsid w:val="00526DA8"/>
    <w:rsid w:val="005309D4"/>
    <w:rsid w:val="005338ED"/>
    <w:rsid w:val="00534823"/>
    <w:rsid w:val="0053752C"/>
    <w:rsid w:val="00543F52"/>
    <w:rsid w:val="00546B7B"/>
    <w:rsid w:val="00546DF7"/>
    <w:rsid w:val="005535DB"/>
    <w:rsid w:val="005552C1"/>
    <w:rsid w:val="00557E1C"/>
    <w:rsid w:val="005613BF"/>
    <w:rsid w:val="00570CB3"/>
    <w:rsid w:val="00572295"/>
    <w:rsid w:val="005722C2"/>
    <w:rsid w:val="005723F0"/>
    <w:rsid w:val="005819A6"/>
    <w:rsid w:val="00583765"/>
    <w:rsid w:val="005863DC"/>
    <w:rsid w:val="00587B6F"/>
    <w:rsid w:val="00590B5E"/>
    <w:rsid w:val="0059134A"/>
    <w:rsid w:val="00592AD0"/>
    <w:rsid w:val="005A27AE"/>
    <w:rsid w:val="005A4699"/>
    <w:rsid w:val="005A4C0B"/>
    <w:rsid w:val="005A4DCF"/>
    <w:rsid w:val="005B00F8"/>
    <w:rsid w:val="005B08A8"/>
    <w:rsid w:val="005B3B1B"/>
    <w:rsid w:val="005B3DE5"/>
    <w:rsid w:val="005B56F0"/>
    <w:rsid w:val="005B61D1"/>
    <w:rsid w:val="005B675B"/>
    <w:rsid w:val="005C0064"/>
    <w:rsid w:val="005C4558"/>
    <w:rsid w:val="005C4601"/>
    <w:rsid w:val="005C772C"/>
    <w:rsid w:val="005D6140"/>
    <w:rsid w:val="005D61CD"/>
    <w:rsid w:val="005D6B32"/>
    <w:rsid w:val="005E1275"/>
    <w:rsid w:val="005E15C1"/>
    <w:rsid w:val="005E2E8E"/>
    <w:rsid w:val="005E606F"/>
    <w:rsid w:val="005E7AA6"/>
    <w:rsid w:val="005F15D7"/>
    <w:rsid w:val="00600673"/>
    <w:rsid w:val="00605DE8"/>
    <w:rsid w:val="0061484B"/>
    <w:rsid w:val="00615172"/>
    <w:rsid w:val="006154D8"/>
    <w:rsid w:val="006216F4"/>
    <w:rsid w:val="006217B6"/>
    <w:rsid w:val="00631FDF"/>
    <w:rsid w:val="006324DF"/>
    <w:rsid w:val="0063279A"/>
    <w:rsid w:val="00633BF6"/>
    <w:rsid w:val="00634890"/>
    <w:rsid w:val="00640F09"/>
    <w:rsid w:val="00644A23"/>
    <w:rsid w:val="00653B7B"/>
    <w:rsid w:val="006576AF"/>
    <w:rsid w:val="00665FCF"/>
    <w:rsid w:val="00671158"/>
    <w:rsid w:val="00674D3A"/>
    <w:rsid w:val="00681C5F"/>
    <w:rsid w:val="00682386"/>
    <w:rsid w:val="006834CF"/>
    <w:rsid w:val="00683CE6"/>
    <w:rsid w:val="00683F4D"/>
    <w:rsid w:val="00686044"/>
    <w:rsid w:val="006879DD"/>
    <w:rsid w:val="00687A19"/>
    <w:rsid w:val="00694574"/>
    <w:rsid w:val="006959DF"/>
    <w:rsid w:val="00697022"/>
    <w:rsid w:val="006B2601"/>
    <w:rsid w:val="006B3ED5"/>
    <w:rsid w:val="006B3FBB"/>
    <w:rsid w:val="006B4C92"/>
    <w:rsid w:val="006B605E"/>
    <w:rsid w:val="006B7E8C"/>
    <w:rsid w:val="006C043F"/>
    <w:rsid w:val="006C3A6F"/>
    <w:rsid w:val="006C7C25"/>
    <w:rsid w:val="006D398D"/>
    <w:rsid w:val="006D7347"/>
    <w:rsid w:val="006D7A6C"/>
    <w:rsid w:val="006E14ED"/>
    <w:rsid w:val="006E5A9F"/>
    <w:rsid w:val="006E6C65"/>
    <w:rsid w:val="006F07EB"/>
    <w:rsid w:val="006F409E"/>
    <w:rsid w:val="00701559"/>
    <w:rsid w:val="00705282"/>
    <w:rsid w:val="00705E4F"/>
    <w:rsid w:val="00706023"/>
    <w:rsid w:val="00711222"/>
    <w:rsid w:val="0072397C"/>
    <w:rsid w:val="007254C7"/>
    <w:rsid w:val="00725599"/>
    <w:rsid w:val="00725FE1"/>
    <w:rsid w:val="0074033B"/>
    <w:rsid w:val="0074081F"/>
    <w:rsid w:val="00740A9B"/>
    <w:rsid w:val="00741B57"/>
    <w:rsid w:val="007452D8"/>
    <w:rsid w:val="007470B9"/>
    <w:rsid w:val="007471DB"/>
    <w:rsid w:val="007475FC"/>
    <w:rsid w:val="0074766D"/>
    <w:rsid w:val="007478FE"/>
    <w:rsid w:val="00753914"/>
    <w:rsid w:val="0075464A"/>
    <w:rsid w:val="00757BA2"/>
    <w:rsid w:val="00757DFD"/>
    <w:rsid w:val="00763F18"/>
    <w:rsid w:val="00764AE9"/>
    <w:rsid w:val="00767C57"/>
    <w:rsid w:val="00772B5A"/>
    <w:rsid w:val="00774591"/>
    <w:rsid w:val="007753F6"/>
    <w:rsid w:val="00777BFB"/>
    <w:rsid w:val="00781AFF"/>
    <w:rsid w:val="007821D6"/>
    <w:rsid w:val="0078311A"/>
    <w:rsid w:val="00795991"/>
    <w:rsid w:val="00796721"/>
    <w:rsid w:val="007A2FB3"/>
    <w:rsid w:val="007A5F11"/>
    <w:rsid w:val="007A61BF"/>
    <w:rsid w:val="007B346D"/>
    <w:rsid w:val="007B5865"/>
    <w:rsid w:val="007B7500"/>
    <w:rsid w:val="007B7A47"/>
    <w:rsid w:val="007C3B1C"/>
    <w:rsid w:val="007C5CFE"/>
    <w:rsid w:val="007D56AC"/>
    <w:rsid w:val="007D5B89"/>
    <w:rsid w:val="007D6C7E"/>
    <w:rsid w:val="007E02FD"/>
    <w:rsid w:val="007E08BE"/>
    <w:rsid w:val="007E0DDB"/>
    <w:rsid w:val="007E15A0"/>
    <w:rsid w:val="007E22D5"/>
    <w:rsid w:val="007E7DA4"/>
    <w:rsid w:val="007F26C9"/>
    <w:rsid w:val="007F2DE7"/>
    <w:rsid w:val="007F32F3"/>
    <w:rsid w:val="007F57C2"/>
    <w:rsid w:val="007F7170"/>
    <w:rsid w:val="007F7DAA"/>
    <w:rsid w:val="008001E3"/>
    <w:rsid w:val="00800537"/>
    <w:rsid w:val="00801E53"/>
    <w:rsid w:val="0080264D"/>
    <w:rsid w:val="00812603"/>
    <w:rsid w:val="0081318A"/>
    <w:rsid w:val="0081515D"/>
    <w:rsid w:val="00815AC3"/>
    <w:rsid w:val="00816AC2"/>
    <w:rsid w:val="0082347A"/>
    <w:rsid w:val="00825FF4"/>
    <w:rsid w:val="0083004E"/>
    <w:rsid w:val="0083016C"/>
    <w:rsid w:val="008328CA"/>
    <w:rsid w:val="0083527E"/>
    <w:rsid w:val="008400DF"/>
    <w:rsid w:val="00842930"/>
    <w:rsid w:val="008471E5"/>
    <w:rsid w:val="00847DC6"/>
    <w:rsid w:val="00852C98"/>
    <w:rsid w:val="00860EC6"/>
    <w:rsid w:val="00861F8D"/>
    <w:rsid w:val="00880EC8"/>
    <w:rsid w:val="00881E32"/>
    <w:rsid w:val="00887B30"/>
    <w:rsid w:val="00890EBA"/>
    <w:rsid w:val="008926DC"/>
    <w:rsid w:val="00895A40"/>
    <w:rsid w:val="008A09EE"/>
    <w:rsid w:val="008A30E6"/>
    <w:rsid w:val="008A4544"/>
    <w:rsid w:val="008A491C"/>
    <w:rsid w:val="008B024C"/>
    <w:rsid w:val="008B1BFF"/>
    <w:rsid w:val="008B3109"/>
    <w:rsid w:val="008B39F3"/>
    <w:rsid w:val="008B3FF8"/>
    <w:rsid w:val="008B49BC"/>
    <w:rsid w:val="008C0B7D"/>
    <w:rsid w:val="008C2395"/>
    <w:rsid w:val="008D12F1"/>
    <w:rsid w:val="008D27FE"/>
    <w:rsid w:val="008D35EE"/>
    <w:rsid w:val="008D5B94"/>
    <w:rsid w:val="008E6803"/>
    <w:rsid w:val="008F07A8"/>
    <w:rsid w:val="008F2447"/>
    <w:rsid w:val="008F383D"/>
    <w:rsid w:val="008F4A6F"/>
    <w:rsid w:val="008F5E87"/>
    <w:rsid w:val="009035CF"/>
    <w:rsid w:val="00903F90"/>
    <w:rsid w:val="00906511"/>
    <w:rsid w:val="00926D22"/>
    <w:rsid w:val="0093189A"/>
    <w:rsid w:val="00931A3C"/>
    <w:rsid w:val="00931ADE"/>
    <w:rsid w:val="009323D3"/>
    <w:rsid w:val="009361D8"/>
    <w:rsid w:val="00941D66"/>
    <w:rsid w:val="00942274"/>
    <w:rsid w:val="00942FB1"/>
    <w:rsid w:val="009430C2"/>
    <w:rsid w:val="009456E1"/>
    <w:rsid w:val="009513FD"/>
    <w:rsid w:val="00952BC4"/>
    <w:rsid w:val="00955CCE"/>
    <w:rsid w:val="00956F86"/>
    <w:rsid w:val="009572BF"/>
    <w:rsid w:val="0096314F"/>
    <w:rsid w:val="0096383D"/>
    <w:rsid w:val="009836BE"/>
    <w:rsid w:val="00987A83"/>
    <w:rsid w:val="00995623"/>
    <w:rsid w:val="009969D8"/>
    <w:rsid w:val="009975A4"/>
    <w:rsid w:val="009A3A10"/>
    <w:rsid w:val="009A42F5"/>
    <w:rsid w:val="009A6023"/>
    <w:rsid w:val="009B23A3"/>
    <w:rsid w:val="009B2750"/>
    <w:rsid w:val="009B4865"/>
    <w:rsid w:val="009B4CE2"/>
    <w:rsid w:val="009B6CB8"/>
    <w:rsid w:val="009B72B7"/>
    <w:rsid w:val="009C0AC3"/>
    <w:rsid w:val="009C1FCA"/>
    <w:rsid w:val="009C26EF"/>
    <w:rsid w:val="009C3277"/>
    <w:rsid w:val="009C39DD"/>
    <w:rsid w:val="009D068A"/>
    <w:rsid w:val="009D1719"/>
    <w:rsid w:val="009D5776"/>
    <w:rsid w:val="009D5B13"/>
    <w:rsid w:val="009E33C7"/>
    <w:rsid w:val="009F241C"/>
    <w:rsid w:val="009F40F8"/>
    <w:rsid w:val="009F6767"/>
    <w:rsid w:val="009F6A52"/>
    <w:rsid w:val="009F71A1"/>
    <w:rsid w:val="00A02BB5"/>
    <w:rsid w:val="00A04159"/>
    <w:rsid w:val="00A05B52"/>
    <w:rsid w:val="00A113CA"/>
    <w:rsid w:val="00A11D52"/>
    <w:rsid w:val="00A13E90"/>
    <w:rsid w:val="00A143BF"/>
    <w:rsid w:val="00A170C2"/>
    <w:rsid w:val="00A24129"/>
    <w:rsid w:val="00A257E2"/>
    <w:rsid w:val="00A30147"/>
    <w:rsid w:val="00A302D1"/>
    <w:rsid w:val="00A32146"/>
    <w:rsid w:val="00A40B38"/>
    <w:rsid w:val="00A451B1"/>
    <w:rsid w:val="00A45D91"/>
    <w:rsid w:val="00A51DD7"/>
    <w:rsid w:val="00A52FEB"/>
    <w:rsid w:val="00A54E23"/>
    <w:rsid w:val="00A60515"/>
    <w:rsid w:val="00A62A96"/>
    <w:rsid w:val="00A636C3"/>
    <w:rsid w:val="00A7150B"/>
    <w:rsid w:val="00A72FF8"/>
    <w:rsid w:val="00A75822"/>
    <w:rsid w:val="00A8257D"/>
    <w:rsid w:val="00A826A2"/>
    <w:rsid w:val="00A82898"/>
    <w:rsid w:val="00A8457D"/>
    <w:rsid w:val="00A85158"/>
    <w:rsid w:val="00A87B80"/>
    <w:rsid w:val="00A90225"/>
    <w:rsid w:val="00A91C75"/>
    <w:rsid w:val="00A9584B"/>
    <w:rsid w:val="00A9699B"/>
    <w:rsid w:val="00A96B11"/>
    <w:rsid w:val="00A96F01"/>
    <w:rsid w:val="00AA1AA5"/>
    <w:rsid w:val="00AA1B6F"/>
    <w:rsid w:val="00AA6C48"/>
    <w:rsid w:val="00AA73D6"/>
    <w:rsid w:val="00AB1473"/>
    <w:rsid w:val="00AB3F83"/>
    <w:rsid w:val="00AB5AF5"/>
    <w:rsid w:val="00AC4EE5"/>
    <w:rsid w:val="00AC58FD"/>
    <w:rsid w:val="00AC6DE1"/>
    <w:rsid w:val="00AD2A62"/>
    <w:rsid w:val="00AD2F91"/>
    <w:rsid w:val="00AD39EA"/>
    <w:rsid w:val="00AD40A1"/>
    <w:rsid w:val="00AD683F"/>
    <w:rsid w:val="00AD699D"/>
    <w:rsid w:val="00AE1EE5"/>
    <w:rsid w:val="00AE55C8"/>
    <w:rsid w:val="00AF3326"/>
    <w:rsid w:val="00AF596F"/>
    <w:rsid w:val="00B007EB"/>
    <w:rsid w:val="00B00D5B"/>
    <w:rsid w:val="00B00FF5"/>
    <w:rsid w:val="00B02D5A"/>
    <w:rsid w:val="00B032AF"/>
    <w:rsid w:val="00B036F6"/>
    <w:rsid w:val="00B03E2B"/>
    <w:rsid w:val="00B04D37"/>
    <w:rsid w:val="00B16C45"/>
    <w:rsid w:val="00B2335B"/>
    <w:rsid w:val="00B23F5C"/>
    <w:rsid w:val="00B249FF"/>
    <w:rsid w:val="00B2660E"/>
    <w:rsid w:val="00B33C35"/>
    <w:rsid w:val="00B37308"/>
    <w:rsid w:val="00B51856"/>
    <w:rsid w:val="00B53160"/>
    <w:rsid w:val="00B558BF"/>
    <w:rsid w:val="00B56024"/>
    <w:rsid w:val="00B56CAD"/>
    <w:rsid w:val="00B57AA1"/>
    <w:rsid w:val="00B6518B"/>
    <w:rsid w:val="00B74D51"/>
    <w:rsid w:val="00B76000"/>
    <w:rsid w:val="00B7617F"/>
    <w:rsid w:val="00B84C79"/>
    <w:rsid w:val="00B86D99"/>
    <w:rsid w:val="00B909A7"/>
    <w:rsid w:val="00B9160D"/>
    <w:rsid w:val="00B957E4"/>
    <w:rsid w:val="00BA3DA4"/>
    <w:rsid w:val="00BA72C2"/>
    <w:rsid w:val="00BB012C"/>
    <w:rsid w:val="00BB0ED3"/>
    <w:rsid w:val="00BC2A96"/>
    <w:rsid w:val="00BC4125"/>
    <w:rsid w:val="00BC7375"/>
    <w:rsid w:val="00BD329B"/>
    <w:rsid w:val="00BD6798"/>
    <w:rsid w:val="00BD70CA"/>
    <w:rsid w:val="00BE533D"/>
    <w:rsid w:val="00BF24B9"/>
    <w:rsid w:val="00C02B0B"/>
    <w:rsid w:val="00C06A22"/>
    <w:rsid w:val="00C15D27"/>
    <w:rsid w:val="00C15E09"/>
    <w:rsid w:val="00C21864"/>
    <w:rsid w:val="00C24CB8"/>
    <w:rsid w:val="00C2616D"/>
    <w:rsid w:val="00C2616E"/>
    <w:rsid w:val="00C26DE6"/>
    <w:rsid w:val="00C31F08"/>
    <w:rsid w:val="00C32309"/>
    <w:rsid w:val="00C33D50"/>
    <w:rsid w:val="00C33FB8"/>
    <w:rsid w:val="00C41BEE"/>
    <w:rsid w:val="00C463F5"/>
    <w:rsid w:val="00C46769"/>
    <w:rsid w:val="00C613B0"/>
    <w:rsid w:val="00C725C9"/>
    <w:rsid w:val="00C7348C"/>
    <w:rsid w:val="00C74795"/>
    <w:rsid w:val="00C80847"/>
    <w:rsid w:val="00C8194A"/>
    <w:rsid w:val="00C81F0E"/>
    <w:rsid w:val="00C848AD"/>
    <w:rsid w:val="00C8510D"/>
    <w:rsid w:val="00C85C3F"/>
    <w:rsid w:val="00C87310"/>
    <w:rsid w:val="00C90DE5"/>
    <w:rsid w:val="00C90EB1"/>
    <w:rsid w:val="00C9194F"/>
    <w:rsid w:val="00C92ABB"/>
    <w:rsid w:val="00C92BD1"/>
    <w:rsid w:val="00C92F64"/>
    <w:rsid w:val="00C936BE"/>
    <w:rsid w:val="00CA5CE1"/>
    <w:rsid w:val="00CC092F"/>
    <w:rsid w:val="00CC1709"/>
    <w:rsid w:val="00CC1826"/>
    <w:rsid w:val="00CC7AE2"/>
    <w:rsid w:val="00CD0DFB"/>
    <w:rsid w:val="00CD1A6E"/>
    <w:rsid w:val="00CE39FA"/>
    <w:rsid w:val="00CE3D55"/>
    <w:rsid w:val="00CE710F"/>
    <w:rsid w:val="00CE7D55"/>
    <w:rsid w:val="00CF0016"/>
    <w:rsid w:val="00CF6098"/>
    <w:rsid w:val="00CF62FA"/>
    <w:rsid w:val="00CF6414"/>
    <w:rsid w:val="00CF7F82"/>
    <w:rsid w:val="00D00346"/>
    <w:rsid w:val="00D03170"/>
    <w:rsid w:val="00D16787"/>
    <w:rsid w:val="00D174F9"/>
    <w:rsid w:val="00D23848"/>
    <w:rsid w:val="00D40E59"/>
    <w:rsid w:val="00D42C15"/>
    <w:rsid w:val="00D44A50"/>
    <w:rsid w:val="00D45E7D"/>
    <w:rsid w:val="00D46D28"/>
    <w:rsid w:val="00D473FE"/>
    <w:rsid w:val="00D555F4"/>
    <w:rsid w:val="00D55A2F"/>
    <w:rsid w:val="00D57079"/>
    <w:rsid w:val="00D62DC8"/>
    <w:rsid w:val="00D641F6"/>
    <w:rsid w:val="00D64F0F"/>
    <w:rsid w:val="00D65EF6"/>
    <w:rsid w:val="00D67341"/>
    <w:rsid w:val="00D67999"/>
    <w:rsid w:val="00D67A9F"/>
    <w:rsid w:val="00D718F0"/>
    <w:rsid w:val="00D751D5"/>
    <w:rsid w:val="00D80681"/>
    <w:rsid w:val="00D81FAB"/>
    <w:rsid w:val="00D82D73"/>
    <w:rsid w:val="00D862E3"/>
    <w:rsid w:val="00D86A9D"/>
    <w:rsid w:val="00D86ED4"/>
    <w:rsid w:val="00D90302"/>
    <w:rsid w:val="00D905C8"/>
    <w:rsid w:val="00D91BB9"/>
    <w:rsid w:val="00D93A67"/>
    <w:rsid w:val="00DA31A8"/>
    <w:rsid w:val="00DA3EDE"/>
    <w:rsid w:val="00DA4691"/>
    <w:rsid w:val="00DA5F7F"/>
    <w:rsid w:val="00DA7F07"/>
    <w:rsid w:val="00DB05CA"/>
    <w:rsid w:val="00DB1FFD"/>
    <w:rsid w:val="00DB31DC"/>
    <w:rsid w:val="00DB3A1E"/>
    <w:rsid w:val="00DB3ED7"/>
    <w:rsid w:val="00DC21C8"/>
    <w:rsid w:val="00DC513B"/>
    <w:rsid w:val="00DD03AA"/>
    <w:rsid w:val="00DE28A8"/>
    <w:rsid w:val="00DE3B87"/>
    <w:rsid w:val="00DE3EBE"/>
    <w:rsid w:val="00DE419A"/>
    <w:rsid w:val="00DE4D85"/>
    <w:rsid w:val="00DE61CD"/>
    <w:rsid w:val="00DE6604"/>
    <w:rsid w:val="00DE78E1"/>
    <w:rsid w:val="00DF02A4"/>
    <w:rsid w:val="00DF3D32"/>
    <w:rsid w:val="00DF3FB5"/>
    <w:rsid w:val="00DF5833"/>
    <w:rsid w:val="00DF5857"/>
    <w:rsid w:val="00DF630A"/>
    <w:rsid w:val="00DF781B"/>
    <w:rsid w:val="00DF7832"/>
    <w:rsid w:val="00E01199"/>
    <w:rsid w:val="00E0246A"/>
    <w:rsid w:val="00E05A2C"/>
    <w:rsid w:val="00E06BA7"/>
    <w:rsid w:val="00E07BBF"/>
    <w:rsid w:val="00E15BFD"/>
    <w:rsid w:val="00E16463"/>
    <w:rsid w:val="00E222EF"/>
    <w:rsid w:val="00E2331A"/>
    <w:rsid w:val="00E23BF7"/>
    <w:rsid w:val="00E24E92"/>
    <w:rsid w:val="00E27677"/>
    <w:rsid w:val="00E30207"/>
    <w:rsid w:val="00E30D3C"/>
    <w:rsid w:val="00E31A43"/>
    <w:rsid w:val="00E3360E"/>
    <w:rsid w:val="00E348AD"/>
    <w:rsid w:val="00E36A61"/>
    <w:rsid w:val="00E36E8C"/>
    <w:rsid w:val="00E37420"/>
    <w:rsid w:val="00E44B35"/>
    <w:rsid w:val="00E515B8"/>
    <w:rsid w:val="00E51D89"/>
    <w:rsid w:val="00E53817"/>
    <w:rsid w:val="00E54D78"/>
    <w:rsid w:val="00E556DC"/>
    <w:rsid w:val="00E654A3"/>
    <w:rsid w:val="00E702ED"/>
    <w:rsid w:val="00E7321F"/>
    <w:rsid w:val="00E7554C"/>
    <w:rsid w:val="00E777AC"/>
    <w:rsid w:val="00E85BFE"/>
    <w:rsid w:val="00E90674"/>
    <w:rsid w:val="00E9151A"/>
    <w:rsid w:val="00E91CB2"/>
    <w:rsid w:val="00E927A1"/>
    <w:rsid w:val="00E954F2"/>
    <w:rsid w:val="00E97249"/>
    <w:rsid w:val="00EA025C"/>
    <w:rsid w:val="00EA3EC9"/>
    <w:rsid w:val="00EA3F0A"/>
    <w:rsid w:val="00EA69C5"/>
    <w:rsid w:val="00EA6A28"/>
    <w:rsid w:val="00EB007A"/>
    <w:rsid w:val="00EB1322"/>
    <w:rsid w:val="00EB1679"/>
    <w:rsid w:val="00EB1C0F"/>
    <w:rsid w:val="00EB2CDE"/>
    <w:rsid w:val="00EB4A36"/>
    <w:rsid w:val="00EC0251"/>
    <w:rsid w:val="00EC1D15"/>
    <w:rsid w:val="00EC3A9E"/>
    <w:rsid w:val="00EC3BD3"/>
    <w:rsid w:val="00ED30FE"/>
    <w:rsid w:val="00ED7BFD"/>
    <w:rsid w:val="00EE2562"/>
    <w:rsid w:val="00EE323A"/>
    <w:rsid w:val="00EF1382"/>
    <w:rsid w:val="00EF5A1C"/>
    <w:rsid w:val="00EF66BB"/>
    <w:rsid w:val="00F01A18"/>
    <w:rsid w:val="00F1080B"/>
    <w:rsid w:val="00F10EBD"/>
    <w:rsid w:val="00F13593"/>
    <w:rsid w:val="00F21068"/>
    <w:rsid w:val="00F219AE"/>
    <w:rsid w:val="00F21F8F"/>
    <w:rsid w:val="00F2340C"/>
    <w:rsid w:val="00F2440A"/>
    <w:rsid w:val="00F25DB9"/>
    <w:rsid w:val="00F3048D"/>
    <w:rsid w:val="00F33969"/>
    <w:rsid w:val="00F342FB"/>
    <w:rsid w:val="00F40B6B"/>
    <w:rsid w:val="00F4244E"/>
    <w:rsid w:val="00F44021"/>
    <w:rsid w:val="00F52AE8"/>
    <w:rsid w:val="00F54DBC"/>
    <w:rsid w:val="00F605A7"/>
    <w:rsid w:val="00F62E22"/>
    <w:rsid w:val="00F6511F"/>
    <w:rsid w:val="00F70E4B"/>
    <w:rsid w:val="00F72428"/>
    <w:rsid w:val="00F7358E"/>
    <w:rsid w:val="00F74D25"/>
    <w:rsid w:val="00F816C5"/>
    <w:rsid w:val="00F82866"/>
    <w:rsid w:val="00F84C31"/>
    <w:rsid w:val="00F85CCF"/>
    <w:rsid w:val="00F921AD"/>
    <w:rsid w:val="00FA096E"/>
    <w:rsid w:val="00FA2788"/>
    <w:rsid w:val="00FA2D81"/>
    <w:rsid w:val="00FA7575"/>
    <w:rsid w:val="00FB666D"/>
    <w:rsid w:val="00FC4D56"/>
    <w:rsid w:val="00FC56DB"/>
    <w:rsid w:val="00FC5A6A"/>
    <w:rsid w:val="00FC5F51"/>
    <w:rsid w:val="00FC6C38"/>
    <w:rsid w:val="00FD192F"/>
    <w:rsid w:val="00FD7A77"/>
    <w:rsid w:val="00FD7D28"/>
    <w:rsid w:val="00FE082A"/>
    <w:rsid w:val="00FE0B57"/>
    <w:rsid w:val="00FE12F5"/>
    <w:rsid w:val="00FE15C2"/>
    <w:rsid w:val="00FF0201"/>
    <w:rsid w:val="00FF0E2F"/>
    <w:rsid w:val="00FF3788"/>
    <w:rsid w:val="00FF6525"/>
    <w:rsid w:val="00FF6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5287B"/>
    <w:rPr>
      <w:rFonts w:cs="Times New Roman"/>
      <w:sz w:val="16"/>
      <w:szCs w:val="16"/>
    </w:rPr>
  </w:style>
  <w:style w:type="paragraph" w:styleId="CommentText">
    <w:name w:val="annotation text"/>
    <w:basedOn w:val="Normal"/>
    <w:link w:val="CommentTextChar"/>
    <w:uiPriority w:val="99"/>
    <w:semiHidden/>
    <w:rsid w:val="0005287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287B"/>
    <w:rPr>
      <w:rFonts w:cs="Times New Roman"/>
      <w:sz w:val="20"/>
      <w:szCs w:val="20"/>
    </w:rPr>
  </w:style>
  <w:style w:type="paragraph" w:styleId="CommentSubject">
    <w:name w:val="annotation subject"/>
    <w:basedOn w:val="CommentText"/>
    <w:next w:val="CommentText"/>
    <w:link w:val="CommentSubjectChar"/>
    <w:uiPriority w:val="99"/>
    <w:semiHidden/>
    <w:rsid w:val="0005287B"/>
    <w:rPr>
      <w:b/>
      <w:bCs/>
    </w:rPr>
  </w:style>
  <w:style w:type="character" w:customStyle="1" w:styleId="CommentSubjectChar">
    <w:name w:val="Comment Subject Char"/>
    <w:basedOn w:val="CommentTextChar"/>
    <w:link w:val="CommentSubject"/>
    <w:uiPriority w:val="99"/>
    <w:semiHidden/>
    <w:locked/>
    <w:rsid w:val="0005287B"/>
    <w:rPr>
      <w:b/>
      <w:bCs/>
    </w:rPr>
  </w:style>
  <w:style w:type="paragraph" w:styleId="BalloonText">
    <w:name w:val="Balloon Text"/>
    <w:basedOn w:val="Normal"/>
    <w:link w:val="BalloonTextChar"/>
    <w:uiPriority w:val="99"/>
    <w:semiHidden/>
    <w:rsid w:val="00052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87B"/>
    <w:rPr>
      <w:rFonts w:ascii="Tahoma" w:hAnsi="Tahoma" w:cs="Tahoma"/>
      <w:sz w:val="16"/>
      <w:szCs w:val="16"/>
    </w:rPr>
  </w:style>
  <w:style w:type="paragraph" w:styleId="ListParagraph">
    <w:name w:val="List Paragraph"/>
    <w:aliases w:val="Bullet List,FooterText"/>
    <w:basedOn w:val="Normal"/>
    <w:link w:val="ListParagraphChar"/>
    <w:uiPriority w:val="99"/>
    <w:qFormat/>
    <w:rsid w:val="005D6B32"/>
    <w:pPr>
      <w:ind w:left="720"/>
      <w:contextualSpacing/>
    </w:pPr>
  </w:style>
  <w:style w:type="character" w:styleId="Hyperlink">
    <w:name w:val="Hyperlink"/>
    <w:basedOn w:val="DefaultParagraphFont"/>
    <w:rsid w:val="00EF5A1C"/>
    <w:rPr>
      <w:rFonts w:cs="Times New Roman"/>
      <w:color w:val="0000FF"/>
      <w:u w:val="single"/>
    </w:rPr>
  </w:style>
  <w:style w:type="paragraph" w:customStyle="1" w:styleId="Bullet">
    <w:name w:val="Bullet"/>
    <w:basedOn w:val="Normal"/>
    <w:uiPriority w:val="99"/>
    <w:rsid w:val="00D46D28"/>
    <w:pPr>
      <w:numPr>
        <w:numId w:val="6"/>
      </w:numPr>
      <w:tabs>
        <w:tab w:val="left" w:pos="170"/>
      </w:tabs>
      <w:spacing w:after="0" w:line="240" w:lineRule="exact"/>
    </w:pPr>
    <w:rPr>
      <w:rFonts w:ascii="Franklin Gothic Book" w:eastAsia="Times New Roman" w:hAnsi="Franklin Gothic Book" w:cs="Franklin Gothic Book"/>
      <w:sz w:val="17"/>
      <w:szCs w:val="17"/>
    </w:rPr>
  </w:style>
  <w:style w:type="paragraph" w:customStyle="1" w:styleId="Bodycopyheading">
    <w:name w:val="Body copy heading"/>
    <w:basedOn w:val="Normal"/>
    <w:next w:val="Normal"/>
    <w:uiPriority w:val="99"/>
    <w:rsid w:val="00D46D28"/>
    <w:pPr>
      <w:spacing w:after="0" w:line="240" w:lineRule="exact"/>
    </w:pPr>
    <w:rPr>
      <w:rFonts w:ascii="Franklin Gothic Heavy" w:eastAsia="Times New Roman" w:hAnsi="Franklin Gothic Heavy" w:cs="Franklin Gothic Heavy"/>
      <w:sz w:val="17"/>
      <w:szCs w:val="17"/>
    </w:rPr>
  </w:style>
  <w:style w:type="paragraph" w:styleId="Header">
    <w:name w:val="header"/>
    <w:basedOn w:val="Normal"/>
    <w:link w:val="HeaderChar"/>
    <w:rsid w:val="009F2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F241C"/>
    <w:rPr>
      <w:rFonts w:cs="Times New Roman"/>
    </w:rPr>
  </w:style>
  <w:style w:type="paragraph" w:styleId="Footer">
    <w:name w:val="footer"/>
    <w:basedOn w:val="Normal"/>
    <w:link w:val="FooterChar"/>
    <w:uiPriority w:val="99"/>
    <w:rsid w:val="009F24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F241C"/>
    <w:rPr>
      <w:rFonts w:cs="Times New Roman"/>
    </w:rPr>
  </w:style>
  <w:style w:type="paragraph" w:styleId="NoSpacing">
    <w:name w:val="No Spacing"/>
    <w:uiPriority w:val="1"/>
    <w:qFormat/>
    <w:rsid w:val="009361D8"/>
  </w:style>
  <w:style w:type="character" w:styleId="FollowedHyperlink">
    <w:name w:val="FollowedHyperlink"/>
    <w:basedOn w:val="DefaultParagraphFont"/>
    <w:uiPriority w:val="99"/>
    <w:semiHidden/>
    <w:rsid w:val="005552C1"/>
    <w:rPr>
      <w:rFonts w:cs="Times New Roman"/>
      <w:color w:val="800080"/>
      <w:u w:val="single"/>
    </w:rPr>
  </w:style>
  <w:style w:type="paragraph" w:customStyle="1" w:styleId="prTitle">
    <w:name w:val="prTitle"/>
    <w:basedOn w:val="Normal"/>
    <w:rsid w:val="004924BB"/>
    <w:pPr>
      <w:spacing w:after="0" w:line="300" w:lineRule="auto"/>
    </w:pPr>
    <w:rPr>
      <w:rFonts w:ascii="Arial" w:eastAsia="Times New Roman" w:hAnsi="Arial"/>
      <w:b/>
      <w:color w:val="FFFFFF"/>
      <w:sz w:val="24"/>
      <w:szCs w:val="24"/>
      <w:lang w:val="en-GB" w:eastAsia="en-GB"/>
    </w:rPr>
  </w:style>
  <w:style w:type="paragraph" w:styleId="NormalWeb">
    <w:name w:val="Normal (Web)"/>
    <w:basedOn w:val="Normal"/>
    <w:uiPriority w:val="99"/>
    <w:semiHidden/>
    <w:rsid w:val="003C36AA"/>
    <w:pPr>
      <w:spacing w:after="0" w:line="336" w:lineRule="auto"/>
    </w:pPr>
    <w:rPr>
      <w:rFonts w:ascii="Verdana" w:hAnsi="Verdana"/>
      <w:sz w:val="17"/>
      <w:szCs w:val="17"/>
    </w:rPr>
  </w:style>
  <w:style w:type="character" w:customStyle="1" w:styleId="ListParagraphChar">
    <w:name w:val="List Paragraph Char"/>
    <w:aliases w:val="Bullet List Char,FooterText Char"/>
    <w:basedOn w:val="DefaultParagraphFont"/>
    <w:link w:val="ListParagraph"/>
    <w:uiPriority w:val="99"/>
    <w:locked/>
    <w:rsid w:val="002A2BBF"/>
    <w:rPr>
      <w:rFonts w:cs="Times New Roman"/>
      <w:sz w:val="22"/>
      <w:szCs w:val="22"/>
    </w:rPr>
  </w:style>
  <w:style w:type="paragraph" w:styleId="Revision">
    <w:name w:val="Revision"/>
    <w:hidden/>
    <w:uiPriority w:val="99"/>
    <w:semiHidden/>
    <w:rsid w:val="007A2FB3"/>
  </w:style>
</w:styles>
</file>

<file path=word/webSettings.xml><?xml version="1.0" encoding="utf-8"?>
<w:webSettings xmlns:r="http://schemas.openxmlformats.org/officeDocument/2006/relationships" xmlns:w="http://schemas.openxmlformats.org/wordprocessingml/2006/main">
  <w:divs>
    <w:div w:id="50467822">
      <w:bodyDiv w:val="1"/>
      <w:marLeft w:val="0"/>
      <w:marRight w:val="0"/>
      <w:marTop w:val="0"/>
      <w:marBottom w:val="0"/>
      <w:divBdr>
        <w:top w:val="none" w:sz="0" w:space="0" w:color="auto"/>
        <w:left w:val="none" w:sz="0" w:space="0" w:color="auto"/>
        <w:bottom w:val="none" w:sz="0" w:space="0" w:color="auto"/>
        <w:right w:val="none" w:sz="0" w:space="0" w:color="auto"/>
      </w:divBdr>
    </w:div>
    <w:div w:id="99646106">
      <w:bodyDiv w:val="1"/>
      <w:marLeft w:val="0"/>
      <w:marRight w:val="0"/>
      <w:marTop w:val="0"/>
      <w:marBottom w:val="0"/>
      <w:divBdr>
        <w:top w:val="none" w:sz="0" w:space="0" w:color="auto"/>
        <w:left w:val="none" w:sz="0" w:space="0" w:color="auto"/>
        <w:bottom w:val="none" w:sz="0" w:space="0" w:color="auto"/>
        <w:right w:val="none" w:sz="0" w:space="0" w:color="auto"/>
      </w:divBdr>
    </w:div>
    <w:div w:id="135220733">
      <w:bodyDiv w:val="1"/>
      <w:marLeft w:val="0"/>
      <w:marRight w:val="0"/>
      <w:marTop w:val="0"/>
      <w:marBottom w:val="0"/>
      <w:divBdr>
        <w:top w:val="none" w:sz="0" w:space="0" w:color="auto"/>
        <w:left w:val="none" w:sz="0" w:space="0" w:color="auto"/>
        <w:bottom w:val="none" w:sz="0" w:space="0" w:color="auto"/>
        <w:right w:val="none" w:sz="0" w:space="0" w:color="auto"/>
      </w:divBdr>
    </w:div>
    <w:div w:id="140389369">
      <w:bodyDiv w:val="1"/>
      <w:marLeft w:val="0"/>
      <w:marRight w:val="0"/>
      <w:marTop w:val="0"/>
      <w:marBottom w:val="0"/>
      <w:divBdr>
        <w:top w:val="none" w:sz="0" w:space="0" w:color="auto"/>
        <w:left w:val="none" w:sz="0" w:space="0" w:color="auto"/>
        <w:bottom w:val="none" w:sz="0" w:space="0" w:color="auto"/>
        <w:right w:val="none" w:sz="0" w:space="0" w:color="auto"/>
      </w:divBdr>
    </w:div>
    <w:div w:id="202791936">
      <w:bodyDiv w:val="1"/>
      <w:marLeft w:val="0"/>
      <w:marRight w:val="0"/>
      <w:marTop w:val="0"/>
      <w:marBottom w:val="0"/>
      <w:divBdr>
        <w:top w:val="none" w:sz="0" w:space="0" w:color="auto"/>
        <w:left w:val="none" w:sz="0" w:space="0" w:color="auto"/>
        <w:bottom w:val="none" w:sz="0" w:space="0" w:color="auto"/>
        <w:right w:val="none" w:sz="0" w:space="0" w:color="auto"/>
      </w:divBdr>
    </w:div>
    <w:div w:id="267664347">
      <w:bodyDiv w:val="1"/>
      <w:marLeft w:val="0"/>
      <w:marRight w:val="0"/>
      <w:marTop w:val="0"/>
      <w:marBottom w:val="0"/>
      <w:divBdr>
        <w:top w:val="none" w:sz="0" w:space="0" w:color="auto"/>
        <w:left w:val="none" w:sz="0" w:space="0" w:color="auto"/>
        <w:bottom w:val="none" w:sz="0" w:space="0" w:color="auto"/>
        <w:right w:val="none" w:sz="0" w:space="0" w:color="auto"/>
      </w:divBdr>
    </w:div>
    <w:div w:id="331301206">
      <w:bodyDiv w:val="1"/>
      <w:marLeft w:val="0"/>
      <w:marRight w:val="0"/>
      <w:marTop w:val="0"/>
      <w:marBottom w:val="0"/>
      <w:divBdr>
        <w:top w:val="none" w:sz="0" w:space="0" w:color="auto"/>
        <w:left w:val="none" w:sz="0" w:space="0" w:color="auto"/>
        <w:bottom w:val="none" w:sz="0" w:space="0" w:color="auto"/>
        <w:right w:val="none" w:sz="0" w:space="0" w:color="auto"/>
      </w:divBdr>
    </w:div>
    <w:div w:id="385640757">
      <w:bodyDiv w:val="1"/>
      <w:marLeft w:val="0"/>
      <w:marRight w:val="0"/>
      <w:marTop w:val="0"/>
      <w:marBottom w:val="0"/>
      <w:divBdr>
        <w:top w:val="none" w:sz="0" w:space="0" w:color="auto"/>
        <w:left w:val="none" w:sz="0" w:space="0" w:color="auto"/>
        <w:bottom w:val="none" w:sz="0" w:space="0" w:color="auto"/>
        <w:right w:val="none" w:sz="0" w:space="0" w:color="auto"/>
      </w:divBdr>
    </w:div>
    <w:div w:id="417092342">
      <w:bodyDiv w:val="1"/>
      <w:marLeft w:val="0"/>
      <w:marRight w:val="0"/>
      <w:marTop w:val="0"/>
      <w:marBottom w:val="0"/>
      <w:divBdr>
        <w:top w:val="none" w:sz="0" w:space="0" w:color="auto"/>
        <w:left w:val="none" w:sz="0" w:space="0" w:color="auto"/>
        <w:bottom w:val="none" w:sz="0" w:space="0" w:color="auto"/>
        <w:right w:val="none" w:sz="0" w:space="0" w:color="auto"/>
      </w:divBdr>
    </w:div>
    <w:div w:id="858811250">
      <w:bodyDiv w:val="1"/>
      <w:marLeft w:val="0"/>
      <w:marRight w:val="0"/>
      <w:marTop w:val="0"/>
      <w:marBottom w:val="0"/>
      <w:divBdr>
        <w:top w:val="none" w:sz="0" w:space="0" w:color="auto"/>
        <w:left w:val="none" w:sz="0" w:space="0" w:color="auto"/>
        <w:bottom w:val="none" w:sz="0" w:space="0" w:color="auto"/>
        <w:right w:val="none" w:sz="0" w:space="0" w:color="auto"/>
      </w:divBdr>
    </w:div>
    <w:div w:id="880826783">
      <w:marLeft w:val="0"/>
      <w:marRight w:val="0"/>
      <w:marTop w:val="0"/>
      <w:marBottom w:val="0"/>
      <w:divBdr>
        <w:top w:val="none" w:sz="0" w:space="0" w:color="auto"/>
        <w:left w:val="none" w:sz="0" w:space="0" w:color="auto"/>
        <w:bottom w:val="none" w:sz="0" w:space="0" w:color="auto"/>
        <w:right w:val="none" w:sz="0" w:space="0" w:color="auto"/>
      </w:divBdr>
    </w:div>
    <w:div w:id="880826784">
      <w:marLeft w:val="0"/>
      <w:marRight w:val="0"/>
      <w:marTop w:val="0"/>
      <w:marBottom w:val="0"/>
      <w:divBdr>
        <w:top w:val="none" w:sz="0" w:space="0" w:color="auto"/>
        <w:left w:val="none" w:sz="0" w:space="0" w:color="auto"/>
        <w:bottom w:val="none" w:sz="0" w:space="0" w:color="auto"/>
        <w:right w:val="none" w:sz="0" w:space="0" w:color="auto"/>
      </w:divBdr>
    </w:div>
    <w:div w:id="880826785">
      <w:marLeft w:val="0"/>
      <w:marRight w:val="0"/>
      <w:marTop w:val="0"/>
      <w:marBottom w:val="0"/>
      <w:divBdr>
        <w:top w:val="none" w:sz="0" w:space="0" w:color="auto"/>
        <w:left w:val="none" w:sz="0" w:space="0" w:color="auto"/>
        <w:bottom w:val="none" w:sz="0" w:space="0" w:color="auto"/>
        <w:right w:val="none" w:sz="0" w:space="0" w:color="auto"/>
      </w:divBdr>
    </w:div>
    <w:div w:id="880826786">
      <w:marLeft w:val="0"/>
      <w:marRight w:val="0"/>
      <w:marTop w:val="0"/>
      <w:marBottom w:val="0"/>
      <w:divBdr>
        <w:top w:val="none" w:sz="0" w:space="0" w:color="auto"/>
        <w:left w:val="none" w:sz="0" w:space="0" w:color="auto"/>
        <w:bottom w:val="none" w:sz="0" w:space="0" w:color="auto"/>
        <w:right w:val="none" w:sz="0" w:space="0" w:color="auto"/>
      </w:divBdr>
    </w:div>
    <w:div w:id="880826787">
      <w:marLeft w:val="0"/>
      <w:marRight w:val="0"/>
      <w:marTop w:val="0"/>
      <w:marBottom w:val="0"/>
      <w:divBdr>
        <w:top w:val="none" w:sz="0" w:space="0" w:color="auto"/>
        <w:left w:val="none" w:sz="0" w:space="0" w:color="auto"/>
        <w:bottom w:val="none" w:sz="0" w:space="0" w:color="auto"/>
        <w:right w:val="none" w:sz="0" w:space="0" w:color="auto"/>
      </w:divBdr>
    </w:div>
    <w:div w:id="880826788">
      <w:marLeft w:val="0"/>
      <w:marRight w:val="0"/>
      <w:marTop w:val="0"/>
      <w:marBottom w:val="0"/>
      <w:divBdr>
        <w:top w:val="none" w:sz="0" w:space="0" w:color="auto"/>
        <w:left w:val="none" w:sz="0" w:space="0" w:color="auto"/>
        <w:bottom w:val="none" w:sz="0" w:space="0" w:color="auto"/>
        <w:right w:val="none" w:sz="0" w:space="0" w:color="auto"/>
      </w:divBdr>
    </w:div>
    <w:div w:id="880826789">
      <w:marLeft w:val="0"/>
      <w:marRight w:val="0"/>
      <w:marTop w:val="0"/>
      <w:marBottom w:val="0"/>
      <w:divBdr>
        <w:top w:val="none" w:sz="0" w:space="0" w:color="auto"/>
        <w:left w:val="none" w:sz="0" w:space="0" w:color="auto"/>
        <w:bottom w:val="none" w:sz="0" w:space="0" w:color="auto"/>
        <w:right w:val="none" w:sz="0" w:space="0" w:color="auto"/>
      </w:divBdr>
    </w:div>
    <w:div w:id="880826790">
      <w:marLeft w:val="0"/>
      <w:marRight w:val="0"/>
      <w:marTop w:val="0"/>
      <w:marBottom w:val="0"/>
      <w:divBdr>
        <w:top w:val="none" w:sz="0" w:space="0" w:color="auto"/>
        <w:left w:val="none" w:sz="0" w:space="0" w:color="auto"/>
        <w:bottom w:val="none" w:sz="0" w:space="0" w:color="auto"/>
        <w:right w:val="none" w:sz="0" w:space="0" w:color="auto"/>
      </w:divBdr>
    </w:div>
    <w:div w:id="880826792">
      <w:marLeft w:val="0"/>
      <w:marRight w:val="0"/>
      <w:marTop w:val="0"/>
      <w:marBottom w:val="0"/>
      <w:divBdr>
        <w:top w:val="none" w:sz="0" w:space="0" w:color="auto"/>
        <w:left w:val="none" w:sz="0" w:space="0" w:color="auto"/>
        <w:bottom w:val="none" w:sz="0" w:space="0" w:color="auto"/>
        <w:right w:val="none" w:sz="0" w:space="0" w:color="auto"/>
      </w:divBdr>
    </w:div>
    <w:div w:id="880826793">
      <w:marLeft w:val="0"/>
      <w:marRight w:val="0"/>
      <w:marTop w:val="0"/>
      <w:marBottom w:val="0"/>
      <w:divBdr>
        <w:top w:val="none" w:sz="0" w:space="0" w:color="auto"/>
        <w:left w:val="none" w:sz="0" w:space="0" w:color="auto"/>
        <w:bottom w:val="none" w:sz="0" w:space="0" w:color="auto"/>
        <w:right w:val="none" w:sz="0" w:space="0" w:color="auto"/>
      </w:divBdr>
    </w:div>
    <w:div w:id="880826794">
      <w:marLeft w:val="0"/>
      <w:marRight w:val="0"/>
      <w:marTop w:val="0"/>
      <w:marBottom w:val="0"/>
      <w:divBdr>
        <w:top w:val="none" w:sz="0" w:space="0" w:color="auto"/>
        <w:left w:val="none" w:sz="0" w:space="0" w:color="auto"/>
        <w:bottom w:val="none" w:sz="0" w:space="0" w:color="auto"/>
        <w:right w:val="none" w:sz="0" w:space="0" w:color="auto"/>
      </w:divBdr>
    </w:div>
    <w:div w:id="880826795">
      <w:marLeft w:val="0"/>
      <w:marRight w:val="0"/>
      <w:marTop w:val="0"/>
      <w:marBottom w:val="0"/>
      <w:divBdr>
        <w:top w:val="none" w:sz="0" w:space="0" w:color="auto"/>
        <w:left w:val="none" w:sz="0" w:space="0" w:color="auto"/>
        <w:bottom w:val="none" w:sz="0" w:space="0" w:color="auto"/>
        <w:right w:val="none" w:sz="0" w:space="0" w:color="auto"/>
      </w:divBdr>
    </w:div>
    <w:div w:id="880826796">
      <w:marLeft w:val="0"/>
      <w:marRight w:val="0"/>
      <w:marTop w:val="0"/>
      <w:marBottom w:val="0"/>
      <w:divBdr>
        <w:top w:val="none" w:sz="0" w:space="0" w:color="auto"/>
        <w:left w:val="none" w:sz="0" w:space="0" w:color="auto"/>
        <w:bottom w:val="none" w:sz="0" w:space="0" w:color="auto"/>
        <w:right w:val="none" w:sz="0" w:space="0" w:color="auto"/>
      </w:divBdr>
    </w:div>
    <w:div w:id="880826797">
      <w:marLeft w:val="0"/>
      <w:marRight w:val="0"/>
      <w:marTop w:val="0"/>
      <w:marBottom w:val="0"/>
      <w:divBdr>
        <w:top w:val="none" w:sz="0" w:space="0" w:color="auto"/>
        <w:left w:val="none" w:sz="0" w:space="0" w:color="auto"/>
        <w:bottom w:val="none" w:sz="0" w:space="0" w:color="auto"/>
        <w:right w:val="none" w:sz="0" w:space="0" w:color="auto"/>
      </w:divBdr>
    </w:div>
    <w:div w:id="880826798">
      <w:marLeft w:val="0"/>
      <w:marRight w:val="0"/>
      <w:marTop w:val="0"/>
      <w:marBottom w:val="0"/>
      <w:divBdr>
        <w:top w:val="none" w:sz="0" w:space="0" w:color="auto"/>
        <w:left w:val="none" w:sz="0" w:space="0" w:color="auto"/>
        <w:bottom w:val="none" w:sz="0" w:space="0" w:color="auto"/>
        <w:right w:val="none" w:sz="0" w:space="0" w:color="auto"/>
      </w:divBdr>
    </w:div>
    <w:div w:id="880826799">
      <w:marLeft w:val="0"/>
      <w:marRight w:val="0"/>
      <w:marTop w:val="0"/>
      <w:marBottom w:val="0"/>
      <w:divBdr>
        <w:top w:val="none" w:sz="0" w:space="0" w:color="auto"/>
        <w:left w:val="none" w:sz="0" w:space="0" w:color="auto"/>
        <w:bottom w:val="none" w:sz="0" w:space="0" w:color="auto"/>
        <w:right w:val="none" w:sz="0" w:space="0" w:color="auto"/>
      </w:divBdr>
      <w:divsChild>
        <w:div w:id="880826791">
          <w:marLeft w:val="0"/>
          <w:marRight w:val="0"/>
          <w:marTop w:val="0"/>
          <w:marBottom w:val="0"/>
          <w:divBdr>
            <w:top w:val="none" w:sz="0" w:space="0" w:color="auto"/>
            <w:left w:val="none" w:sz="0" w:space="0" w:color="auto"/>
            <w:bottom w:val="none" w:sz="0" w:space="0" w:color="auto"/>
            <w:right w:val="none" w:sz="0" w:space="0" w:color="auto"/>
          </w:divBdr>
        </w:div>
      </w:divsChild>
    </w:div>
    <w:div w:id="880826800">
      <w:marLeft w:val="0"/>
      <w:marRight w:val="0"/>
      <w:marTop w:val="0"/>
      <w:marBottom w:val="0"/>
      <w:divBdr>
        <w:top w:val="none" w:sz="0" w:space="0" w:color="auto"/>
        <w:left w:val="none" w:sz="0" w:space="0" w:color="auto"/>
        <w:bottom w:val="none" w:sz="0" w:space="0" w:color="auto"/>
        <w:right w:val="none" w:sz="0" w:space="0" w:color="auto"/>
      </w:divBdr>
    </w:div>
    <w:div w:id="880826801">
      <w:marLeft w:val="0"/>
      <w:marRight w:val="0"/>
      <w:marTop w:val="0"/>
      <w:marBottom w:val="0"/>
      <w:divBdr>
        <w:top w:val="none" w:sz="0" w:space="0" w:color="auto"/>
        <w:left w:val="none" w:sz="0" w:space="0" w:color="auto"/>
        <w:bottom w:val="none" w:sz="0" w:space="0" w:color="auto"/>
        <w:right w:val="none" w:sz="0" w:space="0" w:color="auto"/>
      </w:divBdr>
    </w:div>
    <w:div w:id="880826802">
      <w:marLeft w:val="0"/>
      <w:marRight w:val="0"/>
      <w:marTop w:val="0"/>
      <w:marBottom w:val="0"/>
      <w:divBdr>
        <w:top w:val="none" w:sz="0" w:space="0" w:color="auto"/>
        <w:left w:val="none" w:sz="0" w:space="0" w:color="auto"/>
        <w:bottom w:val="none" w:sz="0" w:space="0" w:color="auto"/>
        <w:right w:val="none" w:sz="0" w:space="0" w:color="auto"/>
      </w:divBdr>
    </w:div>
    <w:div w:id="880826803">
      <w:marLeft w:val="0"/>
      <w:marRight w:val="0"/>
      <w:marTop w:val="0"/>
      <w:marBottom w:val="0"/>
      <w:divBdr>
        <w:top w:val="none" w:sz="0" w:space="0" w:color="auto"/>
        <w:left w:val="none" w:sz="0" w:space="0" w:color="auto"/>
        <w:bottom w:val="none" w:sz="0" w:space="0" w:color="auto"/>
        <w:right w:val="none" w:sz="0" w:space="0" w:color="auto"/>
      </w:divBdr>
    </w:div>
    <w:div w:id="880826804">
      <w:marLeft w:val="0"/>
      <w:marRight w:val="0"/>
      <w:marTop w:val="0"/>
      <w:marBottom w:val="0"/>
      <w:divBdr>
        <w:top w:val="none" w:sz="0" w:space="0" w:color="auto"/>
        <w:left w:val="none" w:sz="0" w:space="0" w:color="auto"/>
        <w:bottom w:val="none" w:sz="0" w:space="0" w:color="auto"/>
        <w:right w:val="none" w:sz="0" w:space="0" w:color="auto"/>
      </w:divBdr>
    </w:div>
    <w:div w:id="880826805">
      <w:marLeft w:val="0"/>
      <w:marRight w:val="0"/>
      <w:marTop w:val="0"/>
      <w:marBottom w:val="0"/>
      <w:divBdr>
        <w:top w:val="none" w:sz="0" w:space="0" w:color="auto"/>
        <w:left w:val="none" w:sz="0" w:space="0" w:color="auto"/>
        <w:bottom w:val="none" w:sz="0" w:space="0" w:color="auto"/>
        <w:right w:val="none" w:sz="0" w:space="0" w:color="auto"/>
      </w:divBdr>
    </w:div>
    <w:div w:id="975766361">
      <w:bodyDiv w:val="1"/>
      <w:marLeft w:val="0"/>
      <w:marRight w:val="0"/>
      <w:marTop w:val="0"/>
      <w:marBottom w:val="0"/>
      <w:divBdr>
        <w:top w:val="none" w:sz="0" w:space="0" w:color="auto"/>
        <w:left w:val="none" w:sz="0" w:space="0" w:color="auto"/>
        <w:bottom w:val="none" w:sz="0" w:space="0" w:color="auto"/>
        <w:right w:val="none" w:sz="0" w:space="0" w:color="auto"/>
      </w:divBdr>
    </w:div>
    <w:div w:id="1053891656">
      <w:bodyDiv w:val="1"/>
      <w:marLeft w:val="0"/>
      <w:marRight w:val="0"/>
      <w:marTop w:val="0"/>
      <w:marBottom w:val="0"/>
      <w:divBdr>
        <w:top w:val="none" w:sz="0" w:space="0" w:color="auto"/>
        <w:left w:val="none" w:sz="0" w:space="0" w:color="auto"/>
        <w:bottom w:val="none" w:sz="0" w:space="0" w:color="auto"/>
        <w:right w:val="none" w:sz="0" w:space="0" w:color="auto"/>
      </w:divBdr>
    </w:div>
    <w:div w:id="1101027933">
      <w:bodyDiv w:val="1"/>
      <w:marLeft w:val="0"/>
      <w:marRight w:val="0"/>
      <w:marTop w:val="0"/>
      <w:marBottom w:val="0"/>
      <w:divBdr>
        <w:top w:val="none" w:sz="0" w:space="0" w:color="auto"/>
        <w:left w:val="none" w:sz="0" w:space="0" w:color="auto"/>
        <w:bottom w:val="none" w:sz="0" w:space="0" w:color="auto"/>
        <w:right w:val="none" w:sz="0" w:space="0" w:color="auto"/>
      </w:divBdr>
    </w:div>
    <w:div w:id="1128666241">
      <w:bodyDiv w:val="1"/>
      <w:marLeft w:val="0"/>
      <w:marRight w:val="0"/>
      <w:marTop w:val="0"/>
      <w:marBottom w:val="0"/>
      <w:divBdr>
        <w:top w:val="none" w:sz="0" w:space="0" w:color="auto"/>
        <w:left w:val="none" w:sz="0" w:space="0" w:color="auto"/>
        <w:bottom w:val="none" w:sz="0" w:space="0" w:color="auto"/>
        <w:right w:val="none" w:sz="0" w:space="0" w:color="auto"/>
      </w:divBdr>
    </w:div>
    <w:div w:id="1162115629">
      <w:bodyDiv w:val="1"/>
      <w:marLeft w:val="0"/>
      <w:marRight w:val="0"/>
      <w:marTop w:val="0"/>
      <w:marBottom w:val="0"/>
      <w:divBdr>
        <w:top w:val="none" w:sz="0" w:space="0" w:color="auto"/>
        <w:left w:val="none" w:sz="0" w:space="0" w:color="auto"/>
        <w:bottom w:val="none" w:sz="0" w:space="0" w:color="auto"/>
        <w:right w:val="none" w:sz="0" w:space="0" w:color="auto"/>
      </w:divBdr>
    </w:div>
    <w:div w:id="1371758555">
      <w:bodyDiv w:val="1"/>
      <w:marLeft w:val="0"/>
      <w:marRight w:val="0"/>
      <w:marTop w:val="0"/>
      <w:marBottom w:val="0"/>
      <w:divBdr>
        <w:top w:val="none" w:sz="0" w:space="0" w:color="auto"/>
        <w:left w:val="none" w:sz="0" w:space="0" w:color="auto"/>
        <w:bottom w:val="none" w:sz="0" w:space="0" w:color="auto"/>
        <w:right w:val="none" w:sz="0" w:space="0" w:color="auto"/>
      </w:divBdr>
    </w:div>
    <w:div w:id="1605848115">
      <w:bodyDiv w:val="1"/>
      <w:marLeft w:val="0"/>
      <w:marRight w:val="0"/>
      <w:marTop w:val="0"/>
      <w:marBottom w:val="0"/>
      <w:divBdr>
        <w:top w:val="none" w:sz="0" w:space="0" w:color="auto"/>
        <w:left w:val="none" w:sz="0" w:space="0" w:color="auto"/>
        <w:bottom w:val="none" w:sz="0" w:space="0" w:color="auto"/>
        <w:right w:val="none" w:sz="0" w:space="0" w:color="auto"/>
      </w:divBdr>
      <w:divsChild>
        <w:div w:id="587424334">
          <w:marLeft w:val="0"/>
          <w:marRight w:val="0"/>
          <w:marTop w:val="0"/>
          <w:marBottom w:val="0"/>
          <w:divBdr>
            <w:top w:val="none" w:sz="0" w:space="0" w:color="auto"/>
            <w:left w:val="none" w:sz="0" w:space="0" w:color="auto"/>
            <w:bottom w:val="none" w:sz="0" w:space="0" w:color="auto"/>
            <w:right w:val="none" w:sz="0" w:space="0" w:color="auto"/>
          </w:divBdr>
        </w:div>
      </w:divsChild>
    </w:div>
    <w:div w:id="1663045855">
      <w:bodyDiv w:val="1"/>
      <w:marLeft w:val="0"/>
      <w:marRight w:val="0"/>
      <w:marTop w:val="0"/>
      <w:marBottom w:val="0"/>
      <w:divBdr>
        <w:top w:val="none" w:sz="0" w:space="0" w:color="auto"/>
        <w:left w:val="none" w:sz="0" w:space="0" w:color="auto"/>
        <w:bottom w:val="none" w:sz="0" w:space="0" w:color="auto"/>
        <w:right w:val="none" w:sz="0" w:space="0" w:color="auto"/>
      </w:divBdr>
    </w:div>
    <w:div w:id="1682773952">
      <w:bodyDiv w:val="1"/>
      <w:marLeft w:val="0"/>
      <w:marRight w:val="0"/>
      <w:marTop w:val="0"/>
      <w:marBottom w:val="0"/>
      <w:divBdr>
        <w:top w:val="none" w:sz="0" w:space="0" w:color="auto"/>
        <w:left w:val="none" w:sz="0" w:space="0" w:color="auto"/>
        <w:bottom w:val="none" w:sz="0" w:space="0" w:color="auto"/>
        <w:right w:val="none" w:sz="0" w:space="0" w:color="auto"/>
      </w:divBdr>
    </w:div>
    <w:div w:id="1686903431">
      <w:bodyDiv w:val="1"/>
      <w:marLeft w:val="0"/>
      <w:marRight w:val="0"/>
      <w:marTop w:val="0"/>
      <w:marBottom w:val="0"/>
      <w:divBdr>
        <w:top w:val="none" w:sz="0" w:space="0" w:color="auto"/>
        <w:left w:val="none" w:sz="0" w:space="0" w:color="auto"/>
        <w:bottom w:val="none" w:sz="0" w:space="0" w:color="auto"/>
        <w:right w:val="none" w:sz="0" w:space="0" w:color="auto"/>
      </w:divBdr>
    </w:div>
    <w:div w:id="1804929674">
      <w:bodyDiv w:val="1"/>
      <w:marLeft w:val="0"/>
      <w:marRight w:val="0"/>
      <w:marTop w:val="0"/>
      <w:marBottom w:val="0"/>
      <w:divBdr>
        <w:top w:val="none" w:sz="0" w:space="0" w:color="auto"/>
        <w:left w:val="none" w:sz="0" w:space="0" w:color="auto"/>
        <w:bottom w:val="none" w:sz="0" w:space="0" w:color="auto"/>
        <w:right w:val="none" w:sz="0" w:space="0" w:color="auto"/>
      </w:divBdr>
    </w:div>
    <w:div w:id="1959141555">
      <w:bodyDiv w:val="1"/>
      <w:marLeft w:val="0"/>
      <w:marRight w:val="0"/>
      <w:marTop w:val="0"/>
      <w:marBottom w:val="0"/>
      <w:divBdr>
        <w:top w:val="none" w:sz="0" w:space="0" w:color="auto"/>
        <w:left w:val="none" w:sz="0" w:space="0" w:color="auto"/>
        <w:bottom w:val="none" w:sz="0" w:space="0" w:color="auto"/>
        <w:right w:val="none" w:sz="0" w:space="0" w:color="auto"/>
      </w:divBdr>
    </w:div>
    <w:div w:id="1975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ducation/ELF09.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soft.com/presspass/contactpr.m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presspa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rt@waggeneredstrom.com" TargetMode="External"/><Relationship Id="rId4" Type="http://schemas.openxmlformats.org/officeDocument/2006/relationships/settings" Target="settings.xml"/><Relationship Id="rId9" Type="http://schemas.openxmlformats.org/officeDocument/2006/relationships/hyperlink" Target="http://www.microsoft.com/emea/presscentre/pressreleases/UMTFEdPR_090709.m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4EDC-3A52-46EA-9263-282E4842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0</DocSecurity>
  <Lines>51</Lines>
  <Paragraphs>14</Paragraphs>
  <ScaleCrop>false</ScaleCrop>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2009-07-08T16:51:00Z</dcterms:created>
  <dcterms:modified xsi:type="dcterms:W3CDTF">2009-07-08T16:51:00Z</dcterms:modified>
  <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1346846883</vt:i4>
  </property>
  <property fmtid="{D5CDD505-2E9C-101B-9397-08002B2CF9AE}" pid="3" name="_NewReviewCycle">
    <vt:lpwstr/>
  </property>
  <property fmtid="{D5CDD505-2E9C-101B-9397-08002B2CF9AE}" pid="4" name="_PreviousAdHocReviewCycleID">
    <vt:i4>-1791703783</vt:i4>
  </property>
</Properties>
</file>