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7533" w:rsidRPr="00165E65" w:rsidRDefault="00BB0E18" w:rsidP="00337781">
      <w:pPr>
        <w:spacing w:line="240" w:lineRule="auto"/>
        <w:ind w:left="2041"/>
        <w:rPr>
          <w:b/>
          <w:color w:val="808080" w:themeColor="background1" w:themeShade="80"/>
          <w:sz w:val="36"/>
          <w:szCs w:val="36"/>
        </w:rPr>
      </w:pPr>
      <w:r w:rsidRPr="00165E65">
        <w:rPr>
          <w:b/>
          <w:noProof/>
          <w:color w:val="808080" w:themeColor="background1" w:themeShade="80"/>
          <w:sz w:val="36"/>
          <w:szCs w:val="36"/>
          <w:lang w:eastAsia="de-DE"/>
        </w:rPr>
        <w:drawing>
          <wp:anchor distT="0" distB="0" distL="114300" distR="114300" simplePos="0" relativeHeight="251658240" behindDoc="0" locked="0" layoutInCell="1" allowOverlap="1">
            <wp:simplePos x="0" y="0"/>
            <wp:positionH relativeFrom="margin">
              <wp:align>left</wp:align>
            </wp:positionH>
            <wp:positionV relativeFrom="margin">
              <wp:align>top</wp:align>
            </wp:positionV>
            <wp:extent cx="1111885" cy="1503680"/>
            <wp:effectExtent l="19050" t="0" r="12065" b="820420"/>
            <wp:wrapSquare wrapText="bothSides"/>
            <wp:docPr id="1" name="Bild 1" descr="D:\Clip_Installer\DVD_ART\BoxShots_Logos\Access 2007\Access 2007 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Clip_Installer\DVD_ART\BoxShots_Logos\Access 2007\Access 2007 box.png"/>
                    <pic:cNvPicPr>
                      <a:picLocks noChangeAspect="1" noChangeArrowheads="1"/>
                    </pic:cNvPicPr>
                  </pic:nvPicPr>
                  <pic:blipFill>
                    <a:blip r:embed="rId6" cstate="print"/>
                    <a:srcRect/>
                    <a:stretch>
                      <a:fillRect/>
                    </a:stretch>
                  </pic:blipFill>
                  <pic:spPr bwMode="auto">
                    <a:xfrm>
                      <a:off x="0" y="0"/>
                      <a:ext cx="1111885" cy="1503680"/>
                    </a:xfrm>
                    <a:prstGeom prst="rect">
                      <a:avLst/>
                    </a:prstGeom>
                    <a:noFill/>
                    <a:ln w="9525">
                      <a:noFill/>
                      <a:miter lim="800000"/>
                      <a:headEnd/>
                      <a:tailEnd/>
                    </a:ln>
                    <a:effectLst>
                      <a:reflection blurRad="6350" stA="50000" endA="300" endPos="55000" dir="5400000" sy="-100000" algn="bl" rotWithShape="0"/>
                    </a:effectLst>
                  </pic:spPr>
                </pic:pic>
              </a:graphicData>
            </a:graphic>
          </wp:anchor>
        </w:drawing>
      </w:r>
      <w:r w:rsidR="009C69C3" w:rsidRPr="00165E65">
        <w:rPr>
          <w:b/>
          <w:color w:val="808080" w:themeColor="background1" w:themeShade="80"/>
          <w:sz w:val="36"/>
          <w:szCs w:val="36"/>
        </w:rPr>
        <w:t xml:space="preserve">Microsoft Office 2007 </w:t>
      </w:r>
    </w:p>
    <w:p w:rsidR="009C69C3" w:rsidRPr="00165E65" w:rsidRDefault="007A48DB" w:rsidP="00337781">
      <w:pPr>
        <w:spacing w:line="240" w:lineRule="auto"/>
        <w:ind w:left="2041"/>
        <w:rPr>
          <w:b/>
          <w:color w:val="808080" w:themeColor="background1" w:themeShade="80"/>
          <w:sz w:val="20"/>
          <w:szCs w:val="20"/>
        </w:rPr>
      </w:pPr>
      <w:r w:rsidRPr="00165E65">
        <w:rPr>
          <w:b/>
          <w:color w:val="808080" w:themeColor="background1" w:themeShade="80"/>
          <w:sz w:val="20"/>
          <w:szCs w:val="20"/>
        </w:rPr>
        <w:t>Allgemeine Textbausteine</w:t>
      </w:r>
    </w:p>
    <w:p w:rsidR="009C69C3" w:rsidRPr="00165E65" w:rsidRDefault="009C69C3" w:rsidP="00337781">
      <w:pPr>
        <w:spacing w:line="240" w:lineRule="auto"/>
        <w:ind w:left="2041"/>
        <w:rPr>
          <w:color w:val="808080" w:themeColor="background1" w:themeShade="80"/>
          <w:sz w:val="20"/>
          <w:szCs w:val="20"/>
        </w:rPr>
      </w:pPr>
      <w:r w:rsidRPr="00165E65">
        <w:rPr>
          <w:b/>
          <w:color w:val="808080" w:themeColor="background1" w:themeShade="80"/>
          <w:sz w:val="20"/>
          <w:szCs w:val="20"/>
          <w:u w:val="single"/>
        </w:rPr>
        <w:tab/>
      </w:r>
      <w:r w:rsidRPr="00165E65">
        <w:rPr>
          <w:b/>
          <w:color w:val="808080" w:themeColor="background1" w:themeShade="80"/>
          <w:sz w:val="20"/>
          <w:szCs w:val="20"/>
          <w:u w:val="single"/>
        </w:rPr>
        <w:tab/>
      </w:r>
      <w:r w:rsidRPr="00165E65">
        <w:rPr>
          <w:b/>
          <w:color w:val="808080" w:themeColor="background1" w:themeShade="80"/>
          <w:sz w:val="20"/>
          <w:szCs w:val="20"/>
          <w:u w:val="single"/>
        </w:rPr>
        <w:tab/>
      </w:r>
      <w:r w:rsidRPr="00165E65">
        <w:rPr>
          <w:b/>
          <w:color w:val="808080" w:themeColor="background1" w:themeShade="80"/>
          <w:sz w:val="20"/>
          <w:szCs w:val="20"/>
          <w:u w:val="single"/>
        </w:rPr>
        <w:tab/>
      </w:r>
      <w:r w:rsidRPr="00165E65">
        <w:rPr>
          <w:b/>
          <w:color w:val="808080" w:themeColor="background1" w:themeShade="80"/>
          <w:sz w:val="20"/>
          <w:szCs w:val="20"/>
          <w:u w:val="single"/>
        </w:rPr>
        <w:tab/>
      </w:r>
      <w:r w:rsidRPr="00165E65">
        <w:rPr>
          <w:b/>
          <w:color w:val="808080" w:themeColor="background1" w:themeShade="80"/>
          <w:sz w:val="20"/>
          <w:szCs w:val="20"/>
          <w:u w:val="single"/>
        </w:rPr>
        <w:tab/>
      </w:r>
      <w:r w:rsidRPr="00165E65">
        <w:rPr>
          <w:b/>
          <w:color w:val="808080" w:themeColor="background1" w:themeShade="80"/>
          <w:sz w:val="20"/>
          <w:szCs w:val="20"/>
          <w:u w:val="single"/>
        </w:rPr>
        <w:tab/>
      </w:r>
      <w:r w:rsidRPr="00165E65">
        <w:rPr>
          <w:b/>
          <w:color w:val="808080" w:themeColor="background1" w:themeShade="80"/>
          <w:sz w:val="20"/>
          <w:szCs w:val="20"/>
          <w:u w:val="single"/>
        </w:rPr>
        <w:tab/>
      </w:r>
      <w:r w:rsidR="00E655D0" w:rsidRPr="00165E65">
        <w:rPr>
          <w:b/>
          <w:color w:val="808080" w:themeColor="background1" w:themeShade="80"/>
          <w:sz w:val="20"/>
          <w:szCs w:val="20"/>
          <w:u w:val="single"/>
        </w:rPr>
        <w:tab/>
      </w:r>
    </w:p>
    <w:p w:rsidR="009C69C3" w:rsidRPr="00165E65" w:rsidRDefault="00BB0E18" w:rsidP="00337781">
      <w:pPr>
        <w:spacing w:line="240" w:lineRule="auto"/>
        <w:ind w:left="2041"/>
        <w:rPr>
          <w:b/>
          <w:color w:val="808080" w:themeColor="background1" w:themeShade="80"/>
          <w:sz w:val="48"/>
          <w:szCs w:val="48"/>
        </w:rPr>
      </w:pPr>
      <w:r w:rsidRPr="00165E65">
        <w:rPr>
          <w:b/>
          <w:color w:val="808080" w:themeColor="background1" w:themeShade="80"/>
          <w:sz w:val="48"/>
          <w:szCs w:val="48"/>
        </w:rPr>
        <w:t>Access</w:t>
      </w:r>
      <w:r w:rsidR="00DE7314" w:rsidRPr="00165E65">
        <w:rPr>
          <w:b/>
          <w:color w:val="808080" w:themeColor="background1" w:themeShade="80"/>
          <w:sz w:val="48"/>
          <w:szCs w:val="48"/>
        </w:rPr>
        <w:t xml:space="preserve"> 2007</w:t>
      </w:r>
    </w:p>
    <w:p w:rsidR="00E655D0" w:rsidRPr="00165E65" w:rsidRDefault="00A859CE" w:rsidP="00337781">
      <w:pPr>
        <w:spacing w:line="240" w:lineRule="auto"/>
        <w:ind w:left="2041"/>
        <w:rPr>
          <w:b/>
          <w:color w:val="808080" w:themeColor="background1" w:themeShade="80"/>
          <w:sz w:val="18"/>
          <w:szCs w:val="18"/>
        </w:rPr>
      </w:pPr>
      <w:r w:rsidRPr="00165E65">
        <w:rPr>
          <w:b/>
          <w:color w:val="808080" w:themeColor="background1" w:themeShade="80"/>
          <w:sz w:val="18"/>
          <w:szCs w:val="18"/>
        </w:rPr>
        <w:t>a</w:t>
      </w:r>
      <w:r w:rsidR="006D2DE9" w:rsidRPr="00165E65">
        <w:rPr>
          <w:b/>
          <w:color w:val="808080" w:themeColor="background1" w:themeShade="80"/>
          <w:sz w:val="18"/>
          <w:szCs w:val="18"/>
        </w:rPr>
        <w:t>llgemein</w:t>
      </w:r>
      <w:r w:rsidRPr="00165E65">
        <w:rPr>
          <w:b/>
          <w:color w:val="808080" w:themeColor="background1" w:themeShade="80"/>
          <w:sz w:val="18"/>
          <w:szCs w:val="18"/>
        </w:rPr>
        <w:t xml:space="preserve"> </w:t>
      </w:r>
      <w:r w:rsidR="007A48DB" w:rsidRPr="00165E65">
        <w:rPr>
          <w:b/>
          <w:color w:val="808080" w:themeColor="background1" w:themeShade="80"/>
          <w:sz w:val="18"/>
          <w:szCs w:val="18"/>
        </w:rPr>
        <w:t>kurz</w:t>
      </w:r>
    </w:p>
    <w:p w:rsidR="002F163E" w:rsidRPr="00165E65" w:rsidRDefault="002F163E" w:rsidP="00337781">
      <w:pPr>
        <w:spacing w:line="240" w:lineRule="auto"/>
        <w:ind w:left="2041"/>
        <w:rPr>
          <w:b/>
          <w:color w:val="808080" w:themeColor="background1" w:themeShade="80"/>
          <w:sz w:val="24"/>
          <w:szCs w:val="24"/>
        </w:rPr>
      </w:pPr>
    </w:p>
    <w:p w:rsidR="00D34905" w:rsidRPr="00165E65" w:rsidRDefault="00923B5B" w:rsidP="00337781">
      <w:pPr>
        <w:pStyle w:val="NoSpacing"/>
        <w:ind w:left="2041" w:right="567"/>
        <w:jc w:val="both"/>
        <w:rPr>
          <w:color w:val="808080" w:themeColor="background1" w:themeShade="80"/>
        </w:rPr>
      </w:pPr>
      <w:r w:rsidRPr="00165E65">
        <w:rPr>
          <w:color w:val="808080" w:themeColor="background1" w:themeShade="80"/>
        </w:rPr>
        <w:t xml:space="preserve">Microsoft Office </w:t>
      </w:r>
      <w:r w:rsidR="002A2B77" w:rsidRPr="00165E65">
        <w:rPr>
          <w:color w:val="808080" w:themeColor="background1" w:themeShade="80"/>
        </w:rPr>
        <w:t>Access</w:t>
      </w:r>
      <w:r w:rsidRPr="00165E65">
        <w:rPr>
          <w:color w:val="808080" w:themeColor="background1" w:themeShade="80"/>
        </w:rPr>
        <w:t xml:space="preserve"> 2007 </w:t>
      </w:r>
      <w:r w:rsidR="005057FA" w:rsidRPr="00165E65">
        <w:rPr>
          <w:color w:val="808080" w:themeColor="background1" w:themeShade="80"/>
        </w:rPr>
        <w:t xml:space="preserve">ist ein leistungsstarkes </w:t>
      </w:r>
      <w:r w:rsidR="00946698" w:rsidRPr="00165E65">
        <w:rPr>
          <w:color w:val="808080" w:themeColor="background1" w:themeShade="80"/>
        </w:rPr>
        <w:t>Datenbank</w:t>
      </w:r>
      <w:r w:rsidR="0018517A" w:rsidRPr="00165E65">
        <w:rPr>
          <w:color w:val="808080" w:themeColor="background1" w:themeShade="80"/>
        </w:rPr>
        <w:softHyphen/>
      </w:r>
      <w:r w:rsidR="00946698" w:rsidRPr="00165E65">
        <w:rPr>
          <w:color w:val="808080" w:themeColor="background1" w:themeShade="80"/>
        </w:rPr>
        <w:t>programm</w:t>
      </w:r>
      <w:r w:rsidR="005057FA" w:rsidRPr="00165E65">
        <w:rPr>
          <w:color w:val="808080" w:themeColor="background1" w:themeShade="80"/>
        </w:rPr>
        <w:t xml:space="preserve"> zum Analysieren, Freigeben und Verwalten von Informationen.</w:t>
      </w:r>
      <w:r w:rsidR="00337781" w:rsidRPr="00165E65">
        <w:rPr>
          <w:color w:val="808080" w:themeColor="background1" w:themeShade="80"/>
        </w:rPr>
        <w:t xml:space="preserve"> </w:t>
      </w:r>
      <w:r w:rsidR="00D34905" w:rsidRPr="00165E65">
        <w:rPr>
          <w:color w:val="808080" w:themeColor="background1" w:themeShade="80"/>
        </w:rPr>
        <w:t>Erstellen Sie mit Access eigene Wissensdatenbanken und steuern Sie mit verschiedenen Abfragemöglichkeiten die Informationsverteilung. So können Sie beispielsweise auch in Gruppen</w:t>
      </w:r>
      <w:r w:rsidR="00D34905" w:rsidRPr="00165E65">
        <w:rPr>
          <w:color w:val="808080" w:themeColor="background1" w:themeShade="80"/>
        </w:rPr>
        <w:softHyphen/>
        <w:t xml:space="preserve">arbeiten mit </w:t>
      </w:r>
      <w:r w:rsidR="00B23F88" w:rsidRPr="00165E65">
        <w:rPr>
          <w:color w:val="808080" w:themeColor="background1" w:themeShade="80"/>
        </w:rPr>
        <w:t xml:space="preserve">den </w:t>
      </w:r>
      <w:r w:rsidR="00D34905" w:rsidRPr="00165E65">
        <w:rPr>
          <w:color w:val="808080" w:themeColor="background1" w:themeShade="80"/>
        </w:rPr>
        <w:t>Lernenden praktische Medienkataloge zum schnellen auffinden von Lehrmaterialien aller Art erstellen.</w:t>
      </w:r>
    </w:p>
    <w:p w:rsidR="00D34905" w:rsidRPr="00165E65" w:rsidRDefault="00D34905" w:rsidP="00337781">
      <w:pPr>
        <w:pStyle w:val="NoSpacing"/>
        <w:ind w:left="2041" w:right="567"/>
        <w:jc w:val="both"/>
        <w:rPr>
          <w:color w:val="808080" w:themeColor="background1" w:themeShade="80"/>
        </w:rPr>
      </w:pPr>
    </w:p>
    <w:p w:rsidR="00FD32C8" w:rsidRPr="00165E65" w:rsidRDefault="00946698" w:rsidP="00337781">
      <w:pPr>
        <w:pStyle w:val="NoSpacing"/>
        <w:ind w:left="2041" w:right="567"/>
        <w:jc w:val="both"/>
        <w:rPr>
          <w:color w:val="808080" w:themeColor="background1" w:themeShade="80"/>
        </w:rPr>
      </w:pPr>
      <w:r w:rsidRPr="00165E65">
        <w:rPr>
          <w:color w:val="808080" w:themeColor="background1" w:themeShade="80"/>
        </w:rPr>
        <w:t>Von den fast 1.000 verfügbaren Befehlen</w:t>
      </w:r>
      <w:r w:rsidR="00B23F88" w:rsidRPr="00165E65">
        <w:rPr>
          <w:color w:val="808080" w:themeColor="background1" w:themeShade="80"/>
        </w:rPr>
        <w:t xml:space="preserve"> in Microsoft Office Access 2007</w:t>
      </w:r>
      <w:r w:rsidRPr="00165E65">
        <w:rPr>
          <w:color w:val="808080" w:themeColor="background1" w:themeShade="80"/>
        </w:rPr>
        <w:t xml:space="preserve"> zeigt die neue </w:t>
      </w:r>
      <w:r w:rsidR="0043780A" w:rsidRPr="00165E65">
        <w:rPr>
          <w:color w:val="808080" w:themeColor="background1" w:themeShade="80"/>
        </w:rPr>
        <w:t xml:space="preserve">kontextbezogene Office Fluent </w:t>
      </w:r>
      <w:r w:rsidRPr="00165E65">
        <w:rPr>
          <w:color w:val="808080" w:themeColor="background1" w:themeShade="80"/>
        </w:rPr>
        <w:t>Benutzeroberfläche Ihnen nur diejenigen an, die für die gerade ausgeführte Aufgabe relevant sind</w:t>
      </w:r>
      <w:r w:rsidRPr="00165E65">
        <w:rPr>
          <w:rFonts w:asciiTheme="minorHAnsi" w:hAnsiTheme="minorHAnsi"/>
          <w:color w:val="808080" w:themeColor="background1" w:themeShade="80"/>
        </w:rPr>
        <w:t>.</w:t>
      </w:r>
      <w:r w:rsidR="0043780A" w:rsidRPr="00165E65">
        <w:rPr>
          <w:rFonts w:asciiTheme="minorHAnsi" w:hAnsiTheme="minorHAnsi"/>
          <w:color w:val="808080" w:themeColor="background1" w:themeShade="80"/>
        </w:rPr>
        <w:t xml:space="preserve"> </w:t>
      </w:r>
      <w:r w:rsidR="0018517A" w:rsidRPr="00165E65">
        <w:rPr>
          <w:rFonts w:asciiTheme="minorHAnsi" w:hAnsiTheme="minorHAnsi" w:cs="Arial"/>
          <w:color w:val="808080" w:themeColor="background1" w:themeShade="80"/>
        </w:rPr>
        <w:t xml:space="preserve">Access 2007 erleichtert das Filtern von Daten und bringt so Klarheit in </w:t>
      </w:r>
      <w:r w:rsidR="00180710" w:rsidRPr="00165E65">
        <w:rPr>
          <w:rFonts w:asciiTheme="minorHAnsi" w:hAnsiTheme="minorHAnsi" w:cs="Arial"/>
          <w:color w:val="808080" w:themeColor="background1" w:themeShade="80"/>
        </w:rPr>
        <w:t>geschäftlichen und analytischen</w:t>
      </w:r>
      <w:r w:rsidR="0018517A" w:rsidRPr="00165E65">
        <w:rPr>
          <w:rFonts w:asciiTheme="minorHAnsi" w:hAnsiTheme="minorHAnsi" w:cs="Arial"/>
          <w:color w:val="808080" w:themeColor="background1" w:themeShade="80"/>
        </w:rPr>
        <w:t xml:space="preserve"> Fragen.</w:t>
      </w:r>
      <w:r w:rsidR="0043780A" w:rsidRPr="00165E65">
        <w:rPr>
          <w:rFonts w:asciiTheme="minorHAnsi" w:hAnsiTheme="minorHAnsi" w:cs="Arial"/>
          <w:color w:val="808080" w:themeColor="background1" w:themeShade="80"/>
        </w:rPr>
        <w:t xml:space="preserve"> </w:t>
      </w:r>
      <w:r w:rsidR="00B23F88" w:rsidRPr="00165E65">
        <w:rPr>
          <w:rFonts w:asciiTheme="minorHAnsi" w:hAnsiTheme="minorHAnsi" w:cs="Arial"/>
          <w:color w:val="808080" w:themeColor="background1" w:themeShade="80"/>
        </w:rPr>
        <w:t>Neben der</w:t>
      </w:r>
      <w:r w:rsidR="0018517A" w:rsidRPr="00165E65">
        <w:rPr>
          <w:rFonts w:asciiTheme="minorHAnsi" w:hAnsiTheme="minorHAnsi" w:cs="Arial"/>
          <w:color w:val="808080" w:themeColor="background1" w:themeShade="80"/>
        </w:rPr>
        <w:t xml:space="preserve"> </w:t>
      </w:r>
      <w:r w:rsidR="00B23F88" w:rsidRPr="00165E65">
        <w:rPr>
          <w:rFonts w:asciiTheme="minorHAnsi" w:hAnsiTheme="minorHAnsi" w:cs="Arial"/>
          <w:color w:val="808080" w:themeColor="background1" w:themeShade="80"/>
        </w:rPr>
        <w:t xml:space="preserve">Unterstützung </w:t>
      </w:r>
      <w:r w:rsidR="0018517A" w:rsidRPr="00165E65">
        <w:rPr>
          <w:rFonts w:asciiTheme="minorHAnsi" w:hAnsiTheme="minorHAnsi" w:cs="Arial"/>
          <w:color w:val="808080" w:themeColor="background1" w:themeShade="80"/>
        </w:rPr>
        <w:t>komplexe</w:t>
      </w:r>
      <w:r w:rsidR="00B23F88" w:rsidRPr="00165E65">
        <w:rPr>
          <w:rFonts w:asciiTheme="minorHAnsi" w:hAnsiTheme="minorHAnsi" w:cs="Arial"/>
          <w:color w:val="808080" w:themeColor="background1" w:themeShade="80"/>
        </w:rPr>
        <w:t>r</w:t>
      </w:r>
      <w:r w:rsidR="0018517A" w:rsidRPr="00165E65">
        <w:rPr>
          <w:rFonts w:asciiTheme="minorHAnsi" w:hAnsiTheme="minorHAnsi" w:cs="Arial"/>
          <w:color w:val="808080" w:themeColor="background1" w:themeShade="80"/>
        </w:rPr>
        <w:t xml:space="preserve"> Datentypen</w:t>
      </w:r>
      <w:r w:rsidR="0043780A" w:rsidRPr="00165E65">
        <w:rPr>
          <w:rFonts w:asciiTheme="minorHAnsi" w:hAnsiTheme="minorHAnsi" w:cs="Arial"/>
          <w:color w:val="808080" w:themeColor="background1" w:themeShade="80"/>
        </w:rPr>
        <w:t xml:space="preserve"> akzeptiert </w:t>
      </w:r>
      <w:r w:rsidR="00B23F88" w:rsidRPr="00165E65">
        <w:rPr>
          <w:rFonts w:asciiTheme="minorHAnsi" w:hAnsiTheme="minorHAnsi" w:cs="Arial"/>
          <w:color w:val="808080" w:themeColor="background1" w:themeShade="80"/>
        </w:rPr>
        <w:t xml:space="preserve">Access 2007 </w:t>
      </w:r>
      <w:r w:rsidR="0043780A" w:rsidRPr="00165E65">
        <w:rPr>
          <w:rFonts w:asciiTheme="minorHAnsi" w:hAnsiTheme="minorHAnsi" w:cs="Arial"/>
          <w:color w:val="808080" w:themeColor="background1" w:themeShade="80"/>
        </w:rPr>
        <w:t>mehr als einen Wert pro Zelle</w:t>
      </w:r>
      <w:r w:rsidR="0018517A" w:rsidRPr="00165E65">
        <w:rPr>
          <w:rFonts w:asciiTheme="minorHAnsi" w:hAnsiTheme="minorHAnsi" w:cs="Arial"/>
          <w:color w:val="808080" w:themeColor="background1" w:themeShade="80"/>
        </w:rPr>
        <w:t>. Die Windows SharePoint Services-Technologie ist mit diesen komplexen Datentypen kompatibel, damit die Datensymmetrie zwischen den lokalen und den webbasierten Repositorys sichergestellt werden kann. Sie können an einzelne Datensätze im Datenspeicher mehrere Dateien anfügen, z. B. Fotos, Dokumente oder Kalkulations</w:t>
      </w:r>
      <w:r w:rsidR="00337781" w:rsidRPr="00165E65">
        <w:rPr>
          <w:rFonts w:asciiTheme="minorHAnsi" w:hAnsiTheme="minorHAnsi" w:cs="Arial"/>
          <w:color w:val="808080" w:themeColor="background1" w:themeShade="80"/>
        </w:rPr>
        <w:softHyphen/>
      </w:r>
      <w:r w:rsidR="0018517A" w:rsidRPr="00165E65">
        <w:rPr>
          <w:rFonts w:asciiTheme="minorHAnsi" w:hAnsiTheme="minorHAnsi" w:cs="Arial"/>
          <w:color w:val="808080" w:themeColor="background1" w:themeShade="80"/>
        </w:rPr>
        <w:t>tabellen. Office Access 2007 enthält eine Benutzeroberfläche für den Formularentwurf, die nach WYSIWYG-Prinzip (What You See Is What You Get) arbeitet. Über Websites, die auf Windows SharePoint Services basieren, kann Ihr Team kommunizieren, Dokumente freigeben und zusammen an einem Projekt arbeiten.</w:t>
      </w:r>
    </w:p>
    <w:p w:rsidR="00FD32C8" w:rsidRPr="00165E65" w:rsidRDefault="00FD32C8" w:rsidP="00337781">
      <w:pPr>
        <w:spacing w:before="100" w:beforeAutospacing="1" w:after="100" w:afterAutospacing="1" w:line="240" w:lineRule="auto"/>
        <w:ind w:left="2041" w:right="567"/>
        <w:jc w:val="both"/>
        <w:rPr>
          <w:rFonts w:eastAsia="Times New Roman"/>
          <w:color w:val="808080" w:themeColor="background1" w:themeShade="80"/>
          <w:lang w:eastAsia="de-DE"/>
        </w:rPr>
      </w:pPr>
      <w:r w:rsidRPr="00165E65">
        <w:rPr>
          <w:color w:val="808080" w:themeColor="background1" w:themeShade="80"/>
        </w:rPr>
        <w:t xml:space="preserve">Microsoft Office </w:t>
      </w:r>
      <w:r w:rsidR="0018517A" w:rsidRPr="00165E65">
        <w:rPr>
          <w:color w:val="808080" w:themeColor="background1" w:themeShade="80"/>
        </w:rPr>
        <w:t>Access</w:t>
      </w:r>
      <w:r w:rsidRPr="00165E65">
        <w:rPr>
          <w:color w:val="808080" w:themeColor="background1" w:themeShade="80"/>
        </w:rPr>
        <w:t xml:space="preserve"> 2007 ist </w:t>
      </w:r>
      <w:r w:rsidR="0018517A" w:rsidRPr="00165E65">
        <w:rPr>
          <w:color w:val="808080" w:themeColor="background1" w:themeShade="80"/>
        </w:rPr>
        <w:t>ein leistungsfähiges Datenbank</w:t>
      </w:r>
      <w:r w:rsidR="00180710" w:rsidRPr="00165E65">
        <w:rPr>
          <w:color w:val="808080" w:themeColor="background1" w:themeShade="80"/>
        </w:rPr>
        <w:softHyphen/>
      </w:r>
      <w:r w:rsidR="0018517A" w:rsidRPr="00165E65">
        <w:rPr>
          <w:color w:val="808080" w:themeColor="background1" w:themeShade="80"/>
        </w:rPr>
        <w:t>programm</w:t>
      </w:r>
      <w:r w:rsidR="00180710" w:rsidRPr="00165E65">
        <w:rPr>
          <w:color w:val="808080" w:themeColor="background1" w:themeShade="80"/>
        </w:rPr>
        <w:t xml:space="preserve"> und hilft beim Erstellen, Auswerten und V</w:t>
      </w:r>
      <w:r w:rsidR="0018517A" w:rsidRPr="00165E65">
        <w:rPr>
          <w:color w:val="808080" w:themeColor="background1" w:themeShade="80"/>
        </w:rPr>
        <w:t>erteilen von Informationen.</w:t>
      </w:r>
    </w:p>
    <w:p w:rsidR="00C7751E" w:rsidRPr="00165E65" w:rsidRDefault="00C7751E" w:rsidP="00923B5B">
      <w:pPr>
        <w:ind w:left="2040"/>
        <w:rPr>
          <w:color w:val="808080" w:themeColor="background1" w:themeShade="80"/>
          <w:sz w:val="24"/>
          <w:szCs w:val="24"/>
        </w:rPr>
      </w:pPr>
    </w:p>
    <w:sectPr w:rsidR="00C7751E" w:rsidRPr="00165E65" w:rsidSect="008827DA">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1911" w:rsidRDefault="00471911" w:rsidP="00471911">
      <w:pPr>
        <w:spacing w:after="0" w:line="240" w:lineRule="auto"/>
      </w:pPr>
      <w:r>
        <w:separator/>
      </w:r>
    </w:p>
  </w:endnote>
  <w:endnote w:type="continuationSeparator" w:id="0">
    <w:p w:rsidR="00471911" w:rsidRDefault="00471911" w:rsidP="0047191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911" w:rsidRDefault="0047191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911" w:rsidRDefault="0047191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911" w:rsidRDefault="0047191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1911" w:rsidRDefault="00471911" w:rsidP="00471911">
      <w:pPr>
        <w:spacing w:after="0" w:line="240" w:lineRule="auto"/>
      </w:pPr>
      <w:r>
        <w:separator/>
      </w:r>
    </w:p>
  </w:footnote>
  <w:footnote w:type="continuationSeparator" w:id="0">
    <w:p w:rsidR="00471911" w:rsidRDefault="00471911" w:rsidP="0047191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911" w:rsidRDefault="0047191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911" w:rsidRDefault="0047191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911" w:rsidRDefault="0047191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grammar="clean"/>
  <w:defaultTabStop w:val="708"/>
  <w:hyphenationZone w:val="425"/>
  <w:characterSpacingControl w:val="doNotCompress"/>
  <w:hdrShapeDefaults>
    <o:shapedefaults v:ext="edit" spidmax="13313" style="mso-position-horizontal:left;mso-position-horizontal-relative:margin;mso-position-vertical:top;mso-position-vertical-relative:margin" fill="f" fillcolor="white" stroke="f">
      <v:fill color="white" on="f"/>
      <v:stroke on="f"/>
    </o:shapedefaults>
  </w:hdrShapeDefaults>
  <w:footnotePr>
    <w:footnote w:id="-1"/>
    <w:footnote w:id="0"/>
  </w:footnotePr>
  <w:endnotePr>
    <w:endnote w:id="-1"/>
    <w:endnote w:id="0"/>
  </w:endnotePr>
  <w:compat/>
  <w:rsids>
    <w:rsidRoot w:val="009C69C3"/>
    <w:rsid w:val="00080E4A"/>
    <w:rsid w:val="000B1218"/>
    <w:rsid w:val="000E33F6"/>
    <w:rsid w:val="0011690E"/>
    <w:rsid w:val="0016486A"/>
    <w:rsid w:val="00165E65"/>
    <w:rsid w:val="00180710"/>
    <w:rsid w:val="0018517A"/>
    <w:rsid w:val="002A2B77"/>
    <w:rsid w:val="002B7427"/>
    <w:rsid w:val="002E2144"/>
    <w:rsid w:val="002F163E"/>
    <w:rsid w:val="00302B49"/>
    <w:rsid w:val="00337781"/>
    <w:rsid w:val="00343388"/>
    <w:rsid w:val="003B2DF3"/>
    <w:rsid w:val="003D0B47"/>
    <w:rsid w:val="0040693C"/>
    <w:rsid w:val="0043780A"/>
    <w:rsid w:val="00471911"/>
    <w:rsid w:val="005057FA"/>
    <w:rsid w:val="00584119"/>
    <w:rsid w:val="0059175E"/>
    <w:rsid w:val="005C27FC"/>
    <w:rsid w:val="005E0B58"/>
    <w:rsid w:val="005E548E"/>
    <w:rsid w:val="005F352A"/>
    <w:rsid w:val="00602333"/>
    <w:rsid w:val="0061426D"/>
    <w:rsid w:val="00635AE5"/>
    <w:rsid w:val="006415DC"/>
    <w:rsid w:val="00652B68"/>
    <w:rsid w:val="00673EB2"/>
    <w:rsid w:val="006D2DE9"/>
    <w:rsid w:val="007943B3"/>
    <w:rsid w:val="007A48DB"/>
    <w:rsid w:val="007E5C0F"/>
    <w:rsid w:val="007F20BC"/>
    <w:rsid w:val="007F507C"/>
    <w:rsid w:val="008827DA"/>
    <w:rsid w:val="00882F5A"/>
    <w:rsid w:val="008D4FA0"/>
    <w:rsid w:val="008F6DCC"/>
    <w:rsid w:val="00923B5B"/>
    <w:rsid w:val="00946698"/>
    <w:rsid w:val="0095671A"/>
    <w:rsid w:val="009C47E9"/>
    <w:rsid w:val="009C69C3"/>
    <w:rsid w:val="009F24A8"/>
    <w:rsid w:val="00A859CE"/>
    <w:rsid w:val="00AA2447"/>
    <w:rsid w:val="00AB15DD"/>
    <w:rsid w:val="00AC2EA6"/>
    <w:rsid w:val="00AC439D"/>
    <w:rsid w:val="00AC58E2"/>
    <w:rsid w:val="00AE6C04"/>
    <w:rsid w:val="00B23F88"/>
    <w:rsid w:val="00B4381A"/>
    <w:rsid w:val="00BB0354"/>
    <w:rsid w:val="00BB0E18"/>
    <w:rsid w:val="00C11634"/>
    <w:rsid w:val="00C41290"/>
    <w:rsid w:val="00C5012B"/>
    <w:rsid w:val="00C55D91"/>
    <w:rsid w:val="00C63451"/>
    <w:rsid w:val="00C7751E"/>
    <w:rsid w:val="00C842AE"/>
    <w:rsid w:val="00CD4DF7"/>
    <w:rsid w:val="00CE040D"/>
    <w:rsid w:val="00D23B90"/>
    <w:rsid w:val="00D34905"/>
    <w:rsid w:val="00D6348B"/>
    <w:rsid w:val="00D7188A"/>
    <w:rsid w:val="00DA1232"/>
    <w:rsid w:val="00DD538F"/>
    <w:rsid w:val="00DE7314"/>
    <w:rsid w:val="00DF2A3B"/>
    <w:rsid w:val="00E24E61"/>
    <w:rsid w:val="00E25260"/>
    <w:rsid w:val="00E655D0"/>
    <w:rsid w:val="00E93056"/>
    <w:rsid w:val="00EA5FBD"/>
    <w:rsid w:val="00EB58F3"/>
    <w:rsid w:val="00EF16A0"/>
    <w:rsid w:val="00F14358"/>
    <w:rsid w:val="00F4254E"/>
    <w:rsid w:val="00F54E09"/>
    <w:rsid w:val="00FC37E7"/>
    <w:rsid w:val="00FD32C8"/>
    <w:rsid w:val="00FE0921"/>
    <w:rsid w:val="00FF1145"/>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3313" style="mso-position-horizontal:left;mso-position-horizontal-relative:margin;mso-position-vertical:top;mso-position-vertical-relative:margin" fill="f" fillcolor="white" stroke="f">
      <v:fill color="white" on="f"/>
      <v:stroke on="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27DA"/>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433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3388"/>
    <w:rPr>
      <w:rFonts w:ascii="Tahoma" w:hAnsi="Tahoma" w:cs="Tahoma"/>
      <w:sz w:val="16"/>
      <w:szCs w:val="16"/>
    </w:rPr>
  </w:style>
  <w:style w:type="character" w:styleId="Hyperlink">
    <w:name w:val="Hyperlink"/>
    <w:basedOn w:val="DefaultParagraphFont"/>
    <w:uiPriority w:val="99"/>
    <w:unhideWhenUsed/>
    <w:rsid w:val="00923B5B"/>
    <w:rPr>
      <w:rFonts w:ascii="Verdana" w:hAnsi="Verdana" w:hint="default"/>
      <w:color w:val="003399"/>
      <w:u w:val="single"/>
    </w:rPr>
  </w:style>
  <w:style w:type="paragraph" w:styleId="NormalWeb">
    <w:name w:val="Normal (Web)"/>
    <w:basedOn w:val="Normal"/>
    <w:uiPriority w:val="99"/>
    <w:semiHidden/>
    <w:unhideWhenUsed/>
    <w:rsid w:val="00923B5B"/>
    <w:pPr>
      <w:spacing w:before="100" w:beforeAutospacing="1" w:after="100" w:afterAutospacing="1" w:line="240" w:lineRule="auto"/>
    </w:pPr>
    <w:rPr>
      <w:rFonts w:ascii="Times New Roman" w:eastAsia="Times New Roman" w:hAnsi="Times New Roman"/>
      <w:sz w:val="24"/>
      <w:szCs w:val="24"/>
      <w:lang w:eastAsia="de-DE"/>
    </w:rPr>
  </w:style>
  <w:style w:type="paragraph" w:styleId="NoSpacing">
    <w:name w:val="No Spacing"/>
    <w:uiPriority w:val="1"/>
    <w:qFormat/>
    <w:rsid w:val="00946698"/>
    <w:rPr>
      <w:sz w:val="22"/>
      <w:szCs w:val="22"/>
      <w:lang w:eastAsia="en-US"/>
    </w:rPr>
  </w:style>
  <w:style w:type="paragraph" w:styleId="Header">
    <w:name w:val="header"/>
    <w:basedOn w:val="Normal"/>
    <w:link w:val="HeaderChar"/>
    <w:uiPriority w:val="99"/>
    <w:semiHidden/>
    <w:unhideWhenUsed/>
    <w:rsid w:val="00471911"/>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471911"/>
    <w:rPr>
      <w:sz w:val="22"/>
      <w:szCs w:val="22"/>
      <w:lang w:eastAsia="en-US"/>
    </w:rPr>
  </w:style>
  <w:style w:type="paragraph" w:styleId="Footer">
    <w:name w:val="footer"/>
    <w:basedOn w:val="Normal"/>
    <w:link w:val="FooterChar"/>
    <w:uiPriority w:val="99"/>
    <w:semiHidden/>
    <w:unhideWhenUsed/>
    <w:rsid w:val="00471911"/>
    <w:pPr>
      <w:tabs>
        <w:tab w:val="center" w:pos="4536"/>
        <w:tab w:val="right" w:pos="9072"/>
      </w:tabs>
      <w:spacing w:after="0" w:line="240" w:lineRule="auto"/>
    </w:pPr>
  </w:style>
  <w:style w:type="character" w:customStyle="1" w:styleId="FooterChar">
    <w:name w:val="Footer Char"/>
    <w:basedOn w:val="DefaultParagraphFont"/>
    <w:link w:val="Footer"/>
    <w:uiPriority w:val="99"/>
    <w:semiHidden/>
    <w:rsid w:val="00471911"/>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149294684">
      <w:bodyDiv w:val="1"/>
      <w:marLeft w:val="0"/>
      <w:marRight w:val="0"/>
      <w:marTop w:val="0"/>
      <w:marBottom w:val="0"/>
      <w:divBdr>
        <w:top w:val="none" w:sz="0" w:space="0" w:color="auto"/>
        <w:left w:val="none" w:sz="0" w:space="0" w:color="auto"/>
        <w:bottom w:val="none" w:sz="0" w:space="0" w:color="auto"/>
        <w:right w:val="none" w:sz="0" w:space="0" w:color="auto"/>
      </w:divBdr>
      <w:divsChild>
        <w:div w:id="87701615">
          <w:marLeft w:val="0"/>
          <w:marRight w:val="0"/>
          <w:marTop w:val="0"/>
          <w:marBottom w:val="0"/>
          <w:divBdr>
            <w:top w:val="none" w:sz="0" w:space="0" w:color="auto"/>
            <w:left w:val="none" w:sz="0" w:space="0" w:color="auto"/>
            <w:bottom w:val="none" w:sz="0" w:space="0" w:color="auto"/>
            <w:right w:val="none" w:sz="0" w:space="0" w:color="auto"/>
          </w:divBdr>
          <w:divsChild>
            <w:div w:id="1735546416">
              <w:marLeft w:val="0"/>
              <w:marRight w:val="0"/>
              <w:marTop w:val="0"/>
              <w:marBottom w:val="0"/>
              <w:divBdr>
                <w:top w:val="none" w:sz="0" w:space="0" w:color="auto"/>
                <w:left w:val="none" w:sz="0" w:space="0" w:color="auto"/>
                <w:bottom w:val="none" w:sz="0" w:space="0" w:color="auto"/>
                <w:right w:val="none" w:sz="0" w:space="0" w:color="auto"/>
              </w:divBdr>
              <w:divsChild>
                <w:div w:id="975835924">
                  <w:marLeft w:val="375"/>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272329549">
      <w:bodyDiv w:val="1"/>
      <w:marLeft w:val="0"/>
      <w:marRight w:val="0"/>
      <w:marTop w:val="0"/>
      <w:marBottom w:val="0"/>
      <w:divBdr>
        <w:top w:val="none" w:sz="0" w:space="0" w:color="auto"/>
        <w:left w:val="none" w:sz="0" w:space="0" w:color="auto"/>
        <w:bottom w:val="none" w:sz="0" w:space="0" w:color="auto"/>
        <w:right w:val="none" w:sz="0" w:space="0" w:color="auto"/>
      </w:divBdr>
      <w:divsChild>
        <w:div w:id="1467580102">
          <w:marLeft w:val="0"/>
          <w:marRight w:val="0"/>
          <w:marTop w:val="0"/>
          <w:marBottom w:val="0"/>
          <w:divBdr>
            <w:top w:val="none" w:sz="0" w:space="0" w:color="auto"/>
            <w:left w:val="none" w:sz="0" w:space="0" w:color="auto"/>
            <w:bottom w:val="none" w:sz="0" w:space="0" w:color="auto"/>
            <w:right w:val="none" w:sz="0" w:space="0" w:color="auto"/>
          </w:divBdr>
          <w:divsChild>
            <w:div w:id="1667171464">
              <w:marLeft w:val="0"/>
              <w:marRight w:val="0"/>
              <w:marTop w:val="0"/>
              <w:marBottom w:val="0"/>
              <w:divBdr>
                <w:top w:val="none" w:sz="0" w:space="0" w:color="auto"/>
                <w:left w:val="none" w:sz="0" w:space="0" w:color="auto"/>
                <w:bottom w:val="none" w:sz="0" w:space="0" w:color="auto"/>
                <w:right w:val="none" w:sz="0" w:space="0" w:color="auto"/>
              </w:divBdr>
              <w:divsChild>
                <w:div w:id="2103646399">
                  <w:marLeft w:val="375"/>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233</Words>
  <Characters>1472</Characters>
  <Application>Microsoft Office Word</Application>
  <DocSecurity>0</DocSecurity>
  <Lines>12</Lines>
  <Paragraphs>3</Paragraphs>
  <ScaleCrop>false</ScaleCrop>
  <Company/>
  <LinksUpToDate>false</LinksUpToDate>
  <CharactersWithSpaces>1702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2010-05-05T11:50:00Z</dcterms:created>
  <dcterms:modified xsi:type="dcterms:W3CDTF">2010-05-05T11:50:00Z</dcterms:modified>
</cp:coreProperties>
</file>