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78" w:rsidRDefault="00755C3B" w:rsidP="007007BE">
      <w:pPr>
        <w:pStyle w:val="Anchor"/>
        <w:sectPr w:rsidR="00100F78" w:rsidSect="000F147E">
          <w:headerReference w:type="default" r:id="rId7"/>
          <w:footerReference w:type="default" r:id="rId8"/>
          <w:headerReference w:type="first" r:id="rId9"/>
          <w:pgSz w:w="12240" w:h="15840" w:code="1"/>
          <w:pgMar w:top="3240" w:right="720" w:bottom="720" w:left="720" w:header="720" w:footer="720" w:gutter="0"/>
          <w:cols w:space="245"/>
          <w:titlePg/>
          <w:docGrid w:linePitch="360"/>
        </w:sectPr>
      </w:pPr>
      <w:r>
        <w:rPr>
          <w:noProof/>
        </w:rPr>
        <w:pict>
          <v:shapetype id="_x0000_t202" coordsize="21600,21600" o:spt="202" path="m,l,21600r21600,l21600,xe">
            <v:stroke joinstyle="miter"/>
            <v:path gradientshapeok="t" o:connecttype="rect"/>
          </v:shapetype>
          <v:shape id="_x0000_s1034" type="#_x0000_t202" style="position:absolute;margin-left:162pt;margin-top:-45.15pt;width:387pt;height:27pt;z-index:251658240" filled="f" stroked="f">
            <v:textbox inset="0,0,0,0">
              <w:txbxContent>
                <w:p w:rsidR="00100F78" w:rsidRPr="002575F2" w:rsidRDefault="00100F78" w:rsidP="007464B4">
                  <w:pPr>
                    <w:rPr>
                      <w:rFonts w:ascii="Segoe Semibold" w:hAnsi="Segoe Semibold"/>
                      <w:i/>
                      <w:color w:val="F4793B"/>
                    </w:rPr>
                  </w:pPr>
                  <w:bookmarkStart w:id="0" w:name="_M194074727"/>
                  <w:bookmarkStart w:id="1" w:name="_M194074724"/>
                  <w:bookmarkEnd w:id="0"/>
                  <w:bookmarkEnd w:id="1"/>
                  <w:r w:rsidRPr="002575F2">
                    <w:rPr>
                      <w:rFonts w:ascii="Segoe Semibold" w:hAnsi="Segoe Semibold"/>
                      <w:i/>
                      <w:color w:val="F4793B"/>
                    </w:rPr>
                    <w:t>Proactive IT management designed for midsize businesses</w:t>
                  </w:r>
                </w:p>
                <w:p w:rsidR="00100F78" w:rsidRPr="007464B4" w:rsidRDefault="00100F78" w:rsidP="007464B4"/>
              </w:txbxContent>
            </v:textbox>
          </v:shape>
        </w:pict>
      </w:r>
    </w:p>
    <w:p w:rsidR="00100F78" w:rsidRDefault="00100F78" w:rsidP="00AB6322">
      <w:pPr>
        <w:pStyle w:val="DSColorHeadings"/>
        <w:rPr>
          <w:b/>
          <w:iCs/>
          <w:color w:val="auto"/>
        </w:rPr>
      </w:pPr>
      <w:r>
        <w:rPr>
          <w:b/>
          <w:iCs/>
          <w:color w:val="auto"/>
        </w:rPr>
        <w:lastRenderedPageBreak/>
        <w:t xml:space="preserve">Together, </w:t>
      </w:r>
      <w:r w:rsidRPr="007E6ACE">
        <w:rPr>
          <w:b/>
          <w:iCs/>
          <w:color w:val="auto"/>
        </w:rPr>
        <w:t xml:space="preserve">Microsoft® System Center Essentials 2007 </w:t>
      </w:r>
      <w:r>
        <w:rPr>
          <w:b/>
          <w:iCs/>
          <w:color w:val="auto"/>
        </w:rPr>
        <w:t xml:space="preserve">and Microsoft System Center Virtual Machine Manager 2007 Workgroup Edition provide </w:t>
      </w:r>
      <w:r w:rsidRPr="00393855">
        <w:rPr>
          <w:b/>
          <w:iCs/>
          <w:color w:val="auto"/>
        </w:rPr>
        <w:t>a comprehensive</w:t>
      </w:r>
      <w:r>
        <w:rPr>
          <w:b/>
          <w:iCs/>
          <w:color w:val="auto"/>
        </w:rPr>
        <w:t>,</w:t>
      </w:r>
      <w:r w:rsidRPr="00393855">
        <w:rPr>
          <w:b/>
          <w:iCs/>
          <w:color w:val="auto"/>
        </w:rPr>
        <w:t xml:space="preserve"> unified IT Management solution for </w:t>
      </w:r>
      <w:r>
        <w:rPr>
          <w:b/>
          <w:iCs/>
          <w:color w:val="auto"/>
        </w:rPr>
        <w:t xml:space="preserve">midsize businesses </w:t>
      </w:r>
      <w:r w:rsidRPr="00393855">
        <w:rPr>
          <w:b/>
          <w:iCs/>
          <w:color w:val="auto"/>
        </w:rPr>
        <w:t xml:space="preserve">that </w:t>
      </w:r>
      <w:r w:rsidR="007C4F23">
        <w:rPr>
          <w:b/>
          <w:iCs/>
          <w:color w:val="auto"/>
        </w:rPr>
        <w:t xml:space="preserve">helps </w:t>
      </w:r>
      <w:r w:rsidRPr="00393855">
        <w:rPr>
          <w:b/>
          <w:iCs/>
          <w:color w:val="auto"/>
        </w:rPr>
        <w:t>enable proactive and efficient manag</w:t>
      </w:r>
      <w:r>
        <w:rPr>
          <w:b/>
          <w:iCs/>
          <w:color w:val="auto"/>
        </w:rPr>
        <w:t>ement of IT resources, increases</w:t>
      </w:r>
      <w:r w:rsidRPr="00393855">
        <w:rPr>
          <w:b/>
          <w:iCs/>
          <w:color w:val="auto"/>
        </w:rPr>
        <w:t xml:space="preserve"> physical server utilization </w:t>
      </w:r>
      <w:r>
        <w:rPr>
          <w:b/>
          <w:iCs/>
          <w:color w:val="auto"/>
        </w:rPr>
        <w:t xml:space="preserve">through virtualization, helps </w:t>
      </w:r>
      <w:r w:rsidRPr="00393855">
        <w:rPr>
          <w:b/>
          <w:iCs/>
          <w:color w:val="auto"/>
        </w:rPr>
        <w:t>IT staff simplify complex management tasks</w:t>
      </w:r>
      <w:r>
        <w:rPr>
          <w:b/>
          <w:iCs/>
          <w:color w:val="auto"/>
        </w:rPr>
        <w:t>, and improves business continuity</w:t>
      </w:r>
      <w:r w:rsidRPr="00393855">
        <w:rPr>
          <w:b/>
          <w:iCs/>
          <w:color w:val="auto"/>
        </w:rPr>
        <w:t xml:space="preserve"> for increased IT efficiency.</w:t>
      </w:r>
    </w:p>
    <w:p w:rsidR="004E57B3" w:rsidRPr="004E57B3" w:rsidRDefault="004E57B3" w:rsidP="004E57B3">
      <w:pPr>
        <w:pStyle w:val="DSBody"/>
      </w:pPr>
    </w:p>
    <w:p w:rsidR="00100F78" w:rsidRDefault="004E57B3" w:rsidP="00AB6322">
      <w:pPr>
        <w:pStyle w:val="DSColorHeadings"/>
        <w:rPr>
          <w:noProof/>
        </w:rPr>
      </w:pPr>
      <w:r>
        <w:rPr>
          <w:noProof/>
        </w:rPr>
        <w:pict>
          <v:shape id="_x0000_s1039" type="#_x0000_t202" style="position:absolute;margin-left:22.7pt;margin-top:197.1pt;width:215.95pt;height:17.3pt;z-index:251662336;mso-width-percent:400;mso-width-percent:400;mso-width-relative:margin;mso-height-relative:margin" stroked="f">
            <v:textbox style="mso-next-textbox:#_x0000_s1039">
              <w:txbxContent>
                <w:p w:rsidR="004E57B3" w:rsidRPr="00B66800" w:rsidRDefault="004E57B3" w:rsidP="004E57B3">
                  <w:pPr>
                    <w:rPr>
                      <w:rFonts w:ascii="Segoe UI" w:hAnsi="Segoe UI" w:cs="Segoe UI"/>
                      <w:sz w:val="16"/>
                      <w:szCs w:val="16"/>
                    </w:rPr>
                  </w:pPr>
                  <w:r>
                    <w:rPr>
                      <w:rFonts w:ascii="Segoe UI" w:hAnsi="Segoe UI" w:cs="Segoe UI"/>
                      <w:sz w:val="16"/>
                      <w:szCs w:val="16"/>
                    </w:rPr>
                    <w:t>Overview screen in Essentials 2007.</w:t>
                  </w:r>
                  <w:r w:rsidRPr="00B66800">
                    <w:rPr>
                      <w:rFonts w:ascii="Segoe UI" w:hAnsi="Segoe UI" w:cs="Segoe UI"/>
                      <w:sz w:val="16"/>
                      <w:szCs w:val="16"/>
                    </w:rPr>
                    <w:t xml:space="preserve"> </w:t>
                  </w:r>
                </w:p>
              </w:txbxContent>
            </v:textbox>
          </v:shape>
        </w:pict>
      </w:r>
      <w:r w:rsidR="001B0EA3">
        <w:rPr>
          <w:noProof/>
        </w:rPr>
        <w:drawing>
          <wp:anchor distT="0" distB="0" distL="114300" distR="114300" simplePos="0" relativeHeight="251659264" behindDoc="0" locked="0" layoutInCell="1" allowOverlap="1">
            <wp:simplePos x="0" y="0"/>
            <wp:positionH relativeFrom="column">
              <wp:posOffset>-28575</wp:posOffset>
            </wp:positionH>
            <wp:positionV relativeFrom="paragraph">
              <wp:posOffset>75565</wp:posOffset>
            </wp:positionV>
            <wp:extent cx="3350895" cy="2419350"/>
            <wp:effectExtent l="19050" t="0" r="1905" b="0"/>
            <wp:wrapTopAndBottom/>
            <wp:docPr id="11" name="Picture 2" descr="Essentials Computer Space Overview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entials Computer Space Overview Page.JPG"/>
                    <pic:cNvPicPr>
                      <a:picLocks noChangeAspect="1" noChangeArrowheads="1"/>
                    </pic:cNvPicPr>
                  </pic:nvPicPr>
                  <pic:blipFill>
                    <a:blip r:embed="rId10"/>
                    <a:srcRect/>
                    <a:stretch>
                      <a:fillRect/>
                    </a:stretch>
                  </pic:blipFill>
                  <pic:spPr bwMode="auto">
                    <a:xfrm>
                      <a:off x="0" y="0"/>
                      <a:ext cx="3350895" cy="2419350"/>
                    </a:xfrm>
                    <a:prstGeom prst="rect">
                      <a:avLst/>
                    </a:prstGeom>
                    <a:noFill/>
                  </pic:spPr>
                </pic:pic>
              </a:graphicData>
            </a:graphic>
          </wp:anchor>
        </w:drawing>
      </w:r>
    </w:p>
    <w:p w:rsidR="004E57B3" w:rsidRDefault="004E57B3" w:rsidP="00AB6322">
      <w:pPr>
        <w:pStyle w:val="DSBody"/>
        <w:rPr>
          <w:rFonts w:ascii="Segoe Semibold" w:hAnsi="Segoe Semibold"/>
          <w:b/>
          <w:color w:val="F4793B"/>
          <w:sz w:val="22"/>
          <w:szCs w:val="22"/>
        </w:rPr>
      </w:pPr>
    </w:p>
    <w:p w:rsidR="00100F78" w:rsidRPr="00345153" w:rsidRDefault="00100F78" w:rsidP="00AB6322">
      <w:pPr>
        <w:pStyle w:val="DSBody"/>
        <w:rPr>
          <w:rFonts w:ascii="Segoe Semibold" w:hAnsi="Segoe Semibold"/>
          <w:b/>
          <w:color w:val="F4793B"/>
          <w:sz w:val="22"/>
          <w:szCs w:val="22"/>
        </w:rPr>
      </w:pPr>
      <w:r w:rsidRPr="00345153">
        <w:rPr>
          <w:rFonts w:ascii="Segoe Semibold" w:hAnsi="Segoe Semibold"/>
          <w:b/>
          <w:color w:val="F4793B"/>
          <w:sz w:val="22"/>
          <w:szCs w:val="22"/>
        </w:rPr>
        <w:t>Key Features</w:t>
      </w:r>
    </w:p>
    <w:p w:rsidR="00100F78" w:rsidRPr="002575F2" w:rsidRDefault="00100F78" w:rsidP="00AB6322">
      <w:pPr>
        <w:pStyle w:val="DSBody"/>
        <w:numPr>
          <w:ilvl w:val="0"/>
          <w:numId w:val="4"/>
        </w:numPr>
        <w:rPr>
          <w:b/>
        </w:rPr>
      </w:pPr>
      <w:r w:rsidRPr="002575F2">
        <w:rPr>
          <w:b/>
        </w:rPr>
        <w:t>Comprehensive Monitoring</w:t>
      </w:r>
    </w:p>
    <w:p w:rsidR="00100F78" w:rsidRPr="002575F2" w:rsidRDefault="00100F78" w:rsidP="00AB6322">
      <w:pPr>
        <w:pStyle w:val="DSBody"/>
        <w:numPr>
          <w:ilvl w:val="0"/>
          <w:numId w:val="4"/>
        </w:numPr>
        <w:rPr>
          <w:b/>
        </w:rPr>
      </w:pPr>
      <w:r w:rsidRPr="002575F2">
        <w:rPr>
          <w:b/>
        </w:rPr>
        <w:t>Update</w:t>
      </w:r>
      <w:r>
        <w:rPr>
          <w:b/>
        </w:rPr>
        <w:t>s</w:t>
      </w:r>
      <w:r w:rsidRPr="002575F2">
        <w:rPr>
          <w:b/>
        </w:rPr>
        <w:t xml:space="preserve"> </w:t>
      </w:r>
      <w:r>
        <w:rPr>
          <w:b/>
        </w:rPr>
        <w:t>&amp; Software Deployment</w:t>
      </w:r>
    </w:p>
    <w:p w:rsidR="00100F78" w:rsidRDefault="00100F78" w:rsidP="00AB6322">
      <w:pPr>
        <w:pStyle w:val="DSBody"/>
        <w:numPr>
          <w:ilvl w:val="0"/>
          <w:numId w:val="4"/>
        </w:numPr>
        <w:rPr>
          <w:b/>
        </w:rPr>
      </w:pPr>
      <w:r>
        <w:rPr>
          <w:b/>
        </w:rPr>
        <w:t>Physical to Virtual Migration</w:t>
      </w:r>
    </w:p>
    <w:p w:rsidR="00100F78" w:rsidRPr="002575F2" w:rsidRDefault="00100F78" w:rsidP="00AB6322">
      <w:pPr>
        <w:pStyle w:val="DSBody"/>
        <w:numPr>
          <w:ilvl w:val="0"/>
          <w:numId w:val="4"/>
        </w:numPr>
        <w:rPr>
          <w:b/>
        </w:rPr>
      </w:pPr>
      <w:r>
        <w:rPr>
          <w:b/>
        </w:rPr>
        <w:t>Rapid New Virtual Machine Creation</w:t>
      </w:r>
    </w:p>
    <w:p w:rsidR="00100F78" w:rsidRPr="002575F2" w:rsidRDefault="00100F78" w:rsidP="00AB6322">
      <w:pPr>
        <w:pStyle w:val="DSBody"/>
        <w:numPr>
          <w:ilvl w:val="0"/>
          <w:numId w:val="4"/>
        </w:numPr>
        <w:rPr>
          <w:b/>
        </w:rPr>
      </w:pPr>
      <w:r w:rsidRPr="002575F2">
        <w:rPr>
          <w:b/>
        </w:rPr>
        <w:t>Integrated Reporting</w:t>
      </w:r>
    </w:p>
    <w:p w:rsidR="00100F78" w:rsidRPr="002575F2" w:rsidRDefault="00100F78" w:rsidP="00AB6322">
      <w:pPr>
        <w:pStyle w:val="DSBody"/>
        <w:numPr>
          <w:ilvl w:val="0"/>
          <w:numId w:val="4"/>
        </w:numPr>
        <w:rPr>
          <w:b/>
        </w:rPr>
      </w:pPr>
      <w:r w:rsidRPr="002575F2">
        <w:rPr>
          <w:b/>
        </w:rPr>
        <w:t>Software and Hardware Inventory</w:t>
      </w:r>
    </w:p>
    <w:p w:rsidR="00100F78" w:rsidRDefault="00100F78" w:rsidP="00AB6322">
      <w:pPr>
        <w:pStyle w:val="DSBody"/>
      </w:pPr>
    </w:p>
    <w:p w:rsidR="00100F78" w:rsidRPr="004E57B3" w:rsidRDefault="00100F78" w:rsidP="00AB6322">
      <w:pPr>
        <w:pStyle w:val="DSBody"/>
        <w:rPr>
          <w:rFonts w:ascii="Segoe Semibold" w:hAnsi="Segoe Semibold"/>
          <w:b/>
          <w:color w:val="F4793B"/>
          <w:sz w:val="22"/>
          <w:szCs w:val="22"/>
        </w:rPr>
      </w:pPr>
      <w:r w:rsidRPr="004E57B3">
        <w:rPr>
          <w:rFonts w:ascii="Segoe Semibold" w:hAnsi="Segoe Semibold"/>
          <w:b/>
          <w:color w:val="F4793B"/>
          <w:sz w:val="22"/>
          <w:szCs w:val="22"/>
        </w:rPr>
        <w:t xml:space="preserve">Key Benefits </w:t>
      </w:r>
    </w:p>
    <w:p w:rsidR="00100F78" w:rsidRDefault="00100F78" w:rsidP="00AB6322">
      <w:pPr>
        <w:pStyle w:val="DSBody"/>
        <w:rPr>
          <w:rFonts w:ascii="Segoe Semibold" w:hAnsi="Segoe Semibold"/>
          <w:color w:val="auto"/>
          <w:sz w:val="20"/>
          <w:szCs w:val="20"/>
        </w:rPr>
      </w:pPr>
    </w:p>
    <w:p w:rsidR="00100F78" w:rsidRPr="008C7BE3" w:rsidRDefault="00100F78" w:rsidP="00AB6322">
      <w:pPr>
        <w:pStyle w:val="DSBody"/>
        <w:rPr>
          <w:rFonts w:ascii="Segoe Semibold" w:hAnsi="Segoe Semibold"/>
          <w:b/>
          <w:color w:val="auto"/>
          <w:sz w:val="20"/>
          <w:szCs w:val="20"/>
        </w:rPr>
      </w:pPr>
      <w:r w:rsidRPr="008C7BE3">
        <w:rPr>
          <w:rFonts w:ascii="Segoe Semibold" w:hAnsi="Segoe Semibold"/>
          <w:b/>
          <w:color w:val="auto"/>
          <w:sz w:val="20"/>
          <w:szCs w:val="20"/>
        </w:rPr>
        <w:t>Unified Experience</w:t>
      </w:r>
    </w:p>
    <w:p w:rsidR="00100F78" w:rsidRPr="002575F2" w:rsidRDefault="00100F78" w:rsidP="00AB6322">
      <w:pPr>
        <w:pStyle w:val="DSBody"/>
      </w:pPr>
      <w:smartTag w:uri="urn:schemas-microsoft-com:office:smarttags" w:element="place">
        <w:smartTag w:uri="urn:schemas-microsoft-com:office:smarttags" w:element="PlaceName">
          <w:r>
            <w:t>System</w:t>
          </w:r>
        </w:smartTag>
        <w:r>
          <w:t xml:space="preserve"> </w:t>
        </w:r>
        <w:smartTag w:uri="urn:schemas-microsoft-com:office:smarttags" w:element="PlaceType">
          <w:r>
            <w:t>Center</w:t>
          </w:r>
        </w:smartTag>
      </w:smartTag>
      <w:r>
        <w:t xml:space="preserve"> Virtual Machine Manager 2007 Workgroup Edition (VMM WGE 2007) and System Center Essentials 2007 (Essentials 2007) </w:t>
      </w:r>
      <w:r w:rsidRPr="002575F2">
        <w:t xml:space="preserve">provide a single solution </w:t>
      </w:r>
      <w:r>
        <w:t xml:space="preserve">for managing both physical and virtual server infrastructure </w:t>
      </w:r>
      <w:r w:rsidRPr="002575F2">
        <w:t>servers</w:t>
      </w:r>
      <w:r>
        <w:t xml:space="preserve"> as well as </w:t>
      </w:r>
      <w:r w:rsidRPr="002575F2">
        <w:t xml:space="preserve">clients, software, and IT services for a unified experience. </w:t>
      </w:r>
    </w:p>
    <w:p w:rsidR="00100F78" w:rsidRDefault="00100F78" w:rsidP="00AB6322">
      <w:pPr>
        <w:pStyle w:val="DSBody"/>
        <w:rPr>
          <w:b/>
          <w:iCs/>
        </w:rPr>
      </w:pPr>
    </w:p>
    <w:p w:rsidR="00100F78" w:rsidRPr="002575F2" w:rsidRDefault="00100F78" w:rsidP="00AB6322">
      <w:pPr>
        <w:pStyle w:val="DSBody"/>
        <w:rPr>
          <w:b/>
          <w:iCs/>
        </w:rPr>
      </w:pPr>
      <w:r w:rsidRPr="002575F2">
        <w:rPr>
          <w:b/>
          <w:iCs/>
        </w:rPr>
        <w:t>Single Solution</w:t>
      </w:r>
    </w:p>
    <w:p w:rsidR="00100F78" w:rsidRDefault="007C4F23" w:rsidP="00C7318D">
      <w:pPr>
        <w:pStyle w:val="DSBody"/>
        <w:numPr>
          <w:ilvl w:val="0"/>
          <w:numId w:val="5"/>
        </w:numPr>
      </w:pPr>
      <w:r>
        <w:t>Utilizing</w:t>
      </w:r>
      <w:r w:rsidR="00100F78">
        <w:t xml:space="preserve"> similar and intuitively familiar user interfaces, Essentials 2007 and VMM 2007 WGE enable administrators to become </w:t>
      </w:r>
      <w:r w:rsidR="00100F78">
        <w:lastRenderedPageBreak/>
        <w:t>quickly proficient and spend less time in training and skills upgrading. Further utilizing an IT department’s existing investments and knowledge, Essentials 2007 and VMM 2007 WGE use many of the foundational Windows Server</w:t>
      </w:r>
      <w:r w:rsidR="00100F78" w:rsidRPr="002575F2">
        <w:t>®</w:t>
      </w:r>
      <w:r w:rsidR="00100F78">
        <w:t xml:space="preserve"> technologies such as Active Directory </w:t>
      </w:r>
      <w:r w:rsidR="00100F78" w:rsidRPr="002575F2">
        <w:t>®</w:t>
      </w:r>
      <w:r w:rsidR="00100F78">
        <w:t xml:space="preserve"> and IIS, to name just a few. </w:t>
      </w:r>
    </w:p>
    <w:p w:rsidR="00100F78" w:rsidRPr="002575F2" w:rsidRDefault="00100F78" w:rsidP="00AB6322">
      <w:pPr>
        <w:pStyle w:val="DSBody"/>
        <w:numPr>
          <w:ilvl w:val="0"/>
          <w:numId w:val="5"/>
        </w:numPr>
      </w:pPr>
      <w:r w:rsidRPr="002575F2">
        <w:t xml:space="preserve">The user experience has been optimized so </w:t>
      </w:r>
      <w:r>
        <w:t xml:space="preserve">administrators </w:t>
      </w:r>
      <w:r w:rsidRPr="002575F2">
        <w:t>can easily perform the broad set of tasks that midsize businesses need to do on a daily basis.</w:t>
      </w:r>
      <w:r>
        <w:t xml:space="preserve">  </w:t>
      </w:r>
    </w:p>
    <w:p w:rsidR="00100F78" w:rsidRDefault="00100F78" w:rsidP="00AB6322">
      <w:pPr>
        <w:pStyle w:val="DSBody"/>
        <w:rPr>
          <w:b/>
          <w:bCs/>
        </w:rPr>
      </w:pPr>
    </w:p>
    <w:p w:rsidR="00100F78" w:rsidRPr="002575F2" w:rsidRDefault="00100F78" w:rsidP="00AB6322">
      <w:pPr>
        <w:pStyle w:val="DSBody"/>
        <w:rPr>
          <w:b/>
          <w:bCs/>
        </w:rPr>
      </w:pPr>
      <w:r>
        <w:rPr>
          <w:b/>
          <w:bCs/>
        </w:rPr>
        <w:t>Consistent Interface</w:t>
      </w:r>
    </w:p>
    <w:p w:rsidR="00100F78" w:rsidRDefault="00100F78" w:rsidP="004E57B3">
      <w:pPr>
        <w:pStyle w:val="DSBody"/>
        <w:numPr>
          <w:ilvl w:val="0"/>
          <w:numId w:val="5"/>
        </w:numPr>
        <w:spacing w:line="260" w:lineRule="exact"/>
        <w:ind w:left="173" w:hanging="173"/>
      </w:pPr>
      <w:r>
        <w:t xml:space="preserve">Through Essentials 2007, with the Virtualization Management Packs installed, administrators not only see virtual machines alongside physical ones, they also can manage them side-by-side with the same suite of controls, operations, and easy-to-use wizards. </w:t>
      </w:r>
    </w:p>
    <w:p w:rsidR="00100F78" w:rsidRPr="00345153" w:rsidRDefault="00100F78" w:rsidP="004E57B3">
      <w:pPr>
        <w:pStyle w:val="DSBody"/>
        <w:numPr>
          <w:ilvl w:val="0"/>
          <w:numId w:val="5"/>
        </w:numPr>
        <w:spacing w:line="260" w:lineRule="exact"/>
        <w:ind w:left="173" w:hanging="173"/>
        <w:rPr>
          <w:color w:val="595959"/>
        </w:rPr>
      </w:pPr>
      <w:r>
        <w:rPr>
          <w:color w:val="595959"/>
        </w:rPr>
        <w:t xml:space="preserve">The VMM 2007 WGE and </w:t>
      </w:r>
      <w:r w:rsidRPr="00345153">
        <w:rPr>
          <w:color w:val="595959"/>
        </w:rPr>
        <w:t xml:space="preserve">Essentials 2007 </w:t>
      </w:r>
      <w:r>
        <w:rPr>
          <w:color w:val="595959"/>
        </w:rPr>
        <w:t xml:space="preserve">suite </w:t>
      </w:r>
      <w:r w:rsidRPr="00345153">
        <w:rPr>
          <w:color w:val="595959"/>
        </w:rPr>
        <w:t xml:space="preserve">provides comprehensive </w:t>
      </w:r>
      <w:r>
        <w:rPr>
          <w:color w:val="595959"/>
        </w:rPr>
        <w:t xml:space="preserve">IT </w:t>
      </w:r>
      <w:r w:rsidRPr="00345153">
        <w:rPr>
          <w:color w:val="595959"/>
        </w:rPr>
        <w:t xml:space="preserve">management </w:t>
      </w:r>
      <w:r>
        <w:rPr>
          <w:color w:val="595959"/>
        </w:rPr>
        <w:t xml:space="preserve">with a single view of </w:t>
      </w:r>
      <w:r w:rsidRPr="00345153">
        <w:rPr>
          <w:color w:val="595959"/>
        </w:rPr>
        <w:t>servers, clients, hard</w:t>
      </w:r>
      <w:r>
        <w:rPr>
          <w:color w:val="595959"/>
        </w:rPr>
        <w:t xml:space="preserve">ware, software, and IT services.  Whether virtualized or not, these resources are managed from a single console and administrators have visibility down to the in-guest workload level within a virtual machine. </w:t>
      </w:r>
    </w:p>
    <w:p w:rsidR="00100F78" w:rsidRPr="00345153" w:rsidRDefault="00100F78" w:rsidP="004E57B3">
      <w:pPr>
        <w:pStyle w:val="DSBody"/>
        <w:numPr>
          <w:ilvl w:val="0"/>
          <w:numId w:val="5"/>
        </w:numPr>
        <w:spacing w:line="260" w:lineRule="exact"/>
        <w:ind w:left="173" w:hanging="173"/>
        <w:rPr>
          <w:color w:val="595959"/>
        </w:rPr>
      </w:pPr>
      <w:r>
        <w:rPr>
          <w:color w:val="595959"/>
        </w:rPr>
        <w:t>O</w:t>
      </w:r>
      <w:r w:rsidRPr="00345153">
        <w:rPr>
          <w:color w:val="595959"/>
        </w:rPr>
        <w:t xml:space="preserve">verview pages provide summary information, common tasks, alerts and reports, allowing </w:t>
      </w:r>
      <w:r>
        <w:rPr>
          <w:color w:val="595959"/>
        </w:rPr>
        <w:t>administrators</w:t>
      </w:r>
      <w:r w:rsidRPr="00345153">
        <w:rPr>
          <w:color w:val="595959"/>
        </w:rPr>
        <w:t xml:space="preserve"> to quickly see all the aspects of </w:t>
      </w:r>
      <w:r>
        <w:rPr>
          <w:color w:val="595959"/>
        </w:rPr>
        <w:t xml:space="preserve">the health and ongoing performance of the </w:t>
      </w:r>
      <w:r w:rsidRPr="00345153">
        <w:rPr>
          <w:color w:val="595959"/>
        </w:rPr>
        <w:t xml:space="preserve">IT environment. From these pages, </w:t>
      </w:r>
      <w:r>
        <w:rPr>
          <w:color w:val="595959"/>
        </w:rPr>
        <w:t xml:space="preserve">an administrator can </w:t>
      </w:r>
      <w:r w:rsidRPr="00345153">
        <w:rPr>
          <w:color w:val="595959"/>
        </w:rPr>
        <w:t xml:space="preserve">quickly drill down to get information to fix </w:t>
      </w:r>
      <w:r>
        <w:rPr>
          <w:color w:val="595959"/>
        </w:rPr>
        <w:t xml:space="preserve">issues. </w:t>
      </w:r>
    </w:p>
    <w:p w:rsidR="00100F78" w:rsidRPr="00345153" w:rsidRDefault="00100F78" w:rsidP="00AB6322">
      <w:pPr>
        <w:pStyle w:val="DSBody"/>
        <w:rPr>
          <w:color w:val="595959"/>
        </w:rPr>
      </w:pPr>
    </w:p>
    <w:p w:rsidR="00100F78" w:rsidRPr="0086096A" w:rsidRDefault="00100F78" w:rsidP="0086096A">
      <w:pPr>
        <w:pStyle w:val="DSBody"/>
        <w:rPr>
          <w:rFonts w:ascii="Segoe Semibold" w:hAnsi="Segoe Semibold"/>
          <w:b/>
          <w:color w:val="auto"/>
          <w:sz w:val="20"/>
          <w:szCs w:val="20"/>
        </w:rPr>
      </w:pPr>
      <w:r w:rsidRPr="0086096A">
        <w:rPr>
          <w:rFonts w:ascii="Segoe Semibold" w:hAnsi="Segoe Semibold"/>
          <w:b/>
          <w:color w:val="auto"/>
          <w:sz w:val="20"/>
          <w:szCs w:val="20"/>
        </w:rPr>
        <w:t>Integrated Virtualization</w:t>
      </w:r>
    </w:p>
    <w:p w:rsidR="00100F78" w:rsidRDefault="00100F78" w:rsidP="0086096A">
      <w:pPr>
        <w:pStyle w:val="DSBody"/>
        <w:rPr>
          <w:rFonts w:ascii="Segoe Semibold" w:hAnsi="Segoe Semibold"/>
          <w:b/>
          <w:color w:val="auto"/>
          <w:sz w:val="20"/>
          <w:szCs w:val="20"/>
        </w:rPr>
      </w:pPr>
      <w:r w:rsidRPr="00345153">
        <w:rPr>
          <w:color w:val="595959"/>
          <w:szCs w:val="20"/>
        </w:rPr>
        <w:t xml:space="preserve">Essentials 2007 </w:t>
      </w:r>
      <w:r>
        <w:rPr>
          <w:color w:val="595959"/>
          <w:szCs w:val="20"/>
        </w:rPr>
        <w:t xml:space="preserve">with VMM 2007 WGE allows organizations to take full advantage of virtualization benefits, including the consolidation of servers and rapid provisioning of new virtual machines on up to five virtual hosts. </w:t>
      </w:r>
    </w:p>
    <w:p w:rsidR="00100F78" w:rsidRPr="00742D00" w:rsidRDefault="00100F78" w:rsidP="00AB6322">
      <w:pPr>
        <w:pStyle w:val="DSBody"/>
        <w:rPr>
          <w:b/>
          <w:bCs/>
          <w:color w:val="595959"/>
          <w:szCs w:val="20"/>
        </w:rPr>
      </w:pPr>
    </w:p>
    <w:p w:rsidR="00100F78" w:rsidRPr="00742D00" w:rsidRDefault="00100F78" w:rsidP="00742D00">
      <w:pPr>
        <w:pStyle w:val="DSBody"/>
        <w:rPr>
          <w:iCs/>
          <w:color w:val="595959"/>
          <w:szCs w:val="20"/>
        </w:rPr>
      </w:pPr>
      <w:r>
        <w:rPr>
          <w:b/>
          <w:bCs/>
          <w:color w:val="595959"/>
          <w:szCs w:val="20"/>
        </w:rPr>
        <w:t>F</w:t>
      </w:r>
      <w:r w:rsidRPr="00742D00">
        <w:rPr>
          <w:b/>
          <w:bCs/>
          <w:color w:val="595959"/>
          <w:szCs w:val="20"/>
        </w:rPr>
        <w:t xml:space="preserve">ast, Reliable </w:t>
      </w:r>
      <w:r>
        <w:rPr>
          <w:b/>
          <w:bCs/>
          <w:color w:val="595959"/>
          <w:szCs w:val="20"/>
        </w:rPr>
        <w:t xml:space="preserve">Machine </w:t>
      </w:r>
      <w:r w:rsidRPr="00742D00">
        <w:rPr>
          <w:b/>
          <w:bCs/>
          <w:color w:val="595959"/>
          <w:szCs w:val="20"/>
        </w:rPr>
        <w:t xml:space="preserve">Conversions </w:t>
      </w:r>
    </w:p>
    <w:p w:rsidR="00100F78" w:rsidRDefault="00100F78" w:rsidP="00742D00">
      <w:pPr>
        <w:pStyle w:val="Bullet1"/>
        <w:rPr>
          <w:rFonts w:ascii="Segoe" w:hAnsi="Segoe"/>
          <w:iCs/>
          <w:color w:val="595959"/>
        </w:rPr>
      </w:pPr>
      <w:r w:rsidRPr="00742D00">
        <w:rPr>
          <w:rFonts w:ascii="Segoe" w:hAnsi="Segoe"/>
          <w:iCs/>
          <w:color w:val="595959"/>
        </w:rPr>
        <w:t xml:space="preserve">VMM 2007 WGE with Essentials 2007 enables administrators to convert physical machines into virtual (P2V) without having to interrupt the source machine. </w:t>
      </w:r>
    </w:p>
    <w:p w:rsidR="00100F78" w:rsidRDefault="00100F78" w:rsidP="00742D00">
      <w:pPr>
        <w:pStyle w:val="Bullet1"/>
        <w:rPr>
          <w:rFonts w:ascii="Segoe" w:hAnsi="Segoe"/>
          <w:iCs/>
          <w:color w:val="595959"/>
        </w:rPr>
      </w:pPr>
      <w:r>
        <w:rPr>
          <w:rFonts w:ascii="Segoe" w:hAnsi="Segoe"/>
          <w:iCs/>
          <w:color w:val="595959"/>
        </w:rPr>
        <w:t xml:space="preserve">VMM 2007 WGE with Essentials 2007 </w:t>
      </w:r>
      <w:r w:rsidRPr="00742D00">
        <w:rPr>
          <w:rFonts w:ascii="Segoe" w:hAnsi="Segoe"/>
          <w:iCs/>
          <w:color w:val="595959"/>
        </w:rPr>
        <w:t xml:space="preserve">can </w:t>
      </w:r>
      <w:r>
        <w:rPr>
          <w:rFonts w:ascii="Segoe" w:hAnsi="Segoe"/>
          <w:iCs/>
          <w:color w:val="595959"/>
        </w:rPr>
        <w:t xml:space="preserve">also </w:t>
      </w:r>
      <w:r w:rsidRPr="00742D00">
        <w:rPr>
          <w:rFonts w:ascii="Segoe" w:hAnsi="Segoe"/>
          <w:iCs/>
          <w:color w:val="595959"/>
        </w:rPr>
        <w:t>easily convert existing VMware virtual machines to deployable Microsoft virtual machines.</w:t>
      </w:r>
    </w:p>
    <w:p w:rsidR="00100F78" w:rsidRDefault="00100F78" w:rsidP="00107752">
      <w:pPr>
        <w:pStyle w:val="Bullet1"/>
        <w:numPr>
          <w:ilvl w:val="0"/>
          <w:numId w:val="0"/>
        </w:numPr>
        <w:rPr>
          <w:rFonts w:ascii="Segoe" w:hAnsi="Segoe"/>
          <w:b/>
          <w:bCs/>
          <w:color w:val="595959"/>
        </w:rPr>
      </w:pPr>
    </w:p>
    <w:p w:rsidR="00B66800" w:rsidRPr="00B66800" w:rsidRDefault="00B66800" w:rsidP="00B66800">
      <w:pPr>
        <w:pStyle w:val="Bullet1"/>
        <w:numPr>
          <w:ilvl w:val="0"/>
          <w:numId w:val="0"/>
        </w:numPr>
        <w:rPr>
          <w:rFonts w:ascii="Segoe" w:hAnsi="Segoe"/>
          <w:b/>
          <w:bCs/>
          <w:color w:val="595959"/>
        </w:rPr>
      </w:pPr>
      <w:r w:rsidRPr="00E50DB1">
        <w:rPr>
          <w:rFonts w:ascii="Segoe" w:hAnsi="Segoe"/>
          <w:b/>
          <w:bCs/>
          <w:color w:val="595959"/>
        </w:rPr>
        <w:t>Rapid New Machine Provisioning</w:t>
      </w:r>
    </w:p>
    <w:p w:rsidR="00B66800" w:rsidRDefault="00B66800" w:rsidP="00B66800">
      <w:pPr>
        <w:pStyle w:val="Bullet1"/>
        <w:rPr>
          <w:rFonts w:ascii="Segoe" w:hAnsi="Segoe"/>
          <w:iCs/>
          <w:color w:val="595959"/>
        </w:rPr>
      </w:pPr>
      <w:r>
        <w:rPr>
          <w:rFonts w:ascii="Segoe" w:hAnsi="Segoe"/>
          <w:iCs/>
          <w:color w:val="595959"/>
        </w:rPr>
        <w:t xml:space="preserve">With VMM WGE 2007 and Essentials 2007, administrators can respond to new machine requests at a fraction of the time it would take to deploy a new physical machine.  </w:t>
      </w:r>
    </w:p>
    <w:p w:rsidR="00B66800" w:rsidRDefault="00B66800" w:rsidP="00B66800">
      <w:pPr>
        <w:pStyle w:val="Bullet1"/>
        <w:numPr>
          <w:ilvl w:val="0"/>
          <w:numId w:val="0"/>
        </w:numPr>
        <w:rPr>
          <w:rFonts w:ascii="Segoe" w:hAnsi="Segoe"/>
          <w:iCs/>
          <w:color w:val="595959"/>
        </w:rPr>
      </w:pPr>
      <w:r>
        <w:rPr>
          <w:rFonts w:ascii="Segoe" w:hAnsi="Segoe"/>
          <w:iCs/>
          <w:noProof/>
          <w:color w:val="595959"/>
        </w:rPr>
        <w:lastRenderedPageBreak/>
        <w:drawing>
          <wp:inline distT="0" distB="0" distL="0" distR="0">
            <wp:extent cx="3350895" cy="2513330"/>
            <wp:effectExtent l="19050" t="0" r="1905" b="0"/>
            <wp:docPr id="13" name="Picture 12" descr="New VM Step 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VM Step 10.bmp"/>
                    <pic:cNvPicPr/>
                  </pic:nvPicPr>
                  <pic:blipFill>
                    <a:blip r:embed="rId11"/>
                    <a:stretch>
                      <a:fillRect/>
                    </a:stretch>
                  </pic:blipFill>
                  <pic:spPr>
                    <a:xfrm>
                      <a:off x="0" y="0"/>
                      <a:ext cx="3350895" cy="2513330"/>
                    </a:xfrm>
                    <a:prstGeom prst="rect">
                      <a:avLst/>
                    </a:prstGeom>
                  </pic:spPr>
                </pic:pic>
              </a:graphicData>
            </a:graphic>
          </wp:inline>
        </w:drawing>
      </w:r>
    </w:p>
    <w:p w:rsidR="00B66800" w:rsidRDefault="00B66800" w:rsidP="00B66800">
      <w:pPr>
        <w:pStyle w:val="Bullet1"/>
        <w:numPr>
          <w:ilvl w:val="0"/>
          <w:numId w:val="0"/>
        </w:numPr>
        <w:rPr>
          <w:rFonts w:ascii="Segoe" w:hAnsi="Segoe"/>
          <w:iCs/>
          <w:color w:val="595959"/>
        </w:rPr>
      </w:pPr>
      <w:r w:rsidRPr="00B66800">
        <w:rPr>
          <w:rFonts w:ascii="Segoe" w:hAnsi="Segoe"/>
          <w:iCs/>
          <w:noProof/>
          <w:color w:val="595959"/>
          <w:lang w:eastAsia="zh-TW"/>
        </w:rPr>
        <w:pict>
          <v:shape id="_x0000_s1038" type="#_x0000_t202" style="position:absolute;margin-left:16.8pt;margin-top:2.65pt;width:215.15pt;height:17.3pt;z-index:251661312;mso-width-percent:400;mso-width-percent:400;mso-width-relative:margin;mso-height-relative:margin" stroked="f">
            <v:textbox style="mso-next-textbox:#_x0000_s1038">
              <w:txbxContent>
                <w:p w:rsidR="00B66800" w:rsidRPr="00B66800" w:rsidRDefault="00B66800">
                  <w:pPr>
                    <w:rPr>
                      <w:rFonts w:ascii="Segoe UI" w:hAnsi="Segoe UI" w:cs="Segoe UI"/>
                      <w:sz w:val="16"/>
                      <w:szCs w:val="16"/>
                    </w:rPr>
                  </w:pPr>
                  <w:r w:rsidRPr="00B66800">
                    <w:rPr>
                      <w:rFonts w:ascii="Segoe UI" w:hAnsi="Segoe UI" w:cs="Segoe UI"/>
                      <w:sz w:val="16"/>
                      <w:szCs w:val="16"/>
                    </w:rPr>
                    <w:t>Intelligent Placement screen from VMM WGE</w:t>
                  </w:r>
                  <w:r w:rsidR="000F147E">
                    <w:rPr>
                      <w:rFonts w:ascii="Segoe UI" w:hAnsi="Segoe UI" w:cs="Segoe UI"/>
                      <w:sz w:val="16"/>
                      <w:szCs w:val="16"/>
                    </w:rPr>
                    <w:t>.</w:t>
                  </w:r>
                  <w:r w:rsidRPr="00B66800">
                    <w:rPr>
                      <w:rFonts w:ascii="Segoe UI" w:hAnsi="Segoe UI" w:cs="Segoe UI"/>
                      <w:sz w:val="16"/>
                      <w:szCs w:val="16"/>
                    </w:rPr>
                    <w:t xml:space="preserve"> </w:t>
                  </w:r>
                </w:p>
              </w:txbxContent>
            </v:textbox>
          </v:shape>
        </w:pict>
      </w:r>
    </w:p>
    <w:p w:rsidR="00B66800" w:rsidRDefault="00B66800" w:rsidP="00B66800">
      <w:pPr>
        <w:pStyle w:val="Bullet1"/>
        <w:numPr>
          <w:ilvl w:val="0"/>
          <w:numId w:val="0"/>
        </w:numPr>
        <w:rPr>
          <w:rFonts w:ascii="Segoe" w:hAnsi="Segoe"/>
          <w:iCs/>
          <w:color w:val="595959"/>
        </w:rPr>
      </w:pPr>
    </w:p>
    <w:p w:rsidR="00B66800" w:rsidRPr="00B66800" w:rsidRDefault="00100F78" w:rsidP="00B66800">
      <w:pPr>
        <w:pStyle w:val="Bullet1"/>
        <w:numPr>
          <w:ilvl w:val="0"/>
          <w:numId w:val="0"/>
        </w:numPr>
        <w:rPr>
          <w:rFonts w:ascii="Segoe" w:hAnsi="Segoe"/>
          <w:b/>
          <w:bCs/>
          <w:color w:val="595959"/>
        </w:rPr>
      </w:pPr>
      <w:r w:rsidRPr="00E50DB1">
        <w:rPr>
          <w:rFonts w:ascii="Segoe" w:hAnsi="Segoe"/>
          <w:b/>
          <w:bCs/>
          <w:color w:val="595959"/>
        </w:rPr>
        <w:t>Rapid New Machine Provisioning</w:t>
      </w:r>
    </w:p>
    <w:p w:rsidR="00100F78" w:rsidRDefault="00100F78" w:rsidP="00742D00">
      <w:pPr>
        <w:pStyle w:val="Bullet1"/>
        <w:rPr>
          <w:rFonts w:ascii="Segoe" w:hAnsi="Segoe"/>
          <w:iCs/>
          <w:color w:val="595959"/>
        </w:rPr>
      </w:pPr>
      <w:r>
        <w:rPr>
          <w:rFonts w:ascii="Segoe" w:hAnsi="Segoe"/>
          <w:iCs/>
          <w:color w:val="595959"/>
        </w:rPr>
        <w:t xml:space="preserve">With VMM WGE 2007 and Essentials 2007, administrators can respond to new machine requests at a fraction of the time it would take to deploy a new physical machine.  A centralized “library” of virtual machine “building blocks” – such as templates, ISO images, offline machines, and scripts – makes this process straightforward and easy. </w:t>
      </w:r>
    </w:p>
    <w:p w:rsidR="00100F78" w:rsidRDefault="00100F78" w:rsidP="00742D00">
      <w:pPr>
        <w:pStyle w:val="Bullet1"/>
        <w:rPr>
          <w:rFonts w:ascii="Segoe" w:hAnsi="Segoe"/>
          <w:iCs/>
          <w:color w:val="595959"/>
        </w:rPr>
      </w:pPr>
      <w:r>
        <w:rPr>
          <w:rFonts w:ascii="Segoe" w:hAnsi="Segoe"/>
          <w:iCs/>
          <w:color w:val="595959"/>
        </w:rPr>
        <w:t xml:space="preserve"> A sophisticated assessment algorithm within VMM 2007 WGE and Essentials 2007 -- “Intelligent Placement” – takes the guesswork out of deciding which virtual host is best suited to support a new virtual machine.  Relying on performance data, virtual machine profile, pre-set business rules and other factors, Intelligent Placement makes a deployment recommendation targeted to produce maximized results. </w:t>
      </w:r>
    </w:p>
    <w:p w:rsidR="00100F78" w:rsidRDefault="00100F78" w:rsidP="00AB6322">
      <w:pPr>
        <w:pStyle w:val="DSBody"/>
        <w:rPr>
          <w:iCs/>
          <w:color w:val="595959"/>
          <w:szCs w:val="20"/>
        </w:rPr>
      </w:pPr>
    </w:p>
    <w:p w:rsidR="00100F78" w:rsidRPr="00107752" w:rsidRDefault="00100F78" w:rsidP="00AB6322">
      <w:pPr>
        <w:pStyle w:val="DSBody"/>
        <w:rPr>
          <w:rFonts w:ascii="Segoe Semibold" w:hAnsi="Segoe Semibold"/>
          <w:b/>
          <w:color w:val="auto"/>
          <w:sz w:val="20"/>
          <w:szCs w:val="20"/>
        </w:rPr>
      </w:pPr>
      <w:r w:rsidRPr="00107752">
        <w:rPr>
          <w:rFonts w:ascii="Segoe Semibold" w:hAnsi="Segoe Semibold"/>
          <w:b/>
          <w:color w:val="auto"/>
          <w:sz w:val="20"/>
          <w:szCs w:val="20"/>
        </w:rPr>
        <w:t xml:space="preserve">Proactive Management </w:t>
      </w:r>
    </w:p>
    <w:p w:rsidR="00100F78" w:rsidRPr="00345153" w:rsidRDefault="00100F78" w:rsidP="00AB6322">
      <w:pPr>
        <w:pStyle w:val="DSBody"/>
        <w:rPr>
          <w:iCs/>
          <w:color w:val="595959"/>
          <w:szCs w:val="20"/>
        </w:rPr>
      </w:pPr>
      <w:r w:rsidRPr="00345153">
        <w:rPr>
          <w:iCs/>
          <w:color w:val="595959"/>
          <w:szCs w:val="20"/>
        </w:rPr>
        <w:t>Essentials 2007</w:t>
      </w:r>
      <w:r>
        <w:rPr>
          <w:iCs/>
          <w:color w:val="595959"/>
          <w:szCs w:val="20"/>
        </w:rPr>
        <w:t xml:space="preserve"> and VMM 2007 WGE</w:t>
      </w:r>
      <w:r w:rsidRPr="00345153">
        <w:rPr>
          <w:iCs/>
          <w:color w:val="595959"/>
          <w:szCs w:val="20"/>
        </w:rPr>
        <w:t xml:space="preserve"> </w:t>
      </w:r>
      <w:r w:rsidR="007C4F23">
        <w:rPr>
          <w:iCs/>
          <w:color w:val="595959"/>
          <w:szCs w:val="20"/>
        </w:rPr>
        <w:t xml:space="preserve">helps </w:t>
      </w:r>
      <w:r w:rsidRPr="00345153">
        <w:rPr>
          <w:iCs/>
          <w:color w:val="595959"/>
          <w:szCs w:val="20"/>
        </w:rPr>
        <w:t xml:space="preserve">enable </w:t>
      </w:r>
      <w:r>
        <w:rPr>
          <w:iCs/>
          <w:color w:val="595959"/>
          <w:szCs w:val="20"/>
        </w:rPr>
        <w:t>proactive</w:t>
      </w:r>
      <w:r w:rsidRPr="00345153">
        <w:rPr>
          <w:iCs/>
          <w:color w:val="595959"/>
          <w:szCs w:val="20"/>
        </w:rPr>
        <w:t xml:space="preserve"> manage</w:t>
      </w:r>
      <w:r>
        <w:rPr>
          <w:iCs/>
          <w:color w:val="595959"/>
          <w:szCs w:val="20"/>
        </w:rPr>
        <w:t xml:space="preserve">ment of an organization’s </w:t>
      </w:r>
      <w:r w:rsidRPr="00345153">
        <w:rPr>
          <w:iCs/>
          <w:color w:val="595959"/>
          <w:szCs w:val="20"/>
        </w:rPr>
        <w:t>IT environment, keeping system</w:t>
      </w:r>
      <w:r>
        <w:rPr>
          <w:iCs/>
          <w:color w:val="595959"/>
          <w:szCs w:val="20"/>
        </w:rPr>
        <w:t>s</w:t>
      </w:r>
      <w:r w:rsidRPr="00345153">
        <w:rPr>
          <w:iCs/>
          <w:color w:val="595959"/>
          <w:szCs w:val="20"/>
        </w:rPr>
        <w:t xml:space="preserve"> up-to-date with tools that </w:t>
      </w:r>
      <w:r w:rsidR="007C4F23">
        <w:rPr>
          <w:iCs/>
          <w:color w:val="595959"/>
          <w:szCs w:val="20"/>
        </w:rPr>
        <w:t xml:space="preserve">help </w:t>
      </w:r>
      <w:r w:rsidRPr="00345153">
        <w:rPr>
          <w:iCs/>
          <w:color w:val="595959"/>
          <w:szCs w:val="20"/>
        </w:rPr>
        <w:t xml:space="preserve">accelerate problem resolution and enable automation of system updates and data. </w:t>
      </w:r>
    </w:p>
    <w:p w:rsidR="00100F78" w:rsidRPr="00345153" w:rsidRDefault="00100F78" w:rsidP="00AB6322">
      <w:pPr>
        <w:pStyle w:val="DSBody"/>
        <w:rPr>
          <w:b/>
          <w:bCs/>
          <w:color w:val="595959"/>
          <w:szCs w:val="20"/>
        </w:rPr>
      </w:pPr>
      <w:r>
        <w:rPr>
          <w:b/>
          <w:bCs/>
          <w:color w:val="595959"/>
          <w:szCs w:val="20"/>
        </w:rPr>
        <w:t>Accelerates troubleshooting, automates system updates</w:t>
      </w:r>
    </w:p>
    <w:p w:rsidR="00100F78" w:rsidRPr="00345153" w:rsidRDefault="00100F78" w:rsidP="00AB6322">
      <w:pPr>
        <w:pStyle w:val="DSBody"/>
        <w:numPr>
          <w:ilvl w:val="0"/>
          <w:numId w:val="5"/>
        </w:numPr>
        <w:rPr>
          <w:iCs/>
          <w:color w:val="595959"/>
          <w:szCs w:val="20"/>
        </w:rPr>
      </w:pPr>
      <w:r w:rsidRPr="00345153">
        <w:rPr>
          <w:color w:val="595959"/>
          <w:szCs w:val="20"/>
        </w:rPr>
        <w:t xml:space="preserve">Essentials 2007 </w:t>
      </w:r>
      <w:r>
        <w:rPr>
          <w:color w:val="595959"/>
          <w:szCs w:val="20"/>
        </w:rPr>
        <w:t xml:space="preserve">with VMM 2007 WGE actively alerts administrators to </w:t>
      </w:r>
      <w:r w:rsidRPr="00345153">
        <w:rPr>
          <w:color w:val="595959"/>
          <w:szCs w:val="20"/>
        </w:rPr>
        <w:t>performance proble</w:t>
      </w:r>
      <w:r>
        <w:rPr>
          <w:color w:val="595959"/>
          <w:szCs w:val="20"/>
        </w:rPr>
        <w:t xml:space="preserve">ms or other maintenance issues.  </w:t>
      </w:r>
    </w:p>
    <w:p w:rsidR="00100F78" w:rsidRPr="00345153" w:rsidRDefault="00100F78" w:rsidP="0086096A">
      <w:pPr>
        <w:pStyle w:val="DSBody"/>
        <w:numPr>
          <w:ilvl w:val="0"/>
          <w:numId w:val="5"/>
        </w:numPr>
        <w:rPr>
          <w:b/>
          <w:bCs/>
          <w:color w:val="595959"/>
          <w:szCs w:val="20"/>
        </w:rPr>
      </w:pPr>
      <w:r w:rsidRPr="00345153">
        <w:rPr>
          <w:color w:val="595959"/>
          <w:szCs w:val="20"/>
        </w:rPr>
        <w:t xml:space="preserve">Solve problems using integrated troubleshooting and resolution </w:t>
      </w:r>
      <w:r>
        <w:rPr>
          <w:color w:val="595959"/>
          <w:szCs w:val="20"/>
        </w:rPr>
        <w:t xml:space="preserve">tools </w:t>
      </w:r>
      <w:r w:rsidRPr="00345153">
        <w:rPr>
          <w:color w:val="595959"/>
          <w:szCs w:val="20"/>
        </w:rPr>
        <w:t>for clients, server</w:t>
      </w:r>
      <w:r>
        <w:rPr>
          <w:color w:val="595959"/>
          <w:szCs w:val="20"/>
        </w:rPr>
        <w:t>s, applications and services</w:t>
      </w:r>
      <w:r w:rsidRPr="00345153">
        <w:rPr>
          <w:color w:val="595959"/>
          <w:szCs w:val="20"/>
        </w:rPr>
        <w:t xml:space="preserve">. </w:t>
      </w:r>
    </w:p>
    <w:p w:rsidR="00100F78" w:rsidRPr="00345153" w:rsidRDefault="00100F78" w:rsidP="00AB6322">
      <w:pPr>
        <w:pStyle w:val="DSBody"/>
        <w:numPr>
          <w:ilvl w:val="0"/>
          <w:numId w:val="5"/>
        </w:numPr>
        <w:rPr>
          <w:color w:val="595959"/>
          <w:szCs w:val="20"/>
        </w:rPr>
      </w:pPr>
      <w:r>
        <w:rPr>
          <w:color w:val="595959"/>
          <w:szCs w:val="20"/>
        </w:rPr>
        <w:lastRenderedPageBreak/>
        <w:t xml:space="preserve">The </w:t>
      </w:r>
      <w:r w:rsidR="007D5AFF">
        <w:rPr>
          <w:color w:val="595959"/>
          <w:szCs w:val="20"/>
        </w:rPr>
        <w:t xml:space="preserve">suite of </w:t>
      </w:r>
      <w:r w:rsidRPr="00345153">
        <w:rPr>
          <w:color w:val="595959"/>
          <w:szCs w:val="20"/>
        </w:rPr>
        <w:t xml:space="preserve">Essentials 2007 </w:t>
      </w:r>
      <w:r w:rsidR="007D5AFF">
        <w:rPr>
          <w:color w:val="595959"/>
          <w:szCs w:val="20"/>
        </w:rPr>
        <w:t xml:space="preserve">and </w:t>
      </w:r>
      <w:r>
        <w:rPr>
          <w:color w:val="595959"/>
          <w:szCs w:val="20"/>
        </w:rPr>
        <w:t xml:space="preserve">VMM 2007 WGE </w:t>
      </w:r>
      <w:r w:rsidRPr="00345153">
        <w:rPr>
          <w:color w:val="595959"/>
          <w:szCs w:val="20"/>
        </w:rPr>
        <w:t xml:space="preserve">provides a simple and powerful way to manually or automatically deploy updates for Microsoft operating systems, hardware updates, drivers, and software applications, both Microsoft and non-Microsoft,  to help ensure the security of </w:t>
      </w:r>
      <w:r>
        <w:rPr>
          <w:color w:val="595959"/>
          <w:szCs w:val="20"/>
        </w:rPr>
        <w:t xml:space="preserve">the </w:t>
      </w:r>
      <w:r w:rsidRPr="00345153">
        <w:rPr>
          <w:color w:val="595959"/>
          <w:szCs w:val="20"/>
        </w:rPr>
        <w:t>network.</w:t>
      </w:r>
    </w:p>
    <w:p w:rsidR="00100F78" w:rsidRPr="00345153" w:rsidRDefault="00100F78" w:rsidP="00AB6322">
      <w:pPr>
        <w:pStyle w:val="DSBody"/>
        <w:numPr>
          <w:ilvl w:val="0"/>
          <w:numId w:val="5"/>
        </w:numPr>
        <w:rPr>
          <w:color w:val="595959"/>
          <w:szCs w:val="20"/>
        </w:rPr>
      </w:pPr>
      <w:r w:rsidRPr="00345153">
        <w:rPr>
          <w:color w:val="595959"/>
          <w:szCs w:val="20"/>
        </w:rPr>
        <w:t xml:space="preserve">Essentials 2007 </w:t>
      </w:r>
      <w:r>
        <w:rPr>
          <w:color w:val="595959"/>
          <w:szCs w:val="20"/>
        </w:rPr>
        <w:t xml:space="preserve">with VMM 2007 WGE checks for availability of new updates and also allows administrators to </w:t>
      </w:r>
      <w:r w:rsidRPr="00345153">
        <w:rPr>
          <w:color w:val="595959"/>
          <w:szCs w:val="20"/>
        </w:rPr>
        <w:t>assess, configure</w:t>
      </w:r>
      <w:r>
        <w:rPr>
          <w:color w:val="595959"/>
          <w:szCs w:val="20"/>
        </w:rPr>
        <w:t>,</w:t>
      </w:r>
      <w:r w:rsidRPr="00345153">
        <w:rPr>
          <w:color w:val="595959"/>
          <w:szCs w:val="20"/>
        </w:rPr>
        <w:t xml:space="preserve"> and patch </w:t>
      </w:r>
      <w:r>
        <w:rPr>
          <w:color w:val="595959"/>
          <w:szCs w:val="20"/>
        </w:rPr>
        <w:t xml:space="preserve">IT resources </w:t>
      </w:r>
      <w:r w:rsidRPr="00345153">
        <w:rPr>
          <w:color w:val="595959"/>
          <w:szCs w:val="20"/>
        </w:rPr>
        <w:t>without interrupting users or network service.</w:t>
      </w:r>
    </w:p>
    <w:p w:rsidR="00100F78" w:rsidRPr="00345153" w:rsidRDefault="00100F78" w:rsidP="00AB6322">
      <w:pPr>
        <w:pStyle w:val="DSBody"/>
        <w:numPr>
          <w:ilvl w:val="0"/>
          <w:numId w:val="5"/>
        </w:numPr>
        <w:rPr>
          <w:rFonts w:ascii="Segoe Semibold" w:hAnsi="Segoe Semibold"/>
          <w:iCs/>
          <w:color w:val="595959"/>
          <w:sz w:val="20"/>
          <w:szCs w:val="20"/>
        </w:rPr>
      </w:pPr>
      <w:r w:rsidRPr="00345153">
        <w:rPr>
          <w:iCs/>
          <w:color w:val="595959"/>
          <w:szCs w:val="20"/>
        </w:rPr>
        <w:t xml:space="preserve">Essentials 2007 automates the collection of software and hardware inventory so assets </w:t>
      </w:r>
      <w:r>
        <w:rPr>
          <w:iCs/>
          <w:color w:val="595959"/>
          <w:szCs w:val="20"/>
        </w:rPr>
        <w:t xml:space="preserve">can be reviewed </w:t>
      </w:r>
      <w:r w:rsidRPr="00345153">
        <w:rPr>
          <w:iCs/>
          <w:color w:val="595959"/>
          <w:szCs w:val="20"/>
        </w:rPr>
        <w:t>to help achieve optimum configuration and compliance.</w:t>
      </w:r>
    </w:p>
    <w:p w:rsidR="00100F78" w:rsidRDefault="00100F78" w:rsidP="00AB6322">
      <w:pPr>
        <w:pStyle w:val="DSBody"/>
      </w:pPr>
    </w:p>
    <w:p w:rsidR="00100F78" w:rsidRPr="00345153" w:rsidRDefault="00100F78" w:rsidP="00AB6322">
      <w:pPr>
        <w:pStyle w:val="DSBody"/>
        <w:rPr>
          <w:rFonts w:ascii="Segoe Semibold" w:hAnsi="Segoe Semibold"/>
          <w:b/>
          <w:color w:val="auto"/>
          <w:sz w:val="20"/>
          <w:szCs w:val="20"/>
        </w:rPr>
      </w:pPr>
      <w:r w:rsidRPr="00345153">
        <w:rPr>
          <w:rFonts w:ascii="Segoe Semibold" w:hAnsi="Segoe Semibold"/>
          <w:b/>
          <w:color w:val="auto"/>
          <w:sz w:val="20"/>
          <w:szCs w:val="20"/>
        </w:rPr>
        <w:t>Increased Efficiency</w:t>
      </w:r>
    </w:p>
    <w:p w:rsidR="00100F78" w:rsidRPr="00345153" w:rsidRDefault="00100F78" w:rsidP="00AB6322">
      <w:pPr>
        <w:pStyle w:val="DSBody"/>
        <w:rPr>
          <w:iCs/>
        </w:rPr>
      </w:pPr>
      <w:r w:rsidRPr="00345153">
        <w:rPr>
          <w:iCs/>
        </w:rPr>
        <w:t xml:space="preserve">System Center Essentials 2007 </w:t>
      </w:r>
      <w:r>
        <w:rPr>
          <w:iCs/>
        </w:rPr>
        <w:t>and VMM 2007 WGE are</w:t>
      </w:r>
      <w:r w:rsidRPr="00345153">
        <w:rPr>
          <w:iCs/>
        </w:rPr>
        <w:t xml:space="preserve"> easy to deploy and maintain</w:t>
      </w:r>
      <w:r>
        <w:rPr>
          <w:iCs/>
        </w:rPr>
        <w:t>,</w:t>
      </w:r>
      <w:r w:rsidRPr="00345153">
        <w:rPr>
          <w:iCs/>
        </w:rPr>
        <w:t xml:space="preserve"> helping simplify complex m</w:t>
      </w:r>
      <w:r>
        <w:rPr>
          <w:iCs/>
        </w:rPr>
        <w:t xml:space="preserve">anagement tasks for increased </w:t>
      </w:r>
      <w:r w:rsidRPr="00345153">
        <w:rPr>
          <w:iCs/>
        </w:rPr>
        <w:t xml:space="preserve">efficiency.  </w:t>
      </w:r>
    </w:p>
    <w:p w:rsidR="00100F78" w:rsidRDefault="00100F78" w:rsidP="00AB6322">
      <w:pPr>
        <w:pStyle w:val="DSBody"/>
        <w:rPr>
          <w:b/>
          <w:bCs/>
        </w:rPr>
      </w:pPr>
    </w:p>
    <w:p w:rsidR="00100F78" w:rsidRPr="00345153" w:rsidRDefault="00100F78" w:rsidP="00AB6322">
      <w:pPr>
        <w:pStyle w:val="DSBody"/>
        <w:rPr>
          <w:b/>
          <w:bCs/>
        </w:rPr>
      </w:pPr>
      <w:r w:rsidRPr="00345153">
        <w:rPr>
          <w:b/>
          <w:bCs/>
        </w:rPr>
        <w:t>Simple to Use</w:t>
      </w:r>
    </w:p>
    <w:p w:rsidR="00100F78" w:rsidRPr="00345153" w:rsidRDefault="00100F78" w:rsidP="00AB6322">
      <w:pPr>
        <w:pStyle w:val="DSBody"/>
        <w:numPr>
          <w:ilvl w:val="0"/>
          <w:numId w:val="5"/>
        </w:numPr>
        <w:rPr>
          <w:iCs/>
        </w:rPr>
      </w:pPr>
      <w:r w:rsidRPr="00345153">
        <w:t xml:space="preserve">A simple wizard quickly walks </w:t>
      </w:r>
      <w:r>
        <w:t>administrators</w:t>
      </w:r>
      <w:r w:rsidRPr="00345153">
        <w:t xml:space="preserve"> through the process of </w:t>
      </w:r>
      <w:r>
        <w:t xml:space="preserve">deploying </w:t>
      </w:r>
      <w:r w:rsidRPr="00345153">
        <w:t xml:space="preserve">software to clients and servers </w:t>
      </w:r>
      <w:r>
        <w:t xml:space="preserve">on the </w:t>
      </w:r>
      <w:r w:rsidRPr="00345153">
        <w:t xml:space="preserve">network. </w:t>
      </w:r>
      <w:r>
        <w:t xml:space="preserve">Various types of applications (i.e., </w:t>
      </w:r>
      <w:r w:rsidRPr="00345153">
        <w:t>MSI and non-MSI applications</w:t>
      </w:r>
      <w:r>
        <w:t xml:space="preserve">) and drivers can be deployed accurately by </w:t>
      </w:r>
      <w:r w:rsidRPr="00345153">
        <w:t>target</w:t>
      </w:r>
      <w:r>
        <w:t>ing</w:t>
      </w:r>
      <w:r w:rsidRPr="00345153">
        <w:t xml:space="preserve"> so</w:t>
      </w:r>
      <w:r>
        <w:t>ftware installations by grouped</w:t>
      </w:r>
      <w:r w:rsidRPr="00345153">
        <w:t xml:space="preserve"> computers and defining command line configurations.</w:t>
      </w:r>
    </w:p>
    <w:p w:rsidR="00100F78" w:rsidRPr="00345153" w:rsidRDefault="00100F78" w:rsidP="00AB6322">
      <w:pPr>
        <w:pStyle w:val="DSBody"/>
        <w:numPr>
          <w:ilvl w:val="0"/>
          <w:numId w:val="5"/>
        </w:numPr>
        <w:rPr>
          <w:iCs/>
        </w:rPr>
      </w:pPr>
      <w:r>
        <w:t xml:space="preserve">With Essentials 2007 and VMM 2007 WGE, administrators </w:t>
      </w:r>
      <w:r w:rsidRPr="00345153">
        <w:t xml:space="preserve">can add monitoring without being an expert by using provided templates. For example, </w:t>
      </w:r>
      <w:r>
        <w:t xml:space="preserve">a </w:t>
      </w:r>
      <w:r w:rsidRPr="00345153">
        <w:t>provided wizard create</w:t>
      </w:r>
      <w:r>
        <w:t>s</w:t>
      </w:r>
      <w:r w:rsidRPr="00345153">
        <w:t xml:space="preserve"> monitoring for </w:t>
      </w:r>
      <w:r>
        <w:t xml:space="preserve">a specific </w:t>
      </w:r>
      <w:r w:rsidRPr="00345153">
        <w:t>website, a database or file share.</w:t>
      </w:r>
    </w:p>
    <w:p w:rsidR="00100F78" w:rsidRDefault="00100F78" w:rsidP="00AB6322">
      <w:pPr>
        <w:pStyle w:val="DSBody"/>
        <w:rPr>
          <w:b/>
          <w:bCs/>
        </w:rPr>
      </w:pPr>
    </w:p>
    <w:p w:rsidR="00100F78" w:rsidRPr="00345153" w:rsidRDefault="00100F78" w:rsidP="00AB6322">
      <w:pPr>
        <w:pStyle w:val="DSBody"/>
        <w:rPr>
          <w:b/>
          <w:bCs/>
        </w:rPr>
      </w:pPr>
      <w:r w:rsidRPr="00345153">
        <w:rPr>
          <w:b/>
          <w:bCs/>
        </w:rPr>
        <w:t>Simple to Deploy and Maintain</w:t>
      </w:r>
    </w:p>
    <w:p w:rsidR="00100F78" w:rsidRPr="00345153" w:rsidRDefault="00100F78" w:rsidP="000F147E">
      <w:pPr>
        <w:pStyle w:val="DSBody"/>
        <w:numPr>
          <w:ilvl w:val="0"/>
          <w:numId w:val="5"/>
        </w:numPr>
        <w:spacing w:line="220" w:lineRule="exact"/>
        <w:ind w:left="173" w:hanging="173"/>
      </w:pPr>
      <w:r w:rsidRPr="00345153">
        <w:t>Using a</w:t>
      </w:r>
      <w:r>
        <w:t>n intuitive</w:t>
      </w:r>
      <w:r w:rsidRPr="00345153">
        <w:t xml:space="preserve"> installation wizard to install all System Center Essentials product components and prerequisites, </w:t>
      </w:r>
      <w:r>
        <w:t>administrators</w:t>
      </w:r>
      <w:r w:rsidRPr="00345153">
        <w:t xml:space="preserve"> can get up and running quickly</w:t>
      </w:r>
      <w:r>
        <w:t xml:space="preserve"> with Essentials 2007 and VMM 2007 WGE</w:t>
      </w:r>
      <w:r w:rsidRPr="00345153">
        <w:t xml:space="preserve">. </w:t>
      </w:r>
    </w:p>
    <w:p w:rsidR="00100F78" w:rsidRPr="00345153" w:rsidRDefault="00100F78" w:rsidP="000F147E">
      <w:pPr>
        <w:pStyle w:val="DSBody"/>
        <w:numPr>
          <w:ilvl w:val="0"/>
          <w:numId w:val="5"/>
        </w:numPr>
        <w:spacing w:line="220" w:lineRule="exact"/>
        <w:ind w:left="173" w:hanging="173"/>
        <w:rPr>
          <w:iCs/>
        </w:rPr>
      </w:pPr>
      <w:r w:rsidRPr="00345153">
        <w:rPr>
          <w:iCs/>
        </w:rPr>
        <w:t xml:space="preserve">The initial discovery wizard </w:t>
      </w:r>
      <w:r>
        <w:rPr>
          <w:iCs/>
        </w:rPr>
        <w:t>identifies</w:t>
      </w:r>
      <w:r w:rsidRPr="00345153">
        <w:rPr>
          <w:iCs/>
        </w:rPr>
        <w:t xml:space="preserve"> and select</w:t>
      </w:r>
      <w:r>
        <w:rPr>
          <w:iCs/>
        </w:rPr>
        <w:t>s</w:t>
      </w:r>
      <w:r w:rsidRPr="00345153">
        <w:rPr>
          <w:iCs/>
        </w:rPr>
        <w:t xml:space="preserve"> </w:t>
      </w:r>
      <w:r>
        <w:rPr>
          <w:iCs/>
        </w:rPr>
        <w:t>existing</w:t>
      </w:r>
      <w:r w:rsidRPr="00345153">
        <w:rPr>
          <w:iCs/>
        </w:rPr>
        <w:t xml:space="preserve"> computers and devices on </w:t>
      </w:r>
      <w:r>
        <w:rPr>
          <w:iCs/>
        </w:rPr>
        <w:t xml:space="preserve">the </w:t>
      </w:r>
      <w:r w:rsidRPr="00345153">
        <w:rPr>
          <w:iCs/>
        </w:rPr>
        <w:t>network to be managed. When new devices are added, they are also automatically discovered using a simple, universal protocol.</w:t>
      </w:r>
    </w:p>
    <w:p w:rsidR="00100F78" w:rsidRPr="000F147E" w:rsidRDefault="00100F78" w:rsidP="000F147E">
      <w:pPr>
        <w:pStyle w:val="Bullet1"/>
        <w:rPr>
          <w:rFonts w:ascii="Segoe" w:hAnsi="Segoe"/>
          <w:iCs/>
          <w:color w:val="58595B"/>
          <w:szCs w:val="18"/>
        </w:rPr>
      </w:pPr>
      <w:r w:rsidRPr="000F147E">
        <w:rPr>
          <w:rFonts w:ascii="Segoe" w:hAnsi="Segoe"/>
          <w:iCs/>
          <w:color w:val="58595B"/>
          <w:szCs w:val="18"/>
        </w:rPr>
        <w:t>The provided update configuration wizard allows administrators to easily set the update behavior for clients and servers on the network. With Essentials 2007 and VMM 2007 WGE, administrators can define update parameters such as installation deadlines, which products to patch and types of updates to push out, or can simply install immediately “on demand.”</w:t>
      </w:r>
      <w:r w:rsidR="000F147E" w:rsidRPr="000F147E">
        <w:rPr>
          <w:rFonts w:ascii="Segoe" w:hAnsi="Segoe"/>
          <w:iCs/>
          <w:color w:val="58595B"/>
          <w:szCs w:val="18"/>
        </w:rPr>
        <w:t xml:space="preserve"> </w:t>
      </w:r>
    </w:p>
    <w:sectPr w:rsidR="00100F78" w:rsidRPr="000F147E" w:rsidSect="000F147E">
      <w:headerReference w:type="even" r:id="rId12"/>
      <w:type w:val="continuous"/>
      <w:pgSz w:w="12240" w:h="15840" w:code="1"/>
      <w:pgMar w:top="1627" w:right="720" w:bottom="2880" w:left="720" w:header="720" w:footer="720" w:gutter="0"/>
      <w:cols w:num="2" w:space="24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FC2" w:rsidRDefault="00DF4FC2">
      <w:r>
        <w:separator/>
      </w:r>
    </w:p>
  </w:endnote>
  <w:endnote w:type="continuationSeparator" w:id="1">
    <w:p w:rsidR="00DF4FC2" w:rsidRDefault="00DF4F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w:altName w:val="Segoe UI"/>
    <w:panose1 w:val="00000000000000000000"/>
    <w:charset w:val="00"/>
    <w:family w:val="swiss"/>
    <w:notTrueType/>
    <w:pitch w:val="variable"/>
    <w:sig w:usb0="00000003" w:usb1="00000000" w:usb2="00000000" w:usb3="00000000" w:csb0="00000001" w:csb1="00000000"/>
  </w:font>
  <w:font w:name="Segoe Semibold">
    <w:altName w:val="Lucida Sans Unicode"/>
    <w:panose1 w:val="00000000000000000000"/>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78" w:rsidRDefault="007C4F23" w:rsidP="007007BE">
    <w:pPr>
      <w:pStyle w:val="Anchor"/>
    </w:pPr>
    <w:r>
      <w:rPr>
        <w:noProof/>
      </w:rPr>
      <w:pict>
        <v:shapetype id="_x0000_t202" coordsize="21600,21600" o:spt="202" path="m,l,21600r21600,l21600,xe">
          <v:stroke joinstyle="miter"/>
          <v:path gradientshapeok="t" o:connecttype="rect"/>
        </v:shapetype>
        <v:shape id="_x0000_s2052" type="#_x0000_t202" style="position:absolute;margin-left:0;margin-top:-54.85pt;width:333pt;height:74.3pt;z-index:251655168;mso-wrap-distance-left:0;mso-wrap-distance-top:36pt;mso-wrap-distance-right:36pt" filled="f" stroked="f">
          <v:textbox style="mso-next-textbox:#_x0000_s2052" inset="0,0,0,0">
            <w:txbxContent>
              <w:p w:rsidR="00100F78" w:rsidRPr="001606A1" w:rsidRDefault="00100F78" w:rsidP="007007BE">
                <w:pPr>
                  <w:pStyle w:val="DSLegal"/>
                </w:pPr>
                <w:r>
                  <w:t xml:space="preserve">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 The information represents the product at the time this document was printed and should be used for planning purposes only. Information subject to change at any time </w:t>
                </w:r>
                <w:r w:rsidRPr="001606A1">
                  <w:rPr>
                    <w:color w:val="000000"/>
                  </w:rPr>
                  <w:t>without prior notice. This data sheet is for informational</w:t>
                </w:r>
                <w:r>
                  <w:t xml:space="preserve"> purposes only. MICROSOFT MAKES NO WARRANTIES, EXPRESS OR IMPLIED, IN THIS SUMMARY. </w:t>
                </w:r>
                <w:r>
                  <w:br/>
                </w:r>
                <w:r>
                  <w:rPr>
                    <w:rFonts w:ascii="Verdana" w:hAnsi="Verdana"/>
                    <w:sz w:val="23"/>
                  </w:rPr>
                  <w:br/>
                </w:r>
              </w:p>
            </w:txbxContent>
          </v:textbox>
          <w10:wrap type="square"/>
        </v:shape>
      </w:pict>
    </w:r>
    <w:r w:rsidR="00755C3B">
      <w:rPr>
        <w:noProof/>
      </w:rPr>
      <w:pict>
        <v:line id="_x0000_s2050" style="position:absolute;z-index:251659264" from="0,-81.7pt" to="540pt,-81.7pt" strokecolor="#f4793b" strokeweight="1pt"/>
      </w:pict>
    </w:r>
    <w:r w:rsidR="001B0EA3">
      <w:rPr>
        <w:noProof/>
      </w:rPr>
      <w:drawing>
        <wp:anchor distT="0" distB="0" distL="114300" distR="114300" simplePos="0" relativeHeight="251658240" behindDoc="1" locked="0" layoutInCell="1" allowOverlap="1">
          <wp:simplePos x="0" y="0"/>
          <wp:positionH relativeFrom="column">
            <wp:posOffset>4565650</wp:posOffset>
          </wp:positionH>
          <wp:positionV relativeFrom="paragraph">
            <wp:posOffset>-751840</wp:posOffset>
          </wp:positionV>
          <wp:extent cx="2749550" cy="1238250"/>
          <wp:effectExtent l="19050" t="0" r="0" b="0"/>
          <wp:wrapNone/>
          <wp:docPr id="3" name="Picture 23" descr="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_logo"/>
                  <pic:cNvPicPr>
                    <a:picLocks noChangeAspect="1" noChangeArrowheads="1"/>
                  </pic:cNvPicPr>
                </pic:nvPicPr>
                <pic:blipFill>
                  <a:blip r:embed="rId1"/>
                  <a:srcRect/>
                  <a:stretch>
                    <a:fillRect/>
                  </a:stretch>
                </pic:blipFill>
                <pic:spPr bwMode="auto">
                  <a:xfrm>
                    <a:off x="0" y="0"/>
                    <a:ext cx="2749550" cy="1238250"/>
                  </a:xfrm>
                  <a:prstGeom prst="rect">
                    <a:avLst/>
                  </a:prstGeom>
                  <a:noFill/>
                </pic:spPr>
              </pic:pic>
            </a:graphicData>
          </a:graphic>
        </wp:anchor>
      </w:drawing>
    </w:r>
    <w:r w:rsidR="00755C3B">
      <w:rPr>
        <w:noProof/>
      </w:rPr>
      <w:pict>
        <v:shape id="_x0000_s2053" type="#_x0000_t202" style="position:absolute;margin-left:0;margin-top:11.3pt;width:333pt;height:27pt;z-index:251656192;mso-wrap-distance-left:0;mso-wrap-distance-top:36pt;mso-wrap-distance-right:36pt;mso-position-horizontal-relative:text;mso-position-vertical-relative:text" filled="f" stroked="f">
          <v:textbox style="mso-next-textbox:#_x0000_s2053" inset="0,0,0,0">
            <w:txbxContent>
              <w:p w:rsidR="00100F78" w:rsidRPr="00627076" w:rsidRDefault="00100F78" w:rsidP="00627076"/>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FC2" w:rsidRDefault="00DF4FC2">
      <w:r>
        <w:separator/>
      </w:r>
    </w:p>
  </w:footnote>
  <w:footnote w:type="continuationSeparator" w:id="1">
    <w:p w:rsidR="00DF4FC2" w:rsidRDefault="00DF4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78" w:rsidRDefault="001B0EA3" w:rsidP="007007BE">
    <w:pPr>
      <w:pStyle w:val="Header"/>
      <w:tabs>
        <w:tab w:val="clear" w:pos="4320"/>
        <w:tab w:val="clear" w:pos="8640"/>
        <w:tab w:val="left" w:pos="746"/>
      </w:tabs>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72400" cy="895350"/>
          <wp:effectExtent l="19050" t="0" r="0" b="0"/>
          <wp:wrapNone/>
          <wp:docPr id="1" name="Picture 22" descr="Datasheet_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atasheet_Back"/>
                  <pic:cNvPicPr>
                    <a:picLocks noChangeAspect="1" noChangeArrowheads="1"/>
                  </pic:cNvPicPr>
                </pic:nvPicPr>
                <pic:blipFill>
                  <a:blip r:embed="rId1"/>
                  <a:srcRect/>
                  <a:stretch>
                    <a:fillRect/>
                  </a:stretch>
                </pic:blipFill>
                <pic:spPr bwMode="auto">
                  <a:xfrm>
                    <a:off x="0" y="0"/>
                    <a:ext cx="7772400" cy="895350"/>
                  </a:xfrm>
                  <a:prstGeom prst="rect">
                    <a:avLst/>
                  </a:prstGeom>
                  <a:noFill/>
                </pic:spPr>
              </pic:pic>
            </a:graphicData>
          </a:graphic>
        </wp:anchor>
      </w:drawing>
    </w:r>
    <w:r w:rsidR="00100F78">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78" w:rsidRDefault="00B20679">
    <w:pPr>
      <w:pStyle w:val="Header"/>
    </w:pPr>
    <w:r>
      <w:rPr>
        <w:noProof/>
      </w:rPr>
      <w:drawing>
        <wp:anchor distT="0" distB="0" distL="114300" distR="114300" simplePos="0" relativeHeight="251660288" behindDoc="0" locked="0" layoutInCell="1" allowOverlap="1">
          <wp:simplePos x="0" y="0"/>
          <wp:positionH relativeFrom="column">
            <wp:posOffset>4792980</wp:posOffset>
          </wp:positionH>
          <wp:positionV relativeFrom="paragraph">
            <wp:posOffset>350520</wp:posOffset>
          </wp:positionV>
          <wp:extent cx="1639570" cy="520700"/>
          <wp:effectExtent l="19050" t="0" r="0" b="0"/>
          <wp:wrapThrough wrapText="bothSides">
            <wp:wrapPolygon edited="0">
              <wp:start x="-251" y="0"/>
              <wp:lineTo x="-251" y="20546"/>
              <wp:lineTo x="14807" y="20546"/>
              <wp:lineTo x="15058" y="20546"/>
              <wp:lineTo x="20077" y="12644"/>
              <wp:lineTo x="21583" y="12644"/>
              <wp:lineTo x="21583" y="4741"/>
              <wp:lineTo x="6525" y="0"/>
              <wp:lineTo x="-251" y="0"/>
            </wp:wrapPolygon>
          </wp:wrapThrough>
          <wp:docPr id="14" name="Picture 13" descr="SysCenter-Ess-07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Center-Ess-07_bL.png"/>
                  <pic:cNvPicPr/>
                </pic:nvPicPr>
                <pic:blipFill>
                  <a:blip r:embed="rId1"/>
                  <a:stretch>
                    <a:fillRect/>
                  </a:stretch>
                </pic:blipFill>
                <pic:spPr>
                  <a:xfrm>
                    <a:off x="0" y="0"/>
                    <a:ext cx="1639570" cy="520700"/>
                  </a:xfrm>
                  <a:prstGeom prst="rect">
                    <a:avLst/>
                  </a:prstGeom>
                </pic:spPr>
              </pic:pic>
            </a:graphicData>
          </a:graphic>
        </wp:anchor>
      </w:drawing>
    </w:r>
    <w:r>
      <w:rPr>
        <w:noProof/>
      </w:rPr>
      <w:drawing>
        <wp:anchor distT="0" distB="0" distL="114300" distR="114300" simplePos="0" relativeHeight="251661312" behindDoc="1" locked="0" layoutInCell="1" allowOverlap="1">
          <wp:simplePos x="0" y="0"/>
          <wp:positionH relativeFrom="column">
            <wp:posOffset>1975441</wp:posOffset>
          </wp:positionH>
          <wp:positionV relativeFrom="paragraph">
            <wp:posOffset>340242</wp:posOffset>
          </wp:positionV>
          <wp:extent cx="2500866" cy="723014"/>
          <wp:effectExtent l="19050" t="0" r="0" b="0"/>
          <wp:wrapNone/>
          <wp:docPr id="16" name="Picture 15" descr="SysCnt-VMM07-wrkgrp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Cnt-VMM07-wrkgrp_bL.png"/>
                  <pic:cNvPicPr/>
                </pic:nvPicPr>
                <pic:blipFill>
                  <a:blip r:embed="rId2"/>
                  <a:stretch>
                    <a:fillRect/>
                  </a:stretch>
                </pic:blipFill>
                <pic:spPr>
                  <a:xfrm>
                    <a:off x="0" y="0"/>
                    <a:ext cx="2500866" cy="723014"/>
                  </a:xfrm>
                  <a:prstGeom prst="rect">
                    <a:avLst/>
                  </a:prstGeom>
                </pic:spPr>
              </pic:pic>
            </a:graphicData>
          </a:graphic>
        </wp:anchor>
      </w:drawing>
    </w:r>
    <w:r w:rsidR="001B0EA3">
      <w:rPr>
        <w:noProof/>
      </w:rPr>
      <w:drawing>
        <wp:anchor distT="0" distB="0" distL="114300" distR="114300" simplePos="0" relativeHeight="251654144" behindDoc="1" locked="0" layoutInCell="1" allowOverlap="1">
          <wp:simplePos x="0" y="0"/>
          <wp:positionH relativeFrom="page">
            <wp:posOffset>0</wp:posOffset>
          </wp:positionH>
          <wp:positionV relativeFrom="page">
            <wp:posOffset>0</wp:posOffset>
          </wp:positionV>
          <wp:extent cx="7772400" cy="1905000"/>
          <wp:effectExtent l="19050" t="0" r="0" b="0"/>
          <wp:wrapNone/>
          <wp:docPr id="8" name="Picture 24" descr="Datasheet_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atasheet_Front"/>
                  <pic:cNvPicPr>
                    <a:picLocks noChangeAspect="1" noChangeArrowheads="1"/>
                  </pic:cNvPicPr>
                </pic:nvPicPr>
                <pic:blipFill>
                  <a:blip r:embed="rId3"/>
                  <a:srcRect/>
                  <a:stretch>
                    <a:fillRect/>
                  </a:stretch>
                </pic:blipFill>
                <pic:spPr bwMode="auto">
                  <a:xfrm>
                    <a:off x="0" y="0"/>
                    <a:ext cx="7772400" cy="190500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78" w:rsidRDefault="00100F7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E32A6"/>
    <w:multiLevelType w:val="hybridMultilevel"/>
    <w:tmpl w:val="753AC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ED0E84"/>
    <w:multiLevelType w:val="hybridMultilevel"/>
    <w:tmpl w:val="807236CE"/>
    <w:lvl w:ilvl="0" w:tplc="8E12F436">
      <w:start w:val="1"/>
      <w:numFmt w:val="bullet"/>
      <w:pStyle w:val="DSIntroBullet"/>
      <w:lvlText w:val=""/>
      <w:lvlJc w:val="left"/>
      <w:pPr>
        <w:tabs>
          <w:tab w:val="num" w:pos="173"/>
        </w:tabs>
        <w:ind w:left="173" w:hanging="173"/>
      </w:pPr>
      <w:rPr>
        <w:rFonts w:ascii="Wingdings 2" w:hAnsi="Wingdings 2" w:hint="default"/>
        <w:color w:val="1414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3">
    <w:nsid w:val="72F97BE1"/>
    <w:multiLevelType w:val="hybridMultilevel"/>
    <w:tmpl w:val="55200EF8"/>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4">
    <w:nsid w:val="790B767C"/>
    <w:multiLevelType w:val="multilevel"/>
    <w:tmpl w:val="06A68812"/>
    <w:lvl w:ilvl="0">
      <w:start w:val="1"/>
      <w:numFmt w:val="bullet"/>
      <w:lvlText w:val=""/>
      <w:lvlJc w:val="left"/>
      <w:pPr>
        <w:tabs>
          <w:tab w:val="num" w:pos="461"/>
        </w:tabs>
        <w:ind w:left="461" w:hanging="288"/>
      </w:pPr>
      <w:rPr>
        <w:rFonts w:ascii="Wingdings 2" w:hAnsi="Wingdings 2" w:hint="default"/>
        <w:color w:val="1414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C435A1D"/>
    <w:multiLevelType w:val="hybridMultilevel"/>
    <w:tmpl w:val="A09C2ECE"/>
    <w:lvl w:ilvl="0" w:tplc="0B3C5D8A">
      <w:start w:val="1"/>
      <w:numFmt w:val="bullet"/>
      <w:pStyle w:val="DSBullet"/>
      <w:lvlText w:val=""/>
      <w:lvlJc w:val="left"/>
      <w:pPr>
        <w:tabs>
          <w:tab w:val="num" w:pos="173"/>
        </w:tabs>
        <w:ind w:left="173" w:hanging="173"/>
      </w:pPr>
      <w:rPr>
        <w:rFonts w:ascii="Wingdings 2" w:hAnsi="Wingdings 2" w:hint="default"/>
        <w:color w:val="1414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D4587"/>
    <w:rsid w:val="00012B50"/>
    <w:rsid w:val="00013AEA"/>
    <w:rsid w:val="00014F53"/>
    <w:rsid w:val="00020073"/>
    <w:rsid w:val="00024FBE"/>
    <w:rsid w:val="000445C1"/>
    <w:rsid w:val="00050A8D"/>
    <w:rsid w:val="0006568C"/>
    <w:rsid w:val="000A4CE2"/>
    <w:rsid w:val="000B25A0"/>
    <w:rsid w:val="000B5712"/>
    <w:rsid w:val="000D4DF1"/>
    <w:rsid w:val="000E46F5"/>
    <w:rsid w:val="000E5DFF"/>
    <w:rsid w:val="000F147E"/>
    <w:rsid w:val="000F3F97"/>
    <w:rsid w:val="00100F78"/>
    <w:rsid w:val="00107752"/>
    <w:rsid w:val="00114A15"/>
    <w:rsid w:val="00115789"/>
    <w:rsid w:val="001606A1"/>
    <w:rsid w:val="001B0EA3"/>
    <w:rsid w:val="001C6FF7"/>
    <w:rsid w:val="001E268E"/>
    <w:rsid w:val="001E4AE1"/>
    <w:rsid w:val="001F2CEF"/>
    <w:rsid w:val="00215D80"/>
    <w:rsid w:val="00224F8B"/>
    <w:rsid w:val="002575F2"/>
    <w:rsid w:val="00277F1B"/>
    <w:rsid w:val="002949E4"/>
    <w:rsid w:val="002A48F6"/>
    <w:rsid w:val="002B4226"/>
    <w:rsid w:val="00300990"/>
    <w:rsid w:val="00316E1E"/>
    <w:rsid w:val="00345153"/>
    <w:rsid w:val="00373705"/>
    <w:rsid w:val="00393855"/>
    <w:rsid w:val="00397D7D"/>
    <w:rsid w:val="003A45B6"/>
    <w:rsid w:val="00475EF8"/>
    <w:rsid w:val="004814E5"/>
    <w:rsid w:val="00482ED9"/>
    <w:rsid w:val="00494C88"/>
    <w:rsid w:val="004A7BFE"/>
    <w:rsid w:val="004C7C46"/>
    <w:rsid w:val="004E4995"/>
    <w:rsid w:val="004E57B3"/>
    <w:rsid w:val="004F1821"/>
    <w:rsid w:val="005446E8"/>
    <w:rsid w:val="005B2D6E"/>
    <w:rsid w:val="005C1846"/>
    <w:rsid w:val="00612C0D"/>
    <w:rsid w:val="00627076"/>
    <w:rsid w:val="0066089B"/>
    <w:rsid w:val="00674759"/>
    <w:rsid w:val="00677314"/>
    <w:rsid w:val="00690EBD"/>
    <w:rsid w:val="00696567"/>
    <w:rsid w:val="006A41D4"/>
    <w:rsid w:val="007007BE"/>
    <w:rsid w:val="00740326"/>
    <w:rsid w:val="00742D00"/>
    <w:rsid w:val="007464B4"/>
    <w:rsid w:val="00755C3B"/>
    <w:rsid w:val="00760F42"/>
    <w:rsid w:val="007C4F23"/>
    <w:rsid w:val="007D5AFF"/>
    <w:rsid w:val="007E6ACE"/>
    <w:rsid w:val="007E79B6"/>
    <w:rsid w:val="008139E7"/>
    <w:rsid w:val="0086096A"/>
    <w:rsid w:val="008C537A"/>
    <w:rsid w:val="008C7BE3"/>
    <w:rsid w:val="008F7A95"/>
    <w:rsid w:val="00954614"/>
    <w:rsid w:val="00955F57"/>
    <w:rsid w:val="00965172"/>
    <w:rsid w:val="00985712"/>
    <w:rsid w:val="00986F65"/>
    <w:rsid w:val="009879CF"/>
    <w:rsid w:val="009C6A2B"/>
    <w:rsid w:val="009D2613"/>
    <w:rsid w:val="009D7894"/>
    <w:rsid w:val="009D7995"/>
    <w:rsid w:val="009E4B74"/>
    <w:rsid w:val="009E6537"/>
    <w:rsid w:val="00A821C3"/>
    <w:rsid w:val="00AB6322"/>
    <w:rsid w:val="00AD4587"/>
    <w:rsid w:val="00AE5767"/>
    <w:rsid w:val="00AE7647"/>
    <w:rsid w:val="00B064EA"/>
    <w:rsid w:val="00B1713D"/>
    <w:rsid w:val="00B20679"/>
    <w:rsid w:val="00B34C86"/>
    <w:rsid w:val="00B66800"/>
    <w:rsid w:val="00BA0576"/>
    <w:rsid w:val="00BB5131"/>
    <w:rsid w:val="00C31028"/>
    <w:rsid w:val="00C3747A"/>
    <w:rsid w:val="00C54339"/>
    <w:rsid w:val="00C7318D"/>
    <w:rsid w:val="00CE14B3"/>
    <w:rsid w:val="00D409D4"/>
    <w:rsid w:val="00D93EEC"/>
    <w:rsid w:val="00DB268F"/>
    <w:rsid w:val="00DD3B83"/>
    <w:rsid w:val="00DD7081"/>
    <w:rsid w:val="00DE2BDB"/>
    <w:rsid w:val="00DF4FC2"/>
    <w:rsid w:val="00E50DB1"/>
    <w:rsid w:val="00E57AE7"/>
    <w:rsid w:val="00E81D4B"/>
    <w:rsid w:val="00EB4261"/>
    <w:rsid w:val="00EB5442"/>
    <w:rsid w:val="00ED498A"/>
    <w:rsid w:val="00EF65F1"/>
    <w:rsid w:val="00F63B15"/>
    <w:rsid w:val="00F70735"/>
    <w:rsid w:val="00F7188D"/>
    <w:rsid w:val="00FF3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1B"/>
    <w:rPr>
      <w:sz w:val="24"/>
      <w:szCs w:val="24"/>
    </w:rPr>
  </w:style>
  <w:style w:type="paragraph" w:styleId="Heading1">
    <w:name w:val="heading 1"/>
    <w:basedOn w:val="Normal"/>
    <w:next w:val="Normal"/>
    <w:link w:val="Heading1Char"/>
    <w:uiPriority w:val="99"/>
    <w:qFormat/>
    <w:rsid w:val="00755C3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3C9"/>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755C3B"/>
    <w:pPr>
      <w:tabs>
        <w:tab w:val="center" w:pos="4320"/>
        <w:tab w:val="right" w:pos="8640"/>
      </w:tabs>
    </w:pPr>
  </w:style>
  <w:style w:type="character" w:customStyle="1" w:styleId="HeaderChar">
    <w:name w:val="Header Char"/>
    <w:basedOn w:val="DefaultParagraphFont"/>
    <w:link w:val="Header"/>
    <w:uiPriority w:val="99"/>
    <w:semiHidden/>
    <w:rsid w:val="004113C9"/>
    <w:rPr>
      <w:sz w:val="24"/>
      <w:szCs w:val="24"/>
    </w:rPr>
  </w:style>
  <w:style w:type="paragraph" w:styleId="Footer">
    <w:name w:val="footer"/>
    <w:basedOn w:val="Normal"/>
    <w:link w:val="FooterChar"/>
    <w:uiPriority w:val="99"/>
    <w:rsid w:val="00755C3B"/>
    <w:pPr>
      <w:tabs>
        <w:tab w:val="center" w:pos="4320"/>
        <w:tab w:val="right" w:pos="8640"/>
      </w:tabs>
    </w:pPr>
  </w:style>
  <w:style w:type="character" w:customStyle="1" w:styleId="FooterChar">
    <w:name w:val="Footer Char"/>
    <w:basedOn w:val="DefaultParagraphFont"/>
    <w:link w:val="Footer"/>
    <w:uiPriority w:val="99"/>
    <w:semiHidden/>
    <w:rsid w:val="004113C9"/>
    <w:rPr>
      <w:sz w:val="24"/>
      <w:szCs w:val="24"/>
    </w:rPr>
  </w:style>
  <w:style w:type="paragraph" w:customStyle="1" w:styleId="DSHeadline">
    <w:name w:val="DS Headline"/>
    <w:basedOn w:val="Normal"/>
    <w:uiPriority w:val="99"/>
    <w:rsid w:val="00755C3B"/>
    <w:pPr>
      <w:spacing w:line="560" w:lineRule="exact"/>
    </w:pPr>
    <w:rPr>
      <w:rFonts w:ascii="Segoe" w:hAnsi="Segoe"/>
      <w:color w:val="6B7992"/>
      <w:sz w:val="50"/>
      <w:szCs w:val="50"/>
    </w:rPr>
  </w:style>
  <w:style w:type="paragraph" w:customStyle="1" w:styleId="Anchor">
    <w:name w:val="Anchor"/>
    <w:basedOn w:val="Normal"/>
    <w:uiPriority w:val="99"/>
    <w:rsid w:val="00755C3B"/>
    <w:rPr>
      <w:sz w:val="4"/>
    </w:rPr>
  </w:style>
  <w:style w:type="paragraph" w:customStyle="1" w:styleId="DSIntro">
    <w:name w:val="DS Intro"/>
    <w:basedOn w:val="Normal"/>
    <w:uiPriority w:val="99"/>
    <w:rsid w:val="00755C3B"/>
    <w:pPr>
      <w:spacing w:line="240" w:lineRule="exact"/>
    </w:pPr>
    <w:rPr>
      <w:rFonts w:ascii="Segoe Semibold" w:hAnsi="Segoe Semibold"/>
      <w:sz w:val="20"/>
      <w:szCs w:val="20"/>
    </w:rPr>
  </w:style>
  <w:style w:type="paragraph" w:customStyle="1" w:styleId="DSSubhead1">
    <w:name w:val="DS Subhead 1"/>
    <w:basedOn w:val="Normal"/>
    <w:uiPriority w:val="99"/>
    <w:rsid w:val="00755C3B"/>
    <w:rPr>
      <w:rFonts w:ascii="Segoe Semibold" w:hAnsi="Segoe Semibold"/>
      <w:color w:val="F4793B"/>
    </w:rPr>
  </w:style>
  <w:style w:type="paragraph" w:customStyle="1" w:styleId="DSSubhead2">
    <w:name w:val="DS Subhead 2"/>
    <w:basedOn w:val="DSSubhead1"/>
    <w:uiPriority w:val="99"/>
    <w:rsid w:val="00755C3B"/>
    <w:pPr>
      <w:keepNext/>
      <w:spacing w:line="240" w:lineRule="exact"/>
    </w:pPr>
    <w:rPr>
      <w:color w:val="auto"/>
      <w:sz w:val="18"/>
      <w:szCs w:val="18"/>
    </w:rPr>
  </w:style>
  <w:style w:type="paragraph" w:customStyle="1" w:styleId="DSBody">
    <w:name w:val="DS Body"/>
    <w:basedOn w:val="Normal"/>
    <w:uiPriority w:val="99"/>
    <w:rsid w:val="00755C3B"/>
    <w:pPr>
      <w:spacing w:line="240" w:lineRule="exact"/>
    </w:pPr>
    <w:rPr>
      <w:rFonts w:ascii="Segoe" w:hAnsi="Segoe"/>
      <w:color w:val="58595B"/>
      <w:sz w:val="18"/>
      <w:szCs w:val="18"/>
    </w:rPr>
  </w:style>
  <w:style w:type="paragraph" w:customStyle="1" w:styleId="DSIntroBullet">
    <w:name w:val="DS Intro Bullet"/>
    <w:basedOn w:val="DSIntro"/>
    <w:uiPriority w:val="99"/>
    <w:rsid w:val="00755C3B"/>
    <w:pPr>
      <w:numPr>
        <w:numId w:val="1"/>
      </w:numPr>
    </w:pPr>
  </w:style>
  <w:style w:type="paragraph" w:customStyle="1" w:styleId="DSLegal">
    <w:name w:val="DS Legal"/>
    <w:basedOn w:val="DSBody"/>
    <w:uiPriority w:val="99"/>
    <w:rsid w:val="00755C3B"/>
    <w:pPr>
      <w:spacing w:line="120" w:lineRule="exact"/>
    </w:pPr>
    <w:rPr>
      <w:color w:val="auto"/>
      <w:sz w:val="11"/>
      <w:szCs w:val="12"/>
    </w:rPr>
  </w:style>
  <w:style w:type="paragraph" w:customStyle="1" w:styleId="DSCTA">
    <w:name w:val="DS CTA"/>
    <w:basedOn w:val="Normal"/>
    <w:uiPriority w:val="99"/>
    <w:rsid w:val="00755C3B"/>
    <w:pPr>
      <w:spacing w:line="400" w:lineRule="exact"/>
    </w:pPr>
    <w:rPr>
      <w:rFonts w:ascii="Segoe Semibold" w:hAnsi="Segoe Semibold"/>
      <w:color w:val="F4793B"/>
      <w:sz w:val="36"/>
    </w:rPr>
  </w:style>
  <w:style w:type="character" w:styleId="CommentReference">
    <w:name w:val="annotation reference"/>
    <w:basedOn w:val="DefaultParagraphFont"/>
    <w:uiPriority w:val="99"/>
    <w:semiHidden/>
    <w:rsid w:val="00755C3B"/>
    <w:rPr>
      <w:rFonts w:cs="Times New Roman"/>
      <w:sz w:val="18"/>
    </w:rPr>
  </w:style>
  <w:style w:type="paragraph" w:styleId="CommentText">
    <w:name w:val="annotation text"/>
    <w:basedOn w:val="Normal"/>
    <w:link w:val="CommentTextChar"/>
    <w:uiPriority w:val="99"/>
    <w:semiHidden/>
    <w:rsid w:val="00755C3B"/>
  </w:style>
  <w:style w:type="character" w:customStyle="1" w:styleId="CommentTextChar">
    <w:name w:val="Comment Text Char"/>
    <w:basedOn w:val="DefaultParagraphFont"/>
    <w:link w:val="CommentText"/>
    <w:uiPriority w:val="99"/>
    <w:semiHidden/>
    <w:rsid w:val="004113C9"/>
    <w:rPr>
      <w:sz w:val="20"/>
      <w:szCs w:val="20"/>
    </w:rPr>
  </w:style>
  <w:style w:type="paragraph" w:styleId="CommentSubject">
    <w:name w:val="annotation subject"/>
    <w:basedOn w:val="CommentText"/>
    <w:next w:val="CommentText"/>
    <w:link w:val="CommentSubjectChar"/>
    <w:uiPriority w:val="99"/>
    <w:semiHidden/>
    <w:rsid w:val="00755C3B"/>
  </w:style>
  <w:style w:type="character" w:customStyle="1" w:styleId="CommentSubjectChar">
    <w:name w:val="Comment Subject Char"/>
    <w:basedOn w:val="CommentTextChar"/>
    <w:link w:val="CommentSubject"/>
    <w:uiPriority w:val="99"/>
    <w:semiHidden/>
    <w:rsid w:val="004113C9"/>
    <w:rPr>
      <w:b/>
      <w:bCs/>
    </w:rPr>
  </w:style>
  <w:style w:type="paragraph" w:customStyle="1" w:styleId="DSColorHeadings">
    <w:name w:val="DS Color Headings"/>
    <w:basedOn w:val="DSSubhead1"/>
    <w:next w:val="DSBody"/>
    <w:uiPriority w:val="99"/>
    <w:rsid w:val="00755C3B"/>
    <w:pPr>
      <w:spacing w:line="240" w:lineRule="exact"/>
    </w:pPr>
    <w:rPr>
      <w:sz w:val="20"/>
      <w:szCs w:val="20"/>
    </w:rPr>
  </w:style>
  <w:style w:type="paragraph" w:customStyle="1" w:styleId="DSBullet">
    <w:name w:val="DS Bullet"/>
    <w:basedOn w:val="DSBody"/>
    <w:uiPriority w:val="99"/>
    <w:rsid w:val="00755C3B"/>
    <w:pPr>
      <w:numPr>
        <w:numId w:val="3"/>
      </w:numPr>
    </w:pPr>
  </w:style>
  <w:style w:type="table" w:styleId="TableGrid">
    <w:name w:val="Table Grid"/>
    <w:basedOn w:val="TableNormal"/>
    <w:uiPriority w:val="99"/>
    <w:rsid w:val="00755C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55C3B"/>
    <w:rPr>
      <w:rFonts w:ascii="Lucida Grande" w:hAnsi="Lucida Grande"/>
      <w:sz w:val="18"/>
      <w:szCs w:val="18"/>
    </w:rPr>
  </w:style>
  <w:style w:type="character" w:customStyle="1" w:styleId="BalloonTextChar">
    <w:name w:val="Balloon Text Char"/>
    <w:basedOn w:val="DefaultParagraphFont"/>
    <w:link w:val="BalloonText"/>
    <w:uiPriority w:val="99"/>
    <w:semiHidden/>
    <w:rsid w:val="004113C9"/>
    <w:rPr>
      <w:sz w:val="0"/>
      <w:szCs w:val="0"/>
    </w:rPr>
  </w:style>
  <w:style w:type="paragraph" w:customStyle="1" w:styleId="Bullet1">
    <w:name w:val="Bullet 1"/>
    <w:basedOn w:val="Normal"/>
    <w:uiPriority w:val="99"/>
    <w:rsid w:val="00AB6322"/>
    <w:pPr>
      <w:numPr>
        <w:numId w:val="5"/>
      </w:numPr>
      <w:tabs>
        <w:tab w:val="left" w:pos="7920"/>
      </w:tabs>
      <w:spacing w:before="40"/>
    </w:pPr>
    <w:rPr>
      <w:rFonts w:ascii="Arial" w:hAnsi="Arial"/>
      <w:sz w:val="18"/>
      <w:szCs w:val="20"/>
    </w:rPr>
  </w:style>
  <w:style w:type="paragraph" w:styleId="Revision">
    <w:name w:val="Revision"/>
    <w:hidden/>
    <w:uiPriority w:val="99"/>
    <w:semiHidden/>
    <w:rsid w:val="00BB513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[Type sidebar text here]</vt:lpstr>
    </vt:vector>
  </TitlesOfParts>
  <Company>PC Path</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sidebar text here]</dc:title>
  <dc:creator>Carrie Campbell</dc:creator>
  <cp:lastModifiedBy>Nat Brace</cp:lastModifiedBy>
  <cp:revision>7</cp:revision>
  <cp:lastPrinted>2008-03-18T23:14:00Z</cp:lastPrinted>
  <dcterms:created xsi:type="dcterms:W3CDTF">2008-03-25T05:53:00Z</dcterms:created>
  <dcterms:modified xsi:type="dcterms:W3CDTF">2008-03-25T06:42:00Z</dcterms:modified>
</cp:coreProperties>
</file>