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2" w:rsidRPr="00C77B92" w:rsidRDefault="00D53BF0" w:rsidP="00C77B92">
      <w:pPr>
        <w:spacing w:before="0" w:after="0" w:line="240" w:lineRule="auto"/>
        <w:rPr>
          <w:rFonts w:cs="Arial"/>
          <w:b/>
          <w:sz w:val="44"/>
          <w:szCs w:val="44"/>
          <w:lang w:val="ru-RU"/>
        </w:rPr>
      </w:pPr>
      <w:bookmarkStart w:id="0" w:name="_Toc165457893"/>
      <w:bookmarkStart w:id="1" w:name="_Toc103152182"/>
      <w:bookmarkStart w:id="2" w:name="_Toc159653440"/>
      <w:bookmarkStart w:id="3" w:name="_Toc152651612"/>
      <w:bookmarkStart w:id="4" w:name="_Toc152650935"/>
      <w:r w:rsidRPr="00C77B92">
        <w:rPr>
          <w:rFonts w:cs="Arial"/>
          <w:b/>
          <w:sz w:val="48"/>
          <w:szCs w:val="48"/>
          <w:lang w:val="ru-RU"/>
        </w:rPr>
        <w:br/>
      </w:r>
      <w:r w:rsidR="007626D0" w:rsidRPr="00C77B92">
        <w:rPr>
          <w:rFonts w:cs="Arial"/>
          <w:b/>
          <w:sz w:val="48"/>
          <w:szCs w:val="48"/>
          <w:lang w:val="ru-RU"/>
        </w:rPr>
        <w:br/>
      </w:r>
      <w:r w:rsidR="007626D0" w:rsidRPr="00C77B92">
        <w:rPr>
          <w:rFonts w:cs="Arial"/>
          <w:b/>
          <w:sz w:val="48"/>
          <w:szCs w:val="48"/>
          <w:lang w:val="ru-RU"/>
        </w:rPr>
        <w:br/>
      </w:r>
      <w:r w:rsidR="007626D0" w:rsidRPr="00C77B92">
        <w:rPr>
          <w:rFonts w:cs="Arial"/>
          <w:b/>
          <w:sz w:val="48"/>
          <w:szCs w:val="48"/>
          <w:lang w:val="ru-RU"/>
        </w:rPr>
        <w:br/>
      </w:r>
      <w:r w:rsidR="007626D0" w:rsidRPr="00C77B92">
        <w:rPr>
          <w:rFonts w:cs="Arial"/>
          <w:b/>
          <w:sz w:val="48"/>
          <w:szCs w:val="48"/>
          <w:lang w:val="ru-RU"/>
        </w:rPr>
        <w:br/>
      </w:r>
      <w:bookmarkEnd w:id="0"/>
      <w:bookmarkEnd w:id="1"/>
      <w:bookmarkEnd w:id="2"/>
      <w:bookmarkEnd w:id="3"/>
      <w:bookmarkEnd w:id="4"/>
      <w:r w:rsidR="00C77B92" w:rsidRPr="00C77B92">
        <w:rPr>
          <w:rFonts w:cs="Arial"/>
          <w:b/>
          <w:sz w:val="40"/>
          <w:szCs w:val="48"/>
          <w:lang w:val="ru-RU"/>
        </w:rPr>
        <w:t>Руководство по эксплуатации службы</w:t>
      </w:r>
      <w:r w:rsidR="007A4C84">
        <w:rPr>
          <w:rFonts w:cs="Arial"/>
          <w:b/>
          <w:sz w:val="40"/>
          <w:szCs w:val="48"/>
          <w:lang w:val="ru-RU"/>
        </w:rPr>
        <w:br/>
      </w:r>
      <w:r w:rsidR="00C77B92">
        <w:rPr>
          <w:rFonts w:cs="Arial"/>
          <w:b/>
          <w:sz w:val="40"/>
          <w:szCs w:val="48"/>
        </w:rPr>
        <w:t>Volume</w:t>
      </w:r>
      <w:r w:rsidR="00C77B92" w:rsidRPr="00C77B92">
        <w:rPr>
          <w:rFonts w:cs="Arial"/>
          <w:b/>
          <w:sz w:val="40"/>
          <w:szCs w:val="48"/>
          <w:lang w:val="ru-RU"/>
        </w:rPr>
        <w:t xml:space="preserve"> </w:t>
      </w:r>
      <w:r w:rsidR="00C77B92">
        <w:rPr>
          <w:rFonts w:cs="Arial"/>
          <w:b/>
          <w:sz w:val="40"/>
          <w:szCs w:val="48"/>
        </w:rPr>
        <w:t>Activation</w:t>
      </w:r>
      <w:r w:rsidR="00C77B92" w:rsidRPr="00C77B92">
        <w:rPr>
          <w:rFonts w:cs="Arial"/>
          <w:b/>
          <w:sz w:val="40"/>
          <w:szCs w:val="48"/>
          <w:lang w:val="ru-RU"/>
        </w:rPr>
        <w:t xml:space="preserve"> на компьютерах</w:t>
      </w:r>
      <w:r w:rsidR="007A4C84">
        <w:rPr>
          <w:rFonts w:cs="Arial"/>
          <w:b/>
          <w:sz w:val="40"/>
          <w:szCs w:val="48"/>
          <w:lang w:val="ru-RU"/>
        </w:rPr>
        <w:br/>
      </w:r>
      <w:r w:rsidR="00C77B92" w:rsidRPr="00C77B92">
        <w:rPr>
          <w:rFonts w:cs="Arial"/>
          <w:b/>
          <w:sz w:val="40"/>
          <w:szCs w:val="48"/>
          <w:lang w:val="ru-RU"/>
        </w:rPr>
        <w:t>заказчика</w:t>
      </w:r>
    </w:p>
    <w:p w:rsidR="00C77B92" w:rsidRPr="006E28F4" w:rsidRDefault="00C77B92" w:rsidP="00C77B92">
      <w:pPr>
        <w:spacing w:before="0" w:after="0" w:line="240" w:lineRule="auto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>ОС Windows 7 и Windows Server 2008 R2</w:t>
      </w:r>
    </w:p>
    <w:p w:rsidR="00C77B92" w:rsidRPr="00C77B92" w:rsidRDefault="00C77B92" w:rsidP="00C77B92">
      <w:pPr>
        <w:spacing w:before="720"/>
        <w:rPr>
          <w:rFonts w:cs="Times New Roman"/>
          <w:sz w:val="20"/>
          <w:szCs w:val="20"/>
          <w:lang w:val="ru-RU"/>
        </w:rPr>
      </w:pPr>
      <w:r w:rsidRPr="00C77B92">
        <w:rPr>
          <w:rFonts w:cs="Times New Roman"/>
          <w:sz w:val="20"/>
          <w:szCs w:val="20"/>
          <w:lang w:val="ru-RU"/>
        </w:rPr>
        <w:t>Корпорация Майкрософт (</w:t>
      </w:r>
      <w:r>
        <w:rPr>
          <w:rFonts w:cs="Times New Roman"/>
          <w:sz w:val="20"/>
          <w:szCs w:val="20"/>
        </w:rPr>
        <w:t>Microsoft</w:t>
      </w:r>
      <w:r w:rsidRPr="00C77B92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Corp</w:t>
      </w:r>
      <w:r w:rsidRPr="00C77B92">
        <w:rPr>
          <w:rFonts w:cs="Times New Roman"/>
          <w:sz w:val="20"/>
          <w:szCs w:val="20"/>
          <w:lang w:val="ru-RU"/>
        </w:rPr>
        <w:t>.)</w:t>
      </w:r>
    </w:p>
    <w:p w:rsidR="00C77B92" w:rsidRPr="00C77B92" w:rsidRDefault="00C77B92" w:rsidP="00C77B92">
      <w:pPr>
        <w:spacing w:after="2160"/>
        <w:rPr>
          <w:rFonts w:cs="Times New Roman"/>
          <w:sz w:val="20"/>
          <w:szCs w:val="20"/>
          <w:lang w:val="ru-RU"/>
        </w:rPr>
      </w:pPr>
      <w:r w:rsidRPr="00C77B92">
        <w:rPr>
          <w:rFonts w:cs="Times New Roman"/>
          <w:sz w:val="20"/>
          <w:szCs w:val="20"/>
          <w:lang w:val="ru-RU"/>
        </w:rPr>
        <w:t>Опубликовано: июнь</w:t>
      </w:r>
      <w:r>
        <w:rPr>
          <w:rFonts w:cs="Times New Roman"/>
          <w:sz w:val="20"/>
          <w:szCs w:val="20"/>
        </w:rPr>
        <w:t> </w:t>
      </w:r>
      <w:r w:rsidRPr="00C77B92">
        <w:rPr>
          <w:rFonts w:cs="Times New Roman"/>
          <w:sz w:val="20"/>
          <w:szCs w:val="20"/>
          <w:lang w:val="ru-RU"/>
        </w:rPr>
        <w:t>2009</w:t>
      </w:r>
      <w:r>
        <w:rPr>
          <w:rFonts w:cs="Times New Roman"/>
          <w:sz w:val="20"/>
          <w:szCs w:val="20"/>
        </w:rPr>
        <w:t> </w:t>
      </w:r>
      <w:r w:rsidRPr="00C77B92">
        <w:rPr>
          <w:rFonts w:cs="Times New Roman"/>
          <w:sz w:val="20"/>
          <w:szCs w:val="20"/>
          <w:lang w:val="ru-RU"/>
        </w:rPr>
        <w:t>г.</w:t>
      </w:r>
    </w:p>
    <w:p w:rsidR="00C77B92" w:rsidRPr="00C77B92" w:rsidRDefault="00C77B92" w:rsidP="00C77B92">
      <w:pPr>
        <w:pStyle w:val="SolutionDescriptor"/>
        <w:rPr>
          <w:rFonts w:ascii="Verdana" w:hAnsi="Verdana"/>
          <w:lang w:val="ru-RU"/>
        </w:rPr>
      </w:pPr>
      <w:r w:rsidRPr="00C77B92">
        <w:rPr>
          <w:rFonts w:ascii="Verdana" w:hAnsi="Verdana"/>
          <w:lang w:val="ru-RU"/>
        </w:rPr>
        <w:t>Аннотация</w:t>
      </w:r>
    </w:p>
    <w:p w:rsidR="00C77B92" w:rsidRPr="00C77B92" w:rsidRDefault="00C77B92" w:rsidP="00C77B92">
      <w:pPr>
        <w:rPr>
          <w:lang w:val="ru-RU"/>
        </w:rPr>
      </w:pPr>
      <w:r w:rsidRPr="00C77B92">
        <w:rPr>
          <w:lang w:val="ru-RU"/>
        </w:rPr>
        <w:t xml:space="preserve">Служба </w:t>
      </w:r>
      <w:r>
        <w:t>Microsoft</w:t>
      </w:r>
      <w:r w:rsidRPr="00C77B92">
        <w:rPr>
          <w:lang w:val="ru-RU"/>
        </w:rPr>
        <w:t xml:space="preserve">® </w:t>
      </w:r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Pr="00C77B92">
        <w:rPr>
          <w:lang w:val="ru-RU"/>
        </w:rPr>
        <w:t xml:space="preserve"> помогает пользователям корпоративного лицензирования автоматизировать и управлять процессом активации носителей с корпоративной лицензией. Пользователи корпоративного лицензирования, а также подписчики специальных программ, таких как партнерская программа Майкрософт, </w:t>
      </w:r>
      <w:r>
        <w:t>MSDN</w:t>
      </w:r>
      <w:r w:rsidRPr="00C77B92">
        <w:rPr>
          <w:lang w:val="ru-RU"/>
        </w:rPr>
        <w:t>®</w:t>
      </w:r>
      <w:r w:rsidR="007A4C84">
        <w:rPr>
          <w:lang w:val="ru-RU"/>
        </w:rPr>
        <w:br/>
      </w:r>
      <w:r w:rsidRPr="00C77B92">
        <w:rPr>
          <w:lang w:val="ru-RU"/>
        </w:rPr>
        <w:t xml:space="preserve">и </w:t>
      </w:r>
      <w:r>
        <w:t>Microsoft</w:t>
      </w:r>
      <w:r w:rsidRPr="00C77B92">
        <w:rPr>
          <w:lang w:val="ru-RU"/>
        </w:rPr>
        <w:t xml:space="preserve"> </w:t>
      </w:r>
      <w:r>
        <w:t>TechNet</w:t>
      </w:r>
      <w:r w:rsidRPr="00C77B92">
        <w:rPr>
          <w:lang w:val="ru-RU"/>
        </w:rPr>
        <w:t xml:space="preserve">, имеют право доступа к программному обеспечению и носителям корпоративного лицензирования. Данное руководство предназначено для ИТ-специалистов, в организациях которых планируется развертывание версий операционных систем </w:t>
      </w:r>
      <w:r>
        <w:t>Windows</w:t>
      </w:r>
      <w:r w:rsidRPr="00C77B92">
        <w:rPr>
          <w:lang w:val="ru-RU"/>
        </w:rPr>
        <w:t>®</w:t>
      </w:r>
      <w:r>
        <w:t>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>®</w:t>
      </w:r>
      <w:r>
        <w:t>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 для службы </w:t>
      </w:r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="007A4C84">
        <w:rPr>
          <w:lang w:val="ru-RU"/>
        </w:rPr>
        <w:br/>
      </w:r>
      <w:r w:rsidRPr="00C77B92">
        <w:rPr>
          <w:lang w:val="ru-RU"/>
        </w:rPr>
        <w:t>с помощью службы управления ключами.</w:t>
      </w:r>
    </w:p>
    <w:p w:rsidR="00C77B92" w:rsidRPr="00C77B92" w:rsidRDefault="008B5761" w:rsidP="00C77B92">
      <w:pPr>
        <w:pStyle w:val="Copyright"/>
        <w:rPr>
          <w:lang w:val="ru-RU"/>
        </w:rPr>
      </w:pPr>
      <w:r w:rsidRPr="00C77B92">
        <w:rPr>
          <w:lang w:val="ru-RU"/>
        </w:rPr>
        <w:br w:type="page"/>
      </w:r>
      <w:r w:rsidR="00C77B92" w:rsidRPr="00C77B92">
        <w:rPr>
          <w:lang w:val="ru-RU"/>
        </w:rPr>
        <w:lastRenderedPageBreak/>
        <w:t xml:space="preserve">Данный документ, как и любой другой документ, ссылки на который содержатся в этом документе, предоставляется исключительно в информационных целях, и корпорация Майкрософт не предоставляет никаких гарантий, явных или подразумеваемых, в данном документе. Содержащиеся в данном документе сведения, в том числе </w:t>
      </w:r>
      <w:r w:rsidR="00C77B92">
        <w:t>URL</w:t>
      </w:r>
      <w:r w:rsidR="00C77B92" w:rsidRPr="00C77B92">
        <w:rPr>
          <w:lang w:val="ru-RU"/>
        </w:rPr>
        <w:t xml:space="preserve">-адреса и другие ссылки на веб-сайты, могут быть изменены без предварительного уведомления. Полную ответственность за использование или результаты использования данного документа несет пользователь. Компании, организации, продукты, имена доменов, адреса электронной почты, эмблемы, люди, места и события, упоминающиеся в примерах, являются вымышленными (если не указано другое). Никаких ассоциаций с существующими компаниями, организациями, продуктами, именами доменов, адресами электронной почты, эмблемами, людьми, местами или событиями не подразумевается. Пользователь несет </w:t>
      </w:r>
      <w:r w:rsidR="00C77B92" w:rsidRPr="00C77B92">
        <w:rPr>
          <w:szCs w:val="20"/>
          <w:lang w:val="ru-RU"/>
        </w:rPr>
        <w:t>ответственность</w:t>
      </w:r>
      <w:r w:rsidR="00C77B92" w:rsidRPr="00C77B92">
        <w:rPr>
          <w:lang w:val="ru-RU"/>
        </w:rPr>
        <w:t xml:space="preserve"> за соблюдение всех применимых законов об авторских правах. Согласно законам об авторских правах никакие части данного документа не могут быть воспроизведены, сохранены или использованы в поисковых системах, переданы в любой форме или любыми способами (электронным, механическим, в виде фотокопий, записей или другими способами) или использованы в любых других целях без письменного разрешения корпорации Майкрософт.</w:t>
      </w:r>
    </w:p>
    <w:p w:rsidR="00C77B92" w:rsidRPr="00C77B92" w:rsidRDefault="00C77B92" w:rsidP="00C77B92">
      <w:pPr>
        <w:pStyle w:val="Copyright"/>
        <w:rPr>
          <w:lang w:val="ru-RU"/>
        </w:rPr>
      </w:pPr>
      <w:r w:rsidRPr="00C77B92">
        <w:rPr>
          <w:lang w:val="ru-RU"/>
        </w:rPr>
        <w:t>Корпорации Майкрософт могут принадлежать патенты, заявки на патенты, товарные знаки, авторские права и другие права интеллектуальной собственности, имеющие отношение к данному документу. Предоставление данного документа не гарантирует прав на эти патенты, товарные знаки, авторские права и другую интеллектуальную собственность за исключением случаев, когда это явно указано в</w:t>
      </w:r>
      <w:r>
        <w:t> </w:t>
      </w:r>
      <w:r w:rsidRPr="00C77B92">
        <w:rPr>
          <w:lang w:val="ru-RU"/>
        </w:rPr>
        <w:t>письменном лицензионном соглашении корпорации Майкрософт.</w:t>
      </w:r>
    </w:p>
    <w:p w:rsidR="00C77B92" w:rsidRPr="00C77B92" w:rsidRDefault="00C77B92" w:rsidP="00C77B92">
      <w:pPr>
        <w:pStyle w:val="Copyright"/>
        <w:rPr>
          <w:lang w:val="ru-RU"/>
        </w:rPr>
      </w:pPr>
      <w:r w:rsidRPr="00C77B92">
        <w:rPr>
          <w:lang w:val="ru-RU"/>
        </w:rPr>
        <w:t>© Корпорация Майкрософт (</w:t>
      </w:r>
      <w:r>
        <w:t>Microsoft</w:t>
      </w:r>
      <w:r w:rsidRPr="00C77B92">
        <w:rPr>
          <w:lang w:val="ru-RU"/>
        </w:rPr>
        <w:t xml:space="preserve"> </w:t>
      </w:r>
      <w:r>
        <w:t>Corp</w:t>
      </w:r>
      <w:r w:rsidRPr="00C77B92">
        <w:rPr>
          <w:lang w:val="ru-RU"/>
        </w:rPr>
        <w:t>.), 2009</w:t>
      </w:r>
      <w:r>
        <w:t> </w:t>
      </w:r>
      <w:r w:rsidRPr="00C77B92">
        <w:rPr>
          <w:lang w:val="ru-RU"/>
        </w:rPr>
        <w:t>г. Все права защищены.</w:t>
      </w:r>
    </w:p>
    <w:p w:rsidR="00C77B92" w:rsidRPr="00C77B92" w:rsidRDefault="00C77B92" w:rsidP="00C77B92">
      <w:pPr>
        <w:pStyle w:val="Copyright"/>
        <w:rPr>
          <w:lang w:val="ru-RU"/>
        </w:rPr>
      </w:pPr>
      <w:r>
        <w:t>Microsoft</w:t>
      </w:r>
      <w:r w:rsidRPr="00C77B92">
        <w:rPr>
          <w:lang w:val="ru-RU"/>
        </w:rPr>
        <w:t xml:space="preserve">, </w:t>
      </w:r>
      <w:r>
        <w:t>Hyper</w:t>
      </w:r>
      <w:r w:rsidRPr="00C77B92">
        <w:rPr>
          <w:lang w:val="ru-RU"/>
        </w:rPr>
        <w:t>-</w:t>
      </w:r>
      <w:r>
        <w:t>V</w:t>
      </w:r>
      <w:r w:rsidRPr="00C77B92">
        <w:rPr>
          <w:lang w:val="ru-RU"/>
        </w:rPr>
        <w:t xml:space="preserve">, </w:t>
      </w:r>
      <w:r>
        <w:t>MSDN</w:t>
      </w:r>
      <w:r w:rsidRPr="00C77B92">
        <w:rPr>
          <w:lang w:val="ru-RU"/>
        </w:rPr>
        <w:t xml:space="preserve">, </w:t>
      </w:r>
      <w:r>
        <w:t>Windows</w:t>
      </w:r>
      <w:r w:rsidRPr="00C77B92">
        <w:rPr>
          <w:lang w:val="ru-RU"/>
        </w:rPr>
        <w:t xml:space="preserve">, эмблема </w:t>
      </w:r>
      <w:r>
        <w:t>Windows</w:t>
      </w:r>
      <w:r w:rsidRPr="00C77B92">
        <w:rPr>
          <w:lang w:val="ru-RU"/>
        </w:rPr>
        <w:t xml:space="preserve">, </w:t>
      </w:r>
      <w:r>
        <w:t>Windows</w:t>
      </w:r>
      <w:r w:rsidRPr="00C77B92">
        <w:rPr>
          <w:lang w:val="ru-RU"/>
        </w:rPr>
        <w:t xml:space="preserve"> </w:t>
      </w:r>
      <w:r>
        <w:t>NT</w:t>
      </w:r>
      <w:r w:rsidRPr="00C77B92">
        <w:rPr>
          <w:lang w:val="ru-RU"/>
        </w:rPr>
        <w:t xml:space="preserve">, </w:t>
      </w:r>
      <w:r>
        <w:t>Windows</w:t>
      </w:r>
      <w:r w:rsidRPr="00C77B92">
        <w:rPr>
          <w:lang w:val="ru-RU"/>
        </w:rPr>
        <w:t xml:space="preserve"> 7, </w:t>
      </w:r>
      <w:r>
        <w:t>Windows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 xml:space="preserve">,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 и</w:t>
      </w:r>
      <w:r w:rsidR="008D2309">
        <w:rPr>
          <w:lang w:val="ru-RU"/>
        </w:rPr>
        <w:br/>
      </w:r>
      <w:r>
        <w:t>Windows</w:t>
      </w:r>
      <w:r w:rsidRPr="00C77B92">
        <w:rPr>
          <w:lang w:val="ru-RU"/>
        </w:rPr>
        <w:t xml:space="preserve"> </w:t>
      </w:r>
      <w:r>
        <w:t>Web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 xml:space="preserve"> являются товарными знаками группы компаний Майкрософт.</w:t>
      </w:r>
    </w:p>
    <w:p w:rsidR="00C77B92" w:rsidRPr="00C77B92" w:rsidRDefault="00C77B92" w:rsidP="00C77B92">
      <w:pPr>
        <w:pStyle w:val="Copyright"/>
        <w:rPr>
          <w:lang w:val="ru-RU"/>
        </w:rPr>
      </w:pPr>
      <w:r w:rsidRPr="00C77B92">
        <w:rPr>
          <w:lang w:val="ru-RU"/>
        </w:rPr>
        <w:t>Названия других компаний и продуктов, упомянутые в этом документе, могут являться товарными знаками их владельцев.</w:t>
      </w:r>
    </w:p>
    <w:p w:rsidR="005E3F0D" w:rsidRPr="00101492" w:rsidRDefault="005E3F0D" w:rsidP="00C77B92">
      <w:pPr>
        <w:spacing w:before="0" w:after="0" w:line="240" w:lineRule="auto"/>
        <w:rPr>
          <w:rFonts w:cs="Arial"/>
          <w:b/>
          <w:sz w:val="32"/>
          <w:szCs w:val="32"/>
          <w:lang w:val="ru-RU"/>
        </w:rPr>
      </w:pPr>
      <w:r w:rsidRPr="00C77B92">
        <w:rPr>
          <w:lang w:val="ru-RU"/>
        </w:rPr>
        <w:br w:type="page"/>
      </w:r>
      <w:r w:rsidR="00101492">
        <w:rPr>
          <w:rFonts w:cs="Arial"/>
          <w:b/>
          <w:sz w:val="32"/>
          <w:szCs w:val="32"/>
          <w:lang w:val="ru-RU"/>
        </w:rPr>
        <w:lastRenderedPageBreak/>
        <w:t>Содержание</w:t>
      </w:r>
    </w:p>
    <w:p w:rsidR="00101492" w:rsidRDefault="00DB7CBF">
      <w:pPr>
        <w:pStyle w:val="TOC1"/>
        <w:rPr>
          <w:rFonts w:asciiTheme="minorHAnsi" w:eastAsiaTheme="minorEastAsia" w:hAnsiTheme="minorHAnsi" w:cstheme="minorBidi"/>
          <w:iCs w:val="0"/>
          <w:kern w:val="0"/>
          <w:lang w:val="ru-RU" w:eastAsia="ru-RU"/>
        </w:rPr>
      </w:pPr>
      <w:r w:rsidRPr="00DB7CBF">
        <w:rPr>
          <w:b/>
          <w:noProof w:val="0"/>
        </w:rPr>
        <w:fldChar w:fldCharType="begin"/>
      </w:r>
      <w:r w:rsidR="005E3F0D" w:rsidRPr="006E28F4">
        <w:rPr>
          <w:b/>
          <w:noProof w:val="0"/>
        </w:rPr>
        <w:instrText xml:space="preserve"> TOC \o "1-3" \h \z \u </w:instrText>
      </w:r>
      <w:r w:rsidRPr="00DB7CBF">
        <w:rPr>
          <w:b/>
          <w:noProof w:val="0"/>
        </w:rPr>
        <w:fldChar w:fldCharType="separate"/>
      </w:r>
      <w:hyperlink w:anchor="_Toc236571521" w:history="1">
        <w:r w:rsidR="00101492" w:rsidRPr="00D96BAD">
          <w:rPr>
            <w:rStyle w:val="Hyperlink"/>
            <w:lang w:val="ru-RU"/>
          </w:rPr>
          <w:t>Введение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1"/>
        <w:rPr>
          <w:rFonts w:asciiTheme="minorHAnsi" w:eastAsiaTheme="minorEastAsia" w:hAnsiTheme="minorHAnsi" w:cstheme="minorBidi"/>
          <w:iCs w:val="0"/>
          <w:kern w:val="0"/>
          <w:lang w:val="ru-RU" w:eastAsia="ru-RU"/>
        </w:rPr>
      </w:pPr>
      <w:hyperlink w:anchor="_Toc236571522" w:history="1">
        <w:r w:rsidR="00101492" w:rsidRPr="00D96BAD">
          <w:rPr>
            <w:rStyle w:val="Hyperlink"/>
            <w:lang w:val="ru-RU"/>
          </w:rPr>
          <w:t xml:space="preserve">Общие сведения о службе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23" w:history="1">
        <w:r w:rsidR="00101492" w:rsidRPr="00D96BAD">
          <w:rPr>
            <w:rStyle w:val="Hyperlink"/>
            <w:lang w:val="ru-RU"/>
          </w:rPr>
          <w:t>Минимальные требования к оборудованию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24" w:history="1">
        <w:r w:rsidR="00101492" w:rsidRPr="00D96BAD">
          <w:rPr>
            <w:rStyle w:val="Hyperlink"/>
            <w:lang w:val="ru-RU"/>
          </w:rPr>
          <w:t xml:space="preserve">Пороги активации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25" w:history="1">
        <w:r w:rsidR="00101492" w:rsidRPr="00D96BAD">
          <w:rPr>
            <w:rStyle w:val="Hyperlink"/>
          </w:rPr>
          <w:t>Кэширование счетчика активаций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26" w:history="1">
        <w:r w:rsidR="00101492" w:rsidRPr="00D96BAD">
          <w:rPr>
            <w:rStyle w:val="Hyperlink"/>
            <w:lang w:val="ru-RU"/>
          </w:rPr>
          <w:t xml:space="preserve">Как работает служба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27" w:history="1">
        <w:r w:rsidR="00101492" w:rsidRPr="00D96BAD">
          <w:rPr>
            <w:rStyle w:val="Hyperlink"/>
            <w:lang w:val="ru-RU"/>
          </w:rPr>
          <w:t xml:space="preserve">Обновление активации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28" w:history="1">
        <w:r w:rsidR="00101492" w:rsidRPr="00D96BAD">
          <w:rPr>
            <w:rStyle w:val="Hyperlink"/>
            <w:lang w:val="ru-RU"/>
          </w:rPr>
          <w:t xml:space="preserve">Публикация службы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29" w:history="1">
        <w:r w:rsidR="00101492" w:rsidRPr="00D96BAD">
          <w:rPr>
            <w:rStyle w:val="Hyperlink"/>
            <w:lang w:val="ru-RU"/>
          </w:rPr>
          <w:t xml:space="preserve">Обнаружение клиента службы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30" w:history="1">
        <w:r w:rsidR="00101492" w:rsidRPr="00D96BAD">
          <w:rPr>
            <w:rStyle w:val="Hyperlink"/>
          </w:rPr>
          <w:t>Планирование развертывания 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31" w:history="1">
        <w:r w:rsidR="00101492" w:rsidRPr="00D96BAD">
          <w:rPr>
            <w:rStyle w:val="Hyperlink"/>
            <w:lang w:val="ru-RU"/>
          </w:rPr>
          <w:t xml:space="preserve">Планирование настройки </w:t>
        </w:r>
        <w:r w:rsidR="00101492" w:rsidRPr="00D96BAD">
          <w:rPr>
            <w:rStyle w:val="Hyperlink"/>
          </w:rPr>
          <w:t>DNS</w:t>
        </w:r>
        <w:r w:rsidR="00101492" w:rsidRPr="00D96BAD">
          <w:rPr>
            <w:rStyle w:val="Hyperlink"/>
            <w:lang w:val="ru-RU"/>
          </w:rPr>
          <w:t>-сервера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32" w:history="1">
        <w:r w:rsidR="00101492" w:rsidRPr="00D96BAD">
          <w:rPr>
            <w:rStyle w:val="Hyperlink"/>
          </w:rPr>
          <w:t>Активация первого узла 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33" w:history="1">
        <w:r w:rsidR="00101492" w:rsidRPr="00D96BAD">
          <w:rPr>
            <w:rStyle w:val="Hyperlink"/>
            <w:lang w:val="ru-RU"/>
          </w:rPr>
          <w:t xml:space="preserve">Активация последующих узлов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34" w:history="1">
        <w:r w:rsidR="00101492" w:rsidRPr="00D96BAD">
          <w:rPr>
            <w:rStyle w:val="Hyperlink"/>
            <w:lang w:val="ru-RU"/>
          </w:rPr>
          <w:t xml:space="preserve">Обновление существующих узлов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35" w:history="1">
        <w:r w:rsidR="00101492" w:rsidRPr="00D96BAD">
          <w:rPr>
            <w:rStyle w:val="Hyperlink"/>
            <w:lang w:val="ru-RU"/>
          </w:rPr>
          <w:t xml:space="preserve">Планирование клиентов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36" w:history="1">
        <w:r w:rsidR="00101492" w:rsidRPr="00D96BAD">
          <w:rPr>
            <w:rStyle w:val="Hyperlink"/>
            <w:lang w:val="ru-RU"/>
          </w:rPr>
          <w:t>Активация от имени обычного пользователя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1"/>
        <w:rPr>
          <w:rFonts w:asciiTheme="minorHAnsi" w:eastAsiaTheme="minorEastAsia" w:hAnsiTheme="minorHAnsi" w:cstheme="minorBidi"/>
          <w:iCs w:val="0"/>
          <w:kern w:val="0"/>
          <w:lang w:val="ru-RU" w:eastAsia="ru-RU"/>
        </w:rPr>
      </w:pPr>
      <w:hyperlink w:anchor="_Toc236571537" w:history="1">
        <w:r w:rsidR="00101492" w:rsidRPr="00D96BAD">
          <w:rPr>
            <w:rStyle w:val="Hyperlink"/>
          </w:rPr>
          <w:t>Определение потребностей в ключе продукта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38" w:history="1">
        <w:r w:rsidR="00101492" w:rsidRPr="00D96BAD">
          <w:rPr>
            <w:rStyle w:val="Hyperlink"/>
            <w:lang w:val="ru-RU"/>
          </w:rPr>
          <w:t xml:space="preserve">Выбор ключа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39" w:history="1">
        <w:r w:rsidR="00101492" w:rsidRPr="00D96BAD">
          <w:rPr>
            <w:rStyle w:val="Hyperlink"/>
            <w:lang w:val="ru-RU"/>
          </w:rPr>
          <w:t xml:space="preserve">Выбор узла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1"/>
        <w:rPr>
          <w:rFonts w:asciiTheme="minorHAnsi" w:eastAsiaTheme="minorEastAsia" w:hAnsiTheme="minorHAnsi" w:cstheme="minorBidi"/>
          <w:iCs w:val="0"/>
          <w:kern w:val="0"/>
          <w:lang w:val="ru-RU" w:eastAsia="ru-RU"/>
        </w:rPr>
      </w:pPr>
      <w:hyperlink w:anchor="_Toc236571540" w:history="1">
        <w:r w:rsidR="00101492" w:rsidRPr="00D96BAD">
          <w:rPr>
            <w:rStyle w:val="Hyperlink"/>
            <w:rFonts w:cs="Verdana"/>
            <w:bCs/>
            <w:lang w:val="ru-RU"/>
          </w:rPr>
          <w:t xml:space="preserve">Развертывание активации </w:t>
        </w:r>
        <w:r w:rsidR="00101492" w:rsidRPr="00D96BAD">
          <w:rPr>
            <w:rStyle w:val="Hyperlink"/>
            <w:rFonts w:cs="Verdana"/>
            <w:bCs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41" w:history="1">
        <w:r w:rsidR="00101492" w:rsidRPr="00D96BAD">
          <w:rPr>
            <w:rStyle w:val="Hyperlink"/>
          </w:rPr>
          <w:t>Настройка узлов 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2" w:history="1">
        <w:r w:rsidR="00101492" w:rsidRPr="00D96BAD">
          <w:rPr>
            <w:rStyle w:val="Hyperlink"/>
            <w:lang w:val="ru-RU"/>
          </w:rPr>
          <w:t xml:space="preserve">Удаленный запуск сценария </w:t>
        </w:r>
        <w:r w:rsidR="00101492" w:rsidRPr="00D96BAD">
          <w:rPr>
            <w:rStyle w:val="Hyperlink"/>
          </w:rPr>
          <w:t>Slmgr</w:t>
        </w:r>
        <w:r w:rsidR="00101492" w:rsidRPr="00D96BAD">
          <w:rPr>
            <w:rStyle w:val="Hyperlink"/>
            <w:lang w:val="ru-RU"/>
          </w:rPr>
          <w:t>.</w:t>
        </w:r>
        <w:r w:rsidR="00101492" w:rsidRPr="00D96BAD">
          <w:rPr>
            <w:rStyle w:val="Hyperlink"/>
          </w:rPr>
          <w:t>vbs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3" w:history="1">
        <w:r w:rsidR="00101492" w:rsidRPr="00D96BAD">
          <w:rPr>
            <w:rStyle w:val="Hyperlink"/>
            <w:lang w:val="ru-RU"/>
          </w:rPr>
          <w:t xml:space="preserve">Настройка брандмауэра </w:t>
        </w:r>
        <w:r w:rsidR="00101492" w:rsidRPr="00D96BAD">
          <w:rPr>
            <w:rStyle w:val="Hyperlink"/>
          </w:rPr>
          <w:t>Windows</w:t>
        </w:r>
        <w:r w:rsidR="00101492" w:rsidRPr="00D96BAD">
          <w:rPr>
            <w:rStyle w:val="Hyperlink"/>
            <w:lang w:val="ru-RU"/>
          </w:rPr>
          <w:t xml:space="preserve"> для работы диспетчера удаленного лицензирования ПО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4" w:history="1">
        <w:r w:rsidR="00101492" w:rsidRPr="00D96BAD">
          <w:rPr>
            <w:rStyle w:val="Hyperlink"/>
            <w:lang w:val="ru-RU"/>
          </w:rPr>
          <w:t>Удаленная работа для конечных компьютеров рабочей группы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45" w:history="1">
        <w:r w:rsidR="00101492" w:rsidRPr="00D96BAD">
          <w:rPr>
            <w:rStyle w:val="Hyperlink"/>
            <w:lang w:val="ru-RU"/>
          </w:rPr>
          <w:t xml:space="preserve">Настройка </w:t>
        </w:r>
        <w:r w:rsidR="00101492" w:rsidRPr="00D96BAD">
          <w:rPr>
            <w:rStyle w:val="Hyperlink"/>
          </w:rPr>
          <w:t>DNS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6" w:history="1">
        <w:r w:rsidR="00101492" w:rsidRPr="00D96BAD">
          <w:rPr>
            <w:rStyle w:val="Hyperlink"/>
            <w:lang w:val="ru-RU"/>
          </w:rPr>
          <w:t xml:space="preserve">Изменение разрешений службы </w:t>
        </w:r>
        <w:r w:rsidR="00101492" w:rsidRPr="00D96BAD">
          <w:rPr>
            <w:rStyle w:val="Hyperlink"/>
          </w:rPr>
          <w:t>DNS</w:t>
        </w:r>
        <w:r w:rsidR="00101492" w:rsidRPr="00D96BAD">
          <w:rPr>
            <w:rStyle w:val="Hyperlink"/>
            <w:lang w:val="ru-RU"/>
          </w:rPr>
          <w:t xml:space="preserve"> по умолчанию для записей </w:t>
        </w:r>
        <w:r w:rsidR="00101492" w:rsidRPr="00D96BAD">
          <w:rPr>
            <w:rStyle w:val="Hyperlink"/>
          </w:rPr>
          <w:t>SRV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7" w:history="1">
        <w:r w:rsidR="00101492" w:rsidRPr="00D96BAD">
          <w:rPr>
            <w:rStyle w:val="Hyperlink"/>
            <w:lang w:val="ru-RU"/>
          </w:rPr>
          <w:t xml:space="preserve">Публикация в нескольких </w:t>
        </w:r>
        <w:r w:rsidR="00101492" w:rsidRPr="00D96BAD">
          <w:rPr>
            <w:rStyle w:val="Hyperlink"/>
          </w:rPr>
          <w:t>DNS</w:t>
        </w:r>
        <w:r w:rsidR="00101492" w:rsidRPr="00D96BAD">
          <w:rPr>
            <w:rStyle w:val="Hyperlink"/>
            <w:lang w:val="ru-RU"/>
          </w:rPr>
          <w:t>-доменах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8" w:history="1">
        <w:r w:rsidR="00101492" w:rsidRPr="00D96BAD">
          <w:rPr>
            <w:rStyle w:val="Hyperlink"/>
            <w:lang w:val="ru-RU"/>
          </w:rPr>
          <w:t xml:space="preserve">Создание записей </w:t>
        </w:r>
        <w:r w:rsidR="00101492" w:rsidRPr="00D96BAD">
          <w:rPr>
            <w:rStyle w:val="Hyperlink"/>
          </w:rPr>
          <w:t>SRV</w:t>
        </w:r>
        <w:r w:rsidR="00101492" w:rsidRPr="00D96BAD">
          <w:rPr>
            <w:rStyle w:val="Hyperlink"/>
            <w:lang w:val="ru-RU"/>
          </w:rPr>
          <w:t xml:space="preserve"> в службе </w:t>
        </w:r>
        <w:r w:rsidR="00101492" w:rsidRPr="00D96BAD">
          <w:rPr>
            <w:rStyle w:val="Hyperlink"/>
          </w:rPr>
          <w:t>DNS</w:t>
        </w:r>
        <w:r w:rsidR="00101492" w:rsidRPr="00D96BAD">
          <w:rPr>
            <w:rStyle w:val="Hyperlink"/>
            <w:lang w:val="ru-RU"/>
          </w:rPr>
          <w:t xml:space="preserve"> вручную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49" w:history="1">
        <w:r w:rsidR="00101492" w:rsidRPr="00D96BAD">
          <w:rPr>
            <w:rStyle w:val="Hyperlink"/>
            <w:lang w:val="ru-RU"/>
          </w:rPr>
          <w:t xml:space="preserve">Создание вручную записей </w:t>
        </w:r>
        <w:r w:rsidR="00101492" w:rsidRPr="00D96BAD">
          <w:rPr>
            <w:rStyle w:val="Hyperlink"/>
          </w:rPr>
          <w:t>SRV</w:t>
        </w:r>
        <w:r w:rsidR="00101492" w:rsidRPr="00D96BAD">
          <w:rPr>
            <w:rStyle w:val="Hyperlink"/>
            <w:lang w:val="ru-RU"/>
          </w:rPr>
          <w:t xml:space="preserve"> на </w:t>
        </w:r>
        <w:r w:rsidR="00101492" w:rsidRPr="00D96BAD">
          <w:rPr>
            <w:rStyle w:val="Hyperlink"/>
          </w:rPr>
          <w:t>DNS</w:t>
        </w:r>
        <w:r w:rsidR="00101492" w:rsidRPr="00D96BAD">
          <w:rPr>
            <w:rStyle w:val="Hyperlink"/>
            <w:lang w:val="ru-RU"/>
          </w:rPr>
          <w:t xml:space="preserve">-сервере </w:t>
        </w:r>
        <w:r w:rsidR="00101492" w:rsidRPr="00D96BAD">
          <w:rPr>
            <w:rStyle w:val="Hyperlink"/>
          </w:rPr>
          <w:t>BIND </w:t>
        </w:r>
        <w:r w:rsidR="00101492" w:rsidRPr="00D96BAD">
          <w:rPr>
            <w:rStyle w:val="Hyperlink"/>
            <w:lang w:val="ru-RU"/>
          </w:rPr>
          <w:t>8.2 или более поздней версии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0" w:history="1">
        <w:r w:rsidR="00101492" w:rsidRPr="00D96BAD">
          <w:rPr>
            <w:rStyle w:val="Hyperlink"/>
            <w:lang w:val="ru-RU"/>
          </w:rPr>
          <w:t xml:space="preserve">Отключение публикации записей </w:t>
        </w:r>
        <w:r w:rsidR="00101492" w:rsidRPr="00D96BAD">
          <w:rPr>
            <w:rStyle w:val="Hyperlink"/>
          </w:rPr>
          <w:t>SRV</w:t>
        </w:r>
        <w:r w:rsidR="00101492" w:rsidRPr="00D96BAD">
          <w:rPr>
            <w:rStyle w:val="Hyperlink"/>
            <w:lang w:val="ru-RU"/>
          </w:rPr>
          <w:t xml:space="preserve"> службы </w:t>
        </w:r>
        <w:r w:rsidR="00101492" w:rsidRPr="00D96BAD">
          <w:rPr>
            <w:rStyle w:val="Hyperlink"/>
          </w:rPr>
          <w:t>KMS</w:t>
        </w:r>
        <w:r w:rsidR="00101492" w:rsidRPr="00D96BAD">
          <w:rPr>
            <w:rStyle w:val="Hyperlink"/>
            <w:lang w:val="ru-RU"/>
          </w:rPr>
          <w:t xml:space="preserve"> в службе </w:t>
        </w:r>
        <w:r w:rsidR="00101492" w:rsidRPr="00D96BAD">
          <w:rPr>
            <w:rStyle w:val="Hyperlink"/>
          </w:rPr>
          <w:t>DNS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51" w:history="1">
        <w:r w:rsidR="00101492" w:rsidRPr="00D96BAD">
          <w:rPr>
            <w:rStyle w:val="Hyperlink"/>
            <w:lang w:val="ru-RU"/>
          </w:rPr>
          <w:t xml:space="preserve">Установка узлов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2"/>
        <w:rPr>
          <w:rFonts w:asciiTheme="minorHAnsi" w:eastAsiaTheme="minorEastAsia" w:hAnsiTheme="minorHAnsi" w:cstheme="minorBidi"/>
          <w:lang w:val="ru-RU" w:eastAsia="ru-RU"/>
        </w:rPr>
      </w:pPr>
      <w:hyperlink w:anchor="_Toc236571552" w:history="1">
        <w:r w:rsidR="00101492" w:rsidRPr="00D96BAD">
          <w:rPr>
            <w:rStyle w:val="Hyperlink"/>
            <w:lang w:val="ru-RU"/>
          </w:rPr>
          <w:t xml:space="preserve">Настройка клиентов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3" w:history="1">
        <w:r w:rsidR="00101492" w:rsidRPr="00D96BAD">
          <w:rPr>
            <w:rStyle w:val="Hyperlink"/>
            <w:lang w:val="ru-RU"/>
          </w:rPr>
          <w:t xml:space="preserve">Указание узла </w:t>
        </w:r>
        <w:r w:rsidR="00101492" w:rsidRPr="00D96BAD">
          <w:rPr>
            <w:rStyle w:val="Hyperlink"/>
          </w:rPr>
          <w:t>KMS</w:t>
        </w:r>
        <w:r w:rsidR="00101492" w:rsidRPr="00D96BAD">
          <w:rPr>
            <w:rStyle w:val="Hyperlink"/>
            <w:lang w:val="ru-RU"/>
          </w:rPr>
          <w:t xml:space="preserve"> вручную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4" w:history="1">
        <w:r w:rsidR="00101492" w:rsidRPr="00D96BAD">
          <w:rPr>
            <w:rStyle w:val="Hyperlink"/>
            <w:lang w:val="ru-RU"/>
          </w:rPr>
          <w:t xml:space="preserve">Включение автообнаружения для клиента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5" w:history="1">
        <w:r w:rsidR="00101492" w:rsidRPr="00D96BAD">
          <w:rPr>
            <w:rStyle w:val="Hyperlink"/>
            <w:lang w:val="ru-RU"/>
          </w:rPr>
          <w:t xml:space="preserve">Добавление записей с суффиксами на клиенты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6" w:history="1">
        <w:r w:rsidR="00101492" w:rsidRPr="00D96BAD">
          <w:rPr>
            <w:rStyle w:val="Hyperlink"/>
            <w:lang w:val="ru-RU"/>
          </w:rPr>
          <w:t xml:space="preserve">Развертывание клиентов </w:t>
        </w:r>
        <w:r w:rsidR="00101492" w:rsidRPr="00D96BAD">
          <w:rPr>
            <w:rStyle w:val="Hyperlink"/>
          </w:rPr>
          <w:t>KMS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7" w:history="1">
        <w:r w:rsidR="00101492" w:rsidRPr="00D96BAD">
          <w:rPr>
            <w:rStyle w:val="Hyperlink"/>
          </w:rPr>
          <w:t>Активация клиента KMS вручную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8" w:history="1">
        <w:r w:rsidR="00101492" w:rsidRPr="00D96BAD">
          <w:rPr>
            <w:rStyle w:val="Hyperlink"/>
            <w:lang w:val="ru-RU"/>
          </w:rPr>
          <w:t xml:space="preserve">Преобразование клиентов </w:t>
        </w:r>
        <w:r w:rsidR="00101492" w:rsidRPr="00D96BAD">
          <w:rPr>
            <w:rStyle w:val="Hyperlink"/>
          </w:rPr>
          <w:t>MAK</w:t>
        </w:r>
        <w:r w:rsidR="00101492" w:rsidRPr="00D96BAD">
          <w:rPr>
            <w:rStyle w:val="Hyperlink"/>
            <w:lang w:val="ru-RU"/>
          </w:rPr>
          <w:t xml:space="preserve"> в клиенты </w:t>
        </w:r>
        <w:r w:rsidR="00101492" w:rsidRPr="00D96BAD">
          <w:rPr>
            <w:rStyle w:val="Hyperlink"/>
          </w:rPr>
          <w:t>KMS</w:t>
        </w:r>
        <w:r w:rsidR="00101492" w:rsidRPr="00D96BAD">
          <w:rPr>
            <w:rStyle w:val="Hyperlink"/>
            <w:lang w:val="ru-RU"/>
          </w:rPr>
          <w:t xml:space="preserve"> и клиентов </w:t>
        </w:r>
        <w:r w:rsidR="00101492" w:rsidRPr="00D96BAD">
          <w:rPr>
            <w:rStyle w:val="Hyperlink"/>
          </w:rPr>
          <w:t>KMS</w:t>
        </w:r>
        <w:r w:rsidR="00101492" w:rsidRPr="00D96BAD">
          <w:rPr>
            <w:rStyle w:val="Hyperlink"/>
            <w:lang w:val="ru-RU"/>
          </w:rPr>
          <w:t xml:space="preserve"> в клиенты </w:t>
        </w:r>
        <w:r w:rsidR="00101492" w:rsidRPr="00D96BAD">
          <w:rPr>
            <w:rStyle w:val="Hyperlink"/>
          </w:rPr>
          <w:t>MAK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3"/>
        <w:rPr>
          <w:rFonts w:asciiTheme="minorHAnsi" w:eastAsiaTheme="minorEastAsia" w:hAnsiTheme="minorHAnsi" w:cstheme="minorBidi"/>
          <w:lang w:val="ru-RU" w:eastAsia="ru-RU"/>
        </w:rPr>
      </w:pPr>
      <w:hyperlink w:anchor="_Toc236571559" w:history="1">
        <w:r w:rsidR="00101492" w:rsidRPr="00D96BAD">
          <w:rPr>
            <w:rStyle w:val="Hyperlink"/>
            <w:lang w:val="ru-RU"/>
          </w:rPr>
          <w:t>Преобразование розничных версий в версии для многопользовательской активации (</w:t>
        </w:r>
        <w:r w:rsidR="00101492" w:rsidRPr="00D96BAD">
          <w:rPr>
            <w:rStyle w:val="Hyperlink"/>
          </w:rPr>
          <w:t>Volume</w:t>
        </w:r>
        <w:r w:rsidR="00101492" w:rsidRPr="00D96BAD">
          <w:rPr>
            <w:rStyle w:val="Hyperlink"/>
            <w:lang w:val="ru-RU"/>
          </w:rPr>
          <w:t xml:space="preserve"> </w:t>
        </w:r>
        <w:r w:rsidR="00101492" w:rsidRPr="00D96BAD">
          <w:rPr>
            <w:rStyle w:val="Hyperlink"/>
          </w:rPr>
          <w:t>Activation</w:t>
        </w:r>
        <w:r w:rsidR="00101492" w:rsidRPr="00D96BAD">
          <w:rPr>
            <w:rStyle w:val="Hyperlink"/>
            <w:lang w:val="ru-RU"/>
          </w:rPr>
          <w:t>)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01492" w:rsidRDefault="00DB7CBF">
      <w:pPr>
        <w:pStyle w:val="TOC1"/>
        <w:rPr>
          <w:rFonts w:asciiTheme="minorHAnsi" w:eastAsiaTheme="minorEastAsia" w:hAnsiTheme="minorHAnsi" w:cstheme="minorBidi"/>
          <w:iCs w:val="0"/>
          <w:kern w:val="0"/>
          <w:lang w:val="ru-RU" w:eastAsia="ru-RU"/>
        </w:rPr>
      </w:pPr>
      <w:hyperlink w:anchor="_Toc236571560" w:history="1">
        <w:r w:rsidR="00101492" w:rsidRPr="00D96BAD">
          <w:rPr>
            <w:rStyle w:val="Hyperlink"/>
            <w:lang w:val="ru-RU"/>
          </w:rPr>
          <w:t>Повторная активация компьютеров</w:t>
        </w:r>
        <w:r w:rsidR="00101492">
          <w:rPr>
            <w:webHidden/>
          </w:rPr>
          <w:tab/>
        </w:r>
        <w:r>
          <w:rPr>
            <w:webHidden/>
          </w:rPr>
          <w:fldChar w:fldCharType="begin"/>
        </w:r>
        <w:r w:rsidR="00101492">
          <w:rPr>
            <w:webHidden/>
          </w:rPr>
          <w:instrText xml:space="preserve"> PAGEREF _Toc236571560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1492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E3F0D" w:rsidRPr="006E28F4" w:rsidRDefault="00DB7CBF" w:rsidP="005E3F0D">
      <w:pPr>
        <w:rPr>
          <w:color w:val="808000"/>
          <w:kern w:val="24"/>
        </w:rPr>
      </w:pPr>
      <w:r w:rsidRPr="006E28F4">
        <w:rPr>
          <w:b/>
        </w:rPr>
        <w:fldChar w:fldCharType="end"/>
      </w:r>
    </w:p>
    <w:p w:rsidR="005E3F0D" w:rsidRPr="006E28F4" w:rsidRDefault="005E3F0D" w:rsidP="005E3F0D">
      <w:pPr>
        <w:spacing w:before="0" w:after="0" w:line="240" w:lineRule="auto"/>
        <w:rPr>
          <w:color w:val="808000"/>
          <w:kern w:val="24"/>
        </w:rPr>
        <w:sectPr w:rsidR="005E3F0D" w:rsidRPr="006E28F4">
          <w:pgSz w:w="12240" w:h="15840"/>
          <w:pgMar w:top="1440" w:right="1080" w:bottom="1440" w:left="1080" w:header="1022" w:footer="864" w:gutter="0"/>
          <w:cols w:space="720"/>
        </w:sectPr>
      </w:pPr>
    </w:p>
    <w:p w:rsidR="00C77B92" w:rsidRPr="008D2309" w:rsidRDefault="00C77B92" w:rsidP="00C77B92">
      <w:pPr>
        <w:pStyle w:val="Heading1"/>
        <w:rPr>
          <w:lang w:val="ru-RU"/>
        </w:rPr>
      </w:pPr>
      <w:bookmarkStart w:id="5" w:name="_Toc236571521"/>
      <w:bookmarkStart w:id="6" w:name="_Toc149568985"/>
      <w:bookmarkStart w:id="7" w:name="_Toc230000223"/>
      <w:r w:rsidRPr="008D2309">
        <w:rPr>
          <w:lang w:val="ru-RU"/>
        </w:rPr>
        <w:lastRenderedPageBreak/>
        <w:t>Введение</w:t>
      </w:r>
      <w:bookmarkEnd w:id="5"/>
    </w:p>
    <w:p w:rsidR="00C77B92" w:rsidRPr="00C77B92" w:rsidRDefault="00C77B92" w:rsidP="00C77B92">
      <w:pPr>
        <w:pStyle w:val="Norm"/>
        <w:rPr>
          <w:lang w:val="ru-RU"/>
        </w:rPr>
      </w:pPr>
      <w:bookmarkStart w:id="8" w:name="_Toc102964713"/>
      <w:bookmarkStart w:id="9" w:name="_Toc103059258"/>
      <w:bookmarkEnd w:id="6"/>
      <w:bookmarkEnd w:id="8"/>
      <w:bookmarkEnd w:id="9"/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Pr="00C77B92">
        <w:rPr>
          <w:lang w:val="ru-RU"/>
        </w:rPr>
        <w:t xml:space="preserve"> является настраиваемым решением, которое позволяет</w:t>
      </w:r>
      <w:r w:rsidR="008D2309">
        <w:rPr>
          <w:lang w:val="ru-RU"/>
        </w:rPr>
        <w:br/>
      </w:r>
      <w:r w:rsidRPr="00C77B92">
        <w:rPr>
          <w:lang w:val="ru-RU"/>
        </w:rPr>
        <w:t xml:space="preserve">ИТ-специалистам автоматизировать и управлять процессом активации продукта на компьютерах, работающих под управлением операционных систем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®, </w:t>
      </w:r>
      <w:r>
        <w:t>Windows</w:t>
      </w:r>
      <w:r w:rsidRPr="00C77B92">
        <w:rPr>
          <w:lang w:val="ru-RU"/>
        </w:rPr>
        <w:t>®</w:t>
      </w:r>
      <w:r>
        <w:t> </w:t>
      </w:r>
      <w:r w:rsidRPr="00C77B92">
        <w:rPr>
          <w:lang w:val="ru-RU"/>
        </w:rPr>
        <w:t xml:space="preserve">7, </w:t>
      </w:r>
      <w:r>
        <w:t>Windows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>®</w:t>
      </w:r>
      <w:r>
        <w:t> </w:t>
      </w:r>
      <w:r w:rsidRPr="00C77B92">
        <w:rPr>
          <w:lang w:val="ru-RU"/>
        </w:rPr>
        <w:t xml:space="preserve">2008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2, лицензированных в рамках программы корпоративного лицензирования Майкрософт и других программ, предоставляющих версии корпоративного лицензирования </w:t>
      </w:r>
      <w:r>
        <w:t>Windows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В данном руководстве содержатся сведения о планировании, развертывании и эксплуатации операционных систем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2. Руководство предназначено для организаций, создающих собственную инфраструктуру </w:t>
      </w:r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Pr="00C77B92">
        <w:rPr>
          <w:lang w:val="ru-RU"/>
        </w:rPr>
        <w:t xml:space="preserve"> с помощью службы управления ключами (</w:t>
      </w:r>
      <w:r>
        <w:t>Key</w:t>
      </w:r>
      <w:r w:rsidR="0011708E">
        <w:rPr>
          <w:lang w:val="ru-RU"/>
        </w:rPr>
        <w:br/>
      </w:r>
      <w:r>
        <w:t>Management</w:t>
      </w:r>
      <w:r w:rsidRPr="00C77B92">
        <w:rPr>
          <w:lang w:val="ru-RU"/>
        </w:rPr>
        <w:t xml:space="preserve"> </w:t>
      </w:r>
      <w:r>
        <w:t>Service</w:t>
      </w:r>
      <w:r w:rsidRPr="00C77B92">
        <w:rPr>
          <w:lang w:val="ru-RU"/>
        </w:rPr>
        <w:t xml:space="preserve">, </w:t>
      </w:r>
      <w:r>
        <w:t>KMS</w:t>
      </w:r>
      <w:r w:rsidRPr="00C77B92">
        <w:rPr>
          <w:lang w:val="ru-RU"/>
        </w:rPr>
        <w:t>).</w:t>
      </w:r>
    </w:p>
    <w:p w:rsidR="00C77B92" w:rsidRPr="00C77B92" w:rsidRDefault="00C77B92" w:rsidP="00C77B92">
      <w:pPr>
        <w:pStyle w:val="Alert"/>
        <w:rPr>
          <w:lang w:val="ru-RU"/>
        </w:rPr>
      </w:pPr>
      <w:r w:rsidRPr="00C77B92">
        <w:rPr>
          <w:rStyle w:val="Strong"/>
          <w:lang w:val="ru-RU"/>
        </w:rPr>
        <w:t>Примечание.</w:t>
      </w:r>
      <w:r>
        <w:t>   </w:t>
      </w:r>
      <w:r w:rsidRPr="00C77B92">
        <w:rPr>
          <w:lang w:val="ru-RU"/>
        </w:rPr>
        <w:t xml:space="preserve">Данный документ содержит руководство по эксплуатации </w:t>
      </w:r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Pr="00C77B92">
        <w:rPr>
          <w:lang w:val="ru-RU"/>
        </w:rPr>
        <w:t xml:space="preserve"> для операционных систем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2. Дополнительные сведения о планировании </w:t>
      </w:r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Pr="00C77B92">
        <w:rPr>
          <w:lang w:val="ru-RU"/>
        </w:rPr>
        <w:t xml:space="preserve"> для ОС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 см. в разделе </w:t>
      </w:r>
      <w:r w:rsidRPr="00C77B92">
        <w:rPr>
          <w:rStyle w:val="Strong"/>
          <w:lang w:val="ru-RU"/>
        </w:rPr>
        <w:t xml:space="preserve">Техническое руководство по </w:t>
      </w:r>
      <w:r>
        <w:rPr>
          <w:rStyle w:val="Strong"/>
        </w:rPr>
        <w:t>Volume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Activation </w:t>
      </w:r>
      <w:r w:rsidRPr="00C77B92">
        <w:rPr>
          <w:rStyle w:val="Strong"/>
          <w:lang w:val="ru-RU"/>
        </w:rPr>
        <w:t>2.0</w:t>
      </w:r>
      <w:r w:rsidRPr="00C77B92">
        <w:rPr>
          <w:lang w:val="ru-RU"/>
        </w:rPr>
        <w:t xml:space="preserve"> на веб-странице </w:t>
      </w:r>
      <w:hyperlink r:id="rId12" w:history="1">
        <w:r>
          <w:rPr>
            <w:rStyle w:val="Hyperlink"/>
          </w:rPr>
          <w:t>http</w:t>
        </w:r>
        <w:r w:rsidRPr="00C77B92">
          <w:rPr>
            <w:rStyle w:val="Hyperlink"/>
            <w:lang w:val="ru-RU"/>
          </w:rPr>
          <w:t>://</w:t>
        </w:r>
        <w:r>
          <w:rPr>
            <w:rStyle w:val="Hyperlink"/>
          </w:rPr>
          <w:t>go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microsoft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C77B92">
          <w:rPr>
            <w:rStyle w:val="Hyperlink"/>
            <w:lang w:val="ru-RU"/>
          </w:rPr>
          <w:t>/</w:t>
        </w:r>
        <w:r>
          <w:rPr>
            <w:rStyle w:val="Hyperlink"/>
          </w:rPr>
          <w:t>fwlink</w:t>
        </w:r>
        <w:r w:rsidRPr="00C77B92">
          <w:rPr>
            <w:rStyle w:val="Hyperlink"/>
            <w:lang w:val="ru-RU"/>
          </w:rPr>
          <w:t>/?</w:t>
        </w:r>
        <w:r>
          <w:rPr>
            <w:rStyle w:val="Hyperlink"/>
          </w:rPr>
          <w:t>LinkID</w:t>
        </w:r>
        <w:r w:rsidRPr="00C77B92">
          <w:rPr>
            <w:rStyle w:val="Hyperlink"/>
            <w:lang w:val="ru-RU"/>
          </w:rPr>
          <w:t>=75674</w:t>
        </w:r>
      </w:hyperlink>
      <w:r w:rsidRPr="00C77B92">
        <w:rPr>
          <w:lang w:val="ru-RU"/>
        </w:rPr>
        <w:t>. В данном руководстве рассматривается вопрос взаимодействия между двумя поколениями продуктов.</w:t>
      </w:r>
    </w:p>
    <w:p w:rsidR="00C77B92" w:rsidRPr="00C77B92" w:rsidRDefault="003F0A15" w:rsidP="00C77B92">
      <w:pPr>
        <w:pStyle w:val="Heading1"/>
        <w:rPr>
          <w:lang w:val="ru-RU"/>
        </w:rPr>
      </w:pPr>
      <w:r w:rsidRPr="00C77B92">
        <w:rPr>
          <w:lang w:val="ru-RU"/>
        </w:rPr>
        <w:br w:type="page"/>
      </w:r>
      <w:bookmarkStart w:id="10" w:name="_Minimum_Computer_Requirements"/>
      <w:bookmarkStart w:id="11" w:name="_Toc236571522"/>
      <w:bookmarkStart w:id="12" w:name="_Toc230000224"/>
      <w:bookmarkEnd w:id="7"/>
      <w:bookmarkEnd w:id="10"/>
      <w:r w:rsidR="00C77B92" w:rsidRPr="00C77B92">
        <w:rPr>
          <w:lang w:val="ru-RU"/>
        </w:rPr>
        <w:lastRenderedPageBreak/>
        <w:t xml:space="preserve">Общие сведения о службе </w:t>
      </w:r>
      <w:r w:rsidR="00C77B92">
        <w:t>KMS</w:t>
      </w:r>
      <w:bookmarkEnd w:id="11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Служба </w:t>
      </w:r>
      <w:r>
        <w:t>KMS</w:t>
      </w:r>
      <w:r w:rsidRPr="00C77B92">
        <w:rPr>
          <w:lang w:val="ru-RU"/>
        </w:rPr>
        <w:t xml:space="preserve"> позволяет активировать компьютеры в локальной сети без необходимости подключения отдельных ПК к серверам корпорации Майкрософт. Для этого служба </w:t>
      </w:r>
      <w:r>
        <w:t>KMS</w:t>
      </w:r>
      <w:r w:rsidRPr="00C77B92">
        <w:rPr>
          <w:lang w:val="ru-RU"/>
        </w:rPr>
        <w:t xml:space="preserve"> использует топологию «клиент-сервер». Клиентские компьютеры </w:t>
      </w:r>
      <w:r>
        <w:t>KMS</w:t>
      </w:r>
      <w:r w:rsidRPr="00C77B92">
        <w:rPr>
          <w:lang w:val="ru-RU"/>
        </w:rPr>
        <w:t xml:space="preserve"> могут определять расположение узлов </w:t>
      </w:r>
      <w:r>
        <w:t>KMS</w:t>
      </w:r>
      <w:r w:rsidRPr="00C77B92">
        <w:rPr>
          <w:lang w:val="ru-RU"/>
        </w:rPr>
        <w:t xml:space="preserve"> с помощью службы доменных имен (</w:t>
      </w:r>
      <w:r>
        <w:t>DNS</w:t>
      </w:r>
      <w:r w:rsidRPr="00C77B92">
        <w:rPr>
          <w:lang w:val="ru-RU"/>
        </w:rPr>
        <w:t xml:space="preserve">) или статической конфигурации. Клиенты </w:t>
      </w:r>
      <w:r>
        <w:t>KMS</w:t>
      </w:r>
      <w:r w:rsidRPr="00C77B92">
        <w:rPr>
          <w:lang w:val="ru-RU"/>
        </w:rPr>
        <w:t xml:space="preserve"> обращаются к узлу </w:t>
      </w:r>
      <w:r>
        <w:t>KMS</w:t>
      </w:r>
      <w:r w:rsidRPr="00C77B92">
        <w:rPr>
          <w:lang w:val="ru-RU"/>
        </w:rPr>
        <w:t xml:space="preserve"> с помощью удаленного вызова процедур (</w:t>
      </w:r>
      <w:r>
        <w:t>RPC</w:t>
      </w:r>
      <w:r w:rsidRPr="00C77B92">
        <w:rPr>
          <w:lang w:val="ru-RU"/>
        </w:rPr>
        <w:t xml:space="preserve">). Служба </w:t>
      </w:r>
      <w:r>
        <w:t>KMS</w:t>
      </w:r>
      <w:r w:rsidRPr="00C77B92">
        <w:rPr>
          <w:lang w:val="ru-RU"/>
        </w:rPr>
        <w:t xml:space="preserve"> может размещаться на компьютерах, работающих под управлением операционных систем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, </w:t>
      </w:r>
      <w:r>
        <w:t>Windows </w:t>
      </w:r>
      <w:r w:rsidRPr="00C77B92">
        <w:rPr>
          <w:lang w:val="ru-RU"/>
        </w:rPr>
        <w:t xml:space="preserve">7,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2003,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 или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>2.</w:t>
      </w:r>
    </w:p>
    <w:p w:rsidR="00C77B92" w:rsidRPr="00C77B92" w:rsidRDefault="00C77B92" w:rsidP="00C77B92">
      <w:pPr>
        <w:pStyle w:val="Heading2"/>
        <w:rPr>
          <w:lang w:val="ru-RU"/>
        </w:rPr>
      </w:pPr>
      <w:bookmarkStart w:id="13" w:name="_Toc236571523"/>
      <w:bookmarkEnd w:id="12"/>
      <w:r w:rsidRPr="00C77B92">
        <w:rPr>
          <w:lang w:val="ru-RU"/>
        </w:rPr>
        <w:t>Минимальные требования к оборудованию</w:t>
      </w:r>
      <w:bookmarkEnd w:id="13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При планировании процесса активации </w:t>
      </w:r>
      <w:r>
        <w:t>KMS</w:t>
      </w:r>
      <w:r w:rsidRPr="00C77B92">
        <w:rPr>
          <w:lang w:val="ru-RU"/>
        </w:rPr>
        <w:t xml:space="preserve"> в сети необходимо обеспечить соответствие или превышение </w:t>
      </w:r>
      <w:r w:rsidRPr="00C77B92">
        <w:rPr>
          <w:rStyle w:val="Emphasis"/>
          <w:lang w:val="ru-RU"/>
        </w:rPr>
        <w:t>порога активации,</w:t>
      </w:r>
      <w:r w:rsidRPr="00C77B92">
        <w:rPr>
          <w:lang w:val="ru-RU"/>
        </w:rPr>
        <w:t xml:space="preserve"> либо наличие минимального количества соответствующих компьютеров, требуемых для работы службы </w:t>
      </w:r>
      <w:r>
        <w:t>KMS</w:t>
      </w:r>
      <w:r w:rsidRPr="00C77B92">
        <w:rPr>
          <w:lang w:val="ru-RU"/>
        </w:rPr>
        <w:t xml:space="preserve">. Также необходимо иметь общее представление о принципах отслеживания узлом </w:t>
      </w:r>
      <w:r>
        <w:t>KMS</w:t>
      </w:r>
      <w:r w:rsidRPr="00C77B92">
        <w:rPr>
          <w:lang w:val="ru-RU"/>
        </w:rPr>
        <w:t xml:space="preserve"> количества компьютеров в сети.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14" w:name="_Toc236571524"/>
      <w:r w:rsidRPr="00C77B92">
        <w:rPr>
          <w:lang w:val="ru-RU"/>
        </w:rPr>
        <w:t xml:space="preserve">Пороги активации </w:t>
      </w:r>
      <w:r>
        <w:t>KMS</w:t>
      </w:r>
      <w:bookmarkEnd w:id="14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Служба </w:t>
      </w:r>
      <w:r>
        <w:t>KMS</w:t>
      </w:r>
      <w:r w:rsidRPr="00C77B92">
        <w:rPr>
          <w:lang w:val="ru-RU"/>
        </w:rPr>
        <w:t xml:space="preserve"> позволяет выполнять активацию физических компьютеров и виртуальных машин. Чтобы система соответствовала требованиям к активации </w:t>
      </w:r>
      <w:r>
        <w:t>KMS</w:t>
      </w:r>
      <w:r w:rsidRPr="00C77B92">
        <w:rPr>
          <w:lang w:val="ru-RU"/>
        </w:rPr>
        <w:t xml:space="preserve">, в сети необходимо обеспечить выполнение порога активации: узлы </w:t>
      </w:r>
      <w:r>
        <w:t>KMS</w:t>
      </w:r>
      <w:r w:rsidRPr="00C77B92">
        <w:rPr>
          <w:lang w:val="ru-RU"/>
        </w:rPr>
        <w:t xml:space="preserve"> активируют клиентские компьютеры только после достижения данного порогового значения. Чтобы проверить, достигнут ли порог активации, узел </w:t>
      </w:r>
      <w:r>
        <w:t>KMS</w:t>
      </w:r>
      <w:r w:rsidRPr="00C77B92">
        <w:rPr>
          <w:lang w:val="ru-RU"/>
        </w:rPr>
        <w:t xml:space="preserve"> подсчитывает количество компьютеров, запрашивающих активацию в сети. Для компьютеров, работающих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 или</w:t>
      </w:r>
      <w:r w:rsidR="0011708E">
        <w:rPr>
          <w:lang w:val="ru-RU"/>
        </w:rPr>
        <w:br/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2, порог активации соответствует пяти ПК. Для компьютеров, работающих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 или </w:t>
      </w:r>
      <w:r>
        <w:t>Windows </w:t>
      </w:r>
      <w:r w:rsidRPr="00C77B92">
        <w:rPr>
          <w:lang w:val="ru-RU"/>
        </w:rPr>
        <w:t>7, порог активации составляет 25 ПК. При подсчете порогового значения учитываются клиентские компьютеры и серверы, запущенные на физических ПК или виртуальных машинах.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lastRenderedPageBreak/>
        <w:t xml:space="preserve">Узел </w:t>
      </w:r>
      <w:r>
        <w:t>KMS</w:t>
      </w:r>
      <w:r w:rsidRPr="00C77B92">
        <w:rPr>
          <w:lang w:val="ru-RU"/>
        </w:rPr>
        <w:t xml:space="preserve"> отвечает на каждый допустимый запрос на активацию от клиента </w:t>
      </w:r>
      <w:r>
        <w:t>KMS</w:t>
      </w:r>
      <w:r w:rsidRPr="00C77B92">
        <w:rPr>
          <w:lang w:val="ru-RU"/>
        </w:rPr>
        <w:t xml:space="preserve"> и считает, сколько компьютеров связалось с узлом </w:t>
      </w:r>
      <w:r>
        <w:t>KMS</w:t>
      </w:r>
      <w:r w:rsidRPr="00C77B92">
        <w:rPr>
          <w:lang w:val="ru-RU"/>
        </w:rPr>
        <w:t xml:space="preserve"> для выполнения активации. Клиенты, которые получили номер ниже порога активации, не будут активированы. Например, если первые два компьютера, обращающиеся к узлу </w:t>
      </w:r>
      <w:r>
        <w:t>KMS</w:t>
      </w:r>
      <w:r w:rsidRPr="00C77B92">
        <w:rPr>
          <w:lang w:val="ru-RU"/>
        </w:rPr>
        <w:t xml:space="preserve">, работают под управлением ОС </w:t>
      </w:r>
      <w:r>
        <w:t>Windows </w:t>
      </w:r>
      <w:r w:rsidRPr="00C77B92">
        <w:rPr>
          <w:lang w:val="ru-RU"/>
        </w:rPr>
        <w:t xml:space="preserve">7, первый ПК получает номер активации, равный 1, а второй — номер 2. Если следующий компьютер является виртуальной машиной с установленной ОС </w:t>
      </w:r>
      <w:r>
        <w:t>Windows </w:t>
      </w:r>
      <w:r w:rsidRPr="00C77B92">
        <w:rPr>
          <w:lang w:val="ru-RU"/>
        </w:rPr>
        <w:t xml:space="preserve">7, он получает номер активации 3 и так далее. Эти компьютеры активированы не будут, поскольку компьютеры, работающие под управлением ОС </w:t>
      </w:r>
      <w:r>
        <w:t>Windows </w:t>
      </w:r>
      <w:r w:rsidRPr="00C77B92">
        <w:rPr>
          <w:lang w:val="ru-RU"/>
        </w:rPr>
        <w:t xml:space="preserve">7, должны получить номер активации ≥25 для выполнения данной процедуры. Клиенты </w:t>
      </w:r>
      <w:r>
        <w:t>KMS</w:t>
      </w:r>
      <w:r w:rsidRPr="00C77B92">
        <w:rPr>
          <w:lang w:val="ru-RU"/>
        </w:rPr>
        <w:t xml:space="preserve">, работающие в состоянии льготного периода и не прошедшие процедуру активации из-за получения слишком малого номера, подключаются к узлу </w:t>
      </w:r>
      <w:r>
        <w:t>KMS</w:t>
      </w:r>
      <w:r w:rsidRPr="00C77B92">
        <w:rPr>
          <w:lang w:val="ru-RU"/>
        </w:rPr>
        <w:t xml:space="preserve"> каждые два часа для получения текущего номера активации и будут активированы при достижении порогового значения.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Если следующий компьютер, соединяющийся с узлом </w:t>
      </w:r>
      <w:r>
        <w:t>KMS</w:t>
      </w:r>
      <w:r w:rsidRPr="00C77B92">
        <w:rPr>
          <w:lang w:val="ru-RU"/>
        </w:rPr>
        <w:t xml:space="preserve">, работает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>2, он получает номер активации, равный</w:t>
      </w:r>
      <w:r>
        <w:t> </w:t>
      </w:r>
      <w:r w:rsidRPr="00C77B92">
        <w:rPr>
          <w:lang w:val="ru-RU"/>
        </w:rPr>
        <w:t xml:space="preserve">4, поскольку номера активации присваиваются компьютерам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 и </w:t>
      </w:r>
      <w:r>
        <w:t>Windows </w:t>
      </w:r>
      <w:r w:rsidRPr="00C77B92">
        <w:rPr>
          <w:lang w:val="ru-RU"/>
        </w:rPr>
        <w:t xml:space="preserve">7. Если компьютер, работающий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 или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2, получает номер активации ≥5, он будет активирован. Если компьютер под управлением ОС </w:t>
      </w:r>
      <w:r>
        <w:t>Windows </w:t>
      </w:r>
      <w:r w:rsidRPr="00C77B92">
        <w:rPr>
          <w:lang w:val="ru-RU"/>
        </w:rPr>
        <w:t>7 получает номер активации ≥25, он активируется.</w:t>
      </w:r>
    </w:p>
    <w:p w:rsidR="00C77B92" w:rsidRPr="00101492" w:rsidRDefault="00C77B92" w:rsidP="00C77B92">
      <w:pPr>
        <w:pStyle w:val="Heading3"/>
        <w:rPr>
          <w:lang w:val="ru-RU"/>
        </w:rPr>
      </w:pPr>
      <w:bookmarkStart w:id="15" w:name="_Toc236571525"/>
      <w:bookmarkStart w:id="16" w:name="_Toc230000225"/>
      <w:r w:rsidRPr="00101492">
        <w:rPr>
          <w:lang w:val="ru-RU"/>
        </w:rPr>
        <w:t>Кэширование счетчика активаций</w:t>
      </w:r>
      <w:bookmarkEnd w:id="15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Чтобы отследить порог активации, узел </w:t>
      </w:r>
      <w:r>
        <w:t>KMS</w:t>
      </w:r>
      <w:r w:rsidRPr="00C77B92">
        <w:rPr>
          <w:lang w:val="ru-RU"/>
        </w:rPr>
        <w:t xml:space="preserve"> регистрирует клиентские компьютеры </w:t>
      </w:r>
      <w:r>
        <w:t>KMS</w:t>
      </w:r>
      <w:r w:rsidRPr="00C77B92">
        <w:rPr>
          <w:lang w:val="ru-RU"/>
        </w:rPr>
        <w:t xml:space="preserve">, которые подали запрос на активацию. Узел </w:t>
      </w:r>
      <w:r>
        <w:t>KMS</w:t>
      </w:r>
      <w:r w:rsidRPr="00C77B92">
        <w:rPr>
          <w:lang w:val="ru-RU"/>
        </w:rPr>
        <w:t xml:space="preserve"> присваивает каждому клиентскому компьютеру </w:t>
      </w:r>
      <w:r>
        <w:t>KMS</w:t>
      </w:r>
      <w:r w:rsidRPr="00C77B92">
        <w:rPr>
          <w:lang w:val="ru-RU"/>
        </w:rPr>
        <w:t xml:space="preserve"> идентификатор клиентского компьютера</w:t>
      </w:r>
      <w:r w:rsidR="00EA031F">
        <w:rPr>
          <w:lang w:val="ru-RU"/>
        </w:rPr>
        <w:br/>
      </w:r>
      <w:r w:rsidRPr="00C77B92">
        <w:rPr>
          <w:lang w:val="ru-RU"/>
        </w:rPr>
        <w:t>(</w:t>
      </w:r>
      <w:r>
        <w:t>CMID</w:t>
      </w:r>
      <w:r w:rsidRPr="00C77B92">
        <w:rPr>
          <w:lang w:val="ru-RU"/>
        </w:rPr>
        <w:t>) и сохраняет его в таблице. Каждый запрос на активацию хранится</w:t>
      </w:r>
      <w:r w:rsidR="00EA031F">
        <w:rPr>
          <w:lang w:val="ru-RU"/>
        </w:rPr>
        <w:br/>
      </w:r>
      <w:r w:rsidRPr="00C77B92">
        <w:rPr>
          <w:lang w:val="ru-RU"/>
        </w:rPr>
        <w:t xml:space="preserve">в таблице 30 дней. После обновления активации клиентским компьютером кэшированный </w:t>
      </w:r>
      <w:r>
        <w:t>CMID</w:t>
      </w:r>
      <w:r w:rsidRPr="00C77B92">
        <w:rPr>
          <w:lang w:val="ru-RU"/>
        </w:rPr>
        <w:t xml:space="preserve"> будет удален из таблицы, а также будет создана новая запись и начнется повторный отсчет 30-дневного периода. Если клиентский компьютер </w:t>
      </w:r>
      <w:r>
        <w:t>KMS</w:t>
      </w:r>
      <w:r w:rsidRPr="00C77B92">
        <w:rPr>
          <w:lang w:val="ru-RU"/>
        </w:rPr>
        <w:t xml:space="preserve"> не обновляет активацию в течение 30</w:t>
      </w:r>
      <w:r>
        <w:t> </w:t>
      </w:r>
      <w:r w:rsidRPr="00C77B92">
        <w:rPr>
          <w:lang w:val="ru-RU"/>
        </w:rPr>
        <w:t xml:space="preserve">дней, узел </w:t>
      </w:r>
      <w:r>
        <w:t>KMS</w:t>
      </w:r>
      <w:r w:rsidRPr="00C77B92">
        <w:rPr>
          <w:lang w:val="ru-RU"/>
        </w:rPr>
        <w:t xml:space="preserve"> удаляет </w:t>
      </w:r>
      <w:r w:rsidRPr="00C77B92">
        <w:rPr>
          <w:lang w:val="ru-RU"/>
        </w:rPr>
        <w:lastRenderedPageBreak/>
        <w:t xml:space="preserve">соответствующий идентификатор </w:t>
      </w:r>
      <w:r>
        <w:t>CMID</w:t>
      </w:r>
      <w:r w:rsidRPr="00C77B92">
        <w:rPr>
          <w:lang w:val="ru-RU"/>
        </w:rPr>
        <w:t xml:space="preserve"> из таблицы и уменьшает номер активации на единицу.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Узел </w:t>
      </w:r>
      <w:r>
        <w:t>KMS</w:t>
      </w:r>
      <w:r w:rsidRPr="00C77B92">
        <w:rPr>
          <w:lang w:val="ru-RU"/>
        </w:rPr>
        <w:t xml:space="preserve"> дважды кэширует количество идентификаторов </w:t>
      </w:r>
      <w:r>
        <w:t>CMID</w:t>
      </w:r>
      <w:r w:rsidRPr="00C77B92">
        <w:rPr>
          <w:lang w:val="ru-RU"/>
        </w:rPr>
        <w:t xml:space="preserve">, которые требуются клиентам </w:t>
      </w:r>
      <w:r>
        <w:t>KMS</w:t>
      </w:r>
      <w:r w:rsidRPr="00C77B92">
        <w:rPr>
          <w:lang w:val="ru-RU"/>
        </w:rPr>
        <w:t xml:space="preserve"> для проверки соответствия номеров </w:t>
      </w:r>
      <w:r>
        <w:t>CMID</w:t>
      </w:r>
      <w:r w:rsidRPr="00C77B92">
        <w:rPr>
          <w:lang w:val="ru-RU"/>
        </w:rPr>
        <w:t xml:space="preserve"> порогу активации. Например, в сети с клиентскими компьютерами, работающими под управлением ОС </w:t>
      </w:r>
      <w:r>
        <w:t>Windows </w:t>
      </w:r>
      <w:r w:rsidRPr="00C77B92">
        <w:rPr>
          <w:lang w:val="ru-RU"/>
        </w:rPr>
        <w:t xml:space="preserve">7, порог активации </w:t>
      </w:r>
      <w:r>
        <w:t>KMS</w:t>
      </w:r>
      <w:r w:rsidRPr="00C77B92">
        <w:rPr>
          <w:lang w:val="ru-RU"/>
        </w:rPr>
        <w:t xml:space="preserve"> соответствует 25, поэтому узел </w:t>
      </w:r>
      <w:r>
        <w:t>KMS</w:t>
      </w:r>
      <w:r w:rsidRPr="00C77B92">
        <w:rPr>
          <w:lang w:val="ru-RU"/>
        </w:rPr>
        <w:t xml:space="preserve"> кэширует идентификаторы </w:t>
      </w:r>
      <w:r>
        <w:t>CMID</w:t>
      </w:r>
      <w:r w:rsidRPr="00C77B92">
        <w:rPr>
          <w:lang w:val="ru-RU"/>
        </w:rPr>
        <w:t xml:space="preserve"> по 50 последним активациям. Порог активации </w:t>
      </w:r>
      <w:r>
        <w:t>KMS</w:t>
      </w:r>
      <w:r w:rsidRPr="00C77B92">
        <w:rPr>
          <w:lang w:val="ru-RU"/>
        </w:rPr>
        <w:t xml:space="preserve"> для ОС </w:t>
      </w:r>
      <w:r>
        <w:t>Windows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 xml:space="preserve"> 2008</w:t>
      </w:r>
      <w:r>
        <w:t> R</w:t>
      </w:r>
      <w:r w:rsidRPr="00C77B92">
        <w:rPr>
          <w:lang w:val="ru-RU"/>
        </w:rPr>
        <w:t xml:space="preserve">2 — 5. Узел </w:t>
      </w:r>
      <w:r>
        <w:t>KMS</w:t>
      </w:r>
      <w:r w:rsidRPr="00C77B92">
        <w:rPr>
          <w:lang w:val="ru-RU"/>
        </w:rPr>
        <w:t xml:space="preserve">, с которым связываются только клиентские компьютеры </w:t>
      </w:r>
      <w:r>
        <w:t>KMS</w:t>
      </w:r>
      <w:r w:rsidRPr="00C77B92">
        <w:rPr>
          <w:lang w:val="ru-RU"/>
        </w:rPr>
        <w:t xml:space="preserve">, работающие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 xml:space="preserve"> 2008</w:t>
      </w:r>
      <w:r>
        <w:t> R</w:t>
      </w:r>
      <w:r w:rsidRPr="00C77B92">
        <w:rPr>
          <w:lang w:val="ru-RU"/>
        </w:rPr>
        <w:t xml:space="preserve">2, кэширует 10 последних идентификаторов </w:t>
      </w:r>
      <w:r>
        <w:t>CMID</w:t>
      </w:r>
      <w:r w:rsidRPr="00C77B92">
        <w:rPr>
          <w:lang w:val="ru-RU"/>
        </w:rPr>
        <w:t xml:space="preserve">. Если клиентский компьютер, работающий под управлением ОС </w:t>
      </w:r>
      <w:r>
        <w:t>Windows </w:t>
      </w:r>
      <w:r w:rsidRPr="00C77B92">
        <w:rPr>
          <w:lang w:val="ru-RU"/>
        </w:rPr>
        <w:t xml:space="preserve">7, впоследствии обращается к данному узлу </w:t>
      </w:r>
      <w:r>
        <w:t>KMS</w:t>
      </w:r>
      <w:r w:rsidRPr="00C77B92">
        <w:rPr>
          <w:lang w:val="ru-RU"/>
        </w:rPr>
        <w:t xml:space="preserve">, служба </w:t>
      </w:r>
      <w:r>
        <w:t>KMS</w:t>
      </w:r>
      <w:r w:rsidRPr="00C77B92">
        <w:rPr>
          <w:lang w:val="ru-RU"/>
        </w:rPr>
        <w:t xml:space="preserve"> увеличивает размер кэша до 50, чтобы предоставить ресурсы для более высокого порога. Служба </w:t>
      </w:r>
      <w:r>
        <w:t>KMS</w:t>
      </w:r>
      <w:r w:rsidRPr="00C77B92">
        <w:rPr>
          <w:lang w:val="ru-RU"/>
        </w:rPr>
        <w:t xml:space="preserve"> никогда не снижает размер кэша.</w:t>
      </w:r>
    </w:p>
    <w:p w:rsidR="00C77B92" w:rsidRPr="00C77B92" w:rsidRDefault="00C77B92" w:rsidP="00C77B92">
      <w:pPr>
        <w:pStyle w:val="Heading2"/>
        <w:rPr>
          <w:lang w:val="ru-RU"/>
        </w:rPr>
      </w:pPr>
      <w:bookmarkStart w:id="17" w:name="_Toc236571526"/>
      <w:bookmarkEnd w:id="16"/>
      <w:r w:rsidRPr="00C77B92">
        <w:rPr>
          <w:lang w:val="ru-RU"/>
        </w:rPr>
        <w:t xml:space="preserve">Как работает служба </w:t>
      </w:r>
      <w:r>
        <w:t>KMS</w:t>
      </w:r>
      <w:bookmarkEnd w:id="17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активации </w:t>
      </w:r>
      <w:r>
        <w:t>KMS</w:t>
      </w:r>
      <w:r w:rsidRPr="00C77B92">
        <w:rPr>
          <w:lang w:val="ru-RU"/>
        </w:rPr>
        <w:t xml:space="preserve"> необходимо подключение по протоколу </w:t>
      </w:r>
      <w:r>
        <w:t>TCP</w:t>
      </w:r>
      <w:r w:rsidRPr="00C77B92">
        <w:rPr>
          <w:lang w:val="ru-RU"/>
        </w:rPr>
        <w:t>/</w:t>
      </w:r>
      <w:r>
        <w:t>IP</w:t>
      </w:r>
      <w:r w:rsidRPr="00C77B92">
        <w:rPr>
          <w:lang w:val="ru-RU"/>
        </w:rPr>
        <w:t xml:space="preserve">. По умолчанию узлы и клиентские компьютеры </w:t>
      </w:r>
      <w:r>
        <w:t>KMS</w:t>
      </w:r>
      <w:r w:rsidRPr="00C77B92">
        <w:rPr>
          <w:lang w:val="ru-RU"/>
        </w:rPr>
        <w:t xml:space="preserve"> используют службу доменных имен (</w:t>
      </w:r>
      <w:r>
        <w:t>DNS</w:t>
      </w:r>
      <w:r w:rsidRPr="00C77B92">
        <w:rPr>
          <w:lang w:val="ru-RU"/>
        </w:rPr>
        <w:t xml:space="preserve">) для публикации и поиска службы </w:t>
      </w:r>
      <w:r>
        <w:t>KMS</w:t>
      </w:r>
      <w:r w:rsidRPr="00C77B92">
        <w:rPr>
          <w:lang w:val="ru-RU"/>
        </w:rPr>
        <w:t xml:space="preserve">. Можно использовать параметры по умолчанию, для которых требуется минимальное участие администратора. Узлы и клиентские компьютеры </w:t>
      </w:r>
      <w:r>
        <w:t>KMS</w:t>
      </w:r>
      <w:r w:rsidRPr="00C77B92">
        <w:rPr>
          <w:lang w:val="ru-RU"/>
        </w:rPr>
        <w:t xml:space="preserve"> можно также настраивать вручную в зависимости от конфигурации сети и требований системы безопасности.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18" w:name="_Toc236571527"/>
      <w:r w:rsidRPr="00C77B92">
        <w:rPr>
          <w:lang w:val="ru-RU"/>
        </w:rPr>
        <w:t xml:space="preserve">Обновление активации </w:t>
      </w:r>
      <w:r>
        <w:t>KMS</w:t>
      </w:r>
      <w:bookmarkEnd w:id="18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Активации </w:t>
      </w:r>
      <w:r>
        <w:t>KMS</w:t>
      </w:r>
      <w:r w:rsidRPr="00C77B92">
        <w:rPr>
          <w:lang w:val="ru-RU"/>
        </w:rPr>
        <w:t xml:space="preserve"> действительны в течение 180</w:t>
      </w:r>
      <w:r>
        <w:t> </w:t>
      </w:r>
      <w:r w:rsidRPr="00C77B92">
        <w:rPr>
          <w:lang w:val="ru-RU"/>
        </w:rPr>
        <w:t xml:space="preserve">дней — </w:t>
      </w:r>
      <w:r w:rsidRPr="00C77B92">
        <w:rPr>
          <w:rStyle w:val="Emphasis"/>
          <w:lang w:val="ru-RU"/>
        </w:rPr>
        <w:t>срока действия активации.</w:t>
      </w:r>
      <w:r w:rsidRPr="00C77B92">
        <w:rPr>
          <w:lang w:val="ru-RU"/>
        </w:rPr>
        <w:t xml:space="preserve"> Чтобы сохранять активацию, клиентские компьютеры </w:t>
      </w:r>
      <w:r>
        <w:t>KMS</w:t>
      </w:r>
      <w:r w:rsidRPr="00C77B92">
        <w:rPr>
          <w:lang w:val="ru-RU"/>
        </w:rPr>
        <w:t xml:space="preserve"> должны обновлять ее, выполняя подключение к узлу </w:t>
      </w:r>
      <w:r>
        <w:t>KMS</w:t>
      </w:r>
      <w:r w:rsidRPr="00C77B92">
        <w:rPr>
          <w:lang w:val="ru-RU"/>
        </w:rPr>
        <w:t xml:space="preserve"> как минимум каждые 180</w:t>
      </w:r>
      <w:r>
        <w:t> </w:t>
      </w:r>
      <w:r w:rsidRPr="00C77B92">
        <w:rPr>
          <w:lang w:val="ru-RU"/>
        </w:rPr>
        <w:t xml:space="preserve">дней. По умолчанию клиентские компьютеры </w:t>
      </w:r>
      <w:r>
        <w:t>KMS</w:t>
      </w:r>
      <w:r w:rsidRPr="00C77B92">
        <w:rPr>
          <w:lang w:val="ru-RU"/>
        </w:rPr>
        <w:t xml:space="preserve"> выполняют обновление активации каждые семь дней. Если активацию </w:t>
      </w:r>
      <w:r>
        <w:t>KMS</w:t>
      </w:r>
      <w:r w:rsidRPr="00C77B92">
        <w:rPr>
          <w:lang w:val="ru-RU"/>
        </w:rPr>
        <w:t xml:space="preserve"> не удалось выполнить, клиент будет повторять процедуру каждые два часа. После обновления активации клиентского компьютера отсчет срока ее действия начнется заново.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19" w:name="_Toc236571528"/>
      <w:r w:rsidRPr="00C77B92">
        <w:rPr>
          <w:lang w:val="ru-RU"/>
        </w:rPr>
        <w:lastRenderedPageBreak/>
        <w:t xml:space="preserve">Публикация службы </w:t>
      </w:r>
      <w:r>
        <w:t>KMS</w:t>
      </w:r>
      <w:bookmarkEnd w:id="19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хранения и взаимодействия с местоположениями узлов </w:t>
      </w:r>
      <w:r>
        <w:t>KMS</w:t>
      </w:r>
      <w:r w:rsidRPr="00C77B92">
        <w:rPr>
          <w:lang w:val="ru-RU"/>
        </w:rPr>
        <w:t xml:space="preserve"> служба </w:t>
      </w:r>
      <w:r>
        <w:t>KMS</w:t>
      </w:r>
      <w:r w:rsidRPr="00C77B92">
        <w:rPr>
          <w:lang w:val="ru-RU"/>
        </w:rPr>
        <w:t xml:space="preserve"> использует записи расположения службы (</w:t>
      </w:r>
      <w:r>
        <w:t>SRV</w:t>
      </w:r>
      <w:r w:rsidRPr="00C77B92">
        <w:rPr>
          <w:lang w:val="ru-RU"/>
        </w:rPr>
        <w:t xml:space="preserve">) в службе </w:t>
      </w:r>
      <w:r>
        <w:t>DNS</w:t>
      </w:r>
      <w:r w:rsidRPr="00C77B92">
        <w:rPr>
          <w:lang w:val="ru-RU"/>
        </w:rPr>
        <w:t xml:space="preserve">. Чтобы опубликовать записи </w:t>
      </w:r>
      <w:r>
        <w:t>SRV</w:t>
      </w:r>
      <w:r w:rsidRPr="00C77B92">
        <w:rPr>
          <w:lang w:val="ru-RU"/>
        </w:rPr>
        <w:t xml:space="preserve"> службы </w:t>
      </w:r>
      <w:r>
        <w:t>KMS</w:t>
      </w:r>
      <w:r w:rsidRPr="00C77B92">
        <w:rPr>
          <w:lang w:val="ru-RU"/>
        </w:rPr>
        <w:t xml:space="preserve">, узлы </w:t>
      </w:r>
      <w:r>
        <w:t>KMS</w:t>
      </w:r>
      <w:r w:rsidRPr="00C77B92">
        <w:rPr>
          <w:lang w:val="ru-RU"/>
        </w:rPr>
        <w:t xml:space="preserve"> используют протокол динамического обновления службы </w:t>
      </w:r>
      <w:r>
        <w:t>DNS</w:t>
      </w:r>
      <w:r w:rsidRPr="00C77B92">
        <w:rPr>
          <w:lang w:val="ru-RU"/>
        </w:rPr>
        <w:t xml:space="preserve"> (если доступно). Если динамическое обновление недоступно или узел </w:t>
      </w:r>
      <w:r>
        <w:t>KMS</w:t>
      </w:r>
      <w:r w:rsidRPr="00C77B92">
        <w:rPr>
          <w:lang w:val="ru-RU"/>
        </w:rPr>
        <w:t xml:space="preserve"> не имеет прав на публикацию данных записей, записи службы </w:t>
      </w:r>
      <w:r>
        <w:t>DNS</w:t>
      </w:r>
      <w:r w:rsidRPr="00C77B92">
        <w:rPr>
          <w:lang w:val="ru-RU"/>
        </w:rPr>
        <w:t xml:space="preserve"> необходимо публиковать вручную или настроить клиентские компьютеры для подключения к определенным узлам </w:t>
      </w:r>
      <w:r>
        <w:t>KMS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Alert"/>
        <w:rPr>
          <w:lang w:val="ru-RU"/>
        </w:rPr>
      </w:pPr>
      <w:r w:rsidRPr="00C77B92">
        <w:rPr>
          <w:rStyle w:val="Strong"/>
          <w:lang w:val="ru-RU"/>
        </w:rPr>
        <w:t>Примечание.</w:t>
      </w:r>
      <w:r>
        <w:rPr>
          <w:rStyle w:val="Strong"/>
        </w:rPr>
        <w:t>   </w:t>
      </w:r>
      <w:r w:rsidRPr="00C77B92">
        <w:rPr>
          <w:lang w:val="ru-RU"/>
        </w:rPr>
        <w:t xml:space="preserve">Для распространения изменений службы </w:t>
      </w:r>
      <w:r>
        <w:t>DNS</w:t>
      </w:r>
      <w:r w:rsidRPr="00C77B92">
        <w:rPr>
          <w:lang w:val="ru-RU"/>
        </w:rPr>
        <w:t xml:space="preserve"> на всех узлах </w:t>
      </w:r>
      <w:r>
        <w:t>DNS</w:t>
      </w:r>
      <w:r w:rsidRPr="00C77B92">
        <w:rPr>
          <w:lang w:val="ru-RU"/>
        </w:rPr>
        <w:t xml:space="preserve"> может потребоваться некоторое время, зависящее от сложности и топологии сети.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20" w:name="_Toc236571529"/>
      <w:bookmarkStart w:id="21" w:name="_Toc230000226"/>
      <w:r w:rsidRPr="00C77B92">
        <w:rPr>
          <w:lang w:val="ru-RU"/>
        </w:rPr>
        <w:t xml:space="preserve">Обнаружение клиента службы </w:t>
      </w:r>
      <w:r>
        <w:t>KMS</w:t>
      </w:r>
      <w:bookmarkEnd w:id="20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По умолчанию клиенты </w:t>
      </w:r>
      <w:r>
        <w:t>KMS</w:t>
      </w:r>
      <w:r w:rsidRPr="00C77B92">
        <w:rPr>
          <w:lang w:val="ru-RU"/>
        </w:rPr>
        <w:t xml:space="preserve"> запрашивают сведения о службе </w:t>
      </w:r>
      <w:r>
        <w:t>KMS</w:t>
      </w:r>
      <w:r w:rsidRPr="00C77B92">
        <w:rPr>
          <w:lang w:val="ru-RU"/>
        </w:rPr>
        <w:t xml:space="preserve"> на </w:t>
      </w:r>
      <w:r>
        <w:t>DNS</w:t>
      </w:r>
      <w:r w:rsidRPr="00C77B92">
        <w:rPr>
          <w:lang w:val="ru-RU"/>
        </w:rPr>
        <w:t xml:space="preserve">-сервере. При выполнении клиентом </w:t>
      </w:r>
      <w:r>
        <w:t>KMS</w:t>
      </w:r>
      <w:r w:rsidRPr="00C77B92">
        <w:rPr>
          <w:lang w:val="ru-RU"/>
        </w:rPr>
        <w:t xml:space="preserve"> первого запроса на </w:t>
      </w:r>
      <w:r>
        <w:t>DNS</w:t>
      </w:r>
      <w:r w:rsidRPr="00C77B92">
        <w:rPr>
          <w:lang w:val="ru-RU"/>
        </w:rPr>
        <w:t xml:space="preserve">-сервер для получения сведений о службе </w:t>
      </w:r>
      <w:r>
        <w:t>KMS</w:t>
      </w:r>
      <w:r w:rsidRPr="00C77B92">
        <w:rPr>
          <w:lang w:val="ru-RU"/>
        </w:rPr>
        <w:t xml:space="preserve">, узел </w:t>
      </w:r>
      <w:r>
        <w:t>KMS</w:t>
      </w:r>
      <w:r w:rsidRPr="00C77B92">
        <w:rPr>
          <w:lang w:val="ru-RU"/>
        </w:rPr>
        <w:t xml:space="preserve"> будет произвольно выбран в списке записей </w:t>
      </w:r>
      <w:r>
        <w:t>SRV</w:t>
      </w:r>
      <w:r w:rsidRPr="00C77B92">
        <w:rPr>
          <w:lang w:val="ru-RU"/>
        </w:rPr>
        <w:t xml:space="preserve">, возвращенном службой </w:t>
      </w:r>
      <w:r>
        <w:t>DNS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Адрес </w:t>
      </w:r>
      <w:r>
        <w:t>DNS</w:t>
      </w:r>
      <w:r w:rsidRPr="00C77B92">
        <w:rPr>
          <w:lang w:val="ru-RU"/>
        </w:rPr>
        <w:t xml:space="preserve">-сервера, содержащего записи </w:t>
      </w:r>
      <w:r>
        <w:t>SRV</w:t>
      </w:r>
      <w:r w:rsidRPr="00C77B92">
        <w:rPr>
          <w:lang w:val="ru-RU"/>
        </w:rPr>
        <w:t xml:space="preserve">, может быть указан в качестве записи с суффиксом на клиентах </w:t>
      </w:r>
      <w:r>
        <w:t>KMS</w:t>
      </w:r>
      <w:r w:rsidRPr="00C77B92">
        <w:rPr>
          <w:lang w:val="ru-RU"/>
        </w:rPr>
        <w:t>. Она позволяет размещать объявление</w:t>
      </w:r>
      <w:r w:rsidR="00EA031F">
        <w:rPr>
          <w:lang w:val="ru-RU"/>
        </w:rPr>
        <w:br/>
      </w:r>
      <w:r w:rsidRPr="00C77B92">
        <w:rPr>
          <w:lang w:val="ru-RU"/>
        </w:rPr>
        <w:t xml:space="preserve">о записях </w:t>
      </w:r>
      <w:r>
        <w:t>SRV</w:t>
      </w:r>
      <w:r w:rsidRPr="00C77B92">
        <w:rPr>
          <w:lang w:val="ru-RU"/>
        </w:rPr>
        <w:t xml:space="preserve"> для службы </w:t>
      </w:r>
      <w:r>
        <w:t>KMS</w:t>
      </w:r>
      <w:r w:rsidRPr="00C77B92">
        <w:rPr>
          <w:lang w:val="ru-RU"/>
        </w:rPr>
        <w:t xml:space="preserve"> на одном </w:t>
      </w:r>
      <w:r>
        <w:t>DNS</w:t>
      </w:r>
      <w:r w:rsidRPr="00C77B92">
        <w:rPr>
          <w:lang w:val="ru-RU"/>
        </w:rPr>
        <w:t xml:space="preserve">-сервере, а клиентам </w:t>
      </w:r>
      <w:r>
        <w:t>KMS</w:t>
      </w:r>
      <w:r w:rsidRPr="00C77B92">
        <w:rPr>
          <w:lang w:val="ru-RU"/>
        </w:rPr>
        <w:t xml:space="preserve">, связанным с другими основными </w:t>
      </w:r>
      <w:r>
        <w:t>DNS</w:t>
      </w:r>
      <w:r w:rsidRPr="00C77B92">
        <w:rPr>
          <w:lang w:val="ru-RU"/>
        </w:rPr>
        <w:t>-серверами, находить ее.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К значению реестра </w:t>
      </w:r>
      <w:r>
        <w:rPr>
          <w:rStyle w:val="Strong"/>
        </w:rPr>
        <w:t>DnsDomainPublishList</w:t>
      </w:r>
      <w:r w:rsidRPr="00C77B92">
        <w:rPr>
          <w:lang w:val="ru-RU"/>
        </w:rPr>
        <w:t xml:space="preserve"> для службы </w:t>
      </w:r>
      <w:r>
        <w:t>KMS</w:t>
      </w:r>
      <w:r w:rsidRPr="00C77B92">
        <w:rPr>
          <w:lang w:val="ru-RU"/>
        </w:rPr>
        <w:t xml:space="preserve"> могут быть добавлены параметры </w:t>
      </w:r>
      <w:r w:rsidRPr="00C77B92">
        <w:rPr>
          <w:rStyle w:val="Emphasis"/>
          <w:lang w:val="ru-RU"/>
        </w:rPr>
        <w:t>приоритета</w:t>
      </w:r>
      <w:r w:rsidRPr="00C77B92">
        <w:rPr>
          <w:lang w:val="ru-RU"/>
        </w:rPr>
        <w:t xml:space="preserve"> и </w:t>
      </w:r>
      <w:r w:rsidRPr="00C77B92">
        <w:rPr>
          <w:rStyle w:val="Emphasis"/>
          <w:lang w:val="ru-RU"/>
        </w:rPr>
        <w:t>веса</w:t>
      </w:r>
      <w:r w:rsidRPr="00C77B92">
        <w:rPr>
          <w:lang w:val="ru-RU"/>
        </w:rPr>
        <w:t xml:space="preserve">. Установление групп приоритетов и веса узлов </w:t>
      </w:r>
      <w:r>
        <w:t>KMS</w:t>
      </w:r>
      <w:r w:rsidRPr="00C77B92">
        <w:rPr>
          <w:lang w:val="ru-RU"/>
        </w:rPr>
        <w:t xml:space="preserve"> в пределах каждой группы позволяет указать клиентам, какой узел </w:t>
      </w:r>
      <w:r>
        <w:t>KMS</w:t>
      </w:r>
      <w:r w:rsidRPr="00C77B92">
        <w:rPr>
          <w:lang w:val="ru-RU"/>
        </w:rPr>
        <w:t xml:space="preserve"> следует использовать в первую очередь, а также уравновешивать трафик между несколькими узлами </w:t>
      </w:r>
      <w:r>
        <w:t>KMS</w:t>
      </w:r>
      <w:r w:rsidRPr="00C77B92">
        <w:rPr>
          <w:lang w:val="ru-RU"/>
        </w:rPr>
        <w:t xml:space="preserve">. Параметры </w:t>
      </w:r>
      <w:r w:rsidRPr="00C77B92">
        <w:rPr>
          <w:rStyle w:val="Emphasis"/>
          <w:lang w:val="ru-RU"/>
        </w:rPr>
        <w:t>приоритета</w:t>
      </w:r>
      <w:r w:rsidRPr="00C77B92">
        <w:rPr>
          <w:lang w:val="ru-RU"/>
        </w:rPr>
        <w:t xml:space="preserve"> и </w:t>
      </w:r>
      <w:r w:rsidRPr="00C77B92">
        <w:rPr>
          <w:rStyle w:val="Emphasis"/>
          <w:lang w:val="ru-RU"/>
        </w:rPr>
        <w:t>веса</w:t>
      </w:r>
      <w:r w:rsidRPr="00C77B92">
        <w:rPr>
          <w:lang w:val="ru-RU"/>
        </w:rPr>
        <w:t xml:space="preserve"> можно использовать только в ОС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>2.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Если выбранный клиентом узел </w:t>
      </w:r>
      <w:r>
        <w:t>KMS</w:t>
      </w:r>
      <w:r w:rsidRPr="00C77B92">
        <w:rPr>
          <w:lang w:val="ru-RU"/>
        </w:rPr>
        <w:t xml:space="preserve"> не отвечает, клиент </w:t>
      </w:r>
      <w:r>
        <w:t>KMS</w:t>
      </w:r>
      <w:r w:rsidRPr="00C77B92">
        <w:rPr>
          <w:lang w:val="ru-RU"/>
        </w:rPr>
        <w:t xml:space="preserve"> удаляет данный узел </w:t>
      </w:r>
      <w:r>
        <w:t>KMS</w:t>
      </w:r>
      <w:r w:rsidRPr="00C77B92">
        <w:rPr>
          <w:lang w:val="ru-RU"/>
        </w:rPr>
        <w:t xml:space="preserve"> в своем списке записей </w:t>
      </w:r>
      <w:r>
        <w:t>SRV</w:t>
      </w:r>
      <w:r w:rsidRPr="00C77B92">
        <w:rPr>
          <w:lang w:val="ru-RU"/>
        </w:rPr>
        <w:t xml:space="preserve"> и произвольно выбирает другой узел </w:t>
      </w:r>
      <w:r>
        <w:t>KMS</w:t>
      </w:r>
      <w:r w:rsidRPr="00C77B92">
        <w:rPr>
          <w:lang w:val="ru-RU"/>
        </w:rPr>
        <w:t xml:space="preserve">. Если узел </w:t>
      </w:r>
      <w:r>
        <w:t>KMS</w:t>
      </w:r>
      <w:r w:rsidRPr="00C77B92">
        <w:rPr>
          <w:lang w:val="ru-RU"/>
        </w:rPr>
        <w:t xml:space="preserve"> отвечает на запрос, клиент </w:t>
      </w:r>
      <w:r>
        <w:t>KMS</w:t>
      </w:r>
      <w:r w:rsidRPr="00C77B92">
        <w:rPr>
          <w:lang w:val="ru-RU"/>
        </w:rPr>
        <w:t xml:space="preserve"> кэширует имя узла </w:t>
      </w:r>
      <w:r>
        <w:t>KMS</w:t>
      </w:r>
      <w:r w:rsidR="00EA031F">
        <w:rPr>
          <w:lang w:val="ru-RU"/>
        </w:rPr>
        <w:br/>
      </w:r>
      <w:r w:rsidRPr="00C77B92">
        <w:rPr>
          <w:lang w:val="ru-RU"/>
        </w:rPr>
        <w:t xml:space="preserve">и использует его для последующей активации и попыток обновления. Если кэшированный узел </w:t>
      </w:r>
      <w:r>
        <w:t>KMS</w:t>
      </w:r>
      <w:r w:rsidRPr="00C77B92">
        <w:rPr>
          <w:lang w:val="ru-RU"/>
        </w:rPr>
        <w:t xml:space="preserve"> не отвечает при последующем обновлении, клиент </w:t>
      </w:r>
      <w:r>
        <w:lastRenderedPageBreak/>
        <w:t>KMS</w:t>
      </w:r>
      <w:r w:rsidRPr="00C77B92">
        <w:rPr>
          <w:lang w:val="ru-RU"/>
        </w:rPr>
        <w:t xml:space="preserve"> находит новый узел </w:t>
      </w:r>
      <w:r>
        <w:t>KMS</w:t>
      </w:r>
      <w:r w:rsidRPr="00C77B92">
        <w:rPr>
          <w:lang w:val="ru-RU"/>
        </w:rPr>
        <w:t xml:space="preserve">, отправив запрос </w:t>
      </w:r>
      <w:r>
        <w:t>DNS</w:t>
      </w:r>
      <w:r w:rsidRPr="00C77B92">
        <w:rPr>
          <w:lang w:val="ru-RU"/>
        </w:rPr>
        <w:t xml:space="preserve">-серверу на получение записей </w:t>
      </w:r>
      <w:r>
        <w:t>SRV</w:t>
      </w:r>
      <w:r w:rsidRPr="00C77B92">
        <w:rPr>
          <w:lang w:val="ru-RU"/>
        </w:rPr>
        <w:t xml:space="preserve"> службы </w:t>
      </w:r>
      <w:r>
        <w:t>KMS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По умолчанию клиентские компьютеры подключаются к узлу </w:t>
      </w:r>
      <w:r>
        <w:t>KMS</w:t>
      </w:r>
      <w:r w:rsidRPr="00C77B92">
        <w:rPr>
          <w:lang w:val="ru-RU"/>
        </w:rPr>
        <w:t xml:space="preserve"> для активации с помощью анонимных вызовов </w:t>
      </w:r>
      <w:r>
        <w:t>RPC</w:t>
      </w:r>
      <w:r w:rsidRPr="00C77B92">
        <w:rPr>
          <w:lang w:val="ru-RU"/>
        </w:rPr>
        <w:t xml:space="preserve"> через порт </w:t>
      </w:r>
      <w:r>
        <w:t>TCP </w:t>
      </w:r>
      <w:r w:rsidRPr="00C77B92">
        <w:rPr>
          <w:lang w:val="ru-RU"/>
        </w:rPr>
        <w:t xml:space="preserve">1688. (Порт, заданный по умолчанию, можно изменить). После установления сеанса </w:t>
      </w:r>
      <w:r>
        <w:t>TCP</w:t>
      </w:r>
      <w:r w:rsidRPr="00C77B92">
        <w:rPr>
          <w:lang w:val="ru-RU"/>
        </w:rPr>
        <w:t xml:space="preserve"> с узлом </w:t>
      </w:r>
      <w:r>
        <w:t>KMS</w:t>
      </w:r>
      <w:r w:rsidRPr="00C77B92">
        <w:rPr>
          <w:lang w:val="ru-RU"/>
        </w:rPr>
        <w:t xml:space="preserve"> клиент отправляет пакет с одним запросом. Узел </w:t>
      </w:r>
      <w:r>
        <w:t>KMS</w:t>
      </w:r>
      <w:r w:rsidRPr="00C77B92">
        <w:rPr>
          <w:lang w:val="ru-RU"/>
        </w:rPr>
        <w:t xml:space="preserve"> отправляет в ответе сведения о количестве активаций. Если число достигает или превышает порог активации для данной операционной системы, клиент будет активирован, а сеанс — закрыт. Клиент </w:t>
      </w:r>
      <w:r>
        <w:t>KMS</w:t>
      </w:r>
      <w:r w:rsidRPr="00C77B92">
        <w:rPr>
          <w:lang w:val="ru-RU"/>
        </w:rPr>
        <w:t xml:space="preserve"> использует аналогичный процесс для запросов на обновление. Объем пакета, отправляемого каждой стороне, составляет 250</w:t>
      </w:r>
      <w:r>
        <w:t> </w:t>
      </w:r>
      <w:r w:rsidRPr="00C77B92">
        <w:rPr>
          <w:lang w:val="ru-RU"/>
        </w:rPr>
        <w:t>байт.</w:t>
      </w:r>
    </w:p>
    <w:p w:rsidR="00C77B92" w:rsidRPr="00101492" w:rsidRDefault="00C77B92" w:rsidP="00C77B92">
      <w:pPr>
        <w:pStyle w:val="Heading2"/>
        <w:rPr>
          <w:lang w:val="ru-RU"/>
        </w:rPr>
      </w:pPr>
      <w:bookmarkStart w:id="22" w:name="_Toc236571530"/>
      <w:bookmarkEnd w:id="21"/>
      <w:r w:rsidRPr="00101492">
        <w:rPr>
          <w:lang w:val="ru-RU"/>
        </w:rPr>
        <w:t xml:space="preserve">Планирование развертывания </w:t>
      </w:r>
      <w:r>
        <w:t>KMS</w:t>
      </w:r>
      <w:bookmarkEnd w:id="22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работы службы </w:t>
      </w:r>
      <w:r>
        <w:t>KMS</w:t>
      </w:r>
      <w:r w:rsidRPr="00C77B92">
        <w:rPr>
          <w:lang w:val="ru-RU"/>
        </w:rPr>
        <w:t xml:space="preserve"> не требуется выделенный сервер. Ее можно размещать вместе с другими службами, например контроллерами домена служб </w:t>
      </w:r>
      <w:r>
        <w:t>Active</w:t>
      </w:r>
      <w:r w:rsidR="00EA031F">
        <w:rPr>
          <w:lang w:val="ru-RU"/>
        </w:rPr>
        <w:br/>
      </w:r>
      <w:r>
        <w:t>Directory</w:t>
      </w:r>
      <w:r w:rsidRPr="00C77B92">
        <w:rPr>
          <w:lang w:val="ru-RU"/>
        </w:rPr>
        <w:t>® (</w:t>
      </w:r>
      <w:r>
        <w:t>AD DS</w:t>
      </w:r>
      <w:r w:rsidRPr="00C77B92">
        <w:rPr>
          <w:lang w:val="ru-RU"/>
        </w:rPr>
        <w:t>) и контроллерами домена только для чтения (</w:t>
      </w:r>
      <w:r>
        <w:t>RODC</w:t>
      </w:r>
      <w:r w:rsidRPr="00C77B92">
        <w:rPr>
          <w:lang w:val="ru-RU"/>
        </w:rPr>
        <w:t xml:space="preserve">). Узлы </w:t>
      </w:r>
      <w:r>
        <w:t>KMS</w:t>
      </w:r>
      <w:r w:rsidRPr="00C77B92">
        <w:rPr>
          <w:lang w:val="ru-RU"/>
        </w:rPr>
        <w:t xml:space="preserve"> также могут быть запущены на физических компьютерах или виртуальных машинах, работающих под управлением любой поддерживаемой операционной системы </w:t>
      </w:r>
      <w:r>
        <w:t>Windows</w:t>
      </w:r>
      <w:r w:rsidRPr="00C77B92">
        <w:rPr>
          <w:lang w:val="ru-RU"/>
        </w:rPr>
        <w:t xml:space="preserve">, в том числе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2003. Несмотря на то что узел </w:t>
      </w:r>
      <w:r>
        <w:t>KMS</w:t>
      </w:r>
      <w:r w:rsidRPr="00C77B92">
        <w:rPr>
          <w:lang w:val="ru-RU"/>
        </w:rPr>
        <w:t xml:space="preserve">, работающий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2, позволяет активировать любую операционную систему, поддерживающую службу </w:t>
      </w:r>
      <w:r>
        <w:t>Volume</w:t>
      </w:r>
      <w:r w:rsidRPr="00C77B92">
        <w:rPr>
          <w:lang w:val="ru-RU"/>
        </w:rPr>
        <w:t xml:space="preserve"> </w:t>
      </w:r>
      <w:r>
        <w:t>Activation</w:t>
      </w:r>
      <w:r w:rsidRPr="00C77B92">
        <w:rPr>
          <w:lang w:val="ru-RU"/>
        </w:rPr>
        <w:t xml:space="preserve">, узел </w:t>
      </w:r>
      <w:r>
        <w:t>KMS</w:t>
      </w:r>
      <w:r w:rsidRPr="00C77B92">
        <w:rPr>
          <w:lang w:val="ru-RU"/>
        </w:rPr>
        <w:t xml:space="preserve"> под управлением ОС </w:t>
      </w:r>
      <w:r>
        <w:t>Windows </w:t>
      </w:r>
      <w:r w:rsidRPr="00C77B92">
        <w:rPr>
          <w:lang w:val="ru-RU"/>
        </w:rPr>
        <w:t>7 позволяет выполнять</w:t>
      </w:r>
      <w:r w:rsidR="00EA031F">
        <w:rPr>
          <w:lang w:val="ru-RU"/>
        </w:rPr>
        <w:br/>
      </w:r>
      <w:r w:rsidRPr="00C77B92">
        <w:rPr>
          <w:lang w:val="ru-RU"/>
        </w:rPr>
        <w:t xml:space="preserve">активацию только компьютеров, работающих под управлением ОС </w:t>
      </w:r>
      <w:r>
        <w:t>Windows </w:t>
      </w:r>
      <w:r w:rsidRPr="00C77B92">
        <w:rPr>
          <w:lang w:val="ru-RU"/>
        </w:rPr>
        <w:t>7</w:t>
      </w:r>
      <w:r w:rsidR="00EA031F">
        <w:rPr>
          <w:lang w:val="ru-RU"/>
        </w:rPr>
        <w:br/>
      </w:r>
      <w:r w:rsidRPr="00C77B92">
        <w:rPr>
          <w:lang w:val="ru-RU"/>
        </w:rPr>
        <w:t>и</w:t>
      </w:r>
      <w:r w:rsidR="00EA031F">
        <w:rPr>
          <w:lang w:val="ru-RU"/>
        </w:rPr>
        <w:t xml:space="preserve">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. Один узел </w:t>
      </w:r>
      <w:r>
        <w:t>KMS</w:t>
      </w:r>
      <w:r w:rsidRPr="00C77B92">
        <w:rPr>
          <w:lang w:val="ru-RU"/>
        </w:rPr>
        <w:t xml:space="preserve"> может поддерживать неограниченное количество клиентов </w:t>
      </w:r>
      <w:r>
        <w:t>KMS</w:t>
      </w:r>
      <w:r w:rsidRPr="00C77B92">
        <w:rPr>
          <w:lang w:val="ru-RU"/>
        </w:rPr>
        <w:t xml:space="preserve">; однако корпорация Майкрософт рекомендует развертывать не менее двух узлов </w:t>
      </w:r>
      <w:r>
        <w:t>KMS</w:t>
      </w:r>
      <w:r w:rsidRPr="00C77B92">
        <w:rPr>
          <w:lang w:val="ru-RU"/>
        </w:rPr>
        <w:t xml:space="preserve"> на случай отказа. Большинство организаций могут работать только с двумя узлами </w:t>
      </w:r>
      <w:r>
        <w:t>KMS</w:t>
      </w:r>
      <w:r w:rsidRPr="00C77B92">
        <w:rPr>
          <w:lang w:val="ru-RU"/>
        </w:rPr>
        <w:t xml:space="preserve"> для всей инфраструктуры.</w:t>
      </w:r>
    </w:p>
    <w:p w:rsidR="00C77B92" w:rsidRPr="00C77B92" w:rsidRDefault="00C77B92" w:rsidP="00C77B92">
      <w:pPr>
        <w:pStyle w:val="Alert"/>
        <w:rPr>
          <w:lang w:val="ru-RU"/>
        </w:rPr>
      </w:pPr>
      <w:r w:rsidRPr="00C77B92">
        <w:rPr>
          <w:rStyle w:val="Strong"/>
          <w:lang w:val="ru-RU"/>
        </w:rPr>
        <w:t>Примечание.</w:t>
      </w:r>
      <w:r>
        <w:rPr>
          <w:rStyle w:val="Strong"/>
        </w:rPr>
        <w:t>  </w:t>
      </w:r>
      <w:r w:rsidRPr="00C77B92">
        <w:rPr>
          <w:lang w:val="ru-RU"/>
        </w:rPr>
        <w:t xml:space="preserve">Служба </w:t>
      </w:r>
      <w:r>
        <w:t>KMS</w:t>
      </w:r>
      <w:r w:rsidRPr="00C77B92">
        <w:rPr>
          <w:lang w:val="ru-RU"/>
        </w:rPr>
        <w:t xml:space="preserve"> автоматически не включена в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2003. Чтобы разместить службу </w:t>
      </w:r>
      <w:r>
        <w:t>KMS</w:t>
      </w:r>
      <w:r w:rsidRPr="00C77B92">
        <w:rPr>
          <w:lang w:val="ru-RU"/>
        </w:rPr>
        <w:t xml:space="preserve"> на компьютерах, работающих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2003, загрузите службу </w:t>
      </w:r>
      <w:r>
        <w:t>KMS</w:t>
      </w:r>
      <w:r w:rsidRPr="00C77B92">
        <w:rPr>
          <w:lang w:val="ru-RU"/>
        </w:rPr>
        <w:t xml:space="preserve"> с одного из следующих веб-сайтов и установите ее:</w:t>
      </w:r>
    </w:p>
    <w:p w:rsidR="00C77B92" w:rsidRPr="00C77B92" w:rsidRDefault="00C77B92" w:rsidP="00C77B92">
      <w:pPr>
        <w:pStyle w:val="Alert"/>
        <w:numPr>
          <w:ilvl w:val="0"/>
          <w:numId w:val="43"/>
        </w:numPr>
        <w:rPr>
          <w:lang w:val="ru-RU"/>
        </w:rPr>
      </w:pPr>
      <w:r w:rsidRPr="00C77B92">
        <w:rPr>
          <w:lang w:val="ru-RU"/>
        </w:rPr>
        <w:t>Дополнительные сведения для 32-разрядных систем (</w:t>
      </w:r>
      <w:r>
        <w:t>x</w:t>
      </w:r>
      <w:r w:rsidRPr="00C77B92">
        <w:rPr>
          <w:lang w:val="ru-RU"/>
        </w:rPr>
        <w:t>86) см. в разделе</w:t>
      </w:r>
      <w:r w:rsidR="00EA031F">
        <w:rPr>
          <w:lang w:val="ru-RU"/>
        </w:rPr>
        <w:br/>
      </w:r>
      <w:r>
        <w:rPr>
          <w:rStyle w:val="Strong"/>
        </w:rPr>
        <w:t>Key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Management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Service </w:t>
      </w:r>
      <w:r w:rsidRPr="00C77B92">
        <w:rPr>
          <w:rStyle w:val="Strong"/>
          <w:lang w:val="ru-RU"/>
        </w:rPr>
        <w:t>1.1 (</w:t>
      </w:r>
      <w:r>
        <w:rPr>
          <w:rStyle w:val="Strong"/>
        </w:rPr>
        <w:t>x</w:t>
      </w:r>
      <w:r w:rsidRPr="00C77B92">
        <w:rPr>
          <w:rStyle w:val="Strong"/>
          <w:lang w:val="ru-RU"/>
        </w:rPr>
        <w:t xml:space="preserve">86) для ОС </w:t>
      </w:r>
      <w:r>
        <w:rPr>
          <w:rStyle w:val="Strong"/>
        </w:rPr>
        <w:t>Windows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Server </w:t>
      </w:r>
      <w:r w:rsidRPr="00C77B92">
        <w:rPr>
          <w:rStyle w:val="Strong"/>
          <w:lang w:val="ru-RU"/>
        </w:rPr>
        <w:t>2003 с пакетом</w:t>
      </w:r>
      <w:r w:rsidR="00EA031F">
        <w:rPr>
          <w:rStyle w:val="Strong"/>
          <w:lang w:val="ru-RU"/>
        </w:rPr>
        <w:br/>
      </w:r>
      <w:r w:rsidRPr="00C77B92">
        <w:rPr>
          <w:rStyle w:val="Strong"/>
          <w:lang w:val="ru-RU"/>
        </w:rPr>
        <w:lastRenderedPageBreak/>
        <w:t>обновления 1 (</w:t>
      </w:r>
      <w:r>
        <w:rPr>
          <w:rStyle w:val="Strong"/>
        </w:rPr>
        <w:t>SP</w:t>
      </w:r>
      <w:r w:rsidRPr="00C77B92">
        <w:rPr>
          <w:rStyle w:val="Strong"/>
          <w:lang w:val="ru-RU"/>
        </w:rPr>
        <w:t>1) и более поздних выпусков</w:t>
      </w:r>
      <w:r w:rsidRPr="00C77B92">
        <w:rPr>
          <w:lang w:val="ru-RU"/>
        </w:rPr>
        <w:t xml:space="preserve"> по адресу </w:t>
      </w:r>
      <w:hyperlink r:id="rId13" w:history="1">
        <w:r>
          <w:rPr>
            <w:rStyle w:val="Hyperlink"/>
          </w:rPr>
          <w:t>http</w:t>
        </w:r>
        <w:r w:rsidRPr="00C77B92">
          <w:rPr>
            <w:rStyle w:val="Hyperlink"/>
            <w:lang w:val="ru-RU"/>
          </w:rPr>
          <w:t>://</w:t>
        </w:r>
        <w:r>
          <w:rPr>
            <w:rStyle w:val="Hyperlink"/>
          </w:rPr>
          <w:t>go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microsoft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C77B92">
          <w:rPr>
            <w:rStyle w:val="Hyperlink"/>
            <w:lang w:val="ru-RU"/>
          </w:rPr>
          <w:t>/</w:t>
        </w:r>
        <w:r>
          <w:rPr>
            <w:rStyle w:val="Hyperlink"/>
          </w:rPr>
          <w:t>fwlink</w:t>
        </w:r>
        <w:r w:rsidRPr="00C77B92">
          <w:rPr>
            <w:rStyle w:val="Hyperlink"/>
            <w:lang w:val="ru-RU"/>
          </w:rPr>
          <w:t>/?</w:t>
        </w:r>
        <w:r>
          <w:rPr>
            <w:rStyle w:val="Hyperlink"/>
          </w:rPr>
          <w:t>LinkID</w:t>
        </w:r>
        <w:r w:rsidRPr="00C77B92">
          <w:rPr>
            <w:rStyle w:val="Hyperlink"/>
            <w:lang w:val="ru-RU"/>
          </w:rPr>
          <w:t>=82964</w:t>
        </w:r>
      </w:hyperlink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Alert"/>
        <w:numPr>
          <w:ilvl w:val="0"/>
          <w:numId w:val="43"/>
        </w:numPr>
        <w:rPr>
          <w:lang w:val="ru-RU"/>
        </w:rPr>
      </w:pPr>
      <w:r w:rsidRPr="00C77B92">
        <w:rPr>
          <w:lang w:val="ru-RU"/>
        </w:rPr>
        <w:t>Дополнительные сведения для 64-разрядных систем (</w:t>
      </w:r>
      <w:r>
        <w:t>x</w:t>
      </w:r>
      <w:r w:rsidRPr="00C77B92">
        <w:rPr>
          <w:lang w:val="ru-RU"/>
        </w:rPr>
        <w:t>64) см. в разделе</w:t>
      </w:r>
      <w:r>
        <w:rPr>
          <w:rStyle w:val="Strong"/>
        </w:rPr>
        <w:t>Key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Management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Service </w:t>
      </w:r>
      <w:r w:rsidRPr="00C77B92">
        <w:rPr>
          <w:rStyle w:val="Strong"/>
          <w:lang w:val="ru-RU"/>
        </w:rPr>
        <w:t>1.1 (</w:t>
      </w:r>
      <w:r>
        <w:rPr>
          <w:rStyle w:val="Strong"/>
        </w:rPr>
        <w:t>x</w:t>
      </w:r>
      <w:r w:rsidRPr="00C77B92">
        <w:rPr>
          <w:rStyle w:val="Strong"/>
          <w:lang w:val="ru-RU"/>
        </w:rPr>
        <w:t xml:space="preserve">64) для ОС </w:t>
      </w:r>
      <w:r>
        <w:rPr>
          <w:rStyle w:val="Strong"/>
        </w:rPr>
        <w:t>Windows</w:t>
      </w:r>
      <w:r w:rsidRPr="00C77B92">
        <w:rPr>
          <w:rStyle w:val="Strong"/>
          <w:lang w:val="ru-RU"/>
        </w:rPr>
        <w:t xml:space="preserve"> </w:t>
      </w:r>
      <w:r>
        <w:rPr>
          <w:rStyle w:val="Strong"/>
        </w:rPr>
        <w:t>Server </w:t>
      </w:r>
      <w:r w:rsidRPr="00C77B92">
        <w:rPr>
          <w:rStyle w:val="Strong"/>
          <w:lang w:val="ru-RU"/>
        </w:rPr>
        <w:t>2003 с пакетом обновления 1 (</w:t>
      </w:r>
      <w:r>
        <w:rPr>
          <w:rStyle w:val="Strong"/>
        </w:rPr>
        <w:t>SP</w:t>
      </w:r>
      <w:r w:rsidRPr="00C77B92">
        <w:rPr>
          <w:rStyle w:val="Strong"/>
          <w:lang w:val="ru-RU"/>
        </w:rPr>
        <w:t>1)</w:t>
      </w:r>
      <w:r w:rsidR="00EA031F">
        <w:rPr>
          <w:rStyle w:val="Strong"/>
          <w:lang w:val="ru-RU"/>
        </w:rPr>
        <w:br/>
      </w:r>
      <w:r w:rsidRPr="00C77B92">
        <w:rPr>
          <w:rStyle w:val="Strong"/>
          <w:lang w:val="ru-RU"/>
        </w:rPr>
        <w:t>и более поздних выпусков</w:t>
      </w:r>
      <w:r w:rsidRPr="00C77B92">
        <w:rPr>
          <w:lang w:val="ru-RU"/>
        </w:rPr>
        <w:t xml:space="preserve"> по адресу </w:t>
      </w:r>
      <w:hyperlink r:id="rId14" w:history="1">
        <w:r>
          <w:rPr>
            <w:rStyle w:val="Hyperlink"/>
          </w:rPr>
          <w:t>http</w:t>
        </w:r>
        <w:r w:rsidRPr="00C77B92">
          <w:rPr>
            <w:rStyle w:val="Hyperlink"/>
            <w:lang w:val="ru-RU"/>
          </w:rPr>
          <w:t>://</w:t>
        </w:r>
        <w:r>
          <w:rPr>
            <w:rStyle w:val="Hyperlink"/>
          </w:rPr>
          <w:t>go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microsoft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C77B92">
          <w:rPr>
            <w:rStyle w:val="Hyperlink"/>
            <w:lang w:val="ru-RU"/>
          </w:rPr>
          <w:t>/</w:t>
        </w:r>
        <w:r>
          <w:rPr>
            <w:rStyle w:val="Hyperlink"/>
          </w:rPr>
          <w:t>fwlink</w:t>
        </w:r>
        <w:r w:rsidRPr="00C77B92">
          <w:rPr>
            <w:rStyle w:val="Hyperlink"/>
            <w:lang w:val="ru-RU"/>
          </w:rPr>
          <w:t>/?</w:t>
        </w:r>
        <w:r>
          <w:rPr>
            <w:rStyle w:val="Hyperlink"/>
          </w:rPr>
          <w:t>LinkId</w:t>
        </w:r>
        <w:r w:rsidRPr="00C77B92">
          <w:rPr>
            <w:rStyle w:val="Hyperlink"/>
            <w:lang w:val="ru-RU"/>
          </w:rPr>
          <w:t>=83041</w:t>
        </w:r>
      </w:hyperlink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23" w:name="_Toc236571531"/>
      <w:r w:rsidRPr="00C77B92">
        <w:rPr>
          <w:lang w:val="ru-RU"/>
        </w:rPr>
        <w:t xml:space="preserve">Планирование настройки </w:t>
      </w:r>
      <w:r>
        <w:t>DNS</w:t>
      </w:r>
      <w:r w:rsidRPr="00C77B92">
        <w:rPr>
          <w:lang w:val="ru-RU"/>
        </w:rPr>
        <w:t>-сервера</w:t>
      </w:r>
      <w:bookmarkEnd w:id="23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использования стандартной функции автопубликации службы </w:t>
      </w:r>
      <w:r>
        <w:t>KMS</w:t>
      </w:r>
      <w:r w:rsidRPr="00C77B92">
        <w:rPr>
          <w:lang w:val="ru-RU"/>
        </w:rPr>
        <w:t xml:space="preserve"> требуется поддержка записи </w:t>
      </w:r>
      <w:r>
        <w:t>SRV</w:t>
      </w:r>
      <w:r w:rsidRPr="00C77B92">
        <w:rPr>
          <w:lang w:val="ru-RU"/>
        </w:rPr>
        <w:t xml:space="preserve"> и протокола динамического обновления службы </w:t>
      </w:r>
      <w:r>
        <w:t>DNS</w:t>
      </w:r>
      <w:r w:rsidRPr="00C77B92">
        <w:rPr>
          <w:lang w:val="ru-RU"/>
        </w:rPr>
        <w:t xml:space="preserve">. Стандартные действия клиента </w:t>
      </w:r>
      <w:r>
        <w:t>KMS</w:t>
      </w:r>
      <w:r w:rsidRPr="00C77B92">
        <w:rPr>
          <w:lang w:val="ru-RU"/>
        </w:rPr>
        <w:t xml:space="preserve"> и публикация записи </w:t>
      </w:r>
      <w:r>
        <w:t>SRV</w:t>
      </w:r>
      <w:r w:rsidRPr="00C77B92">
        <w:rPr>
          <w:lang w:val="ru-RU"/>
        </w:rPr>
        <w:t xml:space="preserve"> службы </w:t>
      </w:r>
      <w:r>
        <w:t>KMS</w:t>
      </w:r>
      <w:r w:rsidRPr="00C77B92">
        <w:rPr>
          <w:lang w:val="ru-RU"/>
        </w:rPr>
        <w:t xml:space="preserve"> поддерживаются на </w:t>
      </w:r>
      <w:r>
        <w:t>DNS</w:t>
      </w:r>
      <w:r w:rsidRPr="00C77B92">
        <w:rPr>
          <w:lang w:val="ru-RU"/>
        </w:rPr>
        <w:t xml:space="preserve">-сервере, работающем под управлением программного обеспечения корпорации Майкрософт, или на другом </w:t>
      </w:r>
      <w:r>
        <w:t>DNS</w:t>
      </w:r>
      <w:r w:rsidRPr="00C77B92">
        <w:rPr>
          <w:lang w:val="ru-RU"/>
        </w:rPr>
        <w:t xml:space="preserve">-сервере, который поддерживает записи </w:t>
      </w:r>
      <w:r>
        <w:t>SRV</w:t>
      </w:r>
      <w:r w:rsidRPr="00C77B92">
        <w:rPr>
          <w:lang w:val="ru-RU"/>
        </w:rPr>
        <w:t xml:space="preserve"> (в соответствии с документом </w:t>
      </w:r>
      <w:r>
        <w:t>RFC </w:t>
      </w:r>
      <w:r w:rsidRPr="00C77B92">
        <w:rPr>
          <w:lang w:val="ru-RU"/>
        </w:rPr>
        <w:t xml:space="preserve">2782 группы </w:t>
      </w:r>
      <w:r>
        <w:t>IETF</w:t>
      </w:r>
      <w:r w:rsidRPr="00C77B92">
        <w:rPr>
          <w:lang w:val="ru-RU"/>
        </w:rPr>
        <w:t xml:space="preserve">) и динамические обновления (в соответствии с документом </w:t>
      </w:r>
      <w:r>
        <w:t>RFC </w:t>
      </w:r>
      <w:r w:rsidRPr="00C77B92">
        <w:rPr>
          <w:lang w:val="ru-RU"/>
        </w:rPr>
        <w:t xml:space="preserve">2136). Например, версии системы доменных имен </w:t>
      </w:r>
      <w:r>
        <w:t>Berkeley</w:t>
      </w:r>
      <w:r w:rsidRPr="00C77B92">
        <w:rPr>
          <w:lang w:val="ru-RU"/>
        </w:rPr>
        <w:t xml:space="preserve"> </w:t>
      </w:r>
      <w:r>
        <w:t>I</w:t>
      </w:r>
      <w:r>
        <w:t>n</w:t>
      </w:r>
      <w:r>
        <w:t>ternet</w:t>
      </w:r>
      <w:r w:rsidRPr="00C77B92">
        <w:rPr>
          <w:lang w:val="ru-RU"/>
        </w:rPr>
        <w:t xml:space="preserve"> </w:t>
      </w:r>
      <w:r>
        <w:t>Domain</w:t>
      </w:r>
      <w:r w:rsidRPr="00C77B92">
        <w:rPr>
          <w:lang w:val="ru-RU"/>
        </w:rPr>
        <w:t xml:space="preserve"> </w:t>
      </w:r>
      <w:r>
        <w:t>Name</w:t>
      </w:r>
      <w:r w:rsidRPr="00C77B92">
        <w:rPr>
          <w:lang w:val="ru-RU"/>
        </w:rPr>
        <w:t xml:space="preserve"> (</w:t>
      </w:r>
      <w:r>
        <w:t>BIND</w:t>
      </w:r>
      <w:r w:rsidRPr="00C77B92">
        <w:rPr>
          <w:lang w:val="ru-RU"/>
        </w:rPr>
        <w:t>)</w:t>
      </w:r>
      <w:r>
        <w:t> </w:t>
      </w:r>
      <w:r w:rsidRPr="00C77B92">
        <w:rPr>
          <w:lang w:val="ru-RU"/>
        </w:rPr>
        <w:t>8.</w:t>
      </w:r>
      <w:r>
        <w:t>x</w:t>
      </w:r>
      <w:r w:rsidRPr="00C77B92">
        <w:rPr>
          <w:lang w:val="ru-RU"/>
        </w:rPr>
        <w:t xml:space="preserve"> и 9.</w:t>
      </w:r>
      <w:r>
        <w:t>x</w:t>
      </w:r>
      <w:r w:rsidRPr="00C77B92">
        <w:rPr>
          <w:lang w:val="ru-RU"/>
        </w:rPr>
        <w:t xml:space="preserve"> поддерживают записи </w:t>
      </w:r>
      <w:r>
        <w:t>SRV</w:t>
      </w:r>
      <w:r w:rsidRPr="00C77B92">
        <w:rPr>
          <w:lang w:val="ru-RU"/>
        </w:rPr>
        <w:t xml:space="preserve"> и динамические обновления.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Узел </w:t>
      </w:r>
      <w:r>
        <w:t>KMS</w:t>
      </w:r>
      <w:r w:rsidRPr="00C77B92">
        <w:rPr>
          <w:lang w:val="ru-RU"/>
        </w:rPr>
        <w:t xml:space="preserve"> следует настраивать таким образом, чтобы обеспечить наличие на нем учетных данных, необходимых для создания и обновления на </w:t>
      </w:r>
      <w:r>
        <w:t>DNS</w:t>
      </w:r>
      <w:r w:rsidRPr="00C77B92">
        <w:rPr>
          <w:lang w:val="ru-RU"/>
        </w:rPr>
        <w:t>-серверах записей расположения вида «</w:t>
      </w:r>
      <w:r>
        <w:t>SRV</w:t>
      </w:r>
      <w:r w:rsidRPr="00C77B92">
        <w:rPr>
          <w:lang w:val="ru-RU"/>
        </w:rPr>
        <w:t>», «</w:t>
      </w:r>
      <w:r>
        <w:t>A</w:t>
      </w:r>
      <w:r w:rsidRPr="00C77B92">
        <w:rPr>
          <w:lang w:val="ru-RU"/>
        </w:rPr>
        <w:t xml:space="preserve">» (протокол </w:t>
      </w:r>
      <w:r>
        <w:t>IP</w:t>
      </w:r>
      <w:r w:rsidRPr="00C77B92">
        <w:rPr>
          <w:lang w:val="ru-RU"/>
        </w:rPr>
        <w:t xml:space="preserve"> версии</w:t>
      </w:r>
      <w:r>
        <w:t> </w:t>
      </w:r>
      <w:r w:rsidRPr="00C77B92">
        <w:rPr>
          <w:lang w:val="ru-RU"/>
        </w:rPr>
        <w:t xml:space="preserve">4 или </w:t>
      </w:r>
      <w:r>
        <w:t>IPv</w:t>
      </w:r>
      <w:r w:rsidRPr="00C77B92">
        <w:rPr>
          <w:lang w:val="ru-RU"/>
        </w:rPr>
        <w:t>4) и «</w:t>
      </w:r>
      <w:r>
        <w:t>AAAA</w:t>
      </w:r>
      <w:r w:rsidRPr="00C77B92">
        <w:rPr>
          <w:lang w:val="ru-RU"/>
        </w:rPr>
        <w:t xml:space="preserve">» (протокол </w:t>
      </w:r>
      <w:r>
        <w:t>IP</w:t>
      </w:r>
      <w:r w:rsidRPr="00C77B92">
        <w:rPr>
          <w:lang w:val="ru-RU"/>
        </w:rPr>
        <w:t xml:space="preserve"> версии</w:t>
      </w:r>
      <w:r>
        <w:t> </w:t>
      </w:r>
      <w:r w:rsidRPr="00C77B92">
        <w:rPr>
          <w:lang w:val="ru-RU"/>
        </w:rPr>
        <w:t xml:space="preserve">6 или </w:t>
      </w:r>
      <w:r>
        <w:t>IPv</w:t>
      </w:r>
      <w:r w:rsidRPr="00C77B92">
        <w:rPr>
          <w:lang w:val="ru-RU"/>
        </w:rPr>
        <w:t xml:space="preserve">6). В противном случае записи потребуется создать вручную. Рекомендуемым решением по присвоению узлу </w:t>
      </w:r>
      <w:r>
        <w:t>KMS</w:t>
      </w:r>
      <w:r w:rsidRPr="00C77B92">
        <w:rPr>
          <w:lang w:val="ru-RU"/>
        </w:rPr>
        <w:t xml:space="preserve"> требуемых учетных данных является создание группы безопасности в доменных службах </w:t>
      </w:r>
      <w:r>
        <w:t>AD DS</w:t>
      </w:r>
      <w:r w:rsidRPr="00C77B92">
        <w:rPr>
          <w:lang w:val="ru-RU"/>
        </w:rPr>
        <w:t xml:space="preserve"> и добавление всех узлов </w:t>
      </w:r>
      <w:r>
        <w:t>KMS</w:t>
      </w:r>
      <w:r w:rsidRPr="00C77B92">
        <w:rPr>
          <w:lang w:val="ru-RU"/>
        </w:rPr>
        <w:t xml:space="preserve"> в эту группу. На </w:t>
      </w:r>
      <w:r>
        <w:t>DNS</w:t>
      </w:r>
      <w:r w:rsidRPr="00C77B92">
        <w:rPr>
          <w:lang w:val="ru-RU"/>
        </w:rPr>
        <w:t>-сервере, работающем под управлением ПО корпорации Майкрософт, убедитесь, что данной группе безопасности предоставлены разрешения на полное управление записью _</w:t>
      </w:r>
      <w:r>
        <w:t>VLMCS</w:t>
      </w:r>
      <w:r w:rsidRPr="00C77B92">
        <w:rPr>
          <w:lang w:val="ru-RU"/>
        </w:rPr>
        <w:t>._</w:t>
      </w:r>
      <w:r>
        <w:t>TCP</w:t>
      </w:r>
      <w:r w:rsidRPr="00C77B92">
        <w:rPr>
          <w:lang w:val="ru-RU"/>
        </w:rPr>
        <w:t xml:space="preserve"> на каждом </w:t>
      </w:r>
      <w:r>
        <w:t>DNS</w:t>
      </w:r>
      <w:r w:rsidRPr="00C77B92">
        <w:rPr>
          <w:lang w:val="ru-RU"/>
        </w:rPr>
        <w:t xml:space="preserve">-домене, в котором будут содержаться записи </w:t>
      </w:r>
      <w:r>
        <w:t>SRV</w:t>
      </w:r>
      <w:r w:rsidRPr="00C77B92">
        <w:rPr>
          <w:lang w:val="ru-RU"/>
        </w:rPr>
        <w:t xml:space="preserve"> службы </w:t>
      </w:r>
      <w:r>
        <w:t>KMS</w:t>
      </w:r>
      <w:r w:rsidRPr="00C77B92">
        <w:rPr>
          <w:lang w:val="ru-RU"/>
        </w:rPr>
        <w:t>.</w:t>
      </w:r>
    </w:p>
    <w:p w:rsidR="00C77B92" w:rsidRPr="00101492" w:rsidRDefault="00C77B92" w:rsidP="00C77B92">
      <w:pPr>
        <w:pStyle w:val="Heading3"/>
        <w:rPr>
          <w:lang w:val="ru-RU"/>
        </w:rPr>
      </w:pPr>
      <w:bookmarkStart w:id="24" w:name="_Toc236571532"/>
      <w:r w:rsidRPr="00101492">
        <w:rPr>
          <w:lang w:val="ru-RU"/>
        </w:rPr>
        <w:t xml:space="preserve">Активация первого узла </w:t>
      </w:r>
      <w:r>
        <w:t>KMS</w:t>
      </w:r>
      <w:bookmarkEnd w:id="24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узлов </w:t>
      </w:r>
      <w:r>
        <w:t>KMS</w:t>
      </w:r>
      <w:r w:rsidRPr="00C77B92">
        <w:rPr>
          <w:lang w:val="ru-RU"/>
        </w:rPr>
        <w:t xml:space="preserve"> в сети требуется установка ключа </w:t>
      </w:r>
      <w:r>
        <w:t>KMS</w:t>
      </w:r>
      <w:r w:rsidRPr="00C77B92">
        <w:rPr>
          <w:lang w:val="ru-RU"/>
        </w:rPr>
        <w:t xml:space="preserve"> и последующая активация на сервере Майкрософт. Установка ключа </w:t>
      </w:r>
      <w:r>
        <w:t>KMS</w:t>
      </w:r>
      <w:r w:rsidRPr="00C77B92">
        <w:rPr>
          <w:lang w:val="ru-RU"/>
        </w:rPr>
        <w:t xml:space="preserve"> позволяет включить службу управления ключами на узле </w:t>
      </w:r>
      <w:r>
        <w:t>KMS</w:t>
      </w:r>
      <w:r w:rsidRPr="00C77B92">
        <w:rPr>
          <w:lang w:val="ru-RU"/>
        </w:rPr>
        <w:t xml:space="preserve">. После установки ключа </w:t>
      </w:r>
      <w:r>
        <w:t>KMS</w:t>
      </w:r>
      <w:r w:rsidRPr="00C77B92">
        <w:rPr>
          <w:lang w:val="ru-RU"/>
        </w:rPr>
        <w:t xml:space="preserve"> выполните активацию узла </w:t>
      </w:r>
      <w:r>
        <w:t>KMS</w:t>
      </w:r>
      <w:r w:rsidRPr="00C77B92">
        <w:rPr>
          <w:lang w:val="ru-RU"/>
        </w:rPr>
        <w:t xml:space="preserve"> по телефону или в Интернете. После </w:t>
      </w:r>
      <w:r w:rsidRPr="00C77B92">
        <w:rPr>
          <w:lang w:val="ru-RU"/>
        </w:rPr>
        <w:lastRenderedPageBreak/>
        <w:t xml:space="preserve">выполнения этой первоначальной активации узел </w:t>
      </w:r>
      <w:r>
        <w:t>KMS</w:t>
      </w:r>
      <w:r w:rsidRPr="00C77B92">
        <w:rPr>
          <w:lang w:val="ru-RU"/>
        </w:rPr>
        <w:t xml:space="preserve"> не передает никаких сведений в корпорацию Майкрософт.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Ключи </w:t>
      </w:r>
      <w:r>
        <w:t>KMS</w:t>
      </w:r>
      <w:r w:rsidRPr="00C77B92">
        <w:rPr>
          <w:lang w:val="ru-RU"/>
        </w:rPr>
        <w:t xml:space="preserve"> устанавливаются только на узлах </w:t>
      </w:r>
      <w:r>
        <w:t>KMS</w:t>
      </w:r>
      <w:r w:rsidRPr="00C77B92">
        <w:rPr>
          <w:lang w:val="ru-RU"/>
        </w:rPr>
        <w:t xml:space="preserve">, а не на отдельных клиентах </w:t>
      </w:r>
      <w:r>
        <w:t>KMS</w:t>
      </w:r>
      <w:r w:rsidRPr="00C77B92">
        <w:rPr>
          <w:lang w:val="ru-RU"/>
        </w:rPr>
        <w:t xml:space="preserve">. ОС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 содержат защитные механизмы, предотвращающие непреднамеренную установку ключей </w:t>
      </w:r>
      <w:r>
        <w:t>KMS</w:t>
      </w:r>
      <w:r w:rsidRPr="00C77B92">
        <w:rPr>
          <w:lang w:val="ru-RU"/>
        </w:rPr>
        <w:t xml:space="preserve"> на клиентских компьютерах </w:t>
      </w:r>
      <w:r>
        <w:t>KMS</w:t>
      </w:r>
      <w:r w:rsidRPr="00C77B92">
        <w:rPr>
          <w:lang w:val="ru-RU"/>
        </w:rPr>
        <w:t xml:space="preserve">. При каждой попытке пользователей установить ключ </w:t>
      </w:r>
      <w:r>
        <w:t>KMS</w:t>
      </w:r>
      <w:r w:rsidRPr="00C77B92">
        <w:rPr>
          <w:lang w:val="ru-RU"/>
        </w:rPr>
        <w:t xml:space="preserve"> будет отображено предупреждение, изображенное на рис.</w:t>
      </w:r>
      <w:r>
        <w:t> </w:t>
      </w:r>
      <w:r w:rsidRPr="00C77B92">
        <w:rPr>
          <w:lang w:val="ru-RU"/>
        </w:rPr>
        <w:t>1.</w:t>
      </w:r>
    </w:p>
    <w:p w:rsidR="00BA2018" w:rsidRPr="006E28F4" w:rsidRDefault="00BA2018" w:rsidP="00BA2018">
      <w:pPr>
        <w:pStyle w:val="Figure"/>
      </w:pPr>
      <w:r w:rsidRPr="006E28F4">
        <w:rPr>
          <w:noProof/>
          <w:lang w:eastAsia="ko-KR"/>
        </w:rPr>
        <w:drawing>
          <wp:inline distT="0" distB="0" distL="0" distR="0">
            <wp:extent cx="3653215" cy="1574800"/>
            <wp:effectExtent l="19050" t="0" r="43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15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92" w:rsidRPr="00101492" w:rsidRDefault="00C77B92" w:rsidP="00C77B92">
      <w:pPr>
        <w:pStyle w:val="Label"/>
        <w:rPr>
          <w:lang w:val="ru-RU"/>
        </w:rPr>
      </w:pPr>
      <w:r w:rsidRPr="00101492">
        <w:rPr>
          <w:lang w:val="ru-RU"/>
        </w:rPr>
        <w:t>Рис.</w:t>
      </w:r>
      <w:r>
        <w:t> </w:t>
      </w:r>
      <w:r w:rsidRPr="00101492">
        <w:rPr>
          <w:lang w:val="ru-RU"/>
        </w:rPr>
        <w:t xml:space="preserve">1. Установка ключа </w:t>
      </w:r>
      <w:r>
        <w:t>KMS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25" w:name="_Toc236571533"/>
      <w:bookmarkStart w:id="26" w:name="_Toc188433041"/>
      <w:bookmarkStart w:id="27" w:name="_Toc230000238"/>
      <w:r w:rsidRPr="00C77B92">
        <w:rPr>
          <w:lang w:val="ru-RU"/>
        </w:rPr>
        <w:t xml:space="preserve">Активация последующих узлов </w:t>
      </w:r>
      <w:r>
        <w:t>KMS</w:t>
      </w:r>
      <w:bookmarkEnd w:id="25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Каждый ключ </w:t>
      </w:r>
      <w:r>
        <w:t>KMS</w:t>
      </w:r>
      <w:r w:rsidRPr="00C77B92">
        <w:rPr>
          <w:lang w:val="ru-RU"/>
        </w:rPr>
        <w:t xml:space="preserve"> можно установить не более чем на шести узлах </w:t>
      </w:r>
      <w:r>
        <w:t>KMS</w:t>
      </w:r>
      <w:r w:rsidRPr="00C77B92">
        <w:rPr>
          <w:lang w:val="ru-RU"/>
        </w:rPr>
        <w:t xml:space="preserve">, которые могут являться физическими компьютерами или виртуальными машинами. После активации узла </w:t>
      </w:r>
      <w:r>
        <w:t>KMS</w:t>
      </w:r>
      <w:r w:rsidRPr="00C77B92">
        <w:rPr>
          <w:lang w:val="ru-RU"/>
        </w:rPr>
        <w:t xml:space="preserve"> разрешается его повторная активация с помощью одного ключа не более девяти раз.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Если в организации требуется использовать более шести узлов </w:t>
      </w:r>
      <w:r>
        <w:t>KMS</w:t>
      </w:r>
      <w:r w:rsidRPr="00C77B92">
        <w:rPr>
          <w:lang w:val="ru-RU"/>
        </w:rPr>
        <w:t xml:space="preserve">, в виде исключения можно запросить дополнительные активации для корпоративного ключа </w:t>
      </w:r>
      <w:r>
        <w:t>KMS</w:t>
      </w:r>
      <w:r w:rsidRPr="00C77B92">
        <w:rPr>
          <w:lang w:val="ru-RU"/>
        </w:rPr>
        <w:t xml:space="preserve"> в центре активации. Дополнительные сведения см. на веб-сайте, посвященном корпоративному лицензированию, по адресу </w:t>
      </w:r>
      <w:hyperlink r:id="rId16" w:history="1">
        <w:r>
          <w:rPr>
            <w:rStyle w:val="Hyperlink"/>
          </w:rPr>
          <w:t>http</w:t>
        </w:r>
        <w:r w:rsidRPr="00C77B92">
          <w:rPr>
            <w:rStyle w:val="Hyperlink"/>
            <w:lang w:val="ru-RU"/>
          </w:rPr>
          <w:t>://</w:t>
        </w:r>
        <w:r>
          <w:rPr>
            <w:rStyle w:val="Hyperlink"/>
          </w:rPr>
          <w:t>go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microsoft</w:t>
        </w:r>
        <w:r w:rsidRPr="00C77B92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C77B92">
          <w:rPr>
            <w:rStyle w:val="Hyperlink"/>
            <w:lang w:val="ru-RU"/>
          </w:rPr>
          <w:t>/</w:t>
        </w:r>
        <w:r>
          <w:rPr>
            <w:rStyle w:val="Hyperlink"/>
          </w:rPr>
          <w:t>fwlink</w:t>
        </w:r>
        <w:r w:rsidRPr="00C77B92">
          <w:rPr>
            <w:rStyle w:val="Hyperlink"/>
            <w:lang w:val="ru-RU"/>
          </w:rPr>
          <w:t>/?</w:t>
        </w:r>
        <w:r>
          <w:rPr>
            <w:rStyle w:val="Hyperlink"/>
          </w:rPr>
          <w:t>LinkID</w:t>
        </w:r>
        <w:r w:rsidRPr="00C77B92">
          <w:rPr>
            <w:rStyle w:val="Hyperlink"/>
            <w:lang w:val="ru-RU"/>
          </w:rPr>
          <w:t>=73076</w:t>
        </w:r>
      </w:hyperlink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28" w:name="_Toc236571534"/>
      <w:r w:rsidRPr="00C77B92">
        <w:rPr>
          <w:lang w:val="ru-RU"/>
        </w:rPr>
        <w:t xml:space="preserve">Обновление существующих узлов </w:t>
      </w:r>
      <w:r>
        <w:t>KMS</w:t>
      </w:r>
      <w:bookmarkEnd w:id="28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Узлы </w:t>
      </w:r>
      <w:r>
        <w:t>KMS</w:t>
      </w:r>
      <w:r w:rsidRPr="00C77B92">
        <w:rPr>
          <w:lang w:val="ru-RU"/>
        </w:rPr>
        <w:t xml:space="preserve">, работающие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2003, </w:t>
      </w:r>
      <w:r>
        <w:t>Windows</w:t>
      </w:r>
      <w:r w:rsidRPr="00C77B92">
        <w:rPr>
          <w:lang w:val="ru-RU"/>
        </w:rPr>
        <w:t xml:space="preserve"> </w:t>
      </w:r>
      <w:r>
        <w:t>Vi</w:t>
      </w:r>
      <w:r>
        <w:t>s</w:t>
      </w:r>
      <w:r>
        <w:t>ta</w:t>
      </w:r>
      <w:r w:rsidRPr="00C77B92">
        <w:rPr>
          <w:lang w:val="ru-RU"/>
        </w:rPr>
        <w:t xml:space="preserve"> или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2008, можно настроить для поддержки клиентов </w:t>
      </w:r>
      <w:r>
        <w:t>KMS</w:t>
      </w:r>
      <w:r w:rsidRPr="00C77B92">
        <w:rPr>
          <w:lang w:val="ru-RU"/>
        </w:rPr>
        <w:t xml:space="preserve"> под управлением ОС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2. При использовании ОС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 необходимо обновить узел </w:t>
      </w:r>
      <w:r>
        <w:t>KMS</w:t>
      </w:r>
      <w:r w:rsidRPr="00C77B92">
        <w:rPr>
          <w:lang w:val="ru-RU"/>
        </w:rPr>
        <w:t xml:space="preserve">, добавив </w:t>
      </w:r>
      <w:r w:rsidRPr="00C77B92">
        <w:rPr>
          <w:lang w:val="ru-RU"/>
        </w:rPr>
        <w:lastRenderedPageBreak/>
        <w:t xml:space="preserve">пакет с файлами, которые поддерживают расширенный клиент </w:t>
      </w:r>
      <w:r>
        <w:t>KMS</w:t>
      </w:r>
      <w:r w:rsidRPr="00C77B92">
        <w:rPr>
          <w:lang w:val="ru-RU"/>
        </w:rPr>
        <w:t xml:space="preserve">. Данный пакет можно загрузить в центре загрузки Майкрософт по адресу </w:t>
      </w:r>
      <w:hyperlink r:id="rId17" w:history="1">
        <w:r>
          <w:rPr>
            <w:rStyle w:val="Hyperlink"/>
            <w:rFonts w:cs="Verdana"/>
          </w:rPr>
          <w:t>http</w:t>
        </w:r>
        <w:r w:rsidRPr="00C77B92">
          <w:rPr>
            <w:rStyle w:val="Hyperlink"/>
            <w:rFonts w:cs="Verdana"/>
            <w:lang w:val="ru-RU"/>
          </w:rPr>
          <w:t>://</w:t>
        </w:r>
        <w:r>
          <w:rPr>
            <w:rStyle w:val="Hyperlink"/>
            <w:rFonts w:cs="Verdana"/>
          </w:rPr>
          <w:t>www</w:t>
        </w:r>
        <w:r w:rsidRPr="00C77B92">
          <w:rPr>
            <w:rStyle w:val="Hyperlink"/>
            <w:rFonts w:cs="Verdana"/>
            <w:lang w:val="ru-RU"/>
          </w:rPr>
          <w:t>.</w:t>
        </w:r>
        <w:r>
          <w:rPr>
            <w:rStyle w:val="Hyperlink"/>
            <w:rFonts w:cs="Verdana"/>
          </w:rPr>
          <w:t>microsoft</w:t>
        </w:r>
        <w:r w:rsidRPr="00C77B92">
          <w:rPr>
            <w:rStyle w:val="Hyperlink"/>
            <w:rFonts w:cs="Verdana"/>
            <w:lang w:val="ru-RU"/>
          </w:rPr>
          <w:t>.</w:t>
        </w:r>
        <w:r>
          <w:rPr>
            <w:rStyle w:val="Hyperlink"/>
            <w:rFonts w:cs="Verdana"/>
          </w:rPr>
          <w:t>com</w:t>
        </w:r>
        <w:r w:rsidRPr="00C77B92">
          <w:rPr>
            <w:rStyle w:val="Hyperlink"/>
            <w:rFonts w:cs="Verdana"/>
            <w:lang w:val="ru-RU"/>
          </w:rPr>
          <w:t>/</w:t>
        </w:r>
        <w:r>
          <w:rPr>
            <w:rStyle w:val="Hyperlink"/>
            <w:rFonts w:cs="Verdana"/>
          </w:rPr>
          <w:t>downloads</w:t>
        </w:r>
      </w:hyperlink>
      <w:r w:rsidRPr="00C77B92">
        <w:rPr>
          <w:lang w:val="ru-RU"/>
        </w:rPr>
        <w:t xml:space="preserve"> или с помощью центра обновления</w:t>
      </w:r>
      <w:r w:rsidR="00EA031F">
        <w:rPr>
          <w:lang w:val="ru-RU"/>
        </w:rPr>
        <w:br/>
      </w:r>
      <w:r>
        <w:t>Windows</w:t>
      </w:r>
      <w:r w:rsidRPr="00C77B92">
        <w:rPr>
          <w:lang w:val="ru-RU"/>
        </w:rPr>
        <w:t xml:space="preserve"> и служб </w:t>
      </w:r>
      <w:r>
        <w:t>Windows</w:t>
      </w:r>
      <w:r w:rsidRPr="00C77B92">
        <w:rPr>
          <w:lang w:val="ru-RU"/>
        </w:rPr>
        <w:t xml:space="preserve"> </w:t>
      </w:r>
      <w:r>
        <w:t>Server</w:t>
      </w:r>
      <w:r w:rsidRPr="00C77B92">
        <w:rPr>
          <w:lang w:val="ru-RU"/>
        </w:rPr>
        <w:t xml:space="preserve"> </w:t>
      </w:r>
      <w:r>
        <w:t>Update</w:t>
      </w:r>
      <w:r w:rsidRPr="00C77B92">
        <w:rPr>
          <w:lang w:val="ru-RU"/>
        </w:rPr>
        <w:t xml:space="preserve"> </w:t>
      </w:r>
      <w:r>
        <w:t>Services</w:t>
      </w:r>
      <w:r w:rsidRPr="00C77B92">
        <w:rPr>
          <w:lang w:val="ru-RU"/>
        </w:rPr>
        <w:t xml:space="preserve"> (</w:t>
      </w:r>
      <w:r>
        <w:t>WSUS</w:t>
      </w:r>
      <w:r w:rsidRPr="00C77B92">
        <w:rPr>
          <w:lang w:val="ru-RU"/>
        </w:rPr>
        <w:t xml:space="preserve">). После установки пакета на узле </w:t>
      </w:r>
      <w:r>
        <w:t>KMS</w:t>
      </w:r>
      <w:r w:rsidRPr="00C77B92">
        <w:rPr>
          <w:lang w:val="ru-RU"/>
        </w:rPr>
        <w:t xml:space="preserve"> ключ </w:t>
      </w:r>
      <w:r>
        <w:t>KMS</w:t>
      </w:r>
      <w:r w:rsidRPr="00C77B92">
        <w:rPr>
          <w:lang w:val="ru-RU"/>
        </w:rPr>
        <w:t xml:space="preserve">, разработанный для поддержки ОС </w:t>
      </w:r>
      <w:r>
        <w:t>Windows </w:t>
      </w:r>
      <w:r w:rsidRPr="00C77B92">
        <w:rPr>
          <w:lang w:val="ru-RU"/>
        </w:rPr>
        <w:t>7</w:t>
      </w:r>
      <w:r w:rsidR="00EA031F">
        <w:rPr>
          <w:lang w:val="ru-RU"/>
        </w:rPr>
        <w:br/>
      </w:r>
      <w:r w:rsidRPr="00C77B92">
        <w:rPr>
          <w:lang w:val="ru-RU"/>
        </w:rPr>
        <w:t xml:space="preserve">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2, можно установить и активировать способом, описанным ранее в этом руководстве. Ключ </w:t>
      </w:r>
      <w:r>
        <w:t>KMS</w:t>
      </w:r>
      <w:r w:rsidRPr="00C77B92">
        <w:rPr>
          <w:lang w:val="ru-RU"/>
        </w:rPr>
        <w:t xml:space="preserve">, поддерживающий новые версии операционных систем </w:t>
      </w:r>
      <w:r>
        <w:t>Windows</w:t>
      </w:r>
      <w:r w:rsidRPr="00C77B92">
        <w:rPr>
          <w:lang w:val="ru-RU"/>
        </w:rPr>
        <w:t xml:space="preserve">, также предоставляет поддержку для предыдущих выпусков ОС </w:t>
      </w:r>
      <w:r>
        <w:t>Windows</w:t>
      </w:r>
      <w:r w:rsidRPr="00C77B92">
        <w:rPr>
          <w:lang w:val="ru-RU"/>
        </w:rPr>
        <w:t xml:space="preserve"> для корпоративного лицензирования, выступающих в качестве клиентов </w:t>
      </w:r>
      <w:r>
        <w:t>KMS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При обновлении узла </w:t>
      </w:r>
      <w:r>
        <w:t>KMS</w:t>
      </w:r>
      <w:r w:rsidRPr="00C77B92">
        <w:rPr>
          <w:lang w:val="ru-RU"/>
        </w:rPr>
        <w:t xml:space="preserve">, работающего под управлением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2003, все необходимые файлы содержатся в загружаемом пакете </w:t>
      </w:r>
      <w:r>
        <w:t>KMS </w:t>
      </w:r>
      <w:r w:rsidRPr="00C77B92">
        <w:rPr>
          <w:lang w:val="ru-RU"/>
        </w:rPr>
        <w:t xml:space="preserve">1.2, доступном в центре загрузки Майкрософт по адресу </w:t>
      </w:r>
      <w:hyperlink r:id="rId18" w:history="1">
        <w:r>
          <w:rPr>
            <w:rStyle w:val="Hyperlink"/>
            <w:rFonts w:cs="Verdana"/>
          </w:rPr>
          <w:t>http</w:t>
        </w:r>
        <w:r w:rsidRPr="00C77B92">
          <w:rPr>
            <w:rStyle w:val="Hyperlink"/>
            <w:rFonts w:cs="Verdana"/>
            <w:lang w:val="ru-RU"/>
          </w:rPr>
          <w:t>://</w:t>
        </w:r>
        <w:r>
          <w:rPr>
            <w:rStyle w:val="Hyperlink"/>
            <w:rFonts w:cs="Verdana"/>
          </w:rPr>
          <w:t>www</w:t>
        </w:r>
        <w:r w:rsidRPr="00C77B92">
          <w:rPr>
            <w:rStyle w:val="Hyperlink"/>
            <w:rFonts w:cs="Verdana"/>
            <w:lang w:val="ru-RU"/>
          </w:rPr>
          <w:t>.</w:t>
        </w:r>
        <w:r>
          <w:rPr>
            <w:rStyle w:val="Hyperlink"/>
            <w:rFonts w:cs="Verdana"/>
          </w:rPr>
          <w:t>microsoft</w:t>
        </w:r>
        <w:r w:rsidRPr="00C77B92">
          <w:rPr>
            <w:rStyle w:val="Hyperlink"/>
            <w:rFonts w:cs="Verdana"/>
            <w:lang w:val="ru-RU"/>
          </w:rPr>
          <w:t>.</w:t>
        </w:r>
        <w:r>
          <w:rPr>
            <w:rStyle w:val="Hyperlink"/>
            <w:rFonts w:cs="Verdana"/>
          </w:rPr>
          <w:t>com</w:t>
        </w:r>
        <w:r w:rsidRPr="00C77B92">
          <w:rPr>
            <w:rStyle w:val="Hyperlink"/>
            <w:rFonts w:cs="Verdana"/>
            <w:lang w:val="ru-RU"/>
          </w:rPr>
          <w:t>/</w:t>
        </w:r>
        <w:r>
          <w:rPr>
            <w:rStyle w:val="Hyperlink"/>
            <w:rFonts w:cs="Verdana"/>
          </w:rPr>
          <w:t>downloads</w:t>
        </w:r>
      </w:hyperlink>
      <w:r w:rsidRPr="00C77B92">
        <w:rPr>
          <w:lang w:val="ru-RU"/>
        </w:rPr>
        <w:t>.</w:t>
      </w:r>
    </w:p>
    <w:p w:rsidR="00C77B92" w:rsidRPr="00EA031F" w:rsidRDefault="00C77B92" w:rsidP="00C77B92">
      <w:pPr>
        <w:pStyle w:val="Heading3"/>
        <w:rPr>
          <w:lang w:val="ru-RU"/>
        </w:rPr>
      </w:pPr>
      <w:bookmarkStart w:id="29" w:name="_Toc236571535"/>
      <w:r w:rsidRPr="00EA031F">
        <w:rPr>
          <w:lang w:val="ru-RU"/>
        </w:rPr>
        <w:t xml:space="preserve">Планирование клиентов </w:t>
      </w:r>
      <w:r>
        <w:t>KMS</w:t>
      </w:r>
      <w:bookmarkEnd w:id="29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>По умолчанию компьютеры, работающие под управлением выпусков ОС</w:t>
      </w:r>
      <w:r w:rsidR="00EA031F">
        <w:rPr>
          <w:lang w:val="ru-RU"/>
        </w:rPr>
        <w:br/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, </w:t>
      </w:r>
      <w:r>
        <w:t>Windows </w:t>
      </w:r>
      <w:r w:rsidRPr="00C77B92">
        <w:rPr>
          <w:lang w:val="ru-RU"/>
        </w:rPr>
        <w:t xml:space="preserve">7,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 для корпоративного лицензирования, являются клиентами </w:t>
      </w:r>
      <w:r>
        <w:t>KMS</w:t>
      </w:r>
      <w:r w:rsidRPr="00C77B92">
        <w:rPr>
          <w:lang w:val="ru-RU"/>
        </w:rPr>
        <w:t xml:space="preserve"> и не требуют дополнительной настройки. Клиенты </w:t>
      </w:r>
      <w:r>
        <w:t>KMS</w:t>
      </w:r>
      <w:r w:rsidRPr="00C77B92">
        <w:rPr>
          <w:lang w:val="ru-RU"/>
        </w:rPr>
        <w:t xml:space="preserve"> могут найти узел </w:t>
      </w:r>
      <w:r>
        <w:t>KMS</w:t>
      </w:r>
      <w:r w:rsidRPr="00C77B92">
        <w:rPr>
          <w:lang w:val="ru-RU"/>
        </w:rPr>
        <w:t xml:space="preserve"> автоматически, отправив запрос на </w:t>
      </w:r>
      <w:r>
        <w:t>DNS</w:t>
      </w:r>
      <w:r w:rsidRPr="00C77B92">
        <w:rPr>
          <w:lang w:val="ru-RU"/>
        </w:rPr>
        <w:t xml:space="preserve">-сервер для получения записей </w:t>
      </w:r>
      <w:r>
        <w:t>SRV</w:t>
      </w:r>
      <w:r w:rsidRPr="00C77B92">
        <w:rPr>
          <w:lang w:val="ru-RU"/>
        </w:rPr>
        <w:t xml:space="preserve">, которые обеспечивают публикацию службы </w:t>
      </w:r>
      <w:r>
        <w:t>KMS</w:t>
      </w:r>
      <w:r w:rsidRPr="00C77B92">
        <w:rPr>
          <w:lang w:val="ru-RU"/>
        </w:rPr>
        <w:t xml:space="preserve">. Если записи </w:t>
      </w:r>
      <w:r>
        <w:t>SRV</w:t>
      </w:r>
      <w:r w:rsidRPr="00C77B92">
        <w:rPr>
          <w:lang w:val="ru-RU"/>
        </w:rPr>
        <w:t xml:space="preserve"> не используются в сетевой среде, клиент </w:t>
      </w:r>
      <w:r>
        <w:t>KMS</w:t>
      </w:r>
      <w:r w:rsidRPr="00C77B92">
        <w:rPr>
          <w:lang w:val="ru-RU"/>
        </w:rPr>
        <w:t xml:space="preserve"> может быть настроен вручную для подключения к определенному узлу </w:t>
      </w:r>
      <w:r>
        <w:t>KMS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Чтобы настроить клиенты </w:t>
      </w:r>
      <w:r>
        <w:t>KMS</w:t>
      </w:r>
      <w:r w:rsidRPr="00C77B92">
        <w:rPr>
          <w:lang w:val="ru-RU"/>
        </w:rPr>
        <w:t xml:space="preserve"> вручную, выполните шаги раздела «Указание узла </w:t>
      </w:r>
      <w:r>
        <w:t>KMS</w:t>
      </w:r>
      <w:r w:rsidRPr="00C77B92">
        <w:rPr>
          <w:lang w:val="ru-RU"/>
        </w:rPr>
        <w:t xml:space="preserve"> вручную» далее в этом руководстве</w:t>
      </w:r>
      <w:r w:rsidRPr="00C77B92">
        <w:rPr>
          <w:rStyle w:val="Emphasis"/>
          <w:lang w:val="ru-RU"/>
        </w:rPr>
        <w:t>.</w:t>
      </w:r>
    </w:p>
    <w:p w:rsidR="00C77B92" w:rsidRPr="00C77B92" w:rsidRDefault="00C77B92" w:rsidP="00C77B92">
      <w:pPr>
        <w:pStyle w:val="Heading3"/>
        <w:rPr>
          <w:lang w:val="ru-RU"/>
        </w:rPr>
      </w:pPr>
      <w:bookmarkStart w:id="30" w:name="_Toc236571536"/>
      <w:r w:rsidRPr="00C77B92">
        <w:rPr>
          <w:lang w:val="ru-RU"/>
        </w:rPr>
        <w:t>Активация от имени обычного пользователя</w:t>
      </w:r>
      <w:bookmarkEnd w:id="30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активации ОС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 не требуется полномочий администратора. Тем не менее, это изменение не позволяет обычным пользователям деактивировать ОС </w:t>
      </w:r>
      <w:r>
        <w:t>Windows </w:t>
      </w:r>
      <w:r w:rsidRPr="00C77B92">
        <w:rPr>
          <w:lang w:val="ru-RU"/>
        </w:rPr>
        <w:t xml:space="preserve">7 или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 xml:space="preserve">2. Учетная запись администратора по-прежнему требуется для </w:t>
      </w:r>
      <w:r w:rsidRPr="00C77B92">
        <w:rPr>
          <w:lang w:val="ru-RU"/>
        </w:rPr>
        <w:lastRenderedPageBreak/>
        <w:t>других задач по активации или лицензированию, например для «возврата к исходному состоянию активации».</w:t>
      </w:r>
    </w:p>
    <w:p w:rsidR="00C77B92" w:rsidRPr="00101492" w:rsidRDefault="003F0A15" w:rsidP="00C77B92">
      <w:pPr>
        <w:pStyle w:val="Heading1"/>
        <w:rPr>
          <w:lang w:val="ru-RU"/>
        </w:rPr>
      </w:pPr>
      <w:r w:rsidRPr="00C77B92">
        <w:rPr>
          <w:lang w:val="ru-RU"/>
        </w:rPr>
        <w:br w:type="page"/>
      </w:r>
      <w:bookmarkStart w:id="31" w:name="_Toc236571537"/>
      <w:bookmarkEnd w:id="26"/>
      <w:bookmarkEnd w:id="27"/>
      <w:r w:rsidR="00C77B92" w:rsidRPr="00101492">
        <w:rPr>
          <w:lang w:val="ru-RU"/>
        </w:rPr>
        <w:lastRenderedPageBreak/>
        <w:t>Определение потребностей в ключе продукта</w:t>
      </w:r>
      <w:bookmarkEnd w:id="31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Существуют различные выпуски ОС </w:t>
      </w:r>
      <w:r>
        <w:t>Windows</w:t>
      </w:r>
      <w:r w:rsidRPr="00C77B92">
        <w:rPr>
          <w:lang w:val="ru-RU"/>
        </w:rPr>
        <w:t xml:space="preserve"> </w:t>
      </w:r>
      <w:r>
        <w:t>Vista </w:t>
      </w:r>
      <w:r w:rsidRPr="00C77B92">
        <w:rPr>
          <w:lang w:val="ru-RU"/>
        </w:rPr>
        <w:t xml:space="preserve">7 и ОС </w:t>
      </w:r>
      <w:r>
        <w:t>Windows</w:t>
      </w:r>
      <w:r w:rsidRPr="00C77B92">
        <w:rPr>
          <w:lang w:val="ru-RU"/>
        </w:rPr>
        <w:t xml:space="preserve"> </w:t>
      </w:r>
      <w:r>
        <w:t>Ser</w:t>
      </w:r>
      <w:r>
        <w:t>v</w:t>
      </w:r>
      <w:r>
        <w:t>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>2. Чтобы упростить многопользовательскую активацию (</w:t>
      </w:r>
      <w:r>
        <w:t>Volume</w:t>
      </w:r>
      <w:r w:rsidRPr="00C77B92">
        <w:rPr>
          <w:lang w:val="ru-RU"/>
        </w:rPr>
        <w:t xml:space="preserve"> </w:t>
      </w:r>
      <w:r>
        <w:t>Activ</w:t>
      </w:r>
      <w:r>
        <w:t>a</w:t>
      </w:r>
      <w:r>
        <w:t>tion</w:t>
      </w:r>
      <w:r w:rsidRPr="00C77B92">
        <w:rPr>
          <w:lang w:val="ru-RU"/>
        </w:rPr>
        <w:t xml:space="preserve">) и уменьшить число ключей продукта, необходимое для организации, корпорация Майкрософт разработала </w:t>
      </w:r>
      <w:r w:rsidRPr="00C77B92">
        <w:rPr>
          <w:i/>
          <w:lang w:val="ru-RU"/>
        </w:rPr>
        <w:t>группы ключей продуктов</w:t>
      </w:r>
      <w:r w:rsidRPr="00C77B92">
        <w:rPr>
          <w:lang w:val="ru-RU"/>
        </w:rPr>
        <w:t>, в которых ключи продуктов используются для групп продуктов, а не отдельных выпусков.</w:t>
      </w:r>
    </w:p>
    <w:p w:rsidR="00C77B92" w:rsidRPr="00C77B92" w:rsidRDefault="00C77B92" w:rsidP="00C77B92">
      <w:pPr>
        <w:pStyle w:val="Heading2"/>
        <w:rPr>
          <w:lang w:val="ru-RU"/>
        </w:rPr>
      </w:pPr>
      <w:bookmarkStart w:id="32" w:name="_Toc230000240"/>
      <w:bookmarkStart w:id="33" w:name="_Toc236571538"/>
      <w:r w:rsidRPr="00C77B92">
        <w:rPr>
          <w:lang w:val="ru-RU"/>
        </w:rPr>
        <w:t xml:space="preserve">Выбор ключа </w:t>
      </w:r>
      <w:r>
        <w:t>KMS</w:t>
      </w:r>
      <w:bookmarkEnd w:id="32"/>
      <w:bookmarkEnd w:id="33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В службе </w:t>
      </w:r>
      <w:r>
        <w:t>KMS</w:t>
      </w:r>
      <w:r w:rsidRPr="00C77B92">
        <w:rPr>
          <w:lang w:val="ru-RU"/>
        </w:rPr>
        <w:t xml:space="preserve"> ключи продуктов связаны с группой продуктов и позволяют активировать выпуски ОС </w:t>
      </w:r>
      <w:r>
        <w:t>Windows</w:t>
      </w:r>
      <w:r w:rsidRPr="00C77B92">
        <w:rPr>
          <w:lang w:val="ru-RU"/>
        </w:rPr>
        <w:t xml:space="preserve">, входящие в определенную группу продуктов, а также все выпуски, расположенные ниже в иерархии продуктов. Первая и наименее вместительная группа в иерархии — группа продуктов «Клиентское корпоративное лицензирование». «Группа серверов </w:t>
      </w:r>
      <w:r>
        <w:t>C</w:t>
      </w:r>
      <w:r w:rsidRPr="00C77B92">
        <w:rPr>
          <w:lang w:val="ru-RU"/>
        </w:rPr>
        <w:t xml:space="preserve">» является наиболее вместительной группой в иерархии </w:t>
      </w:r>
      <w:r>
        <w:t>KMS</w:t>
      </w:r>
      <w:r w:rsidRPr="00C77B92">
        <w:rPr>
          <w:lang w:val="ru-RU"/>
        </w:rPr>
        <w:t>.</w:t>
      </w:r>
    </w:p>
    <w:p w:rsid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Данная иерархия охватывает выпуски ОС </w:t>
      </w:r>
      <w:r>
        <w:t>Windows</w:t>
      </w:r>
      <w:r w:rsidRPr="00C77B92">
        <w:rPr>
          <w:lang w:val="ru-RU"/>
        </w:rPr>
        <w:t xml:space="preserve"> </w:t>
      </w:r>
      <w:r>
        <w:t>Vista</w:t>
      </w:r>
      <w:r w:rsidRPr="00C77B92">
        <w:rPr>
          <w:lang w:val="ru-RU"/>
        </w:rPr>
        <w:t xml:space="preserve"> и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 xml:space="preserve">2008 для корпоративного лицензирования, а также группы ключей продуктов. Отдельные ключи </w:t>
      </w:r>
      <w:r>
        <w:t>KMS</w:t>
      </w:r>
      <w:r w:rsidRPr="00C77B92">
        <w:rPr>
          <w:lang w:val="ru-RU"/>
        </w:rPr>
        <w:t xml:space="preserve"> будут выпущены для каждой группы ключей продуктов. Это значит, что пользователь получит доступ к ключу </w:t>
      </w:r>
      <w:r>
        <w:t>KMS</w:t>
      </w:r>
      <w:r w:rsidRPr="00C77B92">
        <w:rPr>
          <w:lang w:val="ru-RU"/>
        </w:rPr>
        <w:t xml:space="preserve"> для клиентской корпоративной лицензии ОС </w:t>
      </w:r>
      <w:r>
        <w:t>Windows </w:t>
      </w:r>
      <w:r w:rsidRPr="00C77B92">
        <w:rPr>
          <w:lang w:val="ru-RU"/>
        </w:rPr>
        <w:t xml:space="preserve">7 и </w:t>
      </w:r>
      <w:r>
        <w:t>Windows</w:t>
      </w:r>
      <w:r w:rsidR="00C06643">
        <w:rPr>
          <w:lang w:val="ru-RU"/>
        </w:rPr>
        <w:t> </w:t>
      </w:r>
      <w:r>
        <w:t>Vista</w:t>
      </w:r>
      <w:r w:rsidRPr="00C77B92">
        <w:rPr>
          <w:lang w:val="ru-RU"/>
        </w:rPr>
        <w:t xml:space="preserve">. С помощью ключа </w:t>
      </w:r>
      <w:r>
        <w:t>KMS</w:t>
      </w:r>
      <w:r w:rsidRPr="00C77B92">
        <w:rPr>
          <w:lang w:val="ru-RU"/>
        </w:rPr>
        <w:t xml:space="preserve"> для более новых продуктов </w:t>
      </w:r>
      <w:r>
        <w:t>Windows</w:t>
      </w:r>
      <w:r w:rsidRPr="00C77B92">
        <w:rPr>
          <w:lang w:val="ru-RU"/>
        </w:rPr>
        <w:t xml:space="preserve"> можно будет также активировать предыдущие выпуски, то есть пользователь получит единый ключ </w:t>
      </w:r>
      <w:r>
        <w:t>KMS</w:t>
      </w:r>
      <w:r w:rsidRPr="00C77B92">
        <w:rPr>
          <w:lang w:val="ru-RU"/>
        </w:rPr>
        <w:t xml:space="preserve"> для активации нескольких выпусков и поколений ОС </w:t>
      </w:r>
      <w:r>
        <w:t>Windows</w:t>
      </w:r>
      <w:r w:rsidRPr="00C77B92">
        <w:rPr>
          <w:lang w:val="ru-RU"/>
        </w:rPr>
        <w:t>. В таблице</w:t>
      </w:r>
      <w:r>
        <w:t> </w:t>
      </w:r>
      <w:r w:rsidRPr="00C77B92">
        <w:rPr>
          <w:lang w:val="ru-RU"/>
        </w:rPr>
        <w:t>1 показана взаимосвязь между группами продуктов.</w:t>
      </w:r>
    </w:p>
    <w:p w:rsidR="00C06643" w:rsidRDefault="00C06643" w:rsidP="00C77B92">
      <w:pPr>
        <w:pStyle w:val="Norm"/>
        <w:rPr>
          <w:lang w:val="ru-RU"/>
        </w:rPr>
      </w:pPr>
    </w:p>
    <w:p w:rsidR="00C06643" w:rsidRDefault="00C06643" w:rsidP="00C77B92">
      <w:pPr>
        <w:pStyle w:val="Norm"/>
        <w:rPr>
          <w:lang w:val="ru-RU"/>
        </w:rPr>
      </w:pPr>
    </w:p>
    <w:p w:rsidR="00C06643" w:rsidRPr="00C77B92" w:rsidRDefault="00C06643" w:rsidP="00C77B92">
      <w:pPr>
        <w:pStyle w:val="Norm"/>
        <w:rPr>
          <w:lang w:val="ru-RU"/>
        </w:rPr>
      </w:pPr>
    </w:p>
    <w:p w:rsidR="005A4E14" w:rsidRPr="00C77B92" w:rsidRDefault="00C77B92" w:rsidP="005A4E14">
      <w:pPr>
        <w:pStyle w:val="Label"/>
        <w:keepNext/>
        <w:rPr>
          <w:lang w:val="ru-RU"/>
        </w:rPr>
      </w:pPr>
      <w:r w:rsidRPr="00C77B92">
        <w:rPr>
          <w:lang w:val="ru-RU"/>
        </w:rPr>
        <w:lastRenderedPageBreak/>
        <w:t>Таблица</w:t>
      </w:r>
      <w:r>
        <w:t> </w:t>
      </w:r>
      <w:r w:rsidRPr="00C77B92">
        <w:rPr>
          <w:lang w:val="ru-RU"/>
        </w:rPr>
        <w:t>1. Взаимосвязь между группами продуктов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072"/>
        <w:gridCol w:w="3519"/>
        <w:gridCol w:w="2985"/>
      </w:tblGrid>
      <w:tr w:rsidR="00C77B92" w:rsidRPr="006E28F4" w:rsidTr="00FF779C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C77B92" w:rsidRPr="00C77B92" w:rsidRDefault="00C77B92" w:rsidP="00C77B92">
            <w:pPr>
              <w:pStyle w:val="Label"/>
              <w:rPr>
                <w:lang w:val="ru-RU"/>
              </w:rPr>
            </w:pPr>
            <w:r w:rsidRPr="00C77B92">
              <w:rPr>
                <w:lang w:val="ru-RU"/>
              </w:rPr>
              <w:t>Группа ключей продуктов с корпоративной лицензией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7B92" w:rsidRPr="006E28F4" w:rsidRDefault="00C77B92" w:rsidP="00C77B92">
            <w:pPr>
              <w:pStyle w:val="Label"/>
            </w:pPr>
            <w:r>
              <w:t>Выпуск ОС Windows</w:t>
            </w:r>
          </w:p>
          <w:p w:rsidR="00C77B92" w:rsidRPr="006E28F4" w:rsidRDefault="00C77B92" w:rsidP="00C77B92">
            <w:pPr>
              <w:pStyle w:val="Label"/>
            </w:pPr>
            <w:r>
              <w:t>(Windows 7 и Windows Server 2008 R2)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7B92" w:rsidRPr="006E28F4" w:rsidRDefault="00C77B92" w:rsidP="00C77B92">
            <w:pPr>
              <w:pStyle w:val="Label"/>
            </w:pPr>
            <w:r>
              <w:t>Выпуск ОС Windows</w:t>
            </w:r>
          </w:p>
          <w:p w:rsidR="00C77B92" w:rsidRPr="006E28F4" w:rsidRDefault="00C77B92" w:rsidP="00C77B92">
            <w:pPr>
              <w:pStyle w:val="Label"/>
            </w:pPr>
            <w:r>
              <w:t>(Windows Vista и Windows Ser</w:t>
            </w:r>
            <w:r>
              <w:t>v</w:t>
            </w:r>
            <w:r>
              <w:t>er 2008)</w:t>
            </w:r>
          </w:p>
        </w:tc>
      </w:tr>
      <w:tr w:rsidR="00C77B92" w:rsidRPr="006E28F4" w:rsidTr="00FF779C">
        <w:trPr>
          <w:cantSplit/>
        </w:trPr>
        <w:tc>
          <w:tcPr>
            <w:tcW w:w="0" w:type="auto"/>
          </w:tcPr>
          <w:p w:rsidR="00C77B92" w:rsidRPr="006E28F4" w:rsidRDefault="00C77B92" w:rsidP="00C77B92">
            <w:r>
              <w:t>Корпоративная лицензия клиента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 7 Профессиональная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 7 Корпоративная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Vista Bus</w:t>
            </w:r>
            <w:r>
              <w:t>i</w:t>
            </w:r>
            <w:r>
              <w:t>ness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Vista Ente</w:t>
            </w:r>
            <w:r>
              <w:t>r</w:t>
            </w:r>
            <w:r>
              <w:t>prise</w:t>
            </w:r>
          </w:p>
        </w:tc>
      </w:tr>
      <w:tr w:rsidR="00C77B92" w:rsidRPr="006E28F4" w:rsidTr="00FF779C">
        <w:trPr>
          <w:cantSplit/>
        </w:trPr>
        <w:tc>
          <w:tcPr>
            <w:tcW w:w="0" w:type="auto"/>
          </w:tcPr>
          <w:p w:rsidR="00C77B92" w:rsidRPr="006E28F4" w:rsidRDefault="00C77B92" w:rsidP="00C77B92">
            <w:r>
              <w:t>Группа серверов A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Web Ser</w:t>
            </w:r>
            <w:r>
              <w:t>v</w:t>
            </w:r>
            <w:r>
              <w:t>er® 2008 R2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 2008 R2 HPC Edition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HPC Server 2008 R2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Web Ser</w:t>
            </w:r>
            <w:r>
              <w:t>v</w:t>
            </w:r>
            <w:r>
              <w:t>er 2008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Compute Cluster Server 2008</w:t>
            </w:r>
          </w:p>
        </w:tc>
      </w:tr>
      <w:tr w:rsidR="00C77B92" w:rsidRPr="00101492" w:rsidTr="00FF779C">
        <w:trPr>
          <w:cantSplit/>
        </w:trPr>
        <w:tc>
          <w:tcPr>
            <w:tcW w:w="0" w:type="auto"/>
          </w:tcPr>
          <w:p w:rsidR="00C77B92" w:rsidRPr="006E28F4" w:rsidRDefault="00C77B92" w:rsidP="00C77B92">
            <w:r>
              <w:t>Группа серверов B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 2008 R2 Standard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 2008 R2 Enterprise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 2008 Standard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 2008 Enterprise</w:t>
            </w:r>
          </w:p>
          <w:p w:rsidR="00C77B92" w:rsidRPr="00C77B92" w:rsidRDefault="00C77B92" w:rsidP="00C77B92">
            <w:pPr>
              <w:pStyle w:val="BulletedList1"/>
              <w:ind w:left="144" w:hanging="144"/>
              <w:rPr>
                <w:lang w:val="ru-RU"/>
              </w:rPr>
            </w:pPr>
            <w:r w:rsidRPr="00C77B92">
              <w:rPr>
                <w:lang w:val="ru-RU"/>
              </w:rPr>
              <w:t>В том числе выпуски без  </w:t>
            </w:r>
            <w:r w:rsidRPr="00C77B92">
              <w:rPr>
                <w:lang w:val="ru-RU"/>
              </w:rPr>
              <w:br/>
            </w:r>
            <w:r>
              <w:t>Hyper</w:t>
            </w:r>
            <w:r w:rsidRPr="00C77B92">
              <w:rPr>
                <w:lang w:val="ru-RU"/>
              </w:rPr>
              <w:t>-</w:t>
            </w:r>
            <w:r>
              <w:t>V</w:t>
            </w:r>
            <w:r w:rsidRPr="00C77B92">
              <w:rPr>
                <w:lang w:val="ru-RU"/>
              </w:rPr>
              <w:t>™</w:t>
            </w:r>
          </w:p>
        </w:tc>
      </w:tr>
      <w:tr w:rsidR="00C77B92" w:rsidRPr="0054265A" w:rsidTr="00FF779C">
        <w:trPr>
          <w:cantSplit/>
        </w:trPr>
        <w:tc>
          <w:tcPr>
            <w:tcW w:w="0" w:type="auto"/>
          </w:tcPr>
          <w:p w:rsidR="00C77B92" w:rsidRPr="006E28F4" w:rsidRDefault="00C77B92" w:rsidP="00C77B92">
            <w:r>
              <w:t>Группа серверов C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 2008 R2 Datacenter</w:t>
            </w:r>
          </w:p>
          <w:p w:rsidR="00C77B92" w:rsidRPr="00C77B92" w:rsidRDefault="00C77B92" w:rsidP="00C77B92">
            <w:pPr>
              <w:pStyle w:val="BulletedList1"/>
              <w:ind w:left="144" w:hanging="144"/>
              <w:rPr>
                <w:lang w:val="ru-RU"/>
              </w:rPr>
            </w:pPr>
            <w:r>
              <w:t>Windows</w:t>
            </w:r>
            <w:r w:rsidRPr="00C77B92">
              <w:rPr>
                <w:lang w:val="ru-RU"/>
              </w:rPr>
              <w:t xml:space="preserve"> </w:t>
            </w:r>
            <w:r>
              <w:t>Server </w:t>
            </w:r>
            <w:r w:rsidRPr="00C77B92">
              <w:rPr>
                <w:lang w:val="ru-RU"/>
              </w:rPr>
              <w:t>2008</w:t>
            </w:r>
            <w:r>
              <w:t> R</w:t>
            </w:r>
            <w:r w:rsidRPr="00C77B92">
              <w:rPr>
                <w:lang w:val="ru-RU"/>
              </w:rPr>
              <w:t xml:space="preserve">2 для компьютеров на базе процессоров </w:t>
            </w:r>
            <w:r>
              <w:t>Itanium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Server 2008 Datacenter</w:t>
            </w:r>
          </w:p>
          <w:p w:rsidR="00C77B92" w:rsidRPr="00C77B92" w:rsidRDefault="00C77B92" w:rsidP="00C77B92">
            <w:pPr>
              <w:pStyle w:val="BulletedList1"/>
              <w:ind w:left="144" w:hanging="144"/>
              <w:rPr>
                <w:lang w:val="ru-RU"/>
              </w:rPr>
            </w:pPr>
            <w:r>
              <w:t>Windows</w:t>
            </w:r>
            <w:r w:rsidRPr="00C77B92">
              <w:rPr>
                <w:lang w:val="ru-RU"/>
              </w:rPr>
              <w:t xml:space="preserve"> </w:t>
            </w:r>
            <w:r>
              <w:t>Server </w:t>
            </w:r>
            <w:r w:rsidRPr="00C77B92">
              <w:rPr>
                <w:lang w:val="ru-RU"/>
              </w:rPr>
              <w:t xml:space="preserve">2008 для компьютеров на базе процессоров </w:t>
            </w:r>
            <w:r>
              <w:t>It</w:t>
            </w:r>
            <w:r>
              <w:t>a</w:t>
            </w:r>
            <w:r>
              <w:t>nium</w:t>
            </w:r>
          </w:p>
          <w:p w:rsidR="00C77B92" w:rsidRPr="00C77B92" w:rsidRDefault="00C77B92" w:rsidP="00C77B92">
            <w:pPr>
              <w:pStyle w:val="BulletedList1"/>
              <w:ind w:left="144" w:hanging="144"/>
              <w:rPr>
                <w:lang w:val="ru-RU"/>
              </w:rPr>
            </w:pPr>
            <w:r w:rsidRPr="00C77B92">
              <w:rPr>
                <w:lang w:val="ru-RU"/>
              </w:rPr>
              <w:t>В том числе выпуски без  </w:t>
            </w:r>
            <w:r w:rsidRPr="00C77B92">
              <w:rPr>
                <w:lang w:val="ru-RU"/>
              </w:rPr>
              <w:br/>
            </w:r>
            <w:r>
              <w:t>Hyper</w:t>
            </w:r>
            <w:r w:rsidRPr="00C77B92">
              <w:rPr>
                <w:lang w:val="ru-RU"/>
              </w:rPr>
              <w:t>-</w:t>
            </w:r>
            <w:r>
              <w:t>V</w:t>
            </w:r>
          </w:p>
        </w:tc>
      </w:tr>
    </w:tbl>
    <w:p w:rsidR="00C77B92" w:rsidRPr="00C77B92" w:rsidRDefault="00C77B92" w:rsidP="00C77B92">
      <w:pPr>
        <w:pStyle w:val="Heading2"/>
        <w:rPr>
          <w:lang w:val="ru-RU"/>
        </w:rPr>
      </w:pPr>
      <w:bookmarkStart w:id="34" w:name="_Toc230000241"/>
      <w:bookmarkStart w:id="35" w:name="_Toc236571539"/>
      <w:r w:rsidRPr="00C77B92">
        <w:rPr>
          <w:lang w:val="ru-RU"/>
        </w:rPr>
        <w:lastRenderedPageBreak/>
        <w:t xml:space="preserve">Выбор узла </w:t>
      </w:r>
      <w:r>
        <w:t>KMS</w:t>
      </w:r>
      <w:bookmarkEnd w:id="34"/>
      <w:bookmarkEnd w:id="35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Как было ранее упомянуто в данном руководстве, службу </w:t>
      </w:r>
      <w:r>
        <w:t>KMS</w:t>
      </w:r>
      <w:r w:rsidRPr="00C77B92">
        <w:rPr>
          <w:lang w:val="ru-RU"/>
        </w:rPr>
        <w:t xml:space="preserve"> можно размещать в клиентской или серверной операционной системе на физическом компьютере или виртуальной машине. При выборе системы, размещающей службу </w:t>
      </w:r>
      <w:r>
        <w:t>KMS</w:t>
      </w:r>
      <w:r w:rsidRPr="00C77B92">
        <w:rPr>
          <w:lang w:val="ru-RU"/>
        </w:rPr>
        <w:t xml:space="preserve">, учитывайте выпуски операционных систем, которые будут активироваться с помощью службы </w:t>
      </w:r>
      <w:r>
        <w:t>KMS</w:t>
      </w:r>
      <w:r w:rsidRPr="00C77B92">
        <w:rPr>
          <w:lang w:val="ru-RU"/>
        </w:rPr>
        <w:t xml:space="preserve">. Служба </w:t>
      </w:r>
      <w:r>
        <w:t>KMS</w:t>
      </w:r>
      <w:r w:rsidRPr="00C77B92">
        <w:rPr>
          <w:lang w:val="ru-RU"/>
        </w:rPr>
        <w:t xml:space="preserve">, размещенная в ОС </w:t>
      </w:r>
      <w:r>
        <w:t>Wi</w:t>
      </w:r>
      <w:r>
        <w:t>n</w:t>
      </w:r>
      <w:r>
        <w:t>dows </w:t>
      </w:r>
      <w:r w:rsidRPr="00C77B92">
        <w:rPr>
          <w:lang w:val="ru-RU"/>
        </w:rPr>
        <w:t xml:space="preserve">7, может активировать только клиентские операционные системы, а служба </w:t>
      </w:r>
      <w:r>
        <w:t>KMS</w:t>
      </w:r>
      <w:r w:rsidRPr="00C77B92">
        <w:rPr>
          <w:lang w:val="ru-RU"/>
        </w:rPr>
        <w:t xml:space="preserve">, размещенная в ОС </w:t>
      </w:r>
      <w:r>
        <w:t>Windows</w:t>
      </w:r>
      <w:r w:rsidRPr="00C77B92">
        <w:rPr>
          <w:lang w:val="ru-RU"/>
        </w:rPr>
        <w:t xml:space="preserve"> </w:t>
      </w:r>
      <w:r>
        <w:t>Server </w:t>
      </w:r>
      <w:r w:rsidRPr="00C77B92">
        <w:rPr>
          <w:lang w:val="ru-RU"/>
        </w:rPr>
        <w:t>2008</w:t>
      </w:r>
      <w:r>
        <w:t> R</w:t>
      </w:r>
      <w:r w:rsidRPr="00C77B92">
        <w:rPr>
          <w:lang w:val="ru-RU"/>
        </w:rPr>
        <w:t>2, — как клиентские, так и серверные компьютеры. Объяснение данной иерархии см. в таблице</w:t>
      </w:r>
      <w:r>
        <w:t> </w:t>
      </w:r>
      <w:r w:rsidRPr="00C77B92">
        <w:rPr>
          <w:lang w:val="ru-RU"/>
        </w:rPr>
        <w:t>2.</w:t>
      </w:r>
    </w:p>
    <w:p w:rsidR="005A4E14" w:rsidRPr="00C77B92" w:rsidRDefault="00C77B92" w:rsidP="005A4E14">
      <w:pPr>
        <w:pStyle w:val="Label"/>
        <w:rPr>
          <w:lang w:val="ru-RU"/>
        </w:rPr>
      </w:pPr>
      <w:r>
        <w:t>Таблица 2. Иерархия KMS</w:t>
      </w:r>
    </w:p>
    <w:tbl>
      <w:tblPr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2109"/>
        <w:gridCol w:w="4133"/>
        <w:gridCol w:w="3334"/>
      </w:tblGrid>
      <w:tr w:rsidR="00C77B92" w:rsidRPr="0054265A" w:rsidTr="00C77B92">
        <w:trPr>
          <w:tblHeader/>
        </w:trPr>
        <w:tc>
          <w:tcPr>
            <w:tcW w:w="2109" w:type="dxa"/>
            <w:shd w:val="clear" w:color="auto" w:fill="D9D9D9" w:themeFill="background1" w:themeFillShade="D9"/>
          </w:tcPr>
          <w:p w:rsidR="00C77B92" w:rsidRPr="006E28F4" w:rsidRDefault="00C77B92" w:rsidP="00C77B92">
            <w:pPr>
              <w:pStyle w:val="Label"/>
            </w:pPr>
            <w:r>
              <w:t>Группа ключей продуктов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:rsidR="00C77B92" w:rsidRPr="00C77B92" w:rsidRDefault="00C77B92" w:rsidP="00C77B92">
            <w:pPr>
              <w:pStyle w:val="Label"/>
              <w:rPr>
                <w:lang w:val="ru-RU"/>
              </w:rPr>
            </w:pPr>
            <w:r w:rsidRPr="00C77B92">
              <w:rPr>
                <w:lang w:val="ru-RU"/>
              </w:rPr>
              <w:t xml:space="preserve">Ключ </w:t>
            </w:r>
            <w:r>
              <w:t>KMS</w:t>
            </w:r>
            <w:r w:rsidRPr="00C77B92">
              <w:rPr>
                <w:lang w:val="ru-RU"/>
              </w:rPr>
              <w:t xml:space="preserve"> можно разместить на узле (ключ </w:t>
            </w:r>
            <w:r>
              <w:t>KMS</w:t>
            </w:r>
            <w:r w:rsidRPr="00C77B92">
              <w:rPr>
                <w:lang w:val="ru-RU"/>
              </w:rPr>
              <w:t xml:space="preserve"> активирует узел </w:t>
            </w:r>
            <w:r>
              <w:t>KMS</w:t>
            </w:r>
            <w:r w:rsidRPr="00C77B92">
              <w:rPr>
                <w:lang w:val="ru-RU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77B92" w:rsidRPr="00C77B92" w:rsidRDefault="00C77B92" w:rsidP="00C77B92">
            <w:pPr>
              <w:pStyle w:val="Label"/>
              <w:rPr>
                <w:lang w:val="ru-RU"/>
              </w:rPr>
            </w:pPr>
            <w:r w:rsidRPr="00C77B92">
              <w:rPr>
                <w:lang w:val="ru-RU"/>
              </w:rPr>
              <w:t xml:space="preserve">Выпуски продуктов </w:t>
            </w:r>
            <w:r>
              <w:t>Windows</w:t>
            </w:r>
            <w:r w:rsidRPr="00C77B92">
              <w:rPr>
                <w:lang w:val="ru-RU"/>
              </w:rPr>
              <w:t xml:space="preserve">, активируемые с помощью этого узла </w:t>
            </w:r>
            <w:r>
              <w:t>KMS</w:t>
            </w:r>
          </w:p>
        </w:tc>
      </w:tr>
      <w:tr w:rsidR="00C77B92" w:rsidRPr="006E28F4" w:rsidTr="00C77B92">
        <w:tc>
          <w:tcPr>
            <w:tcW w:w="2109" w:type="dxa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t xml:space="preserve">Клиентское корпоративное лицензирование для ОС </w:t>
            </w:r>
            <w:r>
              <w:t>Wi</w:t>
            </w:r>
            <w:r>
              <w:t>n</w:t>
            </w:r>
            <w:r>
              <w:t>dows </w:t>
            </w:r>
            <w:r w:rsidRPr="00C77B92">
              <w:rPr>
                <w:lang w:val="ru-RU"/>
              </w:rPr>
              <w:t>7</w:t>
            </w:r>
          </w:p>
        </w:tc>
        <w:tc>
          <w:tcPr>
            <w:tcW w:w="4133" w:type="dxa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Vista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 7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KMS для Windows Ser</w:t>
            </w:r>
            <w:r>
              <w:t>v</w:t>
            </w:r>
            <w:r>
              <w:t>er 2003 1.2</w:t>
            </w:r>
          </w:p>
        </w:tc>
        <w:tc>
          <w:tcPr>
            <w:tcW w:w="0" w:type="auto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 7 Профессиональная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 7 Корпоративная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Vista Business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Vista Enterprise</w:t>
            </w:r>
          </w:p>
        </w:tc>
      </w:tr>
      <w:tr w:rsidR="00C77B92" w:rsidRPr="006E28F4" w:rsidTr="00C77B92">
        <w:tc>
          <w:tcPr>
            <w:tcW w:w="2109" w:type="dxa"/>
          </w:tcPr>
          <w:p w:rsidR="00C77B92" w:rsidRPr="006E28F4" w:rsidRDefault="00C77B92" w:rsidP="00C77B92">
            <w:r>
              <w:t>Группа серверов A для Windows Ser</w:t>
            </w:r>
            <w:r>
              <w:t>v</w:t>
            </w:r>
            <w:r>
              <w:t>er 2008 R2</w:t>
            </w:r>
          </w:p>
        </w:tc>
        <w:tc>
          <w:tcPr>
            <w:tcW w:w="4133" w:type="dxa"/>
          </w:tcPr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KMS для Windows Ser</w:t>
            </w:r>
            <w:r>
              <w:t>v</w:t>
            </w:r>
            <w:r>
              <w:t>er 2003 1.2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Web Server 2008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Web Server 2008 R2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HPC Server 2008</w:t>
            </w:r>
          </w:p>
          <w:p w:rsidR="00C77B92" w:rsidRPr="006E28F4" w:rsidRDefault="00C77B92" w:rsidP="00C77B92">
            <w:pPr>
              <w:pStyle w:val="BulletedList1"/>
              <w:ind w:left="144" w:hanging="144"/>
            </w:pPr>
            <w:r>
              <w:t>Windows HPC Server 2008 R2</w:t>
            </w:r>
          </w:p>
        </w:tc>
        <w:tc>
          <w:tcPr>
            <w:tcW w:w="0" w:type="auto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t>В том числе предыдущие выпуски, а также: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Web Ser</w:t>
            </w:r>
            <w:r>
              <w:t>v</w:t>
            </w:r>
            <w:r>
              <w:t>er 2008 R2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Web Ser</w:t>
            </w:r>
            <w:r>
              <w:t>v</w:t>
            </w:r>
            <w:r>
              <w:t>er 2008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HPC Server 2008 R2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HPC Server 2008</w:t>
            </w:r>
          </w:p>
        </w:tc>
      </w:tr>
      <w:tr w:rsidR="00C77B92" w:rsidRPr="006E28F4" w:rsidTr="00C77B92">
        <w:tc>
          <w:tcPr>
            <w:tcW w:w="2109" w:type="dxa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t xml:space="preserve">Группа серверов </w:t>
            </w:r>
            <w:r>
              <w:t>B</w:t>
            </w:r>
            <w:r w:rsidRPr="00C77B92">
              <w:rPr>
                <w:lang w:val="ru-RU"/>
              </w:rPr>
              <w:t xml:space="preserve"> для </w:t>
            </w:r>
            <w:r>
              <w:t>Windows</w:t>
            </w:r>
            <w:r w:rsidRPr="00C77B92">
              <w:rPr>
                <w:lang w:val="ru-RU"/>
              </w:rPr>
              <w:t xml:space="preserve"> </w:t>
            </w:r>
            <w:r>
              <w:t>Server </w:t>
            </w:r>
            <w:r w:rsidRPr="00C77B92">
              <w:rPr>
                <w:lang w:val="ru-RU"/>
              </w:rPr>
              <w:t>2008</w:t>
            </w:r>
            <w:r>
              <w:t> R</w:t>
            </w:r>
            <w:r w:rsidRPr="00C77B92">
              <w:rPr>
                <w:lang w:val="ru-RU"/>
              </w:rPr>
              <w:t>2</w:t>
            </w:r>
          </w:p>
        </w:tc>
        <w:tc>
          <w:tcPr>
            <w:tcW w:w="4133" w:type="dxa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t>В том числе предыдущие выпуски, а также: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 R2 Sta</w:t>
            </w:r>
            <w:r>
              <w:t>n</w:t>
            </w:r>
            <w:r>
              <w:t>dard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 2008 R2 Ente</w:t>
            </w:r>
            <w:r>
              <w:t>r</w:t>
            </w:r>
            <w:r>
              <w:lastRenderedPageBreak/>
              <w:t>prise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 Standard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 Enterprise</w:t>
            </w:r>
          </w:p>
        </w:tc>
        <w:tc>
          <w:tcPr>
            <w:tcW w:w="0" w:type="auto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lastRenderedPageBreak/>
              <w:t>В том числе предыдущие выпуски, а также: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 R2 Standard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 xml:space="preserve">Windows Server 2008 R2 </w:t>
            </w:r>
            <w:r>
              <w:lastRenderedPageBreak/>
              <w:t>Enterprise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 Standard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 E</w:t>
            </w:r>
            <w:r>
              <w:t>n</w:t>
            </w:r>
            <w:r>
              <w:t>terprise</w:t>
            </w:r>
          </w:p>
        </w:tc>
      </w:tr>
      <w:tr w:rsidR="00C77B92" w:rsidRPr="00101492" w:rsidTr="00C77B92">
        <w:tc>
          <w:tcPr>
            <w:tcW w:w="2109" w:type="dxa"/>
          </w:tcPr>
          <w:p w:rsidR="00C77B92" w:rsidRPr="006E28F4" w:rsidRDefault="00C77B92" w:rsidP="00C77B92">
            <w:r>
              <w:lastRenderedPageBreak/>
              <w:t>Группа серверов C</w:t>
            </w:r>
          </w:p>
        </w:tc>
        <w:tc>
          <w:tcPr>
            <w:tcW w:w="4133" w:type="dxa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t>В том числе предыдущие выпуски, а также: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 2008 R2 Dat</w:t>
            </w:r>
            <w:r>
              <w:t>a</w:t>
            </w:r>
            <w:r>
              <w:t>center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 Datacenter</w:t>
            </w:r>
          </w:p>
          <w:p w:rsidR="00C77B92" w:rsidRPr="00C77B92" w:rsidRDefault="00C77B92" w:rsidP="00C77B92">
            <w:pPr>
              <w:pStyle w:val="BulletedList1"/>
              <w:spacing w:line="240" w:lineRule="auto"/>
              <w:ind w:left="144" w:hanging="144"/>
              <w:rPr>
                <w:lang w:val="ru-RU"/>
              </w:rPr>
            </w:pPr>
            <w:r>
              <w:t>Windows</w:t>
            </w:r>
            <w:r w:rsidRPr="00C77B92">
              <w:rPr>
                <w:lang w:val="ru-RU"/>
              </w:rPr>
              <w:t xml:space="preserve"> </w:t>
            </w:r>
            <w:r>
              <w:t>Server </w:t>
            </w:r>
            <w:r w:rsidRPr="00C77B92">
              <w:rPr>
                <w:lang w:val="ru-RU"/>
              </w:rPr>
              <w:t xml:space="preserve">2008 для компьютеров на базе процессоров </w:t>
            </w:r>
            <w:r>
              <w:t>Itanium</w:t>
            </w:r>
          </w:p>
        </w:tc>
        <w:tc>
          <w:tcPr>
            <w:tcW w:w="0" w:type="auto"/>
          </w:tcPr>
          <w:p w:rsidR="00C77B92" w:rsidRPr="00C77B92" w:rsidRDefault="00C77B92" w:rsidP="00C77B92">
            <w:pPr>
              <w:rPr>
                <w:lang w:val="ru-RU"/>
              </w:rPr>
            </w:pPr>
            <w:r w:rsidRPr="00C77B92">
              <w:rPr>
                <w:lang w:val="ru-RU"/>
              </w:rPr>
              <w:t>В том числе предыдущие выпуски, а также: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 2008 R2 Datacenter</w:t>
            </w:r>
          </w:p>
          <w:p w:rsidR="00C77B92" w:rsidRPr="006E28F4" w:rsidRDefault="00C77B92" w:rsidP="00C77B92">
            <w:pPr>
              <w:pStyle w:val="BulletedList1"/>
              <w:spacing w:line="240" w:lineRule="auto"/>
              <w:ind w:left="144" w:hanging="144"/>
            </w:pPr>
            <w:r>
              <w:t>Windows Server 2008 D</w:t>
            </w:r>
            <w:r>
              <w:t>a</w:t>
            </w:r>
            <w:r>
              <w:t>tacenter</w:t>
            </w:r>
          </w:p>
          <w:p w:rsidR="00C77B92" w:rsidRPr="00C77B92" w:rsidRDefault="00C77B92" w:rsidP="00C77B92">
            <w:pPr>
              <w:pStyle w:val="BulletedList1"/>
              <w:spacing w:line="240" w:lineRule="auto"/>
              <w:ind w:left="144" w:hanging="144"/>
              <w:rPr>
                <w:lang w:val="ru-RU"/>
              </w:rPr>
            </w:pPr>
            <w:r>
              <w:t>Windows</w:t>
            </w:r>
            <w:r w:rsidRPr="00C77B92">
              <w:rPr>
                <w:lang w:val="ru-RU"/>
              </w:rPr>
              <w:t xml:space="preserve"> </w:t>
            </w:r>
            <w:r>
              <w:t>Server </w:t>
            </w:r>
            <w:r w:rsidRPr="00C77B92">
              <w:rPr>
                <w:lang w:val="ru-RU"/>
              </w:rPr>
              <w:t xml:space="preserve">2008 для компьютеров на базе процессоров </w:t>
            </w:r>
            <w:r>
              <w:t>Itanium</w:t>
            </w:r>
          </w:p>
        </w:tc>
      </w:tr>
    </w:tbl>
    <w:p w:rsidR="00C77B92" w:rsidRPr="00C77B92" w:rsidRDefault="003F0A15" w:rsidP="00C77B92">
      <w:pPr>
        <w:pStyle w:val="Heading1"/>
        <w:rPr>
          <w:rFonts w:cs="Verdana"/>
          <w:bCs/>
          <w:szCs w:val="32"/>
          <w:lang w:val="ru-RU"/>
        </w:rPr>
      </w:pPr>
      <w:bookmarkStart w:id="36" w:name="_Toc224392022"/>
      <w:bookmarkStart w:id="37" w:name="_Toc224402097"/>
      <w:bookmarkStart w:id="38" w:name="_Toc224402160"/>
      <w:bookmarkStart w:id="39" w:name="_Toc230000256"/>
      <w:r w:rsidRPr="00C77B92">
        <w:rPr>
          <w:rFonts w:cs="Verdana"/>
          <w:bCs/>
          <w:szCs w:val="32"/>
          <w:lang w:val="ru-RU"/>
        </w:rPr>
        <w:br w:type="page"/>
      </w:r>
      <w:bookmarkStart w:id="40" w:name="_Toc236571540"/>
      <w:bookmarkStart w:id="41" w:name="_Toc224392023"/>
      <w:bookmarkStart w:id="42" w:name="_Toc224402098"/>
      <w:bookmarkStart w:id="43" w:name="_Toc224402161"/>
      <w:bookmarkStart w:id="44" w:name="_Toc230000257"/>
      <w:bookmarkEnd w:id="36"/>
      <w:bookmarkEnd w:id="37"/>
      <w:bookmarkEnd w:id="38"/>
      <w:bookmarkEnd w:id="39"/>
      <w:r w:rsidR="00C77B92" w:rsidRPr="00C77B92">
        <w:rPr>
          <w:rFonts w:cs="Verdana"/>
          <w:bCs/>
          <w:szCs w:val="32"/>
          <w:lang w:val="ru-RU"/>
        </w:rPr>
        <w:lastRenderedPageBreak/>
        <w:t xml:space="preserve">Развертывание активации </w:t>
      </w:r>
      <w:r w:rsidR="00C77B92">
        <w:rPr>
          <w:rFonts w:cs="Verdana"/>
          <w:bCs/>
          <w:szCs w:val="32"/>
        </w:rPr>
        <w:t>KMS</w:t>
      </w:r>
      <w:bookmarkEnd w:id="40"/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Активация </w:t>
      </w:r>
      <w:r>
        <w:t>KMS</w:t>
      </w:r>
      <w:r w:rsidRPr="00C77B92">
        <w:rPr>
          <w:lang w:val="ru-RU"/>
        </w:rPr>
        <w:t xml:space="preserve"> выполняется с минимальными административными действиями. Если в сетевой среде используется динамическая система доменных имен (</w:t>
      </w:r>
      <w:r>
        <w:t>D</w:t>
      </w:r>
      <w:r>
        <w:t>y</w:t>
      </w:r>
      <w:r>
        <w:t>namic</w:t>
      </w:r>
      <w:r w:rsidRPr="00C77B92">
        <w:rPr>
          <w:lang w:val="ru-RU"/>
        </w:rPr>
        <w:t xml:space="preserve"> </w:t>
      </w:r>
      <w:r>
        <w:t>Domain</w:t>
      </w:r>
      <w:r w:rsidRPr="00C77B92">
        <w:rPr>
          <w:lang w:val="ru-RU"/>
        </w:rPr>
        <w:t xml:space="preserve"> </w:t>
      </w:r>
      <w:r>
        <w:t>Name</w:t>
      </w:r>
      <w:r w:rsidRPr="00C77B92">
        <w:rPr>
          <w:lang w:val="ru-RU"/>
        </w:rPr>
        <w:t xml:space="preserve"> </w:t>
      </w:r>
      <w:r>
        <w:t>System</w:t>
      </w:r>
      <w:r w:rsidRPr="00C77B92">
        <w:rPr>
          <w:lang w:val="ru-RU"/>
        </w:rPr>
        <w:t xml:space="preserve">, </w:t>
      </w:r>
      <w:r>
        <w:t>DDNS</w:t>
      </w:r>
      <w:r w:rsidRPr="00C77B92">
        <w:rPr>
          <w:lang w:val="ru-RU"/>
        </w:rPr>
        <w:t xml:space="preserve">) и компьютерам разрешено автоматически публиковать службы, для развертывания узла </w:t>
      </w:r>
      <w:r>
        <w:t>KMS</w:t>
      </w:r>
      <w:r w:rsidRPr="00C77B92">
        <w:rPr>
          <w:lang w:val="ru-RU"/>
        </w:rPr>
        <w:t xml:space="preserve"> требуются минимальные усилия. Если организация имеет несколько узлов </w:t>
      </w:r>
      <w:r>
        <w:t>KMS</w:t>
      </w:r>
      <w:r w:rsidRPr="00C77B92">
        <w:rPr>
          <w:lang w:val="ru-RU"/>
        </w:rPr>
        <w:t xml:space="preserve"> или сеть не поддерживает службу </w:t>
      </w:r>
      <w:r>
        <w:t>DDNS</w:t>
      </w:r>
      <w:r w:rsidRPr="00C77B92">
        <w:rPr>
          <w:lang w:val="ru-RU"/>
        </w:rPr>
        <w:t>, может потребоваться выполнение дополнительных задач по настройке.</w:t>
      </w:r>
    </w:p>
    <w:p w:rsidR="00C77B92" w:rsidRPr="00C77B92" w:rsidRDefault="00C77B92" w:rsidP="00C77B92">
      <w:pPr>
        <w:pStyle w:val="Alert"/>
        <w:rPr>
          <w:lang w:val="ru-RU"/>
        </w:rPr>
      </w:pPr>
      <w:r w:rsidRPr="00C77B92">
        <w:rPr>
          <w:rStyle w:val="LabelEmbedded"/>
          <w:lang w:val="ru-RU"/>
        </w:rPr>
        <w:t>Предупреждение.</w:t>
      </w:r>
      <w:r>
        <w:rPr>
          <w:rStyle w:val="LabelEmbedded"/>
        </w:rPr>
        <w:t>   </w:t>
      </w:r>
      <w:r w:rsidRPr="00C77B92">
        <w:rPr>
          <w:lang w:val="ru-RU"/>
        </w:rPr>
        <w:t>Для выполнения некоторых процедур, приведенных в данном разделе, требуется изменение реестра. Неправильное изменение реестра с помощью редактора реестра или другим способом может привести к неполадкам, в результате которых может потребоваться переустановка операционной системы. Корпорация Майкрософт не может гарантировать решение данных проблем. Ответственность за изменение реестра несет пользователь.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>В основной части данного раздела описываются следующие ключевые задачи.</w:t>
      </w:r>
    </w:p>
    <w:p w:rsidR="00C77B92" w:rsidRPr="006E28F4" w:rsidRDefault="00C77B92" w:rsidP="00C77B92">
      <w:pPr>
        <w:pStyle w:val="BulletedList1"/>
      </w:pPr>
      <w:r>
        <w:t>Настройка узлов KMS</w:t>
      </w:r>
    </w:p>
    <w:p w:rsidR="00C77B92" w:rsidRPr="006E28F4" w:rsidRDefault="00C77B92" w:rsidP="00C77B92">
      <w:pPr>
        <w:pStyle w:val="BulletedList1"/>
      </w:pPr>
      <w:r>
        <w:t>Настройка DNS</w:t>
      </w:r>
    </w:p>
    <w:p w:rsidR="00C77B92" w:rsidRPr="006E28F4" w:rsidRDefault="00C77B92" w:rsidP="00C77B92">
      <w:pPr>
        <w:pStyle w:val="BulletedList1"/>
      </w:pPr>
      <w:r>
        <w:t>Установка узлов KMS</w:t>
      </w:r>
    </w:p>
    <w:p w:rsidR="00C77B92" w:rsidRPr="006E28F4" w:rsidRDefault="00C77B92" w:rsidP="00C77B92">
      <w:pPr>
        <w:pStyle w:val="BulletedList1"/>
      </w:pPr>
      <w:r>
        <w:t>Настройка клиентов KMS</w:t>
      </w:r>
    </w:p>
    <w:p w:rsidR="00C77B92" w:rsidRPr="006E28F4" w:rsidRDefault="00C77B92" w:rsidP="00C77B92">
      <w:pPr>
        <w:pStyle w:val="Heading2"/>
      </w:pPr>
      <w:bookmarkStart w:id="45" w:name="_Toc224392031"/>
      <w:bookmarkStart w:id="46" w:name="_Toc224402106"/>
      <w:bookmarkStart w:id="47" w:name="_Toc224402169"/>
      <w:bookmarkStart w:id="48" w:name="_Toc230000264"/>
      <w:bookmarkStart w:id="49" w:name="_Toc236571541"/>
      <w:r>
        <w:t>Настройка узлов</w:t>
      </w:r>
      <w:bookmarkEnd w:id="45"/>
      <w:bookmarkEnd w:id="46"/>
      <w:bookmarkEnd w:id="47"/>
      <w:bookmarkEnd w:id="48"/>
      <w:r>
        <w:t xml:space="preserve"> KMS</w:t>
      </w:r>
      <w:bookmarkEnd w:id="49"/>
    </w:p>
    <w:p w:rsidR="00C77B92" w:rsidRPr="00C77B92" w:rsidRDefault="00C77B92" w:rsidP="00C77B92">
      <w:pPr>
        <w:pStyle w:val="Norm"/>
        <w:rPr>
          <w:lang w:val="ru-RU"/>
        </w:rPr>
      </w:pPr>
      <w:r>
        <w:t>Software</w:t>
      </w:r>
      <w:r w:rsidRPr="00C77B92">
        <w:rPr>
          <w:lang w:val="ru-RU"/>
        </w:rPr>
        <w:t xml:space="preserve"> </w:t>
      </w:r>
      <w:r>
        <w:t>License</w:t>
      </w:r>
      <w:r w:rsidRPr="00C77B92">
        <w:rPr>
          <w:lang w:val="ru-RU"/>
        </w:rPr>
        <w:t xml:space="preserve"> </w:t>
      </w:r>
      <w:r>
        <w:t>Manager</w:t>
      </w:r>
      <w:r w:rsidRPr="00C77B92">
        <w:rPr>
          <w:lang w:val="ru-RU"/>
        </w:rPr>
        <w:t xml:space="preserve"> (диспетчер лицензирования ПО), иногда обозначаемый как</w:t>
      </w:r>
      <w:r>
        <w:rPr>
          <w:rStyle w:val="Emphasis"/>
        </w:rPr>
        <w:t>SL Manager</w:t>
      </w:r>
      <w:r w:rsidRPr="00C77B92">
        <w:rPr>
          <w:lang w:val="ru-RU"/>
        </w:rPr>
        <w:t xml:space="preserve"> (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), является сценарием, который используется для настройки и получения сведений о работе службы </w:t>
      </w:r>
      <w:r>
        <w:t>Volume</w:t>
      </w:r>
      <w:r w:rsidRPr="00C77B92">
        <w:rPr>
          <w:lang w:val="ru-RU"/>
        </w:rPr>
        <w:t xml:space="preserve"> </w:t>
      </w:r>
      <w:r>
        <w:t>A</w:t>
      </w:r>
      <w:r>
        <w:t>c</w:t>
      </w:r>
      <w:r>
        <w:t>tivation</w:t>
      </w:r>
      <w:r w:rsidRPr="00C77B92">
        <w:rPr>
          <w:lang w:val="ru-RU"/>
        </w:rPr>
        <w:t xml:space="preserve">. Данный сценарий можно запустить локально на конечном компьютере или удаленно с другого компьютера, но его следует запускать в окне командной строки, открытой с помощью учетной записи пользователя с повышенными правами. При запуске сценария 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 обычным пользователем некоторые данные лицензии могут быть неверными или отсутствовать, а выполнение многих действий запрещено.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Диспетчер 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 может использовать обработчики сценариев </w:t>
      </w:r>
      <w:r>
        <w:t>Wscript</w:t>
      </w:r>
      <w:r w:rsidRPr="00C77B92">
        <w:rPr>
          <w:lang w:val="ru-RU"/>
        </w:rPr>
        <w:t>.</w:t>
      </w:r>
      <w:r>
        <w:t>exe</w:t>
      </w:r>
      <w:r w:rsidRPr="00C77B92">
        <w:rPr>
          <w:lang w:val="ru-RU"/>
        </w:rPr>
        <w:t xml:space="preserve"> или </w:t>
      </w:r>
      <w:r>
        <w:t>Cscript</w:t>
      </w:r>
      <w:r w:rsidRPr="00C77B92">
        <w:rPr>
          <w:lang w:val="ru-RU"/>
        </w:rPr>
        <w:t>.</w:t>
      </w:r>
      <w:r>
        <w:t>exe</w:t>
      </w:r>
      <w:r w:rsidRPr="00C77B92">
        <w:rPr>
          <w:lang w:val="ru-RU"/>
        </w:rPr>
        <w:t xml:space="preserve">, а пользователь указывает, какой из них необходимо выбрать. </w:t>
      </w:r>
      <w:r w:rsidRPr="00C77B92">
        <w:rPr>
          <w:lang w:val="ru-RU"/>
        </w:rPr>
        <w:lastRenderedPageBreak/>
        <w:t xml:space="preserve">Если обработчик сценариев не указан, 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 запускается с помощью обработчика сценариев, установленного по умолчанию, — </w:t>
      </w:r>
      <w:r>
        <w:t>Wscript</w:t>
      </w:r>
      <w:r w:rsidRPr="00C77B92">
        <w:rPr>
          <w:lang w:val="ru-RU"/>
        </w:rPr>
        <w:t>.</w:t>
      </w:r>
      <w:r>
        <w:t>exe</w:t>
      </w:r>
      <w:r w:rsidRPr="00C77B92">
        <w:rPr>
          <w:lang w:val="ru-RU"/>
        </w:rPr>
        <w:t>.</w:t>
      </w:r>
    </w:p>
    <w:p w:rsidR="00C77B92" w:rsidRPr="00C77B92" w:rsidRDefault="00C77B92" w:rsidP="00C77B92">
      <w:pPr>
        <w:pStyle w:val="Alert"/>
        <w:rPr>
          <w:lang w:val="ru-RU"/>
        </w:rPr>
      </w:pPr>
      <w:r w:rsidRPr="00C77B92">
        <w:rPr>
          <w:rStyle w:val="Strong"/>
          <w:lang w:val="ru-RU"/>
        </w:rPr>
        <w:t>Примечание.</w:t>
      </w:r>
      <w:r>
        <w:rPr>
          <w:rStyle w:val="Strong"/>
        </w:rPr>
        <w:t>   </w:t>
      </w:r>
      <w:r w:rsidRPr="00C77B92">
        <w:rPr>
          <w:lang w:val="ru-RU"/>
        </w:rPr>
        <w:t xml:space="preserve">Служба </w:t>
      </w:r>
      <w:r>
        <w:t>KMS</w:t>
      </w:r>
      <w:r w:rsidRPr="00C77B92">
        <w:rPr>
          <w:lang w:val="ru-RU"/>
        </w:rPr>
        <w:t xml:space="preserve"> требует исключения брандмауэра на узле </w:t>
      </w:r>
      <w:r>
        <w:t>KMS</w:t>
      </w:r>
      <w:r w:rsidRPr="00C77B92">
        <w:rPr>
          <w:lang w:val="ru-RU"/>
        </w:rPr>
        <w:t xml:space="preserve">. При использовании порта </w:t>
      </w:r>
      <w:r>
        <w:t>TCP</w:t>
      </w:r>
      <w:r w:rsidRPr="00C77B92">
        <w:rPr>
          <w:lang w:val="ru-RU"/>
        </w:rPr>
        <w:t xml:space="preserve"> по умолчанию включите исключение </w:t>
      </w:r>
      <w:r w:rsidRPr="00C77B92">
        <w:rPr>
          <w:rStyle w:val="Strong"/>
          <w:lang w:val="ru-RU"/>
        </w:rPr>
        <w:t xml:space="preserve">Трафик </w:t>
      </w:r>
      <w:r>
        <w:rPr>
          <w:rStyle w:val="Strong"/>
        </w:rPr>
        <w:t>KMS</w:t>
      </w:r>
      <w:r w:rsidRPr="00C77B92">
        <w:rPr>
          <w:lang w:val="ru-RU"/>
        </w:rPr>
        <w:t xml:space="preserve"> в брандмауэре </w:t>
      </w:r>
      <w:r>
        <w:t>Windows</w:t>
      </w:r>
      <w:r w:rsidRPr="00C77B92">
        <w:rPr>
          <w:lang w:val="ru-RU"/>
        </w:rPr>
        <w:t xml:space="preserve">. При использовании другого брандмауэра откройте порт </w:t>
      </w:r>
      <w:r>
        <w:t>TCP </w:t>
      </w:r>
      <w:r w:rsidRPr="00C77B92">
        <w:rPr>
          <w:lang w:val="ru-RU"/>
        </w:rPr>
        <w:t xml:space="preserve">1688. При использовании порта, который не является портом по умолчанию, откройте пользовательский порт </w:t>
      </w:r>
      <w:r>
        <w:t>TCP</w:t>
      </w:r>
      <w:r w:rsidRPr="00C77B92">
        <w:rPr>
          <w:lang w:val="ru-RU"/>
        </w:rPr>
        <w:t xml:space="preserve"> в брандмауэре.</w:t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>Необходимо перезапустить службу лицензирования ПО, чтобы изменения вступили в силу. Чтобы перезапустить</w:t>
      </w:r>
      <w:r w:rsidRPr="00C77B92">
        <w:rPr>
          <w:rStyle w:val="LanguageKeyword"/>
          <w:rFonts w:cs="Verdana"/>
          <w:lang w:val="ru-RU"/>
        </w:rPr>
        <w:t xml:space="preserve"> </w:t>
      </w:r>
      <w:r w:rsidRPr="00C77B92">
        <w:rPr>
          <w:lang w:val="ru-RU"/>
        </w:rPr>
        <w:t>службу лицензирования ПО, используйте оснастку служб консоли управления (</w:t>
      </w:r>
      <w:r>
        <w:t>MMC</w:t>
      </w:r>
      <w:r w:rsidRPr="00C77B92">
        <w:rPr>
          <w:lang w:val="ru-RU"/>
        </w:rPr>
        <w:t>) или откройте командную строку с помощью учетной записи пользователя с повышенными правами и выполните следующую команду:</w:t>
      </w:r>
    </w:p>
    <w:p w:rsidR="00C77B92" w:rsidRPr="006E28F4" w:rsidRDefault="00C77B92" w:rsidP="00C77B92">
      <w:pPr>
        <w:pStyle w:val="Code"/>
      </w:pPr>
      <w:r>
        <w:t>net stop sppsvc &amp;&amp; net start sppsvc</w:t>
      </w:r>
      <w:r>
        <w:br/>
      </w:r>
    </w:p>
    <w:p w:rsidR="00C77B92" w:rsidRPr="00C77B92" w:rsidRDefault="00C77B92" w:rsidP="00C77B92">
      <w:pPr>
        <w:pStyle w:val="Norm"/>
        <w:rPr>
          <w:lang w:val="ru-RU"/>
        </w:rPr>
      </w:pPr>
      <w:r w:rsidRPr="00C77B92">
        <w:rPr>
          <w:lang w:val="ru-RU"/>
        </w:rPr>
        <w:t xml:space="preserve">Для 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 необходим по меньшей мере один параметр. Если сценарий запускается без параметров, отобразится справочная информация. В таблице</w:t>
      </w:r>
      <w:r>
        <w:t> </w:t>
      </w:r>
      <w:r w:rsidRPr="00C77B92">
        <w:rPr>
          <w:lang w:val="ru-RU"/>
        </w:rPr>
        <w:t xml:space="preserve">3 приведены параметры командной строки 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 и описание каждого параметра. Большинство параметров в таблице</w:t>
      </w:r>
      <w:r>
        <w:t> </w:t>
      </w:r>
      <w:r w:rsidRPr="00C77B92">
        <w:rPr>
          <w:lang w:val="ru-RU"/>
        </w:rPr>
        <w:t xml:space="preserve">3 используются для настройки узла </w:t>
      </w:r>
      <w:r>
        <w:t>KMS</w:t>
      </w:r>
      <w:r w:rsidRPr="00C77B92">
        <w:rPr>
          <w:lang w:val="ru-RU"/>
        </w:rPr>
        <w:t xml:space="preserve">. Тем не менее, параметры </w:t>
      </w:r>
      <w:r w:rsidRPr="00C77B92">
        <w:rPr>
          <w:rStyle w:val="Emphasis"/>
          <w:lang w:val="ru-RU"/>
        </w:rPr>
        <w:t>/</w:t>
      </w:r>
      <w:r>
        <w:rPr>
          <w:rStyle w:val="Emphasis"/>
        </w:rPr>
        <w:t>sai</w:t>
      </w:r>
      <w:r w:rsidRPr="00C77B92">
        <w:rPr>
          <w:lang w:val="ru-RU"/>
        </w:rPr>
        <w:t xml:space="preserve"> и </w:t>
      </w:r>
      <w:r w:rsidRPr="00C77B92">
        <w:rPr>
          <w:rStyle w:val="Emphasis"/>
          <w:lang w:val="ru-RU"/>
        </w:rPr>
        <w:t>/</w:t>
      </w:r>
      <w:r>
        <w:rPr>
          <w:rStyle w:val="Emphasis"/>
        </w:rPr>
        <w:t>sri</w:t>
      </w:r>
      <w:r w:rsidRPr="00C77B92">
        <w:rPr>
          <w:lang w:val="ru-RU"/>
        </w:rPr>
        <w:t xml:space="preserve"> передаются клиентам </w:t>
      </w:r>
      <w:r>
        <w:t>KMS</w:t>
      </w:r>
      <w:r w:rsidRPr="00C77B92">
        <w:rPr>
          <w:lang w:val="ru-RU"/>
        </w:rPr>
        <w:t xml:space="preserve"> после установления связи с узлом. Используйте следующий общий синтаксис </w:t>
      </w: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>:</w:t>
      </w:r>
    </w:p>
    <w:p w:rsidR="00C77B92" w:rsidRPr="00C77B92" w:rsidRDefault="00C77B92" w:rsidP="00C77B92">
      <w:pPr>
        <w:pStyle w:val="Code"/>
        <w:rPr>
          <w:lang w:val="ru-RU"/>
        </w:rPr>
      </w:pPr>
      <w:r>
        <w:t>slmgr</w:t>
      </w:r>
      <w:r w:rsidRPr="00C77B92">
        <w:rPr>
          <w:lang w:val="ru-RU"/>
        </w:rPr>
        <w:t>.</w:t>
      </w:r>
      <w:r>
        <w:t>vbs</w:t>
      </w:r>
      <w:r w:rsidRPr="00C77B92">
        <w:rPr>
          <w:lang w:val="ru-RU"/>
        </w:rPr>
        <w:t xml:space="preserve"> /</w:t>
      </w:r>
      <w:r>
        <w:t>parameter</w:t>
      </w:r>
      <w:r w:rsidRPr="00C77B92">
        <w:rPr>
          <w:lang w:val="ru-RU"/>
        </w:rPr>
        <w:br/>
      </w:r>
    </w:p>
    <w:p w:rsidR="008D4EC0" w:rsidRPr="00C77B92" w:rsidRDefault="00C77B92" w:rsidP="003F0A15">
      <w:pPr>
        <w:pStyle w:val="Label"/>
        <w:rPr>
          <w:lang w:val="ru-RU"/>
        </w:rPr>
      </w:pPr>
      <w:r w:rsidRPr="00C77B92">
        <w:rPr>
          <w:lang w:val="ru-RU"/>
        </w:rPr>
        <w:t>Таблица</w:t>
      </w:r>
      <w:r>
        <w:t> </w:t>
      </w:r>
      <w:r w:rsidRPr="00C77B92">
        <w:rPr>
          <w:lang w:val="ru-RU"/>
        </w:rPr>
        <w:t xml:space="preserve">3. </w:t>
      </w:r>
      <w:r>
        <w:t>Параметры сценария Slmgr.vbs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6498"/>
      </w:tblGrid>
      <w:tr w:rsidR="00F8413F" w:rsidRPr="006E28F4" w:rsidTr="003F0A15">
        <w:trPr>
          <w:tblHeader/>
        </w:trPr>
        <w:tc>
          <w:tcPr>
            <w:tcW w:w="2970" w:type="dxa"/>
            <w:shd w:val="clear" w:color="auto" w:fill="D9D9D9"/>
          </w:tcPr>
          <w:p w:rsidR="00F8413F" w:rsidRPr="006E28F4" w:rsidRDefault="00F8413F" w:rsidP="008D2309">
            <w:pPr>
              <w:pStyle w:val="Label"/>
            </w:pPr>
            <w:r>
              <w:t>Параметр</w:t>
            </w:r>
          </w:p>
        </w:tc>
        <w:tc>
          <w:tcPr>
            <w:tcW w:w="6498" w:type="dxa"/>
            <w:shd w:val="clear" w:color="auto" w:fill="D9D9D9"/>
          </w:tcPr>
          <w:p w:rsidR="00F8413F" w:rsidRPr="006E28F4" w:rsidRDefault="00F8413F" w:rsidP="008D2309">
            <w:pPr>
              <w:pStyle w:val="Label"/>
            </w:pPr>
            <w:r>
              <w:t>Описание</w:t>
            </w:r>
          </w:p>
        </w:tc>
      </w:tr>
      <w:tr w:rsidR="00F8413F" w:rsidRPr="006E28F4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  <w:rFonts w:cs="Verdana"/>
                <w:i w:val="0"/>
                <w:iCs w:val="0"/>
              </w:rPr>
            </w:pPr>
            <w:r>
              <w:rPr>
                <w:rStyle w:val="Emphasis"/>
              </w:rPr>
              <w:t>/sprt PortNumber</w:t>
            </w:r>
          </w:p>
        </w:tc>
        <w:tc>
          <w:tcPr>
            <w:tcW w:w="6498" w:type="dxa"/>
          </w:tcPr>
          <w:p w:rsidR="00F8413F" w:rsidRPr="006E28F4" w:rsidRDefault="00F8413F" w:rsidP="008D2309">
            <w:r w:rsidRPr="00F8413F">
              <w:rPr>
                <w:lang w:val="ru-RU"/>
              </w:rPr>
              <w:t xml:space="preserve">Определяет последовательный порт </w:t>
            </w:r>
            <w:r>
              <w:t>TCP</w:t>
            </w:r>
            <w:r w:rsidRPr="00F8413F">
              <w:rPr>
                <w:lang w:val="ru-RU"/>
              </w:rPr>
              <w:t xml:space="preserve"> на узле </w:t>
            </w:r>
            <w:r>
              <w:t>KMS</w:t>
            </w:r>
            <w:r w:rsidRPr="00F8413F">
              <w:rPr>
                <w:lang w:val="ru-RU"/>
              </w:rPr>
              <w:t xml:space="preserve">. Замените </w:t>
            </w:r>
            <w:r>
              <w:rPr>
                <w:rStyle w:val="Emphasis"/>
              </w:rPr>
              <w:t>PortNumber</w:t>
            </w:r>
            <w:r w:rsidRPr="00F8413F">
              <w:rPr>
                <w:lang w:val="ru-RU"/>
              </w:rPr>
              <w:t xml:space="preserve"> номером используемого порта </w:t>
            </w:r>
            <w:r>
              <w:t>TCP</w:t>
            </w:r>
            <w:r w:rsidRPr="00F8413F">
              <w:rPr>
                <w:lang w:val="ru-RU"/>
              </w:rPr>
              <w:t xml:space="preserve">. </w:t>
            </w:r>
            <w:r>
              <w:t xml:space="preserve">Параметр по умолчанию равен </w:t>
            </w:r>
            <w:r>
              <w:rPr>
                <w:rStyle w:val="Strong"/>
              </w:rPr>
              <w:t>1688</w:t>
            </w:r>
            <w:r>
              <w:t>.</w:t>
            </w:r>
          </w:p>
        </w:tc>
      </w:tr>
      <w:tr w:rsidR="00F8413F" w:rsidRPr="00101492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t>/cdns</w:t>
            </w:r>
          </w:p>
        </w:tc>
        <w:tc>
          <w:tcPr>
            <w:tcW w:w="649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 xml:space="preserve">Отключает автоматическую публикацию </w:t>
            </w:r>
            <w:r>
              <w:t>DNS</w:t>
            </w:r>
            <w:r w:rsidRPr="00F8413F">
              <w:rPr>
                <w:lang w:val="ru-RU"/>
              </w:rPr>
              <w:t xml:space="preserve"> узлом </w:t>
            </w:r>
            <w:r>
              <w:t>KMS</w:t>
            </w:r>
            <w:r w:rsidRPr="00F8413F">
              <w:rPr>
                <w:lang w:val="ru-RU"/>
              </w:rPr>
              <w:t>.</w:t>
            </w:r>
          </w:p>
        </w:tc>
      </w:tr>
      <w:tr w:rsidR="00F8413F" w:rsidRPr="00101492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t>/sdns</w:t>
            </w:r>
          </w:p>
        </w:tc>
        <w:tc>
          <w:tcPr>
            <w:tcW w:w="649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 xml:space="preserve">Включает автоматическую публикацию </w:t>
            </w:r>
            <w:r>
              <w:t>DNS</w:t>
            </w:r>
            <w:r w:rsidRPr="00F8413F">
              <w:rPr>
                <w:lang w:val="ru-RU"/>
              </w:rPr>
              <w:t xml:space="preserve"> узлом </w:t>
            </w:r>
            <w:r>
              <w:t>KMS</w:t>
            </w:r>
            <w:r w:rsidRPr="00F8413F">
              <w:rPr>
                <w:lang w:val="ru-RU"/>
              </w:rPr>
              <w:t>.</w:t>
            </w:r>
          </w:p>
        </w:tc>
      </w:tr>
      <w:tr w:rsidR="00F8413F" w:rsidRPr="00101492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t>/cpri</w:t>
            </w:r>
          </w:p>
        </w:tc>
        <w:tc>
          <w:tcPr>
            <w:tcW w:w="649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 xml:space="preserve">Снижает приоритет процессов узла </w:t>
            </w:r>
            <w:r>
              <w:t>KMS</w:t>
            </w:r>
            <w:r w:rsidRPr="00F8413F">
              <w:rPr>
                <w:lang w:val="ru-RU"/>
              </w:rPr>
              <w:t>.</w:t>
            </w:r>
          </w:p>
        </w:tc>
      </w:tr>
      <w:tr w:rsidR="00F8413F" w:rsidRPr="00101492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t>/spri</w:t>
            </w:r>
          </w:p>
        </w:tc>
        <w:tc>
          <w:tcPr>
            <w:tcW w:w="649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 xml:space="preserve">Устанавливает приоритет процессов узла </w:t>
            </w:r>
            <w:r>
              <w:t>KMS</w:t>
            </w:r>
            <w:r w:rsidRPr="00F8413F">
              <w:rPr>
                <w:lang w:val="ru-RU"/>
              </w:rPr>
              <w:t xml:space="preserve"> на уровень </w:t>
            </w:r>
            <w:r w:rsidRPr="00F8413F">
              <w:rPr>
                <w:rStyle w:val="Strong"/>
                <w:lang w:val="ru-RU"/>
              </w:rPr>
              <w:t>Обычный</w:t>
            </w:r>
            <w:r w:rsidRPr="00F8413F">
              <w:rPr>
                <w:lang w:val="ru-RU"/>
              </w:rPr>
              <w:t>.</w:t>
            </w:r>
          </w:p>
        </w:tc>
      </w:tr>
      <w:tr w:rsidR="00F8413F" w:rsidRPr="006E28F4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/sai ActivationInterval</w:t>
            </w:r>
          </w:p>
        </w:tc>
        <w:tc>
          <w:tcPr>
            <w:tcW w:w="6498" w:type="dxa"/>
          </w:tcPr>
          <w:p w:rsidR="00F8413F" w:rsidRPr="006E28F4" w:rsidRDefault="00F8413F" w:rsidP="008D2309">
            <w:r w:rsidRPr="00F8413F">
              <w:rPr>
                <w:lang w:val="ru-RU"/>
              </w:rPr>
              <w:t xml:space="preserve">Изменяет частоту попыток клиента </w:t>
            </w:r>
            <w:r>
              <w:t>KMS</w:t>
            </w:r>
            <w:r w:rsidRPr="00F8413F">
              <w:rPr>
                <w:lang w:val="ru-RU"/>
              </w:rPr>
              <w:t xml:space="preserve"> выполнить активацию при невозможности нахождения узла </w:t>
            </w:r>
            <w:r>
              <w:t>KMS</w:t>
            </w:r>
            <w:r w:rsidRPr="00F8413F">
              <w:rPr>
                <w:lang w:val="ru-RU"/>
              </w:rPr>
              <w:t xml:space="preserve">. </w:t>
            </w:r>
            <w:r>
              <w:t xml:space="preserve">Замените </w:t>
            </w:r>
            <w:r>
              <w:rPr>
                <w:rStyle w:val="Emphasis"/>
              </w:rPr>
              <w:t>ActivationInterval</w:t>
            </w:r>
            <w:r>
              <w:t xml:space="preserve"> на количество минут. Параметр по умолчанию равен </w:t>
            </w:r>
            <w:r>
              <w:rPr>
                <w:rStyle w:val="Strong"/>
              </w:rPr>
              <w:t>120</w:t>
            </w:r>
            <w:r>
              <w:t>.</w:t>
            </w:r>
          </w:p>
        </w:tc>
      </w:tr>
      <w:tr w:rsidR="00F8413F" w:rsidRPr="006E28F4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t>/sri RenewalInterval</w:t>
            </w:r>
          </w:p>
        </w:tc>
        <w:tc>
          <w:tcPr>
            <w:tcW w:w="6498" w:type="dxa"/>
          </w:tcPr>
          <w:p w:rsidR="00F8413F" w:rsidRPr="006E28F4" w:rsidRDefault="00F8413F" w:rsidP="008D2309">
            <w:r w:rsidRPr="00F8413F">
              <w:rPr>
                <w:lang w:val="ru-RU"/>
              </w:rPr>
              <w:t xml:space="preserve">Изменяет частоту попыток клиента </w:t>
            </w:r>
            <w:r>
              <w:t>KMS</w:t>
            </w:r>
            <w:r w:rsidRPr="00F8413F">
              <w:rPr>
                <w:lang w:val="ru-RU"/>
              </w:rPr>
              <w:t xml:space="preserve"> обновить активацию путем установления связи с узлом </w:t>
            </w:r>
            <w:r>
              <w:t>KMS</w:t>
            </w:r>
            <w:r w:rsidRPr="00F8413F">
              <w:rPr>
                <w:lang w:val="ru-RU"/>
              </w:rPr>
              <w:t xml:space="preserve">. Замените </w:t>
            </w:r>
            <w:r>
              <w:rPr>
                <w:rStyle w:val="Emphasis"/>
              </w:rPr>
              <w:t>RenewalInterval</w:t>
            </w:r>
            <w:r w:rsidRPr="00F8413F">
              <w:rPr>
                <w:lang w:val="ru-RU"/>
              </w:rPr>
              <w:t xml:space="preserve"> на количество минут. Параметр по умолчанию равен </w:t>
            </w:r>
            <w:r w:rsidRPr="00F8413F">
              <w:rPr>
                <w:rStyle w:val="Strong"/>
                <w:lang w:val="ru-RU"/>
              </w:rPr>
              <w:t>10080</w:t>
            </w:r>
            <w:r w:rsidRPr="00F8413F">
              <w:rPr>
                <w:lang w:val="ru-RU"/>
              </w:rPr>
              <w:t xml:space="preserve"> (7</w:t>
            </w:r>
            <w:r>
              <w:t> </w:t>
            </w:r>
            <w:r w:rsidRPr="00F8413F">
              <w:rPr>
                <w:lang w:val="ru-RU"/>
              </w:rPr>
              <w:t xml:space="preserve">дней). </w:t>
            </w:r>
            <w:r>
              <w:t>Данный параметр переопределяет параметры локального клиента KMS.</w:t>
            </w:r>
          </w:p>
        </w:tc>
      </w:tr>
      <w:tr w:rsidR="00F8413F" w:rsidRPr="00101492" w:rsidTr="003F0A15">
        <w:tc>
          <w:tcPr>
            <w:tcW w:w="2970" w:type="dxa"/>
          </w:tcPr>
          <w:p w:rsidR="00F8413F" w:rsidRPr="006E28F4" w:rsidRDefault="00F8413F" w:rsidP="008D2309">
            <w:pPr>
              <w:rPr>
                <w:rStyle w:val="Emphasis"/>
              </w:rPr>
            </w:pPr>
            <w:r>
              <w:rPr>
                <w:rStyle w:val="Emphasis"/>
              </w:rPr>
              <w:t>/dli</w:t>
            </w:r>
          </w:p>
        </w:tc>
        <w:tc>
          <w:tcPr>
            <w:tcW w:w="649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 xml:space="preserve">Получает текущий номер активации </w:t>
            </w:r>
            <w:r>
              <w:t>KMS</w:t>
            </w:r>
            <w:r w:rsidRPr="00F8413F">
              <w:rPr>
                <w:lang w:val="ru-RU"/>
              </w:rPr>
              <w:t xml:space="preserve"> с узла </w:t>
            </w:r>
            <w:r>
              <w:t>KMS</w:t>
            </w:r>
            <w:r w:rsidRPr="00F8413F">
              <w:rPr>
                <w:lang w:val="ru-RU"/>
              </w:rPr>
              <w:t>.</w:t>
            </w:r>
          </w:p>
        </w:tc>
      </w:tr>
    </w:tbl>
    <w:p w:rsidR="00F8413F" w:rsidRPr="00F8413F" w:rsidRDefault="00F8413F" w:rsidP="00F8413F">
      <w:pPr>
        <w:pStyle w:val="Heading3"/>
        <w:rPr>
          <w:lang w:val="ru-RU"/>
        </w:rPr>
      </w:pPr>
      <w:bookmarkStart w:id="50" w:name="_Toc224392032"/>
      <w:bookmarkStart w:id="51" w:name="_Toc224402107"/>
      <w:bookmarkStart w:id="52" w:name="_Toc224402170"/>
      <w:bookmarkStart w:id="53" w:name="_Toc230000265"/>
      <w:bookmarkStart w:id="54" w:name="_Toc236571542"/>
      <w:r w:rsidRPr="00F8413F">
        <w:rPr>
          <w:lang w:val="ru-RU"/>
        </w:rPr>
        <w:t xml:space="preserve">Удаленный запуск сценария </w:t>
      </w:r>
      <w:r>
        <w:t>Slmgr</w:t>
      </w:r>
      <w:r w:rsidRPr="00F8413F">
        <w:rPr>
          <w:lang w:val="ru-RU"/>
        </w:rPr>
        <w:t>.</w:t>
      </w:r>
      <w:r>
        <w:t>vbs</w:t>
      </w:r>
      <w:bookmarkEnd w:id="50"/>
      <w:bookmarkEnd w:id="51"/>
      <w:bookmarkEnd w:id="52"/>
      <w:bookmarkEnd w:id="53"/>
      <w:bookmarkEnd w:id="54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Чтобы выполнить удаленный запуск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>, администратору необходимо предоставить дополнительные параметры. Эти параметры должны включать в себя имя конечного компьютера, а также имя и пароль учетной записи пользователя, который имеет права локального администратора на конечном компьютере. При удаленном запуске без указания имени пользователя и пароля сценарий использует учетные данные пользователя, который выполняет его.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В следующем синтаксисе показаны дополнительные параметры, которые требуются для удаленного запуска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>:</w:t>
      </w:r>
    </w:p>
    <w:p w:rsidR="00F8413F" w:rsidRPr="0054265A" w:rsidRDefault="00F8413F" w:rsidP="00F8413F">
      <w:pPr>
        <w:pStyle w:val="Code"/>
        <w:rPr>
          <w:lang w:val="ru-RU"/>
        </w:rPr>
      </w:pPr>
      <w:r>
        <w:t>slmgr</w:t>
      </w:r>
      <w:r w:rsidRPr="0054265A">
        <w:rPr>
          <w:lang w:val="ru-RU"/>
        </w:rPr>
        <w:t>.</w:t>
      </w:r>
      <w:r>
        <w:t>vbs</w:t>
      </w:r>
      <w:r w:rsidRPr="0054265A">
        <w:rPr>
          <w:lang w:val="ru-RU"/>
        </w:rPr>
        <w:t xml:space="preserve"> </w:t>
      </w:r>
      <w:r>
        <w:t>TargetComputerName</w:t>
      </w:r>
      <w:r w:rsidRPr="0054265A">
        <w:rPr>
          <w:lang w:val="ru-RU"/>
        </w:rPr>
        <w:t xml:space="preserve"> [</w:t>
      </w:r>
      <w:r>
        <w:t>username</w:t>
      </w:r>
      <w:r w:rsidRPr="0054265A">
        <w:rPr>
          <w:lang w:val="ru-RU"/>
        </w:rPr>
        <w:t>] [</w:t>
      </w:r>
      <w:r>
        <w:t>password</w:t>
      </w:r>
      <w:r w:rsidRPr="0054265A">
        <w:rPr>
          <w:lang w:val="ru-RU"/>
        </w:rPr>
        <w:t>] /</w:t>
      </w:r>
      <w:r>
        <w:t>parameter</w:t>
      </w:r>
      <w:r w:rsidRPr="0054265A">
        <w:rPr>
          <w:lang w:val="ru-RU"/>
        </w:rPr>
        <w:t xml:space="preserve"> [</w:t>
      </w:r>
      <w:r>
        <w:t>options</w:t>
      </w:r>
      <w:r w:rsidRPr="0054265A">
        <w:rPr>
          <w:lang w:val="ru-RU"/>
        </w:rPr>
        <w:t>]</w:t>
      </w:r>
      <w:r w:rsidRPr="0054265A">
        <w:rPr>
          <w:lang w:val="ru-RU"/>
        </w:rPr>
        <w:br/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55" w:name="_Toc224392033"/>
      <w:bookmarkStart w:id="56" w:name="_Toc224402108"/>
      <w:bookmarkStart w:id="57" w:name="_Toc224402171"/>
      <w:bookmarkStart w:id="58" w:name="_Toc230000266"/>
      <w:bookmarkStart w:id="59" w:name="_Toc236571543"/>
      <w:r w:rsidRPr="00F8413F">
        <w:rPr>
          <w:lang w:val="ru-RU"/>
        </w:rPr>
        <w:t xml:space="preserve">Настройка брандмауэра </w:t>
      </w:r>
      <w:r>
        <w:t>Windows</w:t>
      </w:r>
      <w:bookmarkEnd w:id="55"/>
      <w:bookmarkEnd w:id="56"/>
      <w:bookmarkEnd w:id="57"/>
      <w:r w:rsidRPr="00F8413F">
        <w:rPr>
          <w:lang w:val="ru-RU"/>
        </w:rPr>
        <w:t xml:space="preserve"> для работы диспетчера удаленного лицензирования ПО</w:t>
      </w:r>
      <w:bookmarkEnd w:id="58"/>
      <w:bookmarkEnd w:id="59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Сценарий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использует инструментарий управления </w:t>
      </w:r>
      <w:r>
        <w:t>Windows</w:t>
      </w:r>
      <w:r w:rsidRPr="00F8413F">
        <w:rPr>
          <w:lang w:val="ru-RU"/>
        </w:rPr>
        <w:t xml:space="preserve"> (</w:t>
      </w:r>
      <w:r>
        <w:t>WMI</w:t>
      </w:r>
      <w:r w:rsidRPr="00F8413F">
        <w:rPr>
          <w:lang w:val="ru-RU"/>
        </w:rPr>
        <w:t xml:space="preserve">), поэтому администраторы должны настроить брандмауэр </w:t>
      </w:r>
      <w:r>
        <w:t>Windows</w:t>
      </w:r>
      <w:r w:rsidRPr="00F8413F">
        <w:rPr>
          <w:lang w:val="ru-RU"/>
        </w:rPr>
        <w:t xml:space="preserve"> для разрешения передачи трафика </w:t>
      </w:r>
      <w:r>
        <w:t>WMI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Для единой подсети разрешите исключение </w:t>
      </w:r>
      <w:r w:rsidRPr="00F8413F">
        <w:rPr>
          <w:rStyle w:val="Strong"/>
          <w:lang w:val="ru-RU"/>
        </w:rPr>
        <w:t xml:space="preserve">инструментария управления 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 xml:space="preserve"> (</w:t>
      </w:r>
      <w:r>
        <w:rPr>
          <w:rStyle w:val="Strong"/>
        </w:rPr>
        <w:t>WMI</w:t>
      </w:r>
      <w:r w:rsidRPr="00F8413F">
        <w:rPr>
          <w:rStyle w:val="Strong"/>
          <w:lang w:val="ru-RU"/>
        </w:rPr>
        <w:t>)</w:t>
      </w:r>
      <w:r w:rsidRPr="00F8413F">
        <w:rPr>
          <w:lang w:val="ru-RU"/>
        </w:rPr>
        <w:t xml:space="preserve"> в брандмауэре </w:t>
      </w:r>
      <w:r>
        <w:t>Windows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lastRenderedPageBreak/>
        <w:t xml:space="preserve">Чтобы разрешить прохождение трафика </w:t>
      </w:r>
      <w:r>
        <w:t>WMI</w:t>
      </w:r>
      <w:r w:rsidRPr="00F8413F">
        <w:rPr>
          <w:lang w:val="ru-RU"/>
        </w:rPr>
        <w:t xml:space="preserve"> через несколько подсетей, разрешите подключение для </w:t>
      </w:r>
      <w:r w:rsidRPr="00F8413F">
        <w:rPr>
          <w:rStyle w:val="Strong"/>
          <w:lang w:val="ru-RU"/>
        </w:rPr>
        <w:t xml:space="preserve">инструментария управления 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 xml:space="preserve"> (</w:t>
      </w:r>
      <w:r>
        <w:rPr>
          <w:rStyle w:val="Strong"/>
        </w:rPr>
        <w:t>ASync</w:t>
      </w:r>
      <w:r w:rsidRPr="00F8413F">
        <w:rPr>
          <w:rStyle w:val="Strong"/>
          <w:lang w:val="ru-RU"/>
        </w:rPr>
        <w:t>-</w:t>
      </w:r>
      <w:r>
        <w:rPr>
          <w:rStyle w:val="Strong"/>
        </w:rPr>
        <w:t>In</w:t>
      </w:r>
      <w:r w:rsidRPr="00F8413F">
        <w:rPr>
          <w:rStyle w:val="Strong"/>
          <w:lang w:val="ru-RU"/>
        </w:rPr>
        <w:t>)</w:t>
      </w:r>
      <w:r w:rsidRPr="00F8413F">
        <w:rPr>
          <w:lang w:val="ru-RU"/>
        </w:rPr>
        <w:t xml:space="preserve">, </w:t>
      </w:r>
      <w:r w:rsidRPr="00F8413F">
        <w:rPr>
          <w:rStyle w:val="Strong"/>
          <w:lang w:val="ru-RU"/>
        </w:rPr>
        <w:t xml:space="preserve">инструментария управления 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 xml:space="preserve"> (</w:t>
      </w:r>
      <w:r>
        <w:rPr>
          <w:rStyle w:val="Strong"/>
        </w:rPr>
        <w:t>DCOM</w:t>
      </w:r>
      <w:r w:rsidRPr="00F8413F">
        <w:rPr>
          <w:rStyle w:val="Strong"/>
          <w:lang w:val="ru-RU"/>
        </w:rPr>
        <w:t>-</w:t>
      </w:r>
      <w:r>
        <w:rPr>
          <w:rStyle w:val="Strong"/>
        </w:rPr>
        <w:t>In</w:t>
      </w:r>
      <w:r w:rsidRPr="00F8413F">
        <w:rPr>
          <w:rStyle w:val="Strong"/>
          <w:lang w:val="ru-RU"/>
        </w:rPr>
        <w:t>)</w:t>
      </w:r>
      <w:r w:rsidRPr="00F8413F">
        <w:rPr>
          <w:lang w:val="ru-RU"/>
        </w:rPr>
        <w:t xml:space="preserve"> и </w:t>
      </w:r>
      <w:r w:rsidRPr="00F8413F">
        <w:rPr>
          <w:rStyle w:val="Strong"/>
          <w:lang w:val="ru-RU"/>
        </w:rPr>
        <w:t xml:space="preserve">инструментария управления 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 xml:space="preserve"> (</w:t>
      </w:r>
      <w:r>
        <w:rPr>
          <w:rStyle w:val="Strong"/>
        </w:rPr>
        <w:t>WMI</w:t>
      </w:r>
      <w:r w:rsidRPr="00F8413F">
        <w:rPr>
          <w:rStyle w:val="Strong"/>
          <w:lang w:val="ru-RU"/>
        </w:rPr>
        <w:t>-</w:t>
      </w:r>
      <w:r>
        <w:rPr>
          <w:rStyle w:val="Strong"/>
        </w:rPr>
        <w:t>In</w:t>
      </w:r>
      <w:r w:rsidRPr="00F8413F">
        <w:rPr>
          <w:rStyle w:val="Strong"/>
          <w:lang w:val="ru-RU"/>
        </w:rPr>
        <w:t>)</w:t>
      </w:r>
      <w:r w:rsidRPr="00F8413F">
        <w:rPr>
          <w:lang w:val="ru-RU"/>
        </w:rPr>
        <w:t xml:space="preserve">. Дополнительно разрешите удаленный доступ в области. Настройте эти параметры с помощью брандмауэра </w:t>
      </w:r>
      <w:r>
        <w:t>Windows</w:t>
      </w:r>
      <w:r w:rsidRPr="00F8413F">
        <w:rPr>
          <w:lang w:val="ru-RU"/>
        </w:rPr>
        <w:t xml:space="preserve"> в режиме повышенной безопасности, который находится в папке «Администрирование».</w:t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LabelEmbedded"/>
          <w:lang w:val="ru-RU"/>
        </w:rPr>
        <w:t>Примечание.</w:t>
      </w:r>
      <w:r>
        <w:rPr>
          <w:rStyle w:val="LabelEmbedded"/>
        </w:rPr>
        <w:t>   </w:t>
      </w:r>
      <w:r w:rsidRPr="00F8413F">
        <w:rPr>
          <w:lang w:val="ru-RU"/>
        </w:rPr>
        <w:t xml:space="preserve">По умолчанию исключения брандмауэра </w:t>
      </w:r>
      <w:r>
        <w:t>Windows</w:t>
      </w:r>
      <w:r w:rsidRPr="00F8413F">
        <w:rPr>
          <w:lang w:val="ru-RU"/>
        </w:rPr>
        <w:t xml:space="preserve"> в общих и частных профилях применяются только к трафику, передаваемому из локальной подсети. Чтобы увеличить область действия исключения для его применения к нескольким подсетям, измените параметры исключения в брандмауэре </w:t>
      </w:r>
      <w:r>
        <w:t>Windows</w:t>
      </w:r>
      <w:r w:rsidRPr="00F8413F">
        <w:rPr>
          <w:lang w:val="ru-RU"/>
        </w:rPr>
        <w:t xml:space="preserve"> в режиме повышенной безопасности или (при присоединении к домену </w:t>
      </w:r>
      <w:r>
        <w:t>AD DS</w:t>
      </w:r>
      <w:r w:rsidRPr="00F8413F">
        <w:rPr>
          <w:lang w:val="ru-RU"/>
        </w:rPr>
        <w:t>) выберите профиль домена.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60" w:name="_Toc230000267"/>
      <w:bookmarkStart w:id="61" w:name="_Toc236571544"/>
      <w:r w:rsidRPr="00F8413F">
        <w:rPr>
          <w:lang w:val="ru-RU"/>
        </w:rPr>
        <w:t>Удаленная работа для конечных компьютеров рабочей группы</w:t>
      </w:r>
      <w:bookmarkEnd w:id="60"/>
      <w:bookmarkEnd w:id="61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Администраторы могут разрешить удаленный запуск сценария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на компьютерах, принадлежащих к рабочей группе. Для этого создайте параметр </w:t>
      </w:r>
      <w:r>
        <w:rPr>
          <w:rStyle w:val="Strong"/>
        </w:rPr>
        <w:t>DWORD</w:t>
      </w:r>
      <w:r w:rsidRPr="00F8413F">
        <w:rPr>
          <w:lang w:val="ru-RU"/>
        </w:rPr>
        <w:t xml:space="preserve"> </w:t>
      </w:r>
      <w:r>
        <w:rPr>
          <w:rStyle w:val="Strong"/>
        </w:rPr>
        <w:t>LocalAccountTokenFilterPolicy</w:t>
      </w:r>
      <w:r w:rsidRPr="00F8413F">
        <w:rPr>
          <w:lang w:val="ru-RU"/>
        </w:rPr>
        <w:t xml:space="preserve"> в подразделе реестра </w:t>
      </w:r>
      <w:r>
        <w:rPr>
          <w:rStyle w:val="Strong"/>
        </w:rPr>
        <w:t>HKEY</w:t>
      </w:r>
      <w:r w:rsidRPr="00F8413F">
        <w:rPr>
          <w:rStyle w:val="Strong"/>
          <w:lang w:val="ru-RU"/>
        </w:rPr>
        <w:t>_</w:t>
      </w:r>
      <w:r>
        <w:rPr>
          <w:rStyle w:val="Strong"/>
        </w:rPr>
        <w:t>LOCAL</w:t>
      </w:r>
      <w:r w:rsidRPr="00F8413F">
        <w:rPr>
          <w:rStyle w:val="Strong"/>
          <w:lang w:val="ru-RU"/>
        </w:rPr>
        <w:t>_</w:t>
      </w:r>
      <w:r>
        <w:rPr>
          <w:rStyle w:val="Strong"/>
        </w:rPr>
        <w:t>MACHINE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SOFTWARE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Microsoft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CurrentVersion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Policies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System</w:t>
      </w:r>
      <w:r w:rsidRPr="00F8413F">
        <w:rPr>
          <w:lang w:val="ru-RU"/>
        </w:rPr>
        <w:t xml:space="preserve"> на клиентах </w:t>
      </w:r>
      <w:r>
        <w:t>KMS</w:t>
      </w:r>
      <w:r w:rsidRPr="00F8413F">
        <w:rPr>
          <w:lang w:val="ru-RU"/>
        </w:rPr>
        <w:t xml:space="preserve">. Установите для этого параметра значение </w:t>
      </w:r>
      <w:r w:rsidRPr="00F8413F">
        <w:rPr>
          <w:rStyle w:val="Strong"/>
          <w:lang w:val="ru-RU"/>
        </w:rPr>
        <w:t>0</w:t>
      </w:r>
      <w:r>
        <w:rPr>
          <w:rStyle w:val="Strong"/>
        </w:rPr>
        <w:t>x</w:t>
      </w:r>
      <w:r w:rsidRPr="00F8413F">
        <w:rPr>
          <w:rStyle w:val="Strong"/>
          <w:lang w:val="ru-RU"/>
        </w:rPr>
        <w:t>01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Heading2"/>
        <w:rPr>
          <w:lang w:val="ru-RU"/>
        </w:rPr>
      </w:pPr>
      <w:bookmarkStart w:id="62" w:name="_Toc236571545"/>
      <w:bookmarkStart w:id="63" w:name="_Toc224392024"/>
      <w:bookmarkStart w:id="64" w:name="_Toc224402099"/>
      <w:bookmarkStart w:id="65" w:name="_Toc224402162"/>
      <w:bookmarkStart w:id="66" w:name="_Toc230000258"/>
      <w:bookmarkEnd w:id="41"/>
      <w:bookmarkEnd w:id="42"/>
      <w:bookmarkEnd w:id="43"/>
      <w:bookmarkEnd w:id="44"/>
      <w:r w:rsidRPr="00F8413F">
        <w:rPr>
          <w:lang w:val="ru-RU"/>
        </w:rPr>
        <w:t xml:space="preserve">Настройка </w:t>
      </w:r>
      <w:r>
        <w:t>DNS</w:t>
      </w:r>
      <w:bookmarkEnd w:id="62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В следующих разделах описываются основные принципы настройки </w:t>
      </w:r>
      <w:r>
        <w:t>DNS</w:t>
      </w:r>
      <w:r w:rsidRPr="00F8413F">
        <w:rPr>
          <w:lang w:val="ru-RU"/>
        </w:rPr>
        <w:t xml:space="preserve"> для работы со службой </w:t>
      </w:r>
      <w:r>
        <w:t>Volume</w:t>
      </w:r>
      <w:r w:rsidRPr="00F8413F">
        <w:rPr>
          <w:lang w:val="ru-RU"/>
        </w:rPr>
        <w:t xml:space="preserve"> </w:t>
      </w:r>
      <w:r>
        <w:t>Activation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При использовании нескольких узлов </w:t>
      </w:r>
      <w:r>
        <w:t>KMS</w:t>
      </w:r>
      <w:r w:rsidRPr="00F8413F">
        <w:rPr>
          <w:lang w:val="ru-RU"/>
        </w:rPr>
        <w:t xml:space="preserve"> см. раздел «Изменение стандартных разрешений службы </w:t>
      </w:r>
      <w:r>
        <w:t>DNS</w:t>
      </w:r>
      <w:r w:rsidRPr="00F8413F">
        <w:rPr>
          <w:lang w:val="ru-RU"/>
        </w:rPr>
        <w:t xml:space="preserve"> для записей </w:t>
      </w:r>
      <w:r>
        <w:t>SRV</w:t>
      </w:r>
      <w:r w:rsidRPr="00F8413F">
        <w:rPr>
          <w:lang w:val="ru-RU"/>
        </w:rPr>
        <w:t>».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Чтобы обеспечить поиск узлов </w:t>
      </w:r>
      <w:r>
        <w:t>KMS</w:t>
      </w:r>
      <w:r w:rsidRPr="00F8413F">
        <w:rPr>
          <w:lang w:val="ru-RU"/>
        </w:rPr>
        <w:t xml:space="preserve"> клиентами </w:t>
      </w:r>
      <w:r>
        <w:t>KMS</w:t>
      </w:r>
      <w:r w:rsidRPr="00F8413F">
        <w:rPr>
          <w:lang w:val="ru-RU"/>
        </w:rPr>
        <w:t xml:space="preserve">, которые используют различные </w:t>
      </w:r>
      <w:r>
        <w:t>DNS</w:t>
      </w:r>
      <w:r w:rsidRPr="00F8413F">
        <w:rPr>
          <w:lang w:val="ru-RU"/>
        </w:rPr>
        <w:t xml:space="preserve">-серверы, см. раздел «Публикация в нескольких </w:t>
      </w:r>
      <w:r>
        <w:t>DNS</w:t>
      </w:r>
      <w:r w:rsidRPr="00F8413F">
        <w:rPr>
          <w:lang w:val="ru-RU"/>
        </w:rPr>
        <w:t>-доменах».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Сведения о добавлении вручную записей </w:t>
      </w:r>
      <w:r>
        <w:t>SRV</w:t>
      </w:r>
      <w:r w:rsidRPr="00F8413F">
        <w:rPr>
          <w:lang w:val="ru-RU"/>
        </w:rPr>
        <w:t xml:space="preserve"> для узлов </w:t>
      </w:r>
      <w:r>
        <w:t>KMS</w:t>
      </w:r>
      <w:r w:rsidRPr="00F8413F">
        <w:rPr>
          <w:lang w:val="ru-RU"/>
        </w:rPr>
        <w:t xml:space="preserve"> см. в разделах «Создание записей </w:t>
      </w:r>
      <w:r>
        <w:t>SRV</w:t>
      </w:r>
      <w:r w:rsidRPr="00F8413F">
        <w:rPr>
          <w:lang w:val="ru-RU"/>
        </w:rPr>
        <w:t xml:space="preserve"> в службе </w:t>
      </w:r>
      <w:r>
        <w:t>DNS</w:t>
      </w:r>
      <w:r w:rsidRPr="00F8413F">
        <w:rPr>
          <w:lang w:val="ru-RU"/>
        </w:rPr>
        <w:t xml:space="preserve"> вручную», «Создание вручную записей </w:t>
      </w:r>
      <w:r>
        <w:t>SRV</w:t>
      </w:r>
      <w:r w:rsidRPr="00F8413F">
        <w:rPr>
          <w:lang w:val="ru-RU"/>
        </w:rPr>
        <w:t xml:space="preserve"> на </w:t>
      </w:r>
      <w:r>
        <w:t>DNS</w:t>
      </w:r>
      <w:r w:rsidRPr="00F8413F">
        <w:rPr>
          <w:lang w:val="ru-RU"/>
        </w:rPr>
        <w:t xml:space="preserve">-сервере на базе </w:t>
      </w:r>
      <w:r>
        <w:t>BIND </w:t>
      </w:r>
      <w:r w:rsidRPr="00F8413F">
        <w:rPr>
          <w:lang w:val="ru-RU"/>
        </w:rPr>
        <w:t xml:space="preserve">8.2 или более поздней версии», а также «Отключение публикации записей </w:t>
      </w:r>
      <w:r>
        <w:t>SRV</w:t>
      </w:r>
      <w:r w:rsidRPr="00F8413F">
        <w:rPr>
          <w:lang w:val="ru-RU"/>
        </w:rPr>
        <w:t xml:space="preserve"> </w:t>
      </w:r>
      <w:r>
        <w:t>KMS</w:t>
      </w:r>
      <w:r w:rsidRPr="00F8413F">
        <w:rPr>
          <w:lang w:val="ru-RU"/>
        </w:rPr>
        <w:t xml:space="preserve"> в службе </w:t>
      </w:r>
      <w:r>
        <w:t>DNS</w:t>
      </w:r>
      <w:r w:rsidRPr="00F8413F">
        <w:rPr>
          <w:lang w:val="ru-RU"/>
        </w:rPr>
        <w:t>».</w:t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LabelEmbedded"/>
          <w:lang w:val="ru-RU"/>
        </w:rPr>
        <w:lastRenderedPageBreak/>
        <w:t>Примечание.</w:t>
      </w:r>
      <w:r>
        <w:rPr>
          <w:rStyle w:val="LabelEmbedded"/>
        </w:rPr>
        <w:t>   </w:t>
      </w:r>
      <w:r w:rsidRPr="00F8413F">
        <w:rPr>
          <w:lang w:val="ru-RU"/>
        </w:rPr>
        <w:t xml:space="preserve">Изменения </w:t>
      </w:r>
      <w:r>
        <w:t>DNS</w:t>
      </w:r>
      <w:r w:rsidRPr="00F8413F">
        <w:rPr>
          <w:lang w:val="ru-RU"/>
        </w:rPr>
        <w:t xml:space="preserve"> могут не отображаться, пока все </w:t>
      </w:r>
      <w:r>
        <w:t>DNS</w:t>
      </w:r>
      <w:r w:rsidRPr="00F8413F">
        <w:rPr>
          <w:lang w:val="ru-RU"/>
        </w:rPr>
        <w:t>-серверы не будут дублированы.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67" w:name="_Toc236571546"/>
      <w:bookmarkStart w:id="68" w:name="_Toc224392025"/>
      <w:bookmarkStart w:id="69" w:name="_Toc224402100"/>
      <w:bookmarkStart w:id="70" w:name="_Toc224402163"/>
      <w:bookmarkStart w:id="71" w:name="_Toc230000259"/>
      <w:bookmarkEnd w:id="63"/>
      <w:bookmarkEnd w:id="64"/>
      <w:bookmarkEnd w:id="65"/>
      <w:bookmarkEnd w:id="66"/>
      <w:r w:rsidRPr="00F8413F">
        <w:rPr>
          <w:lang w:val="ru-RU"/>
        </w:rPr>
        <w:t xml:space="preserve">Изменение разрешений службы </w:t>
      </w:r>
      <w:r>
        <w:t>DNS</w:t>
      </w:r>
      <w:r w:rsidRPr="00F8413F">
        <w:rPr>
          <w:lang w:val="ru-RU"/>
        </w:rPr>
        <w:t xml:space="preserve"> по умолчанию для записей </w:t>
      </w:r>
      <w:r>
        <w:t>SRV</w:t>
      </w:r>
      <w:bookmarkEnd w:id="67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При использовании только одного узла </w:t>
      </w:r>
      <w:r>
        <w:t>KMS</w:t>
      </w:r>
      <w:r w:rsidRPr="00F8413F">
        <w:rPr>
          <w:lang w:val="ru-RU"/>
        </w:rPr>
        <w:t xml:space="preserve"> настройка разрешений в </w:t>
      </w:r>
      <w:r>
        <w:t>DNS</w:t>
      </w:r>
      <w:r w:rsidRPr="00F8413F">
        <w:rPr>
          <w:lang w:val="ru-RU"/>
        </w:rPr>
        <w:t xml:space="preserve"> может не требоваться. По умолчанию компьютеру разрешается создать запись </w:t>
      </w:r>
      <w:r>
        <w:t>SRV</w:t>
      </w:r>
      <w:r w:rsidRPr="00F8413F">
        <w:rPr>
          <w:lang w:val="ru-RU"/>
        </w:rPr>
        <w:t xml:space="preserve">, а затем обновить ее. Тем не менее, при наличии нескольких узлов </w:t>
      </w:r>
      <w:r>
        <w:t>KMS</w:t>
      </w:r>
      <w:r w:rsidRPr="00F8413F">
        <w:rPr>
          <w:lang w:val="ru-RU"/>
        </w:rPr>
        <w:t xml:space="preserve"> (наиболее распространенная ситуация) другие узлы не смогут обновить запись </w:t>
      </w:r>
      <w:r>
        <w:t>SRV</w:t>
      </w:r>
      <w:r w:rsidRPr="00F8413F">
        <w:rPr>
          <w:lang w:val="ru-RU"/>
        </w:rPr>
        <w:t xml:space="preserve">, если не будут изменены разрешения для </w:t>
      </w:r>
      <w:r>
        <w:t>SRV</w:t>
      </w:r>
      <w:r w:rsidRPr="00F8413F">
        <w:rPr>
          <w:lang w:val="ru-RU"/>
        </w:rPr>
        <w:t>, установленные по умолчанию.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>Приведенная ниже процедура высшего уровня — пример из собственной среды корпорации Майкрософт. Она не содержит подробно описанных действий, которые могут различаться в каждой организации, и не является единственным способом достижения требуемого результата.</w:t>
      </w:r>
    </w:p>
    <w:p w:rsidR="00F8413F" w:rsidRPr="006E28F4" w:rsidRDefault="00F8413F" w:rsidP="00F8413F">
      <w:pPr>
        <w:pStyle w:val="NumberedList1"/>
        <w:numPr>
          <w:ilvl w:val="0"/>
          <w:numId w:val="45"/>
        </w:numPr>
      </w:pPr>
      <w:r w:rsidRPr="00F8413F">
        <w:rPr>
          <w:lang w:val="ru-RU"/>
        </w:rPr>
        <w:t xml:space="preserve">Создайте глобальную группу безопасности в доменных службах </w:t>
      </w:r>
      <w:r>
        <w:t>AD DS</w:t>
      </w:r>
      <w:r w:rsidRPr="00F8413F">
        <w:rPr>
          <w:lang w:val="ru-RU"/>
        </w:rPr>
        <w:t xml:space="preserve">, которая будет использоваться для узлов </w:t>
      </w:r>
      <w:r>
        <w:t>KMS</w:t>
      </w:r>
      <w:r w:rsidRPr="00F8413F">
        <w:rPr>
          <w:lang w:val="ru-RU"/>
        </w:rPr>
        <w:t xml:space="preserve">. </w:t>
      </w:r>
      <w:r>
        <w:t xml:space="preserve">Примером может служить </w:t>
      </w:r>
      <w:r>
        <w:rPr>
          <w:rStyle w:val="Emphasis"/>
        </w:rPr>
        <w:t>группа службы управления ключами.</w:t>
      </w:r>
    </w:p>
    <w:p w:rsidR="00F8413F" w:rsidRPr="00F8413F" w:rsidRDefault="00F8413F" w:rsidP="00F8413F">
      <w:pPr>
        <w:pStyle w:val="NumberedList1"/>
        <w:rPr>
          <w:lang w:val="ru-RU"/>
        </w:rPr>
      </w:pPr>
      <w:r w:rsidRPr="00F8413F">
        <w:rPr>
          <w:lang w:val="ru-RU"/>
        </w:rPr>
        <w:t xml:space="preserve">Добавьте каждый узел </w:t>
      </w:r>
      <w:r>
        <w:t>KMS</w:t>
      </w:r>
      <w:r w:rsidRPr="00F8413F">
        <w:rPr>
          <w:lang w:val="ru-RU"/>
        </w:rPr>
        <w:t xml:space="preserve"> в данную группу. Необходимо присоединить все эти узлы к одному домену.</w:t>
      </w:r>
    </w:p>
    <w:p w:rsidR="00F8413F" w:rsidRPr="00F8413F" w:rsidRDefault="00F8413F" w:rsidP="00F8413F">
      <w:pPr>
        <w:pStyle w:val="NumberedList1"/>
        <w:rPr>
          <w:lang w:val="ru-RU"/>
        </w:rPr>
      </w:pPr>
      <w:r w:rsidRPr="00F8413F">
        <w:rPr>
          <w:lang w:val="ru-RU"/>
        </w:rPr>
        <w:t xml:space="preserve">После создания первого узла </w:t>
      </w:r>
      <w:r>
        <w:t>KMS</w:t>
      </w:r>
      <w:r w:rsidRPr="00F8413F">
        <w:rPr>
          <w:lang w:val="ru-RU"/>
        </w:rPr>
        <w:t xml:space="preserve"> он создаст исходную запись </w:t>
      </w:r>
      <w:r>
        <w:t>SRV</w:t>
      </w:r>
      <w:r w:rsidRPr="00F8413F">
        <w:rPr>
          <w:lang w:val="ru-RU"/>
        </w:rPr>
        <w:t xml:space="preserve">. Если первому узлу </w:t>
      </w:r>
      <w:r>
        <w:t>KMS</w:t>
      </w:r>
      <w:r w:rsidRPr="00F8413F">
        <w:rPr>
          <w:lang w:val="ru-RU"/>
        </w:rPr>
        <w:t xml:space="preserve"> не удается создать запись </w:t>
      </w:r>
      <w:r>
        <w:t>SRV</w:t>
      </w:r>
      <w:r w:rsidRPr="00F8413F">
        <w:rPr>
          <w:lang w:val="ru-RU"/>
        </w:rPr>
        <w:t xml:space="preserve">, это может быть связано с изменением в организации разрешений, установленных по умолчанию. В этом случае необходимо вручную создать запись </w:t>
      </w:r>
      <w:r>
        <w:t>SRV</w:t>
      </w:r>
      <w:r w:rsidRPr="00F8413F">
        <w:rPr>
          <w:lang w:val="ru-RU"/>
        </w:rPr>
        <w:t xml:space="preserve"> в соответствии с инструкциями раздела «Создание записей </w:t>
      </w:r>
      <w:r>
        <w:t>SRV</w:t>
      </w:r>
      <w:r w:rsidRPr="00F8413F">
        <w:rPr>
          <w:lang w:val="ru-RU"/>
        </w:rPr>
        <w:t xml:space="preserve"> в службе </w:t>
      </w:r>
      <w:r>
        <w:t>DNS</w:t>
      </w:r>
      <w:r w:rsidRPr="00F8413F">
        <w:rPr>
          <w:lang w:val="ru-RU"/>
        </w:rPr>
        <w:t xml:space="preserve"> вручную».</w:t>
      </w:r>
    </w:p>
    <w:p w:rsidR="00F8413F" w:rsidRPr="00F8413F" w:rsidRDefault="00F8413F" w:rsidP="00F8413F">
      <w:pPr>
        <w:pStyle w:val="NumberedList1"/>
        <w:rPr>
          <w:lang w:val="ru-RU"/>
        </w:rPr>
      </w:pPr>
      <w:r w:rsidRPr="00F8413F">
        <w:rPr>
          <w:lang w:val="ru-RU"/>
        </w:rPr>
        <w:t xml:space="preserve">Установите разрешения для группы </w:t>
      </w:r>
      <w:r>
        <w:t>SRV</w:t>
      </w:r>
      <w:r w:rsidRPr="00F8413F">
        <w:rPr>
          <w:lang w:val="ru-RU"/>
        </w:rPr>
        <w:t xml:space="preserve"> так, чтобы разрешать членам глобальной группы безопасности выполнять обновления.</w:t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Strong"/>
          <w:lang w:val="ru-RU"/>
        </w:rPr>
        <w:t>Примечание.</w:t>
      </w:r>
      <w:r>
        <w:rPr>
          <w:rStyle w:val="Strong"/>
        </w:rPr>
        <w:t>   </w:t>
      </w:r>
      <w:r w:rsidRPr="00F8413F">
        <w:rPr>
          <w:lang w:val="ru-RU"/>
        </w:rPr>
        <w:t xml:space="preserve">Администратор домена может передать полномочия на выполнение предыдущих шагов администраторам организации. Для этого создайте группу безопасности в службах </w:t>
      </w:r>
      <w:r>
        <w:t>AD DS</w:t>
      </w:r>
      <w:r w:rsidRPr="00F8413F">
        <w:rPr>
          <w:lang w:val="ru-RU"/>
        </w:rPr>
        <w:t xml:space="preserve">, предоставьте этой группе разрешение изменять записи </w:t>
      </w:r>
      <w:r>
        <w:t>SRV</w:t>
      </w:r>
      <w:r w:rsidRPr="00F8413F">
        <w:rPr>
          <w:lang w:val="ru-RU"/>
        </w:rPr>
        <w:t>, а затем добавьте делегатов.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72" w:name="_Toc236571547"/>
      <w:bookmarkStart w:id="73" w:name="_Toc224392026"/>
      <w:bookmarkStart w:id="74" w:name="_Toc224402101"/>
      <w:bookmarkStart w:id="75" w:name="_Toc224402164"/>
      <w:bookmarkStart w:id="76" w:name="_Toc230000260"/>
      <w:bookmarkEnd w:id="68"/>
      <w:bookmarkEnd w:id="69"/>
      <w:bookmarkEnd w:id="70"/>
      <w:bookmarkEnd w:id="71"/>
      <w:r w:rsidRPr="00F8413F">
        <w:rPr>
          <w:lang w:val="ru-RU"/>
        </w:rPr>
        <w:lastRenderedPageBreak/>
        <w:t xml:space="preserve">Публикация в нескольких </w:t>
      </w:r>
      <w:r>
        <w:t>DNS</w:t>
      </w:r>
      <w:r w:rsidRPr="00F8413F">
        <w:rPr>
          <w:lang w:val="ru-RU"/>
        </w:rPr>
        <w:t>-доменах</w:t>
      </w:r>
      <w:bookmarkEnd w:id="72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По умолчанию узел </w:t>
      </w:r>
      <w:r>
        <w:t>KMS</w:t>
      </w:r>
      <w:r w:rsidRPr="00F8413F">
        <w:rPr>
          <w:lang w:val="ru-RU"/>
        </w:rPr>
        <w:t xml:space="preserve"> регистрируется только в </w:t>
      </w:r>
      <w:r>
        <w:t>DNS</w:t>
      </w:r>
      <w:r w:rsidRPr="00F8413F">
        <w:rPr>
          <w:lang w:val="ru-RU"/>
        </w:rPr>
        <w:t xml:space="preserve">-домене, к которому узел относится. При наличии в сетевой среде одного </w:t>
      </w:r>
      <w:r>
        <w:t>DNS</w:t>
      </w:r>
      <w:r w:rsidRPr="00F8413F">
        <w:rPr>
          <w:lang w:val="ru-RU"/>
        </w:rPr>
        <w:t>-домена выполнение дальнейших действий не требуется.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При наличии нескольких имен </w:t>
      </w:r>
      <w:r>
        <w:t>DNS</w:t>
      </w:r>
      <w:r w:rsidRPr="00F8413F">
        <w:rPr>
          <w:lang w:val="ru-RU"/>
        </w:rPr>
        <w:t xml:space="preserve">-доменов можно создать список </w:t>
      </w:r>
      <w:r>
        <w:t>DNS</w:t>
      </w:r>
      <w:r w:rsidRPr="00F8413F">
        <w:rPr>
          <w:lang w:val="ru-RU"/>
        </w:rPr>
        <w:t xml:space="preserve">-доменов для узла </w:t>
      </w:r>
      <w:r>
        <w:t>KMS</w:t>
      </w:r>
      <w:r w:rsidRPr="00F8413F">
        <w:rPr>
          <w:lang w:val="ru-RU"/>
        </w:rPr>
        <w:t xml:space="preserve">, чтобы использовать его при публикации записи </w:t>
      </w:r>
      <w:r>
        <w:t>SRV</w:t>
      </w:r>
      <w:r w:rsidRPr="00F8413F">
        <w:rPr>
          <w:lang w:val="ru-RU"/>
        </w:rPr>
        <w:t xml:space="preserve"> узла. Настройка данного значения реестра приостанавливает выполнение узлом </w:t>
      </w:r>
      <w:r>
        <w:t>KMS</w:t>
      </w:r>
      <w:r w:rsidRPr="00F8413F">
        <w:rPr>
          <w:lang w:val="ru-RU"/>
        </w:rPr>
        <w:t xml:space="preserve"> стандартных действий по публикации только в домене, указанном в качестве основного </w:t>
      </w:r>
      <w:r>
        <w:t>DNS</w:t>
      </w:r>
      <w:r w:rsidRPr="00F8413F">
        <w:rPr>
          <w:lang w:val="ru-RU"/>
        </w:rPr>
        <w:t>-суффикса.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Дополнительно добавьте параметры </w:t>
      </w:r>
      <w:r w:rsidRPr="00F8413F">
        <w:rPr>
          <w:rStyle w:val="Emphasis"/>
          <w:lang w:val="ru-RU"/>
        </w:rPr>
        <w:t>приоритет</w:t>
      </w:r>
      <w:r w:rsidRPr="00F8413F">
        <w:rPr>
          <w:lang w:val="ru-RU"/>
        </w:rPr>
        <w:t xml:space="preserve"> и </w:t>
      </w:r>
      <w:r w:rsidRPr="00F8413F">
        <w:rPr>
          <w:rStyle w:val="Emphasis"/>
          <w:lang w:val="ru-RU"/>
        </w:rPr>
        <w:t>вес</w:t>
      </w:r>
      <w:r w:rsidRPr="00F8413F">
        <w:rPr>
          <w:lang w:val="ru-RU"/>
        </w:rPr>
        <w:t xml:space="preserve"> к значению реестра </w:t>
      </w:r>
      <w:r>
        <w:rPr>
          <w:rStyle w:val="Strong"/>
        </w:rPr>
        <w:t>DnsDomainPublishList</w:t>
      </w:r>
      <w:r w:rsidRPr="00F8413F">
        <w:rPr>
          <w:lang w:val="ru-RU"/>
        </w:rPr>
        <w:t xml:space="preserve"> для </w:t>
      </w:r>
      <w:r>
        <w:t>KMS</w:t>
      </w:r>
      <w:r w:rsidRPr="00F8413F">
        <w:rPr>
          <w:lang w:val="ru-RU"/>
        </w:rPr>
        <w:t xml:space="preserve">. Данная функция позволяет установить группы приоритетов и вес узлов </w:t>
      </w:r>
      <w:r>
        <w:t>KMS</w:t>
      </w:r>
      <w:r w:rsidRPr="00F8413F">
        <w:rPr>
          <w:lang w:val="ru-RU"/>
        </w:rPr>
        <w:t xml:space="preserve"> в пределах каждой группы для определения узла </w:t>
      </w:r>
      <w:r>
        <w:t>KMS</w:t>
      </w:r>
      <w:r w:rsidRPr="00F8413F">
        <w:rPr>
          <w:lang w:val="ru-RU"/>
        </w:rPr>
        <w:t xml:space="preserve">, который необходимо использовать в первую очередь, и уравновешивания трафика между несколькими узлами </w:t>
      </w:r>
      <w:r>
        <w:t>KMS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LabelEmbedded"/>
          <w:lang w:val="ru-RU"/>
        </w:rPr>
        <w:t>Примечание.</w:t>
      </w:r>
      <w:r>
        <w:rPr>
          <w:rStyle w:val="LabelEmbedded"/>
        </w:rPr>
        <w:t>   </w:t>
      </w:r>
      <w:r w:rsidRPr="00F8413F">
        <w:rPr>
          <w:lang w:val="ru-RU"/>
        </w:rPr>
        <w:t xml:space="preserve">Изменения </w:t>
      </w:r>
      <w:r>
        <w:t>DNS</w:t>
      </w:r>
      <w:r w:rsidRPr="00F8413F">
        <w:rPr>
          <w:lang w:val="ru-RU"/>
        </w:rPr>
        <w:t xml:space="preserve"> могут не отображаться, пока все </w:t>
      </w:r>
      <w:r>
        <w:t>DNS</w:t>
      </w:r>
      <w:r w:rsidRPr="00F8413F">
        <w:rPr>
          <w:lang w:val="ru-RU"/>
        </w:rPr>
        <w:t>-серверы не будут дублированы. При слишком частых изменениях (время &lt; времени дублирования) могут сохраняться более ранние записи, если изменения выполняются на сервере, который не был дублирован.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C06643">
        <w:rPr>
          <w:lang w:val="ru-RU"/>
        </w:rPr>
        <w:t xml:space="preserve">Чтобы автоматически опубликовать службу </w:t>
      </w:r>
      <w:r>
        <w:t>KMS</w:t>
      </w:r>
      <w:r w:rsidRPr="00C06643">
        <w:rPr>
          <w:lang w:val="ru-RU"/>
        </w:rPr>
        <w:t xml:space="preserve"> в нескольких </w:t>
      </w:r>
      <w:r>
        <w:t>DNS</w:t>
      </w:r>
      <w:r w:rsidRPr="00C06643">
        <w:rPr>
          <w:lang w:val="ru-RU"/>
        </w:rPr>
        <w:t xml:space="preserve">-доменах, добавьте суффикс каждого </w:t>
      </w:r>
      <w:r>
        <w:t>DNS</w:t>
      </w:r>
      <w:r w:rsidRPr="00C06643">
        <w:rPr>
          <w:lang w:val="ru-RU"/>
        </w:rPr>
        <w:t xml:space="preserve">-домена, в котором следует публиковать службу </w:t>
      </w:r>
      <w:r>
        <w:t>KMS</w:t>
      </w:r>
      <w:r w:rsidRPr="00C06643">
        <w:rPr>
          <w:lang w:val="ru-RU"/>
        </w:rPr>
        <w:t xml:space="preserve">, к мультистроковому значению реестра </w:t>
      </w:r>
      <w:r>
        <w:rPr>
          <w:rStyle w:val="Strong"/>
        </w:rPr>
        <w:t>DnsDomainPublishList</w:t>
      </w:r>
      <w:r w:rsidRPr="00C06643">
        <w:rPr>
          <w:lang w:val="ru-RU"/>
        </w:rPr>
        <w:t xml:space="preserve">, расположенному в подразделе </w:t>
      </w:r>
      <w:r>
        <w:rPr>
          <w:rStyle w:val="Strong"/>
        </w:rPr>
        <w:t>HKEY</w:t>
      </w:r>
      <w:r w:rsidRPr="00C06643">
        <w:rPr>
          <w:rStyle w:val="Strong"/>
          <w:lang w:val="ru-RU"/>
        </w:rPr>
        <w:t>_</w:t>
      </w:r>
      <w:r>
        <w:rPr>
          <w:rStyle w:val="Strong"/>
        </w:rPr>
        <w:t>LOCAL</w:t>
      </w:r>
      <w:r w:rsidRPr="00C06643">
        <w:rPr>
          <w:rStyle w:val="Strong"/>
          <w:lang w:val="ru-RU"/>
        </w:rPr>
        <w:t>_</w:t>
      </w:r>
      <w:r>
        <w:rPr>
          <w:rStyle w:val="Strong"/>
        </w:rPr>
        <w:t>MACHINE</w:t>
      </w:r>
      <w:r w:rsidRPr="00C06643">
        <w:rPr>
          <w:rStyle w:val="Strong"/>
          <w:lang w:val="ru-RU"/>
        </w:rPr>
        <w:t>\</w:t>
      </w:r>
      <w:r>
        <w:rPr>
          <w:rStyle w:val="Strong"/>
        </w:rPr>
        <w:t>SOFTWARE</w:t>
      </w:r>
      <w:r w:rsidRPr="00C06643">
        <w:rPr>
          <w:rStyle w:val="Strong"/>
          <w:lang w:val="ru-RU"/>
        </w:rPr>
        <w:t>\</w:t>
      </w:r>
      <w:r>
        <w:rPr>
          <w:rStyle w:val="Strong"/>
        </w:rPr>
        <w:t>Microsoft</w:t>
      </w:r>
      <w:r w:rsidRPr="00C06643">
        <w:rPr>
          <w:rStyle w:val="Strong"/>
          <w:lang w:val="ru-RU"/>
        </w:rPr>
        <w:t>\</w:t>
      </w:r>
      <w:r>
        <w:rPr>
          <w:rStyle w:val="Strong"/>
        </w:rPr>
        <w:t>Windows</w:t>
      </w:r>
      <w:r w:rsidRPr="00C06643">
        <w:rPr>
          <w:rStyle w:val="Strong"/>
          <w:lang w:val="ru-RU"/>
        </w:rPr>
        <w:t xml:space="preserve"> </w:t>
      </w:r>
      <w:r>
        <w:rPr>
          <w:rStyle w:val="Strong"/>
        </w:rPr>
        <w:t>NT</w:t>
      </w:r>
      <w:r w:rsidRPr="00C06643">
        <w:rPr>
          <w:rStyle w:val="Strong"/>
          <w:lang w:val="ru-RU"/>
        </w:rPr>
        <w:t>\</w:t>
      </w:r>
      <w:r>
        <w:rPr>
          <w:rStyle w:val="Strong"/>
        </w:rPr>
        <w:t>CurrentVersion</w:t>
      </w:r>
      <w:r w:rsidRPr="00C06643">
        <w:rPr>
          <w:rStyle w:val="Strong"/>
          <w:lang w:val="ru-RU"/>
        </w:rPr>
        <w:t>\</w:t>
      </w:r>
      <w:r>
        <w:rPr>
          <w:rStyle w:val="Strong"/>
        </w:rPr>
        <w:t>SoftwareProtectionPlatform</w:t>
      </w:r>
      <w:r w:rsidRPr="00C06643">
        <w:rPr>
          <w:lang w:val="ru-RU"/>
        </w:rPr>
        <w:t>.</w:t>
      </w:r>
      <w:r w:rsidRPr="00C06643">
        <w:rPr>
          <w:rStyle w:val="LanguageKeyword"/>
          <w:lang w:val="ru-RU"/>
        </w:rPr>
        <w:t xml:space="preserve"> </w:t>
      </w:r>
      <w:r w:rsidRPr="00F8413F">
        <w:rPr>
          <w:lang w:val="ru-RU"/>
        </w:rPr>
        <w:t xml:space="preserve">После изменения значения перезапустите службу лицензирования ПО для создания записи ресурса </w:t>
      </w:r>
      <w:r>
        <w:t>SRV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LabelEmbedded"/>
          <w:lang w:val="ru-RU"/>
        </w:rPr>
        <w:t>Примечание.</w:t>
      </w:r>
      <w:r>
        <w:rPr>
          <w:rStyle w:val="LabelEmbedded"/>
        </w:rPr>
        <w:t>   </w:t>
      </w:r>
      <w:r w:rsidRPr="00F8413F">
        <w:rPr>
          <w:lang w:val="ru-RU"/>
        </w:rPr>
        <w:t xml:space="preserve">В ОС </w:t>
      </w:r>
      <w:r>
        <w:t>Windows</w:t>
      </w:r>
      <w:r w:rsidRPr="00F8413F">
        <w:rPr>
          <w:lang w:val="ru-RU"/>
        </w:rPr>
        <w:t xml:space="preserve"> </w:t>
      </w:r>
      <w:r>
        <w:t>Vista</w:t>
      </w:r>
      <w:r w:rsidRPr="00F8413F">
        <w:rPr>
          <w:lang w:val="ru-RU"/>
        </w:rPr>
        <w:t xml:space="preserve"> данный раздел находился по адресу </w:t>
      </w:r>
      <w:r>
        <w:rPr>
          <w:rStyle w:val="Strong"/>
        </w:rPr>
        <w:t>HKEY</w:t>
      </w:r>
      <w:r w:rsidRPr="00F8413F">
        <w:rPr>
          <w:rStyle w:val="Strong"/>
          <w:lang w:val="ru-RU"/>
        </w:rPr>
        <w:t>_</w:t>
      </w:r>
      <w:r>
        <w:rPr>
          <w:rStyle w:val="Strong"/>
        </w:rPr>
        <w:t>LOCAL</w:t>
      </w:r>
      <w:r w:rsidRPr="00F8413F">
        <w:rPr>
          <w:rStyle w:val="Strong"/>
          <w:lang w:val="ru-RU"/>
        </w:rPr>
        <w:t>_</w:t>
      </w:r>
      <w:r>
        <w:rPr>
          <w:rStyle w:val="Strong"/>
        </w:rPr>
        <w:t>MACHINE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SOFTWARE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Microsoft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 xml:space="preserve"> </w:t>
      </w:r>
      <w:r>
        <w:rPr>
          <w:rStyle w:val="Strong"/>
        </w:rPr>
        <w:t>NT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CurrentVersion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SL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После настройки узла </w:t>
      </w:r>
      <w:r>
        <w:t>KMS</w:t>
      </w:r>
      <w:r w:rsidRPr="00F8413F">
        <w:rPr>
          <w:lang w:val="ru-RU"/>
        </w:rPr>
        <w:t xml:space="preserve"> для публикации в нескольких доменах экспортируйте подраздел реестра, а затем импортируйте его в реестр на дополнительных узлах </w:t>
      </w:r>
      <w:r>
        <w:t>KMS</w:t>
      </w:r>
      <w:r w:rsidRPr="00F8413F">
        <w:rPr>
          <w:lang w:val="ru-RU"/>
        </w:rPr>
        <w:t xml:space="preserve">. Чтобы убедиться в успешном выполнении данной процедуры, проверьте журнал событий приложений на каждом узле </w:t>
      </w:r>
      <w:r>
        <w:t>KMS</w:t>
      </w:r>
      <w:r w:rsidRPr="00F8413F">
        <w:rPr>
          <w:lang w:val="ru-RU"/>
        </w:rPr>
        <w:t xml:space="preserve">. Код </w:t>
      </w:r>
      <w:r w:rsidRPr="00F8413F">
        <w:rPr>
          <w:lang w:val="ru-RU"/>
        </w:rPr>
        <w:lastRenderedPageBreak/>
        <w:t>события</w:t>
      </w:r>
      <w:r>
        <w:t> </w:t>
      </w:r>
      <w:r w:rsidRPr="00F8413F">
        <w:rPr>
          <w:lang w:val="ru-RU"/>
        </w:rPr>
        <w:t xml:space="preserve">12294 указывает, что узел </w:t>
      </w:r>
      <w:r>
        <w:t>KMS</w:t>
      </w:r>
      <w:r w:rsidRPr="00F8413F">
        <w:rPr>
          <w:lang w:val="ru-RU"/>
        </w:rPr>
        <w:t xml:space="preserve"> успешно создал записи </w:t>
      </w:r>
      <w:r>
        <w:t>SRV</w:t>
      </w:r>
      <w:r w:rsidRPr="00F8413F">
        <w:rPr>
          <w:lang w:val="ru-RU"/>
        </w:rPr>
        <w:t>. Код события</w:t>
      </w:r>
      <w:r>
        <w:t> </w:t>
      </w:r>
      <w:r w:rsidRPr="00F8413F">
        <w:rPr>
          <w:lang w:val="ru-RU"/>
        </w:rPr>
        <w:t xml:space="preserve">12293 указывает, что создание записей </w:t>
      </w:r>
      <w:r>
        <w:t>SRV</w:t>
      </w:r>
      <w:r w:rsidRPr="00F8413F">
        <w:rPr>
          <w:lang w:val="ru-RU"/>
        </w:rPr>
        <w:t xml:space="preserve"> не выполнено. Полный список кодов ошибок см. в документе </w:t>
      </w:r>
      <w:r w:rsidRPr="00F8413F">
        <w:rPr>
          <w:rStyle w:val="Emphasis"/>
          <w:lang w:val="ru-RU"/>
        </w:rPr>
        <w:t xml:space="preserve">«Руководство по эксплуатации </w:t>
      </w:r>
      <w:r>
        <w:rPr>
          <w:rStyle w:val="Emphasis"/>
        </w:rPr>
        <w:t>Volume</w:t>
      </w:r>
      <w:r w:rsidRPr="00F8413F">
        <w:rPr>
          <w:rStyle w:val="Emphasis"/>
          <w:lang w:val="ru-RU"/>
        </w:rPr>
        <w:t xml:space="preserve"> </w:t>
      </w:r>
      <w:r>
        <w:rPr>
          <w:rStyle w:val="Emphasis"/>
        </w:rPr>
        <w:t>A</w:t>
      </w:r>
      <w:r>
        <w:rPr>
          <w:rStyle w:val="Emphasis"/>
        </w:rPr>
        <w:t>c</w:t>
      </w:r>
      <w:r>
        <w:rPr>
          <w:rStyle w:val="Emphasis"/>
        </w:rPr>
        <w:t>tivation </w:t>
      </w:r>
      <w:r w:rsidRPr="00F8413F">
        <w:rPr>
          <w:rStyle w:val="Emphasis"/>
          <w:lang w:val="ru-RU"/>
        </w:rPr>
        <w:t>2.0»</w:t>
      </w:r>
      <w:r w:rsidRPr="00F8413F">
        <w:rPr>
          <w:rFonts w:cs="Times New Roman"/>
          <w:lang w:val="ru-RU"/>
        </w:rPr>
        <w:t xml:space="preserve"> по адресу </w:t>
      </w:r>
      <w:hyperlink r:id="rId19" w:history="1">
        <w:r>
          <w:rPr>
            <w:rStyle w:val="Hyperlink"/>
          </w:rPr>
          <w:t>http</w:t>
        </w:r>
        <w:r w:rsidRPr="00F8413F">
          <w:rPr>
            <w:rStyle w:val="Hyperlink"/>
            <w:lang w:val="ru-RU"/>
          </w:rPr>
          <w:t>://</w:t>
        </w:r>
        <w:r>
          <w:rPr>
            <w:rStyle w:val="Hyperlink"/>
          </w:rPr>
          <w:t>technet</w:t>
        </w:r>
        <w:r w:rsidRPr="00F8413F">
          <w:rPr>
            <w:rStyle w:val="Hyperlink"/>
            <w:lang w:val="ru-RU"/>
          </w:rPr>
          <w:t>.</w:t>
        </w:r>
        <w:r>
          <w:rPr>
            <w:rStyle w:val="Hyperlink"/>
          </w:rPr>
          <w:t>microsoft</w:t>
        </w:r>
        <w:r w:rsidRPr="00F8413F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F8413F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F8413F">
          <w:rPr>
            <w:rStyle w:val="Hyperlink"/>
            <w:lang w:val="ru-RU"/>
          </w:rPr>
          <w:t>-</w:t>
        </w:r>
        <w:r>
          <w:rPr>
            <w:rStyle w:val="Hyperlink"/>
          </w:rPr>
          <w:t>us</w:t>
        </w:r>
        <w:r w:rsidRPr="00F8413F">
          <w:rPr>
            <w:rStyle w:val="Hyperlink"/>
            <w:lang w:val="ru-RU"/>
          </w:rPr>
          <w:t>/</w:t>
        </w:r>
        <w:r>
          <w:rPr>
            <w:rStyle w:val="Hyperlink"/>
          </w:rPr>
          <w:t>library</w:t>
        </w:r>
        <w:r w:rsidRPr="00F8413F">
          <w:rPr>
            <w:rStyle w:val="Hyperlink"/>
            <w:lang w:val="ru-RU"/>
          </w:rPr>
          <w:t>/</w:t>
        </w:r>
        <w:r>
          <w:rPr>
            <w:rStyle w:val="Hyperlink"/>
          </w:rPr>
          <w:t>cc</w:t>
        </w:r>
        <w:r w:rsidRPr="00F8413F">
          <w:rPr>
            <w:rStyle w:val="Hyperlink"/>
            <w:lang w:val="ru-RU"/>
          </w:rPr>
          <w:t>303695.</w:t>
        </w:r>
        <w:r>
          <w:rPr>
            <w:rStyle w:val="Hyperlink"/>
          </w:rPr>
          <w:t>aspx</w:t>
        </w:r>
      </w:hyperlink>
      <w:r w:rsidRPr="00F8413F">
        <w:rPr>
          <w:rStyle w:val="Emphasis"/>
          <w:lang w:val="ru-RU"/>
        </w:rPr>
        <w:t>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77" w:name="_Toc236571548"/>
      <w:bookmarkEnd w:id="73"/>
      <w:bookmarkEnd w:id="74"/>
      <w:bookmarkEnd w:id="75"/>
      <w:bookmarkEnd w:id="76"/>
      <w:r w:rsidRPr="00F8413F">
        <w:rPr>
          <w:lang w:val="ru-RU"/>
        </w:rPr>
        <w:t xml:space="preserve">Создание записей </w:t>
      </w:r>
      <w:r>
        <w:t>SRV</w:t>
      </w:r>
      <w:r w:rsidRPr="00F8413F">
        <w:rPr>
          <w:lang w:val="ru-RU"/>
        </w:rPr>
        <w:t xml:space="preserve"> в службе </w:t>
      </w:r>
      <w:r>
        <w:t>DNS</w:t>
      </w:r>
      <w:r w:rsidRPr="00F8413F">
        <w:rPr>
          <w:lang w:val="ru-RU"/>
        </w:rPr>
        <w:t xml:space="preserve"> вручную</w:t>
      </w:r>
      <w:bookmarkEnd w:id="77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Если среда не поддерживает службу </w:t>
      </w:r>
      <w:r>
        <w:t>DDNS</w:t>
      </w:r>
      <w:r w:rsidRPr="00F8413F">
        <w:rPr>
          <w:lang w:val="ru-RU"/>
        </w:rPr>
        <w:t xml:space="preserve">, для обеспечения публикации узла </w:t>
      </w:r>
      <w:r>
        <w:t>KMS</w:t>
      </w:r>
      <w:r w:rsidRPr="00F8413F">
        <w:rPr>
          <w:lang w:val="ru-RU"/>
        </w:rPr>
        <w:t xml:space="preserve"> необходимо вручную создать записи </w:t>
      </w:r>
      <w:r>
        <w:t>SRV</w:t>
      </w:r>
      <w:r w:rsidRPr="00F8413F">
        <w:rPr>
          <w:lang w:val="ru-RU"/>
        </w:rPr>
        <w:t xml:space="preserve">. В средах, которые не поддерживают работу службы </w:t>
      </w:r>
      <w:r>
        <w:t>DDNS</w:t>
      </w:r>
      <w:r w:rsidRPr="00F8413F">
        <w:rPr>
          <w:lang w:val="ru-RU"/>
        </w:rPr>
        <w:t xml:space="preserve">, необходимо отключить публикацию на всех узлах </w:t>
      </w:r>
      <w:r>
        <w:t>KMS</w:t>
      </w:r>
      <w:r w:rsidRPr="00F8413F">
        <w:rPr>
          <w:lang w:val="ru-RU"/>
        </w:rPr>
        <w:t xml:space="preserve"> для предотвращения сбора журналами событий сведений об ошибках публикации в службе </w:t>
      </w:r>
      <w:r>
        <w:t>DNS</w:t>
      </w:r>
      <w:r w:rsidRPr="00F8413F">
        <w:rPr>
          <w:lang w:val="ru-RU"/>
        </w:rPr>
        <w:t xml:space="preserve">. Чтобы отключить автопубликацию, используйте сценарий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с параметром командной строки </w:t>
      </w:r>
      <w:r w:rsidRPr="00F8413F">
        <w:rPr>
          <w:rStyle w:val="Strong"/>
          <w:lang w:val="ru-RU"/>
        </w:rPr>
        <w:t>/</w:t>
      </w:r>
      <w:r>
        <w:rPr>
          <w:rStyle w:val="Strong"/>
        </w:rPr>
        <w:t>cdns</w:t>
      </w:r>
      <w:r w:rsidRPr="00F8413F">
        <w:rPr>
          <w:lang w:val="ru-RU"/>
        </w:rPr>
        <w:t xml:space="preserve">. Дополнительные сведения о сценарии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см. в разделе «Настройка узлов </w:t>
      </w:r>
      <w:r>
        <w:t>KMS</w:t>
      </w:r>
      <w:r w:rsidRPr="00F8413F">
        <w:rPr>
          <w:lang w:val="ru-RU"/>
        </w:rPr>
        <w:t>».</w:t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LabelEmbedded"/>
          <w:lang w:val="ru-RU"/>
        </w:rPr>
        <w:t>Примечание.</w:t>
      </w:r>
      <w:r>
        <w:rPr>
          <w:rStyle w:val="LabelEmbedded"/>
        </w:rPr>
        <w:t>   </w:t>
      </w:r>
      <w:r w:rsidRPr="00F8413F">
        <w:rPr>
          <w:lang w:val="ru-RU"/>
        </w:rPr>
        <w:t xml:space="preserve">Созданные вручную записи ресурса </w:t>
      </w:r>
      <w:r>
        <w:t>SRV</w:t>
      </w:r>
      <w:r w:rsidRPr="00F8413F">
        <w:rPr>
          <w:lang w:val="ru-RU"/>
        </w:rPr>
        <w:t xml:space="preserve"> могут сосуществовать с записями ресурса </w:t>
      </w:r>
      <w:r>
        <w:t>SRV</w:t>
      </w:r>
      <w:r w:rsidRPr="00F8413F">
        <w:rPr>
          <w:lang w:val="ru-RU"/>
        </w:rPr>
        <w:t xml:space="preserve">, автоматически публикуемыми узлами </w:t>
      </w:r>
      <w:r>
        <w:t>KMS</w:t>
      </w:r>
      <w:r w:rsidRPr="00F8413F">
        <w:rPr>
          <w:lang w:val="ru-RU"/>
        </w:rPr>
        <w:t xml:space="preserve"> в других доменах, пока все записи сохраняются для предотвращения конфликтов.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С помощью диспетчера </w:t>
      </w:r>
      <w:r>
        <w:t>DNS</w:t>
      </w:r>
      <w:r w:rsidRPr="00F8413F">
        <w:rPr>
          <w:lang w:val="ru-RU"/>
        </w:rPr>
        <w:t xml:space="preserve"> в соответствующей зоне прямого просмотра создайте новую запись </w:t>
      </w:r>
      <w:r>
        <w:t>SRV</w:t>
      </w:r>
      <w:r w:rsidRPr="00F8413F">
        <w:rPr>
          <w:lang w:val="ru-RU"/>
        </w:rPr>
        <w:t xml:space="preserve"> на основе сведений, соответствующих местоположению. По умолчанию </w:t>
      </w:r>
      <w:r>
        <w:t>KMS</w:t>
      </w:r>
      <w:r w:rsidRPr="00F8413F">
        <w:rPr>
          <w:lang w:val="ru-RU"/>
        </w:rPr>
        <w:t xml:space="preserve"> прослушивает порт </w:t>
      </w:r>
      <w:r>
        <w:t>TCP </w:t>
      </w:r>
      <w:r w:rsidRPr="00F8413F">
        <w:rPr>
          <w:lang w:val="ru-RU"/>
        </w:rPr>
        <w:t>1688 и используется служба _</w:t>
      </w:r>
      <w:r>
        <w:t>VLMCS</w:t>
      </w:r>
      <w:r w:rsidRPr="00F8413F">
        <w:rPr>
          <w:lang w:val="ru-RU"/>
        </w:rPr>
        <w:t>. Таблица</w:t>
      </w:r>
      <w:r>
        <w:t> </w:t>
      </w:r>
      <w:r w:rsidRPr="00F8413F">
        <w:rPr>
          <w:lang w:val="ru-RU"/>
        </w:rPr>
        <w:t xml:space="preserve">4 содержит примеры параметров для записи </w:t>
      </w:r>
      <w:r>
        <w:t>SRV</w:t>
      </w:r>
      <w:r w:rsidRPr="00F8413F">
        <w:rPr>
          <w:lang w:val="ru-RU"/>
        </w:rPr>
        <w:t>.</w:t>
      </w:r>
    </w:p>
    <w:p w:rsidR="008D4EC0" w:rsidRPr="00F8413F" w:rsidRDefault="00F8413F" w:rsidP="003F0A15">
      <w:pPr>
        <w:pStyle w:val="Label"/>
        <w:rPr>
          <w:lang w:val="ru-RU"/>
        </w:rPr>
      </w:pPr>
      <w:r w:rsidRPr="00F8413F">
        <w:rPr>
          <w:lang w:val="ru-RU"/>
        </w:rPr>
        <w:t>Таблица</w:t>
      </w:r>
      <w:r>
        <w:t> </w:t>
      </w:r>
      <w:r w:rsidRPr="00F8413F">
        <w:rPr>
          <w:lang w:val="ru-RU"/>
        </w:rPr>
        <w:t>4. Запись расположения службы (</w:t>
      </w:r>
      <w:r>
        <w:t>SRV</w:t>
      </w:r>
      <w:r w:rsidRPr="00F8413F">
        <w:rPr>
          <w:lang w:val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788"/>
      </w:tblGrid>
      <w:tr w:rsidR="00F8413F" w:rsidRPr="006E28F4" w:rsidTr="003F0A15">
        <w:trPr>
          <w:tblHeader/>
        </w:trPr>
        <w:tc>
          <w:tcPr>
            <w:tcW w:w="4680" w:type="dxa"/>
            <w:shd w:val="solid" w:color="D9D9D9" w:fill="auto"/>
          </w:tcPr>
          <w:p w:rsidR="00F8413F" w:rsidRPr="006E28F4" w:rsidRDefault="00F8413F" w:rsidP="008D2309">
            <w:pPr>
              <w:pStyle w:val="Label"/>
            </w:pPr>
            <w:r>
              <w:t>Имя</w:t>
            </w:r>
          </w:p>
        </w:tc>
        <w:tc>
          <w:tcPr>
            <w:tcW w:w="4788" w:type="dxa"/>
            <w:shd w:val="solid" w:color="D9D9D9" w:fill="auto"/>
          </w:tcPr>
          <w:p w:rsidR="00F8413F" w:rsidRPr="006E28F4" w:rsidRDefault="00F8413F" w:rsidP="008D2309">
            <w:pPr>
              <w:pStyle w:val="Label"/>
            </w:pPr>
            <w:r>
              <w:t>Параметр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Служба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_VLMCS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Протокол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_TCP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Номер порта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1688</w:t>
            </w:r>
          </w:p>
        </w:tc>
      </w:tr>
      <w:tr w:rsidR="00F8413F" w:rsidRPr="00101492" w:rsidTr="003F0A15">
        <w:tc>
          <w:tcPr>
            <w:tcW w:w="4680" w:type="dxa"/>
          </w:tcPr>
          <w:p w:rsidR="00F8413F" w:rsidRPr="006E28F4" w:rsidRDefault="00F8413F" w:rsidP="008D2309">
            <w:r>
              <w:t>Узел, предоставляющий службу</w:t>
            </w:r>
          </w:p>
        </w:tc>
        <w:tc>
          <w:tcPr>
            <w:tcW w:w="478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>Полное доменное имя (</w:t>
            </w:r>
            <w:r>
              <w:t>FQDN</w:t>
            </w:r>
            <w:r w:rsidRPr="00F8413F">
              <w:rPr>
                <w:lang w:val="ru-RU"/>
              </w:rPr>
              <w:t xml:space="preserve">) узла </w:t>
            </w:r>
            <w:r>
              <w:t>KMS</w:t>
            </w:r>
          </w:p>
        </w:tc>
      </w:tr>
    </w:tbl>
    <w:p w:rsidR="00F8413F" w:rsidRPr="00F8413F" w:rsidRDefault="00F8413F" w:rsidP="00F8413F">
      <w:pPr>
        <w:pStyle w:val="Heading3"/>
        <w:rPr>
          <w:lang w:val="ru-RU"/>
        </w:rPr>
      </w:pPr>
      <w:bookmarkStart w:id="78" w:name="_Toc224392027"/>
      <w:bookmarkStart w:id="79" w:name="_Toc224402102"/>
      <w:bookmarkStart w:id="80" w:name="_Toc224402165"/>
      <w:bookmarkStart w:id="81" w:name="_Toc230000261"/>
      <w:bookmarkStart w:id="82" w:name="_Toc236571549"/>
      <w:r w:rsidRPr="00F8413F">
        <w:rPr>
          <w:lang w:val="ru-RU"/>
        </w:rPr>
        <w:t xml:space="preserve">Создание вручную записей </w:t>
      </w:r>
      <w:r>
        <w:t>SRV</w:t>
      </w:r>
      <w:r w:rsidRPr="00F8413F">
        <w:rPr>
          <w:lang w:val="ru-RU"/>
        </w:rPr>
        <w:t xml:space="preserve"> на </w:t>
      </w:r>
      <w:r>
        <w:t>DNS</w:t>
      </w:r>
      <w:r w:rsidRPr="00F8413F">
        <w:rPr>
          <w:lang w:val="ru-RU"/>
        </w:rPr>
        <w:t xml:space="preserve">-сервере </w:t>
      </w:r>
      <w:r>
        <w:t>BIND </w:t>
      </w:r>
      <w:r w:rsidRPr="00F8413F">
        <w:rPr>
          <w:lang w:val="ru-RU"/>
        </w:rPr>
        <w:t>8.2 или более поздней версии</w:t>
      </w:r>
      <w:bookmarkEnd w:id="78"/>
      <w:bookmarkEnd w:id="79"/>
      <w:bookmarkEnd w:id="80"/>
      <w:bookmarkEnd w:id="81"/>
      <w:bookmarkEnd w:id="82"/>
    </w:p>
    <w:p w:rsid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Если в организации используется </w:t>
      </w:r>
      <w:r>
        <w:t>DNS</w:t>
      </w:r>
      <w:r w:rsidRPr="00F8413F">
        <w:rPr>
          <w:lang w:val="ru-RU"/>
        </w:rPr>
        <w:t xml:space="preserve">-сервер с установленным ПО сторонних производителей, требуемые записи </w:t>
      </w:r>
      <w:r>
        <w:t>SRV</w:t>
      </w:r>
      <w:r w:rsidRPr="00F8413F">
        <w:rPr>
          <w:lang w:val="ru-RU"/>
        </w:rPr>
        <w:t xml:space="preserve"> можно создавать до тех пор, пока </w:t>
      </w:r>
      <w:r>
        <w:t>DNS</w:t>
      </w:r>
      <w:r w:rsidRPr="00F8413F">
        <w:rPr>
          <w:lang w:val="ru-RU"/>
        </w:rPr>
        <w:t>-</w:t>
      </w:r>
      <w:r w:rsidRPr="00F8413F">
        <w:rPr>
          <w:lang w:val="ru-RU"/>
        </w:rPr>
        <w:lastRenderedPageBreak/>
        <w:t xml:space="preserve">сервер будет совместим с платформой </w:t>
      </w:r>
      <w:r>
        <w:t>BIND </w:t>
      </w:r>
      <w:r w:rsidRPr="00F8413F">
        <w:rPr>
          <w:lang w:val="ru-RU"/>
        </w:rPr>
        <w:t>8.2 или более поздней версии. При создании записи укажите сведения, приведенные в таблице</w:t>
      </w:r>
      <w:r>
        <w:t> </w:t>
      </w:r>
      <w:r w:rsidRPr="00F8413F">
        <w:rPr>
          <w:lang w:val="ru-RU"/>
        </w:rPr>
        <w:t xml:space="preserve">5. Параметры </w:t>
      </w:r>
      <w:r w:rsidRPr="00F8413F">
        <w:rPr>
          <w:rStyle w:val="Emphasis"/>
          <w:lang w:val="ru-RU"/>
        </w:rPr>
        <w:t>Приоритет</w:t>
      </w:r>
      <w:r w:rsidRPr="00F8413F">
        <w:rPr>
          <w:lang w:val="ru-RU"/>
        </w:rPr>
        <w:t xml:space="preserve"> и</w:t>
      </w:r>
      <w:r w:rsidRPr="00F8413F">
        <w:rPr>
          <w:rStyle w:val="Emphasis"/>
          <w:lang w:val="ru-RU"/>
        </w:rPr>
        <w:t>Вес</w:t>
      </w:r>
      <w:r w:rsidRPr="00F8413F">
        <w:rPr>
          <w:lang w:val="ru-RU"/>
        </w:rPr>
        <w:t>, приведенные в таблице</w:t>
      </w:r>
      <w:r>
        <w:t> </w:t>
      </w:r>
      <w:r w:rsidRPr="00F8413F">
        <w:rPr>
          <w:lang w:val="ru-RU"/>
        </w:rPr>
        <w:t xml:space="preserve">5, используются только в ОС </w:t>
      </w:r>
      <w:r>
        <w:t>Windows </w:t>
      </w:r>
      <w:r w:rsidRPr="00F8413F">
        <w:rPr>
          <w:lang w:val="ru-RU"/>
        </w:rPr>
        <w:t xml:space="preserve">7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>2.</w:t>
      </w:r>
    </w:p>
    <w:p w:rsidR="00C06643" w:rsidRPr="00F8413F" w:rsidRDefault="00C06643" w:rsidP="00F8413F">
      <w:pPr>
        <w:pStyle w:val="Norm"/>
        <w:rPr>
          <w:lang w:val="ru-RU"/>
        </w:rPr>
      </w:pPr>
    </w:p>
    <w:p w:rsidR="008D4EC0" w:rsidRPr="006E28F4" w:rsidRDefault="00F8413F" w:rsidP="00F8413F">
      <w:pPr>
        <w:pStyle w:val="Label"/>
      </w:pPr>
      <w:r>
        <w:t>Таблица 5. Сведения записи SRV</w:t>
      </w:r>
      <w:r w:rsidR="008D4EC0" w:rsidRPr="006E28F4">
        <w:t>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788"/>
      </w:tblGrid>
      <w:tr w:rsidR="00F8413F" w:rsidRPr="006E28F4" w:rsidTr="003F0A15">
        <w:tc>
          <w:tcPr>
            <w:tcW w:w="4680" w:type="dxa"/>
            <w:shd w:val="clear" w:color="auto" w:fill="D9D9D9"/>
          </w:tcPr>
          <w:p w:rsidR="00F8413F" w:rsidRPr="006E28F4" w:rsidRDefault="00F8413F" w:rsidP="008D2309">
            <w:pPr>
              <w:pStyle w:val="Label"/>
            </w:pPr>
            <w:r>
              <w:t>Имя</w:t>
            </w:r>
          </w:p>
        </w:tc>
        <w:tc>
          <w:tcPr>
            <w:tcW w:w="4788" w:type="dxa"/>
            <w:shd w:val="clear" w:color="auto" w:fill="D9D9D9"/>
          </w:tcPr>
          <w:p w:rsidR="00F8413F" w:rsidRPr="006E28F4" w:rsidRDefault="00F8413F" w:rsidP="008D2309">
            <w:pPr>
              <w:pStyle w:val="Label"/>
            </w:pPr>
            <w:r>
              <w:t>Параметр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Имя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_vlmcs._tcp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Тип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SRV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Приоритет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0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Вес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0</w:t>
            </w:r>
          </w:p>
        </w:tc>
      </w:tr>
      <w:tr w:rsidR="00F8413F" w:rsidRPr="006E28F4" w:rsidTr="003F0A15">
        <w:tc>
          <w:tcPr>
            <w:tcW w:w="4680" w:type="dxa"/>
          </w:tcPr>
          <w:p w:rsidR="00F8413F" w:rsidRPr="006E28F4" w:rsidRDefault="00F8413F" w:rsidP="008D2309">
            <w:r>
              <w:t>Порт</w:t>
            </w:r>
          </w:p>
        </w:tc>
        <w:tc>
          <w:tcPr>
            <w:tcW w:w="4788" w:type="dxa"/>
          </w:tcPr>
          <w:p w:rsidR="00F8413F" w:rsidRPr="006E28F4" w:rsidRDefault="00F8413F" w:rsidP="008D2309">
            <w:r>
              <w:t>1688</w:t>
            </w:r>
          </w:p>
        </w:tc>
      </w:tr>
      <w:tr w:rsidR="00F8413F" w:rsidRPr="00101492" w:rsidTr="003F0A15">
        <w:tc>
          <w:tcPr>
            <w:tcW w:w="4680" w:type="dxa"/>
          </w:tcPr>
          <w:p w:rsidR="00F8413F" w:rsidRPr="006E28F4" w:rsidRDefault="00F8413F" w:rsidP="008D2309">
            <w:r>
              <w:t>Имя узла</w:t>
            </w:r>
          </w:p>
        </w:tc>
        <w:tc>
          <w:tcPr>
            <w:tcW w:w="4788" w:type="dxa"/>
          </w:tcPr>
          <w:p w:rsidR="00F8413F" w:rsidRPr="00F8413F" w:rsidRDefault="00F8413F" w:rsidP="008D2309">
            <w:pPr>
              <w:rPr>
                <w:lang w:val="ru-RU"/>
              </w:rPr>
            </w:pPr>
            <w:r w:rsidRPr="00F8413F">
              <w:rPr>
                <w:lang w:val="ru-RU"/>
              </w:rPr>
              <w:t xml:space="preserve">Полное доменное имя узла </w:t>
            </w:r>
            <w:r>
              <w:t>KMS</w:t>
            </w:r>
          </w:p>
        </w:tc>
      </w:tr>
    </w:tbl>
    <w:p w:rsidR="00F8413F" w:rsidRPr="00F8413F" w:rsidRDefault="00F8413F" w:rsidP="00F8413F">
      <w:pPr>
        <w:pStyle w:val="Norm"/>
        <w:rPr>
          <w:lang w:val="ru-RU"/>
        </w:rPr>
      </w:pPr>
      <w:bookmarkStart w:id="83" w:name="_Toc224392030"/>
      <w:bookmarkStart w:id="84" w:name="_Toc224402105"/>
      <w:bookmarkStart w:id="85" w:name="_Toc224402168"/>
      <w:bookmarkStart w:id="86" w:name="_Toc230000263"/>
      <w:r w:rsidRPr="00F8413F">
        <w:rPr>
          <w:lang w:val="ru-RU"/>
        </w:rPr>
        <w:t xml:space="preserve">Чтобы настроить </w:t>
      </w:r>
      <w:r>
        <w:t>DNS</w:t>
      </w:r>
      <w:r w:rsidRPr="00F8413F">
        <w:rPr>
          <w:lang w:val="ru-RU"/>
        </w:rPr>
        <w:t xml:space="preserve">-сервер </w:t>
      </w:r>
      <w:r>
        <w:t>BIND </w:t>
      </w:r>
      <w:r w:rsidRPr="00F8413F">
        <w:rPr>
          <w:lang w:val="ru-RU"/>
        </w:rPr>
        <w:t xml:space="preserve">8.2 или более поздней версии для поддержки автопубликации службы </w:t>
      </w:r>
      <w:r>
        <w:t>KMS</w:t>
      </w:r>
      <w:r w:rsidRPr="00F8413F">
        <w:rPr>
          <w:lang w:val="ru-RU"/>
        </w:rPr>
        <w:t xml:space="preserve">, настройте получение обновлений записей расположения с узлов </w:t>
      </w:r>
      <w:r>
        <w:t>KMS</w:t>
      </w:r>
      <w:r w:rsidRPr="00F8413F">
        <w:rPr>
          <w:lang w:val="ru-RU"/>
        </w:rPr>
        <w:t xml:space="preserve"> на сервере </w:t>
      </w:r>
      <w:r>
        <w:t>BIND</w:t>
      </w:r>
      <w:r w:rsidRPr="00F8413F">
        <w:rPr>
          <w:lang w:val="ru-RU"/>
        </w:rPr>
        <w:t xml:space="preserve">. Например, добавьте следующую строку в определение зоны файла </w:t>
      </w:r>
      <w:r>
        <w:t>named</w:t>
      </w:r>
      <w:r w:rsidRPr="00F8413F">
        <w:rPr>
          <w:lang w:val="ru-RU"/>
        </w:rPr>
        <w:t>.</w:t>
      </w:r>
      <w:r>
        <w:t>conf</w:t>
      </w:r>
      <w:r w:rsidRPr="00F8413F">
        <w:rPr>
          <w:lang w:val="ru-RU"/>
        </w:rPr>
        <w:t>:</w:t>
      </w:r>
    </w:p>
    <w:p w:rsidR="00F8413F" w:rsidRPr="00F8413F" w:rsidRDefault="00F8413F" w:rsidP="00F8413F">
      <w:pPr>
        <w:pStyle w:val="Code"/>
        <w:rPr>
          <w:rStyle w:val="CodeEmbedded"/>
          <w:szCs w:val="22"/>
          <w:lang w:val="ru-RU"/>
        </w:rPr>
      </w:pPr>
      <w:r>
        <w:rPr>
          <w:rStyle w:val="CodeEmbedded"/>
        </w:rPr>
        <w:t>allow</w:t>
      </w:r>
      <w:r w:rsidRPr="00F8413F">
        <w:rPr>
          <w:rStyle w:val="CodeEmbedded"/>
          <w:lang w:val="ru-RU"/>
        </w:rPr>
        <w:t>-</w:t>
      </w:r>
      <w:r>
        <w:rPr>
          <w:rStyle w:val="CodeEmbedded"/>
        </w:rPr>
        <w:t>update</w:t>
      </w:r>
      <w:r w:rsidRPr="00F8413F">
        <w:rPr>
          <w:rStyle w:val="CodeEmbedded"/>
          <w:lang w:val="ru-RU"/>
        </w:rPr>
        <w:t xml:space="preserve"> { </w:t>
      </w:r>
      <w:r>
        <w:rPr>
          <w:rStyle w:val="CodeEmbedded"/>
        </w:rPr>
        <w:t>any</w:t>
      </w:r>
      <w:r w:rsidRPr="00F8413F">
        <w:rPr>
          <w:rStyle w:val="CodeEmbedded"/>
          <w:lang w:val="ru-RU"/>
        </w:rPr>
        <w:t>; };</w:t>
      </w:r>
      <w:r w:rsidRPr="00F8413F">
        <w:rPr>
          <w:lang w:val="ru-RU"/>
        </w:rPr>
        <w:br/>
      </w:r>
    </w:p>
    <w:p w:rsidR="00F8413F" w:rsidRPr="00F8413F" w:rsidRDefault="00F8413F" w:rsidP="00F8413F">
      <w:pPr>
        <w:pStyle w:val="Alert"/>
        <w:rPr>
          <w:lang w:val="ru-RU"/>
        </w:rPr>
      </w:pPr>
      <w:r w:rsidRPr="00F8413F">
        <w:rPr>
          <w:rStyle w:val="LabelEmbedded"/>
          <w:lang w:val="ru-RU"/>
        </w:rPr>
        <w:t>Примечание.</w:t>
      </w:r>
      <w:r>
        <w:t>   </w:t>
      </w:r>
      <w:r w:rsidRPr="00F8413F">
        <w:rPr>
          <w:lang w:val="ru-RU"/>
        </w:rPr>
        <w:t xml:space="preserve">В файл параметров </w:t>
      </w:r>
      <w:r>
        <w:t>named</w:t>
      </w:r>
      <w:r w:rsidRPr="00F8413F">
        <w:rPr>
          <w:lang w:val="ru-RU"/>
        </w:rPr>
        <w:t>.</w:t>
      </w:r>
      <w:r>
        <w:t>conf</w:t>
      </w:r>
      <w:r w:rsidRPr="00F8413F">
        <w:rPr>
          <w:lang w:val="ru-RU"/>
        </w:rPr>
        <w:t>.</w:t>
      </w:r>
      <w:r>
        <w:t>options</w:t>
      </w:r>
      <w:r w:rsidRPr="00F8413F">
        <w:rPr>
          <w:lang w:val="ru-RU"/>
        </w:rPr>
        <w:t xml:space="preserve"> можно также добавить оператор </w:t>
      </w:r>
      <w:r>
        <w:rPr>
          <w:rStyle w:val="CodeEmbedded"/>
        </w:rPr>
        <w:t>allow</w:t>
      </w:r>
      <w:r w:rsidRPr="00F8413F">
        <w:rPr>
          <w:rStyle w:val="CodeEmbedded"/>
          <w:lang w:val="ru-RU"/>
        </w:rPr>
        <w:t>-</w:t>
      </w:r>
      <w:r>
        <w:rPr>
          <w:rStyle w:val="CodeEmbedded"/>
        </w:rPr>
        <w:t>update</w:t>
      </w:r>
      <w:r w:rsidRPr="00F8413F">
        <w:rPr>
          <w:lang w:val="ru-RU"/>
        </w:rPr>
        <w:t xml:space="preserve">, чтобы разрешить работу службы </w:t>
      </w:r>
      <w:r>
        <w:t>DDNS</w:t>
      </w:r>
      <w:r w:rsidRPr="00F8413F">
        <w:rPr>
          <w:lang w:val="ru-RU"/>
        </w:rPr>
        <w:t xml:space="preserve"> для всех зон, размещенных на данном сервере.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87" w:name="_Toc224392028"/>
      <w:bookmarkStart w:id="88" w:name="_Toc224402103"/>
      <w:bookmarkStart w:id="89" w:name="_Toc224402166"/>
      <w:bookmarkStart w:id="90" w:name="_Toc230000262"/>
      <w:bookmarkStart w:id="91" w:name="_Toc236571550"/>
      <w:r w:rsidRPr="00F8413F">
        <w:rPr>
          <w:lang w:val="ru-RU"/>
        </w:rPr>
        <w:t>Отключение публикации</w:t>
      </w:r>
      <w:bookmarkEnd w:id="87"/>
      <w:bookmarkEnd w:id="88"/>
      <w:bookmarkEnd w:id="89"/>
      <w:r w:rsidRPr="00F8413F">
        <w:rPr>
          <w:lang w:val="ru-RU"/>
        </w:rPr>
        <w:t xml:space="preserve"> записей </w:t>
      </w:r>
      <w:r>
        <w:t>SRV</w:t>
      </w:r>
      <w:r w:rsidRPr="00F8413F">
        <w:rPr>
          <w:lang w:val="ru-RU"/>
        </w:rPr>
        <w:t xml:space="preserve"> службы </w:t>
      </w:r>
      <w:r>
        <w:t>KMS</w:t>
      </w:r>
      <w:r w:rsidRPr="00F8413F">
        <w:rPr>
          <w:lang w:val="ru-RU"/>
        </w:rPr>
        <w:t xml:space="preserve"> в службе </w:t>
      </w:r>
      <w:r>
        <w:t>DNS</w:t>
      </w:r>
      <w:bookmarkEnd w:id="90"/>
      <w:bookmarkEnd w:id="91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Узлы </w:t>
      </w:r>
      <w:r>
        <w:t>KMS</w:t>
      </w:r>
      <w:r w:rsidRPr="00F8413F">
        <w:rPr>
          <w:lang w:val="ru-RU"/>
        </w:rPr>
        <w:t xml:space="preserve"> автоматически публикуют сведения о своем существовании путем создания записей </w:t>
      </w:r>
      <w:r>
        <w:t>SRV</w:t>
      </w:r>
      <w:r w:rsidRPr="00F8413F">
        <w:rPr>
          <w:lang w:val="ru-RU"/>
        </w:rPr>
        <w:t xml:space="preserve"> в службе </w:t>
      </w:r>
      <w:r>
        <w:t>DNS</w:t>
      </w:r>
      <w:r w:rsidRPr="00F8413F">
        <w:rPr>
          <w:lang w:val="ru-RU"/>
        </w:rPr>
        <w:t xml:space="preserve">. Чтобы отключить автопубликацию </w:t>
      </w:r>
      <w:r>
        <w:t>DNS</w:t>
      </w:r>
      <w:r w:rsidRPr="00F8413F">
        <w:rPr>
          <w:lang w:val="ru-RU"/>
        </w:rPr>
        <w:t xml:space="preserve"> узлом </w:t>
      </w:r>
      <w:r>
        <w:t>KMS</w:t>
      </w:r>
      <w:r w:rsidRPr="00F8413F">
        <w:rPr>
          <w:lang w:val="ru-RU"/>
        </w:rPr>
        <w:t xml:space="preserve">, используйте сценарий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с параметром командной строки </w:t>
      </w:r>
      <w:r w:rsidRPr="00F8413F">
        <w:rPr>
          <w:rStyle w:val="Strong"/>
          <w:lang w:val="ru-RU"/>
        </w:rPr>
        <w:t>/</w:t>
      </w:r>
      <w:r>
        <w:rPr>
          <w:rStyle w:val="Strong"/>
        </w:rPr>
        <w:t>cdns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Для отключения автоматической публикации в службе </w:t>
      </w:r>
      <w:r>
        <w:t>DNS</w:t>
      </w:r>
      <w:r w:rsidRPr="00F8413F">
        <w:rPr>
          <w:lang w:val="ru-RU"/>
        </w:rPr>
        <w:t xml:space="preserve"> рекомендуется использовать сценарий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, но эту задачу можно также выполнить путем создания в реестре нового значения </w:t>
      </w:r>
      <w:r>
        <w:rPr>
          <w:rStyle w:val="Strong"/>
        </w:rPr>
        <w:t>DWORD</w:t>
      </w:r>
      <w:r w:rsidRPr="00F8413F">
        <w:rPr>
          <w:lang w:val="ru-RU"/>
        </w:rPr>
        <w:t xml:space="preserve"> с именем </w:t>
      </w:r>
      <w:r>
        <w:rPr>
          <w:rStyle w:val="Strong"/>
        </w:rPr>
        <w:t>DisableDnsPublishing</w:t>
      </w:r>
      <w:r w:rsidRPr="00F8413F">
        <w:rPr>
          <w:lang w:val="ru-RU"/>
        </w:rPr>
        <w:t xml:space="preserve"> и присвоения ему значения </w:t>
      </w:r>
      <w:r w:rsidRPr="00F8413F">
        <w:rPr>
          <w:rStyle w:val="Strong"/>
          <w:lang w:val="ru-RU"/>
        </w:rPr>
        <w:t>1</w:t>
      </w:r>
      <w:r w:rsidRPr="00F8413F">
        <w:rPr>
          <w:lang w:val="ru-RU"/>
        </w:rPr>
        <w:t xml:space="preserve">. Это значение находится в подразделе реестра </w:t>
      </w:r>
      <w:r>
        <w:rPr>
          <w:rStyle w:val="Strong"/>
        </w:rPr>
        <w:lastRenderedPageBreak/>
        <w:t>HKEY</w:t>
      </w:r>
      <w:r w:rsidRPr="00F8413F">
        <w:rPr>
          <w:rStyle w:val="Strong"/>
          <w:lang w:val="ru-RU"/>
        </w:rPr>
        <w:t>_</w:t>
      </w:r>
      <w:r>
        <w:rPr>
          <w:rStyle w:val="Strong"/>
        </w:rPr>
        <w:t>LOCAL</w:t>
      </w:r>
      <w:r w:rsidRPr="00F8413F">
        <w:rPr>
          <w:rStyle w:val="Strong"/>
          <w:lang w:val="ru-RU"/>
        </w:rPr>
        <w:t>_</w:t>
      </w:r>
      <w:r>
        <w:rPr>
          <w:rStyle w:val="Strong"/>
        </w:rPr>
        <w:t>MACHINE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SOFTWARE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Microsoft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Windows</w:t>
      </w:r>
      <w:r w:rsidRPr="00F8413F">
        <w:rPr>
          <w:rStyle w:val="Strong"/>
          <w:lang w:val="ru-RU"/>
        </w:rPr>
        <w:t xml:space="preserve"> </w:t>
      </w:r>
      <w:r>
        <w:rPr>
          <w:rStyle w:val="Strong"/>
        </w:rPr>
        <w:t>NT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CurrentVersion</w:t>
      </w:r>
      <w:r w:rsidRPr="00F8413F">
        <w:rPr>
          <w:rStyle w:val="Strong"/>
          <w:lang w:val="ru-RU"/>
        </w:rPr>
        <w:t>\</w:t>
      </w:r>
      <w:r>
        <w:rPr>
          <w:rStyle w:val="Strong"/>
        </w:rPr>
        <w:t>SoftwareProtectionPlatform</w:t>
      </w:r>
      <w:r w:rsidRPr="00F8413F">
        <w:rPr>
          <w:lang w:val="ru-RU"/>
        </w:rPr>
        <w:t xml:space="preserve">. Чтобы повторно включить поведение по умолчанию для публикации записей </w:t>
      </w:r>
      <w:r>
        <w:t>SRV</w:t>
      </w:r>
      <w:r w:rsidRPr="00F8413F">
        <w:rPr>
          <w:lang w:val="ru-RU"/>
        </w:rPr>
        <w:t xml:space="preserve"> службы </w:t>
      </w:r>
      <w:r>
        <w:t>KMS</w:t>
      </w:r>
      <w:r w:rsidRPr="00F8413F">
        <w:rPr>
          <w:lang w:val="ru-RU"/>
        </w:rPr>
        <w:t xml:space="preserve"> для службы </w:t>
      </w:r>
      <w:r>
        <w:t>DNS</w:t>
      </w:r>
      <w:r w:rsidRPr="00F8413F">
        <w:rPr>
          <w:lang w:val="ru-RU"/>
        </w:rPr>
        <w:t xml:space="preserve">, установите значение </w:t>
      </w:r>
      <w:r w:rsidRPr="00F8413F">
        <w:rPr>
          <w:rStyle w:val="Strong"/>
          <w:lang w:val="ru-RU"/>
        </w:rPr>
        <w:t>0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Heading2"/>
        <w:pageBreakBefore/>
        <w:rPr>
          <w:lang w:val="ru-RU"/>
        </w:rPr>
      </w:pPr>
      <w:bookmarkStart w:id="92" w:name="_Toc236571551"/>
      <w:bookmarkEnd w:id="83"/>
      <w:bookmarkEnd w:id="84"/>
      <w:bookmarkEnd w:id="85"/>
      <w:bookmarkEnd w:id="86"/>
      <w:r w:rsidRPr="00F8413F">
        <w:rPr>
          <w:lang w:val="ru-RU"/>
        </w:rPr>
        <w:lastRenderedPageBreak/>
        <w:t xml:space="preserve">Установка узлов </w:t>
      </w:r>
      <w:r>
        <w:t>KMS</w:t>
      </w:r>
      <w:bookmarkEnd w:id="92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Чтобы обеспечить функциональность службы </w:t>
      </w:r>
      <w:r>
        <w:t>KMS</w:t>
      </w:r>
      <w:r w:rsidRPr="00F8413F">
        <w:rPr>
          <w:lang w:val="ru-RU"/>
        </w:rPr>
        <w:t xml:space="preserve">, ключ </w:t>
      </w:r>
      <w:r>
        <w:t>KMS</w:t>
      </w:r>
      <w:r w:rsidRPr="00F8413F">
        <w:rPr>
          <w:lang w:val="ru-RU"/>
        </w:rPr>
        <w:t xml:space="preserve"> устанавливается на узле </w:t>
      </w:r>
      <w:r>
        <w:t>KMS</w:t>
      </w:r>
      <w:r w:rsidRPr="00F8413F">
        <w:rPr>
          <w:lang w:val="ru-RU"/>
        </w:rPr>
        <w:t xml:space="preserve">; затем узел активируется в Интернете или по телефону с помощью служб активации корпорации Майкрософт. Компьютеры, работающие под управлением </w:t>
      </w:r>
      <w:r>
        <w:t>Windows </w:t>
      </w:r>
      <w:r w:rsidRPr="00F8413F">
        <w:rPr>
          <w:lang w:val="ru-RU"/>
        </w:rPr>
        <w:t xml:space="preserve">7 или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 xml:space="preserve">2, могут исполнять роль узлов </w:t>
      </w:r>
      <w:r>
        <w:t>KMS</w:t>
      </w:r>
      <w:r w:rsidRPr="00F8413F">
        <w:rPr>
          <w:lang w:val="ru-RU"/>
        </w:rPr>
        <w:t>.</w:t>
      </w:r>
    </w:p>
    <w:p w:rsidR="00F8413F" w:rsidRPr="006E28F4" w:rsidRDefault="00F8413F" w:rsidP="00F8413F">
      <w:pPr>
        <w:pStyle w:val="Norm"/>
      </w:pPr>
      <w:r w:rsidRPr="00F8413F">
        <w:rPr>
          <w:lang w:val="ru-RU"/>
        </w:rPr>
        <w:t xml:space="preserve">ОС </w:t>
      </w:r>
      <w:r>
        <w:t>Windows</w:t>
      </w:r>
      <w:r w:rsidRPr="00F8413F">
        <w:rPr>
          <w:lang w:val="ru-RU"/>
        </w:rPr>
        <w:t xml:space="preserve"> </w:t>
      </w:r>
      <w:r>
        <w:t>Vista</w:t>
      </w:r>
      <w:r w:rsidRPr="00F8413F">
        <w:rPr>
          <w:lang w:val="ru-RU"/>
        </w:rPr>
        <w:t xml:space="preserve">,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 xml:space="preserve">2003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 xml:space="preserve">2008 также могут являться узлами </w:t>
      </w:r>
      <w:r>
        <w:t>KMS</w:t>
      </w:r>
      <w:r w:rsidRPr="00F8413F">
        <w:rPr>
          <w:lang w:val="ru-RU"/>
        </w:rPr>
        <w:t xml:space="preserve">. Список клиентов </w:t>
      </w:r>
      <w:r>
        <w:t>KMS</w:t>
      </w:r>
      <w:r w:rsidRPr="00F8413F">
        <w:rPr>
          <w:lang w:val="ru-RU"/>
        </w:rPr>
        <w:t xml:space="preserve">, которые могут быть активированы узлом </w:t>
      </w:r>
      <w:r>
        <w:t>KMS</w:t>
      </w:r>
      <w:r w:rsidRPr="00F8413F">
        <w:rPr>
          <w:lang w:val="ru-RU"/>
        </w:rPr>
        <w:t xml:space="preserve">, зависит от ключа узла, используемого для активации узла </w:t>
      </w:r>
      <w:r>
        <w:t>KMS</w:t>
      </w:r>
      <w:r w:rsidRPr="00F8413F">
        <w:rPr>
          <w:lang w:val="ru-RU"/>
        </w:rPr>
        <w:t xml:space="preserve">. Дополнительные сведения о ключах узла </w:t>
      </w:r>
      <w:r>
        <w:t>KMS</w:t>
      </w:r>
      <w:r w:rsidRPr="00F8413F">
        <w:rPr>
          <w:lang w:val="ru-RU"/>
        </w:rPr>
        <w:t xml:space="preserve"> см. в документе </w:t>
      </w:r>
      <w:r w:rsidRPr="00F8413F">
        <w:rPr>
          <w:rStyle w:val="Emphasis"/>
          <w:lang w:val="ru-RU"/>
        </w:rPr>
        <w:t xml:space="preserve">«Руководство по планированию </w:t>
      </w:r>
      <w:r>
        <w:rPr>
          <w:rStyle w:val="Emphasis"/>
        </w:rPr>
        <w:t>Volume Activation 2.0»</w:t>
      </w:r>
      <w:r>
        <w:t xml:space="preserve"> по адресу </w:t>
      </w:r>
      <w:hyperlink r:id="rId20" w:history="1">
        <w:r>
          <w:rPr>
            <w:rStyle w:val="Hyperlink"/>
            <w:rFonts w:cs="Verdana"/>
          </w:rPr>
          <w:t>http://technet.microsoft.com/en-us/library/cc303276.aspx</w:t>
        </w:r>
      </w:hyperlink>
      <w:r>
        <w:t>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Установите и активируйте ключ </w:t>
      </w:r>
      <w:r>
        <w:t>KMS</w:t>
      </w:r>
      <w:r w:rsidRPr="00F8413F">
        <w:rPr>
          <w:lang w:val="ru-RU"/>
        </w:rPr>
        <w:t xml:space="preserve"> на компьютере, работающем под управлением ОС </w:t>
      </w:r>
      <w:r>
        <w:t>Windows </w:t>
      </w:r>
      <w:r w:rsidRPr="00F8413F">
        <w:rPr>
          <w:lang w:val="ru-RU"/>
        </w:rPr>
        <w:t xml:space="preserve">7 или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>2, с помощью командной строки, открытой с помощью учетной записи пользователя с повышенными правами.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Чтобы установить ключ </w:t>
      </w:r>
      <w:r>
        <w:t>KMS</w:t>
      </w:r>
      <w:r w:rsidRPr="00F8413F">
        <w:rPr>
          <w:lang w:val="ru-RU"/>
        </w:rPr>
        <w:t xml:space="preserve">, в окне командной строки введите </w:t>
      </w: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 xml:space="preserve"> /</w:t>
      </w:r>
      <w:r>
        <w:rPr>
          <w:rStyle w:val="Strong"/>
        </w:rPr>
        <w:t>ipk</w:t>
      </w:r>
      <w:r w:rsidRPr="00F8413F">
        <w:rPr>
          <w:rStyle w:val="Strong"/>
          <w:lang w:val="ru-RU"/>
        </w:rPr>
        <w:t xml:space="preserve"> </w:t>
      </w:r>
      <w:r>
        <w:rPr>
          <w:rStyle w:val="Emphasis"/>
          <w:b/>
        </w:rPr>
        <w:t>KmsKey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Чтобы выполнить активацию в Интернете, в командной строке введите </w:t>
      </w: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 xml:space="preserve"> /</w:t>
      </w:r>
      <w:r>
        <w:rPr>
          <w:rStyle w:val="Strong"/>
        </w:rPr>
        <w:t>ato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BulletedList1"/>
        <w:rPr>
          <w:lang w:val="ru-RU"/>
        </w:rPr>
      </w:pPr>
      <w:r w:rsidRPr="00F8413F">
        <w:rPr>
          <w:lang w:val="ru-RU"/>
        </w:rPr>
        <w:t xml:space="preserve">Чтобы выполнить активацию по телефону, в командной строке введите </w:t>
      </w:r>
      <w:r>
        <w:rPr>
          <w:rStyle w:val="Strong"/>
        </w:rPr>
        <w:t>slui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exe</w:t>
      </w:r>
      <w:r w:rsidRPr="00F8413F">
        <w:rPr>
          <w:rStyle w:val="Strong"/>
          <w:lang w:val="ru-RU"/>
        </w:rPr>
        <w:t xml:space="preserve"> 4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Norm"/>
        <w:rPr>
          <w:rStyle w:val="LabelEmbedded"/>
          <w:color w:val="000000"/>
          <w:szCs w:val="24"/>
          <w:lang w:val="ru-RU"/>
        </w:rPr>
      </w:pPr>
      <w:r w:rsidRPr="00F8413F">
        <w:rPr>
          <w:lang w:val="ru-RU"/>
        </w:rPr>
        <w:t xml:space="preserve">После активации ключа </w:t>
      </w:r>
      <w:r>
        <w:t>KMS</w:t>
      </w:r>
      <w:r w:rsidRPr="00F8413F">
        <w:rPr>
          <w:lang w:val="ru-RU"/>
        </w:rPr>
        <w:t xml:space="preserve"> перезапустите службу лицензирования программного обеспечения.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При каждой установке ключа узла </w:t>
      </w:r>
      <w:r>
        <w:t>KMS</w:t>
      </w:r>
      <w:r w:rsidRPr="00F8413F">
        <w:rPr>
          <w:lang w:val="ru-RU"/>
        </w:rPr>
        <w:t xml:space="preserve"> с помощью пользовательского интерфейса (</w:t>
      </w:r>
      <w:r>
        <w:t>UI</w:t>
      </w:r>
      <w:r w:rsidRPr="00F8413F">
        <w:rPr>
          <w:lang w:val="ru-RU"/>
        </w:rPr>
        <w:t xml:space="preserve">) в ОС </w:t>
      </w:r>
      <w:r>
        <w:t>Windows </w:t>
      </w:r>
      <w:r w:rsidRPr="00F8413F">
        <w:rPr>
          <w:lang w:val="ru-RU"/>
        </w:rPr>
        <w:t xml:space="preserve">7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>2 будет отображено предупреждение, изображенное на рис.</w:t>
      </w:r>
      <w:r>
        <w:t> </w:t>
      </w:r>
      <w:r w:rsidRPr="00F8413F">
        <w:rPr>
          <w:lang w:val="ru-RU"/>
        </w:rPr>
        <w:t xml:space="preserve">2. (Если ключ узла </w:t>
      </w:r>
      <w:r>
        <w:t>KMS</w:t>
      </w:r>
      <w:r w:rsidRPr="00F8413F">
        <w:rPr>
          <w:lang w:val="ru-RU"/>
        </w:rPr>
        <w:t xml:space="preserve"> устанавливается с помощью сценария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, это предупреждение отображаться не будет). Данное сообщение предотвращает случайную </w:t>
      </w:r>
      <w:r w:rsidRPr="00F8413F">
        <w:rPr>
          <w:lang w:val="ru-RU"/>
        </w:rPr>
        <w:lastRenderedPageBreak/>
        <w:t xml:space="preserve">установку ключа </w:t>
      </w:r>
      <w:r>
        <w:t>KMS</w:t>
      </w:r>
      <w:r w:rsidRPr="00F8413F">
        <w:rPr>
          <w:lang w:val="ru-RU"/>
        </w:rPr>
        <w:t xml:space="preserve"> на компьютеры, которые не предназначаются администраторами для выполнения роли узлов </w:t>
      </w:r>
      <w:r>
        <w:t>KMS</w:t>
      </w:r>
      <w:r w:rsidRPr="00F8413F">
        <w:rPr>
          <w:lang w:val="ru-RU"/>
        </w:rPr>
        <w:t>.</w:t>
      </w:r>
    </w:p>
    <w:p w:rsidR="008D4EC0" w:rsidRPr="006E28F4" w:rsidRDefault="008D4EC0" w:rsidP="008D4EC0">
      <w:pPr>
        <w:pStyle w:val="NoSpacing0"/>
      </w:pPr>
      <w:r w:rsidRPr="006E28F4">
        <w:rPr>
          <w:noProof/>
          <w:lang w:eastAsia="ko-KR"/>
        </w:rPr>
        <w:drawing>
          <wp:inline distT="0" distB="0" distL="0" distR="0">
            <wp:extent cx="3650269" cy="1573530"/>
            <wp:effectExtent l="19050" t="0" r="73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69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3F" w:rsidRPr="00F8413F" w:rsidRDefault="00F8413F" w:rsidP="00F8413F">
      <w:pPr>
        <w:pStyle w:val="Label"/>
        <w:rPr>
          <w:lang w:val="ru-RU"/>
        </w:rPr>
      </w:pPr>
      <w:bookmarkStart w:id="93" w:name="_Toc224392035"/>
      <w:bookmarkStart w:id="94" w:name="_Toc224402110"/>
      <w:bookmarkStart w:id="95" w:name="_Toc224402173"/>
      <w:bookmarkStart w:id="96" w:name="_Toc230000268"/>
      <w:r w:rsidRPr="00F8413F">
        <w:rPr>
          <w:lang w:val="ru-RU"/>
        </w:rPr>
        <w:t>Рис.</w:t>
      </w:r>
      <w:r>
        <w:t> </w:t>
      </w:r>
      <w:r w:rsidRPr="00F8413F">
        <w:rPr>
          <w:lang w:val="ru-RU"/>
        </w:rPr>
        <w:t xml:space="preserve">2. Предупреждение о ключе </w:t>
      </w:r>
      <w:r>
        <w:t>KMS</w:t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Чтобы проверить правильность настройки узла </w:t>
      </w:r>
      <w:r>
        <w:t>KMS</w:t>
      </w:r>
      <w:r w:rsidRPr="00F8413F">
        <w:rPr>
          <w:lang w:val="ru-RU"/>
        </w:rPr>
        <w:t xml:space="preserve">, проверьте счетчик </w:t>
      </w:r>
      <w:r>
        <w:t>KMS</w:t>
      </w:r>
      <w:r w:rsidRPr="00F8413F">
        <w:rPr>
          <w:lang w:val="ru-RU"/>
        </w:rPr>
        <w:t xml:space="preserve"> на предмет возрастания значений. В окне командной строки на узле </w:t>
      </w:r>
      <w:r>
        <w:t>KMS</w:t>
      </w:r>
      <w:r w:rsidRPr="00F8413F">
        <w:rPr>
          <w:lang w:val="ru-RU"/>
        </w:rPr>
        <w:t xml:space="preserve"> введите </w:t>
      </w: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 xml:space="preserve"> /</w:t>
      </w:r>
      <w:r>
        <w:rPr>
          <w:rStyle w:val="Strong"/>
        </w:rPr>
        <w:t>dli</w:t>
      </w:r>
      <w:r w:rsidRPr="00F8413F">
        <w:rPr>
          <w:lang w:val="ru-RU"/>
        </w:rPr>
        <w:t xml:space="preserve">, чтобы отобразить текущий счетчик </w:t>
      </w:r>
      <w:r>
        <w:t>KMS</w:t>
      </w:r>
      <w:r w:rsidRPr="00F8413F">
        <w:rPr>
          <w:lang w:val="ru-RU"/>
        </w:rPr>
        <w:t>. Также можно проверить наличие кода события</w:t>
      </w:r>
      <w:r>
        <w:t> </w:t>
      </w:r>
      <w:r w:rsidRPr="00F8413F">
        <w:rPr>
          <w:lang w:val="ru-RU"/>
        </w:rPr>
        <w:t xml:space="preserve">12290 в журнале службы управления ключами, который расположен в папке «Журналы приложений и служб». В журнале службы управления ключами регистрируются запросы на активацию, поступающие от клиентов </w:t>
      </w:r>
      <w:r>
        <w:t>KMS</w:t>
      </w:r>
      <w:r w:rsidRPr="00F8413F">
        <w:rPr>
          <w:lang w:val="ru-RU"/>
        </w:rPr>
        <w:t>. В каждом событии отображается имя компьютера, а также отметка времени отдельного запроса на активацию.</w:t>
      </w:r>
    </w:p>
    <w:p w:rsidR="00F8413F" w:rsidRPr="00F8413F" w:rsidRDefault="00F8413F" w:rsidP="00F8413F">
      <w:pPr>
        <w:pStyle w:val="Heading2"/>
        <w:rPr>
          <w:lang w:val="ru-RU"/>
        </w:rPr>
      </w:pPr>
      <w:bookmarkStart w:id="97" w:name="_Toc236571552"/>
      <w:bookmarkStart w:id="98" w:name="_Toc224392040"/>
      <w:bookmarkStart w:id="99" w:name="_Toc224402115"/>
      <w:bookmarkStart w:id="100" w:name="_Toc224402178"/>
      <w:bookmarkStart w:id="101" w:name="_Toc230000274"/>
      <w:bookmarkEnd w:id="93"/>
      <w:bookmarkEnd w:id="94"/>
      <w:bookmarkEnd w:id="95"/>
      <w:bookmarkEnd w:id="96"/>
      <w:r w:rsidRPr="00F8413F">
        <w:rPr>
          <w:lang w:val="ru-RU"/>
        </w:rPr>
        <w:t xml:space="preserve">Настройка клиентов </w:t>
      </w:r>
      <w:r>
        <w:t>KMS</w:t>
      </w:r>
      <w:bookmarkEnd w:id="97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В данном разделе описаны основные понятия по установке и настройке компьютеров в качестве клиентов </w:t>
      </w:r>
      <w:r>
        <w:t>KMS</w:t>
      </w:r>
      <w:r w:rsidRPr="00F8413F">
        <w:rPr>
          <w:lang w:val="ru-RU"/>
        </w:rPr>
        <w:t xml:space="preserve">. По умолчанию клиентами </w:t>
      </w:r>
      <w:r>
        <w:t>KMS</w:t>
      </w:r>
      <w:r w:rsidRPr="00F8413F">
        <w:rPr>
          <w:lang w:val="ru-RU"/>
        </w:rPr>
        <w:t xml:space="preserve"> являются выпуски ОС </w:t>
      </w:r>
      <w:r>
        <w:t>Windows</w:t>
      </w:r>
      <w:r w:rsidRPr="00F8413F">
        <w:rPr>
          <w:lang w:val="ru-RU"/>
        </w:rPr>
        <w:t xml:space="preserve"> </w:t>
      </w:r>
      <w:r>
        <w:t>Vista</w:t>
      </w:r>
      <w:r w:rsidRPr="00F8413F">
        <w:rPr>
          <w:lang w:val="ru-RU"/>
        </w:rPr>
        <w:t xml:space="preserve">, </w:t>
      </w:r>
      <w:r>
        <w:t>Windows </w:t>
      </w:r>
      <w:r w:rsidRPr="00F8413F">
        <w:rPr>
          <w:lang w:val="ru-RU"/>
        </w:rPr>
        <w:t xml:space="preserve">7,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 xml:space="preserve">2008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 xml:space="preserve">2 для корпоративного лицензирования. Если компьютеры, которые в организации требуется активировать с помощью ключа </w:t>
      </w:r>
      <w:r>
        <w:t>KMS</w:t>
      </w:r>
      <w:r w:rsidRPr="00F8413F">
        <w:rPr>
          <w:lang w:val="ru-RU"/>
        </w:rPr>
        <w:t xml:space="preserve">, работают под управлением одной из этих операционных систем, а в сети разрешено автообнаружение </w:t>
      </w:r>
      <w:r>
        <w:t>DNS</w:t>
      </w:r>
      <w:r w:rsidRPr="00F8413F">
        <w:rPr>
          <w:lang w:val="ru-RU"/>
        </w:rPr>
        <w:t>, дальнейшая настройка не требуется.</w:t>
      </w:r>
    </w:p>
    <w:p w:rsidR="00F8413F" w:rsidRPr="00F8413F" w:rsidRDefault="00F8413F" w:rsidP="00F8413F">
      <w:pPr>
        <w:pStyle w:val="Norm"/>
        <w:rPr>
          <w:lang w:val="ru-RU"/>
        </w:rPr>
      </w:pPr>
      <w:bookmarkStart w:id="102" w:name="_Toc224392036"/>
      <w:bookmarkStart w:id="103" w:name="_Toc224402111"/>
      <w:bookmarkStart w:id="104" w:name="_Toc224402174"/>
      <w:r w:rsidRPr="00F8413F">
        <w:rPr>
          <w:lang w:val="ru-RU"/>
        </w:rPr>
        <w:t xml:space="preserve">Если клиент </w:t>
      </w:r>
      <w:r>
        <w:t>KMS</w:t>
      </w:r>
      <w:r w:rsidRPr="00F8413F">
        <w:rPr>
          <w:lang w:val="ru-RU"/>
        </w:rPr>
        <w:t xml:space="preserve"> настроен на выполнение поиска узла </w:t>
      </w:r>
      <w:r>
        <w:t>KMS</w:t>
      </w:r>
      <w:r w:rsidRPr="00F8413F">
        <w:rPr>
          <w:lang w:val="ru-RU"/>
        </w:rPr>
        <w:t xml:space="preserve"> с помощью </w:t>
      </w:r>
      <w:r>
        <w:t>DNS</w:t>
      </w:r>
      <w:r w:rsidRPr="00F8413F">
        <w:rPr>
          <w:lang w:val="ru-RU"/>
        </w:rPr>
        <w:t xml:space="preserve">, но не получает записи </w:t>
      </w:r>
      <w:r>
        <w:t>SRV</w:t>
      </w:r>
      <w:r w:rsidRPr="00F8413F">
        <w:rPr>
          <w:lang w:val="ru-RU"/>
        </w:rPr>
        <w:t xml:space="preserve"> от службы </w:t>
      </w:r>
      <w:r>
        <w:t>DNS</w:t>
      </w:r>
      <w:r w:rsidRPr="00F8413F">
        <w:rPr>
          <w:lang w:val="ru-RU"/>
        </w:rPr>
        <w:t xml:space="preserve">, ОС </w:t>
      </w:r>
      <w:r>
        <w:t>Windows </w:t>
      </w:r>
      <w:r w:rsidRPr="00F8413F">
        <w:rPr>
          <w:lang w:val="ru-RU"/>
        </w:rPr>
        <w:t xml:space="preserve">7 и </w:t>
      </w:r>
      <w:r>
        <w:t>Windows</w:t>
      </w:r>
      <w:r w:rsidRPr="00F8413F">
        <w:rPr>
          <w:lang w:val="ru-RU"/>
        </w:rPr>
        <w:t xml:space="preserve"> </w:t>
      </w:r>
      <w:r>
        <w:t>Server</w:t>
      </w:r>
      <w:r w:rsidRPr="00F8413F">
        <w:rPr>
          <w:lang w:val="ru-RU"/>
        </w:rPr>
        <w:t xml:space="preserve"> 2008 </w:t>
      </w:r>
      <w:r>
        <w:t>R</w:t>
      </w:r>
      <w:r w:rsidRPr="00F8413F">
        <w:rPr>
          <w:lang w:val="ru-RU"/>
        </w:rPr>
        <w:t>2 зарегистрируют ошибку в журнале событий.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105" w:name="_Toc230000269"/>
      <w:bookmarkStart w:id="106" w:name="_Toc236571553"/>
      <w:r w:rsidRPr="00F8413F">
        <w:rPr>
          <w:lang w:val="ru-RU"/>
        </w:rPr>
        <w:lastRenderedPageBreak/>
        <w:t xml:space="preserve">Указание узла </w:t>
      </w:r>
      <w:r>
        <w:t>KMS</w:t>
      </w:r>
      <w:r w:rsidRPr="00F8413F">
        <w:rPr>
          <w:lang w:val="ru-RU"/>
        </w:rPr>
        <w:t xml:space="preserve"> вручную</w:t>
      </w:r>
      <w:bookmarkEnd w:id="102"/>
      <w:bookmarkEnd w:id="103"/>
      <w:bookmarkEnd w:id="104"/>
      <w:bookmarkEnd w:id="105"/>
      <w:bookmarkEnd w:id="106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Кэширование узлов </w:t>
      </w:r>
      <w:r>
        <w:t>KMS</w:t>
      </w:r>
      <w:r w:rsidRPr="00F8413F">
        <w:rPr>
          <w:lang w:val="ru-RU"/>
        </w:rPr>
        <w:t xml:space="preserve"> позволяет вручную назначать узел </w:t>
      </w:r>
      <w:r>
        <w:t>KMS</w:t>
      </w:r>
      <w:r w:rsidRPr="00F8413F">
        <w:rPr>
          <w:lang w:val="ru-RU"/>
        </w:rPr>
        <w:t xml:space="preserve"> клиентам </w:t>
      </w:r>
      <w:r>
        <w:t>KMS</w:t>
      </w:r>
      <w:r w:rsidRPr="00F8413F">
        <w:rPr>
          <w:lang w:val="ru-RU"/>
        </w:rPr>
        <w:t xml:space="preserve">. Назначение узла </w:t>
      </w:r>
      <w:r>
        <w:t>KMS</w:t>
      </w:r>
      <w:r w:rsidRPr="00F8413F">
        <w:rPr>
          <w:lang w:val="ru-RU"/>
        </w:rPr>
        <w:t xml:space="preserve"> вручную отключает автообнаружение </w:t>
      </w:r>
      <w:r>
        <w:t>KMS</w:t>
      </w:r>
      <w:r w:rsidRPr="00F8413F">
        <w:rPr>
          <w:lang w:val="ru-RU"/>
        </w:rPr>
        <w:t xml:space="preserve"> на клиенте </w:t>
      </w:r>
      <w:r>
        <w:t>KMS</w:t>
      </w:r>
      <w:r w:rsidRPr="00F8413F">
        <w:rPr>
          <w:lang w:val="ru-RU"/>
        </w:rPr>
        <w:t xml:space="preserve">. Назначьте вручную узел </w:t>
      </w:r>
      <w:r>
        <w:t>KMS</w:t>
      </w:r>
      <w:r w:rsidRPr="00F8413F">
        <w:rPr>
          <w:lang w:val="ru-RU"/>
        </w:rPr>
        <w:t xml:space="preserve"> клиенту </w:t>
      </w:r>
      <w:r>
        <w:t>KMS</w:t>
      </w:r>
      <w:r w:rsidRPr="00F8413F">
        <w:rPr>
          <w:lang w:val="ru-RU"/>
        </w:rPr>
        <w:t>, выполнив следующий сценарий:</w:t>
      </w:r>
    </w:p>
    <w:p w:rsidR="00F8413F" w:rsidRPr="00F8413F" w:rsidRDefault="00F8413F" w:rsidP="00F8413F">
      <w:pPr>
        <w:pStyle w:val="Code"/>
        <w:rPr>
          <w:lang w:val="ru-RU"/>
        </w:rPr>
      </w:pP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/</w:t>
      </w:r>
      <w:r>
        <w:t>skms</w:t>
      </w:r>
      <w:r w:rsidRPr="00F8413F">
        <w:rPr>
          <w:lang w:val="ru-RU"/>
        </w:rPr>
        <w:t xml:space="preserve"> &lt;</w:t>
      </w:r>
      <w:r>
        <w:t>value</w:t>
      </w:r>
      <w:r w:rsidRPr="00F8413F">
        <w:rPr>
          <w:lang w:val="ru-RU"/>
        </w:rPr>
        <w:t>&gt;:&lt;</w:t>
      </w:r>
      <w:r>
        <w:t>port</w:t>
      </w:r>
      <w:r w:rsidRPr="00F8413F">
        <w:rPr>
          <w:lang w:val="ru-RU"/>
        </w:rPr>
        <w:t>&gt;</w:t>
      </w:r>
      <w:r w:rsidRPr="00F8413F">
        <w:rPr>
          <w:lang w:val="ru-RU"/>
        </w:rPr>
        <w:br/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, где </w:t>
      </w:r>
      <w:r>
        <w:rPr>
          <w:rStyle w:val="Emphasis"/>
        </w:rPr>
        <w:t>value</w:t>
      </w:r>
      <w:r w:rsidRPr="00F8413F">
        <w:rPr>
          <w:lang w:val="ru-RU"/>
        </w:rPr>
        <w:t xml:space="preserve"> — это параметр </w:t>
      </w:r>
      <w:r>
        <w:rPr>
          <w:rStyle w:val="Emphasis"/>
        </w:rPr>
        <w:t>KMS</w:t>
      </w:r>
      <w:r w:rsidRPr="00F8413F">
        <w:rPr>
          <w:rStyle w:val="Emphasis"/>
          <w:lang w:val="ru-RU"/>
        </w:rPr>
        <w:t>_</w:t>
      </w:r>
      <w:r>
        <w:rPr>
          <w:rStyle w:val="Emphasis"/>
        </w:rPr>
        <w:t>FQDN</w:t>
      </w:r>
      <w:r w:rsidRPr="00F8413F">
        <w:rPr>
          <w:rStyle w:val="Emphasis"/>
          <w:lang w:val="ru-RU"/>
        </w:rPr>
        <w:t xml:space="preserve">, </w:t>
      </w:r>
      <w:r>
        <w:rPr>
          <w:rStyle w:val="Emphasis"/>
        </w:rPr>
        <w:t>IPv</w:t>
      </w:r>
      <w:r w:rsidRPr="00F8413F">
        <w:rPr>
          <w:rStyle w:val="Emphasis"/>
          <w:lang w:val="ru-RU"/>
        </w:rPr>
        <w:t>4</w:t>
      </w:r>
      <w:r>
        <w:rPr>
          <w:rStyle w:val="Emphasis"/>
        </w:rPr>
        <w:t>Address</w:t>
      </w:r>
      <w:r w:rsidRPr="00F8413F">
        <w:rPr>
          <w:rStyle w:val="Emphasis"/>
          <w:lang w:val="ru-RU"/>
        </w:rPr>
        <w:t xml:space="preserve"> </w:t>
      </w:r>
      <w:r w:rsidRPr="00F8413F">
        <w:rPr>
          <w:lang w:val="ru-RU"/>
        </w:rPr>
        <w:t xml:space="preserve">или </w:t>
      </w:r>
      <w:r>
        <w:rPr>
          <w:rStyle w:val="Emphasis"/>
        </w:rPr>
        <w:t>NetbiosName</w:t>
      </w:r>
      <w:r w:rsidRPr="00F8413F">
        <w:rPr>
          <w:lang w:val="ru-RU"/>
        </w:rPr>
        <w:t xml:space="preserve"> узла </w:t>
      </w:r>
      <w:r>
        <w:t>KMS</w:t>
      </w:r>
      <w:r w:rsidRPr="00F8413F">
        <w:rPr>
          <w:lang w:val="ru-RU"/>
        </w:rPr>
        <w:t xml:space="preserve">, а </w:t>
      </w:r>
      <w:r>
        <w:rPr>
          <w:rStyle w:val="Emphasis"/>
        </w:rPr>
        <w:t>port</w:t>
      </w:r>
      <w:r w:rsidRPr="00F8413F">
        <w:rPr>
          <w:lang w:val="ru-RU"/>
        </w:rPr>
        <w:t xml:space="preserve"> — порт </w:t>
      </w:r>
      <w:r>
        <w:t>TCP</w:t>
      </w:r>
      <w:r w:rsidRPr="00F8413F">
        <w:rPr>
          <w:lang w:val="ru-RU"/>
        </w:rPr>
        <w:t xml:space="preserve"> на узле </w:t>
      </w:r>
      <w:r>
        <w:t>KMS</w:t>
      </w:r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107" w:name="_Toc224392038"/>
      <w:bookmarkStart w:id="108" w:name="_Toc224402113"/>
      <w:bookmarkStart w:id="109" w:name="_Toc224402176"/>
      <w:bookmarkStart w:id="110" w:name="_Toc230000271"/>
      <w:bookmarkStart w:id="111" w:name="_Toc236571554"/>
      <w:r w:rsidRPr="00F8413F">
        <w:rPr>
          <w:lang w:val="ru-RU"/>
        </w:rPr>
        <w:t xml:space="preserve">Включение автообнаружения для клиента </w:t>
      </w:r>
      <w:r>
        <w:t>KMS</w:t>
      </w:r>
      <w:bookmarkEnd w:id="107"/>
      <w:bookmarkEnd w:id="108"/>
      <w:bookmarkEnd w:id="109"/>
      <w:bookmarkEnd w:id="110"/>
      <w:bookmarkEnd w:id="111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По умолчанию клиенты </w:t>
      </w:r>
      <w:r>
        <w:t>KMS</w:t>
      </w:r>
      <w:r w:rsidRPr="00F8413F">
        <w:rPr>
          <w:lang w:val="ru-RU"/>
        </w:rPr>
        <w:t xml:space="preserve"> автоматически пытаются обнаружить узлы </w:t>
      </w:r>
      <w:r>
        <w:t>KMS</w:t>
      </w:r>
      <w:r w:rsidRPr="00F8413F">
        <w:rPr>
          <w:lang w:val="ru-RU"/>
        </w:rPr>
        <w:t xml:space="preserve">. Чтобы отключить автообнаружение, необходимо назначить узел </w:t>
      </w:r>
      <w:r>
        <w:t>KMS</w:t>
      </w:r>
      <w:r w:rsidRPr="00F8413F">
        <w:rPr>
          <w:lang w:val="ru-RU"/>
        </w:rPr>
        <w:t xml:space="preserve"> клиенту </w:t>
      </w:r>
      <w:r>
        <w:t>KMS</w:t>
      </w:r>
      <w:r w:rsidRPr="00F8413F">
        <w:rPr>
          <w:lang w:val="ru-RU"/>
        </w:rPr>
        <w:t xml:space="preserve"> вручную. При выполнении данного действия также удаляется имя узла </w:t>
      </w:r>
      <w:r>
        <w:t>KMS</w:t>
      </w:r>
      <w:r w:rsidRPr="00F8413F">
        <w:rPr>
          <w:lang w:val="ru-RU"/>
        </w:rPr>
        <w:t xml:space="preserve"> из кэша клиента </w:t>
      </w:r>
      <w:r>
        <w:t>KMS</w:t>
      </w:r>
      <w:r w:rsidRPr="00F8413F">
        <w:rPr>
          <w:lang w:val="ru-RU"/>
        </w:rPr>
        <w:t xml:space="preserve">. Если функция автообнаружения отключена, ее можно включить повторно, выполнив сценарий </w:t>
      </w: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 xml:space="preserve"> /</w:t>
      </w:r>
      <w:r>
        <w:rPr>
          <w:rStyle w:val="Strong"/>
        </w:rPr>
        <w:t>ckms</w:t>
      </w:r>
      <w:r w:rsidRPr="00F8413F">
        <w:rPr>
          <w:lang w:val="ru-RU"/>
        </w:rPr>
        <w:t xml:space="preserve"> в окне командной строки</w:t>
      </w:r>
      <w:r w:rsidRPr="00F8413F">
        <w:rPr>
          <w:rStyle w:val="CodeEmbedded"/>
          <w:rFonts w:ascii="Verdana" w:hAnsi="Verdana" w:cs="Calibri"/>
          <w:lang w:val="ru-RU"/>
        </w:rPr>
        <w:t>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112" w:name="_Toc230000272"/>
      <w:bookmarkStart w:id="113" w:name="_Toc236571555"/>
      <w:bookmarkStart w:id="114" w:name="_Toc224392039"/>
      <w:bookmarkStart w:id="115" w:name="_Toc224402114"/>
      <w:bookmarkStart w:id="116" w:name="_Toc224402177"/>
      <w:r w:rsidRPr="00F8413F">
        <w:rPr>
          <w:lang w:val="ru-RU"/>
        </w:rPr>
        <w:t xml:space="preserve">Добавление записей с суффиксами на клиенты </w:t>
      </w:r>
      <w:r>
        <w:t>KMS</w:t>
      </w:r>
      <w:bookmarkEnd w:id="112"/>
      <w:bookmarkEnd w:id="113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Добавление адреса </w:t>
      </w:r>
      <w:r>
        <w:t>DNS</w:t>
      </w:r>
      <w:r w:rsidRPr="00F8413F">
        <w:rPr>
          <w:lang w:val="ru-RU"/>
        </w:rPr>
        <w:t xml:space="preserve">-сервера, который содержит запись </w:t>
      </w:r>
      <w:r>
        <w:t>SRV</w:t>
      </w:r>
      <w:r w:rsidRPr="00F8413F">
        <w:rPr>
          <w:lang w:val="ru-RU"/>
        </w:rPr>
        <w:t xml:space="preserve"> в виде записи с суффиксом, на клиенты </w:t>
      </w:r>
      <w:r>
        <w:t>KMS</w:t>
      </w:r>
      <w:r w:rsidRPr="00F8413F">
        <w:rPr>
          <w:lang w:val="ru-RU"/>
        </w:rPr>
        <w:t xml:space="preserve"> позволяет объявлять узлы </w:t>
      </w:r>
      <w:r>
        <w:t>KMS</w:t>
      </w:r>
      <w:r w:rsidRPr="00F8413F">
        <w:rPr>
          <w:lang w:val="ru-RU"/>
        </w:rPr>
        <w:t xml:space="preserve"> на одном </w:t>
      </w:r>
      <w:r>
        <w:t>DNS</w:t>
      </w:r>
      <w:r w:rsidRPr="00F8413F">
        <w:rPr>
          <w:lang w:val="ru-RU"/>
        </w:rPr>
        <w:t xml:space="preserve">-сервере и выполнять поиск этой записи клиентами </w:t>
      </w:r>
      <w:r>
        <w:t>KMS</w:t>
      </w:r>
      <w:r w:rsidRPr="00F8413F">
        <w:rPr>
          <w:lang w:val="ru-RU"/>
        </w:rPr>
        <w:t xml:space="preserve">, связанными с другими основными </w:t>
      </w:r>
      <w:r>
        <w:t>DNS</w:t>
      </w:r>
      <w:r w:rsidRPr="00F8413F">
        <w:rPr>
          <w:lang w:val="ru-RU"/>
        </w:rPr>
        <w:t xml:space="preserve">-серверами. Дополнительные сведения о настройке списка поиска суффикса домена на клиентах </w:t>
      </w:r>
      <w:r>
        <w:t>KMS</w:t>
      </w:r>
      <w:r w:rsidRPr="00F8413F">
        <w:rPr>
          <w:lang w:val="ru-RU"/>
        </w:rPr>
        <w:t xml:space="preserve"> см. в статье справки и поддержки Майкрософт «Настройка списка поиска суффикса домена в клиентах службы доменных имен» по адресу </w:t>
      </w:r>
      <w:hyperlink r:id="rId21" w:history="1">
        <w:r>
          <w:rPr>
            <w:rStyle w:val="Hyperlink"/>
            <w:rFonts w:cs="Verdana"/>
          </w:rPr>
          <w:t>http</w:t>
        </w:r>
        <w:r w:rsidRPr="00F8413F">
          <w:rPr>
            <w:rStyle w:val="Hyperlink"/>
            <w:rFonts w:cs="Verdana"/>
            <w:lang w:val="ru-RU"/>
          </w:rPr>
          <w:t>://</w:t>
        </w:r>
        <w:r>
          <w:rPr>
            <w:rStyle w:val="Hyperlink"/>
            <w:rFonts w:cs="Verdana"/>
          </w:rPr>
          <w:t>support</w:t>
        </w:r>
        <w:r w:rsidRPr="00F8413F">
          <w:rPr>
            <w:rStyle w:val="Hyperlink"/>
            <w:rFonts w:cs="Verdana"/>
            <w:lang w:val="ru-RU"/>
          </w:rPr>
          <w:t>.</w:t>
        </w:r>
        <w:r>
          <w:rPr>
            <w:rStyle w:val="Hyperlink"/>
            <w:rFonts w:cs="Verdana"/>
          </w:rPr>
          <w:t>microsoft</w:t>
        </w:r>
        <w:r w:rsidRPr="00F8413F">
          <w:rPr>
            <w:rStyle w:val="Hyperlink"/>
            <w:rFonts w:cs="Verdana"/>
            <w:lang w:val="ru-RU"/>
          </w:rPr>
          <w:t>.</w:t>
        </w:r>
        <w:r>
          <w:rPr>
            <w:rStyle w:val="Hyperlink"/>
            <w:rFonts w:cs="Verdana"/>
          </w:rPr>
          <w:t>com</w:t>
        </w:r>
        <w:r w:rsidRPr="00F8413F">
          <w:rPr>
            <w:rStyle w:val="Hyperlink"/>
            <w:rFonts w:cs="Verdana"/>
            <w:lang w:val="ru-RU"/>
          </w:rPr>
          <w:t>/</w:t>
        </w:r>
        <w:r>
          <w:rPr>
            <w:rStyle w:val="Hyperlink"/>
            <w:rFonts w:cs="Verdana"/>
          </w:rPr>
          <w:t>kb</w:t>
        </w:r>
        <w:r w:rsidRPr="00F8413F">
          <w:rPr>
            <w:rStyle w:val="Hyperlink"/>
            <w:rFonts w:cs="Verdana"/>
            <w:lang w:val="ru-RU"/>
          </w:rPr>
          <w:t>/275553</w:t>
        </w:r>
      </w:hyperlink>
      <w:r w:rsidRPr="00F8413F">
        <w:rPr>
          <w:lang w:val="ru-RU"/>
        </w:rPr>
        <w:t>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117" w:name="_Toc230000273"/>
      <w:bookmarkStart w:id="118" w:name="_Toc236571556"/>
      <w:r w:rsidRPr="00F8413F">
        <w:rPr>
          <w:lang w:val="ru-RU"/>
        </w:rPr>
        <w:t xml:space="preserve">Развертывание клиентов </w:t>
      </w:r>
      <w:r>
        <w:t>KMS</w:t>
      </w:r>
      <w:bookmarkEnd w:id="114"/>
      <w:bookmarkEnd w:id="115"/>
      <w:bookmarkEnd w:id="116"/>
      <w:bookmarkEnd w:id="117"/>
      <w:bookmarkEnd w:id="118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Сведения, содержащиеся в данном разделе, предназначены для пользователей корпоративного лицензирования, которые развертывают и активируют операционную систему </w:t>
      </w:r>
      <w:r>
        <w:t>Windows</w:t>
      </w:r>
      <w:r w:rsidRPr="00F8413F">
        <w:rPr>
          <w:lang w:val="ru-RU"/>
        </w:rPr>
        <w:t xml:space="preserve"> с помощью пакета автоматической установки </w:t>
      </w:r>
      <w:r>
        <w:t>Windows</w:t>
      </w:r>
      <w:r w:rsidRPr="00F8413F">
        <w:rPr>
          <w:lang w:val="ru-RU"/>
        </w:rPr>
        <w:t xml:space="preserve">. Подготовка клиентов </w:t>
      </w:r>
      <w:r>
        <w:t>KMS</w:t>
      </w:r>
      <w:r w:rsidRPr="00F8413F">
        <w:rPr>
          <w:lang w:val="ru-RU"/>
        </w:rPr>
        <w:t xml:space="preserve"> к развертыванию выполняется с помощью программы подготовки системы (</w:t>
      </w:r>
      <w:r>
        <w:t>Sysprep</w:t>
      </w:r>
      <w:r w:rsidRPr="00F8413F">
        <w:rPr>
          <w:lang w:val="ru-RU"/>
        </w:rPr>
        <w:t xml:space="preserve">) или сценария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>.</w:t>
      </w:r>
    </w:p>
    <w:p w:rsidR="00F8413F" w:rsidRPr="006E28F4" w:rsidRDefault="00F8413F" w:rsidP="00F8413F">
      <w:pPr>
        <w:pStyle w:val="BulletedList1"/>
      </w:pPr>
      <w:r>
        <w:rPr>
          <w:rStyle w:val="Strong"/>
        </w:rPr>
        <w:lastRenderedPageBreak/>
        <w:t>Sysprep</w:t>
      </w:r>
      <w:r w:rsidRPr="00F8413F">
        <w:rPr>
          <w:rStyle w:val="Strong"/>
          <w:lang w:val="ru-RU"/>
        </w:rPr>
        <w:t>.</w:t>
      </w:r>
      <w:r w:rsidRPr="00F8413F">
        <w:rPr>
          <w:lang w:val="ru-RU"/>
        </w:rPr>
        <w:t xml:space="preserve"> Перед созданием образа запустите программу </w:t>
      </w:r>
      <w:r>
        <w:t>Sysprep</w:t>
      </w:r>
      <w:r w:rsidRPr="00F8413F">
        <w:rPr>
          <w:lang w:val="ru-RU"/>
        </w:rPr>
        <w:t xml:space="preserve"> с параметром командной строки </w:t>
      </w:r>
      <w:r w:rsidRPr="00F8413F">
        <w:rPr>
          <w:rStyle w:val="Strong"/>
          <w:lang w:val="ru-RU"/>
        </w:rPr>
        <w:t>/</w:t>
      </w:r>
      <w:r>
        <w:rPr>
          <w:rStyle w:val="Strong"/>
        </w:rPr>
        <w:t>generalize</w:t>
      </w:r>
      <w:r w:rsidRPr="00F8413F">
        <w:rPr>
          <w:lang w:val="ru-RU"/>
        </w:rPr>
        <w:t>, чтобы сбросить значения таймера активации, идентификатора безопасности (</w:t>
      </w:r>
      <w:r>
        <w:t>SID</w:t>
      </w:r>
      <w:r w:rsidRPr="00F8413F">
        <w:rPr>
          <w:lang w:val="ru-RU"/>
        </w:rPr>
        <w:t xml:space="preserve">) и других важных параметров. Сброс таймера активации предотвращает окончание льготного периода действия образа до того, как он будет развернут. При запуске программы </w:t>
      </w:r>
      <w:r>
        <w:t>Sysprep</w:t>
      </w:r>
      <w:r w:rsidRPr="00F8413F">
        <w:rPr>
          <w:lang w:val="ru-RU"/>
        </w:rPr>
        <w:t>.</w:t>
      </w:r>
      <w:r>
        <w:t>exe</w:t>
      </w:r>
      <w:r w:rsidRPr="00F8413F">
        <w:rPr>
          <w:lang w:val="ru-RU"/>
        </w:rPr>
        <w:t xml:space="preserve"> не происходит удаление установленного ключа продукта и не отображается запрос на ввод нового ключа во время мини-установки. Если возвращения к исходному состоянию активации отсутствуют, работа программы </w:t>
      </w:r>
      <w:r>
        <w:t>Sysprep</w:t>
      </w:r>
      <w:r w:rsidRPr="00F8413F">
        <w:rPr>
          <w:lang w:val="ru-RU"/>
        </w:rPr>
        <w:t xml:space="preserve"> завершается, но значения таймеров активации остаются неизменными. </w:t>
      </w:r>
      <w:r>
        <w:t>При этом будет возвращена ошибка с объяснением причины.</w:t>
      </w:r>
    </w:p>
    <w:p w:rsidR="00F8413F" w:rsidRPr="00F8413F" w:rsidRDefault="00F8413F" w:rsidP="00F8413F">
      <w:pPr>
        <w:pStyle w:val="BulletedList1"/>
        <w:rPr>
          <w:lang w:val="ru-RU"/>
        </w:rPr>
      </w:pP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>.</w:t>
      </w:r>
      <w:r w:rsidRPr="00F8413F">
        <w:rPr>
          <w:lang w:val="ru-RU"/>
        </w:rPr>
        <w:t xml:space="preserve"> При создании демонстрационных виртуальных машин для внутреннего использования (например, при создании виртуальных машин для отделов продаж организации или для формирования временной обучающей среды) запуск сценария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с параметром командной строки </w:t>
      </w:r>
      <w:r w:rsidRPr="00F8413F">
        <w:rPr>
          <w:rStyle w:val="Strong"/>
          <w:lang w:val="ru-RU"/>
        </w:rPr>
        <w:t>/</w:t>
      </w:r>
      <w:r>
        <w:rPr>
          <w:rStyle w:val="Strong"/>
        </w:rPr>
        <w:t>rearm</w:t>
      </w:r>
      <w:r w:rsidRPr="00F8413F">
        <w:rPr>
          <w:lang w:val="ru-RU"/>
        </w:rPr>
        <w:t xml:space="preserve"> позволяет продлить льготный период на 30 дней. Это, в свою очередь, сбрасывает значение таймера активации, но не вызывает других изменений на компьютере. Можно сбрасывать таймер активации три раза для компьютеров, работающих под управлением ОС </w:t>
      </w:r>
      <w:r>
        <w:t>Windows </w:t>
      </w:r>
      <w:r w:rsidRPr="00F8413F">
        <w:rPr>
          <w:lang w:val="ru-RU"/>
        </w:rPr>
        <w:t xml:space="preserve">7 или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>2.</w:t>
      </w:r>
    </w:p>
    <w:p w:rsidR="00F8413F" w:rsidRPr="00101492" w:rsidRDefault="00F8413F" w:rsidP="00F8413F">
      <w:pPr>
        <w:pStyle w:val="Heading3"/>
        <w:rPr>
          <w:lang w:val="ru-RU"/>
        </w:rPr>
      </w:pPr>
      <w:bookmarkStart w:id="119" w:name="_Toc236571557"/>
      <w:bookmarkEnd w:id="98"/>
      <w:bookmarkEnd w:id="99"/>
      <w:bookmarkEnd w:id="100"/>
      <w:bookmarkEnd w:id="101"/>
      <w:r w:rsidRPr="00101492">
        <w:rPr>
          <w:lang w:val="ru-RU"/>
        </w:rPr>
        <w:t xml:space="preserve">Активация клиента </w:t>
      </w:r>
      <w:r>
        <w:t>KMS</w:t>
      </w:r>
      <w:r w:rsidRPr="00101492">
        <w:rPr>
          <w:lang w:val="ru-RU"/>
        </w:rPr>
        <w:t xml:space="preserve"> вручную</w:t>
      </w:r>
      <w:bookmarkEnd w:id="119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По умолчанию клиенты </w:t>
      </w:r>
      <w:r>
        <w:t>KMS</w:t>
      </w:r>
      <w:r w:rsidRPr="00F8413F">
        <w:rPr>
          <w:lang w:val="ru-RU"/>
        </w:rPr>
        <w:t xml:space="preserve"> автоматически пытаются выполнить активацию через предварительно заданные промежутки времени. Для активации клиентов </w:t>
      </w:r>
      <w:r>
        <w:t>KMS</w:t>
      </w:r>
      <w:r w:rsidRPr="00F8413F">
        <w:rPr>
          <w:lang w:val="ru-RU"/>
        </w:rPr>
        <w:t xml:space="preserve"> вручную (например, отключенных клиентов) до их распределения пользователям используйте элемент системы панели управления или запустите</w:t>
      </w: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 xml:space="preserve"> /</w:t>
      </w:r>
      <w:r>
        <w:rPr>
          <w:rStyle w:val="Strong"/>
        </w:rPr>
        <w:t>ato</w:t>
      </w:r>
      <w:r w:rsidRPr="00F8413F">
        <w:rPr>
          <w:lang w:val="ru-RU"/>
        </w:rPr>
        <w:t xml:space="preserve"> в командной строке, открытой с помощью учетной записи пользователя с повышенными правами. Сценарий </w:t>
      </w: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создает отчет об ошибке или успешном выполнении активации с предоставлением кода результата. Для выполнения активации клиент </w:t>
      </w:r>
      <w:r>
        <w:t>KMS</w:t>
      </w:r>
      <w:r w:rsidRPr="00F8413F">
        <w:rPr>
          <w:lang w:val="ru-RU"/>
        </w:rPr>
        <w:t xml:space="preserve"> должен иметь доступ к узлу </w:t>
      </w:r>
      <w:r>
        <w:t>KMS</w:t>
      </w:r>
      <w:r w:rsidRPr="00F8413F">
        <w:rPr>
          <w:lang w:val="ru-RU"/>
        </w:rPr>
        <w:t xml:space="preserve"> в сети организации.</w:t>
      </w:r>
    </w:p>
    <w:p w:rsidR="00F8413F" w:rsidRPr="00F8413F" w:rsidRDefault="00F8413F" w:rsidP="00F8413F">
      <w:pPr>
        <w:pStyle w:val="Heading3"/>
        <w:rPr>
          <w:lang w:val="ru-RU"/>
        </w:rPr>
      </w:pPr>
      <w:bookmarkStart w:id="120" w:name="_Toc230000275"/>
      <w:bookmarkStart w:id="121" w:name="_Toc236571558"/>
      <w:r w:rsidRPr="00F8413F">
        <w:rPr>
          <w:lang w:val="ru-RU"/>
        </w:rPr>
        <w:lastRenderedPageBreak/>
        <w:t xml:space="preserve">Преобразование клиентов </w:t>
      </w:r>
      <w:r>
        <w:t>MAK</w:t>
      </w:r>
      <w:r w:rsidRPr="00F8413F">
        <w:rPr>
          <w:lang w:val="ru-RU"/>
        </w:rPr>
        <w:t xml:space="preserve"> в клиенты </w:t>
      </w:r>
      <w:r>
        <w:t>KMS</w:t>
      </w:r>
      <w:r w:rsidRPr="00F8413F">
        <w:rPr>
          <w:lang w:val="ru-RU"/>
        </w:rPr>
        <w:t xml:space="preserve"> и клиентов </w:t>
      </w:r>
      <w:r>
        <w:t>KMS</w:t>
      </w:r>
      <w:r w:rsidRPr="00F8413F">
        <w:rPr>
          <w:lang w:val="ru-RU"/>
        </w:rPr>
        <w:t xml:space="preserve"> в клиенты </w:t>
      </w:r>
      <w:r>
        <w:t>MAK</w:t>
      </w:r>
      <w:bookmarkEnd w:id="120"/>
      <w:bookmarkEnd w:id="121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По умолчанию операционные системы </w:t>
      </w:r>
      <w:r>
        <w:t>Windows </w:t>
      </w:r>
      <w:r w:rsidRPr="00F8413F">
        <w:rPr>
          <w:lang w:val="ru-RU"/>
        </w:rPr>
        <w:t xml:space="preserve">7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 xml:space="preserve">2 используют </w:t>
      </w:r>
      <w:r>
        <w:t>KMS</w:t>
      </w:r>
      <w:r w:rsidRPr="00F8413F">
        <w:rPr>
          <w:lang w:val="ru-RU"/>
        </w:rPr>
        <w:t xml:space="preserve"> для выполнения активации. Чтобы преобразовать существующие клиенты </w:t>
      </w:r>
      <w:r>
        <w:t>KMS</w:t>
      </w:r>
      <w:r w:rsidRPr="00F8413F">
        <w:rPr>
          <w:lang w:val="ru-RU"/>
        </w:rPr>
        <w:t xml:space="preserve"> в клиенты ключа многократной активации (</w:t>
      </w:r>
      <w:r>
        <w:t>MAK</w:t>
      </w:r>
      <w:r w:rsidRPr="00F8413F">
        <w:rPr>
          <w:lang w:val="ru-RU"/>
        </w:rPr>
        <w:t xml:space="preserve">), необходимо установить ключ </w:t>
      </w:r>
      <w:r>
        <w:t>MAK</w:t>
      </w:r>
      <w:r w:rsidRPr="00F8413F">
        <w:rPr>
          <w:lang w:val="ru-RU"/>
        </w:rPr>
        <w:t xml:space="preserve">. Чтобы преобразовать клиенты </w:t>
      </w:r>
      <w:r>
        <w:t>MAK</w:t>
      </w:r>
      <w:r w:rsidRPr="00F8413F">
        <w:rPr>
          <w:lang w:val="ru-RU"/>
        </w:rPr>
        <w:t xml:space="preserve"> в клиенты </w:t>
      </w:r>
      <w:r>
        <w:t>KMS</w:t>
      </w:r>
      <w:r w:rsidRPr="00F8413F">
        <w:rPr>
          <w:lang w:val="ru-RU"/>
        </w:rPr>
        <w:t>, выполните следующую команду:</w:t>
      </w:r>
    </w:p>
    <w:p w:rsidR="00F8413F" w:rsidRPr="00F8413F" w:rsidRDefault="00F8413F" w:rsidP="00F8413F">
      <w:pPr>
        <w:pStyle w:val="Code"/>
        <w:rPr>
          <w:lang w:val="ru-RU"/>
        </w:rPr>
      </w:pPr>
      <w:r>
        <w:t>slmgr</w:t>
      </w:r>
      <w:r w:rsidRPr="00F8413F">
        <w:rPr>
          <w:lang w:val="ru-RU"/>
        </w:rPr>
        <w:t>.</w:t>
      </w:r>
      <w:r>
        <w:t>vbs</w:t>
      </w:r>
      <w:r w:rsidRPr="00F8413F">
        <w:rPr>
          <w:lang w:val="ru-RU"/>
        </w:rPr>
        <w:t xml:space="preserve"> /</w:t>
      </w:r>
      <w:r>
        <w:t>ipk</w:t>
      </w:r>
      <w:r w:rsidRPr="00F8413F">
        <w:rPr>
          <w:lang w:val="ru-RU"/>
        </w:rPr>
        <w:t xml:space="preserve"> &lt;</w:t>
      </w:r>
      <w:r>
        <w:t>KmsSetupKey</w:t>
      </w:r>
      <w:r w:rsidRPr="00F8413F">
        <w:rPr>
          <w:lang w:val="ru-RU"/>
        </w:rPr>
        <w:t>&gt;</w:t>
      </w:r>
      <w:r w:rsidRPr="00F8413F">
        <w:rPr>
          <w:lang w:val="ru-RU"/>
        </w:rPr>
        <w:br/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, где </w:t>
      </w:r>
      <w:r>
        <w:rPr>
          <w:rStyle w:val="Emphasis"/>
        </w:rPr>
        <w:t>KmsSetupKey</w:t>
      </w:r>
      <w:r w:rsidRPr="00F8413F">
        <w:rPr>
          <w:lang w:val="ru-RU"/>
        </w:rPr>
        <w:t xml:space="preserve"> — один из ключей установки, приведенных в таблице</w:t>
      </w:r>
      <w:r>
        <w:t> </w:t>
      </w:r>
      <w:r w:rsidRPr="00F8413F">
        <w:rPr>
          <w:lang w:val="ru-RU"/>
        </w:rPr>
        <w:t xml:space="preserve">6. После установки ключа установки </w:t>
      </w:r>
      <w:r>
        <w:t>KMS</w:t>
      </w:r>
      <w:r w:rsidRPr="00F8413F">
        <w:rPr>
          <w:lang w:val="ru-RU"/>
        </w:rPr>
        <w:t xml:space="preserve"> выполните активацию клиента </w:t>
      </w:r>
      <w:r>
        <w:t>KMS</w:t>
      </w:r>
      <w:r w:rsidRPr="00F8413F">
        <w:rPr>
          <w:lang w:val="ru-RU"/>
        </w:rPr>
        <w:t xml:space="preserve">, запустив команду </w:t>
      </w:r>
      <w:r>
        <w:rPr>
          <w:rStyle w:val="Strong"/>
        </w:rPr>
        <w:t>cscript</w:t>
      </w:r>
      <w:r w:rsidRPr="00F8413F">
        <w:rPr>
          <w:rStyle w:val="Strong"/>
          <w:lang w:val="ru-RU"/>
        </w:rPr>
        <w:t xml:space="preserve"> </w:t>
      </w:r>
      <w:r>
        <w:rPr>
          <w:rStyle w:val="Strong"/>
        </w:rPr>
        <w:t>slmgr</w:t>
      </w:r>
      <w:r w:rsidRPr="00F8413F">
        <w:rPr>
          <w:rStyle w:val="Strong"/>
          <w:lang w:val="ru-RU"/>
        </w:rPr>
        <w:t>.</w:t>
      </w:r>
      <w:r>
        <w:rPr>
          <w:rStyle w:val="Strong"/>
        </w:rPr>
        <w:t>vbs</w:t>
      </w:r>
      <w:r w:rsidRPr="00F8413F">
        <w:rPr>
          <w:rStyle w:val="Strong"/>
          <w:lang w:val="ru-RU"/>
        </w:rPr>
        <w:t xml:space="preserve"> /</w:t>
      </w:r>
      <w:r>
        <w:rPr>
          <w:rStyle w:val="Strong"/>
        </w:rPr>
        <w:t>ato</w:t>
      </w:r>
      <w:r w:rsidRPr="00F8413F">
        <w:rPr>
          <w:lang w:val="ru-RU"/>
        </w:rPr>
        <w:t>.</w:t>
      </w:r>
    </w:p>
    <w:p w:rsidR="008D4EC0" w:rsidRPr="00F8413F" w:rsidRDefault="00F8413F" w:rsidP="00F8413F">
      <w:pPr>
        <w:pStyle w:val="Label"/>
        <w:rPr>
          <w:lang w:val="ru-RU"/>
        </w:rPr>
      </w:pPr>
      <w:r w:rsidRPr="00F8413F">
        <w:rPr>
          <w:lang w:val="ru-RU"/>
        </w:rPr>
        <w:t>Таблица</w:t>
      </w:r>
      <w:r>
        <w:t> </w:t>
      </w:r>
      <w:r w:rsidRPr="00F8413F">
        <w:rPr>
          <w:lang w:val="ru-RU"/>
        </w:rPr>
        <w:t xml:space="preserve">6. Ключи установки клиентов </w:t>
      </w:r>
      <w:r>
        <w:t>KMS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4878"/>
      </w:tblGrid>
      <w:tr w:rsidR="00F8413F" w:rsidRPr="006E28F4" w:rsidTr="003F0A15">
        <w:trPr>
          <w:tblHeader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413F" w:rsidRPr="006E28F4" w:rsidRDefault="00F8413F" w:rsidP="008D2309">
            <w:pPr>
              <w:pStyle w:val="Label"/>
            </w:pPr>
            <w:r>
              <w:t>Выпуск операционной системы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413F" w:rsidRPr="006E28F4" w:rsidRDefault="00F8413F" w:rsidP="008D2309">
            <w:pPr>
              <w:pStyle w:val="Label"/>
            </w:pPr>
            <w:r>
              <w:t>Ключ продукта</w:t>
            </w:r>
          </w:p>
        </w:tc>
      </w:tr>
      <w:tr w:rsidR="00F8413F" w:rsidRPr="006E28F4" w:rsidTr="003F0A1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3F" w:rsidRPr="006E28F4" w:rsidRDefault="00F8413F" w:rsidP="008D2309">
            <w:pPr>
              <w:pStyle w:val="Label"/>
            </w:pPr>
            <w:r>
              <w:t>Windows 7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 7 Профессиональная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FJ82H-XT6CR-J8D7P-XQJJ2-GPDD4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 7 Профессиональная N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MRPKT-YTG23-K7D7T-X2JMM-QY7MG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 7 Корпоративная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33PXH-7Y6KF-2VJC9-XBBR8-HVTHH</w:t>
            </w:r>
          </w:p>
        </w:tc>
      </w:tr>
      <w:tr w:rsidR="00F8413F" w:rsidRPr="0054265A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 7 Корпоративная N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54265A" w:rsidRDefault="00F8413F" w:rsidP="008D2309">
            <w:pPr>
              <w:rPr>
                <w:lang w:val="pl-PL"/>
              </w:rPr>
            </w:pPr>
            <w:r w:rsidRPr="0054265A">
              <w:rPr>
                <w:lang w:val="pl-PL"/>
              </w:rPr>
              <w:t>YDRBP-3D83W-TY26F-D46B2-XCKRJ</w:t>
            </w:r>
          </w:p>
        </w:tc>
      </w:tr>
      <w:tr w:rsidR="00F8413F" w:rsidRPr="006E28F4" w:rsidTr="003F0A1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13F" w:rsidRPr="006E28F4" w:rsidRDefault="00F8413F" w:rsidP="008D2309">
            <w:pPr>
              <w:pStyle w:val="Label"/>
            </w:pPr>
            <w:r>
              <w:t>Windows Server 2008 R2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 Server 2008 R2 HPC Edition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FKJQ8-TMCVP-FRMR7-4WR42-3JCD7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 Server 2008 R2 Datacenter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74YFP-3QFB3-KQT8W-PMXWJ-7M648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 Server 2008 R2 Enterprise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489J6-VHDMP-X63PK-3K798-CPX3Y</w:t>
            </w:r>
          </w:p>
        </w:tc>
      </w:tr>
      <w:tr w:rsidR="00F8413F" w:rsidRPr="0054265A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F8413F" w:rsidRDefault="00F8413F" w:rsidP="008D2309">
            <w:pPr>
              <w:rPr>
                <w:lang w:val="ru-RU"/>
              </w:rPr>
            </w:pPr>
            <w:r>
              <w:t>Windows</w:t>
            </w:r>
            <w:r w:rsidRPr="00F8413F">
              <w:rPr>
                <w:lang w:val="ru-RU"/>
              </w:rPr>
              <w:t xml:space="preserve"> </w:t>
            </w:r>
            <w:r>
              <w:t>Server </w:t>
            </w:r>
            <w:r w:rsidRPr="00F8413F">
              <w:rPr>
                <w:lang w:val="ru-RU"/>
              </w:rPr>
              <w:t>2008</w:t>
            </w:r>
            <w:r>
              <w:t> R</w:t>
            </w:r>
            <w:r w:rsidRPr="00F8413F">
              <w:rPr>
                <w:lang w:val="ru-RU"/>
              </w:rPr>
              <w:t xml:space="preserve">2 для компьютеров на базе процессоров </w:t>
            </w:r>
            <w:r>
              <w:t>Itanium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54265A" w:rsidRDefault="00F8413F" w:rsidP="008D2309">
            <w:pPr>
              <w:rPr>
                <w:lang w:val="ru-RU"/>
              </w:rPr>
            </w:pPr>
            <w:r>
              <w:t>GT</w:t>
            </w:r>
            <w:r w:rsidRPr="0054265A">
              <w:rPr>
                <w:lang w:val="ru-RU"/>
              </w:rPr>
              <w:t>63</w:t>
            </w:r>
            <w:r>
              <w:t>C</w:t>
            </w:r>
            <w:r w:rsidRPr="0054265A">
              <w:rPr>
                <w:lang w:val="ru-RU"/>
              </w:rPr>
              <w:t>-</w:t>
            </w:r>
            <w:r>
              <w:t>RJFQ</w:t>
            </w:r>
            <w:r w:rsidRPr="0054265A">
              <w:rPr>
                <w:lang w:val="ru-RU"/>
              </w:rPr>
              <w:t>3-4</w:t>
            </w:r>
            <w:r>
              <w:t>GMB</w:t>
            </w:r>
            <w:r w:rsidRPr="0054265A">
              <w:rPr>
                <w:lang w:val="ru-RU"/>
              </w:rPr>
              <w:t>6-</w:t>
            </w:r>
            <w:r>
              <w:t>BRFB</w:t>
            </w:r>
            <w:r w:rsidRPr="0054265A">
              <w:rPr>
                <w:lang w:val="ru-RU"/>
              </w:rPr>
              <w:t>9-</w:t>
            </w:r>
            <w:r>
              <w:t>CB</w:t>
            </w:r>
            <w:r w:rsidRPr="0054265A">
              <w:rPr>
                <w:lang w:val="ru-RU"/>
              </w:rPr>
              <w:t>83</w:t>
            </w:r>
            <w:r>
              <w:t>V</w:t>
            </w:r>
          </w:p>
        </w:tc>
      </w:tr>
      <w:tr w:rsidR="00F8413F" w:rsidRPr="0054265A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 Server 2008 R2 Standard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54265A" w:rsidRDefault="00F8413F" w:rsidP="008D2309">
            <w:pPr>
              <w:rPr>
                <w:lang w:val="de-DE"/>
              </w:rPr>
            </w:pPr>
            <w:r w:rsidRPr="0054265A">
              <w:rPr>
                <w:lang w:val="de-DE"/>
              </w:rPr>
              <w:t>YC6KT-GKW9T-YTKYR-T4X34-R7VHC</w:t>
            </w:r>
          </w:p>
        </w:tc>
      </w:tr>
      <w:tr w:rsidR="00F8413F" w:rsidRPr="006E28F4" w:rsidTr="003F0A15"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13F" w:rsidRPr="006E28F4" w:rsidRDefault="00F8413F" w:rsidP="008D2309">
            <w:r>
              <w:t>Windows Web Server 2008 R2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413F" w:rsidRPr="006E28F4" w:rsidRDefault="00F8413F" w:rsidP="008D2309">
            <w:r>
              <w:t>6TPJF-RBVHG-WBW2R-86QPH-6RTM4</w:t>
            </w:r>
          </w:p>
        </w:tc>
      </w:tr>
    </w:tbl>
    <w:p w:rsidR="00F8413F" w:rsidRPr="00F8413F" w:rsidRDefault="00F8413F" w:rsidP="00F8413F">
      <w:pPr>
        <w:pStyle w:val="Heading3"/>
        <w:rPr>
          <w:lang w:val="ru-RU"/>
        </w:rPr>
      </w:pPr>
      <w:bookmarkStart w:id="122" w:name="_Toc224392043"/>
      <w:bookmarkStart w:id="123" w:name="_Toc224402118"/>
      <w:bookmarkStart w:id="124" w:name="_Toc224402181"/>
      <w:bookmarkStart w:id="125" w:name="_Toc230000276"/>
      <w:bookmarkStart w:id="126" w:name="_Toc236571559"/>
      <w:bookmarkStart w:id="127" w:name="_Toc224392056"/>
      <w:bookmarkStart w:id="128" w:name="_Toc224402131"/>
      <w:bookmarkStart w:id="129" w:name="_Toc224402194"/>
      <w:bookmarkStart w:id="130" w:name="_Toc230000288"/>
      <w:r w:rsidRPr="00F8413F">
        <w:rPr>
          <w:lang w:val="ru-RU"/>
        </w:rPr>
        <w:t>Преобразование розничных версий в версии для многопользовательской активации (</w:t>
      </w:r>
      <w:r>
        <w:t>Volume</w:t>
      </w:r>
      <w:r w:rsidRPr="00F8413F">
        <w:rPr>
          <w:lang w:val="ru-RU"/>
        </w:rPr>
        <w:t xml:space="preserve"> </w:t>
      </w:r>
      <w:r>
        <w:t>Activation</w:t>
      </w:r>
      <w:r w:rsidRPr="00F8413F">
        <w:rPr>
          <w:lang w:val="ru-RU"/>
        </w:rPr>
        <w:t>)</w:t>
      </w:r>
      <w:bookmarkEnd w:id="122"/>
      <w:bookmarkEnd w:id="123"/>
      <w:bookmarkEnd w:id="124"/>
      <w:bookmarkEnd w:id="125"/>
      <w:bookmarkEnd w:id="126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Можно преобразовать розничные версии ОС </w:t>
      </w:r>
      <w:r>
        <w:t>Windows </w:t>
      </w:r>
      <w:r w:rsidRPr="00F8413F">
        <w:rPr>
          <w:lang w:val="ru-RU"/>
        </w:rPr>
        <w:t xml:space="preserve">7 Профессиональная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 xml:space="preserve">2 в клиенты </w:t>
      </w:r>
      <w:r>
        <w:t>KMS</w:t>
      </w:r>
      <w:r w:rsidRPr="00F8413F">
        <w:rPr>
          <w:lang w:val="ru-RU"/>
        </w:rPr>
        <w:t xml:space="preserve">, если организация приобрела </w:t>
      </w:r>
      <w:r w:rsidRPr="00F8413F">
        <w:rPr>
          <w:lang w:val="ru-RU"/>
        </w:rPr>
        <w:lastRenderedPageBreak/>
        <w:t xml:space="preserve">соответствующие корпоративные лицензии и имеет права на использование продуктов. Чтобы преобразовать розничные выпуски ОС </w:t>
      </w:r>
      <w:r>
        <w:t>Windows </w:t>
      </w:r>
      <w:r w:rsidRPr="00F8413F">
        <w:rPr>
          <w:lang w:val="ru-RU"/>
        </w:rPr>
        <w:t xml:space="preserve">7 Профессиональная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 xml:space="preserve">2 в клиенты </w:t>
      </w:r>
      <w:r>
        <w:t>KMS</w:t>
      </w:r>
      <w:r w:rsidRPr="00F8413F">
        <w:rPr>
          <w:lang w:val="ru-RU"/>
        </w:rPr>
        <w:t xml:space="preserve">, пропустите страницу </w:t>
      </w:r>
      <w:r w:rsidRPr="00F8413F">
        <w:rPr>
          <w:rStyle w:val="Strong"/>
          <w:lang w:val="ru-RU"/>
        </w:rPr>
        <w:t>Ключ продукта</w:t>
      </w:r>
      <w:r w:rsidRPr="00F8413F">
        <w:rPr>
          <w:lang w:val="ru-RU"/>
        </w:rPr>
        <w:t xml:space="preserve"> во время установки операционной системы. После завершения установки откройте окно командной строки с помощью учетной записи пользователя с повышенными правами и введите следующую команду:</w:t>
      </w:r>
    </w:p>
    <w:p w:rsidR="00F8413F" w:rsidRPr="00F8413F" w:rsidRDefault="00F8413F" w:rsidP="00F8413F">
      <w:pPr>
        <w:pStyle w:val="Code"/>
        <w:rPr>
          <w:lang w:val="ru-RU"/>
        </w:rPr>
      </w:pPr>
      <w:r>
        <w:rPr>
          <w:rFonts w:eastAsia="Calibri"/>
        </w:rPr>
        <w:t>Slmgr</w:t>
      </w:r>
      <w:r w:rsidRPr="00F8413F">
        <w:rPr>
          <w:rFonts w:eastAsia="Calibri"/>
          <w:lang w:val="ru-RU"/>
        </w:rPr>
        <w:t>.</w:t>
      </w:r>
      <w:r>
        <w:rPr>
          <w:rFonts w:eastAsia="Calibri"/>
        </w:rPr>
        <w:t>vbs</w:t>
      </w:r>
      <w:r w:rsidRPr="00F8413F">
        <w:rPr>
          <w:rFonts w:eastAsia="Calibri"/>
          <w:lang w:val="ru-RU"/>
        </w:rPr>
        <w:t xml:space="preserve"> /</w:t>
      </w:r>
      <w:r>
        <w:rPr>
          <w:rFonts w:eastAsia="Calibri"/>
        </w:rPr>
        <w:t>ipk</w:t>
      </w:r>
      <w:r w:rsidRPr="00F8413F">
        <w:rPr>
          <w:rFonts w:eastAsia="Calibri"/>
          <w:lang w:val="ru-RU"/>
        </w:rPr>
        <w:t xml:space="preserve"> &lt;</w:t>
      </w:r>
      <w:r>
        <w:rPr>
          <w:rFonts w:eastAsia="Calibri"/>
        </w:rPr>
        <w:t>SetupKey</w:t>
      </w:r>
      <w:r w:rsidRPr="00F8413F">
        <w:rPr>
          <w:rFonts w:eastAsia="Calibri"/>
          <w:lang w:val="ru-RU"/>
        </w:rPr>
        <w:t>&gt;</w:t>
      </w:r>
      <w:r w:rsidRPr="00F8413F">
        <w:rPr>
          <w:lang w:val="ru-RU"/>
        </w:rPr>
        <w:br/>
      </w:r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, где </w:t>
      </w:r>
      <w:r>
        <w:rPr>
          <w:rStyle w:val="Emphasis"/>
          <w:rFonts w:eastAsia="Calibri"/>
        </w:rPr>
        <w:t>SetupKey</w:t>
      </w:r>
      <w:r w:rsidRPr="00F8413F">
        <w:rPr>
          <w:lang w:val="ru-RU"/>
        </w:rPr>
        <w:t xml:space="preserve"> — ключ установки клиента </w:t>
      </w:r>
      <w:r>
        <w:t>KMS</w:t>
      </w:r>
      <w:r w:rsidRPr="00F8413F">
        <w:rPr>
          <w:lang w:val="ru-RU"/>
        </w:rPr>
        <w:t>, приведенный в таблице</w:t>
      </w:r>
      <w:r>
        <w:t> </w:t>
      </w:r>
      <w:r w:rsidRPr="00F8413F">
        <w:rPr>
          <w:lang w:val="ru-RU"/>
        </w:rPr>
        <w:t xml:space="preserve">6 и соответствующий выпуску ОС </w:t>
      </w:r>
      <w:r>
        <w:t>Windows </w:t>
      </w:r>
      <w:r w:rsidRPr="00F8413F">
        <w:rPr>
          <w:lang w:val="ru-RU"/>
        </w:rPr>
        <w:t xml:space="preserve">7 или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>2.</w:t>
      </w:r>
    </w:p>
    <w:p w:rsidR="00F8413F" w:rsidRPr="00F8413F" w:rsidRDefault="003F0A15" w:rsidP="00F8413F">
      <w:pPr>
        <w:pStyle w:val="Heading1"/>
        <w:rPr>
          <w:lang w:val="ru-RU"/>
        </w:rPr>
      </w:pPr>
      <w:r w:rsidRPr="00F8413F">
        <w:rPr>
          <w:lang w:val="ru-RU"/>
        </w:rPr>
        <w:br w:type="page"/>
      </w:r>
      <w:bookmarkStart w:id="131" w:name="_Toc236571560"/>
      <w:bookmarkEnd w:id="127"/>
      <w:bookmarkEnd w:id="128"/>
      <w:bookmarkEnd w:id="129"/>
      <w:bookmarkEnd w:id="130"/>
      <w:r w:rsidR="00F8413F" w:rsidRPr="00F8413F">
        <w:rPr>
          <w:lang w:val="ru-RU"/>
        </w:rPr>
        <w:lastRenderedPageBreak/>
        <w:t>Повторная активация компьютеров</w:t>
      </w:r>
      <w:bookmarkEnd w:id="131"/>
    </w:p>
    <w:p w:rsidR="00F8413F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 xml:space="preserve">ОС </w:t>
      </w:r>
      <w:r>
        <w:t>Windows </w:t>
      </w:r>
      <w:r w:rsidRPr="00F8413F">
        <w:rPr>
          <w:lang w:val="ru-RU"/>
        </w:rPr>
        <w:t xml:space="preserve">7 и </w:t>
      </w:r>
      <w:r>
        <w:t>Windows</w:t>
      </w:r>
      <w:r w:rsidRPr="00F8413F">
        <w:rPr>
          <w:lang w:val="ru-RU"/>
        </w:rPr>
        <w:t xml:space="preserve"> </w:t>
      </w:r>
      <w:r>
        <w:t>Server </w:t>
      </w:r>
      <w:r w:rsidRPr="00F8413F">
        <w:rPr>
          <w:lang w:val="ru-RU"/>
        </w:rPr>
        <w:t>2008</w:t>
      </w:r>
      <w:r>
        <w:t> R</w:t>
      </w:r>
      <w:r w:rsidRPr="00F8413F">
        <w:rPr>
          <w:lang w:val="ru-RU"/>
        </w:rPr>
        <w:t xml:space="preserve">2 периодически проверяют конфигурацию оборудования компьютера, на котором установлена операционная система. Если операционная система обнаружит, что оборудование значительно изменилось, потребуется повторная активация. Весовые коэффициенты и пороговые значения могут изменяться, так как данные значения должны соответствовать постоянно меняющемуся рынку оборудования. Клиенты </w:t>
      </w:r>
      <w:r>
        <w:t>KMS</w:t>
      </w:r>
      <w:r w:rsidRPr="00F8413F">
        <w:rPr>
          <w:lang w:val="ru-RU"/>
        </w:rPr>
        <w:t xml:space="preserve"> ориентируются на изменения жесткого диска при определении необходимости повторной активации.</w:t>
      </w:r>
    </w:p>
    <w:p w:rsidR="00EB746A" w:rsidRPr="00F8413F" w:rsidRDefault="00F8413F" w:rsidP="00F8413F">
      <w:pPr>
        <w:pStyle w:val="Norm"/>
        <w:rPr>
          <w:lang w:val="ru-RU"/>
        </w:rPr>
      </w:pPr>
      <w:r w:rsidRPr="00F8413F">
        <w:rPr>
          <w:lang w:val="ru-RU"/>
        </w:rPr>
        <w:t>Активации клиентов действительны в течение 180</w:t>
      </w:r>
      <w:r>
        <w:t> </w:t>
      </w:r>
      <w:r w:rsidRPr="00F8413F">
        <w:rPr>
          <w:lang w:val="ru-RU"/>
        </w:rPr>
        <w:t xml:space="preserve">дней — периода, называемого </w:t>
      </w:r>
      <w:r w:rsidRPr="00F8413F">
        <w:rPr>
          <w:rStyle w:val="Emphasis"/>
          <w:lang w:val="ru-RU"/>
        </w:rPr>
        <w:t>сроком действия активации.</w:t>
      </w:r>
      <w:r w:rsidRPr="00F8413F">
        <w:rPr>
          <w:lang w:val="ru-RU"/>
        </w:rPr>
        <w:t xml:space="preserve"> Чтобы оставаться активированными, клиенты </w:t>
      </w:r>
      <w:r>
        <w:t>KMS</w:t>
      </w:r>
      <w:r w:rsidRPr="00F8413F">
        <w:rPr>
          <w:lang w:val="ru-RU"/>
        </w:rPr>
        <w:t xml:space="preserve"> должны обновлять активацию, выполняя подключение к узлу </w:t>
      </w:r>
      <w:r>
        <w:t>KMS</w:t>
      </w:r>
      <w:r w:rsidRPr="00F8413F">
        <w:rPr>
          <w:lang w:val="ru-RU"/>
        </w:rPr>
        <w:t xml:space="preserve"> как минимум каждые 180</w:t>
      </w:r>
      <w:r>
        <w:t> </w:t>
      </w:r>
      <w:r w:rsidRPr="00F8413F">
        <w:rPr>
          <w:lang w:val="ru-RU"/>
        </w:rPr>
        <w:t xml:space="preserve">дней. По умолчанию клиентские компьютеры </w:t>
      </w:r>
      <w:r>
        <w:t>KMS</w:t>
      </w:r>
      <w:r w:rsidRPr="00F8413F">
        <w:rPr>
          <w:lang w:val="ru-RU"/>
        </w:rPr>
        <w:t xml:space="preserve"> выполняют обновление активации каждые семь дней. После обновления клиентской активации отсчет срока действия активации начнется заново.</w:t>
      </w:r>
    </w:p>
    <w:sectPr w:rsidR="00EB746A" w:rsidRPr="00F8413F" w:rsidSect="003F0A15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81" w:rsidRDefault="00DF1581" w:rsidP="00A12C11">
      <w:r>
        <w:separator/>
      </w:r>
    </w:p>
  </w:endnote>
  <w:endnote w:type="continuationSeparator" w:id="0">
    <w:p w:rsidR="00DF1581" w:rsidRDefault="00DF1581" w:rsidP="00A1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Logo 95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">
    <w:charset w:val="00"/>
    <w:family w:val="auto"/>
    <w:pitch w:val="variable"/>
    <w:sig w:usb0="03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09" w:rsidRDefault="00DB7CBF">
    <w:pPr>
      <w:pStyle w:val="Footer"/>
      <w:jc w:val="right"/>
    </w:pPr>
    <w:fldSimple w:instr=" PAGE   \* MERGEFORMAT ">
      <w:r w:rsidR="0054265A">
        <w:rPr>
          <w:noProof/>
        </w:rPr>
        <w:t>30</w:t>
      </w:r>
    </w:fldSimple>
  </w:p>
  <w:p w:rsidR="008D2309" w:rsidRDefault="008D2309" w:rsidP="00A12C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09" w:rsidRDefault="008D2309" w:rsidP="00784AE9">
    <w:pPr>
      <w:pStyle w:val="Footer"/>
      <w:pBdr>
        <w:top w:val="thinThickSmallGap" w:sz="24" w:space="1" w:color="622423"/>
      </w:pBdr>
      <w:tabs>
        <w:tab w:val="clear" w:pos="8920"/>
        <w:tab w:val="right" w:pos="10080"/>
      </w:tabs>
    </w:pPr>
    <w:r w:rsidRPr="00F030BE">
      <w:rPr>
        <w:color w:val="auto"/>
      </w:rPr>
      <w:t>Microsoft Corporation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81" w:rsidRDefault="00DF1581" w:rsidP="00A12C11">
      <w:r>
        <w:separator/>
      </w:r>
    </w:p>
  </w:footnote>
  <w:footnote w:type="continuationSeparator" w:id="0">
    <w:p w:rsidR="00DF1581" w:rsidRDefault="00DF1581" w:rsidP="00A12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09" w:rsidRPr="00207E2C" w:rsidRDefault="008D2309" w:rsidP="00784AE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09" w:rsidRDefault="008D2309" w:rsidP="00784AE9">
    <w:pPr>
      <w:pStyle w:val="Header"/>
      <w:ind w:left="0"/>
    </w:pPr>
  </w:p>
  <w:p w:rsidR="008D2309" w:rsidRDefault="008D2309" w:rsidP="00784AE9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09" w:rsidRDefault="008D2309" w:rsidP="00784AE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8E6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8920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50CC9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EA80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66211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</w:lvl>
  </w:abstractNum>
  <w:abstractNum w:abstractNumId="5">
    <w:nsid w:val="FFFFFF81"/>
    <w:multiLevelType w:val="singleLevel"/>
    <w:tmpl w:val="11F067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D44B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2941362"/>
    <w:lvl w:ilvl="0">
      <w:numFmt w:val="bullet"/>
      <w:lvlText w:val="*"/>
      <w:lvlJc w:val="left"/>
    </w:lvl>
  </w:abstractNum>
  <w:abstractNum w:abstractNumId="11">
    <w:nsid w:val="0399367A"/>
    <w:multiLevelType w:val="hybridMultilevel"/>
    <w:tmpl w:val="865881F6"/>
    <w:lvl w:ilvl="0" w:tplc="892ADA0C">
      <w:start w:val="1"/>
      <w:numFmt w:val="bullet"/>
      <w:pStyle w:val="BulletedDynamicLinkin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947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13">
    <w:nsid w:val="12200A13"/>
    <w:multiLevelType w:val="hybridMultilevel"/>
    <w:tmpl w:val="DFBA654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82F7E83"/>
    <w:multiLevelType w:val="hybridMultilevel"/>
    <w:tmpl w:val="938E1834"/>
    <w:lvl w:ilvl="0" w:tplc="DAF6D436">
      <w:numFmt w:val="bullet"/>
      <w:pStyle w:val="BulletedDynamicLin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CD60B4"/>
    <w:multiLevelType w:val="hybridMultilevel"/>
    <w:tmpl w:val="67C68E8E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397E7E"/>
    <w:multiLevelType w:val="hybridMultilevel"/>
    <w:tmpl w:val="EFFEA18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57B4E"/>
    <w:multiLevelType w:val="hybridMultilevel"/>
    <w:tmpl w:val="5A528198"/>
    <w:lvl w:ilvl="0" w:tplc="1362129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9E24E0"/>
    <w:multiLevelType w:val="hybridMultilevel"/>
    <w:tmpl w:val="CC64CF52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FB014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2FA3206"/>
    <w:multiLevelType w:val="hybridMultilevel"/>
    <w:tmpl w:val="7BF6F056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3D70D5"/>
    <w:multiLevelType w:val="singleLevel"/>
    <w:tmpl w:val="48C06D62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4C40ED"/>
    <w:multiLevelType w:val="hybridMultilevel"/>
    <w:tmpl w:val="9CEE04E6"/>
    <w:lvl w:ilvl="0" w:tplc="FDEA4C48">
      <w:numFmt w:val="bullet"/>
      <w:pStyle w:val="BulletedDynamicLinkin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45EF1985"/>
    <w:multiLevelType w:val="hybridMultilevel"/>
    <w:tmpl w:val="978C733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B6D4A"/>
    <w:multiLevelType w:val="hybridMultilevel"/>
    <w:tmpl w:val="E116B43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34A83"/>
    <w:multiLevelType w:val="hybridMultilevel"/>
    <w:tmpl w:val="8F24C84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97A7C"/>
    <w:multiLevelType w:val="multilevel"/>
    <w:tmpl w:val="7B2A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D6F6C"/>
    <w:multiLevelType w:val="hybridMultilevel"/>
    <w:tmpl w:val="E88E3C48"/>
    <w:lvl w:ilvl="0" w:tplc="632CF24E">
      <w:start w:val="1"/>
      <w:numFmt w:val="lowerRoman"/>
      <w:pStyle w:val="nl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7C50FC"/>
    <w:multiLevelType w:val="hybridMultilevel"/>
    <w:tmpl w:val="24B80F48"/>
    <w:lvl w:ilvl="0" w:tplc="C4D66164">
      <w:start w:val="1"/>
      <w:numFmt w:val="bullet"/>
      <w:pStyle w:val="bl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27449F"/>
    <w:multiLevelType w:val="hybridMultilevel"/>
    <w:tmpl w:val="892E290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36019"/>
    <w:multiLevelType w:val="multilevel"/>
    <w:tmpl w:val="DEF2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53837"/>
    <w:multiLevelType w:val="hybridMultilevel"/>
    <w:tmpl w:val="B1FA6F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75CCA"/>
    <w:multiLevelType w:val="hybridMultilevel"/>
    <w:tmpl w:val="0AEA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04C38"/>
    <w:multiLevelType w:val="singleLevel"/>
    <w:tmpl w:val="3B76A38E"/>
    <w:lvl w:ilvl="0">
      <w:start w:val="1"/>
      <w:numFmt w:val="lowerLetter"/>
      <w:pStyle w:val="NumberedList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>
    <w:nsid w:val="6E8C2FF2"/>
    <w:multiLevelType w:val="hybridMultilevel"/>
    <w:tmpl w:val="9364EAF6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18445B"/>
    <w:multiLevelType w:val="hybridMultilevel"/>
    <w:tmpl w:val="1C6A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804DC"/>
    <w:multiLevelType w:val="singleLevel"/>
    <w:tmpl w:val="D918EBAE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>
    <w:nsid w:val="711A32F6"/>
    <w:multiLevelType w:val="hybridMultilevel"/>
    <w:tmpl w:val="951AB26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C6F7A"/>
    <w:multiLevelType w:val="hybridMultilevel"/>
    <w:tmpl w:val="D02CCC1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A1C7D"/>
    <w:multiLevelType w:val="hybridMultilevel"/>
    <w:tmpl w:val="37D4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339B6"/>
    <w:multiLevelType w:val="hybridMultilevel"/>
    <w:tmpl w:val="8B1E7FD0"/>
    <w:lvl w:ilvl="0" w:tplc="1362129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EE03054"/>
    <w:multiLevelType w:val="hybridMultilevel"/>
    <w:tmpl w:val="9552FA58"/>
    <w:lvl w:ilvl="0" w:tplc="87BCAAB8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B408D"/>
    <w:multiLevelType w:val="hybridMultilevel"/>
    <w:tmpl w:val="2E386C10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14"/>
  </w:num>
  <w:num w:numId="17">
    <w:abstractNumId w:val="23"/>
  </w:num>
  <w:num w:numId="18">
    <w:abstractNumId w:val="11"/>
  </w:num>
  <w:num w:numId="19">
    <w:abstractNumId w:val="15"/>
  </w:num>
  <w:num w:numId="20">
    <w:abstractNumId w:val="28"/>
  </w:num>
  <w:num w:numId="21">
    <w:abstractNumId w:val="29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16"/>
  </w:num>
  <w:num w:numId="27">
    <w:abstractNumId w:val="21"/>
  </w:num>
  <w:num w:numId="28">
    <w:abstractNumId w:val="24"/>
  </w:num>
  <w:num w:numId="29">
    <w:abstractNumId w:val="39"/>
  </w:num>
  <w:num w:numId="30">
    <w:abstractNumId w:val="13"/>
  </w:num>
  <w:num w:numId="31">
    <w:abstractNumId w:val="26"/>
  </w:num>
  <w:num w:numId="32">
    <w:abstractNumId w:val="35"/>
  </w:num>
  <w:num w:numId="33">
    <w:abstractNumId w:val="41"/>
  </w:num>
  <w:num w:numId="34">
    <w:abstractNumId w:val="18"/>
  </w:num>
  <w:num w:numId="35">
    <w:abstractNumId w:val="32"/>
  </w:num>
  <w:num w:numId="36">
    <w:abstractNumId w:val="25"/>
  </w:num>
  <w:num w:numId="37">
    <w:abstractNumId w:val="38"/>
  </w:num>
  <w:num w:numId="38">
    <w:abstractNumId w:val="42"/>
  </w:num>
  <w:num w:numId="39">
    <w:abstractNumId w:val="40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6"/>
  </w:num>
  <w:num w:numId="44">
    <w:abstractNumId w:val="17"/>
  </w:num>
  <w:num w:numId="45">
    <w:abstractNumId w:val="42"/>
    <w:lvlOverride w:ilvl="0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1001"/>
  <w:stylePaneSortMethod w:val="00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A443DA"/>
    <w:rsid w:val="0000105E"/>
    <w:rsid w:val="00003281"/>
    <w:rsid w:val="0000385D"/>
    <w:rsid w:val="0000547F"/>
    <w:rsid w:val="00005917"/>
    <w:rsid w:val="00006AA6"/>
    <w:rsid w:val="00006D4A"/>
    <w:rsid w:val="000107C3"/>
    <w:rsid w:val="00010C2B"/>
    <w:rsid w:val="000125D8"/>
    <w:rsid w:val="00012FCD"/>
    <w:rsid w:val="00014001"/>
    <w:rsid w:val="00014369"/>
    <w:rsid w:val="000144F2"/>
    <w:rsid w:val="000148F7"/>
    <w:rsid w:val="00016192"/>
    <w:rsid w:val="000164A4"/>
    <w:rsid w:val="00016DB6"/>
    <w:rsid w:val="0002055A"/>
    <w:rsid w:val="00024767"/>
    <w:rsid w:val="000271FD"/>
    <w:rsid w:val="00027808"/>
    <w:rsid w:val="00027CDC"/>
    <w:rsid w:val="000310E5"/>
    <w:rsid w:val="00031A3A"/>
    <w:rsid w:val="00031D94"/>
    <w:rsid w:val="00035580"/>
    <w:rsid w:val="00036D44"/>
    <w:rsid w:val="00042C6D"/>
    <w:rsid w:val="00043BAA"/>
    <w:rsid w:val="000440D6"/>
    <w:rsid w:val="00045D3E"/>
    <w:rsid w:val="00046AE6"/>
    <w:rsid w:val="00047407"/>
    <w:rsid w:val="00051406"/>
    <w:rsid w:val="00051FED"/>
    <w:rsid w:val="00054DCE"/>
    <w:rsid w:val="00054DE6"/>
    <w:rsid w:val="00056F06"/>
    <w:rsid w:val="00057938"/>
    <w:rsid w:val="00057AEB"/>
    <w:rsid w:val="00060FA7"/>
    <w:rsid w:val="0006196A"/>
    <w:rsid w:val="00066031"/>
    <w:rsid w:val="00066B77"/>
    <w:rsid w:val="00067157"/>
    <w:rsid w:val="00070518"/>
    <w:rsid w:val="00075D50"/>
    <w:rsid w:val="00076750"/>
    <w:rsid w:val="00077A21"/>
    <w:rsid w:val="00082124"/>
    <w:rsid w:val="000821A7"/>
    <w:rsid w:val="00082E3A"/>
    <w:rsid w:val="00083B3B"/>
    <w:rsid w:val="00084D33"/>
    <w:rsid w:val="000867C7"/>
    <w:rsid w:val="000876C0"/>
    <w:rsid w:val="0009284C"/>
    <w:rsid w:val="00093AED"/>
    <w:rsid w:val="00094F65"/>
    <w:rsid w:val="0009624F"/>
    <w:rsid w:val="000A15EB"/>
    <w:rsid w:val="000A2150"/>
    <w:rsid w:val="000A2848"/>
    <w:rsid w:val="000A71C7"/>
    <w:rsid w:val="000B33CA"/>
    <w:rsid w:val="000B36D9"/>
    <w:rsid w:val="000B4339"/>
    <w:rsid w:val="000B4B60"/>
    <w:rsid w:val="000B4D6E"/>
    <w:rsid w:val="000B5593"/>
    <w:rsid w:val="000B7AA6"/>
    <w:rsid w:val="000B7D95"/>
    <w:rsid w:val="000C2155"/>
    <w:rsid w:val="000C4BF4"/>
    <w:rsid w:val="000C5A1A"/>
    <w:rsid w:val="000C6542"/>
    <w:rsid w:val="000C75D6"/>
    <w:rsid w:val="000C7FC4"/>
    <w:rsid w:val="000D426B"/>
    <w:rsid w:val="000D53AC"/>
    <w:rsid w:val="000D687C"/>
    <w:rsid w:val="000D6CB5"/>
    <w:rsid w:val="000E0A04"/>
    <w:rsid w:val="000E0A86"/>
    <w:rsid w:val="000E1320"/>
    <w:rsid w:val="000E1432"/>
    <w:rsid w:val="000E1B9E"/>
    <w:rsid w:val="000E23C7"/>
    <w:rsid w:val="000E3796"/>
    <w:rsid w:val="000E4C9B"/>
    <w:rsid w:val="000E7583"/>
    <w:rsid w:val="000E7D1C"/>
    <w:rsid w:val="000F16D7"/>
    <w:rsid w:val="000F2082"/>
    <w:rsid w:val="000F52F4"/>
    <w:rsid w:val="000F7A67"/>
    <w:rsid w:val="00101492"/>
    <w:rsid w:val="00103FBE"/>
    <w:rsid w:val="00104F63"/>
    <w:rsid w:val="00113F35"/>
    <w:rsid w:val="0011708E"/>
    <w:rsid w:val="0011782E"/>
    <w:rsid w:val="00121438"/>
    <w:rsid w:val="00125960"/>
    <w:rsid w:val="0012648E"/>
    <w:rsid w:val="00126FBB"/>
    <w:rsid w:val="00127AF6"/>
    <w:rsid w:val="00131093"/>
    <w:rsid w:val="0013231D"/>
    <w:rsid w:val="0013391C"/>
    <w:rsid w:val="0013608E"/>
    <w:rsid w:val="00146045"/>
    <w:rsid w:val="0014683A"/>
    <w:rsid w:val="00147ECD"/>
    <w:rsid w:val="00150E5C"/>
    <w:rsid w:val="001520BD"/>
    <w:rsid w:val="00155BD3"/>
    <w:rsid w:val="0016316A"/>
    <w:rsid w:val="001638D2"/>
    <w:rsid w:val="001651F4"/>
    <w:rsid w:val="0016632F"/>
    <w:rsid w:val="001667DB"/>
    <w:rsid w:val="00172BDC"/>
    <w:rsid w:val="001765CA"/>
    <w:rsid w:val="00177B9C"/>
    <w:rsid w:val="001802C5"/>
    <w:rsid w:val="00180355"/>
    <w:rsid w:val="0018063B"/>
    <w:rsid w:val="001815C2"/>
    <w:rsid w:val="00182A22"/>
    <w:rsid w:val="001860E2"/>
    <w:rsid w:val="00186595"/>
    <w:rsid w:val="0019382F"/>
    <w:rsid w:val="00196B62"/>
    <w:rsid w:val="001A2312"/>
    <w:rsid w:val="001A2A62"/>
    <w:rsid w:val="001A3221"/>
    <w:rsid w:val="001A522E"/>
    <w:rsid w:val="001A5632"/>
    <w:rsid w:val="001A720D"/>
    <w:rsid w:val="001B0407"/>
    <w:rsid w:val="001B13BD"/>
    <w:rsid w:val="001B33E8"/>
    <w:rsid w:val="001B7BDF"/>
    <w:rsid w:val="001C0F12"/>
    <w:rsid w:val="001C1EBB"/>
    <w:rsid w:val="001C35EF"/>
    <w:rsid w:val="001C66B3"/>
    <w:rsid w:val="001D198E"/>
    <w:rsid w:val="001D3143"/>
    <w:rsid w:val="001E08F3"/>
    <w:rsid w:val="001E0FDC"/>
    <w:rsid w:val="001E14AB"/>
    <w:rsid w:val="001E2083"/>
    <w:rsid w:val="001E5775"/>
    <w:rsid w:val="001E72A8"/>
    <w:rsid w:val="001F02A6"/>
    <w:rsid w:val="001F0E48"/>
    <w:rsid w:val="001F16DC"/>
    <w:rsid w:val="001F23B8"/>
    <w:rsid w:val="001F2AB5"/>
    <w:rsid w:val="001F3C06"/>
    <w:rsid w:val="001F5589"/>
    <w:rsid w:val="001F5C3E"/>
    <w:rsid w:val="001F7A01"/>
    <w:rsid w:val="001F7EAC"/>
    <w:rsid w:val="00202708"/>
    <w:rsid w:val="002051E7"/>
    <w:rsid w:val="00205A75"/>
    <w:rsid w:val="00205ABA"/>
    <w:rsid w:val="00206A08"/>
    <w:rsid w:val="00207E2C"/>
    <w:rsid w:val="002109EF"/>
    <w:rsid w:val="002111FC"/>
    <w:rsid w:val="00212F01"/>
    <w:rsid w:val="00214A82"/>
    <w:rsid w:val="00216A0F"/>
    <w:rsid w:val="00220ADF"/>
    <w:rsid w:val="00223554"/>
    <w:rsid w:val="00223FEA"/>
    <w:rsid w:val="0022566C"/>
    <w:rsid w:val="00232A2C"/>
    <w:rsid w:val="0023339E"/>
    <w:rsid w:val="00234951"/>
    <w:rsid w:val="0023531E"/>
    <w:rsid w:val="0024185C"/>
    <w:rsid w:val="0024275A"/>
    <w:rsid w:val="00243C0E"/>
    <w:rsid w:val="002442E1"/>
    <w:rsid w:val="002449E1"/>
    <w:rsid w:val="00246557"/>
    <w:rsid w:val="00250575"/>
    <w:rsid w:val="00252317"/>
    <w:rsid w:val="002544E5"/>
    <w:rsid w:val="00257913"/>
    <w:rsid w:val="002603E1"/>
    <w:rsid w:val="00260F0C"/>
    <w:rsid w:val="002614B2"/>
    <w:rsid w:val="00263D80"/>
    <w:rsid w:val="0026412B"/>
    <w:rsid w:val="002678F1"/>
    <w:rsid w:val="00274266"/>
    <w:rsid w:val="002743B7"/>
    <w:rsid w:val="002747B3"/>
    <w:rsid w:val="00275BB6"/>
    <w:rsid w:val="00276C8F"/>
    <w:rsid w:val="002779D4"/>
    <w:rsid w:val="00281504"/>
    <w:rsid w:val="00282342"/>
    <w:rsid w:val="00282C61"/>
    <w:rsid w:val="00283544"/>
    <w:rsid w:val="00285F79"/>
    <w:rsid w:val="00286B54"/>
    <w:rsid w:val="00290CA8"/>
    <w:rsid w:val="00291302"/>
    <w:rsid w:val="00294869"/>
    <w:rsid w:val="00295B10"/>
    <w:rsid w:val="00295EF2"/>
    <w:rsid w:val="002963BE"/>
    <w:rsid w:val="00297EC4"/>
    <w:rsid w:val="002A1E2F"/>
    <w:rsid w:val="002A4A64"/>
    <w:rsid w:val="002A4FD3"/>
    <w:rsid w:val="002B3465"/>
    <w:rsid w:val="002B48E5"/>
    <w:rsid w:val="002B77C4"/>
    <w:rsid w:val="002C135F"/>
    <w:rsid w:val="002C339C"/>
    <w:rsid w:val="002C5912"/>
    <w:rsid w:val="002C5952"/>
    <w:rsid w:val="002D4F4E"/>
    <w:rsid w:val="002D584D"/>
    <w:rsid w:val="002D7F3F"/>
    <w:rsid w:val="002E07D1"/>
    <w:rsid w:val="002E2337"/>
    <w:rsid w:val="002E2EFF"/>
    <w:rsid w:val="002E4B58"/>
    <w:rsid w:val="002E66A1"/>
    <w:rsid w:val="002E7C9D"/>
    <w:rsid w:val="002F35DA"/>
    <w:rsid w:val="002F697C"/>
    <w:rsid w:val="002F6A1D"/>
    <w:rsid w:val="002F7145"/>
    <w:rsid w:val="003000EE"/>
    <w:rsid w:val="003010D6"/>
    <w:rsid w:val="00301E39"/>
    <w:rsid w:val="00302264"/>
    <w:rsid w:val="00302309"/>
    <w:rsid w:val="00303AD6"/>
    <w:rsid w:val="00304CE8"/>
    <w:rsid w:val="003068B5"/>
    <w:rsid w:val="0030799D"/>
    <w:rsid w:val="00312657"/>
    <w:rsid w:val="003211B6"/>
    <w:rsid w:val="003213EC"/>
    <w:rsid w:val="00322291"/>
    <w:rsid w:val="00323A72"/>
    <w:rsid w:val="00326331"/>
    <w:rsid w:val="00327B8E"/>
    <w:rsid w:val="00327D57"/>
    <w:rsid w:val="0033237C"/>
    <w:rsid w:val="00332AA1"/>
    <w:rsid w:val="00332F53"/>
    <w:rsid w:val="0033423D"/>
    <w:rsid w:val="00335243"/>
    <w:rsid w:val="00335AF1"/>
    <w:rsid w:val="00336424"/>
    <w:rsid w:val="00336448"/>
    <w:rsid w:val="00337EBC"/>
    <w:rsid w:val="00340578"/>
    <w:rsid w:val="003419DC"/>
    <w:rsid w:val="003428EE"/>
    <w:rsid w:val="00345A8F"/>
    <w:rsid w:val="00350A29"/>
    <w:rsid w:val="00352777"/>
    <w:rsid w:val="00352967"/>
    <w:rsid w:val="003535FB"/>
    <w:rsid w:val="00353A70"/>
    <w:rsid w:val="00354379"/>
    <w:rsid w:val="003551FD"/>
    <w:rsid w:val="0035601B"/>
    <w:rsid w:val="0035631E"/>
    <w:rsid w:val="003602C2"/>
    <w:rsid w:val="00360703"/>
    <w:rsid w:val="00361C60"/>
    <w:rsid w:val="00363A02"/>
    <w:rsid w:val="0036401C"/>
    <w:rsid w:val="003702A7"/>
    <w:rsid w:val="003704D7"/>
    <w:rsid w:val="0037053C"/>
    <w:rsid w:val="00374152"/>
    <w:rsid w:val="003749E7"/>
    <w:rsid w:val="003752C1"/>
    <w:rsid w:val="00375EAB"/>
    <w:rsid w:val="003776D8"/>
    <w:rsid w:val="00381249"/>
    <w:rsid w:val="00381532"/>
    <w:rsid w:val="00382CE3"/>
    <w:rsid w:val="0038352D"/>
    <w:rsid w:val="00385C2A"/>
    <w:rsid w:val="003908F0"/>
    <w:rsid w:val="00390B14"/>
    <w:rsid w:val="00390E56"/>
    <w:rsid w:val="0039159E"/>
    <w:rsid w:val="00397188"/>
    <w:rsid w:val="003A009B"/>
    <w:rsid w:val="003A0B4B"/>
    <w:rsid w:val="003A0C54"/>
    <w:rsid w:val="003A1434"/>
    <w:rsid w:val="003A2895"/>
    <w:rsid w:val="003A2BE0"/>
    <w:rsid w:val="003A636D"/>
    <w:rsid w:val="003A7269"/>
    <w:rsid w:val="003B42BC"/>
    <w:rsid w:val="003B5807"/>
    <w:rsid w:val="003B7744"/>
    <w:rsid w:val="003C0821"/>
    <w:rsid w:val="003C0A73"/>
    <w:rsid w:val="003C6927"/>
    <w:rsid w:val="003D0FAA"/>
    <w:rsid w:val="003D2904"/>
    <w:rsid w:val="003D3DBA"/>
    <w:rsid w:val="003D4B83"/>
    <w:rsid w:val="003D6607"/>
    <w:rsid w:val="003E00D8"/>
    <w:rsid w:val="003E1132"/>
    <w:rsid w:val="003E121A"/>
    <w:rsid w:val="003E301B"/>
    <w:rsid w:val="003E3630"/>
    <w:rsid w:val="003E39CC"/>
    <w:rsid w:val="003E3C55"/>
    <w:rsid w:val="003E4894"/>
    <w:rsid w:val="003E5AD2"/>
    <w:rsid w:val="003E7B24"/>
    <w:rsid w:val="003F088D"/>
    <w:rsid w:val="003F0A15"/>
    <w:rsid w:val="003F1DD6"/>
    <w:rsid w:val="003F5B30"/>
    <w:rsid w:val="0040001C"/>
    <w:rsid w:val="004002BB"/>
    <w:rsid w:val="00400A0A"/>
    <w:rsid w:val="00401A6F"/>
    <w:rsid w:val="00404F6F"/>
    <w:rsid w:val="00413DAD"/>
    <w:rsid w:val="00414607"/>
    <w:rsid w:val="00414B0B"/>
    <w:rsid w:val="00416193"/>
    <w:rsid w:val="0041711B"/>
    <w:rsid w:val="00422F87"/>
    <w:rsid w:val="00423A70"/>
    <w:rsid w:val="00423DBE"/>
    <w:rsid w:val="0042575B"/>
    <w:rsid w:val="00426078"/>
    <w:rsid w:val="0042798D"/>
    <w:rsid w:val="00427FDD"/>
    <w:rsid w:val="00433CC7"/>
    <w:rsid w:val="00434325"/>
    <w:rsid w:val="00434486"/>
    <w:rsid w:val="00435BBB"/>
    <w:rsid w:val="004370B0"/>
    <w:rsid w:val="00440588"/>
    <w:rsid w:val="00441C1E"/>
    <w:rsid w:val="00441FD6"/>
    <w:rsid w:val="00442654"/>
    <w:rsid w:val="004434FA"/>
    <w:rsid w:val="00446308"/>
    <w:rsid w:val="00446A18"/>
    <w:rsid w:val="00451781"/>
    <w:rsid w:val="00453400"/>
    <w:rsid w:val="00454D1B"/>
    <w:rsid w:val="00454FCF"/>
    <w:rsid w:val="00457041"/>
    <w:rsid w:val="004600F1"/>
    <w:rsid w:val="00464806"/>
    <w:rsid w:val="00464D15"/>
    <w:rsid w:val="00466477"/>
    <w:rsid w:val="00472D83"/>
    <w:rsid w:val="004838DA"/>
    <w:rsid w:val="00483F37"/>
    <w:rsid w:val="004862BE"/>
    <w:rsid w:val="004873F2"/>
    <w:rsid w:val="00490034"/>
    <w:rsid w:val="00490ABD"/>
    <w:rsid w:val="0049139A"/>
    <w:rsid w:val="00491579"/>
    <w:rsid w:val="00493E6B"/>
    <w:rsid w:val="004969B4"/>
    <w:rsid w:val="00496B62"/>
    <w:rsid w:val="0049727E"/>
    <w:rsid w:val="00497F8D"/>
    <w:rsid w:val="004A2364"/>
    <w:rsid w:val="004A2A6C"/>
    <w:rsid w:val="004B628F"/>
    <w:rsid w:val="004B6E09"/>
    <w:rsid w:val="004B7D3A"/>
    <w:rsid w:val="004C654E"/>
    <w:rsid w:val="004C751C"/>
    <w:rsid w:val="004D0435"/>
    <w:rsid w:val="004D1245"/>
    <w:rsid w:val="004D51F8"/>
    <w:rsid w:val="004D6F33"/>
    <w:rsid w:val="004D72D4"/>
    <w:rsid w:val="004E0895"/>
    <w:rsid w:val="004E227B"/>
    <w:rsid w:val="004E31EC"/>
    <w:rsid w:val="004E3D6E"/>
    <w:rsid w:val="004E5752"/>
    <w:rsid w:val="004E761C"/>
    <w:rsid w:val="004F0DE9"/>
    <w:rsid w:val="004F1AA9"/>
    <w:rsid w:val="004F3492"/>
    <w:rsid w:val="004F3822"/>
    <w:rsid w:val="004F57EB"/>
    <w:rsid w:val="00501B1F"/>
    <w:rsid w:val="0050226A"/>
    <w:rsid w:val="005055B8"/>
    <w:rsid w:val="00505D9F"/>
    <w:rsid w:val="00506E46"/>
    <w:rsid w:val="00510ACC"/>
    <w:rsid w:val="00512470"/>
    <w:rsid w:val="005156D6"/>
    <w:rsid w:val="0051595C"/>
    <w:rsid w:val="00516928"/>
    <w:rsid w:val="00520D44"/>
    <w:rsid w:val="00520FF3"/>
    <w:rsid w:val="00524293"/>
    <w:rsid w:val="00531326"/>
    <w:rsid w:val="00531473"/>
    <w:rsid w:val="00532312"/>
    <w:rsid w:val="00533CF8"/>
    <w:rsid w:val="00535730"/>
    <w:rsid w:val="005358D0"/>
    <w:rsid w:val="00537D75"/>
    <w:rsid w:val="005419E2"/>
    <w:rsid w:val="0054265A"/>
    <w:rsid w:val="0054345C"/>
    <w:rsid w:val="005464C8"/>
    <w:rsid w:val="005523C4"/>
    <w:rsid w:val="005539A9"/>
    <w:rsid w:val="00555FCD"/>
    <w:rsid w:val="00562E6B"/>
    <w:rsid w:val="00565EAD"/>
    <w:rsid w:val="00566F23"/>
    <w:rsid w:val="005706DB"/>
    <w:rsid w:val="0057090D"/>
    <w:rsid w:val="0057124D"/>
    <w:rsid w:val="00572E02"/>
    <w:rsid w:val="00573998"/>
    <w:rsid w:val="00574396"/>
    <w:rsid w:val="00575618"/>
    <w:rsid w:val="005800AF"/>
    <w:rsid w:val="00583621"/>
    <w:rsid w:val="00583F35"/>
    <w:rsid w:val="005842D2"/>
    <w:rsid w:val="00585C03"/>
    <w:rsid w:val="00586BDE"/>
    <w:rsid w:val="00587DE3"/>
    <w:rsid w:val="00590BA1"/>
    <w:rsid w:val="00591EB8"/>
    <w:rsid w:val="00592433"/>
    <w:rsid w:val="00594FD2"/>
    <w:rsid w:val="00595D1C"/>
    <w:rsid w:val="0059664D"/>
    <w:rsid w:val="0059701C"/>
    <w:rsid w:val="00597A40"/>
    <w:rsid w:val="005A4E14"/>
    <w:rsid w:val="005A6C35"/>
    <w:rsid w:val="005A6D0D"/>
    <w:rsid w:val="005B2E3C"/>
    <w:rsid w:val="005B5548"/>
    <w:rsid w:val="005B5D22"/>
    <w:rsid w:val="005B6651"/>
    <w:rsid w:val="005C31B1"/>
    <w:rsid w:val="005C49D6"/>
    <w:rsid w:val="005C4C84"/>
    <w:rsid w:val="005C5620"/>
    <w:rsid w:val="005C60D0"/>
    <w:rsid w:val="005C6A40"/>
    <w:rsid w:val="005C6D9C"/>
    <w:rsid w:val="005D148E"/>
    <w:rsid w:val="005D28A5"/>
    <w:rsid w:val="005D49E4"/>
    <w:rsid w:val="005D51BD"/>
    <w:rsid w:val="005D65B6"/>
    <w:rsid w:val="005D7C99"/>
    <w:rsid w:val="005E141A"/>
    <w:rsid w:val="005E3355"/>
    <w:rsid w:val="005E3A27"/>
    <w:rsid w:val="005E3F0D"/>
    <w:rsid w:val="005E678A"/>
    <w:rsid w:val="005E7D3A"/>
    <w:rsid w:val="005F16E1"/>
    <w:rsid w:val="005F46DA"/>
    <w:rsid w:val="005F5BEA"/>
    <w:rsid w:val="005F709E"/>
    <w:rsid w:val="00600407"/>
    <w:rsid w:val="00600770"/>
    <w:rsid w:val="00600902"/>
    <w:rsid w:val="00600D4C"/>
    <w:rsid w:val="0060172C"/>
    <w:rsid w:val="006017E4"/>
    <w:rsid w:val="00602851"/>
    <w:rsid w:val="00604AD9"/>
    <w:rsid w:val="00610A22"/>
    <w:rsid w:val="006112DA"/>
    <w:rsid w:val="00613420"/>
    <w:rsid w:val="006136D9"/>
    <w:rsid w:val="006137B7"/>
    <w:rsid w:val="006139C4"/>
    <w:rsid w:val="00613EA2"/>
    <w:rsid w:val="00617AAF"/>
    <w:rsid w:val="00624BF7"/>
    <w:rsid w:val="00624F27"/>
    <w:rsid w:val="0062539B"/>
    <w:rsid w:val="00631EF6"/>
    <w:rsid w:val="006320DE"/>
    <w:rsid w:val="006325F3"/>
    <w:rsid w:val="00635697"/>
    <w:rsid w:val="00637D82"/>
    <w:rsid w:val="00641E57"/>
    <w:rsid w:val="00643CFA"/>
    <w:rsid w:val="00644342"/>
    <w:rsid w:val="00644C02"/>
    <w:rsid w:val="00644D8E"/>
    <w:rsid w:val="006457BC"/>
    <w:rsid w:val="0064657F"/>
    <w:rsid w:val="0065055A"/>
    <w:rsid w:val="006551B1"/>
    <w:rsid w:val="00660F4C"/>
    <w:rsid w:val="006611C6"/>
    <w:rsid w:val="00661DCD"/>
    <w:rsid w:val="00663CC5"/>
    <w:rsid w:val="00664846"/>
    <w:rsid w:val="00667FD6"/>
    <w:rsid w:val="0067135E"/>
    <w:rsid w:val="00671575"/>
    <w:rsid w:val="00671E93"/>
    <w:rsid w:val="00672671"/>
    <w:rsid w:val="006729C2"/>
    <w:rsid w:val="006745A6"/>
    <w:rsid w:val="0067712A"/>
    <w:rsid w:val="006800D0"/>
    <w:rsid w:val="00680113"/>
    <w:rsid w:val="00685F5C"/>
    <w:rsid w:val="006865E4"/>
    <w:rsid w:val="006875E2"/>
    <w:rsid w:val="00690704"/>
    <w:rsid w:val="00693B44"/>
    <w:rsid w:val="00694577"/>
    <w:rsid w:val="00695203"/>
    <w:rsid w:val="00696BD9"/>
    <w:rsid w:val="006A2A22"/>
    <w:rsid w:val="006A31DC"/>
    <w:rsid w:val="006A34AC"/>
    <w:rsid w:val="006A438C"/>
    <w:rsid w:val="006A44EA"/>
    <w:rsid w:val="006A7223"/>
    <w:rsid w:val="006B54E3"/>
    <w:rsid w:val="006B5890"/>
    <w:rsid w:val="006B5E98"/>
    <w:rsid w:val="006B6166"/>
    <w:rsid w:val="006B7168"/>
    <w:rsid w:val="006C0C6B"/>
    <w:rsid w:val="006C23CD"/>
    <w:rsid w:val="006D2AA7"/>
    <w:rsid w:val="006D2B41"/>
    <w:rsid w:val="006E0A42"/>
    <w:rsid w:val="006E28F4"/>
    <w:rsid w:val="006E33FE"/>
    <w:rsid w:val="006E37EB"/>
    <w:rsid w:val="006E7F54"/>
    <w:rsid w:val="006F15D6"/>
    <w:rsid w:val="006F40A5"/>
    <w:rsid w:val="006F7500"/>
    <w:rsid w:val="007015F0"/>
    <w:rsid w:val="00705A1A"/>
    <w:rsid w:val="00705BE8"/>
    <w:rsid w:val="00705DD6"/>
    <w:rsid w:val="00707C22"/>
    <w:rsid w:val="007146AD"/>
    <w:rsid w:val="00716303"/>
    <w:rsid w:val="00716324"/>
    <w:rsid w:val="0071676B"/>
    <w:rsid w:val="00716EEE"/>
    <w:rsid w:val="007248CB"/>
    <w:rsid w:val="007302A6"/>
    <w:rsid w:val="00732159"/>
    <w:rsid w:val="00735A7B"/>
    <w:rsid w:val="00735DA6"/>
    <w:rsid w:val="00737569"/>
    <w:rsid w:val="0074237B"/>
    <w:rsid w:val="00745238"/>
    <w:rsid w:val="00745E46"/>
    <w:rsid w:val="00747024"/>
    <w:rsid w:val="00747B45"/>
    <w:rsid w:val="00751EFE"/>
    <w:rsid w:val="00753892"/>
    <w:rsid w:val="00756057"/>
    <w:rsid w:val="0075605A"/>
    <w:rsid w:val="00760AF8"/>
    <w:rsid w:val="00761AEB"/>
    <w:rsid w:val="007626D0"/>
    <w:rsid w:val="007631FF"/>
    <w:rsid w:val="00763634"/>
    <w:rsid w:val="007652C1"/>
    <w:rsid w:val="00765D0E"/>
    <w:rsid w:val="00766CBD"/>
    <w:rsid w:val="00775108"/>
    <w:rsid w:val="0078031E"/>
    <w:rsid w:val="007819A5"/>
    <w:rsid w:val="007826FE"/>
    <w:rsid w:val="00784AE9"/>
    <w:rsid w:val="00786EDA"/>
    <w:rsid w:val="00791DDB"/>
    <w:rsid w:val="00791F60"/>
    <w:rsid w:val="00793EAB"/>
    <w:rsid w:val="00794D6E"/>
    <w:rsid w:val="00797210"/>
    <w:rsid w:val="007A1327"/>
    <w:rsid w:val="007A324C"/>
    <w:rsid w:val="007A45FA"/>
    <w:rsid w:val="007A4C84"/>
    <w:rsid w:val="007B1663"/>
    <w:rsid w:val="007B1869"/>
    <w:rsid w:val="007B4111"/>
    <w:rsid w:val="007B4822"/>
    <w:rsid w:val="007B4921"/>
    <w:rsid w:val="007B5815"/>
    <w:rsid w:val="007B5B16"/>
    <w:rsid w:val="007B76ED"/>
    <w:rsid w:val="007C0BE3"/>
    <w:rsid w:val="007C3151"/>
    <w:rsid w:val="007C402C"/>
    <w:rsid w:val="007C5CCD"/>
    <w:rsid w:val="007C70F0"/>
    <w:rsid w:val="007C7790"/>
    <w:rsid w:val="007C79CB"/>
    <w:rsid w:val="007C7E7F"/>
    <w:rsid w:val="007D0547"/>
    <w:rsid w:val="007D17BC"/>
    <w:rsid w:val="007D3572"/>
    <w:rsid w:val="007D4ACB"/>
    <w:rsid w:val="007D503C"/>
    <w:rsid w:val="007D79F3"/>
    <w:rsid w:val="007D7D16"/>
    <w:rsid w:val="007E142D"/>
    <w:rsid w:val="007E2139"/>
    <w:rsid w:val="007E38F1"/>
    <w:rsid w:val="007E3F18"/>
    <w:rsid w:val="007E7463"/>
    <w:rsid w:val="007E7CBD"/>
    <w:rsid w:val="007F12B2"/>
    <w:rsid w:val="007F39B6"/>
    <w:rsid w:val="007F44DD"/>
    <w:rsid w:val="007F5FAB"/>
    <w:rsid w:val="007F78BC"/>
    <w:rsid w:val="00800136"/>
    <w:rsid w:val="008068E5"/>
    <w:rsid w:val="008074E9"/>
    <w:rsid w:val="00810364"/>
    <w:rsid w:val="00815072"/>
    <w:rsid w:val="0081573E"/>
    <w:rsid w:val="00816204"/>
    <w:rsid w:val="0082019A"/>
    <w:rsid w:val="0082082E"/>
    <w:rsid w:val="008221A6"/>
    <w:rsid w:val="00822E75"/>
    <w:rsid w:val="00826B9A"/>
    <w:rsid w:val="0083024B"/>
    <w:rsid w:val="00830542"/>
    <w:rsid w:val="008313A8"/>
    <w:rsid w:val="008321AC"/>
    <w:rsid w:val="00832BDA"/>
    <w:rsid w:val="00833CA1"/>
    <w:rsid w:val="0083456A"/>
    <w:rsid w:val="00835846"/>
    <w:rsid w:val="00837171"/>
    <w:rsid w:val="00841017"/>
    <w:rsid w:val="00841C2D"/>
    <w:rsid w:val="00846DD2"/>
    <w:rsid w:val="0085609C"/>
    <w:rsid w:val="00856391"/>
    <w:rsid w:val="00856972"/>
    <w:rsid w:val="00856B2F"/>
    <w:rsid w:val="00856DF9"/>
    <w:rsid w:val="008605F8"/>
    <w:rsid w:val="00863DE3"/>
    <w:rsid w:val="00864C40"/>
    <w:rsid w:val="008726CA"/>
    <w:rsid w:val="008756FA"/>
    <w:rsid w:val="00876105"/>
    <w:rsid w:val="00877E6E"/>
    <w:rsid w:val="00877E8B"/>
    <w:rsid w:val="00881318"/>
    <w:rsid w:val="00887CEC"/>
    <w:rsid w:val="00887DB8"/>
    <w:rsid w:val="008906B2"/>
    <w:rsid w:val="00891ADD"/>
    <w:rsid w:val="0089254E"/>
    <w:rsid w:val="00893AFD"/>
    <w:rsid w:val="00896337"/>
    <w:rsid w:val="00897032"/>
    <w:rsid w:val="00897B8F"/>
    <w:rsid w:val="00897D60"/>
    <w:rsid w:val="008A0BFD"/>
    <w:rsid w:val="008B0422"/>
    <w:rsid w:val="008B3084"/>
    <w:rsid w:val="008B5761"/>
    <w:rsid w:val="008C3B0D"/>
    <w:rsid w:val="008C79F9"/>
    <w:rsid w:val="008D2309"/>
    <w:rsid w:val="008D4EC0"/>
    <w:rsid w:val="008D7566"/>
    <w:rsid w:val="008E0AF2"/>
    <w:rsid w:val="008E2F0D"/>
    <w:rsid w:val="008E3AB3"/>
    <w:rsid w:val="008E4A8E"/>
    <w:rsid w:val="008E672D"/>
    <w:rsid w:val="008E6E86"/>
    <w:rsid w:val="008E7576"/>
    <w:rsid w:val="008F12E2"/>
    <w:rsid w:val="008F2120"/>
    <w:rsid w:val="008F681F"/>
    <w:rsid w:val="00903E57"/>
    <w:rsid w:val="00907F25"/>
    <w:rsid w:val="0091049F"/>
    <w:rsid w:val="00911796"/>
    <w:rsid w:val="0091179A"/>
    <w:rsid w:val="00911D61"/>
    <w:rsid w:val="0091635D"/>
    <w:rsid w:val="009176F8"/>
    <w:rsid w:val="00925974"/>
    <w:rsid w:val="00925EA9"/>
    <w:rsid w:val="00926C75"/>
    <w:rsid w:val="00931D1A"/>
    <w:rsid w:val="00931E1C"/>
    <w:rsid w:val="00932373"/>
    <w:rsid w:val="00932B4A"/>
    <w:rsid w:val="0093488B"/>
    <w:rsid w:val="00935CDB"/>
    <w:rsid w:val="00937225"/>
    <w:rsid w:val="009409F8"/>
    <w:rsid w:val="009411CF"/>
    <w:rsid w:val="00941DFD"/>
    <w:rsid w:val="00942546"/>
    <w:rsid w:val="00942F7A"/>
    <w:rsid w:val="00945F40"/>
    <w:rsid w:val="00947148"/>
    <w:rsid w:val="0095171C"/>
    <w:rsid w:val="00954477"/>
    <w:rsid w:val="00955651"/>
    <w:rsid w:val="00955D85"/>
    <w:rsid w:val="00956ABB"/>
    <w:rsid w:val="00964E09"/>
    <w:rsid w:val="00964FF6"/>
    <w:rsid w:val="00967512"/>
    <w:rsid w:val="00967BB7"/>
    <w:rsid w:val="0097270B"/>
    <w:rsid w:val="009727B8"/>
    <w:rsid w:val="00973E68"/>
    <w:rsid w:val="00976D25"/>
    <w:rsid w:val="00977961"/>
    <w:rsid w:val="009813A0"/>
    <w:rsid w:val="00982296"/>
    <w:rsid w:val="009843C2"/>
    <w:rsid w:val="009843FA"/>
    <w:rsid w:val="009846AE"/>
    <w:rsid w:val="00985B75"/>
    <w:rsid w:val="00986E62"/>
    <w:rsid w:val="0099184F"/>
    <w:rsid w:val="00996EBC"/>
    <w:rsid w:val="009A2D02"/>
    <w:rsid w:val="009A4FED"/>
    <w:rsid w:val="009A6810"/>
    <w:rsid w:val="009B00AF"/>
    <w:rsid w:val="009B2AA6"/>
    <w:rsid w:val="009B342E"/>
    <w:rsid w:val="009B4CBE"/>
    <w:rsid w:val="009B7921"/>
    <w:rsid w:val="009B7DAF"/>
    <w:rsid w:val="009C13B1"/>
    <w:rsid w:val="009C2C8E"/>
    <w:rsid w:val="009C3060"/>
    <w:rsid w:val="009C3655"/>
    <w:rsid w:val="009C4F51"/>
    <w:rsid w:val="009C5DF6"/>
    <w:rsid w:val="009C7BCA"/>
    <w:rsid w:val="009D3E50"/>
    <w:rsid w:val="009D419D"/>
    <w:rsid w:val="009D41AA"/>
    <w:rsid w:val="009D52FF"/>
    <w:rsid w:val="009D5334"/>
    <w:rsid w:val="009D6FA6"/>
    <w:rsid w:val="009D7791"/>
    <w:rsid w:val="009E220B"/>
    <w:rsid w:val="009E3126"/>
    <w:rsid w:val="009E3448"/>
    <w:rsid w:val="009E4924"/>
    <w:rsid w:val="009E50C0"/>
    <w:rsid w:val="009F05F0"/>
    <w:rsid w:val="009F2174"/>
    <w:rsid w:val="009F2B1E"/>
    <w:rsid w:val="009F44E6"/>
    <w:rsid w:val="009F6CE6"/>
    <w:rsid w:val="00A01EB8"/>
    <w:rsid w:val="00A01EEE"/>
    <w:rsid w:val="00A02003"/>
    <w:rsid w:val="00A02D6C"/>
    <w:rsid w:val="00A03F1F"/>
    <w:rsid w:val="00A05F91"/>
    <w:rsid w:val="00A12C11"/>
    <w:rsid w:val="00A138FE"/>
    <w:rsid w:val="00A13F42"/>
    <w:rsid w:val="00A1428B"/>
    <w:rsid w:val="00A1585F"/>
    <w:rsid w:val="00A1771B"/>
    <w:rsid w:val="00A21F2C"/>
    <w:rsid w:val="00A224FA"/>
    <w:rsid w:val="00A238DB"/>
    <w:rsid w:val="00A2420D"/>
    <w:rsid w:val="00A2463C"/>
    <w:rsid w:val="00A2469B"/>
    <w:rsid w:val="00A25F56"/>
    <w:rsid w:val="00A309C3"/>
    <w:rsid w:val="00A31E72"/>
    <w:rsid w:val="00A33F27"/>
    <w:rsid w:val="00A37DFD"/>
    <w:rsid w:val="00A40228"/>
    <w:rsid w:val="00A43C44"/>
    <w:rsid w:val="00A443DA"/>
    <w:rsid w:val="00A52638"/>
    <w:rsid w:val="00A53B69"/>
    <w:rsid w:val="00A54101"/>
    <w:rsid w:val="00A5701B"/>
    <w:rsid w:val="00A61654"/>
    <w:rsid w:val="00A62AEC"/>
    <w:rsid w:val="00A64553"/>
    <w:rsid w:val="00A64CB9"/>
    <w:rsid w:val="00A661EF"/>
    <w:rsid w:val="00A668B0"/>
    <w:rsid w:val="00A70D2D"/>
    <w:rsid w:val="00A72904"/>
    <w:rsid w:val="00A73460"/>
    <w:rsid w:val="00A73B51"/>
    <w:rsid w:val="00A75AF9"/>
    <w:rsid w:val="00A7711F"/>
    <w:rsid w:val="00A80869"/>
    <w:rsid w:val="00A808AB"/>
    <w:rsid w:val="00A80971"/>
    <w:rsid w:val="00A811F1"/>
    <w:rsid w:val="00A826E3"/>
    <w:rsid w:val="00A84917"/>
    <w:rsid w:val="00A93033"/>
    <w:rsid w:val="00A949EC"/>
    <w:rsid w:val="00A96F39"/>
    <w:rsid w:val="00A97C69"/>
    <w:rsid w:val="00AA016D"/>
    <w:rsid w:val="00AA322F"/>
    <w:rsid w:val="00AA3D62"/>
    <w:rsid w:val="00AA6351"/>
    <w:rsid w:val="00AA710A"/>
    <w:rsid w:val="00AA73D5"/>
    <w:rsid w:val="00AA7822"/>
    <w:rsid w:val="00AB12B3"/>
    <w:rsid w:val="00AB4951"/>
    <w:rsid w:val="00AC0FE2"/>
    <w:rsid w:val="00AC23E9"/>
    <w:rsid w:val="00AC2B49"/>
    <w:rsid w:val="00AC4A62"/>
    <w:rsid w:val="00AC4D68"/>
    <w:rsid w:val="00AC69CC"/>
    <w:rsid w:val="00AD009B"/>
    <w:rsid w:val="00AD02D1"/>
    <w:rsid w:val="00AD087E"/>
    <w:rsid w:val="00AD0BF8"/>
    <w:rsid w:val="00AD1AD9"/>
    <w:rsid w:val="00AD3A0C"/>
    <w:rsid w:val="00AD655E"/>
    <w:rsid w:val="00AD6DEC"/>
    <w:rsid w:val="00AE24C7"/>
    <w:rsid w:val="00AE63FA"/>
    <w:rsid w:val="00AE7654"/>
    <w:rsid w:val="00AF1113"/>
    <w:rsid w:val="00AF25C6"/>
    <w:rsid w:val="00AF28E8"/>
    <w:rsid w:val="00AF397F"/>
    <w:rsid w:val="00AF5334"/>
    <w:rsid w:val="00AF61DA"/>
    <w:rsid w:val="00AF72CC"/>
    <w:rsid w:val="00AF7F17"/>
    <w:rsid w:val="00B02EFD"/>
    <w:rsid w:val="00B04158"/>
    <w:rsid w:val="00B105DE"/>
    <w:rsid w:val="00B10822"/>
    <w:rsid w:val="00B1141A"/>
    <w:rsid w:val="00B11964"/>
    <w:rsid w:val="00B15CE8"/>
    <w:rsid w:val="00B16177"/>
    <w:rsid w:val="00B17958"/>
    <w:rsid w:val="00B17E78"/>
    <w:rsid w:val="00B214D3"/>
    <w:rsid w:val="00B2160B"/>
    <w:rsid w:val="00B24E6B"/>
    <w:rsid w:val="00B310FE"/>
    <w:rsid w:val="00B315F7"/>
    <w:rsid w:val="00B316E9"/>
    <w:rsid w:val="00B34402"/>
    <w:rsid w:val="00B36EA1"/>
    <w:rsid w:val="00B37EE3"/>
    <w:rsid w:val="00B412CD"/>
    <w:rsid w:val="00B41B7B"/>
    <w:rsid w:val="00B424F0"/>
    <w:rsid w:val="00B425F5"/>
    <w:rsid w:val="00B448F4"/>
    <w:rsid w:val="00B4626C"/>
    <w:rsid w:val="00B47654"/>
    <w:rsid w:val="00B535B7"/>
    <w:rsid w:val="00B637EC"/>
    <w:rsid w:val="00B63B39"/>
    <w:rsid w:val="00B64444"/>
    <w:rsid w:val="00B65A4B"/>
    <w:rsid w:val="00B66DAE"/>
    <w:rsid w:val="00B710AC"/>
    <w:rsid w:val="00B73421"/>
    <w:rsid w:val="00B762D3"/>
    <w:rsid w:val="00B76A5D"/>
    <w:rsid w:val="00B8010E"/>
    <w:rsid w:val="00B82DD3"/>
    <w:rsid w:val="00B90865"/>
    <w:rsid w:val="00B92C4B"/>
    <w:rsid w:val="00B93D14"/>
    <w:rsid w:val="00B952AD"/>
    <w:rsid w:val="00B96198"/>
    <w:rsid w:val="00BA2018"/>
    <w:rsid w:val="00BA213F"/>
    <w:rsid w:val="00BA3146"/>
    <w:rsid w:val="00BA42E2"/>
    <w:rsid w:val="00BA518A"/>
    <w:rsid w:val="00BA6C30"/>
    <w:rsid w:val="00BB60A3"/>
    <w:rsid w:val="00BB7EDE"/>
    <w:rsid w:val="00BC2577"/>
    <w:rsid w:val="00BC2BBB"/>
    <w:rsid w:val="00BC76C5"/>
    <w:rsid w:val="00BC772A"/>
    <w:rsid w:val="00BE0BEE"/>
    <w:rsid w:val="00BE3FC0"/>
    <w:rsid w:val="00BE469B"/>
    <w:rsid w:val="00BE4AEE"/>
    <w:rsid w:val="00BE4FA0"/>
    <w:rsid w:val="00BE6229"/>
    <w:rsid w:val="00BE7988"/>
    <w:rsid w:val="00BF1DE7"/>
    <w:rsid w:val="00BF1E31"/>
    <w:rsid w:val="00BF3C02"/>
    <w:rsid w:val="00BF3CEE"/>
    <w:rsid w:val="00BF68C9"/>
    <w:rsid w:val="00BF6ABD"/>
    <w:rsid w:val="00C0427A"/>
    <w:rsid w:val="00C06643"/>
    <w:rsid w:val="00C11A5E"/>
    <w:rsid w:val="00C138EE"/>
    <w:rsid w:val="00C13BCC"/>
    <w:rsid w:val="00C1717F"/>
    <w:rsid w:val="00C171C5"/>
    <w:rsid w:val="00C22E0E"/>
    <w:rsid w:val="00C22FBF"/>
    <w:rsid w:val="00C23E37"/>
    <w:rsid w:val="00C25B96"/>
    <w:rsid w:val="00C27AAF"/>
    <w:rsid w:val="00C30B84"/>
    <w:rsid w:val="00C32E0F"/>
    <w:rsid w:val="00C33944"/>
    <w:rsid w:val="00C34604"/>
    <w:rsid w:val="00C3543F"/>
    <w:rsid w:val="00C355CA"/>
    <w:rsid w:val="00C359B0"/>
    <w:rsid w:val="00C363A2"/>
    <w:rsid w:val="00C368AD"/>
    <w:rsid w:val="00C37F70"/>
    <w:rsid w:val="00C408BC"/>
    <w:rsid w:val="00C42EBD"/>
    <w:rsid w:val="00C44C5E"/>
    <w:rsid w:val="00C46839"/>
    <w:rsid w:val="00C500CA"/>
    <w:rsid w:val="00C5014A"/>
    <w:rsid w:val="00C508D5"/>
    <w:rsid w:val="00C556AC"/>
    <w:rsid w:val="00C564CD"/>
    <w:rsid w:val="00C57562"/>
    <w:rsid w:val="00C6078B"/>
    <w:rsid w:val="00C6210B"/>
    <w:rsid w:val="00C62AE5"/>
    <w:rsid w:val="00C63FEB"/>
    <w:rsid w:val="00C70A7E"/>
    <w:rsid w:val="00C71CE7"/>
    <w:rsid w:val="00C72030"/>
    <w:rsid w:val="00C72AA1"/>
    <w:rsid w:val="00C73D7F"/>
    <w:rsid w:val="00C74FC6"/>
    <w:rsid w:val="00C75AEA"/>
    <w:rsid w:val="00C761CF"/>
    <w:rsid w:val="00C77B92"/>
    <w:rsid w:val="00C81422"/>
    <w:rsid w:val="00C8724F"/>
    <w:rsid w:val="00C87CAE"/>
    <w:rsid w:val="00C9015A"/>
    <w:rsid w:val="00C9353C"/>
    <w:rsid w:val="00C94215"/>
    <w:rsid w:val="00C94BB9"/>
    <w:rsid w:val="00C95785"/>
    <w:rsid w:val="00C95FB7"/>
    <w:rsid w:val="00C96559"/>
    <w:rsid w:val="00C96C2D"/>
    <w:rsid w:val="00C97401"/>
    <w:rsid w:val="00CA1D6A"/>
    <w:rsid w:val="00CA2E60"/>
    <w:rsid w:val="00CA3606"/>
    <w:rsid w:val="00CA3995"/>
    <w:rsid w:val="00CA4F25"/>
    <w:rsid w:val="00CB1A14"/>
    <w:rsid w:val="00CB1D76"/>
    <w:rsid w:val="00CB32A8"/>
    <w:rsid w:val="00CB61AD"/>
    <w:rsid w:val="00CB7DB9"/>
    <w:rsid w:val="00CC02EC"/>
    <w:rsid w:val="00CC0998"/>
    <w:rsid w:val="00CC645D"/>
    <w:rsid w:val="00CC74D7"/>
    <w:rsid w:val="00CD0F80"/>
    <w:rsid w:val="00CD1373"/>
    <w:rsid w:val="00CD1A06"/>
    <w:rsid w:val="00CD2699"/>
    <w:rsid w:val="00CD3154"/>
    <w:rsid w:val="00CD7F26"/>
    <w:rsid w:val="00CE1D56"/>
    <w:rsid w:val="00CE31F8"/>
    <w:rsid w:val="00CE347D"/>
    <w:rsid w:val="00CE6D01"/>
    <w:rsid w:val="00CF057B"/>
    <w:rsid w:val="00CF1FD2"/>
    <w:rsid w:val="00CF246D"/>
    <w:rsid w:val="00CF298A"/>
    <w:rsid w:val="00CF348E"/>
    <w:rsid w:val="00D0072E"/>
    <w:rsid w:val="00D013D1"/>
    <w:rsid w:val="00D025DB"/>
    <w:rsid w:val="00D05E2F"/>
    <w:rsid w:val="00D0733B"/>
    <w:rsid w:val="00D07CE9"/>
    <w:rsid w:val="00D1214B"/>
    <w:rsid w:val="00D15181"/>
    <w:rsid w:val="00D173F1"/>
    <w:rsid w:val="00D2279C"/>
    <w:rsid w:val="00D25D17"/>
    <w:rsid w:val="00D2685D"/>
    <w:rsid w:val="00D2716A"/>
    <w:rsid w:val="00D2727F"/>
    <w:rsid w:val="00D3016A"/>
    <w:rsid w:val="00D3286C"/>
    <w:rsid w:val="00D34FFB"/>
    <w:rsid w:val="00D36AC6"/>
    <w:rsid w:val="00D377A8"/>
    <w:rsid w:val="00D37EF1"/>
    <w:rsid w:val="00D41F17"/>
    <w:rsid w:val="00D42D53"/>
    <w:rsid w:val="00D4407F"/>
    <w:rsid w:val="00D519C9"/>
    <w:rsid w:val="00D52B44"/>
    <w:rsid w:val="00D53BF0"/>
    <w:rsid w:val="00D566DC"/>
    <w:rsid w:val="00D57494"/>
    <w:rsid w:val="00D61952"/>
    <w:rsid w:val="00D627DE"/>
    <w:rsid w:val="00D642EB"/>
    <w:rsid w:val="00D64F11"/>
    <w:rsid w:val="00D72CA1"/>
    <w:rsid w:val="00D76213"/>
    <w:rsid w:val="00D766B4"/>
    <w:rsid w:val="00D76E95"/>
    <w:rsid w:val="00D867AB"/>
    <w:rsid w:val="00D930A5"/>
    <w:rsid w:val="00D965E6"/>
    <w:rsid w:val="00D96BE3"/>
    <w:rsid w:val="00DA1EB4"/>
    <w:rsid w:val="00DB5387"/>
    <w:rsid w:val="00DB5F59"/>
    <w:rsid w:val="00DB7CBF"/>
    <w:rsid w:val="00DC25C9"/>
    <w:rsid w:val="00DC390F"/>
    <w:rsid w:val="00DC4723"/>
    <w:rsid w:val="00DC6A41"/>
    <w:rsid w:val="00DC6C99"/>
    <w:rsid w:val="00DC7611"/>
    <w:rsid w:val="00DC7DAB"/>
    <w:rsid w:val="00DD1648"/>
    <w:rsid w:val="00DD24E8"/>
    <w:rsid w:val="00DD36CF"/>
    <w:rsid w:val="00DD3A0D"/>
    <w:rsid w:val="00DD7BD4"/>
    <w:rsid w:val="00DE33F7"/>
    <w:rsid w:val="00DE6332"/>
    <w:rsid w:val="00DF1581"/>
    <w:rsid w:val="00DF21F7"/>
    <w:rsid w:val="00DF3122"/>
    <w:rsid w:val="00DF3B41"/>
    <w:rsid w:val="00DF3E70"/>
    <w:rsid w:val="00DF4690"/>
    <w:rsid w:val="00DF4B7A"/>
    <w:rsid w:val="00DF5D0A"/>
    <w:rsid w:val="00DF6386"/>
    <w:rsid w:val="00DF64B4"/>
    <w:rsid w:val="00DF6EA2"/>
    <w:rsid w:val="00E006E6"/>
    <w:rsid w:val="00E0132C"/>
    <w:rsid w:val="00E02A8D"/>
    <w:rsid w:val="00E041AF"/>
    <w:rsid w:val="00E05DCA"/>
    <w:rsid w:val="00E121CD"/>
    <w:rsid w:val="00E16A4B"/>
    <w:rsid w:val="00E2099E"/>
    <w:rsid w:val="00E20AA3"/>
    <w:rsid w:val="00E21AA8"/>
    <w:rsid w:val="00E239AB"/>
    <w:rsid w:val="00E269EF"/>
    <w:rsid w:val="00E2757B"/>
    <w:rsid w:val="00E27E28"/>
    <w:rsid w:val="00E3466C"/>
    <w:rsid w:val="00E407F7"/>
    <w:rsid w:val="00E4099D"/>
    <w:rsid w:val="00E41FA2"/>
    <w:rsid w:val="00E43B88"/>
    <w:rsid w:val="00E44F69"/>
    <w:rsid w:val="00E45788"/>
    <w:rsid w:val="00E518EC"/>
    <w:rsid w:val="00E542B9"/>
    <w:rsid w:val="00E57056"/>
    <w:rsid w:val="00E57D8D"/>
    <w:rsid w:val="00E61A0A"/>
    <w:rsid w:val="00E62F88"/>
    <w:rsid w:val="00E65687"/>
    <w:rsid w:val="00E672FA"/>
    <w:rsid w:val="00E70745"/>
    <w:rsid w:val="00E70E6C"/>
    <w:rsid w:val="00E71DCB"/>
    <w:rsid w:val="00E71FED"/>
    <w:rsid w:val="00E774FC"/>
    <w:rsid w:val="00E77EAC"/>
    <w:rsid w:val="00E85CB4"/>
    <w:rsid w:val="00E903CA"/>
    <w:rsid w:val="00E9150A"/>
    <w:rsid w:val="00E93521"/>
    <w:rsid w:val="00E9360F"/>
    <w:rsid w:val="00E969B8"/>
    <w:rsid w:val="00EA031F"/>
    <w:rsid w:val="00EA0639"/>
    <w:rsid w:val="00EA0B08"/>
    <w:rsid w:val="00EA21A9"/>
    <w:rsid w:val="00EA797A"/>
    <w:rsid w:val="00EB0EBD"/>
    <w:rsid w:val="00EB17C5"/>
    <w:rsid w:val="00EB3CD9"/>
    <w:rsid w:val="00EB5919"/>
    <w:rsid w:val="00EB6310"/>
    <w:rsid w:val="00EB746A"/>
    <w:rsid w:val="00EC1D76"/>
    <w:rsid w:val="00EC20EA"/>
    <w:rsid w:val="00EC2189"/>
    <w:rsid w:val="00EC2CD2"/>
    <w:rsid w:val="00EC3207"/>
    <w:rsid w:val="00EC4283"/>
    <w:rsid w:val="00EC7029"/>
    <w:rsid w:val="00ED21FA"/>
    <w:rsid w:val="00ED34C4"/>
    <w:rsid w:val="00ED40BC"/>
    <w:rsid w:val="00EE1490"/>
    <w:rsid w:val="00EE1F8C"/>
    <w:rsid w:val="00EE2987"/>
    <w:rsid w:val="00EE3747"/>
    <w:rsid w:val="00EE4642"/>
    <w:rsid w:val="00EE4DBA"/>
    <w:rsid w:val="00EE53F5"/>
    <w:rsid w:val="00EE6674"/>
    <w:rsid w:val="00EE6D2E"/>
    <w:rsid w:val="00EE7635"/>
    <w:rsid w:val="00EF07AC"/>
    <w:rsid w:val="00EF3102"/>
    <w:rsid w:val="00EF3148"/>
    <w:rsid w:val="00EF4489"/>
    <w:rsid w:val="00EF5AF1"/>
    <w:rsid w:val="00EF679B"/>
    <w:rsid w:val="00F0182F"/>
    <w:rsid w:val="00F030BE"/>
    <w:rsid w:val="00F072F7"/>
    <w:rsid w:val="00F1163D"/>
    <w:rsid w:val="00F128CC"/>
    <w:rsid w:val="00F146B1"/>
    <w:rsid w:val="00F151E4"/>
    <w:rsid w:val="00F1540B"/>
    <w:rsid w:val="00F174B6"/>
    <w:rsid w:val="00F20141"/>
    <w:rsid w:val="00F233B4"/>
    <w:rsid w:val="00F24767"/>
    <w:rsid w:val="00F2606A"/>
    <w:rsid w:val="00F26439"/>
    <w:rsid w:val="00F312B2"/>
    <w:rsid w:val="00F318B5"/>
    <w:rsid w:val="00F33824"/>
    <w:rsid w:val="00F3490C"/>
    <w:rsid w:val="00F35BB5"/>
    <w:rsid w:val="00F3753F"/>
    <w:rsid w:val="00F401A2"/>
    <w:rsid w:val="00F40732"/>
    <w:rsid w:val="00F4248A"/>
    <w:rsid w:val="00F426E4"/>
    <w:rsid w:val="00F438F2"/>
    <w:rsid w:val="00F47147"/>
    <w:rsid w:val="00F47F0C"/>
    <w:rsid w:val="00F51D66"/>
    <w:rsid w:val="00F54655"/>
    <w:rsid w:val="00F60B24"/>
    <w:rsid w:val="00F65746"/>
    <w:rsid w:val="00F669C0"/>
    <w:rsid w:val="00F6797E"/>
    <w:rsid w:val="00F704F4"/>
    <w:rsid w:val="00F723A9"/>
    <w:rsid w:val="00F77C2F"/>
    <w:rsid w:val="00F80C83"/>
    <w:rsid w:val="00F822E4"/>
    <w:rsid w:val="00F8304A"/>
    <w:rsid w:val="00F8413F"/>
    <w:rsid w:val="00F86EF0"/>
    <w:rsid w:val="00F90579"/>
    <w:rsid w:val="00F91F7D"/>
    <w:rsid w:val="00F9200E"/>
    <w:rsid w:val="00F92ED1"/>
    <w:rsid w:val="00F93DAD"/>
    <w:rsid w:val="00F953C4"/>
    <w:rsid w:val="00F957A1"/>
    <w:rsid w:val="00F96CB4"/>
    <w:rsid w:val="00FA15CB"/>
    <w:rsid w:val="00FA3CFA"/>
    <w:rsid w:val="00FA7317"/>
    <w:rsid w:val="00FB121A"/>
    <w:rsid w:val="00FB3E63"/>
    <w:rsid w:val="00FB5492"/>
    <w:rsid w:val="00FB56BB"/>
    <w:rsid w:val="00FB6921"/>
    <w:rsid w:val="00FB7B3C"/>
    <w:rsid w:val="00FC18EE"/>
    <w:rsid w:val="00FC1952"/>
    <w:rsid w:val="00FC3D47"/>
    <w:rsid w:val="00FC5831"/>
    <w:rsid w:val="00FC5C24"/>
    <w:rsid w:val="00FD23AD"/>
    <w:rsid w:val="00FD2D5A"/>
    <w:rsid w:val="00FD3DD0"/>
    <w:rsid w:val="00FD432D"/>
    <w:rsid w:val="00FE57E0"/>
    <w:rsid w:val="00FE627D"/>
    <w:rsid w:val="00FE790D"/>
    <w:rsid w:val="00FF1392"/>
    <w:rsid w:val="00FF1D07"/>
    <w:rsid w:val="00FF34C3"/>
    <w:rsid w:val="00FF779C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annotation reference" w:uiPriority="99"/>
    <w:lsdException w:name="Hyperlink" w:uiPriority="99"/>
    <w:lsdException w:name="Strong" w:uiPriority="99" w:qFormat="1"/>
    <w:lsdException w:name="Emphasis" w:uiPriority="99" w:qFormat="1"/>
    <w:lsdException w:name="No Spacing" w:uiPriority="99" w:qFormat="1"/>
  </w:latentStyles>
  <w:style w:type="paragraph" w:default="1" w:styleId="Normal">
    <w:name w:val="Normal"/>
    <w:aliases w:val="Text,t,text,Normal1,n,APPLY ANOTHER STYLE"/>
    <w:qFormat/>
    <w:rsid w:val="006E28F4"/>
    <w:pPr>
      <w:spacing w:before="60" w:after="60" w:line="260" w:lineRule="exact"/>
    </w:pPr>
    <w:rPr>
      <w:rFonts w:ascii="Verdana" w:eastAsia="Times New Roman" w:hAnsi="Verdana" w:cs="Verdana"/>
      <w:sz w:val="22"/>
      <w:szCs w:val="22"/>
    </w:rPr>
  </w:style>
  <w:style w:type="paragraph" w:styleId="Heading1">
    <w:name w:val="heading 1"/>
    <w:aliases w:val="h1,Level 1 Topic Heading"/>
    <w:basedOn w:val="Normal"/>
    <w:next w:val="Normal"/>
    <w:link w:val="Heading1Char"/>
    <w:uiPriority w:val="99"/>
    <w:qFormat/>
    <w:rsid w:val="00CD0F80"/>
    <w:pPr>
      <w:keepNext/>
      <w:spacing w:before="360" w:after="100" w:line="240" w:lineRule="auto"/>
      <w:outlineLvl w:val="0"/>
    </w:pPr>
    <w:rPr>
      <w:rFonts w:cs="Times New Roman"/>
      <w:b/>
      <w:color w:val="000000"/>
      <w:kern w:val="24"/>
      <w:sz w:val="32"/>
      <w:szCs w:val="20"/>
    </w:rPr>
  </w:style>
  <w:style w:type="paragraph" w:styleId="Heading2">
    <w:name w:val="heading 2"/>
    <w:aliases w:val="h2,Level 2 Topic Heading"/>
    <w:basedOn w:val="Normal"/>
    <w:next w:val="Normal"/>
    <w:link w:val="Heading2Char"/>
    <w:uiPriority w:val="99"/>
    <w:qFormat/>
    <w:rsid w:val="00CD0F80"/>
    <w:pPr>
      <w:keepNext/>
      <w:keepLines/>
      <w:spacing w:before="200" w:after="0" w:line="240" w:lineRule="auto"/>
      <w:outlineLvl w:val="1"/>
    </w:pPr>
    <w:rPr>
      <w:rFonts w:cs="Times New Roman"/>
      <w:b/>
      <w:sz w:val="28"/>
      <w:szCs w:val="26"/>
    </w:rPr>
  </w:style>
  <w:style w:type="paragraph" w:styleId="Heading3">
    <w:name w:val="heading 3"/>
    <w:aliases w:val="h3,Level 3 Topic Heading"/>
    <w:basedOn w:val="Normal"/>
    <w:next w:val="Normal"/>
    <w:link w:val="Heading3Char"/>
    <w:autoRedefine/>
    <w:uiPriority w:val="99"/>
    <w:qFormat/>
    <w:rsid w:val="00CD0F80"/>
    <w:pPr>
      <w:keepNext/>
      <w:keepLines/>
      <w:spacing w:before="200" w:after="0" w:line="240" w:lineRule="auto"/>
      <w:outlineLvl w:val="2"/>
    </w:pPr>
    <w:rPr>
      <w:rFonts w:cs="Times New Roman"/>
      <w:b/>
    </w:rPr>
  </w:style>
  <w:style w:type="paragraph" w:styleId="Heading4">
    <w:name w:val="heading 4"/>
    <w:aliases w:val="h4,Level 4 Topic Heading"/>
    <w:basedOn w:val="Normal"/>
    <w:next w:val="Normal"/>
    <w:link w:val="Heading4Char"/>
    <w:uiPriority w:val="99"/>
    <w:rsid w:val="007F12B2"/>
    <w:pPr>
      <w:keepNext/>
      <w:keepLines/>
      <w:spacing w:before="200" w:after="0" w:line="240" w:lineRule="auto"/>
      <w:outlineLvl w:val="3"/>
    </w:pPr>
    <w:rPr>
      <w:rFonts w:cs="Times New Roman"/>
      <w:i/>
      <w:iCs/>
    </w:rPr>
  </w:style>
  <w:style w:type="paragraph" w:styleId="Heading5">
    <w:name w:val="heading 5"/>
    <w:aliases w:val="h5,Level 5 Topic Heading"/>
    <w:basedOn w:val="Normal"/>
    <w:next w:val="Normal"/>
    <w:link w:val="Heading5Char"/>
    <w:uiPriority w:val="99"/>
    <w:rsid w:val="00E9360F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aliases w:val="h6,Level 6 Topic Heading"/>
    <w:basedOn w:val="Heading5"/>
    <w:next w:val="Normal"/>
    <w:link w:val="Heading6Char"/>
    <w:uiPriority w:val="99"/>
    <w:rsid w:val="00E9360F"/>
    <w:pPr>
      <w:keepLines w:val="0"/>
      <w:spacing w:before="360" w:after="100"/>
      <w:outlineLvl w:val="5"/>
    </w:pPr>
    <w:rPr>
      <w:rFonts w:ascii="Verdana" w:hAnsi="Verdana"/>
      <w:color w:val="auto"/>
      <w:kern w:val="24"/>
    </w:rPr>
  </w:style>
  <w:style w:type="paragraph" w:styleId="Heading7">
    <w:name w:val="heading 7"/>
    <w:aliases w:val="h7,First Subheading"/>
    <w:basedOn w:val="Heading6"/>
    <w:next w:val="Normal"/>
    <w:link w:val="Heading7Char"/>
    <w:uiPriority w:val="99"/>
    <w:rsid w:val="00E9360F"/>
    <w:pPr>
      <w:outlineLvl w:val="6"/>
    </w:pPr>
    <w:rPr>
      <w:szCs w:val="24"/>
    </w:rPr>
  </w:style>
  <w:style w:type="paragraph" w:styleId="Heading8">
    <w:name w:val="heading 8"/>
    <w:aliases w:val="h8,Second Subheading"/>
    <w:basedOn w:val="Heading7"/>
    <w:next w:val="Normal"/>
    <w:link w:val="Heading8Char"/>
    <w:uiPriority w:val="99"/>
    <w:rsid w:val="00E9360F"/>
    <w:pPr>
      <w:outlineLvl w:val="7"/>
    </w:pPr>
    <w:rPr>
      <w:iCs/>
    </w:rPr>
  </w:style>
  <w:style w:type="paragraph" w:styleId="Heading9">
    <w:name w:val="heading 9"/>
    <w:aliases w:val="h9,Third Subheading"/>
    <w:basedOn w:val="Normal"/>
    <w:next w:val="Normal"/>
    <w:link w:val="Heading9Char"/>
    <w:uiPriority w:val="99"/>
    <w:rsid w:val="0000385D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evel 1 Topic Heading Char"/>
    <w:basedOn w:val="DefaultParagraphFont"/>
    <w:link w:val="Heading1"/>
    <w:uiPriority w:val="99"/>
    <w:locked/>
    <w:rsid w:val="00CD0F80"/>
    <w:rPr>
      <w:rFonts w:ascii="Verdana" w:eastAsia="Times New Roman" w:hAnsi="Verdana"/>
      <w:b/>
      <w:color w:val="000000"/>
      <w:kern w:val="24"/>
      <w:sz w:val="32"/>
      <w:szCs w:val="20"/>
    </w:rPr>
  </w:style>
  <w:style w:type="character" w:customStyle="1" w:styleId="Heading2Char">
    <w:name w:val="Heading 2 Char"/>
    <w:aliases w:val="h2 Char,Level 2 Topic Heading Char"/>
    <w:basedOn w:val="DefaultParagraphFont"/>
    <w:link w:val="Heading2"/>
    <w:uiPriority w:val="99"/>
    <w:locked/>
    <w:rsid w:val="00CD0F80"/>
    <w:rPr>
      <w:rFonts w:ascii="Verdana" w:eastAsia="Times New Roman" w:hAnsi="Verdana"/>
      <w:b/>
      <w:sz w:val="28"/>
      <w:szCs w:val="26"/>
    </w:rPr>
  </w:style>
  <w:style w:type="character" w:customStyle="1" w:styleId="Heading3Char">
    <w:name w:val="Heading 3 Char"/>
    <w:aliases w:val="h3 Char,Level 3 Topic Heading Char"/>
    <w:basedOn w:val="DefaultParagraphFont"/>
    <w:link w:val="Heading3"/>
    <w:uiPriority w:val="99"/>
    <w:locked/>
    <w:rsid w:val="00CD0F80"/>
    <w:rPr>
      <w:rFonts w:ascii="Verdana" w:eastAsia="Times New Roman" w:hAnsi="Verdana"/>
      <w:b/>
      <w:sz w:val="22"/>
      <w:szCs w:val="22"/>
    </w:rPr>
  </w:style>
  <w:style w:type="character" w:customStyle="1" w:styleId="Heading4Char">
    <w:name w:val="Heading 4 Char"/>
    <w:aliases w:val="h4 Char,Level 4 Topic Heading Char"/>
    <w:basedOn w:val="DefaultParagraphFont"/>
    <w:link w:val="Heading4"/>
    <w:uiPriority w:val="99"/>
    <w:locked/>
    <w:rsid w:val="007F12B2"/>
    <w:rPr>
      <w:rFonts w:ascii="Verdana" w:eastAsia="Times New Roman" w:hAnsi="Verdana"/>
      <w:i/>
      <w:iCs/>
      <w:sz w:val="22"/>
      <w:szCs w:val="22"/>
    </w:rPr>
  </w:style>
  <w:style w:type="character" w:customStyle="1" w:styleId="Heading5Char">
    <w:name w:val="Heading 5 Char"/>
    <w:aliases w:val="h5 Char,Level 5 Topic Heading Char"/>
    <w:basedOn w:val="DefaultParagraphFont"/>
    <w:link w:val="Heading5"/>
    <w:uiPriority w:val="99"/>
    <w:locked/>
    <w:rsid w:val="00E9360F"/>
    <w:rPr>
      <w:rFonts w:ascii="Cambria" w:hAnsi="Cambria" w:cs="Times New Roman"/>
      <w:color w:val="243F60"/>
      <w:sz w:val="20"/>
      <w:szCs w:val="20"/>
    </w:rPr>
  </w:style>
  <w:style w:type="character" w:customStyle="1" w:styleId="Heading6Char">
    <w:name w:val="Heading 6 Char"/>
    <w:aliases w:val="h6 Char,Level 6 Topic Heading Char"/>
    <w:basedOn w:val="DefaultParagraphFont"/>
    <w:link w:val="Heading6"/>
    <w:uiPriority w:val="99"/>
    <w:locked/>
    <w:rsid w:val="00E9360F"/>
    <w:rPr>
      <w:rFonts w:ascii="Verdana" w:hAnsi="Verdana" w:cs="Times New Roman"/>
      <w:kern w:val="24"/>
      <w:sz w:val="20"/>
      <w:szCs w:val="20"/>
    </w:rPr>
  </w:style>
  <w:style w:type="character" w:customStyle="1" w:styleId="Heading7Char">
    <w:name w:val="Heading 7 Char"/>
    <w:aliases w:val="h7 Char,First Subheading Char"/>
    <w:basedOn w:val="DefaultParagraphFont"/>
    <w:link w:val="Heading7"/>
    <w:uiPriority w:val="99"/>
    <w:locked/>
    <w:rsid w:val="00E9360F"/>
    <w:rPr>
      <w:rFonts w:ascii="Verdana" w:hAnsi="Verdana" w:cs="Times New Roman"/>
      <w:kern w:val="24"/>
      <w:sz w:val="24"/>
      <w:szCs w:val="24"/>
    </w:rPr>
  </w:style>
  <w:style w:type="character" w:customStyle="1" w:styleId="Heading8Char">
    <w:name w:val="Heading 8 Char"/>
    <w:aliases w:val="h8 Char,Second Subheading Char"/>
    <w:basedOn w:val="DefaultParagraphFont"/>
    <w:link w:val="Heading8"/>
    <w:uiPriority w:val="99"/>
    <w:locked/>
    <w:rsid w:val="00E9360F"/>
    <w:rPr>
      <w:rFonts w:ascii="Verdana" w:hAnsi="Verdana" w:cs="Times New Roman"/>
      <w:iCs/>
      <w:kern w:val="24"/>
      <w:sz w:val="24"/>
      <w:szCs w:val="24"/>
    </w:rPr>
  </w:style>
  <w:style w:type="character" w:customStyle="1" w:styleId="Heading9Char">
    <w:name w:val="Heading 9 Char"/>
    <w:aliases w:val="h9 Char,Third Subheading Char"/>
    <w:basedOn w:val="DefaultParagraphFont"/>
    <w:link w:val="Heading9"/>
    <w:uiPriority w:val="99"/>
    <w:locked/>
    <w:rsid w:val="0000385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Text1">
    <w:name w:val="Text1"/>
    <w:aliases w:val="t3,text1"/>
    <w:basedOn w:val="DefaultParagraphFont"/>
    <w:uiPriority w:val="99"/>
    <w:rsid w:val="0000385D"/>
    <w:rPr>
      <w:rFonts w:ascii="Arial" w:hAnsi="Arial" w:cs="Times New Roman"/>
      <w:color w:val="000000"/>
      <w:lang w:val="en-US" w:eastAsia="en-US" w:bidi="ar-SA"/>
    </w:rPr>
  </w:style>
  <w:style w:type="paragraph" w:customStyle="1" w:styleId="SolutionDescriptor">
    <w:name w:val="Solution Descriptor"/>
    <w:aliases w:val="sd"/>
    <w:basedOn w:val="Normal"/>
    <w:uiPriority w:val="99"/>
    <w:rsid w:val="0000385D"/>
    <w:pPr>
      <w:spacing w:before="240" w:after="120" w:line="240" w:lineRule="auto"/>
    </w:pPr>
    <w:rPr>
      <w:rFonts w:ascii="Arial" w:hAnsi="Arial"/>
      <w:b/>
      <w:color w:val="000000"/>
      <w:sz w:val="32"/>
      <w:szCs w:val="32"/>
    </w:rPr>
  </w:style>
  <w:style w:type="paragraph" w:styleId="Footer">
    <w:name w:val="footer"/>
    <w:aliases w:val="f"/>
    <w:basedOn w:val="Header"/>
    <w:link w:val="FooterChar"/>
    <w:uiPriority w:val="99"/>
    <w:rsid w:val="0000385D"/>
    <w:pPr>
      <w:pBdr>
        <w:bottom w:val="none" w:sz="0" w:space="0" w:color="auto"/>
      </w:pBdr>
    </w:pPr>
  </w:style>
  <w:style w:type="character" w:customStyle="1" w:styleId="FooterChar">
    <w:name w:val="Footer Char"/>
    <w:aliases w:val="f Char"/>
    <w:basedOn w:val="DefaultParagraphFont"/>
    <w:link w:val="Footer"/>
    <w:uiPriority w:val="99"/>
    <w:locked/>
    <w:rsid w:val="0000385D"/>
    <w:rPr>
      <w:rFonts w:ascii="Verdana" w:hAnsi="Verdana" w:cs="Times New Roman"/>
      <w:color w:val="808000"/>
      <w:sz w:val="20"/>
      <w:szCs w:val="20"/>
    </w:rPr>
  </w:style>
  <w:style w:type="paragraph" w:styleId="Header">
    <w:name w:val="header"/>
    <w:aliases w:val="h"/>
    <w:basedOn w:val="Normal"/>
    <w:link w:val="HeaderChar"/>
    <w:uiPriority w:val="99"/>
    <w:semiHidden/>
    <w:rsid w:val="0000385D"/>
    <w:pPr>
      <w:pBdr>
        <w:bottom w:val="single" w:sz="4" w:space="1" w:color="808000"/>
      </w:pBdr>
      <w:tabs>
        <w:tab w:val="right" w:pos="8920"/>
      </w:tabs>
      <w:spacing w:before="0" w:after="0" w:line="220" w:lineRule="exact"/>
      <w:ind w:left="-340" w:right="20"/>
    </w:pPr>
    <w:rPr>
      <w:rFonts w:cs="Times New Roman"/>
      <w:color w:val="808000"/>
      <w:sz w:val="16"/>
      <w:szCs w:val="2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semiHidden/>
    <w:locked/>
    <w:rsid w:val="0000385D"/>
    <w:rPr>
      <w:rFonts w:ascii="Verdana" w:hAnsi="Verdana" w:cs="Times New Roman"/>
      <w:color w:val="808000"/>
      <w:sz w:val="16"/>
      <w:lang w:val="en-US" w:eastAsia="en-US" w:bidi="ar-SA"/>
    </w:rPr>
  </w:style>
  <w:style w:type="paragraph" w:customStyle="1" w:styleId="Copyright">
    <w:name w:val="Copyright"/>
    <w:aliases w:val="copy"/>
    <w:basedOn w:val="Normal"/>
    <w:link w:val="CopyrightChar"/>
    <w:uiPriority w:val="99"/>
    <w:rsid w:val="003F0A15"/>
    <w:pPr>
      <w:spacing w:line="220" w:lineRule="exact"/>
    </w:pPr>
    <w:rPr>
      <w:sz w:val="16"/>
    </w:rPr>
  </w:style>
  <w:style w:type="character" w:styleId="PageNumber">
    <w:name w:val="page number"/>
    <w:aliases w:val="pn"/>
    <w:basedOn w:val="DefaultParagraphFont"/>
    <w:uiPriority w:val="99"/>
    <w:semiHidden/>
    <w:rsid w:val="0000385D"/>
    <w:rPr>
      <w:rFonts w:ascii="Verdana" w:hAnsi="Verdana" w:cs="Times New Roman"/>
      <w:color w:val="808000"/>
      <w:sz w:val="16"/>
    </w:rPr>
  </w:style>
  <w:style w:type="paragraph" w:customStyle="1" w:styleId="Disclaimer">
    <w:name w:val="Disclaimer"/>
    <w:basedOn w:val="Copyright"/>
    <w:link w:val="DisclaimerChar"/>
    <w:rsid w:val="0000385D"/>
    <w:pPr>
      <w:jc w:val="both"/>
    </w:pPr>
  </w:style>
  <w:style w:type="character" w:customStyle="1" w:styleId="CopyrightChar">
    <w:name w:val="Copyright Char"/>
    <w:aliases w:val="copy Char"/>
    <w:basedOn w:val="DefaultParagraphFont"/>
    <w:link w:val="Copyright"/>
    <w:uiPriority w:val="99"/>
    <w:locked/>
    <w:rsid w:val="003F0A15"/>
    <w:rPr>
      <w:rFonts w:ascii="Verdana" w:eastAsia="Times New Roman" w:hAnsi="Verdana" w:cs="Verdana"/>
      <w:sz w:val="16"/>
      <w:szCs w:val="22"/>
    </w:rPr>
  </w:style>
  <w:style w:type="character" w:customStyle="1" w:styleId="DisclaimerChar">
    <w:name w:val="Disclaimer Char"/>
    <w:basedOn w:val="CopyrightChar"/>
    <w:link w:val="Disclaimer"/>
    <w:locked/>
    <w:rsid w:val="0000385D"/>
  </w:style>
  <w:style w:type="paragraph" w:styleId="TOC1">
    <w:name w:val="toc 1"/>
    <w:aliases w:val="toc1"/>
    <w:basedOn w:val="Normal"/>
    <w:next w:val="Normal"/>
    <w:uiPriority w:val="39"/>
    <w:rsid w:val="0000385D"/>
    <w:pPr>
      <w:keepNext/>
      <w:tabs>
        <w:tab w:val="left" w:pos="360"/>
        <w:tab w:val="right" w:leader="dot" w:pos="10080"/>
      </w:tabs>
      <w:spacing w:after="100"/>
    </w:pPr>
    <w:rPr>
      <w:rFonts w:cs="Arial"/>
      <w:iCs/>
      <w:noProof/>
      <w:kern w:val="24"/>
    </w:rPr>
  </w:style>
  <w:style w:type="paragraph" w:styleId="TOC2">
    <w:name w:val="toc 2"/>
    <w:aliases w:val="toc2"/>
    <w:basedOn w:val="Normal"/>
    <w:uiPriority w:val="39"/>
    <w:rsid w:val="0000385D"/>
    <w:pPr>
      <w:tabs>
        <w:tab w:val="right" w:leader="dot" w:pos="10080"/>
      </w:tabs>
      <w:ind w:left="360"/>
    </w:pPr>
    <w:rPr>
      <w:noProof/>
    </w:rPr>
  </w:style>
  <w:style w:type="paragraph" w:styleId="TOC3">
    <w:name w:val="toc 3"/>
    <w:aliases w:val="toc3"/>
    <w:basedOn w:val="TOC2"/>
    <w:uiPriority w:val="39"/>
    <w:rsid w:val="0000385D"/>
    <w:pPr>
      <w:ind w:left="720"/>
    </w:pPr>
  </w:style>
  <w:style w:type="character" w:styleId="Hyperlink">
    <w:name w:val="Hyperlink"/>
    <w:basedOn w:val="DefaultParagraphFont"/>
    <w:uiPriority w:val="99"/>
    <w:rsid w:val="0000385D"/>
    <w:rPr>
      <w:rFonts w:cs="Times New Roman"/>
      <w:color w:val="0000FF"/>
      <w:u w:val="single"/>
    </w:rPr>
  </w:style>
  <w:style w:type="paragraph" w:customStyle="1" w:styleId="TableSpacing">
    <w:name w:val="Table Spacing"/>
    <w:aliases w:val="ts"/>
    <w:basedOn w:val="Normal"/>
    <w:next w:val="Normal"/>
    <w:uiPriority w:val="99"/>
    <w:rsid w:val="0000385D"/>
    <w:pPr>
      <w:spacing w:before="0" w:after="0" w:line="120" w:lineRule="exact"/>
    </w:pPr>
    <w:rPr>
      <w:color w:val="C0C0C0"/>
      <w:sz w:val="12"/>
    </w:rPr>
  </w:style>
  <w:style w:type="paragraph" w:styleId="ListParagraph">
    <w:name w:val="List Paragraph"/>
    <w:basedOn w:val="Normal"/>
    <w:uiPriority w:val="34"/>
    <w:rsid w:val="0000385D"/>
    <w:pPr>
      <w:spacing w:before="0" w:after="0" w:line="240" w:lineRule="auto"/>
      <w:ind w:left="720"/>
    </w:pPr>
    <w:rPr>
      <w:rFonts w:ascii="Calibri" w:hAnsi="Calibri"/>
    </w:rPr>
  </w:style>
  <w:style w:type="paragraph" w:customStyle="1" w:styleId="Label">
    <w:name w:val="Label"/>
    <w:aliases w:val="l"/>
    <w:basedOn w:val="Normal"/>
    <w:next w:val="Normal"/>
    <w:link w:val="LabelChar"/>
    <w:qFormat/>
    <w:rsid w:val="0000385D"/>
    <w:rPr>
      <w:b/>
    </w:rPr>
  </w:style>
  <w:style w:type="paragraph" w:customStyle="1" w:styleId="BulletedList1">
    <w:name w:val="Bulleted List 1"/>
    <w:aliases w:val="bl1,Bulleted List,Bulleted List 1 Char,Bulleted List Char,bl1 Char Char Char Char,Bulleted List1,bl11,Bulleted List 1 Char1,Bulleted List Char1 Char Char,Bulleted List2,bl12,Bulleted List 1 Char2,Bulleted List Char1 Char,Lb1"/>
    <w:uiPriority w:val="99"/>
    <w:qFormat/>
    <w:rsid w:val="00CB32A8"/>
    <w:pPr>
      <w:numPr>
        <w:numId w:val="1"/>
      </w:numPr>
      <w:spacing w:before="60" w:after="60" w:line="360" w:lineRule="auto"/>
    </w:pPr>
    <w:rPr>
      <w:rFonts w:ascii="Verdana" w:eastAsia="Times New Roman" w:hAnsi="Verdana"/>
      <w:color w:val="000000"/>
      <w:sz w:val="22"/>
    </w:rPr>
  </w:style>
  <w:style w:type="paragraph" w:customStyle="1" w:styleId="BulletedList2">
    <w:name w:val="Bulleted List 2"/>
    <w:aliases w:val="bl2"/>
    <w:uiPriority w:val="99"/>
    <w:rsid w:val="008B0422"/>
    <w:pPr>
      <w:numPr>
        <w:numId w:val="2"/>
      </w:numPr>
      <w:spacing w:before="60" w:after="60" w:line="360" w:lineRule="auto"/>
    </w:pPr>
    <w:rPr>
      <w:rFonts w:ascii="Verdana" w:eastAsia="Times New Roman" w:hAnsi="Verdana"/>
      <w:color w:val="000000"/>
      <w:sz w:val="22"/>
    </w:rPr>
  </w:style>
  <w:style w:type="character" w:customStyle="1" w:styleId="LabelChar">
    <w:name w:val="Label Char"/>
    <w:aliases w:val="l Char"/>
    <w:basedOn w:val="DefaultParagraphFont"/>
    <w:link w:val="Label"/>
    <w:locked/>
    <w:rsid w:val="0000385D"/>
    <w:rPr>
      <w:rFonts w:ascii="Verdana" w:hAnsi="Verdana" w:cs="Times New Roman"/>
      <w:b/>
      <w:sz w:val="20"/>
      <w:szCs w:val="20"/>
    </w:rPr>
  </w:style>
  <w:style w:type="paragraph" w:customStyle="1" w:styleId="TextinList1">
    <w:name w:val="Text in List 1"/>
    <w:aliases w:val="t1"/>
    <w:basedOn w:val="Normal"/>
    <w:link w:val="TextinList1Char"/>
    <w:uiPriority w:val="99"/>
    <w:rsid w:val="003E5AD2"/>
    <w:pPr>
      <w:ind w:left="360"/>
    </w:pPr>
  </w:style>
  <w:style w:type="character" w:customStyle="1" w:styleId="TextinList1Char">
    <w:name w:val="Text in List 1 Char"/>
    <w:aliases w:val="t1 Char"/>
    <w:basedOn w:val="DefaultParagraphFont"/>
    <w:link w:val="TextinList1"/>
    <w:uiPriority w:val="99"/>
    <w:locked/>
    <w:rsid w:val="003E5AD2"/>
    <w:rPr>
      <w:rFonts w:ascii="Verdana" w:hAnsi="Verdana" w:cs="Times New Roman"/>
      <w:sz w:val="20"/>
      <w:szCs w:val="20"/>
    </w:rPr>
  </w:style>
  <w:style w:type="paragraph" w:styleId="FootnoteText">
    <w:name w:val="footnote text"/>
    <w:aliases w:val="ft,Used by Word for text of Help footnotes"/>
    <w:basedOn w:val="Normal"/>
    <w:link w:val="FootnoteTextChar"/>
    <w:uiPriority w:val="99"/>
    <w:semiHidden/>
    <w:rsid w:val="00EF3148"/>
    <w:rPr>
      <w:color w:val="0000FF"/>
    </w:rPr>
  </w:style>
  <w:style w:type="character" w:customStyle="1" w:styleId="FootnoteTextChar">
    <w:name w:val="Footnote Text Char"/>
    <w:aliases w:val="ft Char,Used by Word for text of Help footnotes Char"/>
    <w:basedOn w:val="DefaultParagraphFont"/>
    <w:link w:val="FootnoteText"/>
    <w:uiPriority w:val="99"/>
    <w:semiHidden/>
    <w:locked/>
    <w:rsid w:val="00EF3148"/>
    <w:rPr>
      <w:rFonts w:ascii="Verdana" w:hAnsi="Verdana" w:cs="Times New Roman"/>
      <w:color w:val="0000FF"/>
      <w:sz w:val="20"/>
      <w:szCs w:val="20"/>
    </w:rPr>
  </w:style>
  <w:style w:type="character" w:styleId="FootnoteReference">
    <w:name w:val="footnote reference"/>
    <w:aliases w:val="fr,Used by Word for Help footnote symbols"/>
    <w:basedOn w:val="DefaultParagraphFont"/>
    <w:uiPriority w:val="99"/>
    <w:semiHidden/>
    <w:rsid w:val="00EF3148"/>
    <w:rPr>
      <w:rFonts w:cs="Times New Roman"/>
      <w:color w:val="0000FF"/>
      <w:vertAlign w:val="superscript"/>
    </w:rPr>
  </w:style>
  <w:style w:type="paragraph" w:customStyle="1" w:styleId="Figure">
    <w:name w:val="Figure"/>
    <w:aliases w:val="fig"/>
    <w:basedOn w:val="Normal"/>
    <w:next w:val="Normal"/>
    <w:uiPriority w:val="99"/>
    <w:rsid w:val="00E9360F"/>
    <w:pPr>
      <w:spacing w:before="120" w:after="120" w:line="240" w:lineRule="auto"/>
    </w:pPr>
    <w:rPr>
      <w:color w:val="FF6600"/>
    </w:rPr>
  </w:style>
  <w:style w:type="paragraph" w:customStyle="1" w:styleId="Code">
    <w:name w:val="Code"/>
    <w:aliases w:val="c"/>
    <w:uiPriority w:val="99"/>
    <w:rsid w:val="00E9360F"/>
    <w:pPr>
      <w:spacing w:after="60" w:line="300" w:lineRule="exact"/>
    </w:pPr>
    <w:rPr>
      <w:rFonts w:ascii="Courier New" w:eastAsia="Times New Roman" w:hAnsi="Courier New"/>
      <w:noProof/>
      <w:color w:val="000080"/>
    </w:rPr>
  </w:style>
  <w:style w:type="paragraph" w:customStyle="1" w:styleId="LabelinList2">
    <w:name w:val="Label in List 2"/>
    <w:aliases w:val="l2"/>
    <w:basedOn w:val="TextinList2"/>
    <w:next w:val="TextinList2"/>
    <w:uiPriority w:val="99"/>
    <w:rsid w:val="00E9360F"/>
    <w:rPr>
      <w:b/>
    </w:rPr>
  </w:style>
  <w:style w:type="paragraph" w:customStyle="1" w:styleId="TextinList2">
    <w:name w:val="Text in List 2"/>
    <w:aliases w:val="t2"/>
    <w:basedOn w:val="Normal"/>
    <w:uiPriority w:val="99"/>
    <w:rsid w:val="00E9360F"/>
    <w:pPr>
      <w:ind w:left="720"/>
    </w:pPr>
  </w:style>
  <w:style w:type="paragraph" w:customStyle="1" w:styleId="NumberedList2">
    <w:name w:val="Numbered List 2"/>
    <w:aliases w:val="nl2"/>
    <w:uiPriority w:val="99"/>
    <w:rsid w:val="00E9360F"/>
    <w:pPr>
      <w:numPr>
        <w:numId w:val="3"/>
      </w:numPr>
      <w:spacing w:before="60" w:after="60" w:line="260" w:lineRule="exact"/>
    </w:pPr>
    <w:rPr>
      <w:rFonts w:ascii="Verdana" w:eastAsia="Times New Roman" w:hAnsi="Verdana"/>
      <w:color w:val="000000"/>
    </w:rPr>
  </w:style>
  <w:style w:type="paragraph" w:customStyle="1" w:styleId="Syntax">
    <w:name w:val="Syntax"/>
    <w:aliases w:val="s"/>
    <w:basedOn w:val="Code"/>
    <w:uiPriority w:val="99"/>
    <w:rsid w:val="00E9360F"/>
    <w:pPr>
      <w:pBdr>
        <w:top w:val="single" w:sz="4" w:space="0" w:color="FFFFFF"/>
        <w:left w:val="single" w:sz="4" w:space="2" w:color="FFFFFF"/>
        <w:bottom w:val="single" w:sz="4" w:space="3" w:color="FFFFFF"/>
        <w:right w:val="single" w:sz="4" w:space="4" w:color="FFFFFF"/>
      </w:pBdr>
      <w:shd w:val="pct50" w:color="C0C0C0" w:fill="auto"/>
      <w:ind w:left="40" w:right="100"/>
    </w:pPr>
    <w:rPr>
      <w:color w:val="000000"/>
    </w:rPr>
  </w:style>
  <w:style w:type="paragraph" w:customStyle="1" w:styleId="TableFootnote">
    <w:name w:val="Table Footnote"/>
    <w:aliases w:val="tf"/>
    <w:basedOn w:val="Normal"/>
    <w:uiPriority w:val="99"/>
    <w:rsid w:val="00E9360F"/>
    <w:pPr>
      <w:spacing w:before="40" w:after="80" w:line="220" w:lineRule="exact"/>
    </w:pPr>
    <w:rPr>
      <w:sz w:val="16"/>
    </w:rPr>
  </w:style>
  <w:style w:type="character" w:customStyle="1" w:styleId="CodeEmbedded">
    <w:name w:val="Code Embedded"/>
    <w:aliases w:val="ce"/>
    <w:basedOn w:val="DefaultParagraphFont"/>
    <w:uiPriority w:val="99"/>
    <w:rsid w:val="00F957A1"/>
    <w:rPr>
      <w:rFonts w:ascii="Courier New" w:hAnsi="Courier New" w:cs="Times New Roman"/>
      <w:noProof/>
      <w:color w:val="000080"/>
      <w:position w:val="0"/>
      <w:sz w:val="22"/>
    </w:rPr>
  </w:style>
  <w:style w:type="character" w:customStyle="1" w:styleId="LabelEmbedded">
    <w:name w:val="Label Embedded"/>
    <w:aliases w:val="le"/>
    <w:basedOn w:val="DefaultParagraphFont"/>
    <w:uiPriority w:val="99"/>
    <w:qFormat/>
    <w:rsid w:val="00E9360F"/>
    <w:rPr>
      <w:rFonts w:ascii="Verdana" w:hAnsi="Verdana" w:cs="Times New Roman"/>
      <w:b/>
      <w:sz w:val="20"/>
    </w:rPr>
  </w:style>
  <w:style w:type="character" w:customStyle="1" w:styleId="LinkText">
    <w:name w:val="Link Text"/>
    <w:aliases w:val="lt"/>
    <w:basedOn w:val="DefaultParagraphFont"/>
    <w:uiPriority w:val="99"/>
    <w:rsid w:val="00E9360F"/>
    <w:rPr>
      <w:rFonts w:cs="Times New Roman"/>
      <w:color w:val="0000FF"/>
      <w:u w:val="double"/>
    </w:rPr>
  </w:style>
  <w:style w:type="character" w:customStyle="1" w:styleId="LinkID">
    <w:name w:val="Link ID"/>
    <w:aliases w:val="lid"/>
    <w:basedOn w:val="DefaultParagraphFont"/>
    <w:uiPriority w:val="99"/>
    <w:rsid w:val="00E9360F"/>
    <w:rPr>
      <w:rFonts w:cs="Times New Roman"/>
      <w:noProof/>
      <w:vanish/>
      <w:color w:val="FF0000"/>
      <w:lang w:val="en-US"/>
    </w:rPr>
  </w:style>
  <w:style w:type="paragraph" w:customStyle="1" w:styleId="CodeinList2">
    <w:name w:val="Code in List 2"/>
    <w:aliases w:val="c2"/>
    <w:basedOn w:val="Code"/>
    <w:uiPriority w:val="99"/>
    <w:rsid w:val="00E9360F"/>
    <w:pPr>
      <w:ind w:left="720"/>
    </w:pPr>
  </w:style>
  <w:style w:type="character" w:customStyle="1" w:styleId="ConditionalMarker">
    <w:name w:val="Conditional Marker"/>
    <w:aliases w:val="cm"/>
    <w:basedOn w:val="DefaultParagraphFont"/>
    <w:uiPriority w:val="99"/>
    <w:rsid w:val="00E9360F"/>
    <w:rPr>
      <w:rFonts w:ascii="Courier New" w:hAnsi="Courier New" w:cs="Times New Roman"/>
      <w:noProof/>
      <w:vanish/>
      <w:color w:val="000000"/>
      <w:sz w:val="20"/>
      <w:shd w:val="pct37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uiPriority w:val="99"/>
    <w:rsid w:val="00E9360F"/>
    <w:pPr>
      <w:ind w:left="720"/>
    </w:pPr>
  </w:style>
  <w:style w:type="paragraph" w:customStyle="1" w:styleId="TableFootnoteinList2">
    <w:name w:val="Table Footnote in List 2"/>
    <w:aliases w:val="tf2"/>
    <w:basedOn w:val="TextinList2"/>
    <w:next w:val="TextinList2"/>
    <w:uiPriority w:val="99"/>
    <w:rsid w:val="00E9360F"/>
    <w:pPr>
      <w:spacing w:before="40" w:after="80" w:line="220" w:lineRule="exact"/>
    </w:pPr>
    <w:rPr>
      <w:sz w:val="16"/>
    </w:rPr>
  </w:style>
  <w:style w:type="paragraph" w:customStyle="1" w:styleId="LabelinList1">
    <w:name w:val="Label in List 1"/>
    <w:aliases w:val="l1"/>
    <w:basedOn w:val="TextinList1"/>
    <w:next w:val="TextinList1"/>
    <w:uiPriority w:val="99"/>
    <w:rsid w:val="00E9360F"/>
    <w:rPr>
      <w:b/>
    </w:rPr>
  </w:style>
  <w:style w:type="paragraph" w:customStyle="1" w:styleId="CodeinList1">
    <w:name w:val="Code in List 1"/>
    <w:aliases w:val="c1"/>
    <w:basedOn w:val="Code"/>
    <w:uiPriority w:val="99"/>
    <w:rsid w:val="00E9360F"/>
    <w:pPr>
      <w:ind w:left="360"/>
    </w:pPr>
  </w:style>
  <w:style w:type="paragraph" w:customStyle="1" w:styleId="FigureinList1">
    <w:name w:val="Figure in List 1"/>
    <w:aliases w:val="fig1"/>
    <w:basedOn w:val="Figure"/>
    <w:next w:val="TextinList1"/>
    <w:uiPriority w:val="99"/>
    <w:rsid w:val="00E9360F"/>
    <w:pPr>
      <w:ind w:left="360"/>
    </w:pPr>
  </w:style>
  <w:style w:type="paragraph" w:customStyle="1" w:styleId="TableFootnoteinList1">
    <w:name w:val="Table Footnote in List 1"/>
    <w:aliases w:val="tf1"/>
    <w:basedOn w:val="TextinList1"/>
    <w:next w:val="TextinList1"/>
    <w:uiPriority w:val="99"/>
    <w:rsid w:val="00E9360F"/>
    <w:pPr>
      <w:spacing w:before="40" w:after="80" w:line="220" w:lineRule="exact"/>
    </w:pPr>
    <w:rPr>
      <w:sz w:val="16"/>
    </w:rPr>
  </w:style>
  <w:style w:type="paragraph" w:customStyle="1" w:styleId="AlertText">
    <w:name w:val="Alert Text"/>
    <w:aliases w:val="at,Alert text"/>
    <w:basedOn w:val="Normal"/>
    <w:link w:val="AlertTextChar"/>
    <w:uiPriority w:val="99"/>
    <w:rsid w:val="00E9360F"/>
  </w:style>
  <w:style w:type="paragraph" w:customStyle="1" w:styleId="AlertTextinList1">
    <w:name w:val="Alert Text in List 1"/>
    <w:aliases w:val="at1"/>
    <w:basedOn w:val="TextinList1"/>
    <w:link w:val="AlertTextinList1Char"/>
    <w:uiPriority w:val="99"/>
    <w:rsid w:val="00E9360F"/>
    <w:pPr>
      <w:ind w:left="720"/>
    </w:pPr>
  </w:style>
  <w:style w:type="paragraph" w:customStyle="1" w:styleId="AlertTextinList2">
    <w:name w:val="Alert Text in List 2"/>
    <w:aliases w:val="at2"/>
    <w:basedOn w:val="TextinList2"/>
    <w:uiPriority w:val="99"/>
    <w:rsid w:val="00E9360F"/>
    <w:pPr>
      <w:ind w:left="1080"/>
    </w:pPr>
  </w:style>
  <w:style w:type="paragraph" w:customStyle="1" w:styleId="RevisionHistory">
    <w:name w:val="Revision History"/>
    <w:aliases w:val="rh"/>
    <w:basedOn w:val="Normal"/>
    <w:uiPriority w:val="99"/>
    <w:rsid w:val="00E9360F"/>
    <w:pPr>
      <w:ind w:right="1440"/>
    </w:pPr>
    <w:rPr>
      <w:vanish/>
      <w:color w:val="800080"/>
    </w:rPr>
  </w:style>
  <w:style w:type="paragraph" w:customStyle="1" w:styleId="TextIndented">
    <w:name w:val="Text Indented"/>
    <w:aliases w:val="ti"/>
    <w:basedOn w:val="Normal"/>
    <w:uiPriority w:val="99"/>
    <w:rsid w:val="00E9360F"/>
    <w:pPr>
      <w:ind w:left="360" w:right="360"/>
    </w:pPr>
  </w:style>
  <w:style w:type="paragraph" w:customStyle="1" w:styleId="DefinedTerm">
    <w:name w:val="Defined Term"/>
    <w:aliases w:val="dt"/>
    <w:basedOn w:val="Normal"/>
    <w:next w:val="Definition"/>
    <w:uiPriority w:val="99"/>
    <w:rsid w:val="00E9360F"/>
    <w:pPr>
      <w:spacing w:after="0"/>
    </w:pPr>
  </w:style>
  <w:style w:type="paragraph" w:customStyle="1" w:styleId="Definition">
    <w:name w:val="Definition"/>
    <w:aliases w:val="d"/>
    <w:basedOn w:val="Normal"/>
    <w:next w:val="DefinedTerm"/>
    <w:uiPriority w:val="99"/>
    <w:rsid w:val="00E9360F"/>
    <w:pPr>
      <w:spacing w:before="0"/>
      <w:ind w:left="360"/>
    </w:pPr>
  </w:style>
  <w:style w:type="paragraph" w:customStyle="1" w:styleId="NumberedList1">
    <w:name w:val="Numbered List 1"/>
    <w:aliases w:val="nl1,Numbered list"/>
    <w:basedOn w:val="Normal"/>
    <w:uiPriority w:val="99"/>
    <w:rsid w:val="000D53AC"/>
    <w:pPr>
      <w:numPr>
        <w:numId w:val="38"/>
      </w:numPr>
      <w:autoSpaceDE w:val="0"/>
      <w:autoSpaceDN w:val="0"/>
      <w:adjustRightInd w:val="0"/>
      <w:spacing w:before="0" w:after="0" w:line="360" w:lineRule="auto"/>
    </w:pPr>
    <w:rPr>
      <w:rFonts w:eastAsia="Calibri" w:cs="Calibri"/>
      <w:szCs w:val="24"/>
    </w:rPr>
  </w:style>
  <w:style w:type="paragraph" w:customStyle="1" w:styleId="LabelforProcedures">
    <w:name w:val="Label for Procedures"/>
    <w:aliases w:val="lp"/>
    <w:basedOn w:val="Label"/>
    <w:next w:val="NumberedList1"/>
    <w:uiPriority w:val="99"/>
    <w:rsid w:val="00E9360F"/>
    <w:rPr>
      <w:color w:val="000080"/>
    </w:rPr>
  </w:style>
  <w:style w:type="paragraph" w:styleId="Index1">
    <w:name w:val="index 1"/>
    <w:aliases w:val="idx1"/>
    <w:basedOn w:val="Normal"/>
    <w:uiPriority w:val="99"/>
    <w:semiHidden/>
    <w:rsid w:val="00E9360F"/>
    <w:pPr>
      <w:spacing w:line="220" w:lineRule="exact"/>
      <w:ind w:left="180" w:hanging="180"/>
    </w:pPr>
    <w:rPr>
      <w:color w:val="808000"/>
      <w:sz w:val="16"/>
    </w:rPr>
  </w:style>
  <w:style w:type="paragraph" w:styleId="IndexHeading">
    <w:name w:val="index heading"/>
    <w:aliases w:val="ih"/>
    <w:basedOn w:val="Heading1"/>
    <w:next w:val="Index1"/>
    <w:uiPriority w:val="99"/>
    <w:semiHidden/>
    <w:rsid w:val="00E9360F"/>
    <w:pPr>
      <w:spacing w:line="300" w:lineRule="exact"/>
      <w:outlineLvl w:val="7"/>
    </w:pPr>
    <w:rPr>
      <w:color w:val="808000"/>
      <w:sz w:val="26"/>
    </w:rPr>
  </w:style>
  <w:style w:type="paragraph" w:customStyle="1" w:styleId="PrintDivisionTitle">
    <w:name w:val="Print Division Title"/>
    <w:aliases w:val="pdt"/>
    <w:basedOn w:val="Heading1"/>
    <w:uiPriority w:val="99"/>
    <w:rsid w:val="00E9360F"/>
    <w:pPr>
      <w:spacing w:after="180" w:line="440" w:lineRule="exact"/>
      <w:jc w:val="right"/>
    </w:pPr>
    <w:rPr>
      <w:color w:val="808000"/>
      <w:sz w:val="40"/>
    </w:rPr>
  </w:style>
  <w:style w:type="paragraph" w:customStyle="1" w:styleId="PrintMSCorp">
    <w:name w:val="Print MS Corp"/>
    <w:aliases w:val="pms"/>
    <w:next w:val="Normal"/>
    <w:uiPriority w:val="99"/>
    <w:rsid w:val="00E9360F"/>
    <w:pPr>
      <w:spacing w:before="180" w:after="60" w:line="300" w:lineRule="exact"/>
      <w:jc w:val="right"/>
    </w:pPr>
    <w:rPr>
      <w:rFonts w:ascii="Microsoft Logo 95" w:eastAsia="Times New Roman" w:hAnsi="Microsoft Logo 95"/>
      <w:noProof/>
      <w:color w:val="808000"/>
      <w:sz w:val="26"/>
    </w:rPr>
  </w:style>
  <w:style w:type="paragraph" w:styleId="TOC4">
    <w:name w:val="toc 4"/>
    <w:aliases w:val="toc4"/>
    <w:basedOn w:val="TOC2"/>
    <w:uiPriority w:val="39"/>
    <w:rsid w:val="00E9360F"/>
    <w:pPr>
      <w:ind w:left="1080"/>
    </w:pPr>
  </w:style>
  <w:style w:type="paragraph" w:styleId="Index2">
    <w:name w:val="index 2"/>
    <w:aliases w:val="idx2"/>
    <w:basedOn w:val="Index1"/>
    <w:uiPriority w:val="99"/>
    <w:semiHidden/>
    <w:rsid w:val="00E9360F"/>
    <w:pPr>
      <w:ind w:left="540"/>
    </w:pPr>
  </w:style>
  <w:style w:type="paragraph" w:styleId="Index3">
    <w:name w:val="index 3"/>
    <w:aliases w:val="idx3"/>
    <w:basedOn w:val="Index1"/>
    <w:uiPriority w:val="99"/>
    <w:semiHidden/>
    <w:rsid w:val="00E9360F"/>
    <w:pPr>
      <w:ind w:left="900"/>
    </w:pPr>
  </w:style>
  <w:style w:type="character" w:customStyle="1" w:styleId="Bold">
    <w:name w:val="Bold"/>
    <w:aliases w:val="b"/>
    <w:basedOn w:val="DefaultParagraphFont"/>
    <w:uiPriority w:val="99"/>
    <w:rsid w:val="00E9360F"/>
    <w:rPr>
      <w:rFonts w:cs="Times New Roman"/>
      <w:b/>
      <w:color w:val="FF00FF"/>
    </w:rPr>
  </w:style>
  <w:style w:type="character" w:customStyle="1" w:styleId="MultilanguageMarkerAuto">
    <w:name w:val="Multilanguage Marker Auto"/>
    <w:aliases w:val="mma"/>
    <w:basedOn w:val="DefaultParagraphFont"/>
    <w:uiPriority w:val="99"/>
    <w:rsid w:val="00E9360F"/>
    <w:rPr>
      <w:rFonts w:ascii="Verdana" w:hAnsi="Verdana" w:cs="Times New Roman"/>
      <w:noProof/>
      <w:color w:val="808080"/>
      <w:sz w:val="16"/>
      <w:lang w:val="en-US"/>
    </w:rPr>
  </w:style>
  <w:style w:type="character" w:customStyle="1" w:styleId="BoldItalic">
    <w:name w:val="Bold Italic"/>
    <w:aliases w:val="bi"/>
    <w:basedOn w:val="DefaultParagraphFont"/>
    <w:uiPriority w:val="99"/>
    <w:rsid w:val="00E9360F"/>
    <w:rPr>
      <w:rFonts w:cs="Times New Roman"/>
      <w:b/>
      <w:i/>
      <w:color w:val="FF00FF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uiPriority w:val="99"/>
    <w:rsid w:val="00E9360F"/>
    <w:pPr>
      <w:spacing w:line="220" w:lineRule="exact"/>
    </w:pPr>
    <w:rPr>
      <w:noProof/>
      <w:color w:val="808080"/>
      <w:sz w:val="16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uiPriority w:val="99"/>
    <w:rsid w:val="00E9360F"/>
    <w:rPr>
      <w:szCs w:val="16"/>
    </w:rPr>
  </w:style>
  <w:style w:type="character" w:customStyle="1" w:styleId="CodeFeaturedElement">
    <w:name w:val="Code Featured Element"/>
    <w:aliases w:val="cfe"/>
    <w:basedOn w:val="DefaultParagraphFont"/>
    <w:uiPriority w:val="99"/>
    <w:rsid w:val="00E9360F"/>
    <w:rPr>
      <w:rFonts w:ascii="Courier New" w:hAnsi="Courier New" w:cs="Courier New"/>
      <w:b/>
      <w:bCs/>
      <w:noProof/>
      <w:color w:val="000080"/>
      <w:sz w:val="20"/>
      <w:szCs w:val="20"/>
    </w:rPr>
  </w:style>
  <w:style w:type="character" w:styleId="CommentReference">
    <w:name w:val="annotation reference"/>
    <w:aliases w:val="cr,Used by Word to flag author queries"/>
    <w:basedOn w:val="DefaultParagraphFont"/>
    <w:uiPriority w:val="99"/>
    <w:semiHidden/>
    <w:rsid w:val="00E9360F"/>
    <w:rPr>
      <w:rFonts w:cs="Times New Roman"/>
      <w:sz w:val="16"/>
      <w:szCs w:val="16"/>
    </w:rPr>
  </w:style>
  <w:style w:type="paragraph" w:styleId="CommentText">
    <w:name w:val="annotation text"/>
    <w:aliases w:val="ct,Used by Word for text of author queries"/>
    <w:basedOn w:val="Normal"/>
    <w:link w:val="CommentTextChar"/>
    <w:uiPriority w:val="99"/>
    <w:rsid w:val="00E9360F"/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uiPriority w:val="99"/>
    <w:locked/>
    <w:rsid w:val="00E9360F"/>
    <w:rPr>
      <w:rFonts w:ascii="Verdana" w:hAnsi="Verdana" w:cs="Times New Roman"/>
      <w:sz w:val="20"/>
      <w:szCs w:val="20"/>
    </w:rPr>
  </w:style>
  <w:style w:type="character" w:customStyle="1" w:styleId="Italic">
    <w:name w:val="Italic"/>
    <w:aliases w:val="i"/>
    <w:basedOn w:val="DefaultParagraphFont"/>
    <w:uiPriority w:val="99"/>
    <w:rsid w:val="00E9360F"/>
    <w:rPr>
      <w:rFonts w:cs="Times New Roman"/>
      <w:i/>
      <w:color w:val="FF00FF"/>
    </w:rPr>
  </w:style>
  <w:style w:type="paragraph" w:customStyle="1" w:styleId="PrintDivisionNumber">
    <w:name w:val="Print Division Number"/>
    <w:aliases w:val="pdn"/>
    <w:basedOn w:val="PrintDivisionTitle"/>
    <w:next w:val="PrintDivisionTitle"/>
    <w:uiPriority w:val="99"/>
    <w:rsid w:val="00E9360F"/>
    <w:pPr>
      <w:spacing w:after="0" w:line="260" w:lineRule="exact"/>
      <w:ind w:right="-120"/>
    </w:pPr>
    <w:rPr>
      <w:b w:val="0"/>
      <w:caps/>
      <w:spacing w:val="120"/>
      <w:sz w:val="20"/>
    </w:rPr>
  </w:style>
  <w:style w:type="character" w:customStyle="1" w:styleId="Strikethrough">
    <w:name w:val="Strikethrough"/>
    <w:aliases w:val="strike"/>
    <w:basedOn w:val="DefaultParagraphFont"/>
    <w:uiPriority w:val="99"/>
    <w:rsid w:val="00E9360F"/>
    <w:rPr>
      <w:rFonts w:cs="Times New Roman"/>
      <w:strike/>
    </w:rPr>
  </w:style>
  <w:style w:type="character" w:customStyle="1" w:styleId="Subscript">
    <w:name w:val="Subscript"/>
    <w:aliases w:val="sub"/>
    <w:basedOn w:val="DefaultParagraphFont"/>
    <w:uiPriority w:val="99"/>
    <w:rsid w:val="00E9360F"/>
    <w:rPr>
      <w:rFonts w:cs="Times New Roman"/>
      <w:vertAlign w:val="subscript"/>
    </w:rPr>
  </w:style>
  <w:style w:type="character" w:customStyle="1" w:styleId="Superscript">
    <w:name w:val="Superscript"/>
    <w:aliases w:val="sup"/>
    <w:basedOn w:val="DefaultParagraphFont"/>
    <w:uiPriority w:val="99"/>
    <w:rsid w:val="00E9360F"/>
    <w:rPr>
      <w:rFonts w:cs="Times New Roman"/>
      <w:vertAlign w:val="superscript"/>
    </w:rPr>
  </w:style>
  <w:style w:type="paragraph" w:customStyle="1" w:styleId="FigureImageMapPlaceholder">
    <w:name w:val="Figure Image Map Placeholder"/>
    <w:aliases w:val="fimp"/>
    <w:basedOn w:val="Figure"/>
    <w:uiPriority w:val="99"/>
    <w:rsid w:val="00E9360F"/>
    <w:pPr>
      <w:pBdr>
        <w:top w:val="single" w:sz="4" w:space="2" w:color="000000"/>
        <w:left w:val="single" w:sz="4" w:space="2" w:color="000000"/>
        <w:bottom w:val="single" w:sz="4" w:space="3" w:color="000000"/>
        <w:right w:val="single" w:sz="4" w:space="4" w:color="000000"/>
      </w:pBdr>
      <w:spacing w:before="60" w:after="60"/>
      <w:ind w:left="80"/>
    </w:pPr>
  </w:style>
  <w:style w:type="paragraph" w:customStyle="1" w:styleId="SamplesButtonMarker">
    <w:name w:val="Samples Button Marker"/>
    <w:aliases w:val="sbm"/>
    <w:basedOn w:val="Normal"/>
    <w:uiPriority w:val="99"/>
    <w:rsid w:val="00E9360F"/>
    <w:pPr>
      <w:pBdr>
        <w:top w:val="single" w:sz="4" w:space="2" w:color="0000FF"/>
        <w:left w:val="single" w:sz="4" w:space="2" w:color="0000FF"/>
        <w:bottom w:val="single" w:sz="4" w:space="3" w:color="0000FF"/>
        <w:right w:val="single" w:sz="4" w:space="4" w:color="0000FF"/>
      </w:pBdr>
      <w:spacing w:before="0" w:after="0"/>
      <w:ind w:left="80"/>
    </w:pPr>
    <w:rPr>
      <w:color w:val="000000"/>
    </w:rPr>
  </w:style>
  <w:style w:type="character" w:customStyle="1" w:styleId="SV">
    <w:name w:val="SV"/>
    <w:basedOn w:val="DefaultParagraphFont"/>
    <w:uiPriority w:val="99"/>
    <w:rsid w:val="00E9360F"/>
    <w:rPr>
      <w:rFonts w:ascii="Courier New" w:hAnsi="Courier New" w:cs="Times New Roman"/>
      <w:color w:val="000000"/>
      <w:sz w:val="20"/>
      <w:shd w:val="pct50" w:color="00FFFF" w:fill="auto"/>
    </w:rPr>
  </w:style>
  <w:style w:type="table" w:customStyle="1" w:styleId="TablewithHeader">
    <w:name w:val="Table with Header"/>
    <w:aliases w:val="twh"/>
    <w:basedOn w:val="TablewithoutHeader"/>
    <w:uiPriority w:val="99"/>
    <w:rsid w:val="00E9360F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99"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ithoutHeader">
    <w:name w:val="Table without Header"/>
    <w:aliases w:val="tbl"/>
    <w:uiPriority w:val="99"/>
    <w:rsid w:val="00E9360F"/>
    <w:rPr>
      <w:rFonts w:ascii="Verdana" w:eastAsia="Times New Roman" w:hAnsi="Verdana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EntityReference">
    <w:name w:val="Code Entity Reference"/>
    <w:aliases w:val="cer"/>
    <w:basedOn w:val="LinkText"/>
    <w:uiPriority w:val="99"/>
    <w:rsid w:val="00E9360F"/>
    <w:rPr>
      <w:noProof/>
      <w:lang w:val="en-US"/>
    </w:rPr>
  </w:style>
  <w:style w:type="table" w:customStyle="1" w:styleId="DefinitionTable">
    <w:name w:val="Definition Table"/>
    <w:basedOn w:val="TablewithHeader"/>
    <w:uiPriority w:val="99"/>
    <w:rsid w:val="00E9360F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36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3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60F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Bold"/>
    <w:uiPriority w:val="99"/>
    <w:rsid w:val="00E9360F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E9360F"/>
    <w:pPr>
      <w:shd w:val="clear" w:color="auto" w:fill="FFFF0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360F"/>
    <w:rPr>
      <w:rFonts w:ascii="Tahoma" w:hAnsi="Tahoma" w:cs="Tahoma"/>
      <w:sz w:val="20"/>
      <w:szCs w:val="20"/>
      <w:shd w:val="clear" w:color="auto" w:fill="FFFF00"/>
    </w:rPr>
  </w:style>
  <w:style w:type="character" w:customStyle="1" w:styleId="ParameterReference">
    <w:name w:val="Parameter Reference"/>
    <w:aliases w:val="pr"/>
    <w:basedOn w:val="DefaultParagraphFont"/>
    <w:uiPriority w:val="99"/>
    <w:rsid w:val="00E9360F"/>
    <w:rPr>
      <w:rFonts w:cs="Times New Roman"/>
      <w:i/>
      <w:noProof/>
      <w:color w:val="auto"/>
      <w:lang w:val="en-US"/>
    </w:rPr>
  </w:style>
  <w:style w:type="character" w:customStyle="1" w:styleId="LanguageKeyword">
    <w:name w:val="Language Keyword"/>
    <w:aliases w:val="lk"/>
    <w:basedOn w:val="UI"/>
    <w:uiPriority w:val="99"/>
    <w:rsid w:val="00D2727F"/>
    <w:rPr>
      <w:noProof/>
      <w:color w:val="595959"/>
      <w:lang w:val="en-US"/>
    </w:rPr>
  </w:style>
  <w:style w:type="character" w:customStyle="1" w:styleId="Token">
    <w:name w:val="Token"/>
    <w:aliases w:val="tok"/>
    <w:basedOn w:val="CodeEmbedded"/>
    <w:uiPriority w:val="99"/>
    <w:rsid w:val="00E9360F"/>
    <w:rPr>
      <w:i/>
    </w:rPr>
  </w:style>
  <w:style w:type="character" w:customStyle="1" w:styleId="CodeEntityReferenceQualified">
    <w:name w:val="Code Entity Reference Qualified"/>
    <w:aliases w:val="cerq"/>
    <w:basedOn w:val="CodeEntityReference"/>
    <w:uiPriority w:val="99"/>
    <w:rsid w:val="00E9360F"/>
    <w:rPr>
      <w:u w:val="dottedHeavy"/>
    </w:rPr>
  </w:style>
  <w:style w:type="paragraph" w:customStyle="1" w:styleId="CodeReference">
    <w:name w:val="Code Reference"/>
    <w:aliases w:val="cref"/>
    <w:basedOn w:val="Code"/>
    <w:next w:val="Normal"/>
    <w:uiPriority w:val="99"/>
    <w:rsid w:val="00E9360F"/>
    <w:rPr>
      <w:u w:val="double"/>
    </w:rPr>
  </w:style>
  <w:style w:type="character" w:customStyle="1" w:styleId="LegacyLinkText">
    <w:name w:val="Legacy Link Text"/>
    <w:aliases w:val="llt"/>
    <w:basedOn w:val="LinkText"/>
    <w:uiPriority w:val="99"/>
    <w:rsid w:val="00E9360F"/>
    <w:rPr>
      <w:i/>
    </w:rPr>
  </w:style>
  <w:style w:type="table" w:customStyle="1" w:styleId="Procedure">
    <w:name w:val="Procedure"/>
    <w:aliases w:val="p"/>
    <w:basedOn w:val="TablewithHeader"/>
    <w:uiPriority w:val="99"/>
    <w:rsid w:val="00E9360F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 w:cs="Times New Roman"/>
        <w:b/>
        <w:i w:val="0"/>
        <w:color w:val="000080"/>
      </w:rPr>
      <w:tblPr/>
      <w:tcPr>
        <w:shd w:val="clear" w:color="auto" w:fill="D9D9D9"/>
      </w:tcPr>
    </w:tblStylePr>
  </w:style>
  <w:style w:type="character" w:customStyle="1" w:styleId="Underline">
    <w:name w:val="Underline"/>
    <w:aliases w:val="u"/>
    <w:basedOn w:val="DefaultParagraphFont"/>
    <w:uiPriority w:val="99"/>
    <w:rsid w:val="00E9360F"/>
    <w:rPr>
      <w:rFonts w:cs="Times New Roman"/>
      <w:color w:val="FF00FF"/>
      <w:u w:val="single"/>
    </w:rPr>
  </w:style>
  <w:style w:type="paragraph" w:customStyle="1" w:styleId="CodeReferenceinList1">
    <w:name w:val="Code Reference in List 1"/>
    <w:aliases w:val="cref1"/>
    <w:basedOn w:val="CodeReference"/>
    <w:uiPriority w:val="99"/>
    <w:rsid w:val="00E9360F"/>
    <w:pPr>
      <w:ind w:left="360"/>
    </w:pPr>
  </w:style>
  <w:style w:type="paragraph" w:customStyle="1" w:styleId="CodeReferenceinList2">
    <w:name w:val="Code Reference in List 2"/>
    <w:aliases w:val="cref2"/>
    <w:basedOn w:val="CodeReferenceinList1"/>
    <w:uiPriority w:val="99"/>
    <w:rsid w:val="00E9360F"/>
    <w:pPr>
      <w:ind w:left="720"/>
    </w:pPr>
  </w:style>
  <w:style w:type="table" w:customStyle="1" w:styleId="DefinitionTableinList1">
    <w:name w:val="Definition Table in List 1"/>
    <w:aliases w:val="dt1"/>
    <w:uiPriority w:val="99"/>
    <w:rsid w:val="00E9360F"/>
    <w:rPr>
      <w:rFonts w:ascii="Verdana" w:eastAsia="Times New Roman" w:hAnsi="Verdana"/>
      <w:lang w:val="en-GB" w:eastAsia="en-GB"/>
    </w:rPr>
    <w:tblPr>
      <w:tblInd w:w="36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initionTableinList2">
    <w:name w:val="Definition Table in List 2"/>
    <w:aliases w:val="dt2"/>
    <w:basedOn w:val="DefinitionTableinList1"/>
    <w:uiPriority w:val="99"/>
    <w:rsid w:val="00E9360F"/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TableSpacinginList1">
    <w:name w:val="Table Spacing in List 1"/>
    <w:aliases w:val="ts1"/>
    <w:basedOn w:val="TableSpacing"/>
    <w:next w:val="TextinList1"/>
    <w:uiPriority w:val="99"/>
    <w:rsid w:val="00E9360F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uiPriority w:val="99"/>
    <w:rsid w:val="00E9360F"/>
    <w:pPr>
      <w:ind w:left="720"/>
    </w:pPr>
  </w:style>
  <w:style w:type="table" w:customStyle="1" w:styleId="ProcedureinList1">
    <w:name w:val="Procedure in List 1"/>
    <w:aliases w:val="p1"/>
    <w:basedOn w:val="Procedure"/>
    <w:uiPriority w:val="99"/>
    <w:rsid w:val="00E9360F"/>
    <w:tblPr>
      <w:tblInd w:w="36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 w:cs="Times New Roman"/>
        <w:b/>
        <w:i w:val="0"/>
        <w:color w:val="000080"/>
      </w:rPr>
      <w:tblPr/>
      <w:tcPr>
        <w:shd w:val="clear" w:color="auto" w:fill="D9D9D9"/>
      </w:tcPr>
    </w:tblStylePr>
  </w:style>
  <w:style w:type="table" w:customStyle="1" w:styleId="ProcedureinList2">
    <w:name w:val="Procedure in List 2"/>
    <w:aliases w:val="p2"/>
    <w:basedOn w:val="ProcedureinList1"/>
    <w:uiPriority w:val="99"/>
    <w:rsid w:val="00E9360F"/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 w:cs="Times New Roman"/>
        <w:b/>
        <w:i w:val="0"/>
        <w:color w:val="000080"/>
      </w:rPr>
      <w:tblPr/>
      <w:tcPr>
        <w:shd w:val="clear" w:color="auto" w:fill="D9D9D9"/>
      </w:tcPr>
    </w:tblStylePr>
  </w:style>
  <w:style w:type="table" w:customStyle="1" w:styleId="TablewithHeaderinList1">
    <w:name w:val="Table with Header in List 1"/>
    <w:aliases w:val="twh1"/>
    <w:basedOn w:val="TablewithHeader"/>
    <w:uiPriority w:val="99"/>
    <w:rsid w:val="00E9360F"/>
    <w:tblPr>
      <w:tblInd w:w="36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</w:rPr>
      <w:tblPr/>
      <w:tcPr>
        <w:shd w:val="clear" w:color="auto" w:fill="D9D9D9"/>
      </w:tcPr>
    </w:tblStylePr>
  </w:style>
  <w:style w:type="table" w:customStyle="1" w:styleId="TablewithHeaderinList2">
    <w:name w:val="Table with Header in List 2"/>
    <w:aliases w:val="twh2"/>
    <w:basedOn w:val="TablewithHeaderinList1"/>
    <w:uiPriority w:val="99"/>
    <w:rsid w:val="00E9360F"/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</w:rPr>
      <w:tblPr/>
      <w:tcPr>
        <w:shd w:val="clear" w:color="auto" w:fill="D9D9D9"/>
      </w:tcPr>
    </w:tblStylePr>
  </w:style>
  <w:style w:type="table" w:customStyle="1" w:styleId="TablewithoutHeaderinList1">
    <w:name w:val="Table without Header in List 1"/>
    <w:aliases w:val="tbl1"/>
    <w:basedOn w:val="TablewithoutHeader"/>
    <w:uiPriority w:val="99"/>
    <w:rsid w:val="00E9360F"/>
    <w:tblPr>
      <w:tblInd w:w="36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uiPriority w:val="99"/>
    <w:rsid w:val="00E9360F"/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ureEmbedded">
    <w:name w:val="Figure Embedded"/>
    <w:aliases w:val="fige"/>
    <w:basedOn w:val="DefaultParagraphFont"/>
    <w:uiPriority w:val="99"/>
    <w:rsid w:val="00E9360F"/>
    <w:rPr>
      <w:rFonts w:ascii="Verdana" w:hAnsi="Verdana" w:cs="Times New Roman"/>
      <w:color w:val="FF6600"/>
    </w:rPr>
  </w:style>
  <w:style w:type="paragraph" w:customStyle="1" w:styleId="ConditionalBlock">
    <w:name w:val="Conditional Block"/>
    <w:aliases w:val="cb"/>
    <w:basedOn w:val="Normal"/>
    <w:next w:val="Normal"/>
    <w:uiPriority w:val="99"/>
    <w:rsid w:val="00E9360F"/>
    <w:pPr>
      <w:shd w:val="pct37" w:color="FFFF00" w:fill="auto"/>
    </w:pPr>
    <w:rPr>
      <w:rFonts w:ascii="Courier New" w:hAnsi="Courier New" w:cs="Courier New"/>
      <w:noProof/>
      <w:vanish/>
    </w:rPr>
  </w:style>
  <w:style w:type="paragraph" w:customStyle="1" w:styleId="ConditionalBlockinList1">
    <w:name w:val="Conditional Block in List 1"/>
    <w:aliases w:val="cb1"/>
    <w:basedOn w:val="ConditionalBlock"/>
    <w:next w:val="TextinList1"/>
    <w:uiPriority w:val="99"/>
    <w:rsid w:val="00E9360F"/>
    <w:pPr>
      <w:ind w:left="360"/>
    </w:pPr>
  </w:style>
  <w:style w:type="paragraph" w:customStyle="1" w:styleId="ConditionalBlockinList2">
    <w:name w:val="Conditional Block in List 2"/>
    <w:aliases w:val="cb2"/>
    <w:basedOn w:val="ConditionalBlock"/>
    <w:next w:val="TextinList2"/>
    <w:uiPriority w:val="99"/>
    <w:rsid w:val="00E9360F"/>
    <w:pPr>
      <w:ind w:left="720"/>
    </w:pPr>
  </w:style>
  <w:style w:type="paragraph" w:styleId="BlockText">
    <w:name w:val="Block Text"/>
    <w:basedOn w:val="Normal"/>
    <w:uiPriority w:val="99"/>
    <w:semiHidden/>
    <w:rsid w:val="00E9360F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E93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E936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93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360F"/>
    <w:rPr>
      <w:rFonts w:ascii="Verdana" w:hAnsi="Verdana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936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9360F"/>
  </w:style>
  <w:style w:type="paragraph" w:styleId="BodyTextIndent">
    <w:name w:val="Body Text Indent"/>
    <w:basedOn w:val="Normal"/>
    <w:link w:val="BodyTextIndentChar"/>
    <w:uiPriority w:val="99"/>
    <w:semiHidden/>
    <w:rsid w:val="00E936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936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9360F"/>
  </w:style>
  <w:style w:type="paragraph" w:styleId="BodyTextIndent2">
    <w:name w:val="Body Text Indent 2"/>
    <w:basedOn w:val="Normal"/>
    <w:link w:val="BodyTextIndent2Char"/>
    <w:uiPriority w:val="99"/>
    <w:semiHidden/>
    <w:rsid w:val="00E936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936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360F"/>
    <w:rPr>
      <w:rFonts w:ascii="Verdana" w:hAnsi="Verdana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E9360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936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E9360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9360F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rsid w:val="00E9360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9360F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9360F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E9360F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E936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9360F"/>
    <w:rPr>
      <w:rFonts w:ascii="Verdana" w:hAnsi="Verdana" w:cs="Times New Roman"/>
      <w:i/>
      <w:iCs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E9360F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E9360F"/>
    <w:rPr>
      <w:rFonts w:ascii="Courier New" w:hAnsi="Courier New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9360F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E9360F"/>
    <w:rPr>
      <w:rFonts w:ascii="Courier New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9360F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9360F"/>
    <w:rPr>
      <w:rFonts w:ascii="Courier New" w:hAnsi="Courier New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9360F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E9360F"/>
    <w:rPr>
      <w:rFonts w:ascii="Courier New" w:hAnsi="Courier New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9360F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rsid w:val="00E9360F"/>
    <w:rPr>
      <w:rFonts w:cs="Times New Roman"/>
    </w:rPr>
  </w:style>
  <w:style w:type="paragraph" w:styleId="List">
    <w:name w:val="List"/>
    <w:basedOn w:val="Normal"/>
    <w:uiPriority w:val="99"/>
    <w:semiHidden/>
    <w:rsid w:val="00E9360F"/>
    <w:pPr>
      <w:ind w:left="360" w:hanging="360"/>
    </w:pPr>
  </w:style>
  <w:style w:type="paragraph" w:styleId="List2">
    <w:name w:val="List 2"/>
    <w:basedOn w:val="Normal"/>
    <w:uiPriority w:val="99"/>
    <w:semiHidden/>
    <w:rsid w:val="00E9360F"/>
    <w:pPr>
      <w:ind w:left="720" w:hanging="360"/>
    </w:pPr>
  </w:style>
  <w:style w:type="paragraph" w:styleId="List3">
    <w:name w:val="List 3"/>
    <w:basedOn w:val="Normal"/>
    <w:uiPriority w:val="99"/>
    <w:semiHidden/>
    <w:rsid w:val="00E9360F"/>
    <w:pPr>
      <w:ind w:left="1080" w:hanging="360"/>
    </w:pPr>
  </w:style>
  <w:style w:type="paragraph" w:styleId="List4">
    <w:name w:val="List 4"/>
    <w:basedOn w:val="Normal"/>
    <w:uiPriority w:val="99"/>
    <w:semiHidden/>
    <w:rsid w:val="00E9360F"/>
    <w:pPr>
      <w:ind w:left="1440" w:hanging="360"/>
    </w:pPr>
  </w:style>
  <w:style w:type="paragraph" w:styleId="List5">
    <w:name w:val="List 5"/>
    <w:basedOn w:val="Normal"/>
    <w:uiPriority w:val="99"/>
    <w:semiHidden/>
    <w:rsid w:val="00E9360F"/>
    <w:pPr>
      <w:ind w:left="1800" w:hanging="360"/>
    </w:pPr>
  </w:style>
  <w:style w:type="paragraph" w:styleId="ListBullet">
    <w:name w:val="List Bullet"/>
    <w:basedOn w:val="Normal"/>
    <w:uiPriority w:val="99"/>
    <w:semiHidden/>
    <w:rsid w:val="00E9360F"/>
    <w:pPr>
      <w:numPr>
        <w:numId w:val="4"/>
      </w:numPr>
    </w:pPr>
  </w:style>
  <w:style w:type="paragraph" w:styleId="ListBullet2">
    <w:name w:val="List Bullet 2"/>
    <w:basedOn w:val="Normal"/>
    <w:uiPriority w:val="99"/>
    <w:semiHidden/>
    <w:rsid w:val="00E9360F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rsid w:val="00E9360F"/>
    <w:pPr>
      <w:numPr>
        <w:numId w:val="6"/>
      </w:numPr>
    </w:pPr>
  </w:style>
  <w:style w:type="paragraph" w:styleId="ListBullet4">
    <w:name w:val="List Bullet 4"/>
    <w:basedOn w:val="Normal"/>
    <w:uiPriority w:val="99"/>
    <w:semiHidden/>
    <w:rsid w:val="00E9360F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rsid w:val="00E9360F"/>
    <w:pPr>
      <w:numPr>
        <w:numId w:val="8"/>
      </w:numPr>
    </w:pPr>
  </w:style>
  <w:style w:type="paragraph" w:styleId="ListContinue">
    <w:name w:val="List Continue"/>
    <w:basedOn w:val="Normal"/>
    <w:uiPriority w:val="99"/>
    <w:semiHidden/>
    <w:rsid w:val="00E9360F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E9360F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E9360F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E9360F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E9360F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E9360F"/>
    <w:pPr>
      <w:numPr>
        <w:numId w:val="9"/>
      </w:numPr>
    </w:pPr>
  </w:style>
  <w:style w:type="paragraph" w:styleId="ListNumber2">
    <w:name w:val="List Number 2"/>
    <w:basedOn w:val="Normal"/>
    <w:uiPriority w:val="99"/>
    <w:semiHidden/>
    <w:rsid w:val="00E9360F"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rsid w:val="00E9360F"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rsid w:val="00E9360F"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rsid w:val="00E9360F"/>
    <w:pPr>
      <w:numPr>
        <w:numId w:val="13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E93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9360F"/>
    <w:rPr>
      <w:rFonts w:ascii="Arial" w:hAnsi="Aria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9360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936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9360F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360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360F"/>
    <w:rPr>
      <w:rFonts w:ascii="Courier New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9360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E9360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E9360F"/>
    <w:rPr>
      <w:rFonts w:cs="Times New Roman"/>
      <w:b/>
      <w:bCs/>
    </w:rPr>
  </w:style>
  <w:style w:type="table" w:styleId="Table3Deffects1">
    <w:name w:val="Table 3D effects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link w:val="SubtitleChar"/>
    <w:uiPriority w:val="99"/>
    <w:rsid w:val="00E9360F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360F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rsid w:val="00E9360F"/>
    <w:pPr>
      <w:spacing w:before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9360F"/>
    <w:rPr>
      <w:rFonts w:ascii="Arial" w:hAnsi="Arial" w:cs="Times New Roman"/>
      <w:b/>
      <w:bCs/>
      <w:kern w:val="28"/>
      <w:sz w:val="32"/>
      <w:szCs w:val="32"/>
    </w:rPr>
  </w:style>
  <w:style w:type="character" w:customStyle="1" w:styleId="CodeEntityReferenceSpecific">
    <w:name w:val="Code Entity Reference Specific"/>
    <w:aliases w:val="cers"/>
    <w:basedOn w:val="LinkText"/>
    <w:uiPriority w:val="99"/>
    <w:rsid w:val="00E9360F"/>
    <w:rPr>
      <w:i/>
      <w:noProof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Specific"/>
    <w:uiPriority w:val="99"/>
    <w:rsid w:val="00E9360F"/>
    <w:rPr>
      <w:u w:val="dottedHeavy"/>
    </w:rPr>
  </w:style>
  <w:style w:type="character" w:customStyle="1" w:styleId="System">
    <w:name w:val="System"/>
    <w:aliases w:val="sys"/>
    <w:basedOn w:val="DefaultParagraphFont"/>
    <w:uiPriority w:val="99"/>
    <w:rsid w:val="00E9360F"/>
    <w:rPr>
      <w:rFonts w:cs="Times New Roman"/>
      <w:b/>
    </w:rPr>
  </w:style>
  <w:style w:type="character" w:customStyle="1" w:styleId="UserInputLocalizable">
    <w:name w:val="User Input Localizable"/>
    <w:aliases w:val="uil"/>
    <w:basedOn w:val="UserInputNon-localizable"/>
    <w:uiPriority w:val="99"/>
    <w:rsid w:val="00E9360F"/>
    <w:rPr>
      <w:b/>
    </w:rPr>
  </w:style>
  <w:style w:type="character" w:customStyle="1" w:styleId="UnmanagedCodeEntityReference">
    <w:name w:val="Unmanaged Code Entity Reference"/>
    <w:aliases w:val="ucer"/>
    <w:basedOn w:val="LinkText"/>
    <w:uiPriority w:val="99"/>
    <w:rsid w:val="00E9360F"/>
    <w:rPr>
      <w:noProof/>
      <w:lang w:val="en-US"/>
    </w:rPr>
  </w:style>
  <w:style w:type="character" w:customStyle="1" w:styleId="UserInputNon-localizable">
    <w:name w:val="User Input Non-localizable"/>
    <w:aliases w:val="uinl"/>
    <w:basedOn w:val="DefaultParagraphFont"/>
    <w:uiPriority w:val="99"/>
    <w:rsid w:val="00E9360F"/>
    <w:rPr>
      <w:rFonts w:ascii="Times New Roman" w:hAnsi="Times New Roman" w:cs="Times New Roman"/>
    </w:rPr>
  </w:style>
  <w:style w:type="character" w:customStyle="1" w:styleId="Placeholder">
    <w:name w:val="Placeholder"/>
    <w:aliases w:val="ph"/>
    <w:basedOn w:val="DefaultParagraphFont"/>
    <w:uiPriority w:val="99"/>
    <w:rsid w:val="00E9360F"/>
    <w:rPr>
      <w:rFonts w:cs="Times New Roman"/>
      <w:i/>
    </w:rPr>
  </w:style>
  <w:style w:type="character" w:customStyle="1" w:styleId="Math">
    <w:name w:val="Math"/>
    <w:aliases w:val="m"/>
    <w:basedOn w:val="DefaultParagraphFont"/>
    <w:uiPriority w:val="99"/>
    <w:rsid w:val="00E9360F"/>
    <w:rPr>
      <w:rFonts w:ascii="Courier New" w:hAnsi="Courier New" w:cs="Times New Roman"/>
      <w:i/>
      <w:color w:val="0000FF"/>
    </w:rPr>
  </w:style>
  <w:style w:type="character" w:customStyle="1" w:styleId="NewTerm">
    <w:name w:val="New Term"/>
    <w:aliases w:val="nt"/>
    <w:basedOn w:val="DefaultParagraphFont"/>
    <w:uiPriority w:val="99"/>
    <w:rsid w:val="00E9360F"/>
    <w:rPr>
      <w:rFonts w:cs="Times New Roman"/>
      <w:i/>
    </w:rPr>
  </w:style>
  <w:style w:type="paragraph" w:customStyle="1" w:styleId="BulletedDynamicLinkinList1">
    <w:name w:val="Bulleted Dynamic Link in List 1"/>
    <w:aliases w:val="bdl1"/>
    <w:uiPriority w:val="99"/>
    <w:rsid w:val="00E9360F"/>
    <w:pPr>
      <w:numPr>
        <w:numId w:val="17"/>
      </w:numPr>
      <w:tabs>
        <w:tab w:val="clear" w:pos="720"/>
        <w:tab w:val="num" w:pos="360"/>
      </w:tabs>
      <w:spacing w:before="60" w:after="60"/>
      <w:ind w:left="360" w:right="360"/>
    </w:pPr>
    <w:rPr>
      <w:rFonts w:ascii="Verdana" w:eastAsia="Times New Roman" w:hAnsi="Verdana"/>
      <w:color w:val="0000FF"/>
    </w:rPr>
  </w:style>
  <w:style w:type="paragraph" w:customStyle="1" w:styleId="BulletedDynamicLinkinList2">
    <w:name w:val="Bulleted Dynamic Link in List 2"/>
    <w:aliases w:val="bdl2"/>
    <w:uiPriority w:val="99"/>
    <w:rsid w:val="00E9360F"/>
    <w:pPr>
      <w:numPr>
        <w:numId w:val="18"/>
      </w:numPr>
      <w:tabs>
        <w:tab w:val="clear" w:pos="1080"/>
        <w:tab w:val="num" w:pos="720"/>
      </w:tabs>
      <w:spacing w:before="60" w:after="60" w:line="260" w:lineRule="exact"/>
      <w:ind w:left="720" w:right="1080"/>
    </w:pPr>
    <w:rPr>
      <w:rFonts w:ascii="Verdana" w:eastAsia="Times New Roman" w:hAnsi="Verdana"/>
      <w:color w:val="0000FF"/>
    </w:rPr>
  </w:style>
  <w:style w:type="paragraph" w:customStyle="1" w:styleId="BulletedDynamicLink">
    <w:name w:val="Bulleted Dynamic Link"/>
    <w:aliases w:val="bdl"/>
    <w:uiPriority w:val="99"/>
    <w:rsid w:val="00E9360F"/>
    <w:pPr>
      <w:numPr>
        <w:numId w:val="19"/>
      </w:numPr>
      <w:tabs>
        <w:tab w:val="clear" w:pos="360"/>
        <w:tab w:val="num" w:pos="720"/>
      </w:tabs>
      <w:spacing w:before="60" w:after="60" w:line="260" w:lineRule="exact"/>
      <w:ind w:left="720"/>
    </w:pPr>
    <w:rPr>
      <w:rFonts w:ascii="Verdana" w:eastAsia="Times New Roman" w:hAnsi="Verdana"/>
      <w:color w:val="0000FF"/>
    </w:rPr>
  </w:style>
  <w:style w:type="character" w:customStyle="1" w:styleId="DynamicLink">
    <w:name w:val="Dynamic Link"/>
    <w:aliases w:val="dl"/>
    <w:basedOn w:val="DefaultParagraphFont"/>
    <w:uiPriority w:val="99"/>
    <w:rsid w:val="00E9360F"/>
    <w:rPr>
      <w:rFonts w:ascii="Verdana" w:hAnsi="Verdana" w:cs="Times New Roman"/>
      <w:color w:val="0000FF"/>
    </w:rPr>
  </w:style>
  <w:style w:type="table" w:customStyle="1" w:styleId="DynamicLinkTable">
    <w:name w:val="Dynamic Link Table"/>
    <w:aliases w:val="dlt"/>
    <w:basedOn w:val="TablewithHeader"/>
    <w:uiPriority w:val="99"/>
    <w:rsid w:val="00E9360F"/>
    <w:rPr>
      <w:color w:val="0000FF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rFonts w:ascii="Cambria Math" w:hAnsi="Cambria Math" w:cs="Times New Roman"/>
        <w:b/>
        <w:color w:val="auto"/>
        <w:sz w:val="20"/>
      </w:rPr>
      <w:tblPr/>
      <w:tcPr>
        <w:shd w:val="clear" w:color="auto" w:fill="D9D9D9"/>
      </w:tcPr>
    </w:tblStylePr>
  </w:style>
  <w:style w:type="paragraph" w:customStyle="1" w:styleId="Norm">
    <w:name w:val="Norm"/>
    <w:basedOn w:val="Normal"/>
    <w:uiPriority w:val="99"/>
    <w:rsid w:val="00FF1D07"/>
    <w:pPr>
      <w:spacing w:before="180" w:after="180" w:line="360" w:lineRule="auto"/>
    </w:pPr>
  </w:style>
  <w:style w:type="paragraph" w:customStyle="1" w:styleId="normalarial">
    <w:name w:val="normalarial"/>
    <w:basedOn w:val="Normal"/>
    <w:uiPriority w:val="99"/>
    <w:rsid w:val="00E9360F"/>
    <w:pPr>
      <w:spacing w:before="0" w:after="0" w:line="240" w:lineRule="auto"/>
      <w:ind w:left="180"/>
    </w:pPr>
    <w:rPr>
      <w:rFonts w:ascii="Arial" w:hAnsi="Arial" w:cs="Arial"/>
      <w:b/>
      <w:bCs/>
      <w:color w:val="000080"/>
    </w:rPr>
  </w:style>
  <w:style w:type="character" w:styleId="SubtleEmphasis">
    <w:name w:val="Subtle Emphasis"/>
    <w:basedOn w:val="DefaultParagraphFont"/>
    <w:uiPriority w:val="99"/>
    <w:rsid w:val="00E9360F"/>
    <w:rPr>
      <w:rFonts w:cs="Times New Roman"/>
      <w:i/>
      <w:iCs/>
    </w:rPr>
  </w:style>
  <w:style w:type="paragraph" w:customStyle="1" w:styleId="DefaultParagraphFontParaChar">
    <w:name w:val="Default Paragraph Font Para Char"/>
    <w:basedOn w:val="Normal"/>
    <w:uiPriority w:val="99"/>
    <w:rsid w:val="00E9360F"/>
    <w:pPr>
      <w:spacing w:before="0" w:after="160" w:line="240" w:lineRule="exact"/>
      <w:jc w:val="both"/>
    </w:pPr>
    <w:rPr>
      <w:rFonts w:ascii="Tahoma" w:hAnsi="Tahoma"/>
    </w:rPr>
  </w:style>
  <w:style w:type="character" w:customStyle="1" w:styleId="CharChar2">
    <w:name w:val="Char Char2"/>
    <w:basedOn w:val="DefaultParagraphFont"/>
    <w:uiPriority w:val="99"/>
    <w:semiHidden/>
    <w:rsid w:val="00E9360F"/>
    <w:rPr>
      <w:rFonts w:ascii="Calibri" w:eastAsia="Times New Roman" w:hAnsi="Calibri" w:cs="Times New Roman"/>
      <w:lang w:val="en-US" w:eastAsia="en-US" w:bidi="ar-SA"/>
    </w:rPr>
  </w:style>
  <w:style w:type="paragraph" w:customStyle="1" w:styleId="nospacing">
    <w:name w:val="nospacing"/>
    <w:basedOn w:val="Normal"/>
    <w:uiPriority w:val="99"/>
    <w:rsid w:val="00E9360F"/>
    <w:pPr>
      <w:spacing w:before="0" w:after="0" w:line="240" w:lineRule="auto"/>
    </w:pPr>
    <w:rPr>
      <w:rFonts w:ascii="Calibri" w:hAnsi="Calibri"/>
    </w:rPr>
  </w:style>
  <w:style w:type="character" w:customStyle="1" w:styleId="msoins0">
    <w:name w:val="msoins"/>
    <w:basedOn w:val="DefaultParagraphFont"/>
    <w:uiPriority w:val="99"/>
    <w:rsid w:val="00E9360F"/>
    <w:rPr>
      <w:rFonts w:cs="Times New Roman"/>
    </w:rPr>
  </w:style>
  <w:style w:type="paragraph" w:styleId="Caption">
    <w:name w:val="caption"/>
    <w:basedOn w:val="Normal"/>
    <w:next w:val="Normal"/>
    <w:uiPriority w:val="99"/>
    <w:rsid w:val="00E9360F"/>
    <w:pPr>
      <w:spacing w:before="0" w:after="0" w:line="240" w:lineRule="auto"/>
    </w:pPr>
    <w:rPr>
      <w:rFonts w:ascii="Times New Roman" w:eastAsia="Calibri" w:hAnsi="Times New Roman"/>
      <w:b/>
      <w:bCs/>
    </w:rPr>
  </w:style>
  <w:style w:type="paragraph" w:styleId="NoSpacing0">
    <w:name w:val="No Spacing"/>
    <w:uiPriority w:val="99"/>
    <w:qFormat/>
    <w:rsid w:val="00E9360F"/>
    <w:rPr>
      <w:rFonts w:ascii="Verdana" w:eastAsia="Times New Roman" w:hAnsi="Verdana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9360F"/>
    <w:pPr>
      <w:spacing w:before="0" w:after="160" w:line="240" w:lineRule="exact"/>
    </w:pPr>
    <w:rPr>
      <w:rFonts w:ascii="Tahoma" w:hAnsi="Tahoma"/>
      <w:lang w:val="en-GB"/>
    </w:rPr>
  </w:style>
  <w:style w:type="character" w:customStyle="1" w:styleId="header1">
    <w:name w:val="header1"/>
    <w:basedOn w:val="DefaultParagraphFont"/>
    <w:uiPriority w:val="99"/>
    <w:rsid w:val="00E9360F"/>
    <w:rPr>
      <w:rFonts w:ascii="Verdana" w:hAnsi="Verdana" w:cs="Times New Roman"/>
      <w:b/>
      <w:bCs/>
      <w:color w:val="333333"/>
      <w:sz w:val="22"/>
      <w:szCs w:val="22"/>
      <w:u w:val="none"/>
      <w:effect w:val="none"/>
    </w:rPr>
  </w:style>
  <w:style w:type="paragraph" w:styleId="Revision">
    <w:name w:val="Revision"/>
    <w:hidden/>
    <w:uiPriority w:val="99"/>
    <w:semiHidden/>
    <w:rsid w:val="00E9360F"/>
    <w:rPr>
      <w:rFonts w:ascii="Verdana" w:eastAsia="Times New Roman" w:hAnsi="Verdana"/>
    </w:rPr>
  </w:style>
  <w:style w:type="character" w:customStyle="1" w:styleId="AlertTextChar">
    <w:name w:val="Alert Text Char"/>
    <w:aliases w:val="at Char,Alert text Char"/>
    <w:basedOn w:val="DefaultParagraphFont"/>
    <w:link w:val="AlertText"/>
    <w:uiPriority w:val="99"/>
    <w:locked/>
    <w:rsid w:val="00E9360F"/>
    <w:rPr>
      <w:rFonts w:ascii="Verdana" w:hAnsi="Verdana" w:cs="Times New Roman"/>
      <w:sz w:val="20"/>
      <w:szCs w:val="20"/>
    </w:rPr>
  </w:style>
  <w:style w:type="character" w:customStyle="1" w:styleId="AlertTextinList1Char">
    <w:name w:val="Alert Text in List 1 Char"/>
    <w:aliases w:val="at1 Char"/>
    <w:basedOn w:val="TextinList1Char"/>
    <w:link w:val="AlertTextinList1"/>
    <w:uiPriority w:val="99"/>
    <w:locked/>
    <w:rsid w:val="00E9360F"/>
  </w:style>
  <w:style w:type="character" w:customStyle="1" w:styleId="LinkTextPopup">
    <w:name w:val="Link Text Popup"/>
    <w:aliases w:val="ltp"/>
    <w:basedOn w:val="DefaultParagraphFont"/>
    <w:uiPriority w:val="99"/>
    <w:rsid w:val="00E9360F"/>
    <w:rPr>
      <w:rFonts w:cs="Times New Roman"/>
      <w:color w:val="000000"/>
    </w:rPr>
  </w:style>
  <w:style w:type="paragraph" w:styleId="TOC5">
    <w:name w:val="toc 5"/>
    <w:basedOn w:val="Normal"/>
    <w:next w:val="Normal"/>
    <w:autoRedefine/>
    <w:uiPriority w:val="39"/>
    <w:rsid w:val="00E9360F"/>
    <w:pPr>
      <w:ind w:left="640"/>
    </w:pPr>
  </w:style>
  <w:style w:type="character" w:customStyle="1" w:styleId="HTML">
    <w:name w:val="HTML"/>
    <w:basedOn w:val="DefaultParagraphFont"/>
    <w:uiPriority w:val="99"/>
    <w:rsid w:val="00E9360F"/>
    <w:rPr>
      <w:rFonts w:ascii="Courier New" w:hAnsi="Courier New" w:cs="Times New Roman"/>
      <w:vanish/>
      <w:color w:val="000000"/>
      <w:sz w:val="20"/>
      <w:shd w:val="pct25" w:color="00FF00" w:fill="auto"/>
    </w:rPr>
  </w:style>
  <w:style w:type="paragraph" w:customStyle="1" w:styleId="GlueLinkText">
    <w:name w:val="Glue Link Text"/>
    <w:aliases w:val="glt"/>
    <w:basedOn w:val="Normal"/>
    <w:uiPriority w:val="99"/>
    <w:rsid w:val="00E9360F"/>
    <w:pPr>
      <w:spacing w:line="240" w:lineRule="auto"/>
    </w:pPr>
    <w:rPr>
      <w:rFonts w:ascii="Arial" w:hAnsi="Arial"/>
      <w:b/>
      <w:color w:val="000000"/>
    </w:rPr>
  </w:style>
  <w:style w:type="paragraph" w:customStyle="1" w:styleId="IndexTag">
    <w:name w:val="Index Tag"/>
    <w:aliases w:val="it"/>
    <w:basedOn w:val="Normal"/>
    <w:uiPriority w:val="99"/>
    <w:rsid w:val="00E9360F"/>
    <w:pPr>
      <w:spacing w:after="0" w:line="240" w:lineRule="auto"/>
    </w:pPr>
    <w:rPr>
      <w:rFonts w:ascii="Arial" w:hAnsi="Arial"/>
      <w:vanish/>
      <w:color w:val="008000"/>
    </w:rPr>
  </w:style>
  <w:style w:type="paragraph" w:customStyle="1" w:styleId="SolutionType">
    <w:name w:val="Solution Type"/>
    <w:uiPriority w:val="99"/>
    <w:rsid w:val="00E9360F"/>
    <w:pPr>
      <w:spacing w:before="240" w:after="120"/>
    </w:pPr>
    <w:rPr>
      <w:rFonts w:ascii="Arial" w:eastAsia="Times New Roman" w:hAnsi="Arial"/>
      <w:b/>
      <w:color w:val="000000"/>
      <w:sz w:val="44"/>
      <w:szCs w:val="36"/>
    </w:rPr>
  </w:style>
  <w:style w:type="paragraph" w:customStyle="1" w:styleId="Slugline">
    <w:name w:val="Slugline"/>
    <w:aliases w:val="slug"/>
    <w:uiPriority w:val="99"/>
    <w:rsid w:val="00E9360F"/>
    <w:pPr>
      <w:framePr w:h="900" w:hRule="exact" w:hSpace="180" w:vSpace="180" w:wrap="around" w:vAnchor="page" w:hAnchor="margin" w:y="14601"/>
      <w:spacing w:line="180" w:lineRule="exact"/>
    </w:pPr>
    <w:rPr>
      <w:rFonts w:ascii="Verdana" w:eastAsia="Times New Roman" w:hAnsi="Verdana"/>
      <w:noProof/>
      <w:color w:val="000000"/>
      <w:sz w:val="14"/>
    </w:rPr>
  </w:style>
  <w:style w:type="paragraph" w:customStyle="1" w:styleId="ChapterTitle">
    <w:name w:val="Chapter Title"/>
    <w:aliases w:val="ch"/>
    <w:basedOn w:val="Normal"/>
    <w:next w:val="Heading1"/>
    <w:uiPriority w:val="99"/>
    <w:rsid w:val="00E9360F"/>
    <w:pPr>
      <w:keepNext/>
      <w:spacing w:before="1080" w:after="360" w:line="440" w:lineRule="exact"/>
      <w:ind w:left="-720"/>
      <w:outlineLvl w:val="0"/>
    </w:pPr>
    <w:rPr>
      <w:rFonts w:ascii="Arial Black" w:hAnsi="Arial Black"/>
      <w:b/>
      <w:color w:val="000000"/>
      <w:kern w:val="24"/>
      <w:sz w:val="40"/>
      <w:szCs w:val="40"/>
    </w:rPr>
  </w:style>
  <w:style w:type="paragraph" w:styleId="TOC6">
    <w:name w:val="toc 6"/>
    <w:basedOn w:val="Normal"/>
    <w:next w:val="Normal"/>
    <w:autoRedefine/>
    <w:uiPriority w:val="39"/>
    <w:rsid w:val="00E9360F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E9360F"/>
    <w:pPr>
      <w:ind w:left="960"/>
    </w:pPr>
  </w:style>
  <w:style w:type="paragraph" w:styleId="TOC8">
    <w:name w:val="toc 8"/>
    <w:basedOn w:val="Normal"/>
    <w:next w:val="Normal"/>
    <w:autoRedefine/>
    <w:uiPriority w:val="39"/>
    <w:rsid w:val="00E9360F"/>
    <w:pPr>
      <w:ind w:left="1120"/>
    </w:pPr>
  </w:style>
  <w:style w:type="paragraph" w:styleId="TOC9">
    <w:name w:val="toc 9"/>
    <w:basedOn w:val="Normal"/>
    <w:next w:val="Normal"/>
    <w:autoRedefine/>
    <w:uiPriority w:val="39"/>
    <w:rsid w:val="00E9360F"/>
    <w:pPr>
      <w:ind w:left="1280"/>
    </w:pPr>
  </w:style>
  <w:style w:type="character" w:customStyle="1" w:styleId="ALT">
    <w:name w:val="ALT"/>
    <w:basedOn w:val="HTML"/>
    <w:uiPriority w:val="99"/>
    <w:rsid w:val="00E9360F"/>
    <w:rPr>
      <w:shd w:val="solid" w:color="00FFFF" w:fill="auto"/>
    </w:rPr>
  </w:style>
  <w:style w:type="paragraph" w:customStyle="1" w:styleId="nl3">
    <w:name w:val="nl3"/>
    <w:aliases w:val="Avoid Numbered List 3"/>
    <w:uiPriority w:val="99"/>
    <w:rsid w:val="00E9360F"/>
    <w:pPr>
      <w:numPr>
        <w:numId w:val="20"/>
      </w:numPr>
    </w:pPr>
    <w:rPr>
      <w:rFonts w:ascii="Arial" w:eastAsia="Times New Roman" w:hAnsi="Arial"/>
      <w:color w:val="FF00FF"/>
    </w:rPr>
  </w:style>
  <w:style w:type="paragraph" w:customStyle="1" w:styleId="WSSLogo">
    <w:name w:val="WSSLogo"/>
    <w:basedOn w:val="Figure"/>
    <w:uiPriority w:val="99"/>
    <w:rsid w:val="00E9360F"/>
    <w:pPr>
      <w:jc w:val="right"/>
    </w:pPr>
  </w:style>
  <w:style w:type="paragraph" w:customStyle="1" w:styleId="SolutionTitle">
    <w:name w:val="Solution Title"/>
    <w:aliases w:val="st"/>
    <w:basedOn w:val="Normal"/>
    <w:uiPriority w:val="99"/>
    <w:rsid w:val="00E9360F"/>
    <w:pPr>
      <w:spacing w:before="240" w:line="440" w:lineRule="exact"/>
    </w:pPr>
    <w:rPr>
      <w:rFonts w:ascii="Arial" w:hAnsi="Arial"/>
      <w:color w:val="000000"/>
      <w:sz w:val="44"/>
      <w:szCs w:val="36"/>
    </w:rPr>
  </w:style>
  <w:style w:type="paragraph" w:customStyle="1" w:styleId="SolutionGroup">
    <w:name w:val="Solution Group"/>
    <w:aliases w:val="sg"/>
    <w:basedOn w:val="Normal"/>
    <w:uiPriority w:val="99"/>
    <w:rsid w:val="00E9360F"/>
    <w:pPr>
      <w:spacing w:before="0" w:after="0" w:line="560" w:lineRule="exact"/>
    </w:pPr>
    <w:rPr>
      <w:rFonts w:ascii="Segoe" w:hAnsi="Segoe"/>
      <w:color w:val="000000"/>
      <w:sz w:val="52"/>
      <w:szCs w:val="52"/>
    </w:rPr>
  </w:style>
  <w:style w:type="paragraph" w:customStyle="1" w:styleId="bl3">
    <w:name w:val="bl3"/>
    <w:aliases w:val="Avoid Bulleted List 3"/>
    <w:uiPriority w:val="99"/>
    <w:rsid w:val="00E9360F"/>
    <w:pPr>
      <w:numPr>
        <w:numId w:val="21"/>
      </w:numPr>
    </w:pPr>
    <w:rPr>
      <w:rFonts w:ascii="Arial" w:eastAsia="Times New Roman" w:hAnsi="Arial"/>
      <w:color w:val="FF00FF"/>
    </w:rPr>
  </w:style>
  <w:style w:type="character" w:customStyle="1" w:styleId="TextChar">
    <w:name w:val="Text Char"/>
    <w:aliases w:val="t Char,text Char"/>
    <w:basedOn w:val="DefaultParagraphFont"/>
    <w:uiPriority w:val="99"/>
    <w:rsid w:val="00E9360F"/>
    <w:rPr>
      <w:rFonts w:ascii="Arial" w:hAnsi="Arial" w:cs="Times New Roman"/>
      <w:color w:val="000000"/>
      <w:lang w:val="en-US" w:eastAsia="en-US" w:bidi="ar-SA"/>
    </w:rPr>
  </w:style>
  <w:style w:type="paragraph" w:customStyle="1" w:styleId="Alert">
    <w:name w:val="Alert"/>
    <w:basedOn w:val="Normal"/>
    <w:uiPriority w:val="99"/>
    <w:rsid w:val="00E9360F"/>
    <w:rPr>
      <w:sz w:val="18"/>
      <w:szCs w:val="18"/>
    </w:rPr>
  </w:style>
  <w:style w:type="paragraph" w:customStyle="1" w:styleId="Char1">
    <w:name w:val="Char1"/>
    <w:basedOn w:val="Normal"/>
    <w:next w:val="Normal"/>
    <w:uiPriority w:val="99"/>
    <w:semiHidden/>
    <w:rsid w:val="00E9360F"/>
    <w:pPr>
      <w:spacing w:before="0" w:after="160" w:line="240" w:lineRule="exact"/>
    </w:pPr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rsid w:val="00E9360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360F"/>
    <w:rPr>
      <w:rFonts w:ascii="Verdana" w:hAnsi="Verdan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360F"/>
    <w:rPr>
      <w:rFonts w:cs="Times New Roman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ED71DE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ED71DE"/>
    <w:pPr>
      <w:numPr>
        <w:numId w:val="16"/>
      </w:numPr>
    </w:pPr>
  </w:style>
  <w:style w:type="numbering" w:styleId="1ai">
    <w:name w:val="Outline List 1"/>
    <w:basedOn w:val="NoList"/>
    <w:uiPriority w:val="99"/>
    <w:semiHidden/>
    <w:unhideWhenUsed/>
    <w:rsid w:val="00ED71DE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610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247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o.microsoft.com/fwlink/?LinkID=82964" TargetMode="External"/><Relationship Id="rId18" Type="http://schemas.openxmlformats.org/officeDocument/2006/relationships/hyperlink" Target="http://www.microsoft.com/download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support.microsoft.com/kb/275553" TargetMode="External"/><Relationship Id="rId7" Type="http://schemas.openxmlformats.org/officeDocument/2006/relationships/styles" Target="styles.xml"/><Relationship Id="rId12" Type="http://schemas.openxmlformats.org/officeDocument/2006/relationships/hyperlink" Target="http://go.microsoft.com/fwlink/?LinkID=75674" TargetMode="External"/><Relationship Id="rId17" Type="http://schemas.openxmlformats.org/officeDocument/2006/relationships/hyperlink" Target="http://www.microsoft.com/download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go.microsoft.com/fwlink/?LinkID=73076" TargetMode="External"/><Relationship Id="rId20" Type="http://schemas.openxmlformats.org/officeDocument/2006/relationships/hyperlink" Target="http://technet.microsoft.com/en-us/library/cc303276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technet.microsoft.com/en-us/library/cc303695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o.microsoft.com/fwlink/?LinkId=83041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Sim\Documents\Content%20Master\VA%202-%20source%20docs\Cut-Paste\Volume%20Activation%202.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E5081E457354ABFF80C2B7F2D2B3D" ma:contentTypeVersion="0" ma:contentTypeDescription="Create a new document." ma:contentTypeScope="" ma:versionID="5d1b78584135c83fcf1d4067a523be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56AD-846F-4684-B5F0-59924319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612247-5545-4710-966C-B361CA7887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BBC0F9-D451-43DF-9B12-B543A3E93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5814A-4252-4C45-B2B8-833A3BF45A79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272D382-0A1C-44AA-9D44-98216A1E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Volume Activation 2.0 Template.dotx</Template>
  <TotalTime>30</TotalTime>
  <Pages>34</Pages>
  <Words>7728</Words>
  <Characters>44054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 Hosted Volume Activation Guide</vt:lpstr>
      <vt:lpstr>Customer Hosted Volume Activation Guide</vt:lpstr>
    </vt:vector>
  </TitlesOfParts>
  <Company>Microsoft</Company>
  <LinksUpToDate>false</LinksUpToDate>
  <CharactersWithSpaces>51679</CharactersWithSpaces>
  <SharedDoc>false</SharedDoc>
  <HLinks>
    <vt:vector size="240" baseType="variant">
      <vt:variant>
        <vt:i4>6160461</vt:i4>
      </vt:variant>
      <vt:variant>
        <vt:i4>216</vt:i4>
      </vt:variant>
      <vt:variant>
        <vt:i4>0</vt:i4>
      </vt:variant>
      <vt:variant>
        <vt:i4>5</vt:i4>
      </vt:variant>
      <vt:variant>
        <vt:lpwstr>http://www.microsoft.com/genuine/default.aspx?displaylang=en</vt:lpwstr>
      </vt:variant>
      <vt:variant>
        <vt:lpwstr/>
      </vt:variant>
      <vt:variant>
        <vt:i4>1572879</vt:i4>
      </vt:variant>
      <vt:variant>
        <vt:i4>210</vt:i4>
      </vt:variant>
      <vt:variant>
        <vt:i4>0</vt:i4>
      </vt:variant>
      <vt:variant>
        <vt:i4>5</vt:i4>
      </vt:variant>
      <vt:variant>
        <vt:lpwstr>http://go.microsoft.com/fwlink/?LinkID=52526</vt:lpwstr>
      </vt:variant>
      <vt:variant>
        <vt:lpwstr/>
      </vt:variant>
      <vt:variant>
        <vt:i4>1835021</vt:i4>
      </vt:variant>
      <vt:variant>
        <vt:i4>207</vt:i4>
      </vt:variant>
      <vt:variant>
        <vt:i4>0</vt:i4>
      </vt:variant>
      <vt:variant>
        <vt:i4>5</vt:i4>
      </vt:variant>
      <vt:variant>
        <vt:lpwstr>http://go.microsoft.com/fwlink/?LinkID=110332</vt:lpwstr>
      </vt:variant>
      <vt:variant>
        <vt:lpwstr/>
      </vt:variant>
      <vt:variant>
        <vt:i4>1835018</vt:i4>
      </vt:variant>
      <vt:variant>
        <vt:i4>204</vt:i4>
      </vt:variant>
      <vt:variant>
        <vt:i4>0</vt:i4>
      </vt:variant>
      <vt:variant>
        <vt:i4>5</vt:i4>
      </vt:variant>
      <vt:variant>
        <vt:lpwstr>http://go.microsoft.com/fwlink/?LinkId=107544</vt:lpwstr>
      </vt:variant>
      <vt:variant>
        <vt:lpwstr/>
      </vt:variant>
      <vt:variant>
        <vt:i4>1769485</vt:i4>
      </vt:variant>
      <vt:variant>
        <vt:i4>201</vt:i4>
      </vt:variant>
      <vt:variant>
        <vt:i4>0</vt:i4>
      </vt:variant>
      <vt:variant>
        <vt:i4>5</vt:i4>
      </vt:variant>
      <vt:variant>
        <vt:lpwstr>http://go.microsoft.com/fwlink/?LinkID=75674</vt:lpwstr>
      </vt:variant>
      <vt:variant>
        <vt:lpwstr/>
      </vt:variant>
      <vt:variant>
        <vt:i4>1966085</vt:i4>
      </vt:variant>
      <vt:variant>
        <vt:i4>198</vt:i4>
      </vt:variant>
      <vt:variant>
        <vt:i4>0</vt:i4>
      </vt:variant>
      <vt:variant>
        <vt:i4>5</vt:i4>
      </vt:variant>
      <vt:variant>
        <vt:lpwstr>http://go.microsoft.com/fwlink/?LinkId=136976</vt:lpwstr>
      </vt:variant>
      <vt:variant>
        <vt:lpwstr/>
      </vt:variant>
      <vt:variant>
        <vt:i4>2031627</vt:i4>
      </vt:variant>
      <vt:variant>
        <vt:i4>195</vt:i4>
      </vt:variant>
      <vt:variant>
        <vt:i4>0</vt:i4>
      </vt:variant>
      <vt:variant>
        <vt:i4>5</vt:i4>
      </vt:variant>
      <vt:variant>
        <vt:lpwstr>http://go.microsoft.com/fwlink/?LinkID=73076</vt:lpwstr>
      </vt:variant>
      <vt:variant>
        <vt:lpwstr/>
      </vt:variant>
      <vt:variant>
        <vt:i4>1507336</vt:i4>
      </vt:variant>
      <vt:variant>
        <vt:i4>189</vt:i4>
      </vt:variant>
      <vt:variant>
        <vt:i4>0</vt:i4>
      </vt:variant>
      <vt:variant>
        <vt:i4>5</vt:i4>
      </vt:variant>
      <vt:variant>
        <vt:lpwstr>http://go.microsoft.com/fwlink/?LinkId=83041</vt:lpwstr>
      </vt:variant>
      <vt:variant>
        <vt:lpwstr/>
      </vt:variant>
      <vt:variant>
        <vt:i4>1769483</vt:i4>
      </vt:variant>
      <vt:variant>
        <vt:i4>186</vt:i4>
      </vt:variant>
      <vt:variant>
        <vt:i4>0</vt:i4>
      </vt:variant>
      <vt:variant>
        <vt:i4>5</vt:i4>
      </vt:variant>
      <vt:variant>
        <vt:lpwstr>http://go.microsoft.com/fwlink/?LinkID=82964</vt:lpwstr>
      </vt:variant>
      <vt:variant>
        <vt:lpwstr/>
      </vt:variant>
      <vt:variant>
        <vt:i4>1769485</vt:i4>
      </vt:variant>
      <vt:variant>
        <vt:i4>183</vt:i4>
      </vt:variant>
      <vt:variant>
        <vt:i4>0</vt:i4>
      </vt:variant>
      <vt:variant>
        <vt:i4>5</vt:i4>
      </vt:variant>
      <vt:variant>
        <vt:lpwstr>http://go.microsoft.com/fwlink/?LinkID=75674</vt:lpwstr>
      </vt:variant>
      <vt:variant>
        <vt:lpwstr/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_Toc227276060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_Toc227276059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_Toc227276058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_Toc227276057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_Toc227276056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_Toc227276055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_Toc227276054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_Toc227276053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_Toc227276052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_Toc227276051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_Toc227276050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_Toc227276049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_Toc227276048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_Toc227276047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_Toc227276046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_Toc227276045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_Toc227276044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_Toc227276043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_Toc227276042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_Toc227276041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_Toc227276040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_Toc227276039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_Toc227276038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_Toc227276037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_Toc227276036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_Toc227276035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_Toc227276034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_Toc227276033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_Toc227276032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_Toc227276031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Hosted Volume Activation Guide</dc:title>
  <dc:subject>Volume Activation</dc:subject>
  <dc:creator>Microsoft</dc:creator>
  <cp:lastModifiedBy>Liptak, Peter</cp:lastModifiedBy>
  <cp:revision>11</cp:revision>
  <dcterms:created xsi:type="dcterms:W3CDTF">2009-06-22T23:31:00Z</dcterms:created>
  <dcterms:modified xsi:type="dcterms:W3CDTF">2009-07-30T10:25:00Z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0x010100D23E5081E457354ABFF80C2B7F2D2B3D</vt:lpwstr>
  </property>
</Properties>
</file>