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26270" w14:paraId="6B503539" w14:textId="77777777" w:rsidTr="00E21827">
        <w:trPr>
          <w:trHeight w:val="800"/>
        </w:trPr>
        <w:tc>
          <w:tcPr>
            <w:tcW w:w="4788" w:type="dxa"/>
            <w:vAlign w:val="center"/>
          </w:tcPr>
          <w:p w14:paraId="3B8291D5" w14:textId="77777777" w:rsidR="00F26270" w:rsidRDefault="003D45D6" w:rsidP="00E21827">
            <w:pPr>
              <w:jc w:val="left"/>
              <w:rPr>
                <w:rFonts w:asciiTheme="majorHAnsi" w:eastAsiaTheme="majorEastAsia" w:hAnsiTheme="majorHAnsi" w:cstheme="majorBidi"/>
                <w:b/>
                <w:bCs/>
                <w:color w:val="376092" w:themeColor="accent1" w:themeShade="BF"/>
                <w:sz w:val="28"/>
                <w:szCs w:val="28"/>
              </w:rPr>
            </w:pPr>
            <w:r>
              <w:rPr>
                <w:rFonts w:asciiTheme="majorHAnsi" w:eastAsiaTheme="majorEastAsia" w:hAnsiTheme="majorHAnsi" w:cstheme="majorBidi"/>
                <w:b/>
                <w:bCs/>
                <w:noProof/>
                <w:color w:val="376092" w:themeColor="accent1" w:themeShade="BF"/>
                <w:sz w:val="28"/>
                <w:szCs w:val="28"/>
                <w:lang w:bidi="ar-SA"/>
              </w:rPr>
              <w:drawing>
                <wp:inline distT="0" distB="0" distL="0" distR="0" wp14:editId="4EF8ACB2">
                  <wp:extent cx="1524000" cy="257175"/>
                  <wp:effectExtent l="19050" t="0" r="0" b="0"/>
                  <wp:docPr id="5" name="Picture 4" descr="m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1.jpg"/>
                          <pic:cNvPicPr/>
                        </pic:nvPicPr>
                        <pic:blipFill>
                          <a:blip r:embed="rId14" cstate="print"/>
                          <a:stretch>
                            <a:fillRect/>
                          </a:stretch>
                        </pic:blipFill>
                        <pic:spPr>
                          <a:xfrm>
                            <a:off x="0" y="0"/>
                            <a:ext cx="1524000" cy="257175"/>
                          </a:xfrm>
                          <a:prstGeom prst="rect">
                            <a:avLst/>
                          </a:prstGeom>
                        </pic:spPr>
                      </pic:pic>
                    </a:graphicData>
                  </a:graphic>
                </wp:inline>
              </w:drawing>
            </w:r>
          </w:p>
        </w:tc>
        <w:tc>
          <w:tcPr>
            <w:tcW w:w="4788" w:type="dxa"/>
            <w:vAlign w:val="center"/>
          </w:tcPr>
          <w:p w14:paraId="1B2165EF" w14:textId="77777777" w:rsidR="00F26270" w:rsidRDefault="003D45D6" w:rsidP="00E21827">
            <w:pPr>
              <w:jc w:val="right"/>
              <w:rPr>
                <w:rFonts w:asciiTheme="majorHAnsi" w:eastAsiaTheme="majorEastAsia" w:hAnsiTheme="majorHAnsi" w:cstheme="majorBidi"/>
                <w:b/>
                <w:bCs/>
                <w:color w:val="376092" w:themeColor="accent1" w:themeShade="BF"/>
                <w:sz w:val="28"/>
                <w:szCs w:val="28"/>
              </w:rPr>
            </w:pPr>
            <w:r w:rsidRPr="003D45D6">
              <w:rPr>
                <w:noProof/>
                <w:lang w:bidi="ar-SA"/>
              </w:rPr>
              <w:drawing>
                <wp:inline distT="0" distB="0" distL="0" distR="0" wp14:editId="3505FD2F">
                  <wp:extent cx="1669409" cy="403077"/>
                  <wp:effectExtent l="19050" t="0" r="6991" b="0"/>
                  <wp:docPr id="4" name="Picture 71" descr="PluralsightColorLogoLg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ralsightColorLogoLgTrans.png"/>
                          <pic:cNvPicPr/>
                        </pic:nvPicPr>
                        <pic:blipFill>
                          <a:blip r:embed="rId15" cstate="print"/>
                          <a:stretch>
                            <a:fillRect/>
                          </a:stretch>
                        </pic:blipFill>
                        <pic:spPr>
                          <a:xfrm>
                            <a:off x="0" y="0"/>
                            <a:ext cx="1669409" cy="403077"/>
                          </a:xfrm>
                          <a:prstGeom prst="rect">
                            <a:avLst/>
                          </a:prstGeom>
                        </pic:spPr>
                      </pic:pic>
                    </a:graphicData>
                  </a:graphic>
                </wp:inline>
              </w:drawing>
            </w:r>
          </w:p>
        </w:tc>
      </w:tr>
    </w:tbl>
    <w:p w14:paraId="7F16BCC5" w14:textId="77777777" w:rsidR="00F26270" w:rsidRDefault="00E700ED" w:rsidP="00F26270">
      <w:pPr>
        <w:rPr>
          <w:rFonts w:asciiTheme="majorHAnsi" w:eastAsiaTheme="majorEastAsia" w:hAnsiTheme="majorHAnsi" w:cstheme="majorBidi"/>
          <w:b/>
          <w:bCs/>
          <w:color w:val="376092" w:themeColor="accent1" w:themeShade="BF"/>
          <w:sz w:val="28"/>
          <w:szCs w:val="28"/>
        </w:rPr>
      </w:pPr>
      <w:r>
        <w:rPr>
          <w:rFonts w:asciiTheme="majorHAnsi" w:eastAsiaTheme="majorEastAsia" w:hAnsiTheme="majorHAnsi" w:cstheme="majorBidi"/>
          <w:b/>
          <w:bCs/>
          <w:noProof/>
          <w:color w:val="376092" w:themeColor="accent1" w:themeShade="BF"/>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0;margin-top:8.3pt;width:461.9pt;height:.05pt;z-index:251669504;mso-position-horizontal-relative:text;mso-position-vertical-relative:text" o:connectortype="straight" strokeweight=".25pt"/>
        </w:pict>
      </w:r>
    </w:p>
    <w:p w14:paraId="2654D584" w14:textId="77777777" w:rsidR="00F26270" w:rsidRDefault="00F26270" w:rsidP="00F26270">
      <w:pPr>
        <w:rPr>
          <w:rFonts w:asciiTheme="majorHAnsi" w:eastAsiaTheme="majorEastAsia" w:hAnsiTheme="majorHAnsi" w:cstheme="majorBidi"/>
          <w:b/>
          <w:bCs/>
          <w:color w:val="376092" w:themeColor="accent1" w:themeShade="BF"/>
          <w:sz w:val="28"/>
          <w:szCs w:val="28"/>
        </w:rPr>
      </w:pPr>
    </w:p>
    <w:p w14:paraId="1F8FFDD9" w14:textId="77777777" w:rsidR="00F26270" w:rsidRDefault="00055018" w:rsidP="00F26270">
      <w:pPr>
        <w:rPr>
          <w:rFonts w:asciiTheme="majorHAnsi" w:eastAsiaTheme="majorEastAsia" w:hAnsiTheme="majorHAnsi" w:cstheme="majorBidi"/>
          <w:b/>
          <w:bCs/>
          <w:color w:val="376092" w:themeColor="accent1" w:themeShade="BF"/>
          <w:sz w:val="28"/>
          <w:szCs w:val="28"/>
        </w:rPr>
      </w:pPr>
      <w:r>
        <w:rPr>
          <w:rFonts w:asciiTheme="majorHAnsi" w:hAnsiTheme="majorHAnsi" w:cs="Arial"/>
          <w:noProof/>
          <w:sz w:val="40"/>
          <w:szCs w:val="40"/>
          <w:lang w:bidi="ar-SA"/>
        </w:rPr>
        <w:drawing>
          <wp:inline distT="0" distB="0" distL="0" distR="0" wp14:editId="41CEC9B8">
            <wp:extent cx="4176395" cy="805180"/>
            <wp:effectExtent l="0" t="0" r="0" b="0"/>
            <wp:docPr id="17" name="Picture 17" descr="WinAzure_AppFabric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nAzure_AppFabric_h_rgb"/>
                    <pic:cNvPicPr>
                      <a:picLocks noChangeAspect="1" noChangeArrowheads="1"/>
                    </pic:cNvPicPr>
                  </pic:nvPicPr>
                  <pic:blipFill>
                    <a:blip r:embed="rId16" cstate="print"/>
                    <a:srcRect/>
                    <a:stretch>
                      <a:fillRect/>
                    </a:stretch>
                  </pic:blipFill>
                  <pic:spPr bwMode="auto">
                    <a:xfrm>
                      <a:off x="0" y="0"/>
                      <a:ext cx="4176395" cy="805180"/>
                    </a:xfrm>
                    <a:prstGeom prst="rect">
                      <a:avLst/>
                    </a:prstGeom>
                    <a:noFill/>
                    <a:ln w="9525">
                      <a:noFill/>
                      <a:miter lim="800000"/>
                      <a:headEnd/>
                      <a:tailEnd/>
                    </a:ln>
                  </pic:spPr>
                </pic:pic>
              </a:graphicData>
            </a:graphic>
          </wp:inline>
        </w:drawing>
      </w:r>
    </w:p>
    <w:p w14:paraId="720A3FF3" w14:textId="77777777" w:rsidR="00F26270" w:rsidRDefault="00F26270" w:rsidP="00F26270">
      <w:pPr>
        <w:rPr>
          <w:rFonts w:asciiTheme="majorHAnsi" w:hAnsiTheme="majorHAnsi" w:cs="Arial"/>
          <w:sz w:val="40"/>
          <w:szCs w:val="40"/>
        </w:rPr>
      </w:pPr>
    </w:p>
    <w:p w14:paraId="0E44507B" w14:textId="77777777" w:rsidR="00055018" w:rsidRDefault="00055018" w:rsidP="00F26270">
      <w:pPr>
        <w:rPr>
          <w:rFonts w:asciiTheme="majorHAnsi" w:hAnsiTheme="majorHAnsi" w:cs="Arial"/>
          <w:sz w:val="40"/>
          <w:szCs w:val="40"/>
        </w:rPr>
      </w:pPr>
    </w:p>
    <w:p w14:paraId="6DD03441" w14:textId="77777777" w:rsidR="00055018" w:rsidRDefault="00055018" w:rsidP="00F26270">
      <w:pPr>
        <w:rPr>
          <w:rFonts w:asciiTheme="majorHAnsi" w:hAnsiTheme="majorHAnsi" w:cs="Arial"/>
          <w:sz w:val="40"/>
          <w:szCs w:val="40"/>
        </w:rPr>
      </w:pPr>
    </w:p>
    <w:p w14:paraId="67719CF1" w14:textId="77777777" w:rsidR="00F26270" w:rsidRPr="0043760A" w:rsidRDefault="00F26270" w:rsidP="00F26270">
      <w:pPr>
        <w:pStyle w:val="Title"/>
      </w:pPr>
      <w:r w:rsidRPr="0043760A">
        <w:t xml:space="preserve">A </w:t>
      </w:r>
      <w:r w:rsidRPr="009E4F6B">
        <w:rPr>
          <w:szCs w:val="48"/>
        </w:rPr>
        <w:t>Developer’s</w:t>
      </w:r>
      <w:r w:rsidRPr="0043760A">
        <w:t xml:space="preserve"> Guide </w:t>
      </w:r>
      <w:r>
        <w:t>Access Control</w:t>
      </w:r>
      <w:r w:rsidR="00055018">
        <w:t xml:space="preserve"> in the Windows Azure platform </w:t>
      </w:r>
      <w:proofErr w:type="spellStart"/>
      <w:r w:rsidR="00055018">
        <w:t>AppFabric</w:t>
      </w:r>
      <w:proofErr w:type="spellEnd"/>
    </w:p>
    <w:p w14:paraId="0C9EC928" w14:textId="77777777" w:rsidR="00F26270" w:rsidRPr="00F56860" w:rsidRDefault="00FB7627" w:rsidP="00F26270">
      <w:pPr>
        <w:pStyle w:val="Subtitle"/>
        <w:rPr>
          <w:szCs w:val="52"/>
        </w:rPr>
      </w:pPr>
      <w:r>
        <w:t xml:space="preserve">Access control </w:t>
      </w:r>
      <w:r w:rsidR="00817EEF">
        <w:t>in the cloud</w:t>
      </w:r>
    </w:p>
    <w:p w14:paraId="4297C3D2" w14:textId="77777777" w:rsidR="00F26270" w:rsidRDefault="00F26270" w:rsidP="00F26270">
      <w:pPr>
        <w:rPr>
          <w:rFonts w:asciiTheme="majorHAnsi" w:hAnsiTheme="majorHAnsi" w:cs="Arial"/>
          <w:sz w:val="40"/>
          <w:szCs w:val="40"/>
        </w:rPr>
      </w:pPr>
    </w:p>
    <w:p w14:paraId="53402348" w14:textId="77777777" w:rsidR="00F26270" w:rsidRDefault="00F26270" w:rsidP="00F26270">
      <w:pPr>
        <w:rPr>
          <w:rFonts w:asciiTheme="majorHAnsi" w:hAnsiTheme="majorHAnsi" w:cs="Arial"/>
          <w:sz w:val="40"/>
          <w:szCs w:val="40"/>
        </w:rPr>
      </w:pPr>
    </w:p>
    <w:p w14:paraId="5E9672BF" w14:textId="77777777" w:rsidR="00F26270" w:rsidRDefault="00F26270" w:rsidP="00F26270">
      <w:pPr>
        <w:rPr>
          <w:rFonts w:asciiTheme="majorHAnsi" w:hAnsiTheme="majorHAnsi" w:cs="Arial"/>
          <w:sz w:val="28"/>
          <w:szCs w:val="28"/>
        </w:rPr>
      </w:pPr>
      <w:r>
        <w:rPr>
          <w:rFonts w:asciiTheme="majorHAnsi" w:hAnsiTheme="majorHAnsi" w:cs="Arial"/>
          <w:sz w:val="28"/>
          <w:szCs w:val="28"/>
        </w:rPr>
        <w:t>Keith Brown</w:t>
      </w:r>
      <w:r w:rsidRPr="0043760A">
        <w:rPr>
          <w:rFonts w:asciiTheme="majorHAnsi" w:hAnsiTheme="majorHAnsi" w:cs="Arial"/>
          <w:sz w:val="28"/>
          <w:szCs w:val="28"/>
        </w:rPr>
        <w:t xml:space="preserve">, </w:t>
      </w:r>
      <w:proofErr w:type="spellStart"/>
      <w:r w:rsidRPr="0043760A">
        <w:rPr>
          <w:rFonts w:asciiTheme="majorHAnsi" w:hAnsiTheme="majorHAnsi" w:cs="Arial"/>
          <w:sz w:val="28"/>
          <w:szCs w:val="28"/>
        </w:rPr>
        <w:t>Pluralsight</w:t>
      </w:r>
      <w:proofErr w:type="spellEnd"/>
    </w:p>
    <w:p w14:paraId="4CBCF150" w14:textId="77777777" w:rsidR="00F26270" w:rsidRPr="00E46336" w:rsidRDefault="0085627B" w:rsidP="00F26270">
      <w:pPr>
        <w:rPr>
          <w:rFonts w:asciiTheme="majorHAnsi" w:hAnsiTheme="majorHAnsi" w:cs="Arial"/>
          <w:sz w:val="28"/>
          <w:szCs w:val="28"/>
        </w:rPr>
      </w:pPr>
      <w:proofErr w:type="gramStart"/>
      <w:r>
        <w:rPr>
          <w:rFonts w:asciiTheme="majorHAnsi" w:hAnsiTheme="majorHAnsi" w:cs="Arial"/>
          <w:sz w:val="28"/>
          <w:szCs w:val="28"/>
        </w:rPr>
        <w:t>Nov</w:t>
      </w:r>
      <w:r w:rsidR="003157D9">
        <w:rPr>
          <w:rFonts w:asciiTheme="majorHAnsi" w:hAnsiTheme="majorHAnsi" w:cs="Arial"/>
          <w:sz w:val="28"/>
          <w:szCs w:val="28"/>
        </w:rPr>
        <w:t>ember</w:t>
      </w:r>
      <w:r w:rsidR="005212FC">
        <w:rPr>
          <w:rFonts w:asciiTheme="majorHAnsi" w:hAnsiTheme="majorHAnsi" w:cs="Arial"/>
          <w:sz w:val="28"/>
          <w:szCs w:val="28"/>
        </w:rPr>
        <w:t xml:space="preserve"> </w:t>
      </w:r>
      <w:r w:rsidR="00452299">
        <w:rPr>
          <w:rFonts w:asciiTheme="majorHAnsi" w:hAnsiTheme="majorHAnsi" w:cs="Arial"/>
          <w:sz w:val="28"/>
          <w:szCs w:val="28"/>
        </w:rPr>
        <w:t xml:space="preserve"> </w:t>
      </w:r>
      <w:r w:rsidR="005212FC">
        <w:rPr>
          <w:rFonts w:asciiTheme="majorHAnsi" w:hAnsiTheme="majorHAnsi" w:cs="Arial"/>
          <w:sz w:val="28"/>
          <w:szCs w:val="28"/>
        </w:rPr>
        <w:t>2009</w:t>
      </w:r>
      <w:proofErr w:type="gramEnd"/>
    </w:p>
    <w:p w14:paraId="0782616F" w14:textId="77777777" w:rsidR="00F26270" w:rsidRDefault="00F26270" w:rsidP="00F26270"/>
    <w:p w14:paraId="2FE08ADC" w14:textId="77777777" w:rsidR="00F26270" w:rsidRDefault="00F26270" w:rsidP="00F26270"/>
    <w:p w14:paraId="543BE1DA" w14:textId="77777777" w:rsidR="00F26270" w:rsidRDefault="00F26270" w:rsidP="00F26270"/>
    <w:p w14:paraId="1854506C" w14:textId="77777777" w:rsidR="00F26270" w:rsidRDefault="00F26270" w:rsidP="00F26270"/>
    <w:p w14:paraId="759E0C1C" w14:textId="77777777" w:rsidR="00F26270" w:rsidRDefault="003157D9" w:rsidP="003157D9">
      <w:pPr>
        <w:jc w:val="center"/>
      </w:pPr>
      <w:r>
        <w:rPr>
          <w:rFonts w:asciiTheme="majorHAnsi" w:hAnsiTheme="majorHAnsi" w:cs="Arial"/>
          <w:i/>
          <w:sz w:val="20"/>
          <w:szCs w:val="20"/>
        </w:rPr>
        <w:t>All information and code samples are based on the November 2009 CTP release.</w:t>
      </w:r>
    </w:p>
    <w:sdt>
      <w:sdtPr>
        <w:rPr>
          <w:rFonts w:asciiTheme="minorHAnsi" w:eastAsiaTheme="minorEastAsia" w:hAnsiTheme="minorHAnsi" w:cstheme="minorBidi"/>
          <w:b w:val="0"/>
          <w:bCs w:val="0"/>
          <w:color w:val="auto"/>
          <w:sz w:val="22"/>
          <w:szCs w:val="22"/>
        </w:rPr>
        <w:id w:val="181475074"/>
        <w:docPartObj>
          <w:docPartGallery w:val="Table of Contents"/>
          <w:docPartUnique/>
        </w:docPartObj>
      </w:sdtPr>
      <w:sdtEndPr/>
      <w:sdtContent>
        <w:p w14:paraId="4B4375F2" w14:textId="77777777" w:rsidR="00F26270" w:rsidRDefault="00F26270">
          <w:pPr>
            <w:pStyle w:val="TOCHeading"/>
          </w:pPr>
          <w:r>
            <w:t>Contents</w:t>
          </w:r>
        </w:p>
        <w:bookmarkStart w:id="0" w:name="_GoBack"/>
        <w:bookmarkEnd w:id="0"/>
        <w:p w14:paraId="7610B4C7" w14:textId="77777777" w:rsidR="00E700ED" w:rsidRDefault="00A57C2E">
          <w:pPr>
            <w:pStyle w:val="TOC1"/>
            <w:tabs>
              <w:tab w:val="right" w:leader="dot" w:pos="9350"/>
            </w:tabs>
            <w:rPr>
              <w:b w:val="0"/>
              <w:noProof/>
              <w:lang w:bidi="ar-SA"/>
            </w:rPr>
          </w:pPr>
          <w:r>
            <w:rPr>
              <w:b w:val="0"/>
            </w:rPr>
            <w:fldChar w:fldCharType="begin"/>
          </w:r>
          <w:r w:rsidR="00F26270">
            <w:rPr>
              <w:b w:val="0"/>
            </w:rPr>
            <w:instrText xml:space="preserve"> TOC \o "1-3" \h \z \u </w:instrText>
          </w:r>
          <w:r>
            <w:rPr>
              <w:b w:val="0"/>
            </w:rPr>
            <w:fldChar w:fldCharType="separate"/>
          </w:r>
          <w:hyperlink w:anchor="_Toc246088998" w:history="1">
            <w:r w:rsidR="00E700ED" w:rsidRPr="004F2431">
              <w:rPr>
                <w:rStyle w:val="Hyperlink"/>
                <w:noProof/>
              </w:rPr>
              <w:t>Abstract</w:t>
            </w:r>
            <w:r w:rsidR="00E700ED">
              <w:rPr>
                <w:noProof/>
                <w:webHidden/>
              </w:rPr>
              <w:tab/>
            </w:r>
            <w:r w:rsidR="00E700ED">
              <w:rPr>
                <w:noProof/>
                <w:webHidden/>
              </w:rPr>
              <w:fldChar w:fldCharType="begin"/>
            </w:r>
            <w:r w:rsidR="00E700ED">
              <w:rPr>
                <w:noProof/>
                <w:webHidden/>
              </w:rPr>
              <w:instrText xml:space="preserve"> PAGEREF _Toc246088998 \h </w:instrText>
            </w:r>
            <w:r w:rsidR="00E700ED">
              <w:rPr>
                <w:noProof/>
                <w:webHidden/>
              </w:rPr>
            </w:r>
            <w:r w:rsidR="00E700ED">
              <w:rPr>
                <w:noProof/>
                <w:webHidden/>
              </w:rPr>
              <w:fldChar w:fldCharType="separate"/>
            </w:r>
            <w:r w:rsidR="00E700ED">
              <w:rPr>
                <w:noProof/>
                <w:webHidden/>
              </w:rPr>
              <w:t>4</w:t>
            </w:r>
            <w:r w:rsidR="00E700ED">
              <w:rPr>
                <w:noProof/>
                <w:webHidden/>
              </w:rPr>
              <w:fldChar w:fldCharType="end"/>
            </w:r>
          </w:hyperlink>
        </w:p>
        <w:p w14:paraId="79F43DC3" w14:textId="77777777" w:rsidR="00E700ED" w:rsidRDefault="00E700ED">
          <w:pPr>
            <w:pStyle w:val="TOC1"/>
            <w:tabs>
              <w:tab w:val="right" w:leader="dot" w:pos="9350"/>
            </w:tabs>
            <w:rPr>
              <w:b w:val="0"/>
              <w:noProof/>
              <w:lang w:bidi="ar-SA"/>
            </w:rPr>
          </w:pPr>
          <w:hyperlink w:anchor="_Toc246088999" w:history="1">
            <w:r w:rsidRPr="004F2431">
              <w:rPr>
                <w:rStyle w:val="Hyperlink"/>
                <w:noProof/>
              </w:rPr>
              <w:t>An Overview of Windows Azure platform AppFabric Access Control</w:t>
            </w:r>
            <w:r>
              <w:rPr>
                <w:noProof/>
                <w:webHidden/>
              </w:rPr>
              <w:tab/>
            </w:r>
            <w:r>
              <w:rPr>
                <w:noProof/>
                <w:webHidden/>
              </w:rPr>
              <w:fldChar w:fldCharType="begin"/>
            </w:r>
            <w:r>
              <w:rPr>
                <w:noProof/>
                <w:webHidden/>
              </w:rPr>
              <w:instrText xml:space="preserve"> PAGEREF _Toc246088999 \h </w:instrText>
            </w:r>
            <w:r>
              <w:rPr>
                <w:noProof/>
                <w:webHidden/>
              </w:rPr>
            </w:r>
            <w:r>
              <w:rPr>
                <w:noProof/>
                <w:webHidden/>
              </w:rPr>
              <w:fldChar w:fldCharType="separate"/>
            </w:r>
            <w:r>
              <w:rPr>
                <w:noProof/>
                <w:webHidden/>
              </w:rPr>
              <w:t>4</w:t>
            </w:r>
            <w:r>
              <w:rPr>
                <w:noProof/>
                <w:webHidden/>
              </w:rPr>
              <w:fldChar w:fldCharType="end"/>
            </w:r>
          </w:hyperlink>
        </w:p>
        <w:p w14:paraId="29F24B44" w14:textId="77777777" w:rsidR="00E700ED" w:rsidRDefault="00E700ED">
          <w:pPr>
            <w:pStyle w:val="TOC2"/>
            <w:tabs>
              <w:tab w:val="right" w:leader="dot" w:pos="9350"/>
            </w:tabs>
            <w:rPr>
              <w:noProof/>
              <w:lang w:bidi="ar-SA"/>
            </w:rPr>
          </w:pPr>
          <w:hyperlink w:anchor="_Toc246089000" w:history="1">
            <w:r w:rsidRPr="004F2431">
              <w:rPr>
                <w:rStyle w:val="Hyperlink"/>
                <w:noProof/>
              </w:rPr>
              <w:t>Where can I use Access Control Today?</w:t>
            </w:r>
            <w:r>
              <w:rPr>
                <w:noProof/>
                <w:webHidden/>
              </w:rPr>
              <w:tab/>
            </w:r>
            <w:r>
              <w:rPr>
                <w:noProof/>
                <w:webHidden/>
              </w:rPr>
              <w:fldChar w:fldCharType="begin"/>
            </w:r>
            <w:r>
              <w:rPr>
                <w:noProof/>
                <w:webHidden/>
              </w:rPr>
              <w:instrText xml:space="preserve"> PAGEREF _Toc246089000 \h </w:instrText>
            </w:r>
            <w:r>
              <w:rPr>
                <w:noProof/>
                <w:webHidden/>
              </w:rPr>
            </w:r>
            <w:r>
              <w:rPr>
                <w:noProof/>
                <w:webHidden/>
              </w:rPr>
              <w:fldChar w:fldCharType="separate"/>
            </w:r>
            <w:r>
              <w:rPr>
                <w:noProof/>
                <w:webHidden/>
              </w:rPr>
              <w:t>4</w:t>
            </w:r>
            <w:r>
              <w:rPr>
                <w:noProof/>
                <w:webHidden/>
              </w:rPr>
              <w:fldChar w:fldCharType="end"/>
            </w:r>
          </w:hyperlink>
        </w:p>
        <w:p w14:paraId="4F3E390F" w14:textId="77777777" w:rsidR="00E700ED" w:rsidRDefault="00E700ED">
          <w:pPr>
            <w:pStyle w:val="TOC2"/>
            <w:tabs>
              <w:tab w:val="right" w:leader="dot" w:pos="9350"/>
            </w:tabs>
            <w:rPr>
              <w:noProof/>
              <w:lang w:bidi="ar-SA"/>
            </w:rPr>
          </w:pPr>
          <w:hyperlink w:anchor="_Toc246089001" w:history="1">
            <w:r w:rsidRPr="004F2431">
              <w:rPr>
                <w:rStyle w:val="Hyperlink"/>
                <w:noProof/>
              </w:rPr>
              <w:t>Identity Challenges</w:t>
            </w:r>
            <w:r>
              <w:rPr>
                <w:noProof/>
                <w:webHidden/>
              </w:rPr>
              <w:tab/>
            </w:r>
            <w:r>
              <w:rPr>
                <w:noProof/>
                <w:webHidden/>
              </w:rPr>
              <w:fldChar w:fldCharType="begin"/>
            </w:r>
            <w:r>
              <w:rPr>
                <w:noProof/>
                <w:webHidden/>
              </w:rPr>
              <w:instrText xml:space="preserve"> PAGEREF _Toc246089001 \h </w:instrText>
            </w:r>
            <w:r>
              <w:rPr>
                <w:noProof/>
                <w:webHidden/>
              </w:rPr>
            </w:r>
            <w:r>
              <w:rPr>
                <w:noProof/>
                <w:webHidden/>
              </w:rPr>
              <w:fldChar w:fldCharType="separate"/>
            </w:r>
            <w:r>
              <w:rPr>
                <w:noProof/>
                <w:webHidden/>
              </w:rPr>
              <w:t>5</w:t>
            </w:r>
            <w:r>
              <w:rPr>
                <w:noProof/>
                <w:webHidden/>
              </w:rPr>
              <w:fldChar w:fldCharType="end"/>
            </w:r>
          </w:hyperlink>
        </w:p>
        <w:p w14:paraId="211FC79F" w14:textId="77777777" w:rsidR="00E700ED" w:rsidRDefault="00E700ED">
          <w:pPr>
            <w:pStyle w:val="TOC2"/>
            <w:tabs>
              <w:tab w:val="right" w:leader="dot" w:pos="9350"/>
            </w:tabs>
            <w:rPr>
              <w:noProof/>
              <w:lang w:bidi="ar-SA"/>
            </w:rPr>
          </w:pPr>
          <w:hyperlink w:anchor="_Toc246089002" w:history="1">
            <w:r w:rsidRPr="004F2431">
              <w:rPr>
                <w:rStyle w:val="Hyperlink"/>
                <w:noProof/>
              </w:rPr>
              <w:t>A Better Solution: Windows Azure platform Access Control</w:t>
            </w:r>
            <w:r>
              <w:rPr>
                <w:noProof/>
                <w:webHidden/>
              </w:rPr>
              <w:tab/>
            </w:r>
            <w:r>
              <w:rPr>
                <w:noProof/>
                <w:webHidden/>
              </w:rPr>
              <w:fldChar w:fldCharType="begin"/>
            </w:r>
            <w:r>
              <w:rPr>
                <w:noProof/>
                <w:webHidden/>
              </w:rPr>
              <w:instrText xml:space="preserve"> PAGEREF _Toc246089002 \h </w:instrText>
            </w:r>
            <w:r>
              <w:rPr>
                <w:noProof/>
                <w:webHidden/>
              </w:rPr>
            </w:r>
            <w:r>
              <w:rPr>
                <w:noProof/>
                <w:webHidden/>
              </w:rPr>
              <w:fldChar w:fldCharType="separate"/>
            </w:r>
            <w:r>
              <w:rPr>
                <w:noProof/>
                <w:webHidden/>
              </w:rPr>
              <w:t>6</w:t>
            </w:r>
            <w:r>
              <w:rPr>
                <w:noProof/>
                <w:webHidden/>
              </w:rPr>
              <w:fldChar w:fldCharType="end"/>
            </w:r>
          </w:hyperlink>
        </w:p>
        <w:p w14:paraId="5B39EA10" w14:textId="77777777" w:rsidR="00E700ED" w:rsidRDefault="00E700ED">
          <w:pPr>
            <w:pStyle w:val="TOC1"/>
            <w:tabs>
              <w:tab w:val="right" w:leader="dot" w:pos="9350"/>
            </w:tabs>
            <w:rPr>
              <w:b w:val="0"/>
              <w:noProof/>
              <w:lang w:bidi="ar-SA"/>
            </w:rPr>
          </w:pPr>
          <w:hyperlink w:anchor="_Toc246089003" w:history="1">
            <w:r w:rsidRPr="004F2431">
              <w:rPr>
                <w:rStyle w:val="Hyperlink"/>
                <w:noProof/>
              </w:rPr>
              <w:t>Introduction to Claims-based Identity</w:t>
            </w:r>
            <w:r>
              <w:rPr>
                <w:noProof/>
                <w:webHidden/>
              </w:rPr>
              <w:tab/>
            </w:r>
            <w:r>
              <w:rPr>
                <w:noProof/>
                <w:webHidden/>
              </w:rPr>
              <w:fldChar w:fldCharType="begin"/>
            </w:r>
            <w:r>
              <w:rPr>
                <w:noProof/>
                <w:webHidden/>
              </w:rPr>
              <w:instrText xml:space="preserve"> PAGEREF _Toc246089003 \h </w:instrText>
            </w:r>
            <w:r>
              <w:rPr>
                <w:noProof/>
                <w:webHidden/>
              </w:rPr>
            </w:r>
            <w:r>
              <w:rPr>
                <w:noProof/>
                <w:webHidden/>
              </w:rPr>
              <w:fldChar w:fldCharType="separate"/>
            </w:r>
            <w:r>
              <w:rPr>
                <w:noProof/>
                <w:webHidden/>
              </w:rPr>
              <w:t>7</w:t>
            </w:r>
            <w:r>
              <w:rPr>
                <w:noProof/>
                <w:webHidden/>
              </w:rPr>
              <w:fldChar w:fldCharType="end"/>
            </w:r>
          </w:hyperlink>
        </w:p>
        <w:p w14:paraId="57D556B5" w14:textId="77777777" w:rsidR="00E700ED" w:rsidRDefault="00E700ED">
          <w:pPr>
            <w:pStyle w:val="TOC2"/>
            <w:tabs>
              <w:tab w:val="right" w:leader="dot" w:pos="9350"/>
            </w:tabs>
            <w:rPr>
              <w:noProof/>
              <w:lang w:bidi="ar-SA"/>
            </w:rPr>
          </w:pPr>
          <w:hyperlink w:anchor="_Toc246089004" w:history="1">
            <w:r w:rsidRPr="004F2431">
              <w:rPr>
                <w:rStyle w:val="Hyperlink"/>
                <w:noProof/>
              </w:rPr>
              <w:t>Claims-based Identity Terminology</w:t>
            </w:r>
            <w:r>
              <w:rPr>
                <w:noProof/>
                <w:webHidden/>
              </w:rPr>
              <w:tab/>
            </w:r>
            <w:r>
              <w:rPr>
                <w:noProof/>
                <w:webHidden/>
              </w:rPr>
              <w:fldChar w:fldCharType="begin"/>
            </w:r>
            <w:r>
              <w:rPr>
                <w:noProof/>
                <w:webHidden/>
              </w:rPr>
              <w:instrText xml:space="preserve"> PAGEREF _Toc246089004 \h </w:instrText>
            </w:r>
            <w:r>
              <w:rPr>
                <w:noProof/>
                <w:webHidden/>
              </w:rPr>
            </w:r>
            <w:r>
              <w:rPr>
                <w:noProof/>
                <w:webHidden/>
              </w:rPr>
              <w:fldChar w:fldCharType="separate"/>
            </w:r>
            <w:r>
              <w:rPr>
                <w:noProof/>
                <w:webHidden/>
              </w:rPr>
              <w:t>7</w:t>
            </w:r>
            <w:r>
              <w:rPr>
                <w:noProof/>
                <w:webHidden/>
              </w:rPr>
              <w:fldChar w:fldCharType="end"/>
            </w:r>
          </w:hyperlink>
        </w:p>
        <w:p w14:paraId="2E6C3100" w14:textId="77777777" w:rsidR="00E700ED" w:rsidRDefault="00E700ED">
          <w:pPr>
            <w:pStyle w:val="TOC3"/>
            <w:tabs>
              <w:tab w:val="right" w:leader="dot" w:pos="9350"/>
            </w:tabs>
            <w:rPr>
              <w:noProof/>
            </w:rPr>
          </w:pPr>
          <w:hyperlink w:anchor="_Toc246089005" w:history="1">
            <w:r w:rsidRPr="004F2431">
              <w:rPr>
                <w:rStyle w:val="Hyperlink"/>
                <w:noProof/>
                <w:lang w:bidi="en-US"/>
              </w:rPr>
              <w:t>Identity</w:t>
            </w:r>
            <w:r>
              <w:rPr>
                <w:noProof/>
                <w:webHidden/>
              </w:rPr>
              <w:tab/>
            </w:r>
            <w:r>
              <w:rPr>
                <w:noProof/>
                <w:webHidden/>
              </w:rPr>
              <w:fldChar w:fldCharType="begin"/>
            </w:r>
            <w:r>
              <w:rPr>
                <w:noProof/>
                <w:webHidden/>
              </w:rPr>
              <w:instrText xml:space="preserve"> PAGEREF _Toc246089005 \h </w:instrText>
            </w:r>
            <w:r>
              <w:rPr>
                <w:noProof/>
                <w:webHidden/>
              </w:rPr>
            </w:r>
            <w:r>
              <w:rPr>
                <w:noProof/>
                <w:webHidden/>
              </w:rPr>
              <w:fldChar w:fldCharType="separate"/>
            </w:r>
            <w:r>
              <w:rPr>
                <w:noProof/>
                <w:webHidden/>
              </w:rPr>
              <w:t>7</w:t>
            </w:r>
            <w:r>
              <w:rPr>
                <w:noProof/>
                <w:webHidden/>
              </w:rPr>
              <w:fldChar w:fldCharType="end"/>
            </w:r>
          </w:hyperlink>
        </w:p>
        <w:p w14:paraId="07A09F46" w14:textId="77777777" w:rsidR="00E700ED" w:rsidRDefault="00E700ED">
          <w:pPr>
            <w:pStyle w:val="TOC3"/>
            <w:tabs>
              <w:tab w:val="right" w:leader="dot" w:pos="9350"/>
            </w:tabs>
            <w:rPr>
              <w:noProof/>
            </w:rPr>
          </w:pPr>
          <w:hyperlink w:anchor="_Toc246089006" w:history="1">
            <w:r w:rsidRPr="004F2431">
              <w:rPr>
                <w:rStyle w:val="Hyperlink"/>
                <w:noProof/>
                <w:lang w:bidi="en-US"/>
              </w:rPr>
              <w:t>Claim</w:t>
            </w:r>
            <w:r>
              <w:rPr>
                <w:noProof/>
                <w:webHidden/>
              </w:rPr>
              <w:tab/>
            </w:r>
            <w:r>
              <w:rPr>
                <w:noProof/>
                <w:webHidden/>
              </w:rPr>
              <w:fldChar w:fldCharType="begin"/>
            </w:r>
            <w:r>
              <w:rPr>
                <w:noProof/>
                <w:webHidden/>
              </w:rPr>
              <w:instrText xml:space="preserve"> PAGEREF _Toc246089006 \h </w:instrText>
            </w:r>
            <w:r>
              <w:rPr>
                <w:noProof/>
                <w:webHidden/>
              </w:rPr>
            </w:r>
            <w:r>
              <w:rPr>
                <w:noProof/>
                <w:webHidden/>
              </w:rPr>
              <w:fldChar w:fldCharType="separate"/>
            </w:r>
            <w:r>
              <w:rPr>
                <w:noProof/>
                <w:webHidden/>
              </w:rPr>
              <w:t>7</w:t>
            </w:r>
            <w:r>
              <w:rPr>
                <w:noProof/>
                <w:webHidden/>
              </w:rPr>
              <w:fldChar w:fldCharType="end"/>
            </w:r>
          </w:hyperlink>
        </w:p>
        <w:p w14:paraId="380B04D7" w14:textId="77777777" w:rsidR="00E700ED" w:rsidRDefault="00E700ED">
          <w:pPr>
            <w:pStyle w:val="TOC3"/>
            <w:tabs>
              <w:tab w:val="right" w:leader="dot" w:pos="9350"/>
            </w:tabs>
            <w:rPr>
              <w:noProof/>
            </w:rPr>
          </w:pPr>
          <w:hyperlink w:anchor="_Toc246089007" w:history="1">
            <w:r w:rsidRPr="004F2431">
              <w:rPr>
                <w:rStyle w:val="Hyperlink"/>
                <w:noProof/>
                <w:lang w:bidi="en-US"/>
              </w:rPr>
              <w:t>Security Token</w:t>
            </w:r>
            <w:r>
              <w:rPr>
                <w:noProof/>
                <w:webHidden/>
              </w:rPr>
              <w:tab/>
            </w:r>
            <w:r>
              <w:rPr>
                <w:noProof/>
                <w:webHidden/>
              </w:rPr>
              <w:fldChar w:fldCharType="begin"/>
            </w:r>
            <w:r>
              <w:rPr>
                <w:noProof/>
                <w:webHidden/>
              </w:rPr>
              <w:instrText xml:space="preserve"> PAGEREF _Toc246089007 \h </w:instrText>
            </w:r>
            <w:r>
              <w:rPr>
                <w:noProof/>
                <w:webHidden/>
              </w:rPr>
            </w:r>
            <w:r>
              <w:rPr>
                <w:noProof/>
                <w:webHidden/>
              </w:rPr>
              <w:fldChar w:fldCharType="separate"/>
            </w:r>
            <w:r>
              <w:rPr>
                <w:noProof/>
                <w:webHidden/>
              </w:rPr>
              <w:t>7</w:t>
            </w:r>
            <w:r>
              <w:rPr>
                <w:noProof/>
                <w:webHidden/>
              </w:rPr>
              <w:fldChar w:fldCharType="end"/>
            </w:r>
          </w:hyperlink>
        </w:p>
        <w:p w14:paraId="19C57FBA" w14:textId="77777777" w:rsidR="00E700ED" w:rsidRDefault="00E700ED">
          <w:pPr>
            <w:pStyle w:val="TOC3"/>
            <w:tabs>
              <w:tab w:val="right" w:leader="dot" w:pos="9350"/>
            </w:tabs>
            <w:rPr>
              <w:noProof/>
            </w:rPr>
          </w:pPr>
          <w:hyperlink w:anchor="_Toc246089008" w:history="1">
            <w:r w:rsidRPr="004F2431">
              <w:rPr>
                <w:rStyle w:val="Hyperlink"/>
                <w:noProof/>
                <w:lang w:bidi="en-US"/>
              </w:rPr>
              <w:t>Issuing Authority &amp; Identity Provider</w:t>
            </w:r>
            <w:r>
              <w:rPr>
                <w:noProof/>
                <w:webHidden/>
              </w:rPr>
              <w:tab/>
            </w:r>
            <w:r>
              <w:rPr>
                <w:noProof/>
                <w:webHidden/>
              </w:rPr>
              <w:fldChar w:fldCharType="begin"/>
            </w:r>
            <w:r>
              <w:rPr>
                <w:noProof/>
                <w:webHidden/>
              </w:rPr>
              <w:instrText xml:space="preserve"> PAGEREF _Toc246089008 \h </w:instrText>
            </w:r>
            <w:r>
              <w:rPr>
                <w:noProof/>
                <w:webHidden/>
              </w:rPr>
            </w:r>
            <w:r>
              <w:rPr>
                <w:noProof/>
                <w:webHidden/>
              </w:rPr>
              <w:fldChar w:fldCharType="separate"/>
            </w:r>
            <w:r>
              <w:rPr>
                <w:noProof/>
                <w:webHidden/>
              </w:rPr>
              <w:t>8</w:t>
            </w:r>
            <w:r>
              <w:rPr>
                <w:noProof/>
                <w:webHidden/>
              </w:rPr>
              <w:fldChar w:fldCharType="end"/>
            </w:r>
          </w:hyperlink>
        </w:p>
        <w:p w14:paraId="48C1D152" w14:textId="77777777" w:rsidR="00E700ED" w:rsidRDefault="00E700ED">
          <w:pPr>
            <w:pStyle w:val="TOC3"/>
            <w:tabs>
              <w:tab w:val="right" w:leader="dot" w:pos="9350"/>
            </w:tabs>
            <w:rPr>
              <w:noProof/>
            </w:rPr>
          </w:pPr>
          <w:hyperlink w:anchor="_Toc246089009" w:history="1">
            <w:r w:rsidRPr="004F2431">
              <w:rPr>
                <w:rStyle w:val="Hyperlink"/>
                <w:noProof/>
                <w:lang w:bidi="en-US"/>
              </w:rPr>
              <w:t>Security Token Service (STS)</w:t>
            </w:r>
            <w:r>
              <w:rPr>
                <w:noProof/>
                <w:webHidden/>
              </w:rPr>
              <w:tab/>
            </w:r>
            <w:r>
              <w:rPr>
                <w:noProof/>
                <w:webHidden/>
              </w:rPr>
              <w:fldChar w:fldCharType="begin"/>
            </w:r>
            <w:r>
              <w:rPr>
                <w:noProof/>
                <w:webHidden/>
              </w:rPr>
              <w:instrText xml:space="preserve"> PAGEREF _Toc246089009 \h </w:instrText>
            </w:r>
            <w:r>
              <w:rPr>
                <w:noProof/>
                <w:webHidden/>
              </w:rPr>
            </w:r>
            <w:r>
              <w:rPr>
                <w:noProof/>
                <w:webHidden/>
              </w:rPr>
              <w:fldChar w:fldCharType="separate"/>
            </w:r>
            <w:r>
              <w:rPr>
                <w:noProof/>
                <w:webHidden/>
              </w:rPr>
              <w:t>9</w:t>
            </w:r>
            <w:r>
              <w:rPr>
                <w:noProof/>
                <w:webHidden/>
              </w:rPr>
              <w:fldChar w:fldCharType="end"/>
            </w:r>
          </w:hyperlink>
        </w:p>
        <w:p w14:paraId="4E880CF5" w14:textId="77777777" w:rsidR="00E700ED" w:rsidRDefault="00E700ED">
          <w:pPr>
            <w:pStyle w:val="TOC3"/>
            <w:tabs>
              <w:tab w:val="right" w:leader="dot" w:pos="9350"/>
            </w:tabs>
            <w:rPr>
              <w:noProof/>
            </w:rPr>
          </w:pPr>
          <w:hyperlink w:anchor="_Toc246089010" w:history="1">
            <w:r w:rsidRPr="004F2431">
              <w:rPr>
                <w:rStyle w:val="Hyperlink"/>
                <w:noProof/>
                <w:lang w:bidi="en-US"/>
              </w:rPr>
              <w:t>Relying Party (RP)</w:t>
            </w:r>
            <w:r>
              <w:rPr>
                <w:noProof/>
                <w:webHidden/>
              </w:rPr>
              <w:tab/>
            </w:r>
            <w:r>
              <w:rPr>
                <w:noProof/>
                <w:webHidden/>
              </w:rPr>
              <w:fldChar w:fldCharType="begin"/>
            </w:r>
            <w:r>
              <w:rPr>
                <w:noProof/>
                <w:webHidden/>
              </w:rPr>
              <w:instrText xml:space="preserve"> PAGEREF _Toc246089010 \h </w:instrText>
            </w:r>
            <w:r>
              <w:rPr>
                <w:noProof/>
                <w:webHidden/>
              </w:rPr>
            </w:r>
            <w:r>
              <w:rPr>
                <w:noProof/>
                <w:webHidden/>
              </w:rPr>
              <w:fldChar w:fldCharType="separate"/>
            </w:r>
            <w:r>
              <w:rPr>
                <w:noProof/>
                <w:webHidden/>
              </w:rPr>
              <w:t>9</w:t>
            </w:r>
            <w:r>
              <w:rPr>
                <w:noProof/>
                <w:webHidden/>
              </w:rPr>
              <w:fldChar w:fldCharType="end"/>
            </w:r>
          </w:hyperlink>
        </w:p>
        <w:p w14:paraId="5465E87F" w14:textId="77777777" w:rsidR="00E700ED" w:rsidRDefault="00E700ED">
          <w:pPr>
            <w:pStyle w:val="TOC2"/>
            <w:tabs>
              <w:tab w:val="right" w:leader="dot" w:pos="9350"/>
            </w:tabs>
            <w:rPr>
              <w:noProof/>
              <w:lang w:bidi="ar-SA"/>
            </w:rPr>
          </w:pPr>
          <w:hyperlink w:anchor="_Toc246089011" w:history="1">
            <w:r w:rsidRPr="004F2431">
              <w:rPr>
                <w:rStyle w:val="Hyperlink"/>
                <w:noProof/>
              </w:rPr>
              <w:t>Hello Access Control</w:t>
            </w:r>
            <w:r>
              <w:rPr>
                <w:noProof/>
                <w:webHidden/>
              </w:rPr>
              <w:tab/>
            </w:r>
            <w:r>
              <w:rPr>
                <w:noProof/>
                <w:webHidden/>
              </w:rPr>
              <w:fldChar w:fldCharType="begin"/>
            </w:r>
            <w:r>
              <w:rPr>
                <w:noProof/>
                <w:webHidden/>
              </w:rPr>
              <w:instrText xml:space="preserve"> PAGEREF _Toc246089011 \h </w:instrText>
            </w:r>
            <w:r>
              <w:rPr>
                <w:noProof/>
                <w:webHidden/>
              </w:rPr>
            </w:r>
            <w:r>
              <w:rPr>
                <w:noProof/>
                <w:webHidden/>
              </w:rPr>
              <w:fldChar w:fldCharType="separate"/>
            </w:r>
            <w:r>
              <w:rPr>
                <w:noProof/>
                <w:webHidden/>
              </w:rPr>
              <w:t>10</w:t>
            </w:r>
            <w:r>
              <w:rPr>
                <w:noProof/>
                <w:webHidden/>
              </w:rPr>
              <w:fldChar w:fldCharType="end"/>
            </w:r>
          </w:hyperlink>
        </w:p>
        <w:p w14:paraId="649533A4" w14:textId="77777777" w:rsidR="00E700ED" w:rsidRDefault="00E700ED">
          <w:pPr>
            <w:pStyle w:val="TOC2"/>
            <w:tabs>
              <w:tab w:val="right" w:leader="dot" w:pos="9350"/>
            </w:tabs>
            <w:rPr>
              <w:noProof/>
              <w:lang w:bidi="ar-SA"/>
            </w:rPr>
          </w:pPr>
          <w:hyperlink w:anchor="_Toc246089012" w:history="1">
            <w:r w:rsidRPr="004F2431">
              <w:rPr>
                <w:rStyle w:val="Hyperlink"/>
                <w:noProof/>
              </w:rPr>
              <w:t>Standards</w:t>
            </w:r>
            <w:r>
              <w:rPr>
                <w:noProof/>
                <w:webHidden/>
              </w:rPr>
              <w:tab/>
            </w:r>
            <w:r>
              <w:rPr>
                <w:noProof/>
                <w:webHidden/>
              </w:rPr>
              <w:fldChar w:fldCharType="begin"/>
            </w:r>
            <w:r>
              <w:rPr>
                <w:noProof/>
                <w:webHidden/>
              </w:rPr>
              <w:instrText xml:space="preserve"> PAGEREF _Toc246089012 \h </w:instrText>
            </w:r>
            <w:r>
              <w:rPr>
                <w:noProof/>
                <w:webHidden/>
              </w:rPr>
            </w:r>
            <w:r>
              <w:rPr>
                <w:noProof/>
                <w:webHidden/>
              </w:rPr>
              <w:fldChar w:fldCharType="separate"/>
            </w:r>
            <w:r>
              <w:rPr>
                <w:noProof/>
                <w:webHidden/>
              </w:rPr>
              <w:t>10</w:t>
            </w:r>
            <w:r>
              <w:rPr>
                <w:noProof/>
                <w:webHidden/>
              </w:rPr>
              <w:fldChar w:fldCharType="end"/>
            </w:r>
          </w:hyperlink>
        </w:p>
        <w:p w14:paraId="4AEAFCCF" w14:textId="77777777" w:rsidR="00E700ED" w:rsidRDefault="00E700ED">
          <w:pPr>
            <w:pStyle w:val="TOC3"/>
            <w:tabs>
              <w:tab w:val="right" w:leader="dot" w:pos="9350"/>
            </w:tabs>
            <w:rPr>
              <w:noProof/>
            </w:rPr>
          </w:pPr>
          <w:hyperlink w:anchor="_Toc246089013" w:history="1">
            <w:r w:rsidRPr="004F2431">
              <w:rPr>
                <w:rStyle w:val="Hyperlink"/>
                <w:noProof/>
                <w:lang w:bidi="en-US"/>
              </w:rPr>
              <w:t>Simple Web Token (SWT)</w:t>
            </w:r>
            <w:r>
              <w:rPr>
                <w:noProof/>
                <w:webHidden/>
              </w:rPr>
              <w:tab/>
            </w:r>
            <w:r>
              <w:rPr>
                <w:noProof/>
                <w:webHidden/>
              </w:rPr>
              <w:fldChar w:fldCharType="begin"/>
            </w:r>
            <w:r>
              <w:rPr>
                <w:noProof/>
                <w:webHidden/>
              </w:rPr>
              <w:instrText xml:space="preserve"> PAGEREF _Toc246089013 \h </w:instrText>
            </w:r>
            <w:r>
              <w:rPr>
                <w:noProof/>
                <w:webHidden/>
              </w:rPr>
            </w:r>
            <w:r>
              <w:rPr>
                <w:noProof/>
                <w:webHidden/>
              </w:rPr>
              <w:fldChar w:fldCharType="separate"/>
            </w:r>
            <w:r>
              <w:rPr>
                <w:noProof/>
                <w:webHidden/>
              </w:rPr>
              <w:t>11</w:t>
            </w:r>
            <w:r>
              <w:rPr>
                <w:noProof/>
                <w:webHidden/>
              </w:rPr>
              <w:fldChar w:fldCharType="end"/>
            </w:r>
          </w:hyperlink>
        </w:p>
        <w:p w14:paraId="33F1700F" w14:textId="77777777" w:rsidR="00E700ED" w:rsidRDefault="00E700ED">
          <w:pPr>
            <w:pStyle w:val="TOC3"/>
            <w:tabs>
              <w:tab w:val="right" w:leader="dot" w:pos="9350"/>
            </w:tabs>
            <w:rPr>
              <w:noProof/>
            </w:rPr>
          </w:pPr>
          <w:hyperlink w:anchor="_Toc246089014" w:history="1">
            <w:r w:rsidRPr="004F2431">
              <w:rPr>
                <w:rStyle w:val="Hyperlink"/>
                <w:noProof/>
                <w:lang w:bidi="en-US"/>
              </w:rPr>
              <w:t>Web Resource Authorization Protocol (WRAP)</w:t>
            </w:r>
            <w:r>
              <w:rPr>
                <w:noProof/>
                <w:webHidden/>
              </w:rPr>
              <w:tab/>
            </w:r>
            <w:r>
              <w:rPr>
                <w:noProof/>
                <w:webHidden/>
              </w:rPr>
              <w:fldChar w:fldCharType="begin"/>
            </w:r>
            <w:r>
              <w:rPr>
                <w:noProof/>
                <w:webHidden/>
              </w:rPr>
              <w:instrText xml:space="preserve"> PAGEREF _Toc246089014 \h </w:instrText>
            </w:r>
            <w:r>
              <w:rPr>
                <w:noProof/>
                <w:webHidden/>
              </w:rPr>
            </w:r>
            <w:r>
              <w:rPr>
                <w:noProof/>
                <w:webHidden/>
              </w:rPr>
              <w:fldChar w:fldCharType="separate"/>
            </w:r>
            <w:r>
              <w:rPr>
                <w:noProof/>
                <w:webHidden/>
              </w:rPr>
              <w:t>11</w:t>
            </w:r>
            <w:r>
              <w:rPr>
                <w:noProof/>
                <w:webHidden/>
              </w:rPr>
              <w:fldChar w:fldCharType="end"/>
            </w:r>
          </w:hyperlink>
        </w:p>
        <w:p w14:paraId="5064C7A4" w14:textId="77777777" w:rsidR="00E700ED" w:rsidRDefault="00E700ED">
          <w:pPr>
            <w:pStyle w:val="TOC2"/>
            <w:tabs>
              <w:tab w:val="right" w:leader="dot" w:pos="9350"/>
            </w:tabs>
            <w:rPr>
              <w:noProof/>
              <w:lang w:bidi="ar-SA"/>
            </w:rPr>
          </w:pPr>
          <w:hyperlink w:anchor="_Toc246089015" w:history="1">
            <w:r w:rsidRPr="004F2431">
              <w:rPr>
                <w:rStyle w:val="Hyperlink"/>
                <w:noProof/>
              </w:rPr>
              <w:t>Chained Issuers</w:t>
            </w:r>
            <w:r>
              <w:rPr>
                <w:noProof/>
                <w:webHidden/>
              </w:rPr>
              <w:tab/>
            </w:r>
            <w:r>
              <w:rPr>
                <w:noProof/>
                <w:webHidden/>
              </w:rPr>
              <w:fldChar w:fldCharType="begin"/>
            </w:r>
            <w:r>
              <w:rPr>
                <w:noProof/>
                <w:webHidden/>
              </w:rPr>
              <w:instrText xml:space="preserve"> PAGEREF _Toc246089015 \h </w:instrText>
            </w:r>
            <w:r>
              <w:rPr>
                <w:noProof/>
                <w:webHidden/>
              </w:rPr>
            </w:r>
            <w:r>
              <w:rPr>
                <w:noProof/>
                <w:webHidden/>
              </w:rPr>
              <w:fldChar w:fldCharType="separate"/>
            </w:r>
            <w:r>
              <w:rPr>
                <w:noProof/>
                <w:webHidden/>
              </w:rPr>
              <w:t>12</w:t>
            </w:r>
            <w:r>
              <w:rPr>
                <w:noProof/>
                <w:webHidden/>
              </w:rPr>
              <w:fldChar w:fldCharType="end"/>
            </w:r>
          </w:hyperlink>
        </w:p>
        <w:p w14:paraId="454BB066" w14:textId="77777777" w:rsidR="00E700ED" w:rsidRDefault="00E700ED">
          <w:pPr>
            <w:pStyle w:val="TOC2"/>
            <w:tabs>
              <w:tab w:val="right" w:leader="dot" w:pos="9350"/>
            </w:tabs>
            <w:rPr>
              <w:noProof/>
              <w:lang w:bidi="ar-SA"/>
            </w:rPr>
          </w:pPr>
          <w:hyperlink w:anchor="_Toc246089016" w:history="1">
            <w:r w:rsidRPr="004F2431">
              <w:rPr>
                <w:rStyle w:val="Hyperlink"/>
                <w:noProof/>
              </w:rPr>
              <w:t>Identity Federation Across Security Realms</w:t>
            </w:r>
            <w:r>
              <w:rPr>
                <w:noProof/>
                <w:webHidden/>
              </w:rPr>
              <w:tab/>
            </w:r>
            <w:r>
              <w:rPr>
                <w:noProof/>
                <w:webHidden/>
              </w:rPr>
              <w:fldChar w:fldCharType="begin"/>
            </w:r>
            <w:r>
              <w:rPr>
                <w:noProof/>
                <w:webHidden/>
              </w:rPr>
              <w:instrText xml:space="preserve"> PAGEREF _Toc246089016 \h </w:instrText>
            </w:r>
            <w:r>
              <w:rPr>
                <w:noProof/>
                <w:webHidden/>
              </w:rPr>
            </w:r>
            <w:r>
              <w:rPr>
                <w:noProof/>
                <w:webHidden/>
              </w:rPr>
              <w:fldChar w:fldCharType="separate"/>
            </w:r>
            <w:r>
              <w:rPr>
                <w:noProof/>
                <w:webHidden/>
              </w:rPr>
              <w:t>12</w:t>
            </w:r>
            <w:r>
              <w:rPr>
                <w:noProof/>
                <w:webHidden/>
              </w:rPr>
              <w:fldChar w:fldCharType="end"/>
            </w:r>
          </w:hyperlink>
        </w:p>
        <w:p w14:paraId="03BB2063" w14:textId="77777777" w:rsidR="00E700ED" w:rsidRDefault="00E700ED">
          <w:pPr>
            <w:pStyle w:val="TOC2"/>
            <w:tabs>
              <w:tab w:val="right" w:leader="dot" w:pos="9350"/>
            </w:tabs>
            <w:rPr>
              <w:noProof/>
              <w:lang w:bidi="ar-SA"/>
            </w:rPr>
          </w:pPr>
          <w:hyperlink w:anchor="_Toc246089017" w:history="1">
            <w:r w:rsidRPr="004F2431">
              <w:rPr>
                <w:rStyle w:val="Hyperlink"/>
                <w:noProof/>
              </w:rPr>
              <w:t>Federation and Cross-Platform Interoperability</w:t>
            </w:r>
            <w:r>
              <w:rPr>
                <w:noProof/>
                <w:webHidden/>
              </w:rPr>
              <w:tab/>
            </w:r>
            <w:r>
              <w:rPr>
                <w:noProof/>
                <w:webHidden/>
              </w:rPr>
              <w:fldChar w:fldCharType="begin"/>
            </w:r>
            <w:r>
              <w:rPr>
                <w:noProof/>
                <w:webHidden/>
              </w:rPr>
              <w:instrText xml:space="preserve"> PAGEREF _Toc246089017 \h </w:instrText>
            </w:r>
            <w:r>
              <w:rPr>
                <w:noProof/>
                <w:webHidden/>
              </w:rPr>
            </w:r>
            <w:r>
              <w:rPr>
                <w:noProof/>
                <w:webHidden/>
              </w:rPr>
              <w:fldChar w:fldCharType="separate"/>
            </w:r>
            <w:r>
              <w:rPr>
                <w:noProof/>
                <w:webHidden/>
              </w:rPr>
              <w:t>14</w:t>
            </w:r>
            <w:r>
              <w:rPr>
                <w:noProof/>
                <w:webHidden/>
              </w:rPr>
              <w:fldChar w:fldCharType="end"/>
            </w:r>
          </w:hyperlink>
        </w:p>
        <w:p w14:paraId="3CD61596" w14:textId="77777777" w:rsidR="00E700ED" w:rsidRDefault="00E700ED">
          <w:pPr>
            <w:pStyle w:val="TOC1"/>
            <w:tabs>
              <w:tab w:val="right" w:leader="dot" w:pos="9350"/>
            </w:tabs>
            <w:rPr>
              <w:b w:val="0"/>
              <w:noProof/>
              <w:lang w:bidi="ar-SA"/>
            </w:rPr>
          </w:pPr>
          <w:hyperlink w:anchor="_Toc246089018" w:history="1">
            <w:r w:rsidRPr="004F2431">
              <w:rPr>
                <w:rStyle w:val="Hyperlink"/>
                <w:noProof/>
              </w:rPr>
              <w:t>Understanding Windows Azure platform AppFabric Access Control</w:t>
            </w:r>
            <w:r>
              <w:rPr>
                <w:noProof/>
                <w:webHidden/>
              </w:rPr>
              <w:tab/>
            </w:r>
            <w:r>
              <w:rPr>
                <w:noProof/>
                <w:webHidden/>
              </w:rPr>
              <w:fldChar w:fldCharType="begin"/>
            </w:r>
            <w:r>
              <w:rPr>
                <w:noProof/>
                <w:webHidden/>
              </w:rPr>
              <w:instrText xml:space="preserve"> PAGEREF _Toc246089018 \h </w:instrText>
            </w:r>
            <w:r>
              <w:rPr>
                <w:noProof/>
                <w:webHidden/>
              </w:rPr>
            </w:r>
            <w:r>
              <w:rPr>
                <w:noProof/>
                <w:webHidden/>
              </w:rPr>
              <w:fldChar w:fldCharType="separate"/>
            </w:r>
            <w:r>
              <w:rPr>
                <w:noProof/>
                <w:webHidden/>
              </w:rPr>
              <w:t>15</w:t>
            </w:r>
            <w:r>
              <w:rPr>
                <w:noProof/>
                <w:webHidden/>
              </w:rPr>
              <w:fldChar w:fldCharType="end"/>
            </w:r>
          </w:hyperlink>
        </w:p>
        <w:p w14:paraId="7C06E7FE" w14:textId="77777777" w:rsidR="00E700ED" w:rsidRDefault="00E700ED">
          <w:pPr>
            <w:pStyle w:val="TOC2"/>
            <w:tabs>
              <w:tab w:val="right" w:leader="dot" w:pos="9350"/>
            </w:tabs>
            <w:rPr>
              <w:noProof/>
              <w:lang w:bidi="ar-SA"/>
            </w:rPr>
          </w:pPr>
          <w:hyperlink w:anchor="_Toc246089019" w:history="1">
            <w:r w:rsidRPr="004F2431">
              <w:rPr>
                <w:rStyle w:val="Hyperlink"/>
                <w:noProof/>
              </w:rPr>
              <w:t>Getting Started with Access Control</w:t>
            </w:r>
            <w:r>
              <w:rPr>
                <w:noProof/>
                <w:webHidden/>
              </w:rPr>
              <w:tab/>
            </w:r>
            <w:r>
              <w:rPr>
                <w:noProof/>
                <w:webHidden/>
              </w:rPr>
              <w:fldChar w:fldCharType="begin"/>
            </w:r>
            <w:r>
              <w:rPr>
                <w:noProof/>
                <w:webHidden/>
              </w:rPr>
              <w:instrText xml:space="preserve"> PAGEREF _Toc246089019 \h </w:instrText>
            </w:r>
            <w:r>
              <w:rPr>
                <w:noProof/>
                <w:webHidden/>
              </w:rPr>
            </w:r>
            <w:r>
              <w:rPr>
                <w:noProof/>
                <w:webHidden/>
              </w:rPr>
              <w:fldChar w:fldCharType="separate"/>
            </w:r>
            <w:r>
              <w:rPr>
                <w:noProof/>
                <w:webHidden/>
              </w:rPr>
              <w:t>15</w:t>
            </w:r>
            <w:r>
              <w:rPr>
                <w:noProof/>
                <w:webHidden/>
              </w:rPr>
              <w:fldChar w:fldCharType="end"/>
            </w:r>
          </w:hyperlink>
        </w:p>
        <w:p w14:paraId="2FFEE692" w14:textId="77777777" w:rsidR="00E700ED" w:rsidRDefault="00E700ED">
          <w:pPr>
            <w:pStyle w:val="TOC2"/>
            <w:tabs>
              <w:tab w:val="right" w:leader="dot" w:pos="9350"/>
            </w:tabs>
            <w:rPr>
              <w:noProof/>
              <w:lang w:bidi="ar-SA"/>
            </w:rPr>
          </w:pPr>
          <w:hyperlink w:anchor="_Toc246089020" w:history="1">
            <w:r w:rsidRPr="004F2431">
              <w:rPr>
                <w:rStyle w:val="Hyperlink"/>
                <w:noProof/>
              </w:rPr>
              <w:t>Access Control in Action: Setting up the StringReverser Sample</w:t>
            </w:r>
            <w:r>
              <w:rPr>
                <w:noProof/>
                <w:webHidden/>
              </w:rPr>
              <w:tab/>
            </w:r>
            <w:r>
              <w:rPr>
                <w:noProof/>
                <w:webHidden/>
              </w:rPr>
              <w:fldChar w:fldCharType="begin"/>
            </w:r>
            <w:r>
              <w:rPr>
                <w:noProof/>
                <w:webHidden/>
              </w:rPr>
              <w:instrText xml:space="preserve"> PAGEREF _Toc246089020 \h </w:instrText>
            </w:r>
            <w:r>
              <w:rPr>
                <w:noProof/>
                <w:webHidden/>
              </w:rPr>
            </w:r>
            <w:r>
              <w:rPr>
                <w:noProof/>
                <w:webHidden/>
              </w:rPr>
              <w:fldChar w:fldCharType="separate"/>
            </w:r>
            <w:r>
              <w:rPr>
                <w:noProof/>
                <w:webHidden/>
              </w:rPr>
              <w:t>15</w:t>
            </w:r>
            <w:r>
              <w:rPr>
                <w:noProof/>
                <w:webHidden/>
              </w:rPr>
              <w:fldChar w:fldCharType="end"/>
            </w:r>
          </w:hyperlink>
        </w:p>
        <w:p w14:paraId="60E04D13" w14:textId="77777777" w:rsidR="00E700ED" w:rsidRDefault="00E700ED">
          <w:pPr>
            <w:pStyle w:val="TOC3"/>
            <w:tabs>
              <w:tab w:val="right" w:leader="dot" w:pos="9350"/>
            </w:tabs>
            <w:rPr>
              <w:noProof/>
            </w:rPr>
          </w:pPr>
          <w:hyperlink w:anchor="_Toc246089021" w:history="1">
            <w:r w:rsidRPr="004F2431">
              <w:rPr>
                <w:rStyle w:val="Hyperlink"/>
                <w:noProof/>
                <w:lang w:bidi="en-US"/>
              </w:rPr>
              <w:t>Using ACM.EXE to Configure AC</w:t>
            </w:r>
            <w:r>
              <w:rPr>
                <w:noProof/>
                <w:webHidden/>
              </w:rPr>
              <w:tab/>
            </w:r>
            <w:r>
              <w:rPr>
                <w:noProof/>
                <w:webHidden/>
              </w:rPr>
              <w:fldChar w:fldCharType="begin"/>
            </w:r>
            <w:r>
              <w:rPr>
                <w:noProof/>
                <w:webHidden/>
              </w:rPr>
              <w:instrText xml:space="preserve"> PAGEREF _Toc246089021 \h </w:instrText>
            </w:r>
            <w:r>
              <w:rPr>
                <w:noProof/>
                <w:webHidden/>
              </w:rPr>
            </w:r>
            <w:r>
              <w:rPr>
                <w:noProof/>
                <w:webHidden/>
              </w:rPr>
              <w:fldChar w:fldCharType="separate"/>
            </w:r>
            <w:r>
              <w:rPr>
                <w:noProof/>
                <w:webHidden/>
              </w:rPr>
              <w:t>16</w:t>
            </w:r>
            <w:r>
              <w:rPr>
                <w:noProof/>
                <w:webHidden/>
              </w:rPr>
              <w:fldChar w:fldCharType="end"/>
            </w:r>
          </w:hyperlink>
        </w:p>
        <w:p w14:paraId="17F9AA2C" w14:textId="77777777" w:rsidR="00E700ED" w:rsidRDefault="00E700ED">
          <w:pPr>
            <w:pStyle w:val="TOC3"/>
            <w:tabs>
              <w:tab w:val="right" w:leader="dot" w:pos="9350"/>
            </w:tabs>
            <w:rPr>
              <w:noProof/>
            </w:rPr>
          </w:pPr>
          <w:hyperlink w:anchor="_Toc246089022" w:history="1">
            <w:r w:rsidRPr="004F2431">
              <w:rPr>
                <w:rStyle w:val="Hyperlink"/>
                <w:noProof/>
                <w:lang w:bidi="en-US"/>
              </w:rPr>
              <w:t>Discovering the Management Key and Endpoints for a Service Namespace</w:t>
            </w:r>
            <w:r>
              <w:rPr>
                <w:noProof/>
                <w:webHidden/>
              </w:rPr>
              <w:tab/>
            </w:r>
            <w:r>
              <w:rPr>
                <w:noProof/>
                <w:webHidden/>
              </w:rPr>
              <w:fldChar w:fldCharType="begin"/>
            </w:r>
            <w:r>
              <w:rPr>
                <w:noProof/>
                <w:webHidden/>
              </w:rPr>
              <w:instrText xml:space="preserve"> PAGEREF _Toc246089022 \h </w:instrText>
            </w:r>
            <w:r>
              <w:rPr>
                <w:noProof/>
                <w:webHidden/>
              </w:rPr>
            </w:r>
            <w:r>
              <w:rPr>
                <w:noProof/>
                <w:webHidden/>
              </w:rPr>
              <w:fldChar w:fldCharType="separate"/>
            </w:r>
            <w:r>
              <w:rPr>
                <w:noProof/>
                <w:webHidden/>
              </w:rPr>
              <w:t>16</w:t>
            </w:r>
            <w:r>
              <w:rPr>
                <w:noProof/>
                <w:webHidden/>
              </w:rPr>
              <w:fldChar w:fldCharType="end"/>
            </w:r>
          </w:hyperlink>
        </w:p>
        <w:p w14:paraId="60020C69" w14:textId="77777777" w:rsidR="00E700ED" w:rsidRDefault="00E700ED">
          <w:pPr>
            <w:pStyle w:val="TOC3"/>
            <w:tabs>
              <w:tab w:val="right" w:leader="dot" w:pos="9350"/>
            </w:tabs>
            <w:rPr>
              <w:noProof/>
            </w:rPr>
          </w:pPr>
          <w:hyperlink w:anchor="_Toc246089023" w:history="1">
            <w:r w:rsidRPr="004F2431">
              <w:rPr>
                <w:rStyle w:val="Hyperlink"/>
                <w:noProof/>
                <w:lang w:bidi="en-US"/>
              </w:rPr>
              <w:t>Creating an Issuer</w:t>
            </w:r>
            <w:r>
              <w:rPr>
                <w:noProof/>
                <w:webHidden/>
              </w:rPr>
              <w:tab/>
            </w:r>
            <w:r>
              <w:rPr>
                <w:noProof/>
                <w:webHidden/>
              </w:rPr>
              <w:fldChar w:fldCharType="begin"/>
            </w:r>
            <w:r>
              <w:rPr>
                <w:noProof/>
                <w:webHidden/>
              </w:rPr>
              <w:instrText xml:space="preserve"> PAGEREF _Toc246089023 \h </w:instrText>
            </w:r>
            <w:r>
              <w:rPr>
                <w:noProof/>
                <w:webHidden/>
              </w:rPr>
            </w:r>
            <w:r>
              <w:rPr>
                <w:noProof/>
                <w:webHidden/>
              </w:rPr>
              <w:fldChar w:fldCharType="separate"/>
            </w:r>
            <w:r>
              <w:rPr>
                <w:noProof/>
                <w:webHidden/>
              </w:rPr>
              <w:t>17</w:t>
            </w:r>
            <w:r>
              <w:rPr>
                <w:noProof/>
                <w:webHidden/>
              </w:rPr>
              <w:fldChar w:fldCharType="end"/>
            </w:r>
          </w:hyperlink>
        </w:p>
        <w:p w14:paraId="49A2FB59" w14:textId="77777777" w:rsidR="00E700ED" w:rsidRDefault="00E700ED">
          <w:pPr>
            <w:pStyle w:val="TOC3"/>
            <w:tabs>
              <w:tab w:val="right" w:leader="dot" w:pos="9350"/>
            </w:tabs>
            <w:rPr>
              <w:noProof/>
            </w:rPr>
          </w:pPr>
          <w:hyperlink w:anchor="_Toc246089024" w:history="1">
            <w:r w:rsidRPr="004F2431">
              <w:rPr>
                <w:rStyle w:val="Hyperlink"/>
                <w:noProof/>
                <w:lang w:bidi="en-US"/>
              </w:rPr>
              <w:t>Creating a Token Policy</w:t>
            </w:r>
            <w:r>
              <w:rPr>
                <w:noProof/>
                <w:webHidden/>
              </w:rPr>
              <w:tab/>
            </w:r>
            <w:r>
              <w:rPr>
                <w:noProof/>
                <w:webHidden/>
              </w:rPr>
              <w:fldChar w:fldCharType="begin"/>
            </w:r>
            <w:r>
              <w:rPr>
                <w:noProof/>
                <w:webHidden/>
              </w:rPr>
              <w:instrText xml:space="preserve"> PAGEREF _Toc246089024 \h </w:instrText>
            </w:r>
            <w:r>
              <w:rPr>
                <w:noProof/>
                <w:webHidden/>
              </w:rPr>
            </w:r>
            <w:r>
              <w:rPr>
                <w:noProof/>
                <w:webHidden/>
              </w:rPr>
              <w:fldChar w:fldCharType="separate"/>
            </w:r>
            <w:r>
              <w:rPr>
                <w:noProof/>
                <w:webHidden/>
              </w:rPr>
              <w:t>19</w:t>
            </w:r>
            <w:r>
              <w:rPr>
                <w:noProof/>
                <w:webHidden/>
              </w:rPr>
              <w:fldChar w:fldCharType="end"/>
            </w:r>
          </w:hyperlink>
        </w:p>
        <w:p w14:paraId="0C91720E" w14:textId="77777777" w:rsidR="00E700ED" w:rsidRDefault="00E700ED">
          <w:pPr>
            <w:pStyle w:val="TOC3"/>
            <w:tabs>
              <w:tab w:val="right" w:leader="dot" w:pos="9350"/>
            </w:tabs>
            <w:rPr>
              <w:noProof/>
            </w:rPr>
          </w:pPr>
          <w:hyperlink w:anchor="_Toc246089025" w:history="1">
            <w:r w:rsidRPr="004F2431">
              <w:rPr>
                <w:rStyle w:val="Hyperlink"/>
                <w:noProof/>
                <w:lang w:bidi="en-US"/>
              </w:rPr>
              <w:t>Creating a Scope</w:t>
            </w:r>
            <w:r>
              <w:rPr>
                <w:noProof/>
                <w:webHidden/>
              </w:rPr>
              <w:tab/>
            </w:r>
            <w:r>
              <w:rPr>
                <w:noProof/>
                <w:webHidden/>
              </w:rPr>
              <w:fldChar w:fldCharType="begin"/>
            </w:r>
            <w:r>
              <w:rPr>
                <w:noProof/>
                <w:webHidden/>
              </w:rPr>
              <w:instrText xml:space="preserve"> PAGEREF _Toc246089025 \h </w:instrText>
            </w:r>
            <w:r>
              <w:rPr>
                <w:noProof/>
                <w:webHidden/>
              </w:rPr>
            </w:r>
            <w:r>
              <w:rPr>
                <w:noProof/>
                <w:webHidden/>
              </w:rPr>
              <w:fldChar w:fldCharType="separate"/>
            </w:r>
            <w:r>
              <w:rPr>
                <w:noProof/>
                <w:webHidden/>
              </w:rPr>
              <w:t>20</w:t>
            </w:r>
            <w:r>
              <w:rPr>
                <w:noProof/>
                <w:webHidden/>
              </w:rPr>
              <w:fldChar w:fldCharType="end"/>
            </w:r>
          </w:hyperlink>
        </w:p>
        <w:p w14:paraId="42D14C11" w14:textId="77777777" w:rsidR="00E700ED" w:rsidRDefault="00E700ED">
          <w:pPr>
            <w:pStyle w:val="TOC3"/>
            <w:tabs>
              <w:tab w:val="right" w:leader="dot" w:pos="9350"/>
            </w:tabs>
            <w:rPr>
              <w:noProof/>
            </w:rPr>
          </w:pPr>
          <w:hyperlink w:anchor="_Toc246089026" w:history="1">
            <w:r w:rsidRPr="004F2431">
              <w:rPr>
                <w:rStyle w:val="Hyperlink"/>
                <w:noProof/>
                <w:lang w:bidi="en-US"/>
              </w:rPr>
              <w:t>Creating a Rule</w:t>
            </w:r>
            <w:r>
              <w:rPr>
                <w:noProof/>
                <w:webHidden/>
              </w:rPr>
              <w:tab/>
            </w:r>
            <w:r>
              <w:rPr>
                <w:noProof/>
                <w:webHidden/>
              </w:rPr>
              <w:fldChar w:fldCharType="begin"/>
            </w:r>
            <w:r>
              <w:rPr>
                <w:noProof/>
                <w:webHidden/>
              </w:rPr>
              <w:instrText xml:space="preserve"> PAGEREF _Toc246089026 \h </w:instrText>
            </w:r>
            <w:r>
              <w:rPr>
                <w:noProof/>
                <w:webHidden/>
              </w:rPr>
            </w:r>
            <w:r>
              <w:rPr>
                <w:noProof/>
                <w:webHidden/>
              </w:rPr>
              <w:fldChar w:fldCharType="separate"/>
            </w:r>
            <w:r>
              <w:rPr>
                <w:noProof/>
                <w:webHidden/>
              </w:rPr>
              <w:t>21</w:t>
            </w:r>
            <w:r>
              <w:rPr>
                <w:noProof/>
                <w:webHidden/>
              </w:rPr>
              <w:fldChar w:fldCharType="end"/>
            </w:r>
          </w:hyperlink>
        </w:p>
        <w:p w14:paraId="725FFEDD" w14:textId="77777777" w:rsidR="00E700ED" w:rsidRDefault="00E700ED">
          <w:pPr>
            <w:pStyle w:val="TOC2"/>
            <w:tabs>
              <w:tab w:val="right" w:leader="dot" w:pos="9350"/>
            </w:tabs>
            <w:rPr>
              <w:noProof/>
              <w:lang w:bidi="ar-SA"/>
            </w:rPr>
          </w:pPr>
          <w:hyperlink w:anchor="_Toc246089027" w:history="1">
            <w:r w:rsidRPr="004F2431">
              <w:rPr>
                <w:rStyle w:val="Hyperlink"/>
                <w:noProof/>
              </w:rPr>
              <w:t>ACM in Action: A Simple Client</w:t>
            </w:r>
            <w:r>
              <w:rPr>
                <w:noProof/>
                <w:webHidden/>
              </w:rPr>
              <w:tab/>
            </w:r>
            <w:r>
              <w:rPr>
                <w:noProof/>
                <w:webHidden/>
              </w:rPr>
              <w:fldChar w:fldCharType="begin"/>
            </w:r>
            <w:r>
              <w:rPr>
                <w:noProof/>
                <w:webHidden/>
              </w:rPr>
              <w:instrText xml:space="preserve"> PAGEREF _Toc246089027 \h </w:instrText>
            </w:r>
            <w:r>
              <w:rPr>
                <w:noProof/>
                <w:webHidden/>
              </w:rPr>
            </w:r>
            <w:r>
              <w:rPr>
                <w:noProof/>
                <w:webHidden/>
              </w:rPr>
              <w:fldChar w:fldCharType="separate"/>
            </w:r>
            <w:r>
              <w:rPr>
                <w:noProof/>
                <w:webHidden/>
              </w:rPr>
              <w:t>22</w:t>
            </w:r>
            <w:r>
              <w:rPr>
                <w:noProof/>
                <w:webHidden/>
              </w:rPr>
              <w:fldChar w:fldCharType="end"/>
            </w:r>
          </w:hyperlink>
        </w:p>
        <w:p w14:paraId="67C16A8E" w14:textId="77777777" w:rsidR="00E700ED" w:rsidRDefault="00E700ED">
          <w:pPr>
            <w:pStyle w:val="TOC3"/>
            <w:tabs>
              <w:tab w:val="right" w:leader="dot" w:pos="9350"/>
            </w:tabs>
            <w:rPr>
              <w:noProof/>
            </w:rPr>
          </w:pPr>
          <w:hyperlink w:anchor="_Toc246089028" w:history="1">
            <w:r w:rsidRPr="004F2431">
              <w:rPr>
                <w:rStyle w:val="Hyperlink"/>
                <w:noProof/>
                <w:lang w:bidi="en-US"/>
              </w:rPr>
              <w:t>Audience and Applies_To</w:t>
            </w:r>
            <w:r>
              <w:rPr>
                <w:noProof/>
                <w:webHidden/>
              </w:rPr>
              <w:tab/>
            </w:r>
            <w:r>
              <w:rPr>
                <w:noProof/>
                <w:webHidden/>
              </w:rPr>
              <w:fldChar w:fldCharType="begin"/>
            </w:r>
            <w:r>
              <w:rPr>
                <w:noProof/>
                <w:webHidden/>
              </w:rPr>
              <w:instrText xml:space="preserve"> PAGEREF _Toc246089028 \h </w:instrText>
            </w:r>
            <w:r>
              <w:rPr>
                <w:noProof/>
                <w:webHidden/>
              </w:rPr>
            </w:r>
            <w:r>
              <w:rPr>
                <w:noProof/>
                <w:webHidden/>
              </w:rPr>
              <w:fldChar w:fldCharType="separate"/>
            </w:r>
            <w:r>
              <w:rPr>
                <w:noProof/>
                <w:webHidden/>
              </w:rPr>
              <w:t>23</w:t>
            </w:r>
            <w:r>
              <w:rPr>
                <w:noProof/>
                <w:webHidden/>
              </w:rPr>
              <w:fldChar w:fldCharType="end"/>
            </w:r>
          </w:hyperlink>
        </w:p>
        <w:p w14:paraId="0221B69C" w14:textId="77777777" w:rsidR="00E700ED" w:rsidRDefault="00E700ED">
          <w:pPr>
            <w:pStyle w:val="TOC3"/>
            <w:tabs>
              <w:tab w:val="right" w:leader="dot" w:pos="9350"/>
            </w:tabs>
            <w:rPr>
              <w:noProof/>
            </w:rPr>
          </w:pPr>
          <w:hyperlink w:anchor="_Toc246089029" w:history="1">
            <w:r w:rsidRPr="004F2431">
              <w:rPr>
                <w:rStyle w:val="Hyperlink"/>
                <w:noProof/>
                <w:lang w:bidi="en-US"/>
              </w:rPr>
              <w:t>How AC Processes the Token Request</w:t>
            </w:r>
            <w:r>
              <w:rPr>
                <w:noProof/>
                <w:webHidden/>
              </w:rPr>
              <w:tab/>
            </w:r>
            <w:r>
              <w:rPr>
                <w:noProof/>
                <w:webHidden/>
              </w:rPr>
              <w:fldChar w:fldCharType="begin"/>
            </w:r>
            <w:r>
              <w:rPr>
                <w:noProof/>
                <w:webHidden/>
              </w:rPr>
              <w:instrText xml:space="preserve"> PAGEREF _Toc246089029 \h </w:instrText>
            </w:r>
            <w:r>
              <w:rPr>
                <w:noProof/>
                <w:webHidden/>
              </w:rPr>
            </w:r>
            <w:r>
              <w:rPr>
                <w:noProof/>
                <w:webHidden/>
              </w:rPr>
              <w:fldChar w:fldCharType="separate"/>
            </w:r>
            <w:r>
              <w:rPr>
                <w:noProof/>
                <w:webHidden/>
              </w:rPr>
              <w:t>23</w:t>
            </w:r>
            <w:r>
              <w:rPr>
                <w:noProof/>
                <w:webHidden/>
              </w:rPr>
              <w:fldChar w:fldCharType="end"/>
            </w:r>
          </w:hyperlink>
        </w:p>
        <w:p w14:paraId="62673D29" w14:textId="77777777" w:rsidR="00E700ED" w:rsidRDefault="00E700ED">
          <w:pPr>
            <w:pStyle w:val="TOC2"/>
            <w:tabs>
              <w:tab w:val="right" w:leader="dot" w:pos="9350"/>
            </w:tabs>
            <w:rPr>
              <w:noProof/>
              <w:lang w:bidi="ar-SA"/>
            </w:rPr>
          </w:pPr>
          <w:hyperlink w:anchor="_Toc246089030" w:history="1">
            <w:r w:rsidRPr="004F2431">
              <w:rPr>
                <w:rStyle w:val="Hyperlink"/>
                <w:noProof/>
              </w:rPr>
              <w:t>AC in Action: The StringReverser Service</w:t>
            </w:r>
            <w:r>
              <w:rPr>
                <w:noProof/>
                <w:webHidden/>
              </w:rPr>
              <w:tab/>
            </w:r>
            <w:r>
              <w:rPr>
                <w:noProof/>
                <w:webHidden/>
              </w:rPr>
              <w:fldChar w:fldCharType="begin"/>
            </w:r>
            <w:r>
              <w:rPr>
                <w:noProof/>
                <w:webHidden/>
              </w:rPr>
              <w:instrText xml:space="preserve"> PAGEREF _Toc246089030 \h </w:instrText>
            </w:r>
            <w:r>
              <w:rPr>
                <w:noProof/>
                <w:webHidden/>
              </w:rPr>
            </w:r>
            <w:r>
              <w:rPr>
                <w:noProof/>
                <w:webHidden/>
              </w:rPr>
              <w:fldChar w:fldCharType="separate"/>
            </w:r>
            <w:r>
              <w:rPr>
                <w:noProof/>
                <w:webHidden/>
              </w:rPr>
              <w:t>25</w:t>
            </w:r>
            <w:r>
              <w:rPr>
                <w:noProof/>
                <w:webHidden/>
              </w:rPr>
              <w:fldChar w:fldCharType="end"/>
            </w:r>
          </w:hyperlink>
        </w:p>
        <w:p w14:paraId="2DA23A78" w14:textId="77777777" w:rsidR="00E700ED" w:rsidRDefault="00E700ED">
          <w:pPr>
            <w:pStyle w:val="TOC3"/>
            <w:tabs>
              <w:tab w:val="right" w:leader="dot" w:pos="9350"/>
            </w:tabs>
            <w:rPr>
              <w:noProof/>
            </w:rPr>
          </w:pPr>
          <w:hyperlink w:anchor="_Toc246089031" w:history="1">
            <w:r w:rsidRPr="004F2431">
              <w:rPr>
                <w:rStyle w:val="Hyperlink"/>
                <w:noProof/>
                <w:lang w:bidi="en-US"/>
              </w:rPr>
              <w:t>Validating an AC Token</w:t>
            </w:r>
            <w:r>
              <w:rPr>
                <w:noProof/>
                <w:webHidden/>
              </w:rPr>
              <w:tab/>
            </w:r>
            <w:r>
              <w:rPr>
                <w:noProof/>
                <w:webHidden/>
              </w:rPr>
              <w:fldChar w:fldCharType="begin"/>
            </w:r>
            <w:r>
              <w:rPr>
                <w:noProof/>
                <w:webHidden/>
              </w:rPr>
              <w:instrText xml:space="preserve"> PAGEREF _Toc246089031 \h </w:instrText>
            </w:r>
            <w:r>
              <w:rPr>
                <w:noProof/>
                <w:webHidden/>
              </w:rPr>
            </w:r>
            <w:r>
              <w:rPr>
                <w:noProof/>
                <w:webHidden/>
              </w:rPr>
              <w:fldChar w:fldCharType="separate"/>
            </w:r>
            <w:r>
              <w:rPr>
                <w:noProof/>
                <w:webHidden/>
              </w:rPr>
              <w:t>26</w:t>
            </w:r>
            <w:r>
              <w:rPr>
                <w:noProof/>
                <w:webHidden/>
              </w:rPr>
              <w:fldChar w:fldCharType="end"/>
            </w:r>
          </w:hyperlink>
        </w:p>
        <w:p w14:paraId="43A9DFA4" w14:textId="77777777" w:rsidR="00E700ED" w:rsidRDefault="00E700ED">
          <w:pPr>
            <w:pStyle w:val="TOC2"/>
            <w:tabs>
              <w:tab w:val="right" w:leader="dot" w:pos="9350"/>
            </w:tabs>
            <w:rPr>
              <w:noProof/>
              <w:lang w:bidi="ar-SA"/>
            </w:rPr>
          </w:pPr>
          <w:hyperlink w:anchor="_Toc246089032" w:history="1">
            <w:r w:rsidRPr="004F2431">
              <w:rPr>
                <w:rStyle w:val="Hyperlink"/>
                <w:noProof/>
              </w:rPr>
              <w:t>Key Rollover</w:t>
            </w:r>
            <w:r>
              <w:rPr>
                <w:noProof/>
                <w:webHidden/>
              </w:rPr>
              <w:tab/>
            </w:r>
            <w:r>
              <w:rPr>
                <w:noProof/>
                <w:webHidden/>
              </w:rPr>
              <w:fldChar w:fldCharType="begin"/>
            </w:r>
            <w:r>
              <w:rPr>
                <w:noProof/>
                <w:webHidden/>
              </w:rPr>
              <w:instrText xml:space="preserve"> PAGEREF _Toc246089032 \h </w:instrText>
            </w:r>
            <w:r>
              <w:rPr>
                <w:noProof/>
                <w:webHidden/>
              </w:rPr>
            </w:r>
            <w:r>
              <w:rPr>
                <w:noProof/>
                <w:webHidden/>
              </w:rPr>
              <w:fldChar w:fldCharType="separate"/>
            </w:r>
            <w:r>
              <w:rPr>
                <w:noProof/>
                <w:webHidden/>
              </w:rPr>
              <w:t>28</w:t>
            </w:r>
            <w:r>
              <w:rPr>
                <w:noProof/>
                <w:webHidden/>
              </w:rPr>
              <w:fldChar w:fldCharType="end"/>
            </w:r>
          </w:hyperlink>
        </w:p>
        <w:p w14:paraId="66F56C72" w14:textId="77777777" w:rsidR="00E700ED" w:rsidRDefault="00E700ED">
          <w:pPr>
            <w:pStyle w:val="TOC2"/>
            <w:tabs>
              <w:tab w:val="right" w:leader="dot" w:pos="9350"/>
            </w:tabs>
            <w:rPr>
              <w:noProof/>
              <w:lang w:bidi="ar-SA"/>
            </w:rPr>
          </w:pPr>
          <w:hyperlink w:anchor="_Toc246089033" w:history="1">
            <w:r w:rsidRPr="004F2431">
              <w:rPr>
                <w:rStyle w:val="Hyperlink"/>
                <w:noProof/>
              </w:rPr>
              <w:t>Implementing Chained Issuers with AC</w:t>
            </w:r>
            <w:r>
              <w:rPr>
                <w:noProof/>
                <w:webHidden/>
              </w:rPr>
              <w:tab/>
            </w:r>
            <w:r>
              <w:rPr>
                <w:noProof/>
                <w:webHidden/>
              </w:rPr>
              <w:fldChar w:fldCharType="begin"/>
            </w:r>
            <w:r>
              <w:rPr>
                <w:noProof/>
                <w:webHidden/>
              </w:rPr>
              <w:instrText xml:space="preserve"> PAGEREF _Toc246089033 \h </w:instrText>
            </w:r>
            <w:r>
              <w:rPr>
                <w:noProof/>
                <w:webHidden/>
              </w:rPr>
            </w:r>
            <w:r>
              <w:rPr>
                <w:noProof/>
                <w:webHidden/>
              </w:rPr>
              <w:fldChar w:fldCharType="separate"/>
            </w:r>
            <w:r>
              <w:rPr>
                <w:noProof/>
                <w:webHidden/>
              </w:rPr>
              <w:t>29</w:t>
            </w:r>
            <w:r>
              <w:rPr>
                <w:noProof/>
                <w:webHidden/>
              </w:rPr>
              <w:fldChar w:fldCharType="end"/>
            </w:r>
          </w:hyperlink>
        </w:p>
        <w:p w14:paraId="704E3165" w14:textId="77777777" w:rsidR="00E700ED" w:rsidRDefault="00E700ED">
          <w:pPr>
            <w:pStyle w:val="TOC3"/>
            <w:tabs>
              <w:tab w:val="right" w:leader="dot" w:pos="9350"/>
            </w:tabs>
            <w:rPr>
              <w:noProof/>
            </w:rPr>
          </w:pPr>
          <w:hyperlink w:anchor="_Toc246089034" w:history="1">
            <w:r w:rsidRPr="004F2431">
              <w:rPr>
                <w:rStyle w:val="Hyperlink"/>
                <w:noProof/>
                <w:lang w:bidi="en-US"/>
              </w:rPr>
              <w:t>Exchanging a SWT for a SWT</w:t>
            </w:r>
            <w:r>
              <w:rPr>
                <w:noProof/>
                <w:webHidden/>
              </w:rPr>
              <w:tab/>
            </w:r>
            <w:r>
              <w:rPr>
                <w:noProof/>
                <w:webHidden/>
              </w:rPr>
              <w:fldChar w:fldCharType="begin"/>
            </w:r>
            <w:r>
              <w:rPr>
                <w:noProof/>
                <w:webHidden/>
              </w:rPr>
              <w:instrText xml:space="preserve"> PAGEREF _Toc246089034 \h </w:instrText>
            </w:r>
            <w:r>
              <w:rPr>
                <w:noProof/>
                <w:webHidden/>
              </w:rPr>
            </w:r>
            <w:r>
              <w:rPr>
                <w:noProof/>
                <w:webHidden/>
              </w:rPr>
              <w:fldChar w:fldCharType="separate"/>
            </w:r>
            <w:r>
              <w:rPr>
                <w:noProof/>
                <w:webHidden/>
              </w:rPr>
              <w:t>30</w:t>
            </w:r>
            <w:r>
              <w:rPr>
                <w:noProof/>
                <w:webHidden/>
              </w:rPr>
              <w:fldChar w:fldCharType="end"/>
            </w:r>
          </w:hyperlink>
        </w:p>
        <w:p w14:paraId="02C9E3AF" w14:textId="77777777" w:rsidR="00E700ED" w:rsidRDefault="00E700ED">
          <w:pPr>
            <w:pStyle w:val="TOC3"/>
            <w:tabs>
              <w:tab w:val="right" w:leader="dot" w:pos="9350"/>
            </w:tabs>
            <w:rPr>
              <w:noProof/>
            </w:rPr>
          </w:pPr>
          <w:hyperlink w:anchor="_Toc246089035" w:history="1">
            <w:r w:rsidRPr="004F2431">
              <w:rPr>
                <w:rStyle w:val="Hyperlink"/>
                <w:noProof/>
                <w:lang w:bidi="en-US"/>
              </w:rPr>
              <w:t>Exchanging a SAML Token for a SWT</w:t>
            </w:r>
            <w:r>
              <w:rPr>
                <w:noProof/>
                <w:webHidden/>
              </w:rPr>
              <w:tab/>
            </w:r>
            <w:r>
              <w:rPr>
                <w:noProof/>
                <w:webHidden/>
              </w:rPr>
              <w:fldChar w:fldCharType="begin"/>
            </w:r>
            <w:r>
              <w:rPr>
                <w:noProof/>
                <w:webHidden/>
              </w:rPr>
              <w:instrText xml:space="preserve"> PAGEREF _Toc246089035 \h </w:instrText>
            </w:r>
            <w:r>
              <w:rPr>
                <w:noProof/>
                <w:webHidden/>
              </w:rPr>
            </w:r>
            <w:r>
              <w:rPr>
                <w:noProof/>
                <w:webHidden/>
              </w:rPr>
              <w:fldChar w:fldCharType="separate"/>
            </w:r>
            <w:r>
              <w:rPr>
                <w:noProof/>
                <w:webHidden/>
              </w:rPr>
              <w:t>30</w:t>
            </w:r>
            <w:r>
              <w:rPr>
                <w:noProof/>
                <w:webHidden/>
              </w:rPr>
              <w:fldChar w:fldCharType="end"/>
            </w:r>
          </w:hyperlink>
        </w:p>
        <w:p w14:paraId="16306AF2" w14:textId="77777777" w:rsidR="00E700ED" w:rsidRDefault="00E700ED">
          <w:pPr>
            <w:pStyle w:val="TOC3"/>
            <w:tabs>
              <w:tab w:val="right" w:leader="dot" w:pos="9350"/>
            </w:tabs>
            <w:rPr>
              <w:noProof/>
            </w:rPr>
          </w:pPr>
          <w:hyperlink w:anchor="_Toc246089036" w:history="1">
            <w:r w:rsidRPr="004F2431">
              <w:rPr>
                <w:rStyle w:val="Hyperlink"/>
                <w:noProof/>
                <w:lang w:bidi="en-US"/>
              </w:rPr>
              <w:t>Delegating with AC</w:t>
            </w:r>
            <w:r>
              <w:rPr>
                <w:noProof/>
                <w:webHidden/>
              </w:rPr>
              <w:tab/>
            </w:r>
            <w:r>
              <w:rPr>
                <w:noProof/>
                <w:webHidden/>
              </w:rPr>
              <w:fldChar w:fldCharType="begin"/>
            </w:r>
            <w:r>
              <w:rPr>
                <w:noProof/>
                <w:webHidden/>
              </w:rPr>
              <w:instrText xml:space="preserve"> PAGEREF _Toc246089036 \h </w:instrText>
            </w:r>
            <w:r>
              <w:rPr>
                <w:noProof/>
                <w:webHidden/>
              </w:rPr>
            </w:r>
            <w:r>
              <w:rPr>
                <w:noProof/>
                <w:webHidden/>
              </w:rPr>
              <w:fldChar w:fldCharType="separate"/>
            </w:r>
            <w:r>
              <w:rPr>
                <w:noProof/>
                <w:webHidden/>
              </w:rPr>
              <w:t>32</w:t>
            </w:r>
            <w:r>
              <w:rPr>
                <w:noProof/>
                <w:webHidden/>
              </w:rPr>
              <w:fldChar w:fldCharType="end"/>
            </w:r>
          </w:hyperlink>
        </w:p>
        <w:p w14:paraId="5A838C7F" w14:textId="77777777" w:rsidR="00E700ED" w:rsidRDefault="00E700ED">
          <w:pPr>
            <w:pStyle w:val="TOC2"/>
            <w:tabs>
              <w:tab w:val="right" w:leader="dot" w:pos="9350"/>
            </w:tabs>
            <w:rPr>
              <w:noProof/>
              <w:lang w:bidi="ar-SA"/>
            </w:rPr>
          </w:pPr>
          <w:hyperlink w:anchor="_Toc246089037" w:history="1">
            <w:r w:rsidRPr="004F2431">
              <w:rPr>
                <w:rStyle w:val="Hyperlink"/>
                <w:noProof/>
              </w:rPr>
              <w:t>More on Scope Matching, applies_to, and Audience</w:t>
            </w:r>
            <w:r>
              <w:rPr>
                <w:noProof/>
                <w:webHidden/>
              </w:rPr>
              <w:tab/>
            </w:r>
            <w:r>
              <w:rPr>
                <w:noProof/>
                <w:webHidden/>
              </w:rPr>
              <w:fldChar w:fldCharType="begin"/>
            </w:r>
            <w:r>
              <w:rPr>
                <w:noProof/>
                <w:webHidden/>
              </w:rPr>
              <w:instrText xml:space="preserve"> PAGEREF _Toc246089037 \h </w:instrText>
            </w:r>
            <w:r>
              <w:rPr>
                <w:noProof/>
                <w:webHidden/>
              </w:rPr>
            </w:r>
            <w:r>
              <w:rPr>
                <w:noProof/>
                <w:webHidden/>
              </w:rPr>
              <w:fldChar w:fldCharType="separate"/>
            </w:r>
            <w:r>
              <w:rPr>
                <w:noProof/>
                <w:webHidden/>
              </w:rPr>
              <w:t>32</w:t>
            </w:r>
            <w:r>
              <w:rPr>
                <w:noProof/>
                <w:webHidden/>
              </w:rPr>
              <w:fldChar w:fldCharType="end"/>
            </w:r>
          </w:hyperlink>
        </w:p>
        <w:p w14:paraId="03B1D907" w14:textId="77777777" w:rsidR="00E700ED" w:rsidRDefault="00E700ED">
          <w:pPr>
            <w:pStyle w:val="TOC2"/>
            <w:tabs>
              <w:tab w:val="right" w:leader="dot" w:pos="9350"/>
            </w:tabs>
            <w:rPr>
              <w:noProof/>
              <w:lang w:bidi="ar-SA"/>
            </w:rPr>
          </w:pPr>
          <w:hyperlink w:anchor="_Toc246089038" w:history="1">
            <w:r w:rsidRPr="004F2431">
              <w:rPr>
                <w:rStyle w:val="Hyperlink"/>
                <w:noProof/>
              </w:rPr>
              <w:t>A Note on Case Sensitivity</w:t>
            </w:r>
            <w:r>
              <w:rPr>
                <w:noProof/>
                <w:webHidden/>
              </w:rPr>
              <w:tab/>
            </w:r>
            <w:r>
              <w:rPr>
                <w:noProof/>
                <w:webHidden/>
              </w:rPr>
              <w:fldChar w:fldCharType="begin"/>
            </w:r>
            <w:r>
              <w:rPr>
                <w:noProof/>
                <w:webHidden/>
              </w:rPr>
              <w:instrText xml:space="preserve"> PAGEREF _Toc246089038 \h </w:instrText>
            </w:r>
            <w:r>
              <w:rPr>
                <w:noProof/>
                <w:webHidden/>
              </w:rPr>
            </w:r>
            <w:r>
              <w:rPr>
                <w:noProof/>
                <w:webHidden/>
              </w:rPr>
              <w:fldChar w:fldCharType="separate"/>
            </w:r>
            <w:r>
              <w:rPr>
                <w:noProof/>
                <w:webHidden/>
              </w:rPr>
              <w:t>33</w:t>
            </w:r>
            <w:r>
              <w:rPr>
                <w:noProof/>
                <w:webHidden/>
              </w:rPr>
              <w:fldChar w:fldCharType="end"/>
            </w:r>
          </w:hyperlink>
        </w:p>
        <w:p w14:paraId="58DFA2CE" w14:textId="77777777" w:rsidR="00E700ED" w:rsidRDefault="00E700ED">
          <w:pPr>
            <w:pStyle w:val="TOC2"/>
            <w:tabs>
              <w:tab w:val="right" w:leader="dot" w:pos="9350"/>
            </w:tabs>
            <w:rPr>
              <w:noProof/>
              <w:lang w:bidi="ar-SA"/>
            </w:rPr>
          </w:pPr>
          <w:hyperlink w:anchor="_Toc246089039" w:history="1">
            <w:r w:rsidRPr="004F2431">
              <w:rPr>
                <w:rStyle w:val="Hyperlink"/>
                <w:noProof/>
              </w:rPr>
              <w:t>The Beauty of Claims, Manifested</w:t>
            </w:r>
            <w:r>
              <w:rPr>
                <w:noProof/>
                <w:webHidden/>
              </w:rPr>
              <w:tab/>
            </w:r>
            <w:r>
              <w:rPr>
                <w:noProof/>
                <w:webHidden/>
              </w:rPr>
              <w:fldChar w:fldCharType="begin"/>
            </w:r>
            <w:r>
              <w:rPr>
                <w:noProof/>
                <w:webHidden/>
              </w:rPr>
              <w:instrText xml:space="preserve"> PAGEREF _Toc246089039 \h </w:instrText>
            </w:r>
            <w:r>
              <w:rPr>
                <w:noProof/>
                <w:webHidden/>
              </w:rPr>
            </w:r>
            <w:r>
              <w:rPr>
                <w:noProof/>
                <w:webHidden/>
              </w:rPr>
              <w:fldChar w:fldCharType="separate"/>
            </w:r>
            <w:r>
              <w:rPr>
                <w:noProof/>
                <w:webHidden/>
              </w:rPr>
              <w:t>33</w:t>
            </w:r>
            <w:r>
              <w:rPr>
                <w:noProof/>
                <w:webHidden/>
              </w:rPr>
              <w:fldChar w:fldCharType="end"/>
            </w:r>
          </w:hyperlink>
        </w:p>
        <w:p w14:paraId="16759AB2" w14:textId="77777777" w:rsidR="00E700ED" w:rsidRDefault="00E700ED">
          <w:pPr>
            <w:pStyle w:val="TOC1"/>
            <w:tabs>
              <w:tab w:val="right" w:leader="dot" w:pos="9350"/>
            </w:tabs>
            <w:rPr>
              <w:b w:val="0"/>
              <w:noProof/>
              <w:lang w:bidi="ar-SA"/>
            </w:rPr>
          </w:pPr>
          <w:hyperlink w:anchor="_Toc246089040" w:history="1">
            <w:r w:rsidRPr="004F2431">
              <w:rPr>
                <w:rStyle w:val="Hyperlink"/>
                <w:noProof/>
              </w:rPr>
              <w:t>Summary</w:t>
            </w:r>
            <w:r>
              <w:rPr>
                <w:noProof/>
                <w:webHidden/>
              </w:rPr>
              <w:tab/>
            </w:r>
            <w:r>
              <w:rPr>
                <w:noProof/>
                <w:webHidden/>
              </w:rPr>
              <w:fldChar w:fldCharType="begin"/>
            </w:r>
            <w:r>
              <w:rPr>
                <w:noProof/>
                <w:webHidden/>
              </w:rPr>
              <w:instrText xml:space="preserve"> PAGEREF _Toc246089040 \h </w:instrText>
            </w:r>
            <w:r>
              <w:rPr>
                <w:noProof/>
                <w:webHidden/>
              </w:rPr>
            </w:r>
            <w:r>
              <w:rPr>
                <w:noProof/>
                <w:webHidden/>
              </w:rPr>
              <w:fldChar w:fldCharType="separate"/>
            </w:r>
            <w:r>
              <w:rPr>
                <w:noProof/>
                <w:webHidden/>
              </w:rPr>
              <w:t>34</w:t>
            </w:r>
            <w:r>
              <w:rPr>
                <w:noProof/>
                <w:webHidden/>
              </w:rPr>
              <w:fldChar w:fldCharType="end"/>
            </w:r>
          </w:hyperlink>
        </w:p>
        <w:p w14:paraId="38BC5AAF" w14:textId="77777777" w:rsidR="00E700ED" w:rsidRDefault="00E700ED">
          <w:pPr>
            <w:pStyle w:val="TOC1"/>
            <w:tabs>
              <w:tab w:val="right" w:leader="dot" w:pos="9350"/>
            </w:tabs>
            <w:rPr>
              <w:b w:val="0"/>
              <w:noProof/>
              <w:lang w:bidi="ar-SA"/>
            </w:rPr>
          </w:pPr>
          <w:hyperlink w:anchor="_Toc246089041" w:history="1">
            <w:r w:rsidRPr="004F2431">
              <w:rPr>
                <w:rStyle w:val="Hyperlink"/>
                <w:noProof/>
              </w:rPr>
              <w:t>Additional Resources</w:t>
            </w:r>
            <w:r>
              <w:rPr>
                <w:noProof/>
                <w:webHidden/>
              </w:rPr>
              <w:tab/>
            </w:r>
            <w:r>
              <w:rPr>
                <w:noProof/>
                <w:webHidden/>
              </w:rPr>
              <w:fldChar w:fldCharType="begin"/>
            </w:r>
            <w:r>
              <w:rPr>
                <w:noProof/>
                <w:webHidden/>
              </w:rPr>
              <w:instrText xml:space="preserve"> PAGEREF _Toc246089041 \h </w:instrText>
            </w:r>
            <w:r>
              <w:rPr>
                <w:noProof/>
                <w:webHidden/>
              </w:rPr>
            </w:r>
            <w:r>
              <w:rPr>
                <w:noProof/>
                <w:webHidden/>
              </w:rPr>
              <w:fldChar w:fldCharType="separate"/>
            </w:r>
            <w:r>
              <w:rPr>
                <w:noProof/>
                <w:webHidden/>
              </w:rPr>
              <w:t>34</w:t>
            </w:r>
            <w:r>
              <w:rPr>
                <w:noProof/>
                <w:webHidden/>
              </w:rPr>
              <w:fldChar w:fldCharType="end"/>
            </w:r>
          </w:hyperlink>
        </w:p>
        <w:p w14:paraId="2CEFB202" w14:textId="77777777" w:rsidR="00E700ED" w:rsidRDefault="00E700ED">
          <w:pPr>
            <w:pStyle w:val="TOC1"/>
            <w:tabs>
              <w:tab w:val="right" w:leader="dot" w:pos="9350"/>
            </w:tabs>
            <w:rPr>
              <w:b w:val="0"/>
              <w:noProof/>
              <w:lang w:bidi="ar-SA"/>
            </w:rPr>
          </w:pPr>
          <w:hyperlink w:anchor="_Toc246089042" w:history="1">
            <w:r w:rsidRPr="004F2431">
              <w:rPr>
                <w:rStyle w:val="Hyperlink"/>
                <w:noProof/>
              </w:rPr>
              <w:t>About the Author</w:t>
            </w:r>
            <w:r>
              <w:rPr>
                <w:noProof/>
                <w:webHidden/>
              </w:rPr>
              <w:tab/>
            </w:r>
            <w:r>
              <w:rPr>
                <w:noProof/>
                <w:webHidden/>
              </w:rPr>
              <w:fldChar w:fldCharType="begin"/>
            </w:r>
            <w:r>
              <w:rPr>
                <w:noProof/>
                <w:webHidden/>
              </w:rPr>
              <w:instrText xml:space="preserve"> PAGEREF _Toc246089042 \h </w:instrText>
            </w:r>
            <w:r>
              <w:rPr>
                <w:noProof/>
                <w:webHidden/>
              </w:rPr>
            </w:r>
            <w:r>
              <w:rPr>
                <w:noProof/>
                <w:webHidden/>
              </w:rPr>
              <w:fldChar w:fldCharType="separate"/>
            </w:r>
            <w:r>
              <w:rPr>
                <w:noProof/>
                <w:webHidden/>
              </w:rPr>
              <w:t>34</w:t>
            </w:r>
            <w:r>
              <w:rPr>
                <w:noProof/>
                <w:webHidden/>
              </w:rPr>
              <w:fldChar w:fldCharType="end"/>
            </w:r>
          </w:hyperlink>
        </w:p>
        <w:p w14:paraId="028CC6AE" w14:textId="77777777" w:rsidR="00E700ED" w:rsidRDefault="00E700ED">
          <w:pPr>
            <w:pStyle w:val="TOC1"/>
            <w:tabs>
              <w:tab w:val="right" w:leader="dot" w:pos="9350"/>
            </w:tabs>
            <w:rPr>
              <w:b w:val="0"/>
              <w:noProof/>
              <w:lang w:bidi="ar-SA"/>
            </w:rPr>
          </w:pPr>
          <w:hyperlink w:anchor="_Toc246089043" w:history="1">
            <w:r w:rsidRPr="004F2431">
              <w:rPr>
                <w:rStyle w:val="Hyperlink"/>
                <w:noProof/>
              </w:rPr>
              <w:t>Acknowledgements</w:t>
            </w:r>
            <w:r>
              <w:rPr>
                <w:noProof/>
                <w:webHidden/>
              </w:rPr>
              <w:tab/>
            </w:r>
            <w:r>
              <w:rPr>
                <w:noProof/>
                <w:webHidden/>
              </w:rPr>
              <w:fldChar w:fldCharType="begin"/>
            </w:r>
            <w:r>
              <w:rPr>
                <w:noProof/>
                <w:webHidden/>
              </w:rPr>
              <w:instrText xml:space="preserve"> PAGEREF _Toc246089043 \h </w:instrText>
            </w:r>
            <w:r>
              <w:rPr>
                <w:noProof/>
                <w:webHidden/>
              </w:rPr>
            </w:r>
            <w:r>
              <w:rPr>
                <w:noProof/>
                <w:webHidden/>
              </w:rPr>
              <w:fldChar w:fldCharType="separate"/>
            </w:r>
            <w:r>
              <w:rPr>
                <w:noProof/>
                <w:webHidden/>
              </w:rPr>
              <w:t>35</w:t>
            </w:r>
            <w:r>
              <w:rPr>
                <w:noProof/>
                <w:webHidden/>
              </w:rPr>
              <w:fldChar w:fldCharType="end"/>
            </w:r>
          </w:hyperlink>
        </w:p>
        <w:p w14:paraId="6DAEAD6B" w14:textId="77777777" w:rsidR="00F26270" w:rsidRDefault="00A57C2E">
          <w:r>
            <w:rPr>
              <w:b/>
            </w:rPr>
            <w:fldChar w:fldCharType="end"/>
          </w:r>
        </w:p>
      </w:sdtContent>
    </w:sdt>
    <w:p w14:paraId="613FC228" w14:textId="77777777" w:rsidR="00E54003" w:rsidRDefault="00E54003"/>
    <w:p w14:paraId="660852AB" w14:textId="77777777" w:rsidR="00E54003" w:rsidRDefault="00E54003"/>
    <w:p w14:paraId="685857AA" w14:textId="77777777" w:rsidR="00E54003" w:rsidRDefault="00E54003"/>
    <w:p w14:paraId="20280407" w14:textId="77777777" w:rsidR="00E54003" w:rsidRDefault="00E54003"/>
    <w:p w14:paraId="3A2F5044" w14:textId="77777777" w:rsidR="00E54003" w:rsidRDefault="00E54003"/>
    <w:p w14:paraId="442724BC" w14:textId="77777777" w:rsidR="00E54003" w:rsidRDefault="00E54003"/>
    <w:p w14:paraId="2CB90695" w14:textId="77777777" w:rsidR="00E54003" w:rsidRDefault="00E54003"/>
    <w:p w14:paraId="513E4424" w14:textId="77777777" w:rsidR="00E54003" w:rsidRDefault="00E54003"/>
    <w:p w14:paraId="5CC8F3E4" w14:textId="77777777" w:rsidR="00E54003" w:rsidRDefault="00E54003"/>
    <w:p w14:paraId="2441515D" w14:textId="77777777" w:rsidR="00E54003" w:rsidRDefault="00E54003"/>
    <w:p w14:paraId="78DB26F6" w14:textId="77777777" w:rsidR="008606DA" w:rsidRDefault="00F26270" w:rsidP="006B1EAA">
      <w:pPr>
        <w:pStyle w:val="Heading1"/>
      </w:pPr>
      <w:bookmarkStart w:id="1" w:name="_Toc246088998"/>
      <w:r>
        <w:lastRenderedPageBreak/>
        <w:t>Abstract</w:t>
      </w:r>
      <w:bookmarkEnd w:id="1"/>
    </w:p>
    <w:p w14:paraId="0A72A4D4" w14:textId="77777777" w:rsidR="00F26270" w:rsidRDefault="008606DA" w:rsidP="008606DA">
      <w:r>
        <w:t xml:space="preserve">The goal of this whitepaper is </w:t>
      </w:r>
      <w:r w:rsidR="00461862">
        <w:t xml:space="preserve">to show developers </w:t>
      </w:r>
      <w:r w:rsidR="000423A1">
        <w:t xml:space="preserve">how to </w:t>
      </w:r>
      <w:r w:rsidR="00461862">
        <w:t xml:space="preserve">use </w:t>
      </w:r>
      <w:r w:rsidR="00E21827">
        <w:t xml:space="preserve">a </w:t>
      </w:r>
      <w:r w:rsidR="00461862">
        <w:t xml:space="preserve">claims-based identity </w:t>
      </w:r>
      <w:r w:rsidR="00E21827">
        <w:t xml:space="preserve">model </w:t>
      </w:r>
      <w:r w:rsidR="00461862">
        <w:t xml:space="preserve">and the Access Control </w:t>
      </w:r>
      <w:r w:rsidR="0083639F">
        <w:t>feature of the Windows Azure platform</w:t>
      </w:r>
      <w:r w:rsidR="00E21827">
        <w:t xml:space="preserve"> </w:t>
      </w:r>
      <w:proofErr w:type="spellStart"/>
      <w:r w:rsidR="00E700ED">
        <w:t>AppFabric</w:t>
      </w:r>
      <w:proofErr w:type="spellEnd"/>
      <w:r w:rsidR="00E700ED">
        <w:t xml:space="preserve"> </w:t>
      </w:r>
      <w:r w:rsidR="00E21827">
        <w:t xml:space="preserve">to </w:t>
      </w:r>
      <w:r w:rsidR="00461862">
        <w:t>implement single sign-on, federated ident</w:t>
      </w:r>
      <w:r w:rsidR="003B3588">
        <w:t>ity, and role based access control in</w:t>
      </w:r>
      <w:r w:rsidR="00A6358C">
        <w:t xml:space="preserve"> REST Web Services and clients</w:t>
      </w:r>
      <w:r w:rsidR="00C96F6E">
        <w:t xml:space="preserve"> today, with support for WS-* and single sign on for web applications coming in the future.</w:t>
      </w:r>
    </w:p>
    <w:p w14:paraId="6B2A1D6C" w14:textId="77777777" w:rsidR="00DF5D47" w:rsidRPr="003C4AF0" w:rsidRDefault="00DF5D47" w:rsidP="00DF5D47">
      <w:pPr>
        <w:rPr>
          <w:i/>
        </w:rPr>
      </w:pPr>
      <w:r w:rsidRPr="00816693">
        <w:rPr>
          <w:i/>
        </w:rPr>
        <w:t xml:space="preserve">Note: </w:t>
      </w:r>
      <w:r w:rsidRPr="003C4AF0">
        <w:rPr>
          <w:i/>
        </w:rPr>
        <w:t xml:space="preserve">The Service Bus and Access Control services that were once collectively known as the .NET Services now run directly within Windows Azure. Windows Azure now provides secure connectivity natively via Service Bus and Access Control, in much the same way that it also provides compute and storage as a cloud service. To reflect this change, these capabilities are now branded Windows Azure platform </w:t>
      </w:r>
      <w:proofErr w:type="spellStart"/>
      <w:r w:rsidRPr="003C4AF0">
        <w:rPr>
          <w:i/>
        </w:rPr>
        <w:t>AppFabric</w:t>
      </w:r>
      <w:proofErr w:type="spellEnd"/>
      <w:r w:rsidRPr="003C4AF0">
        <w:rPr>
          <w:i/>
        </w:rPr>
        <w:t>, and you will see these changes take effect as we transition from a CTP to a business.</w:t>
      </w:r>
    </w:p>
    <w:p w14:paraId="49B7B238" w14:textId="77777777" w:rsidR="00DF48C6" w:rsidRDefault="00DF48C6" w:rsidP="006B1EAA">
      <w:pPr>
        <w:pStyle w:val="Heading1"/>
      </w:pPr>
      <w:bookmarkStart w:id="2" w:name="_Toc246088999"/>
      <w:r>
        <w:t xml:space="preserve">An Overview of </w:t>
      </w:r>
      <w:r w:rsidR="00A41C13">
        <w:t xml:space="preserve">Windows Azure platform </w:t>
      </w:r>
      <w:proofErr w:type="spellStart"/>
      <w:r w:rsidR="00E700ED">
        <w:t>AppFabric</w:t>
      </w:r>
      <w:proofErr w:type="spellEnd"/>
      <w:r w:rsidR="00E700ED">
        <w:t xml:space="preserve"> </w:t>
      </w:r>
      <w:r>
        <w:t>Access Control</w:t>
      </w:r>
      <w:bookmarkEnd w:id="2"/>
    </w:p>
    <w:p w14:paraId="273CDD18" w14:textId="77777777" w:rsidR="00DF48C6" w:rsidRDefault="00CD5B25" w:rsidP="00FF31ED">
      <w:r>
        <w:t xml:space="preserve">The Service Bus and Access Control </w:t>
      </w:r>
      <w:r w:rsidR="00DF48C6">
        <w:t xml:space="preserve">are highly scalable developer-oriented </w:t>
      </w:r>
      <w:r w:rsidR="007D2384">
        <w:t xml:space="preserve">features </w:t>
      </w:r>
      <w:r w:rsidR="00DF48C6">
        <w:t xml:space="preserve">of the </w:t>
      </w:r>
      <w:r>
        <w:t xml:space="preserve">Windows </w:t>
      </w:r>
      <w:r w:rsidR="00DF48C6">
        <w:t xml:space="preserve">Azure™ </w:t>
      </w:r>
      <w:r>
        <w:t>p</w:t>
      </w:r>
      <w:r w:rsidR="00DF48C6">
        <w:t xml:space="preserve">latform. </w:t>
      </w:r>
      <w:r>
        <w:t xml:space="preserve">These </w:t>
      </w:r>
      <w:r w:rsidR="00C762D2">
        <w:t>features</w:t>
      </w:r>
      <w:r>
        <w:t xml:space="preserve"> provide</w:t>
      </w:r>
      <w:r w:rsidR="00DF48C6">
        <w:t xml:space="preserve"> developers with common building blocks and infrastructure </w:t>
      </w:r>
      <w:r>
        <w:t>support</w:t>
      </w:r>
      <w:r w:rsidR="00DF48C6">
        <w:t xml:space="preserve"> for cloud-based and cloud-aware applications. </w:t>
      </w:r>
      <w:r w:rsidR="00C33E95">
        <w:t>Just like</w:t>
      </w:r>
      <w:r w:rsidR="00DF48C6">
        <w:t xml:space="preserve"> you rely on the .NET Framework for common building blocks when developing on-premise software, you will rely on </w:t>
      </w:r>
      <w:r>
        <w:t>these services</w:t>
      </w:r>
      <w:r w:rsidR="009B4F2C">
        <w:t xml:space="preserve"> as </w:t>
      </w:r>
      <w:r w:rsidR="00DF48C6">
        <w:t>building blocks in your cloud applications.</w:t>
      </w:r>
      <w:r w:rsidR="00FF31ED">
        <w:t xml:space="preserve"> Service Bus also relies on A</w:t>
      </w:r>
      <w:r w:rsidR="00DF48C6">
        <w:t xml:space="preserve">ccess Control </w:t>
      </w:r>
      <w:r w:rsidR="00132339">
        <w:t>(</w:t>
      </w:r>
      <w:r w:rsidR="001E2826">
        <w:t>AC</w:t>
      </w:r>
      <w:r w:rsidR="00132339">
        <w:t xml:space="preserve">) </w:t>
      </w:r>
      <w:r w:rsidR="00FF31ED">
        <w:t>to handle authentication and help with authorization.</w:t>
      </w:r>
      <w:r w:rsidR="00DF48C6">
        <w:rPr>
          <w:rStyle w:val="FootnoteReference"/>
        </w:rPr>
        <w:footnoteReference w:id="1"/>
      </w:r>
    </w:p>
    <w:p w14:paraId="64FAB7E2" w14:textId="77777777" w:rsidR="00E54003" w:rsidRDefault="00DF48C6" w:rsidP="000E65C6">
      <w:pPr>
        <w:jc w:val="left"/>
      </w:pPr>
      <w:r>
        <w:t>This whitepaper focuses</w:t>
      </w:r>
      <w:r w:rsidR="00BD645C">
        <w:t xml:space="preserve"> specifically</w:t>
      </w:r>
      <w:r>
        <w:t xml:space="preserve"> on how </w:t>
      </w:r>
      <w:r w:rsidR="00BD645C">
        <w:t xml:space="preserve">to </w:t>
      </w:r>
      <w:r>
        <w:t xml:space="preserve">implement claims-based identity </w:t>
      </w:r>
      <w:r w:rsidR="00E867E6">
        <w:t xml:space="preserve">in </w:t>
      </w:r>
      <w:r w:rsidR="003D7C3D">
        <w:t xml:space="preserve">a REST Web </w:t>
      </w:r>
      <w:r w:rsidR="00FA4891">
        <w:t>s</w:t>
      </w:r>
      <w:r w:rsidR="003D7C3D">
        <w:t>ervice</w:t>
      </w:r>
      <w:r w:rsidR="00E867E6">
        <w:t xml:space="preserve">, </w:t>
      </w:r>
      <w:r w:rsidR="002F67B2">
        <w:t xml:space="preserve">leveraging </w:t>
      </w:r>
      <w:r w:rsidR="00BD645C">
        <w:t xml:space="preserve">Access </w:t>
      </w:r>
      <w:proofErr w:type="gramStart"/>
      <w:r w:rsidR="00BD645C">
        <w:t xml:space="preserve">Control </w:t>
      </w:r>
      <w:r w:rsidR="0073692D">
        <w:t xml:space="preserve"> </w:t>
      </w:r>
      <w:r w:rsidR="002F67B2">
        <w:t>for</w:t>
      </w:r>
      <w:proofErr w:type="gramEnd"/>
      <w:r w:rsidR="002F67B2">
        <w:t xml:space="preserve"> authentication</w:t>
      </w:r>
      <w:r w:rsidR="002E689F">
        <w:t xml:space="preserve">, </w:t>
      </w:r>
      <w:r w:rsidR="002F67B2">
        <w:t>authorization</w:t>
      </w:r>
      <w:r w:rsidR="00FF4190">
        <w:t xml:space="preserve">, </w:t>
      </w:r>
      <w:r w:rsidR="00587736">
        <w:t>and to a certain degree,</w:t>
      </w:r>
      <w:r w:rsidR="00FF4190">
        <w:t xml:space="preserve"> </w:t>
      </w:r>
      <w:r w:rsidR="002E689F">
        <w:t>personalization.</w:t>
      </w:r>
      <w:r w:rsidR="00BD645C">
        <w:t xml:space="preserve"> </w:t>
      </w:r>
      <w:r w:rsidR="00FA4891">
        <w:t>This paper explains</w:t>
      </w:r>
      <w:r w:rsidR="003D7C3D">
        <w:t xml:space="preserve"> claims and other terms and concepts you'll need to know. W</w:t>
      </w:r>
      <w:r w:rsidR="00BD645C">
        <w:t xml:space="preserve">ith that in place, </w:t>
      </w:r>
      <w:r w:rsidR="00FA4891">
        <w:t>the paper will show</w:t>
      </w:r>
      <w:r w:rsidR="003D7C3D">
        <w:t xml:space="preserve"> how </w:t>
      </w:r>
      <w:r w:rsidR="001E2826">
        <w:t>AC</w:t>
      </w:r>
      <w:r w:rsidR="003D7C3D">
        <w:t xml:space="preserve"> </w:t>
      </w:r>
      <w:r w:rsidR="00E6555A">
        <w:t>fits in to the picture</w:t>
      </w:r>
      <w:r w:rsidR="00BD645C">
        <w:t>.</w:t>
      </w:r>
      <w:r w:rsidR="003D7C3D">
        <w:t xml:space="preserve"> </w:t>
      </w:r>
      <w:r w:rsidR="00FA4891">
        <w:t xml:space="preserve">The next section presents a </w:t>
      </w:r>
      <w:proofErr w:type="spellStart"/>
      <w:r w:rsidR="003D7C3D">
        <w:t>a</w:t>
      </w:r>
      <w:proofErr w:type="spellEnd"/>
      <w:r w:rsidR="003D7C3D">
        <w:t xml:space="preserve"> roadmap of what you can do today with </w:t>
      </w:r>
      <w:r w:rsidR="001E2826">
        <w:t>AC</w:t>
      </w:r>
      <w:r w:rsidR="00FA4891">
        <w:t>,</w:t>
      </w:r>
      <w:r w:rsidR="003D7C3D">
        <w:t xml:space="preserve"> and what you'll be able to do in the future, </w:t>
      </w:r>
      <w:r w:rsidR="00FA4891">
        <w:t xml:space="preserve">with </w:t>
      </w:r>
      <w:r w:rsidR="003D7C3D">
        <w:t>the rationale behind it all.</w:t>
      </w:r>
    </w:p>
    <w:p w14:paraId="016D54F6" w14:textId="77777777" w:rsidR="003D7C3D" w:rsidRDefault="003D7C3D" w:rsidP="003D7C3D">
      <w:pPr>
        <w:pStyle w:val="Heading2"/>
      </w:pPr>
      <w:bookmarkStart w:id="3" w:name="_Toc246089000"/>
      <w:r>
        <w:t>Where can I use Access Control Today?</w:t>
      </w:r>
      <w:bookmarkEnd w:id="3"/>
    </w:p>
    <w:p w14:paraId="5A611E82" w14:textId="77777777" w:rsidR="001B6C9B" w:rsidRDefault="003D7C3D" w:rsidP="000E65C6">
      <w:pPr>
        <w:jc w:val="left"/>
      </w:pPr>
      <w:r>
        <w:t>Over the past decade there have been many initiatives to bring claims-based identity and single sign on to browser-based web applications</w:t>
      </w:r>
      <w:r w:rsidR="001B6C9B">
        <w:t xml:space="preserve"> and SOAP Web </w:t>
      </w:r>
      <w:r w:rsidR="00FA4891">
        <w:t>s</w:t>
      </w:r>
      <w:r w:rsidR="001B6C9B">
        <w:t>ervices</w:t>
      </w:r>
      <w:r>
        <w:t>.</w:t>
      </w:r>
      <w:r w:rsidR="001B6C9B">
        <w:t xml:space="preserve"> But REST Web </w:t>
      </w:r>
      <w:r w:rsidR="00FA4891">
        <w:t>s</w:t>
      </w:r>
      <w:r w:rsidR="001B6C9B">
        <w:t xml:space="preserve">ervices, which are quickly gaining momentum, lack this fundamental support for identity. For this reason, the </w:t>
      </w:r>
      <w:r w:rsidR="001E2826">
        <w:t>AC</w:t>
      </w:r>
      <w:r w:rsidR="001B6C9B">
        <w:t xml:space="preserve"> team reprioritized their work to address this need. When </w:t>
      </w:r>
      <w:r w:rsidR="001E2826">
        <w:t>AC</w:t>
      </w:r>
      <w:r w:rsidR="001B6C9B">
        <w:t xml:space="preserve"> is first released, it will issue simple tokens that </w:t>
      </w:r>
      <w:r w:rsidR="00F0300F">
        <w:t xml:space="preserve">clients and REST Web Services </w:t>
      </w:r>
      <w:r w:rsidR="00FA4891">
        <w:t xml:space="preserve">can easily request and consume </w:t>
      </w:r>
      <w:r w:rsidR="00F0300F">
        <w:t xml:space="preserve">on any platform, without the requirement for libraries </w:t>
      </w:r>
      <w:r w:rsidR="00FA4891">
        <w:t xml:space="preserve">such as </w:t>
      </w:r>
      <w:r w:rsidR="00F0300F">
        <w:t>WIF (Windows Identity Foundation) or WCF (Windows Communication Foundation). Indeed</w:t>
      </w:r>
      <w:r w:rsidR="00FA4891">
        <w:t>,</w:t>
      </w:r>
      <w:r w:rsidR="00F0300F">
        <w:t xml:space="preserve"> the service is equally usable from any language or platform.</w:t>
      </w:r>
    </w:p>
    <w:p w14:paraId="5ADC4375" w14:textId="77777777" w:rsidR="00D24EA4" w:rsidRDefault="00FA4891" w:rsidP="000E65C6">
      <w:pPr>
        <w:jc w:val="left"/>
      </w:pPr>
      <w:r>
        <w:lastRenderedPageBreak/>
        <w:t>With its first release,</w:t>
      </w:r>
      <w:r w:rsidR="00F0300F">
        <w:t xml:space="preserve"> </w:t>
      </w:r>
      <w:r w:rsidR="001E2826">
        <w:t>AC</w:t>
      </w:r>
      <w:r w:rsidR="00F0300F">
        <w:t xml:space="preserve"> will </w:t>
      </w:r>
      <w:r w:rsidR="00022C68">
        <w:t xml:space="preserve">directly authenticate simple clients </w:t>
      </w:r>
      <w:r>
        <w:t xml:space="preserve">using </w:t>
      </w:r>
      <w:r w:rsidR="00F0300F">
        <w:t xml:space="preserve">a symmetric key (similar to the familiar user name and password) </w:t>
      </w:r>
      <w:r w:rsidR="0006390F">
        <w:t>and broker authentication for e</w:t>
      </w:r>
      <w:r w:rsidR="00F0300F">
        <w:t xml:space="preserve">nterprise clients </w:t>
      </w:r>
      <w:r>
        <w:t xml:space="preserve">that </w:t>
      </w:r>
      <w:r w:rsidR="00A87D8E">
        <w:t xml:space="preserve">use </w:t>
      </w:r>
      <w:r w:rsidR="00F0300F">
        <w:t>ADFS v2 (Active Directory Federation Services).</w:t>
      </w:r>
    </w:p>
    <w:p w14:paraId="4F14C9D4" w14:textId="77777777" w:rsidR="00064AF4" w:rsidRDefault="00DF193E" w:rsidP="000E65C6">
      <w:pPr>
        <w:jc w:val="left"/>
      </w:pPr>
      <w:r>
        <w:t>In future</w:t>
      </w:r>
      <w:r w:rsidR="00963C3B">
        <w:t xml:space="preserve"> release</w:t>
      </w:r>
      <w:r w:rsidR="00FA4891">
        <w:t>s</w:t>
      </w:r>
      <w:r>
        <w:t xml:space="preserve">, </w:t>
      </w:r>
      <w:r w:rsidR="001E2826">
        <w:t>AC</w:t>
      </w:r>
      <w:r>
        <w:t xml:space="preserve"> will </w:t>
      </w:r>
      <w:r w:rsidR="00D24EA4">
        <w:t xml:space="preserve">implement single-sign on for browser-based web applications as well as SOAP Web </w:t>
      </w:r>
      <w:r w:rsidR="00FA4891">
        <w:t>s</w:t>
      </w:r>
      <w:r w:rsidR="00D24EA4">
        <w:t xml:space="preserve">ervices, and will accept security tokens from </w:t>
      </w:r>
      <w:r>
        <w:t xml:space="preserve">many other identity frameworks such as </w:t>
      </w:r>
      <w:r w:rsidR="004C38FA">
        <w:t>Facebook Connect, Google Accounts, Windows Live ID, and others.</w:t>
      </w:r>
    </w:p>
    <w:p w14:paraId="6B8F9A30" w14:textId="77777777" w:rsidR="00064AF4" w:rsidRDefault="00064AF4" w:rsidP="000E65C6">
      <w:pPr>
        <w:jc w:val="left"/>
      </w:pPr>
      <w:r>
        <w:t xml:space="preserve">In short, </w:t>
      </w:r>
      <w:r w:rsidR="00FA4891">
        <w:t xml:space="preserve">the first release of </w:t>
      </w:r>
      <w:r w:rsidR="001E2826">
        <w:t>AC</w:t>
      </w:r>
      <w:r>
        <w:t xml:space="preserve"> will provide basic identity services for REST Web </w:t>
      </w:r>
      <w:r w:rsidR="00FA4891">
        <w:t>s</w:t>
      </w:r>
      <w:r>
        <w:t xml:space="preserve">ervices, and in the future, </w:t>
      </w:r>
      <w:r w:rsidR="001E2826">
        <w:t>AC</w:t>
      </w:r>
      <w:r>
        <w:t xml:space="preserve"> will evolve to become a cloud-based identity </w:t>
      </w:r>
      <w:r w:rsidR="00FA4891">
        <w:t xml:space="preserve">management framework </w:t>
      </w:r>
      <w:r>
        <w:t xml:space="preserve">for all types of </w:t>
      </w:r>
      <w:r w:rsidR="001741DE">
        <w:t xml:space="preserve">clients, </w:t>
      </w:r>
      <w:r>
        <w:t>applications</w:t>
      </w:r>
      <w:r w:rsidR="00DD0FA4">
        <w:t>,</w:t>
      </w:r>
      <w:r>
        <w:t xml:space="preserve"> and services.</w:t>
      </w:r>
    </w:p>
    <w:p w14:paraId="7F1B0AE9" w14:textId="77777777" w:rsidR="00BA7DA8" w:rsidRDefault="00FA4891" w:rsidP="000E65C6">
      <w:pPr>
        <w:jc w:val="left"/>
      </w:pPr>
      <w:r>
        <w:t xml:space="preserve">The next section </w:t>
      </w:r>
      <w:r w:rsidR="00BA7DA8">
        <w:t>explain</w:t>
      </w:r>
      <w:r>
        <w:t>s</w:t>
      </w:r>
      <w:r w:rsidR="00BA7DA8">
        <w:t xml:space="preserve"> these terms and concepts</w:t>
      </w:r>
      <w:r>
        <w:t>,</w:t>
      </w:r>
      <w:r w:rsidR="00BA7DA8">
        <w:t xml:space="preserve"> and </w:t>
      </w:r>
      <w:r>
        <w:t xml:space="preserve">explores the reasons </w:t>
      </w:r>
      <w:r w:rsidR="00BA7DA8">
        <w:t xml:space="preserve">why claims-based identity </w:t>
      </w:r>
      <w:r>
        <w:t xml:space="preserve">management </w:t>
      </w:r>
      <w:r w:rsidR="00BA7DA8">
        <w:t>is such an exciting paradigm.</w:t>
      </w:r>
    </w:p>
    <w:p w14:paraId="4B7E8701" w14:textId="77777777" w:rsidR="00E54003" w:rsidRDefault="002E1651">
      <w:pPr>
        <w:pStyle w:val="Heading2"/>
      </w:pPr>
      <w:bookmarkStart w:id="4" w:name="_Toc246089001"/>
      <w:r>
        <w:t>Identity</w:t>
      </w:r>
      <w:r w:rsidR="00A61048">
        <w:t xml:space="preserve"> </w:t>
      </w:r>
      <w:r w:rsidR="00AC7D94">
        <w:t>Challenges</w:t>
      </w:r>
      <w:bookmarkEnd w:id="4"/>
    </w:p>
    <w:p w14:paraId="500DFCAA" w14:textId="77777777" w:rsidR="00B30DA9" w:rsidRDefault="00495F1E" w:rsidP="006B1EAA">
      <w:r>
        <w:t xml:space="preserve">The first two questions most </w:t>
      </w:r>
      <w:r w:rsidR="00490CE8">
        <w:t>app</w:t>
      </w:r>
      <w:r w:rsidR="00FA4891">
        <w:t>lications</w:t>
      </w:r>
      <w:r w:rsidR="00490CE8">
        <w:t xml:space="preserve"> and services </w:t>
      </w:r>
      <w:r>
        <w:t xml:space="preserve">have to answer these days are related to identity: who is the user, and what is she allowed to do? This need for authentication and authorization are common across many different types of </w:t>
      </w:r>
      <w:r w:rsidR="00490CE8">
        <w:t>systems</w:t>
      </w:r>
      <w:r>
        <w:t xml:space="preserve">, from </w:t>
      </w:r>
      <w:r w:rsidR="00FA4891">
        <w:t>W</w:t>
      </w:r>
      <w:r>
        <w:t>eb services and browser-based applications, to rich Windows desktop applications</w:t>
      </w:r>
      <w:r w:rsidR="00FA4891">
        <w:t>,</w:t>
      </w:r>
      <w:r>
        <w:t xml:space="preserve"> </w:t>
      </w:r>
      <w:r w:rsidR="00F60641">
        <w:t xml:space="preserve">and </w:t>
      </w:r>
      <w:r>
        <w:t xml:space="preserve">console command line applications. But despite the common need for these features, many </w:t>
      </w:r>
      <w:r w:rsidR="00D81DD4">
        <w:t>services</w:t>
      </w:r>
      <w:r w:rsidR="000D7224">
        <w:t xml:space="preserve"> </w:t>
      </w:r>
      <w:r w:rsidR="00FA4891">
        <w:t>require</w:t>
      </w:r>
      <w:r>
        <w:t xml:space="preserve"> with solutions. M</w:t>
      </w:r>
      <w:r w:rsidR="00B30DA9">
        <w:t>ost developers are not security experts</w:t>
      </w:r>
      <w:r>
        <w:t>,</w:t>
      </w:r>
      <w:r w:rsidR="000227BE">
        <w:t xml:space="preserve"> and </w:t>
      </w:r>
      <w:r w:rsidR="00B74DAB">
        <w:t xml:space="preserve">many </w:t>
      </w:r>
      <w:r w:rsidR="00B30DA9">
        <w:t>feel uncomfortable being given the job of authenticating</w:t>
      </w:r>
      <w:r w:rsidR="000B1CB7">
        <w:t xml:space="preserve"> and</w:t>
      </w:r>
      <w:r w:rsidR="004F5E65">
        <w:t xml:space="preserve"> </w:t>
      </w:r>
      <w:r w:rsidR="00B30DA9">
        <w:t>authorizing users</w:t>
      </w:r>
      <w:r w:rsidR="00B963F6">
        <w:t xml:space="preserve">. </w:t>
      </w:r>
      <w:r w:rsidR="00FA4891">
        <w:t xml:space="preserve">This is </w:t>
      </w:r>
      <w:r w:rsidR="00B30DA9">
        <w:t xml:space="preserve">not a subject </w:t>
      </w:r>
      <w:r w:rsidR="00E95E42">
        <w:t>that has been traditionally taught</w:t>
      </w:r>
      <w:r w:rsidR="00E930DB">
        <w:t xml:space="preserve"> in computer science curriculum</w:t>
      </w:r>
      <w:r w:rsidR="00E95E42">
        <w:t xml:space="preserve">, and there’s a </w:t>
      </w:r>
      <w:r w:rsidR="00E001ED">
        <w:t>long</w:t>
      </w:r>
      <w:r w:rsidR="00E95E42">
        <w:t xml:space="preserve"> history of </w:t>
      </w:r>
      <w:r w:rsidR="00BD645C">
        <w:t xml:space="preserve">ignoring it </w:t>
      </w:r>
      <w:r w:rsidR="000A4C79">
        <w:t xml:space="preserve">until late in the development </w:t>
      </w:r>
      <w:r w:rsidR="00746E24">
        <w:t>life</w:t>
      </w:r>
      <w:r w:rsidR="000A4C79">
        <w:t>cycle.</w:t>
      </w:r>
    </w:p>
    <w:p w14:paraId="43A2F4A7" w14:textId="77777777" w:rsidR="004F5E65" w:rsidRDefault="00206C7F" w:rsidP="006B1EAA">
      <w:r>
        <w:t xml:space="preserve">It’s not surprising to see a single company with tens or hundreds of applications and services, many of which have their own private silo for user identities, and most of which are hardwired to use one particular means of authentication. </w:t>
      </w:r>
      <w:r w:rsidR="00D15E67">
        <w:t xml:space="preserve">Developers know how tedious it is to build identity support into each </w:t>
      </w:r>
      <w:r w:rsidR="005969F9">
        <w:t>service</w:t>
      </w:r>
      <w:r w:rsidR="00D15E67">
        <w:t>, and IT pro</w:t>
      </w:r>
      <w:r w:rsidR="00FA4891">
        <w:t>fessionals</w:t>
      </w:r>
      <w:r w:rsidR="00D15E67">
        <w:t xml:space="preserve"> know how expensive it is to manage the resulting set of </w:t>
      </w:r>
      <w:r w:rsidR="005969F9">
        <w:t>services</w:t>
      </w:r>
      <w:r w:rsidR="00D15E67">
        <w:t>.</w:t>
      </w:r>
    </w:p>
    <w:p w14:paraId="5D907DE9" w14:textId="77777777" w:rsidR="00CA340D" w:rsidRDefault="00CA340D" w:rsidP="006B1EAA">
      <w:r>
        <w:t xml:space="preserve">The rampant use of passwords has lead to </w:t>
      </w:r>
      <w:r w:rsidR="00495F1E">
        <w:t xml:space="preserve">widespread </w:t>
      </w:r>
      <w:r>
        <w:t>phish</w:t>
      </w:r>
      <w:r w:rsidR="00495F1E">
        <w:t>ing attacks</w:t>
      </w:r>
      <w:r>
        <w:rPr>
          <w:rStyle w:val="FootnoteReference"/>
        </w:rPr>
        <w:footnoteReference w:id="2"/>
      </w:r>
      <w:r>
        <w:t xml:space="preserve">. </w:t>
      </w:r>
      <w:r w:rsidR="00FA4891">
        <w:t>W</w:t>
      </w:r>
      <w:r>
        <w:t xml:space="preserve">ith so many </w:t>
      </w:r>
      <w:r w:rsidR="002B05DD">
        <w:t xml:space="preserve">services </w:t>
      </w:r>
      <w:r w:rsidR="007653D4">
        <w:t>building in custom solutions for authentication and authorization, it’s often difficult to implement single-sign on across them, or to federate identity across security realms.</w:t>
      </w:r>
    </w:p>
    <w:p w14:paraId="0B3B4C48" w14:textId="77777777" w:rsidR="003B7532" w:rsidRDefault="003B7532" w:rsidP="006B1EAA">
      <w:r>
        <w:t xml:space="preserve">The number of solutions to these problems is growing every year. With so many competing protocols and identity providers, </w:t>
      </w:r>
      <w:r w:rsidR="00DA3A6C">
        <w:t xml:space="preserve">it can be </w:t>
      </w:r>
      <w:r>
        <w:t xml:space="preserve">very difficult to support them all, which is where </w:t>
      </w:r>
      <w:r w:rsidR="001E2826">
        <w:t>AC</w:t>
      </w:r>
      <w:r>
        <w:t xml:space="preserve"> </w:t>
      </w:r>
      <w:r w:rsidR="00DA3A6C">
        <w:t>provides value</w:t>
      </w:r>
      <w:r>
        <w:t xml:space="preserve">. As </w:t>
      </w:r>
      <w:r w:rsidR="001E2826">
        <w:t>AC</w:t>
      </w:r>
      <w:r>
        <w:t xml:space="preserve"> evolves to support more and more of these protocols and providers, your REST Web </w:t>
      </w:r>
      <w:r w:rsidR="00DA3A6C">
        <w:t>s</w:t>
      </w:r>
      <w:r>
        <w:t xml:space="preserve">ervices that use </w:t>
      </w:r>
      <w:r w:rsidR="001E2826">
        <w:t>AC</w:t>
      </w:r>
      <w:r>
        <w:t xml:space="preserve"> will </w:t>
      </w:r>
      <w:r w:rsidR="002C4DB3">
        <w:t>gain broader access to users in many different security realms, r</w:t>
      </w:r>
      <w:r w:rsidR="001F62C6">
        <w:t>egardless of platform.</w:t>
      </w:r>
    </w:p>
    <w:p w14:paraId="7CEA2A90" w14:textId="77777777" w:rsidR="00E54003" w:rsidRDefault="00C63024">
      <w:pPr>
        <w:pStyle w:val="Heading2"/>
      </w:pPr>
      <w:bookmarkStart w:id="5" w:name="_Toc246089002"/>
      <w:r>
        <w:lastRenderedPageBreak/>
        <w:t>A Better Solution</w:t>
      </w:r>
      <w:r w:rsidR="007653D4">
        <w:t xml:space="preserve">: </w:t>
      </w:r>
      <w:r w:rsidR="00F36E93">
        <w:t>Windows Azure platform</w:t>
      </w:r>
      <w:r w:rsidR="003575F0">
        <w:t xml:space="preserve"> </w:t>
      </w:r>
      <w:r w:rsidR="00AE3656">
        <w:t>A</w:t>
      </w:r>
      <w:r w:rsidR="007653D4">
        <w:t>ccess Control</w:t>
      </w:r>
      <w:bookmarkEnd w:id="5"/>
    </w:p>
    <w:p w14:paraId="3E6FD04C" w14:textId="77777777" w:rsidR="00DF48C6" w:rsidRDefault="007653D4" w:rsidP="00C63024">
      <w:r>
        <w:t xml:space="preserve">The identity solution that </w:t>
      </w:r>
      <w:r w:rsidR="00905D15">
        <w:t>the industry</w:t>
      </w:r>
      <w:r>
        <w:t xml:space="preserve"> has been moving toward over the last </w:t>
      </w:r>
      <w:r w:rsidR="00905D15">
        <w:t xml:space="preserve">decade </w:t>
      </w:r>
      <w:r>
        <w:t>is based</w:t>
      </w:r>
      <w:r w:rsidR="00ED7CF2">
        <w:t xml:space="preserve"> on</w:t>
      </w:r>
      <w:r>
        <w:t xml:space="preserve"> claims</w:t>
      </w:r>
      <w:r w:rsidR="00125D24">
        <w:rPr>
          <w:rStyle w:val="FootnoteReference"/>
        </w:rPr>
        <w:footnoteReference w:id="3"/>
      </w:r>
      <w:r>
        <w:t xml:space="preserve">. </w:t>
      </w:r>
      <w:r w:rsidR="00DF48C6">
        <w:t xml:space="preserve">A claims-based identity model allows the </w:t>
      </w:r>
      <w:r>
        <w:t xml:space="preserve">common features of authentication and authorization </w:t>
      </w:r>
      <w:r w:rsidR="00DF48C6">
        <w:t xml:space="preserve">to </w:t>
      </w:r>
      <w:r>
        <w:t xml:space="preserve">be factored out of </w:t>
      </w:r>
      <w:r w:rsidR="00477248">
        <w:t>your code</w:t>
      </w:r>
      <w:r w:rsidR="00DA3A6C">
        <w:t>.</w:t>
      </w:r>
      <w:r w:rsidR="00477248">
        <w:t xml:space="preserve"> </w:t>
      </w:r>
      <w:r w:rsidR="00DA3A6C">
        <w:t xml:space="preserve">Such logic can then be </w:t>
      </w:r>
      <w:r>
        <w:t xml:space="preserve">centralized into external services </w:t>
      </w:r>
      <w:r w:rsidR="00DA3A6C">
        <w:t xml:space="preserve">that are </w:t>
      </w:r>
      <w:r>
        <w:t>written and maintained by subject matter experts in security and identity</w:t>
      </w:r>
      <w:r w:rsidR="00DA3A6C">
        <w:t>.</w:t>
      </w:r>
      <w:r w:rsidR="00DF48C6">
        <w:t xml:space="preserve"> </w:t>
      </w:r>
      <w:r w:rsidR="00DA3A6C">
        <w:t xml:space="preserve">This </w:t>
      </w:r>
      <w:r w:rsidR="00DF48C6">
        <w:t>is beneficial to all involved.</w:t>
      </w:r>
    </w:p>
    <w:p w14:paraId="6296C25B" w14:textId="77777777" w:rsidR="00C0567C" w:rsidRDefault="007653D4" w:rsidP="00370D9B">
      <w:r>
        <w:t>Access Control is a cloud-based service that does exactly that.</w:t>
      </w:r>
      <w:r w:rsidR="00DF48C6">
        <w:t xml:space="preserve"> </w:t>
      </w:r>
      <w:r>
        <w:t xml:space="preserve">Instead of writing your own custom user account and role database, you can </w:t>
      </w:r>
      <w:r w:rsidR="00AB03D6">
        <w:t xml:space="preserve">let </w:t>
      </w:r>
      <w:r w:rsidR="001E2826">
        <w:t>AC</w:t>
      </w:r>
      <w:r>
        <w:t xml:space="preserve"> orchestrate the authentication a</w:t>
      </w:r>
      <w:r w:rsidR="00C0567C">
        <w:t xml:space="preserve">nd </w:t>
      </w:r>
      <w:r w:rsidR="005F46B2">
        <w:t xml:space="preserve">much of the </w:t>
      </w:r>
      <w:r w:rsidR="00C0567C">
        <w:t xml:space="preserve">authorization of your users. With a single code base in your service, you can authorize access to both enterprise clients as well as simple clients. Enterprise clients can leverage ADFS v2 to allow users to authenticate using their Active Directory logon credentials. Simple clients can establish a shared secret </w:t>
      </w:r>
      <w:r w:rsidR="00CA7690">
        <w:t xml:space="preserve">(essentially a very long password) </w:t>
      </w:r>
      <w:r w:rsidR="00C0567C">
        <w:t xml:space="preserve">with </w:t>
      </w:r>
      <w:proofErr w:type="gramStart"/>
      <w:r w:rsidR="001E2826">
        <w:t>AC</w:t>
      </w:r>
      <w:r w:rsidR="00C0567C">
        <w:t xml:space="preserve">  to</w:t>
      </w:r>
      <w:proofErr w:type="gramEnd"/>
      <w:r w:rsidR="00C0567C">
        <w:t xml:space="preserve"> authenticate directly with </w:t>
      </w:r>
      <w:r w:rsidR="001E2826">
        <w:t>AC</w:t>
      </w:r>
      <w:r w:rsidR="00C0567C">
        <w:t>.</w:t>
      </w:r>
      <w:r w:rsidR="00BC58D6">
        <w:t xml:space="preserve"> </w:t>
      </w:r>
      <w:r w:rsidR="00CA7690">
        <w:t>A</w:t>
      </w:r>
      <w:r w:rsidR="00BC58D6">
        <w:t xml:space="preserve">s mentioned earlier, in the future support </w:t>
      </w:r>
      <w:r w:rsidR="00CA7690">
        <w:t xml:space="preserve">will be provided </w:t>
      </w:r>
      <w:r w:rsidR="00BC58D6">
        <w:t>for more existing identity systems such as Facebook Connect, Google Accounts, Windows Live ID, a</w:t>
      </w:r>
      <w:r w:rsidR="005175DA">
        <w:t>s well as other enterprise identity providers.</w:t>
      </w:r>
    </w:p>
    <w:p w14:paraId="4CAB1997" w14:textId="77777777" w:rsidR="009529F9" w:rsidRDefault="00F91DF1" w:rsidP="00370D9B">
      <w:r>
        <w:t xml:space="preserve">That bears repeating. </w:t>
      </w:r>
      <w:r w:rsidR="009529F9">
        <w:t xml:space="preserve">With a single, simple code base in your REST Web Service and clients, over time as </w:t>
      </w:r>
      <w:r w:rsidR="001E2826">
        <w:t>AC</w:t>
      </w:r>
      <w:r w:rsidR="009529F9">
        <w:t xml:space="preserve"> </w:t>
      </w:r>
      <w:r w:rsidR="00804836">
        <w:t>evolves</w:t>
      </w:r>
      <w:r w:rsidR="009529F9">
        <w:t>, you'll be able to authorize access to more and more users without having to</w:t>
      </w:r>
      <w:r w:rsidR="00B966FF">
        <w:t xml:space="preserve"> change your server-side code base.</w:t>
      </w:r>
      <w:r w:rsidR="00B71A16">
        <w:t xml:space="preserve"> </w:t>
      </w:r>
    </w:p>
    <w:p w14:paraId="5B018B59" w14:textId="77777777" w:rsidR="00CD50FD" w:rsidRDefault="00CD50FD" w:rsidP="00CD50FD">
      <w:r>
        <w:t xml:space="preserve">When your service uses </w:t>
      </w:r>
      <w:r w:rsidR="001E2826">
        <w:t>AC</w:t>
      </w:r>
      <w:r>
        <w:t xml:space="preserve">, </w:t>
      </w:r>
      <w:r w:rsidR="0088515F">
        <w:t xml:space="preserve">the user </w:t>
      </w:r>
      <w:r>
        <w:t xml:space="preserve">must obtain a security token from </w:t>
      </w:r>
      <w:r w:rsidR="001E2826">
        <w:t>AC</w:t>
      </w:r>
      <w:r>
        <w:t xml:space="preserve"> </w:t>
      </w:r>
      <w:r w:rsidR="004D2E1F">
        <w:t>in order to log in to your service</w:t>
      </w:r>
      <w:r>
        <w:t xml:space="preserve">. This token is a lot like a signed email message from </w:t>
      </w:r>
      <w:r w:rsidR="001E2826">
        <w:t>AC</w:t>
      </w:r>
      <w:r w:rsidR="00C75F05">
        <w:t xml:space="preserve"> </w:t>
      </w:r>
      <w:r>
        <w:t xml:space="preserve">to your service with a </w:t>
      </w:r>
      <w:r w:rsidR="00CA7690">
        <w:t xml:space="preserve">set </w:t>
      </w:r>
      <w:r>
        <w:t xml:space="preserve">of claims about the user's identity. </w:t>
      </w:r>
      <w:r w:rsidR="001E2826">
        <w:t>AC</w:t>
      </w:r>
      <w:r>
        <w:t xml:space="preserve"> </w:t>
      </w:r>
      <w:r w:rsidR="00CA7690">
        <w:t xml:space="preserve">does not </w:t>
      </w:r>
      <w:r>
        <w:t xml:space="preserve">issue a token unless the user first proves </w:t>
      </w:r>
      <w:r w:rsidR="00CA7690">
        <w:t xml:space="preserve">his or </w:t>
      </w:r>
      <w:r>
        <w:t>her identity</w:t>
      </w:r>
      <w:r w:rsidR="00CA7690">
        <w:t>:</w:t>
      </w:r>
      <w:r>
        <w:t xml:space="preserve"> either by authenticating with </w:t>
      </w:r>
      <w:r w:rsidR="001E2826">
        <w:t>AC</w:t>
      </w:r>
      <w:r>
        <w:t xml:space="preserve"> directly or by presenting a security token from another trusted issuer (ADFS for example) </w:t>
      </w:r>
      <w:r w:rsidR="00D403DE">
        <w:t>that</w:t>
      </w:r>
      <w:r>
        <w:t xml:space="preserve"> has authenticated </w:t>
      </w:r>
      <w:r w:rsidR="00CA7690">
        <w:t>that user</w:t>
      </w:r>
      <w:r>
        <w:t xml:space="preserve">. </w:t>
      </w:r>
      <w:r w:rsidR="00CA7690">
        <w:t xml:space="preserve">Therefore, </w:t>
      </w:r>
      <w:r>
        <w:t xml:space="preserve">by the time the user presents </w:t>
      </w:r>
      <w:r w:rsidR="00D741BF">
        <w:t>a</w:t>
      </w:r>
      <w:r>
        <w:t xml:space="preserve"> token to your service, assuming you can validate the token (more on that later), you can </w:t>
      </w:r>
      <w:r w:rsidR="00DC4EA0">
        <w:t xml:space="preserve">trust the claims in the token and </w:t>
      </w:r>
      <w:r w:rsidR="00CA7690">
        <w:t xml:space="preserve">begin </w:t>
      </w:r>
      <w:r w:rsidR="00DC4EA0">
        <w:t>processing the user's request (see</w:t>
      </w:r>
      <w:r w:rsidR="00C60B9E">
        <w:t xml:space="preserve"> </w:t>
      </w:r>
      <w:r w:rsidR="00A57C2E">
        <w:fldChar w:fldCharType="begin"/>
      </w:r>
      <w:r w:rsidR="00C60B9E">
        <w:instrText xml:space="preserve"> REF _Ref244490716 \h </w:instrText>
      </w:r>
      <w:r w:rsidR="00A57C2E">
        <w:fldChar w:fldCharType="separate"/>
      </w:r>
      <w:r w:rsidR="00476652">
        <w:t xml:space="preserve">Figure </w:t>
      </w:r>
      <w:r w:rsidR="00476652">
        <w:rPr>
          <w:noProof/>
        </w:rPr>
        <w:t>1</w:t>
      </w:r>
      <w:r w:rsidR="00A57C2E">
        <w:fldChar w:fldCharType="end"/>
      </w:r>
      <w:r w:rsidR="006432C7">
        <w:t>).</w:t>
      </w:r>
    </w:p>
    <w:p w14:paraId="654BB8D6" w14:textId="77777777" w:rsidR="00EA37D8" w:rsidRDefault="004C7734">
      <w:pPr>
        <w:keepNext/>
        <w:jc w:val="center"/>
      </w:pPr>
      <w:r>
        <w:object w:dxaOrig="5284" w:dyaOrig="1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74pt" o:ole="">
            <v:imagedata r:id="rId17" o:title=""/>
          </v:shape>
          <o:OLEObject Type="Embed" ProgID="Visio.Drawing.11" ShapeID="_x0000_i1025" DrawAspect="Content" ObjectID="_1319830852" r:id="rId18"/>
        </w:object>
      </w:r>
    </w:p>
    <w:p w14:paraId="24FECBFA" w14:textId="77777777" w:rsidR="00EA37D8" w:rsidRDefault="00E6534F">
      <w:pPr>
        <w:pStyle w:val="Caption"/>
      </w:pPr>
      <w:bookmarkStart w:id="6" w:name="_Ref244490716"/>
      <w:r>
        <w:t xml:space="preserve">Figure </w:t>
      </w:r>
      <w:r w:rsidR="00A57C2E">
        <w:fldChar w:fldCharType="begin"/>
      </w:r>
      <w:r>
        <w:instrText xml:space="preserve"> SEQ Figure \* ARABIC </w:instrText>
      </w:r>
      <w:r w:rsidR="00A57C2E">
        <w:fldChar w:fldCharType="separate"/>
      </w:r>
      <w:r w:rsidR="00476652">
        <w:rPr>
          <w:noProof/>
        </w:rPr>
        <w:t>1</w:t>
      </w:r>
      <w:r w:rsidR="00A57C2E">
        <w:fldChar w:fldCharType="end"/>
      </w:r>
      <w:bookmarkEnd w:id="6"/>
      <w:r>
        <w:t>: User Presents</w:t>
      </w:r>
      <w:r>
        <w:rPr>
          <w:noProof/>
        </w:rPr>
        <w:t xml:space="preserve"> Claims</w:t>
      </w:r>
    </w:p>
    <w:p w14:paraId="5DE3EE51" w14:textId="77777777" w:rsidR="00491311" w:rsidRDefault="00FA5275" w:rsidP="00A06AEF">
      <w:r>
        <w:t xml:space="preserve">Under this model, </w:t>
      </w:r>
      <w:r w:rsidR="000C612E">
        <w:t>single sign-on</w:t>
      </w:r>
      <w:r w:rsidR="00976B0F">
        <w:t xml:space="preserve"> is easier to achieve</w:t>
      </w:r>
      <w:r w:rsidR="000C612E">
        <w:t xml:space="preserve">, and </w:t>
      </w:r>
      <w:r>
        <w:t xml:space="preserve">your </w:t>
      </w:r>
      <w:r w:rsidR="0004741A">
        <w:t xml:space="preserve">service </w:t>
      </w:r>
      <w:r>
        <w:t xml:space="preserve">is </w:t>
      </w:r>
      <w:r w:rsidR="00873977" w:rsidRPr="00C32893">
        <w:rPr>
          <w:b/>
        </w:rPr>
        <w:t>no longer responsible</w:t>
      </w:r>
      <w:r w:rsidR="00873977">
        <w:t xml:space="preserve"> for</w:t>
      </w:r>
      <w:r w:rsidR="00C32893">
        <w:t>:</w:t>
      </w:r>
    </w:p>
    <w:p w14:paraId="0C3A719F" w14:textId="77777777" w:rsidR="00491311" w:rsidRDefault="00BE5AC5" w:rsidP="00BE5AC5">
      <w:pPr>
        <w:pStyle w:val="ListParagraph"/>
        <w:numPr>
          <w:ilvl w:val="0"/>
          <w:numId w:val="1"/>
        </w:numPr>
      </w:pPr>
      <w:r>
        <w:t>Authenticating users</w:t>
      </w:r>
    </w:p>
    <w:p w14:paraId="39258C39" w14:textId="77777777" w:rsidR="00BE5AC5" w:rsidRDefault="0094549F" w:rsidP="00BE5AC5">
      <w:pPr>
        <w:pStyle w:val="ListParagraph"/>
        <w:numPr>
          <w:ilvl w:val="0"/>
          <w:numId w:val="1"/>
        </w:numPr>
      </w:pPr>
      <w:r>
        <w:t>Storing</w:t>
      </w:r>
      <w:r w:rsidR="00964E22">
        <w:t xml:space="preserve"> user accounts</w:t>
      </w:r>
      <w:r w:rsidR="00755E63">
        <w:t xml:space="preserve"> and passwords</w:t>
      </w:r>
    </w:p>
    <w:p w14:paraId="708127AB" w14:textId="77777777" w:rsidR="00BE5AC5" w:rsidRDefault="00BE5AC5" w:rsidP="00BE5AC5">
      <w:pPr>
        <w:pStyle w:val="ListParagraph"/>
        <w:numPr>
          <w:ilvl w:val="0"/>
          <w:numId w:val="1"/>
        </w:numPr>
      </w:pPr>
      <w:r>
        <w:t>Calling to enterprise directories to look up user identity details</w:t>
      </w:r>
    </w:p>
    <w:p w14:paraId="25DBB778" w14:textId="77777777" w:rsidR="000C612E" w:rsidRDefault="001152C2" w:rsidP="00BE5AC5">
      <w:pPr>
        <w:pStyle w:val="ListParagraph"/>
        <w:numPr>
          <w:ilvl w:val="0"/>
          <w:numId w:val="1"/>
        </w:numPr>
      </w:pPr>
      <w:r>
        <w:t>I</w:t>
      </w:r>
      <w:r w:rsidR="00380224">
        <w:t xml:space="preserve">ntegrating with </w:t>
      </w:r>
      <w:r w:rsidR="00287ED4">
        <w:t xml:space="preserve">identity systems from </w:t>
      </w:r>
      <w:r w:rsidR="00380224">
        <w:t>other platforms</w:t>
      </w:r>
      <w:r w:rsidR="00967423">
        <w:t xml:space="preserve"> or companies</w:t>
      </w:r>
    </w:p>
    <w:p w14:paraId="791A433E" w14:textId="77777777" w:rsidR="00903D53" w:rsidRDefault="003A77B3" w:rsidP="00BE5AC5">
      <w:pPr>
        <w:pStyle w:val="ListParagraph"/>
        <w:numPr>
          <w:ilvl w:val="0"/>
          <w:numId w:val="1"/>
        </w:numPr>
      </w:pPr>
      <w:r>
        <w:lastRenderedPageBreak/>
        <w:t xml:space="preserve">Delegation of </w:t>
      </w:r>
      <w:r w:rsidR="00903D53">
        <w:t>authentication</w:t>
      </w:r>
      <w:r w:rsidR="009D7525">
        <w:t xml:space="preserve"> (a.k.a. federation) </w:t>
      </w:r>
      <w:r w:rsidR="0093747C">
        <w:t xml:space="preserve">with </w:t>
      </w:r>
      <w:r w:rsidR="003A61AC">
        <w:t>other security realms</w:t>
      </w:r>
    </w:p>
    <w:p w14:paraId="7F929AC1" w14:textId="77777777" w:rsidR="0046203A" w:rsidRDefault="00BD645C" w:rsidP="0046203A">
      <w:r>
        <w:t>This model allows you</w:t>
      </w:r>
      <w:r w:rsidR="001D2BE5">
        <w:t>r</w:t>
      </w:r>
      <w:r>
        <w:t xml:space="preserve"> </w:t>
      </w:r>
      <w:r w:rsidR="0004741A">
        <w:t xml:space="preserve">service </w:t>
      </w:r>
      <w:r>
        <w:t>to</w:t>
      </w:r>
      <w:r w:rsidR="0046203A">
        <w:t xml:space="preserve"> make identity-related decisions based on claims</w:t>
      </w:r>
      <w:r w:rsidR="00302AC2">
        <w:t xml:space="preserve"> about the user made by </w:t>
      </w:r>
      <w:r w:rsidR="0035579D">
        <w:t>a trusted issuer</w:t>
      </w:r>
      <w:r w:rsidR="003B7532">
        <w:t xml:space="preserve"> like </w:t>
      </w:r>
      <w:r w:rsidR="001E2826">
        <w:t>AC</w:t>
      </w:r>
      <w:r w:rsidR="0046203A">
        <w:t xml:space="preserve">. This could be anything from </w:t>
      </w:r>
      <w:r w:rsidR="00E24775">
        <w:t xml:space="preserve">simple </w:t>
      </w:r>
      <w:r w:rsidR="0004741A">
        <w:t xml:space="preserve">service </w:t>
      </w:r>
      <w:r w:rsidR="00E24775">
        <w:t xml:space="preserve">personalization </w:t>
      </w:r>
      <w:r w:rsidR="009F176F">
        <w:t>with</w:t>
      </w:r>
      <w:r w:rsidR="00E24775">
        <w:t xml:space="preserve"> the user’s first name</w:t>
      </w:r>
      <w:r w:rsidR="0046203A">
        <w:t xml:space="preserve">, to authorizing the user </w:t>
      </w:r>
      <w:r w:rsidR="008814F0">
        <w:t>to</w:t>
      </w:r>
      <w:r w:rsidR="00C418FB">
        <w:t xml:space="preserve"> access</w:t>
      </w:r>
      <w:r w:rsidR="0046203A">
        <w:t xml:space="preserve"> </w:t>
      </w:r>
      <w:r w:rsidR="00C628AB">
        <w:t>higher</w:t>
      </w:r>
      <w:r w:rsidR="00CA7690">
        <w:t>-</w:t>
      </w:r>
      <w:r w:rsidR="00C628AB">
        <w:t xml:space="preserve">valued </w:t>
      </w:r>
      <w:r w:rsidR="00D809E5">
        <w:t>features and resources in</w:t>
      </w:r>
      <w:r w:rsidR="00C628AB">
        <w:t xml:space="preserve"> your </w:t>
      </w:r>
      <w:r w:rsidR="00C44DF1">
        <w:t>service</w:t>
      </w:r>
      <w:r w:rsidR="00C628AB">
        <w:t>.</w:t>
      </w:r>
    </w:p>
    <w:p w14:paraId="3647DA6C" w14:textId="77777777" w:rsidR="007D6928" w:rsidRDefault="00FF7124" w:rsidP="0002148D">
      <w:pPr>
        <w:pStyle w:val="Heading1"/>
      </w:pPr>
      <w:bookmarkStart w:id="7" w:name="_Toc246089003"/>
      <w:r>
        <w:t xml:space="preserve">Introduction to </w:t>
      </w:r>
      <w:r w:rsidR="008C03C1">
        <w:t>Claims-</w:t>
      </w:r>
      <w:r w:rsidR="00130B4B">
        <w:t>b</w:t>
      </w:r>
      <w:r w:rsidR="008C03C1">
        <w:t xml:space="preserve">ased </w:t>
      </w:r>
      <w:r w:rsidR="001A1F6E">
        <w:t>Identity</w:t>
      </w:r>
      <w:bookmarkEnd w:id="7"/>
    </w:p>
    <w:p w14:paraId="7D9321E5" w14:textId="77777777" w:rsidR="006934A3" w:rsidRDefault="00CA7690" w:rsidP="006934A3">
      <w:r>
        <w:t>T</w:t>
      </w:r>
      <w:r w:rsidR="006934A3">
        <w:t>his section of the paper introduce</w:t>
      </w:r>
      <w:r>
        <w:t>s</w:t>
      </w:r>
      <w:r w:rsidR="006934A3">
        <w:t xml:space="preserve"> some terminology and concepts so that </w:t>
      </w:r>
      <w:r>
        <w:t xml:space="preserve">can help </w:t>
      </w:r>
      <w:r w:rsidR="006934A3">
        <w:t xml:space="preserve">you, as a developer, </w:t>
      </w:r>
      <w:r>
        <w:t xml:space="preserve">understand </w:t>
      </w:r>
      <w:r w:rsidR="00FD2D17">
        <w:t xml:space="preserve">this </w:t>
      </w:r>
      <w:r w:rsidR="005067AD">
        <w:t>identity</w:t>
      </w:r>
      <w:r w:rsidR="00FD2D17">
        <w:t xml:space="preserve"> architecture.</w:t>
      </w:r>
      <w:r w:rsidR="006B6676">
        <w:t xml:space="preserve"> </w:t>
      </w:r>
    </w:p>
    <w:p w14:paraId="10884508" w14:textId="77777777" w:rsidR="00E54003" w:rsidRDefault="00130B4B">
      <w:pPr>
        <w:pStyle w:val="Heading2"/>
      </w:pPr>
      <w:bookmarkStart w:id="8" w:name="_Toc246089004"/>
      <w:r>
        <w:t>Claims-based Identity Terminology</w:t>
      </w:r>
      <w:bookmarkEnd w:id="8"/>
    </w:p>
    <w:p w14:paraId="56CCFAAE" w14:textId="77777777" w:rsidR="00955D42" w:rsidRDefault="00363D60">
      <w:r>
        <w:t xml:space="preserve">There are several terms commonly used to describe claims-based </w:t>
      </w:r>
      <w:r w:rsidR="00B55FE8">
        <w:t>identity, and</w:t>
      </w:r>
      <w:r>
        <w:t xml:space="preserve"> </w:t>
      </w:r>
      <w:r w:rsidR="00B55FE8">
        <w:t>i</w:t>
      </w:r>
      <w:r>
        <w:t>t</w:t>
      </w:r>
      <w:r w:rsidR="00CA7690">
        <w:t xml:space="preserve"> i</w:t>
      </w:r>
      <w:r>
        <w:t>s important to clear</w:t>
      </w:r>
      <w:r w:rsidR="00CA7690">
        <w:t>ly</w:t>
      </w:r>
      <w:r>
        <w:t xml:space="preserve"> </w:t>
      </w:r>
      <w:r w:rsidR="00CA7690">
        <w:t xml:space="preserve">define </w:t>
      </w:r>
      <w:r>
        <w:t xml:space="preserve">these terms before diving into the details of </w:t>
      </w:r>
      <w:r w:rsidR="001E2826">
        <w:t>AC</w:t>
      </w:r>
      <w:r>
        <w:t>.</w:t>
      </w:r>
    </w:p>
    <w:p w14:paraId="10B9B696" w14:textId="77777777" w:rsidR="00E54003" w:rsidRDefault="008C4960">
      <w:pPr>
        <w:pStyle w:val="Heading3"/>
      </w:pPr>
      <w:bookmarkStart w:id="9" w:name="_Toc246089005"/>
      <w:r>
        <w:t>Identity</w:t>
      </w:r>
      <w:bookmarkEnd w:id="9"/>
    </w:p>
    <w:p w14:paraId="3F9E5602" w14:textId="77777777" w:rsidR="008C4960" w:rsidRPr="008C4960" w:rsidRDefault="008C4960" w:rsidP="008C4960">
      <w:r>
        <w:t xml:space="preserve">The word “identity” is a </w:t>
      </w:r>
      <w:r w:rsidR="000517C1">
        <w:t>much</w:t>
      </w:r>
      <w:r>
        <w:t xml:space="preserve"> overloaded term. So far </w:t>
      </w:r>
      <w:r w:rsidR="00CA7690">
        <w:t xml:space="preserve">this paper has used </w:t>
      </w:r>
      <w:r>
        <w:t xml:space="preserve">it to describe the problem space that includes authentication, authorization, </w:t>
      </w:r>
      <w:r w:rsidR="00CA7690">
        <w:t>and so on</w:t>
      </w:r>
      <w:r>
        <w:t xml:space="preserve">. But for the purposes of describing </w:t>
      </w:r>
      <w:r w:rsidR="001E2826">
        <w:t>AC</w:t>
      </w:r>
      <w:r w:rsidR="003E4D59">
        <w:t>,</w:t>
      </w:r>
      <w:r>
        <w:t xml:space="preserve"> the term identity </w:t>
      </w:r>
      <w:r w:rsidR="00CA7690">
        <w:t xml:space="preserve">will be used </w:t>
      </w:r>
      <w:r>
        <w:t xml:space="preserve">to </w:t>
      </w:r>
      <w:r w:rsidR="00260A6A">
        <w:t>refer to</w:t>
      </w:r>
      <w:r>
        <w:t xml:space="preserve"> a set of </w:t>
      </w:r>
      <w:r w:rsidR="0042718D">
        <w:t>claims made by a trusted issuer about the user.</w:t>
      </w:r>
    </w:p>
    <w:p w14:paraId="38566970" w14:textId="77777777" w:rsidR="00E54003" w:rsidRDefault="008C4960">
      <w:pPr>
        <w:pStyle w:val="Heading3"/>
      </w:pPr>
      <w:bookmarkStart w:id="10" w:name="_Toc246089006"/>
      <w:r>
        <w:t>Claim</w:t>
      </w:r>
      <w:bookmarkEnd w:id="10"/>
    </w:p>
    <w:p w14:paraId="6617B7F0" w14:textId="77777777" w:rsidR="000A64E2" w:rsidRDefault="008C4960" w:rsidP="00471D65">
      <w:r>
        <w:t xml:space="preserve">You can think of a claim as </w:t>
      </w:r>
      <w:r w:rsidR="004C7860">
        <w:t xml:space="preserve">a bit of </w:t>
      </w:r>
      <w:r>
        <w:t xml:space="preserve">identity </w:t>
      </w:r>
      <w:r w:rsidR="004C7860">
        <w:t>information</w:t>
      </w:r>
      <w:r w:rsidR="00CA7690">
        <w:t>,</w:t>
      </w:r>
      <w:r w:rsidR="004C7860">
        <w:t xml:space="preserve"> </w:t>
      </w:r>
      <w:r>
        <w:t xml:space="preserve">such as name, email address, age, membership in the </w:t>
      </w:r>
      <w:r w:rsidR="00CA7690">
        <w:t>s</w:t>
      </w:r>
      <w:r>
        <w:t>ales role, and so on. The more claims you</w:t>
      </w:r>
      <w:r w:rsidR="00C7322C">
        <w:t xml:space="preserve">r </w:t>
      </w:r>
      <w:r w:rsidR="00C44DF1">
        <w:t xml:space="preserve">service </w:t>
      </w:r>
      <w:r w:rsidR="00C7322C">
        <w:t>receives</w:t>
      </w:r>
      <w:r>
        <w:t>, the more you</w:t>
      </w:r>
      <w:r w:rsidR="00106ADE">
        <w:t>’ll</w:t>
      </w:r>
      <w:r>
        <w:t xml:space="preserve"> know about </w:t>
      </w:r>
      <w:r w:rsidR="005E46D4">
        <w:t>the</w:t>
      </w:r>
      <w:r>
        <w:t xml:space="preserve"> user</w:t>
      </w:r>
      <w:r w:rsidR="005E46D4">
        <w:t xml:space="preserve"> who is making the request</w:t>
      </w:r>
      <w:r>
        <w:t xml:space="preserve">. </w:t>
      </w:r>
      <w:r w:rsidR="00CA7690">
        <w:t>T</w:t>
      </w:r>
      <w:r w:rsidR="00106ADE">
        <w:t>he word “claim”</w:t>
      </w:r>
      <w:r w:rsidR="00CA7690">
        <w:t xml:space="preserve"> is used, rather than</w:t>
      </w:r>
      <w:r w:rsidR="00106ADE">
        <w:t xml:space="preserve"> the more traditional “</w:t>
      </w:r>
      <w:r>
        <w:t>attribute</w:t>
      </w:r>
      <w:r w:rsidR="00106ADE">
        <w:t>”</w:t>
      </w:r>
      <w:r>
        <w:t xml:space="preserve">, </w:t>
      </w:r>
      <w:r w:rsidR="002128D5">
        <w:t>commonly used in the enterprise directory world</w:t>
      </w:r>
      <w:r w:rsidR="00E71027">
        <w:t>.</w:t>
      </w:r>
      <w:r w:rsidR="004E766B">
        <w:t xml:space="preserve"> The reason has to do with the delivery method – </w:t>
      </w:r>
      <w:r w:rsidR="00082A56">
        <w:t xml:space="preserve">in this model </w:t>
      </w:r>
      <w:r w:rsidR="00F86C00">
        <w:t xml:space="preserve">your </w:t>
      </w:r>
      <w:r w:rsidR="00C44DF1">
        <w:t xml:space="preserve">service </w:t>
      </w:r>
      <w:r w:rsidR="00CA7690">
        <w:t xml:space="preserve">does not </w:t>
      </w:r>
      <w:r w:rsidR="00F86C00">
        <w:t xml:space="preserve">look up </w:t>
      </w:r>
      <w:r w:rsidR="00C81E93">
        <w:t xml:space="preserve">user </w:t>
      </w:r>
      <w:r w:rsidR="00F86C00" w:rsidRPr="00C81E93">
        <w:t>attributes</w:t>
      </w:r>
      <w:r w:rsidR="00F86C00">
        <w:t xml:space="preserve"> in a directory. Ins</w:t>
      </w:r>
      <w:r w:rsidR="00C86637">
        <w:t>t</w:t>
      </w:r>
      <w:r w:rsidR="00F86C00">
        <w:t xml:space="preserve">ead, </w:t>
      </w:r>
      <w:r w:rsidR="004E766B">
        <w:t xml:space="preserve">the user </w:t>
      </w:r>
      <w:r w:rsidR="00F86C00">
        <w:t>delivers</w:t>
      </w:r>
      <w:r w:rsidR="004E766B">
        <w:t xml:space="preserve"> claims to your </w:t>
      </w:r>
      <w:r w:rsidR="00C44DF1">
        <w:t>service</w:t>
      </w:r>
      <w:r w:rsidR="004E766B">
        <w:t xml:space="preserve">, and </w:t>
      </w:r>
      <w:r w:rsidR="00CA7690">
        <w:t xml:space="preserve">you </w:t>
      </w:r>
      <w:r w:rsidR="007F55AF">
        <w:t xml:space="preserve">examine </w:t>
      </w:r>
      <w:r w:rsidR="004E766B">
        <w:t xml:space="preserve">them with a certain measure of doubt. </w:t>
      </w:r>
      <w:r w:rsidR="004978E0">
        <w:t xml:space="preserve">Claims are </w:t>
      </w:r>
      <w:r w:rsidR="00BF0B45">
        <w:t>signed</w:t>
      </w:r>
      <w:r w:rsidR="004E766B">
        <w:t xml:space="preserve"> by an </w:t>
      </w:r>
      <w:r w:rsidR="004E766B" w:rsidRPr="004E766B">
        <w:rPr>
          <w:i/>
        </w:rPr>
        <w:t>issuer</w:t>
      </w:r>
      <w:r w:rsidR="004E766B">
        <w:t xml:space="preserve">, and </w:t>
      </w:r>
      <w:r w:rsidR="00CA7690">
        <w:t xml:space="preserve">you </w:t>
      </w:r>
      <w:r w:rsidR="004E766B">
        <w:t xml:space="preserve">trust </w:t>
      </w:r>
      <w:r w:rsidR="00505C5E">
        <w:t xml:space="preserve">a set of claims </w:t>
      </w:r>
      <w:r w:rsidR="00837315">
        <w:t>only as much as you trust that</w:t>
      </w:r>
      <w:r w:rsidR="004E766B">
        <w:t xml:space="preserve"> issuer.</w:t>
      </w:r>
      <w:r w:rsidR="00471D65">
        <w:t xml:space="preserve"> Part of accepting a claim is verifying that it came from an issuer that you trust</w:t>
      </w:r>
      <w:r w:rsidR="000A64E2">
        <w:t xml:space="preserve">. </w:t>
      </w:r>
      <w:r w:rsidR="009A444B">
        <w:t xml:space="preserve">With </w:t>
      </w:r>
      <w:r w:rsidR="001E2826">
        <w:t>AC</w:t>
      </w:r>
      <w:r w:rsidR="009A444B">
        <w:t xml:space="preserve"> this verification is easy to achieve using a cryptographic technique called </w:t>
      </w:r>
      <w:r w:rsidR="00CA7690">
        <w:t xml:space="preserve">Hashed Message Authentication Code </w:t>
      </w:r>
      <w:r w:rsidR="009A444B">
        <w:t>(</w:t>
      </w:r>
      <w:r w:rsidR="00CA7690">
        <w:t>HMAC</w:t>
      </w:r>
      <w:r w:rsidR="009A444B">
        <w:t>)</w:t>
      </w:r>
      <w:r w:rsidR="007158AB">
        <w:t>.</w:t>
      </w:r>
      <w:r w:rsidR="009A444B">
        <w:t xml:space="preserve"> Code for computing an HMAC is found on a wide variety of platforms, including </w:t>
      </w:r>
      <w:r w:rsidR="00D0584C">
        <w:t>Microsoft .NET</w:t>
      </w:r>
      <w:r w:rsidR="009A444B">
        <w:t>.</w:t>
      </w:r>
    </w:p>
    <w:p w14:paraId="36F8729E" w14:textId="77777777" w:rsidR="00E54003" w:rsidRDefault="0002148D">
      <w:pPr>
        <w:pStyle w:val="Heading3"/>
      </w:pPr>
      <w:bookmarkStart w:id="11" w:name="_Ref244583536"/>
      <w:bookmarkStart w:id="12" w:name="_Ref244583597"/>
      <w:bookmarkStart w:id="13" w:name="_Ref244583626"/>
      <w:bookmarkStart w:id="14" w:name="_Toc246089007"/>
      <w:r>
        <w:t>Security Token</w:t>
      </w:r>
      <w:bookmarkEnd w:id="11"/>
      <w:bookmarkEnd w:id="12"/>
      <w:bookmarkEnd w:id="13"/>
      <w:bookmarkEnd w:id="14"/>
    </w:p>
    <w:p w14:paraId="7451D79C" w14:textId="77777777" w:rsidR="003A4642" w:rsidRDefault="00423EA9" w:rsidP="002F1466">
      <w:r>
        <w:t xml:space="preserve">The user delivers a set of claims to your </w:t>
      </w:r>
      <w:r w:rsidR="00C44DF1">
        <w:t xml:space="preserve">service </w:t>
      </w:r>
      <w:r>
        <w:t xml:space="preserve">piggybacked along with </w:t>
      </w:r>
      <w:r w:rsidR="00CA7690">
        <w:t xml:space="preserve">his or </w:t>
      </w:r>
      <w:r>
        <w:t xml:space="preserve">her request. In a </w:t>
      </w:r>
      <w:r w:rsidR="00B65906">
        <w:t>REST W</w:t>
      </w:r>
      <w:r>
        <w:t xml:space="preserve">eb </w:t>
      </w:r>
      <w:r w:rsidR="00CA7690">
        <w:t>s</w:t>
      </w:r>
      <w:r>
        <w:t xml:space="preserve">ervice, these claims </w:t>
      </w:r>
      <w:r w:rsidR="00655C92">
        <w:t>are</w:t>
      </w:r>
      <w:r>
        <w:t xml:space="preserve"> carried in the </w:t>
      </w:r>
      <w:r w:rsidR="00B65906">
        <w:t>Authorization</w:t>
      </w:r>
      <w:r>
        <w:t xml:space="preserve"> header of the </w:t>
      </w:r>
      <w:r w:rsidR="00B65906">
        <w:t>HTTP</w:t>
      </w:r>
      <w:r w:rsidR="003233B0">
        <w:t>(</w:t>
      </w:r>
      <w:r w:rsidR="00340214">
        <w:t>S)</w:t>
      </w:r>
      <w:r w:rsidR="00B65906">
        <w:t xml:space="preserve"> request</w:t>
      </w:r>
      <w:r>
        <w:t xml:space="preserve">. Regardless of how they arrive, </w:t>
      </w:r>
      <w:r w:rsidR="00921136">
        <w:t>claims</w:t>
      </w:r>
      <w:r>
        <w:t xml:space="preserve"> must </w:t>
      </w:r>
      <w:r w:rsidR="00CA7690">
        <w:t xml:space="preserve">somehow be </w:t>
      </w:r>
      <w:r>
        <w:t xml:space="preserve">serialized, and this is </w:t>
      </w:r>
      <w:r w:rsidR="00407F47">
        <w:t xml:space="preserve">managed by </w:t>
      </w:r>
      <w:r>
        <w:t xml:space="preserve">security tokens. A </w:t>
      </w:r>
      <w:r w:rsidRPr="00423EA9">
        <w:rPr>
          <w:i/>
        </w:rPr>
        <w:t>security token</w:t>
      </w:r>
      <w:r>
        <w:t xml:space="preserve"> is a </w:t>
      </w:r>
      <w:r w:rsidR="002F1466">
        <w:t xml:space="preserve">serialized </w:t>
      </w:r>
      <w:r>
        <w:t xml:space="preserve">set of claims </w:t>
      </w:r>
      <w:r w:rsidR="002F1466">
        <w:t>that is signed by the issuing authority.</w:t>
      </w:r>
      <w:r>
        <w:t xml:space="preserve"> The signature is important – it gives you assurance that the user didn’t just </w:t>
      </w:r>
      <w:r w:rsidR="00407F47">
        <w:t xml:space="preserve">fabricate </w:t>
      </w:r>
      <w:r>
        <w:t xml:space="preserve">a </w:t>
      </w:r>
      <w:r w:rsidR="00407F47">
        <w:t xml:space="preserve">set </w:t>
      </w:r>
      <w:r w:rsidR="003635FF">
        <w:t xml:space="preserve">of claims </w:t>
      </w:r>
      <w:r w:rsidR="005B361D">
        <w:t>and send them to you</w:t>
      </w:r>
      <w:r w:rsidR="00793F89">
        <w:t>.</w:t>
      </w:r>
    </w:p>
    <w:p w14:paraId="02C96F11" w14:textId="77777777" w:rsidR="00F739C7" w:rsidRDefault="00F739C7" w:rsidP="002F1466">
      <w:r>
        <w:t xml:space="preserve">Some may object to the term "signature" </w:t>
      </w:r>
      <w:r w:rsidR="00181720">
        <w:t xml:space="preserve">here </w:t>
      </w:r>
      <w:r>
        <w:t xml:space="preserve">because </w:t>
      </w:r>
      <w:r w:rsidR="001E2826">
        <w:t>AC</w:t>
      </w:r>
      <w:r>
        <w:t xml:space="preserve"> uses a shared key and HMAC to "sign" the token</w:t>
      </w:r>
      <w:r w:rsidR="00CD31ED">
        <w:t xml:space="preserve"> as opposed to a more traditional asymmetric key</w:t>
      </w:r>
      <w:r>
        <w:t xml:space="preserve">. Since the </w:t>
      </w:r>
      <w:r w:rsidR="0033327E">
        <w:t>signing</w:t>
      </w:r>
      <w:r w:rsidR="004877AD">
        <w:t xml:space="preserve"> </w:t>
      </w:r>
      <w:r>
        <w:t xml:space="preserve">key is shared with the </w:t>
      </w:r>
      <w:r w:rsidR="00492116">
        <w:t>service</w:t>
      </w:r>
      <w:r>
        <w:t xml:space="preserve"> </w:t>
      </w:r>
      <w:r>
        <w:lastRenderedPageBreak/>
        <w:t>so that it can validate the HMAC</w:t>
      </w:r>
      <w:r w:rsidR="003D4F06">
        <w:t xml:space="preserve"> on incoming tokens</w:t>
      </w:r>
      <w:r>
        <w:t xml:space="preserve">, nothing stops </w:t>
      </w:r>
      <w:r w:rsidR="00890217">
        <w:t xml:space="preserve">the service </w:t>
      </w:r>
      <w:r>
        <w:t xml:space="preserve">from </w:t>
      </w:r>
      <w:r w:rsidR="00A11EDD">
        <w:t xml:space="preserve">creating and </w:t>
      </w:r>
      <w:r>
        <w:t xml:space="preserve">signing </w:t>
      </w:r>
      <w:r w:rsidR="00A11EDD">
        <w:t>a token</w:t>
      </w:r>
      <w:r>
        <w:t xml:space="preserve"> in the same fashion. There's nothing wrong with a signature created and verified with a shared key, as long as you understand the limitations </w:t>
      </w:r>
      <w:r w:rsidR="00890217">
        <w:t xml:space="preserve">of this method and plan accordingly. </w:t>
      </w:r>
      <w:r w:rsidR="00387339">
        <w:t>For one thing, s</w:t>
      </w:r>
      <w:r w:rsidR="00890217">
        <w:t xml:space="preserve">ince </w:t>
      </w:r>
      <w:r w:rsidR="0080189A">
        <w:t>a</w:t>
      </w:r>
      <w:r w:rsidR="00890217">
        <w:t xml:space="preserve"> service</w:t>
      </w:r>
      <w:r w:rsidR="0080189A">
        <w:t xml:space="preserve"> could</w:t>
      </w:r>
      <w:r w:rsidR="00890217">
        <w:t xml:space="preserve"> sign </w:t>
      </w:r>
      <w:r w:rsidR="00362C66">
        <w:t xml:space="preserve">a token just like </w:t>
      </w:r>
      <w:r w:rsidR="001E2826">
        <w:t>AC</w:t>
      </w:r>
      <w:r w:rsidR="00362C66">
        <w:t xml:space="preserve"> does</w:t>
      </w:r>
      <w:r w:rsidR="00890217">
        <w:t xml:space="preserve">, there's no way for the service to prove to a third party that a token was signed by </w:t>
      </w:r>
      <w:r w:rsidR="001E2826">
        <w:t>AC</w:t>
      </w:r>
      <w:r w:rsidR="00890217">
        <w:t xml:space="preserve"> and not by the service itself. This means </w:t>
      </w:r>
      <w:r w:rsidR="00407F47">
        <w:t xml:space="preserve">that </w:t>
      </w:r>
      <w:r w:rsidR="00890217">
        <w:t xml:space="preserve">you </w:t>
      </w:r>
      <w:r w:rsidR="00407F47">
        <w:t xml:space="preserve">cannot </w:t>
      </w:r>
      <w:r w:rsidR="00890217">
        <w:t xml:space="preserve">achieve a feature called </w:t>
      </w:r>
      <w:r w:rsidR="00407F47">
        <w:t>"</w:t>
      </w:r>
      <w:r w:rsidR="00890217">
        <w:t>nonrepudiation</w:t>
      </w:r>
      <w:r w:rsidR="00407F47">
        <w:t>"</w:t>
      </w:r>
      <w:r w:rsidR="008E546D">
        <w:t xml:space="preserve"> with </w:t>
      </w:r>
      <w:r w:rsidR="001E2826">
        <w:t>AC</w:t>
      </w:r>
      <w:r w:rsidR="008E546D">
        <w:t xml:space="preserve">-issued </w:t>
      </w:r>
      <w:r w:rsidR="00C65F1F">
        <w:t>tokens</w:t>
      </w:r>
      <w:r w:rsidR="00890217">
        <w:t>.</w:t>
      </w:r>
      <w:r w:rsidR="001245D2">
        <w:t xml:space="preserve"> </w:t>
      </w:r>
      <w:r w:rsidR="00613FEE">
        <w:t>S</w:t>
      </w:r>
      <w:r w:rsidR="001245D2">
        <w:t>econdly, you would never want to use the same</w:t>
      </w:r>
      <w:r w:rsidR="00561A81">
        <w:t xml:space="preserve"> signing </w:t>
      </w:r>
      <w:r w:rsidR="001245D2">
        <w:t xml:space="preserve">key for two different </w:t>
      </w:r>
      <w:r w:rsidR="0074259C">
        <w:t>services</w:t>
      </w:r>
      <w:r w:rsidR="001245D2">
        <w:t xml:space="preserve">, because if </w:t>
      </w:r>
      <w:r w:rsidR="00F7539C">
        <w:t xml:space="preserve">an attacker compromises one of those </w:t>
      </w:r>
      <w:r w:rsidR="0074259C">
        <w:t>services</w:t>
      </w:r>
      <w:r w:rsidR="00F7539C">
        <w:t xml:space="preserve">, </w:t>
      </w:r>
      <w:r w:rsidR="00594698">
        <w:t>he</w:t>
      </w:r>
      <w:r w:rsidR="00407F47">
        <w:t xml:space="preserve"> </w:t>
      </w:r>
      <w:r w:rsidR="000C1A05">
        <w:t xml:space="preserve">could use </w:t>
      </w:r>
      <w:r w:rsidR="00BE2B99">
        <w:t>the service's</w:t>
      </w:r>
      <w:r w:rsidR="00F7539C">
        <w:t xml:space="preserve"> copy of the</w:t>
      </w:r>
      <w:r w:rsidR="00594698">
        <w:t xml:space="preserve"> token signing</w:t>
      </w:r>
      <w:r w:rsidR="00F7539C">
        <w:t xml:space="preserve"> </w:t>
      </w:r>
      <w:r w:rsidR="000C1A05">
        <w:t xml:space="preserve">key to mint </w:t>
      </w:r>
      <w:r w:rsidR="001245D2">
        <w:t>tokens to send to the other service</w:t>
      </w:r>
      <w:r w:rsidR="006440DE">
        <w:t xml:space="preserve">, which would validate them without knowing that they </w:t>
      </w:r>
      <w:r w:rsidR="00407F47">
        <w:t xml:space="preserve">did not </w:t>
      </w:r>
      <w:r w:rsidR="006440DE">
        <w:t xml:space="preserve">come from </w:t>
      </w:r>
      <w:r w:rsidR="001E2826">
        <w:t>AC</w:t>
      </w:r>
      <w:r w:rsidR="006440DE">
        <w:t>.</w:t>
      </w:r>
      <w:r w:rsidR="00C41385">
        <w:t xml:space="preserve"> This can </w:t>
      </w:r>
      <w:r w:rsidR="00323FFE">
        <w:t>have</w:t>
      </w:r>
      <w:r w:rsidR="00C41385">
        <w:t xml:space="preserve"> a </w:t>
      </w:r>
      <w:bookmarkStart w:id="15" w:name="domino_effect"/>
      <w:r w:rsidR="00407F47">
        <w:t xml:space="preserve">detrimental </w:t>
      </w:r>
      <w:r w:rsidR="00C41385">
        <w:t>domino effect</w:t>
      </w:r>
      <w:bookmarkEnd w:id="15"/>
      <w:r w:rsidR="00C41385">
        <w:t>, toppling service after service if you're not careful to give each</w:t>
      </w:r>
      <w:r w:rsidR="002F31BA">
        <w:t xml:space="preserve"> service its own key</w:t>
      </w:r>
      <w:r w:rsidR="00407F47">
        <w:t>.</w:t>
      </w:r>
      <w:r w:rsidR="002F31BA">
        <w:t xml:space="preserve"> </w:t>
      </w:r>
      <w:r w:rsidR="00B04ED8">
        <w:t>Later in this paper when we cover configuring AC, you'll be reminded of this so that you don't forget.</w:t>
      </w:r>
    </w:p>
    <w:p w14:paraId="04B6882A" w14:textId="77777777" w:rsidR="00E54003" w:rsidRDefault="00CF2E3B">
      <w:pPr>
        <w:pStyle w:val="Heading3"/>
      </w:pPr>
      <w:bookmarkStart w:id="16" w:name="_Toc246089008"/>
      <w:r>
        <w:t>Issuing Authority</w:t>
      </w:r>
      <w:r w:rsidR="00363D60">
        <w:t xml:space="preserve"> &amp; Identity Provider</w:t>
      </w:r>
      <w:bookmarkEnd w:id="16"/>
    </w:p>
    <w:p w14:paraId="69927472" w14:textId="77777777" w:rsidR="009A2357" w:rsidRDefault="009A2357" w:rsidP="003A31DD">
      <w:r>
        <w:t>An issuing authority has two main features. The first and most obvious is that it issues security tokens. The second feature</w:t>
      </w:r>
      <w:r w:rsidR="00C267FE">
        <w:t xml:space="preserve"> </w:t>
      </w:r>
      <w:r>
        <w:t xml:space="preserve">is the logic that determines </w:t>
      </w:r>
      <w:r w:rsidR="00E20A39">
        <w:t>which</w:t>
      </w:r>
      <w:r>
        <w:t xml:space="preserve"> claims </w:t>
      </w:r>
      <w:r w:rsidR="00F07478">
        <w:t xml:space="preserve">to </w:t>
      </w:r>
      <w:r w:rsidR="00E20A39">
        <w:t>issue</w:t>
      </w:r>
      <w:r w:rsidR="00F07478">
        <w:t xml:space="preserve">. This is based on </w:t>
      </w:r>
      <w:r>
        <w:t>the user</w:t>
      </w:r>
      <w:r w:rsidR="00F07478">
        <w:t>’s identity</w:t>
      </w:r>
      <w:r>
        <w:t xml:space="preserve">, </w:t>
      </w:r>
      <w:r w:rsidR="00F07478">
        <w:t xml:space="preserve">the </w:t>
      </w:r>
      <w:r w:rsidR="00F13F55">
        <w:t xml:space="preserve">resource </w:t>
      </w:r>
      <w:r w:rsidR="00407F47">
        <w:t xml:space="preserve">to which </w:t>
      </w:r>
      <w:r w:rsidR="00F13F55">
        <w:t>the request applies</w:t>
      </w:r>
      <w:r w:rsidR="00F17EE2">
        <w:t xml:space="preserve">, and </w:t>
      </w:r>
      <w:r w:rsidR="00B37014">
        <w:t xml:space="preserve">possibly </w:t>
      </w:r>
      <w:r w:rsidR="00F17EE2">
        <w:t>other context</w:t>
      </w:r>
      <w:r w:rsidR="00FE206E">
        <w:t>ual data</w:t>
      </w:r>
      <w:r w:rsidR="0051492B">
        <w:t xml:space="preserve"> </w:t>
      </w:r>
      <w:r w:rsidR="00407F47">
        <w:t xml:space="preserve">such as </w:t>
      </w:r>
      <w:r>
        <w:t xml:space="preserve">time of day. This type of logic is often referred to as </w:t>
      </w:r>
      <w:r w:rsidRPr="00031337">
        <w:rPr>
          <w:i/>
        </w:rPr>
        <w:t>policy</w:t>
      </w:r>
      <w:r>
        <w:rPr>
          <w:rStyle w:val="FootnoteReference"/>
        </w:rPr>
        <w:footnoteReference w:id="4"/>
      </w:r>
      <w:r>
        <w:t>.</w:t>
      </w:r>
    </w:p>
    <w:p w14:paraId="328A2B4C" w14:textId="77777777" w:rsidR="00294C6A" w:rsidRDefault="00294C6A" w:rsidP="003A31DD">
      <w:r>
        <w:t xml:space="preserve">There are many issuing authorities, including Windows Live ID, </w:t>
      </w:r>
      <w:r w:rsidR="00473E1D">
        <w:t>ADFS</w:t>
      </w:r>
      <w:r>
        <w:t xml:space="preserve">, </w:t>
      </w:r>
      <w:proofErr w:type="gramStart"/>
      <w:r>
        <w:t>PingFederate</w:t>
      </w:r>
      <w:proofErr w:type="gramEnd"/>
      <w:r>
        <w:t xml:space="preserve"> from Ping Identity (a product that exposes user identities from the Java world), </w:t>
      </w:r>
      <w:r w:rsidR="00A76B18">
        <w:t xml:space="preserve">Facebook Connect, </w:t>
      </w:r>
      <w:r>
        <w:t>and more.</w:t>
      </w:r>
    </w:p>
    <w:p w14:paraId="79ABD0C2" w14:textId="77777777" w:rsidR="00294C6A" w:rsidRDefault="00294C6A" w:rsidP="003A31DD">
      <w:r>
        <w:t xml:space="preserve">Some authorities, such as Windows Live ID, </w:t>
      </w:r>
      <w:r w:rsidR="00264DCB">
        <w:t>know how to authenticate a user directly</w:t>
      </w:r>
      <w:r>
        <w:t xml:space="preserve">. Their job is to </w:t>
      </w:r>
      <w:r w:rsidR="00264DCB">
        <w:t xml:space="preserve">validate some credential from the </w:t>
      </w:r>
      <w:r>
        <w:t xml:space="preserve">user and issue a token with </w:t>
      </w:r>
      <w:r w:rsidR="008033E8">
        <w:t xml:space="preserve">an identifier for the user's account </w:t>
      </w:r>
      <w:proofErr w:type="gramStart"/>
      <w:r w:rsidR="008033E8">
        <w:t xml:space="preserve">and </w:t>
      </w:r>
      <w:r>
        <w:t xml:space="preserve"> possibly</w:t>
      </w:r>
      <w:proofErr w:type="gramEnd"/>
      <w:r>
        <w:t xml:space="preserve"> other identity attributes. These types of authorities are called </w:t>
      </w:r>
      <w:r w:rsidRPr="00294C6A">
        <w:rPr>
          <w:i/>
        </w:rPr>
        <w:t>identity providers</w:t>
      </w:r>
      <w:r>
        <w:t xml:space="preserve"> (sometimes shortened as </w:t>
      </w:r>
      <w:proofErr w:type="gramStart"/>
      <w:r>
        <w:t>IdP</w:t>
      </w:r>
      <w:proofErr w:type="gramEnd"/>
      <w:r>
        <w:t xml:space="preserve">). It’s ultimately their responsibility to answer the question, “who are you?” and ensure that the user knows </w:t>
      </w:r>
      <w:r w:rsidR="00407F47">
        <w:t xml:space="preserve">his or </w:t>
      </w:r>
      <w:r>
        <w:t xml:space="preserve">her password, </w:t>
      </w:r>
      <w:r w:rsidR="00455C97">
        <w:t>is in possession of</w:t>
      </w:r>
      <w:r>
        <w:t xml:space="preserve"> </w:t>
      </w:r>
      <w:r w:rsidR="00407F47">
        <w:t xml:space="preserve">a </w:t>
      </w:r>
      <w:r w:rsidR="00455C97">
        <w:t xml:space="preserve">smart card, knows </w:t>
      </w:r>
      <w:r w:rsidR="00407F47">
        <w:t xml:space="preserve">the </w:t>
      </w:r>
      <w:r w:rsidR="00455C97">
        <w:t xml:space="preserve">PIN code, </w:t>
      </w:r>
      <w:r w:rsidR="00C4324C">
        <w:t>has a matching retinal scan</w:t>
      </w:r>
      <w:r w:rsidR="00E61BFB">
        <w:t>, and so on.</w:t>
      </w:r>
      <w:r w:rsidR="00DB09C8">
        <w:t xml:space="preserve"> </w:t>
      </w:r>
      <w:r w:rsidR="00E61BFB">
        <w:t xml:space="preserve">There are </w:t>
      </w:r>
      <w:r w:rsidR="00407F47">
        <w:t xml:space="preserve">many ways to authenticate </w:t>
      </w:r>
      <w:r w:rsidR="00E61BFB">
        <w:t xml:space="preserve">a user, and by allowing an identity provider to do that heavy lifting, that’s one less hard problem for your </w:t>
      </w:r>
      <w:r w:rsidR="00F336DB">
        <w:t>service</w:t>
      </w:r>
      <w:r w:rsidR="00044D0E">
        <w:t>.</w:t>
      </w:r>
    </w:p>
    <w:p w14:paraId="4F748DA0" w14:textId="77777777" w:rsidR="002C3F58" w:rsidRDefault="001E2826" w:rsidP="00D7124C">
      <w:r>
        <w:t>AC</w:t>
      </w:r>
      <w:r w:rsidR="00294C6A">
        <w:t xml:space="preserve"> is also </w:t>
      </w:r>
      <w:r w:rsidR="009E4168">
        <w:t xml:space="preserve">an issuing authority, </w:t>
      </w:r>
      <w:r w:rsidR="000C76EB">
        <w:t xml:space="preserve">but </w:t>
      </w:r>
      <w:r w:rsidR="00896A06">
        <w:t>it</w:t>
      </w:r>
      <w:r w:rsidR="002873CD">
        <w:t xml:space="preserve"> </w:t>
      </w:r>
      <w:r w:rsidR="00407F47">
        <w:t xml:space="preserve">is not </w:t>
      </w:r>
      <w:r w:rsidR="002873CD">
        <w:t xml:space="preserve">designed to </w:t>
      </w:r>
      <w:r w:rsidR="00896A06">
        <w:t xml:space="preserve">play the role of </w:t>
      </w:r>
      <w:r w:rsidR="000C76EB">
        <w:t>an identity provider</w:t>
      </w:r>
      <w:r w:rsidR="003704D3">
        <w:t xml:space="preserve"> (although you can </w:t>
      </w:r>
      <w:r w:rsidR="00694DDA">
        <w:t xml:space="preserve">make it do this </w:t>
      </w:r>
      <w:r w:rsidR="009C0642">
        <w:t xml:space="preserve">for </w:t>
      </w:r>
      <w:r w:rsidR="00CC74A3">
        <w:t>prototyping</w:t>
      </w:r>
      <w:r w:rsidR="00A70A1C">
        <w:t xml:space="preserve"> purposes or very simple systems</w:t>
      </w:r>
      <w:r w:rsidR="00CC74A3">
        <w:t xml:space="preserve">, </w:t>
      </w:r>
      <w:r w:rsidR="009E76C6">
        <w:t>as show</w:t>
      </w:r>
      <w:r w:rsidR="00407F47">
        <w:t>n</w:t>
      </w:r>
      <w:r w:rsidR="009E76C6">
        <w:t xml:space="preserve"> later</w:t>
      </w:r>
      <w:r w:rsidR="003704D3">
        <w:t>)</w:t>
      </w:r>
      <w:r w:rsidR="000C76EB">
        <w:t>.</w:t>
      </w:r>
      <w:r w:rsidR="00D7124C">
        <w:t xml:space="preserve"> T</w:t>
      </w:r>
      <w:r w:rsidR="00294C6A">
        <w:t xml:space="preserve">he </w:t>
      </w:r>
      <w:r w:rsidR="00D7124C">
        <w:t xml:space="preserve">primary </w:t>
      </w:r>
      <w:r w:rsidR="00294C6A">
        <w:t xml:space="preserve">job of </w:t>
      </w:r>
      <w:r>
        <w:t>AC</w:t>
      </w:r>
      <w:r w:rsidR="00294C6A">
        <w:t xml:space="preserve"> is to </w:t>
      </w:r>
      <w:r w:rsidR="00294C6A" w:rsidRPr="00294C6A">
        <w:rPr>
          <w:i/>
        </w:rPr>
        <w:t xml:space="preserve">provide a set of claims that are immediately useful to your </w:t>
      </w:r>
      <w:r w:rsidR="009B0FB2" w:rsidRPr="00F74129">
        <w:rPr>
          <w:i/>
        </w:rPr>
        <w:t>service</w:t>
      </w:r>
      <w:r w:rsidR="00462BFE">
        <w:t>. This means transforming</w:t>
      </w:r>
      <w:r w:rsidR="00294C6A">
        <w:t xml:space="preserve"> the claims that come from a</w:t>
      </w:r>
      <w:r w:rsidR="00436021">
        <w:t xml:space="preserve"> real</w:t>
      </w:r>
      <w:r w:rsidR="00294C6A">
        <w:t xml:space="preserve"> identity provider </w:t>
      </w:r>
      <w:r w:rsidR="00EF5535">
        <w:t xml:space="preserve">like </w:t>
      </w:r>
      <w:r w:rsidR="00F27B8B">
        <w:t xml:space="preserve">ADFS, </w:t>
      </w:r>
      <w:r w:rsidR="00CF55C3">
        <w:t>Windows Live ID</w:t>
      </w:r>
      <w:r w:rsidR="008B7E32">
        <w:t>,</w:t>
      </w:r>
      <w:r w:rsidR="00294C6A">
        <w:t xml:space="preserve"> </w:t>
      </w:r>
      <w:r w:rsidR="000002C5">
        <w:t xml:space="preserve">or Facebook Connect </w:t>
      </w:r>
      <w:r w:rsidR="00294C6A">
        <w:t xml:space="preserve">into claims that have meaning to your </w:t>
      </w:r>
      <w:r w:rsidR="00176D6C">
        <w:t>service</w:t>
      </w:r>
      <w:r w:rsidR="002E08A7">
        <w:t>, which might include user name, email address, roles, and so on</w:t>
      </w:r>
      <w:r w:rsidR="00294C6A">
        <w:t>.</w:t>
      </w:r>
      <w:r w:rsidR="00176D6C">
        <w:t xml:space="preserve"> By relying on </w:t>
      </w:r>
      <w:r>
        <w:t>AC</w:t>
      </w:r>
      <w:r w:rsidR="00176D6C">
        <w:t xml:space="preserve"> to broker identity for your </w:t>
      </w:r>
      <w:r w:rsidR="0063261C">
        <w:t>service</w:t>
      </w:r>
      <w:r w:rsidR="00176D6C">
        <w:t xml:space="preserve">, you can keep </w:t>
      </w:r>
      <w:r w:rsidR="00BE15AF">
        <w:t xml:space="preserve">the code base for identity in your service </w:t>
      </w:r>
      <w:r w:rsidR="00407F47">
        <w:t xml:space="preserve">relatively </w:t>
      </w:r>
      <w:r w:rsidR="00176D6C">
        <w:t xml:space="preserve">simple. </w:t>
      </w:r>
      <w:r w:rsidR="00407F47">
        <w:t>A</w:t>
      </w:r>
      <w:r w:rsidR="00176D6C">
        <w:t xml:space="preserve">s </w:t>
      </w:r>
      <w:r>
        <w:t>AC</w:t>
      </w:r>
      <w:r w:rsidR="00176D6C">
        <w:t xml:space="preserve"> evolves </w:t>
      </w:r>
      <w:r w:rsidR="001B7A64">
        <w:t xml:space="preserve">over time you </w:t>
      </w:r>
      <w:r w:rsidR="00407F47">
        <w:t xml:space="preserve">will not have </w:t>
      </w:r>
      <w:r w:rsidR="001B7A64">
        <w:t xml:space="preserve">to change that code to take advantage of new identity providers. Instead </w:t>
      </w:r>
      <w:r w:rsidR="00176D6C">
        <w:t xml:space="preserve">you'll simply reconfigure </w:t>
      </w:r>
      <w:r w:rsidR="0010657E">
        <w:t xml:space="preserve">the </w:t>
      </w:r>
      <w:r w:rsidR="00176D6C">
        <w:t xml:space="preserve">settings </w:t>
      </w:r>
      <w:r w:rsidR="0010657E">
        <w:t xml:space="preserve">in </w:t>
      </w:r>
      <w:r>
        <w:t>AC</w:t>
      </w:r>
      <w:r w:rsidR="00176D6C">
        <w:t xml:space="preserve"> to select which identity providers you want </w:t>
      </w:r>
      <w:r>
        <w:t>AC</w:t>
      </w:r>
      <w:r w:rsidR="00176D6C">
        <w:t xml:space="preserve"> to trust on your behalf.</w:t>
      </w:r>
    </w:p>
    <w:p w14:paraId="456A0360" w14:textId="77777777" w:rsidR="00752A87" w:rsidRDefault="006B338F" w:rsidP="002C3F58">
      <w:r>
        <w:t xml:space="preserve">A </w:t>
      </w:r>
      <w:r w:rsidR="002C3F58">
        <w:t xml:space="preserve">big part of </w:t>
      </w:r>
      <w:r w:rsidR="001E2826">
        <w:t>AC</w:t>
      </w:r>
      <w:r w:rsidR="002C3F58">
        <w:t xml:space="preserve"> is </w:t>
      </w:r>
      <w:r w:rsidR="00DA2C1E">
        <w:t>its</w:t>
      </w:r>
      <w:r w:rsidR="00752A87">
        <w:t xml:space="preserve"> administration </w:t>
      </w:r>
      <w:r w:rsidR="005712DE">
        <w:t>interface</w:t>
      </w:r>
      <w:r w:rsidR="00752A87">
        <w:t xml:space="preserve"> for configuring settings</w:t>
      </w:r>
      <w:r w:rsidR="002629D5">
        <w:t xml:space="preserve"> such as </w:t>
      </w:r>
      <w:r w:rsidR="00CC7302">
        <w:t xml:space="preserve">keys, </w:t>
      </w:r>
      <w:r w:rsidR="00F350B6">
        <w:t>identity providers</w:t>
      </w:r>
      <w:r w:rsidR="009E7B88">
        <w:t>,</w:t>
      </w:r>
      <w:r w:rsidR="002629D5">
        <w:t xml:space="preserve"> and rules for claims issuance</w:t>
      </w:r>
      <w:r w:rsidR="00752A87">
        <w:t xml:space="preserve">. </w:t>
      </w:r>
      <w:r w:rsidR="001E2826">
        <w:t>AC</w:t>
      </w:r>
      <w:r w:rsidR="00752A87">
        <w:t xml:space="preserve"> exposes a REST interface for configuring</w:t>
      </w:r>
      <w:r w:rsidR="00C34B13">
        <w:t xml:space="preserve"> these</w:t>
      </w:r>
      <w:r w:rsidR="00752A87">
        <w:t xml:space="preserve"> settings. The </w:t>
      </w:r>
      <w:r w:rsidR="00EA0E9B">
        <w:t xml:space="preserve">associated </w:t>
      </w:r>
      <w:r w:rsidR="00752A87">
        <w:lastRenderedPageBreak/>
        <w:t>SDK includes a command-line client</w:t>
      </w:r>
      <w:r w:rsidR="0015724C">
        <w:t xml:space="preserve"> built on top of this REST interface</w:t>
      </w:r>
      <w:r w:rsidR="00752A87">
        <w:t xml:space="preserve"> called A</w:t>
      </w:r>
      <w:r w:rsidR="00407F47">
        <w:t>cm</w:t>
      </w:r>
      <w:r w:rsidR="00752A87">
        <w:t>.</w:t>
      </w:r>
      <w:r w:rsidR="00407F47">
        <w:t>exe</w:t>
      </w:r>
      <w:r w:rsidR="0047289C">
        <w:rPr>
          <w:rStyle w:val="FootnoteReference"/>
        </w:rPr>
        <w:footnoteReference w:id="5"/>
      </w:r>
      <w:r w:rsidR="00752A87">
        <w:t xml:space="preserve">, which </w:t>
      </w:r>
      <w:r w:rsidR="00407F47">
        <w:t xml:space="preserve">is </w:t>
      </w:r>
      <w:r w:rsidR="001E09CD">
        <w:t>demonstrate</w:t>
      </w:r>
      <w:r w:rsidR="00407F47">
        <w:t>d</w:t>
      </w:r>
      <w:r w:rsidR="001E09CD">
        <w:t xml:space="preserve"> </w:t>
      </w:r>
      <w:r w:rsidR="00752A87">
        <w:t>later</w:t>
      </w:r>
      <w:r w:rsidR="00407F47">
        <w:t>.</w:t>
      </w:r>
      <w:r w:rsidR="00752A87">
        <w:t xml:space="preserve"> </w:t>
      </w:r>
      <w:r w:rsidR="00407F47">
        <w:t>A</w:t>
      </w:r>
      <w:r w:rsidR="00752A87">
        <w:t xml:space="preserve"> </w:t>
      </w:r>
      <w:r w:rsidR="004E487C">
        <w:t xml:space="preserve">sample </w:t>
      </w:r>
      <w:r w:rsidR="00EA0E9B">
        <w:t>WPF client</w:t>
      </w:r>
      <w:r w:rsidR="004E487C">
        <w:t xml:space="preserve"> called the Management Browser</w:t>
      </w:r>
      <w:r w:rsidR="00EA0E9B">
        <w:t xml:space="preserve"> is </w:t>
      </w:r>
      <w:r w:rsidR="004E487C">
        <w:t xml:space="preserve">available on </w:t>
      </w:r>
      <w:hyperlink r:id="rId19" w:history="1">
        <w:r w:rsidR="004E487C" w:rsidRPr="00184BC6">
          <w:rPr>
            <w:rStyle w:val="Hyperlink"/>
          </w:rPr>
          <w:t>CodePlex</w:t>
        </w:r>
      </w:hyperlink>
      <w:r w:rsidR="004E487C">
        <w:t xml:space="preserve">, and a </w:t>
      </w:r>
      <w:r w:rsidR="00407F47">
        <w:t>W</w:t>
      </w:r>
      <w:r w:rsidR="00A60B76">
        <w:t>eb</w:t>
      </w:r>
      <w:r w:rsidR="00407F47">
        <w:t xml:space="preserve"> </w:t>
      </w:r>
      <w:r w:rsidR="00A60B76">
        <w:t>brow</w:t>
      </w:r>
      <w:r w:rsidR="004E487C">
        <w:t>s</w:t>
      </w:r>
      <w:r w:rsidR="00E64EBD">
        <w:t>er</w:t>
      </w:r>
      <w:r w:rsidR="00752A87">
        <w:t xml:space="preserve"> interface is </w:t>
      </w:r>
      <w:r w:rsidR="00FD0046">
        <w:t xml:space="preserve">also </w:t>
      </w:r>
      <w:r w:rsidR="00752A87">
        <w:t xml:space="preserve">planned for </w:t>
      </w:r>
      <w:r w:rsidR="00A504D2">
        <w:t>a future release</w:t>
      </w:r>
      <w:r w:rsidR="00837005">
        <w:t xml:space="preserve"> of the </w:t>
      </w:r>
      <w:r w:rsidR="00027009">
        <w:t xml:space="preserve">developer </w:t>
      </w:r>
      <w:r w:rsidR="00837005">
        <w:t>portal</w:t>
      </w:r>
      <w:r w:rsidR="00A504D2">
        <w:t>.</w:t>
      </w:r>
    </w:p>
    <w:p w14:paraId="0F1041F6" w14:textId="77777777" w:rsidR="00E54003" w:rsidRDefault="0002148D">
      <w:pPr>
        <w:pStyle w:val="Heading3"/>
      </w:pPr>
      <w:bookmarkStart w:id="17" w:name="_Toc246089009"/>
      <w:r>
        <w:t>Security Token Service (STS)</w:t>
      </w:r>
      <w:bookmarkEnd w:id="17"/>
    </w:p>
    <w:p w14:paraId="7DBF23CD" w14:textId="77777777" w:rsidR="00466258" w:rsidRDefault="001F1489" w:rsidP="001F1489">
      <w:r>
        <w:t xml:space="preserve">A security token service (STS) is </w:t>
      </w:r>
      <w:r w:rsidR="009F62FC">
        <w:t xml:space="preserve">a technical term for </w:t>
      </w:r>
      <w:r>
        <w:t xml:space="preserve">the </w:t>
      </w:r>
      <w:r w:rsidR="00407F47">
        <w:t>W</w:t>
      </w:r>
      <w:r w:rsidR="00264FAE">
        <w:t xml:space="preserve">eb </w:t>
      </w:r>
      <w:r w:rsidR="00293926">
        <w:t xml:space="preserve">interface </w:t>
      </w:r>
      <w:r w:rsidR="0007531B">
        <w:t xml:space="preserve">in an issuing authority </w:t>
      </w:r>
      <w:r w:rsidR="00293926">
        <w:t xml:space="preserve">that allows clients to request and receive </w:t>
      </w:r>
      <w:r w:rsidR="00E5386D">
        <w:t xml:space="preserve">a security </w:t>
      </w:r>
      <w:r w:rsidR="00293926">
        <w:t xml:space="preserve">token </w:t>
      </w:r>
      <w:r w:rsidR="007B38C2">
        <w:t xml:space="preserve">according to </w:t>
      </w:r>
      <w:r w:rsidR="00E77652">
        <w:t xml:space="preserve">interoperable </w:t>
      </w:r>
      <w:r w:rsidR="007B38C2">
        <w:t>protocols</w:t>
      </w:r>
      <w:r w:rsidR="00E97AFB">
        <w:t xml:space="preserve"> that </w:t>
      </w:r>
      <w:r w:rsidR="00F52DE0">
        <w:t xml:space="preserve">are </w:t>
      </w:r>
      <w:r w:rsidR="00E97AFB">
        <w:t>discuss</w:t>
      </w:r>
      <w:r w:rsidR="00F52DE0">
        <w:t>ed</w:t>
      </w:r>
      <w:r w:rsidR="00E97AFB">
        <w:t xml:space="preserve"> in the </w:t>
      </w:r>
      <w:r w:rsidR="00F52DE0">
        <w:t xml:space="preserve">following </w:t>
      </w:r>
      <w:r w:rsidR="00E97AFB">
        <w:t>section.</w:t>
      </w:r>
      <w:r w:rsidR="00C144F5">
        <w:t xml:space="preserve"> This term c</w:t>
      </w:r>
      <w:r w:rsidR="00F52DE0">
        <w:t>o</w:t>
      </w:r>
      <w:r w:rsidR="00C144F5">
        <w:t>me</w:t>
      </w:r>
      <w:r w:rsidR="00F52DE0">
        <w:t>s</w:t>
      </w:r>
      <w:r w:rsidR="00C144F5">
        <w:t xml:space="preserve"> from the WS-Trust standard, and is often used in </w:t>
      </w:r>
      <w:r w:rsidR="002C282D">
        <w:t>the</w:t>
      </w:r>
      <w:r w:rsidR="00C144F5">
        <w:t xml:space="preserve"> literature to refer to an issuing authority.</w:t>
      </w:r>
    </w:p>
    <w:p w14:paraId="28CD5A79" w14:textId="77777777" w:rsidR="009F62FC" w:rsidRDefault="009F62FC" w:rsidP="001F1489">
      <w:r>
        <w:t xml:space="preserve">You'll see the term STS used on </w:t>
      </w:r>
      <w:r w:rsidR="00047D09">
        <w:t>the developer</w:t>
      </w:r>
      <w:r w:rsidR="00023407">
        <w:t xml:space="preserve"> </w:t>
      </w:r>
      <w:r>
        <w:t>portal page</w:t>
      </w:r>
      <w:r w:rsidR="00535688">
        <w:t xml:space="preserve"> (</w:t>
      </w:r>
      <w:r w:rsidR="00A57C2E">
        <w:fldChar w:fldCharType="begin"/>
      </w:r>
      <w:r w:rsidR="00535688">
        <w:instrText xml:space="preserve"> REF _Ref244501558 \h </w:instrText>
      </w:r>
      <w:r w:rsidR="00A57C2E">
        <w:fldChar w:fldCharType="separate"/>
      </w:r>
      <w:r w:rsidR="00476652">
        <w:t xml:space="preserve">Figure </w:t>
      </w:r>
      <w:r w:rsidR="00476652">
        <w:rPr>
          <w:noProof/>
        </w:rPr>
        <w:t>2</w:t>
      </w:r>
      <w:r w:rsidR="00A57C2E">
        <w:fldChar w:fldCharType="end"/>
      </w:r>
      <w:r w:rsidR="00535688">
        <w:t>)</w:t>
      </w:r>
      <w:r>
        <w:t xml:space="preserve">. This </w:t>
      </w:r>
      <w:r w:rsidR="00F52DE0">
        <w:t xml:space="preserve">indicates </w:t>
      </w:r>
      <w:r>
        <w:t xml:space="preserve">the URL to use to request a token from </w:t>
      </w:r>
      <w:r w:rsidR="003F3765">
        <w:t>an issuer</w:t>
      </w:r>
      <w:r>
        <w:t xml:space="preserve">. </w:t>
      </w:r>
      <w:r w:rsidR="001E2826">
        <w:t>AC</w:t>
      </w:r>
      <w:r>
        <w:t xml:space="preserve"> actually exposes two STS interfaces: one that clients </w:t>
      </w:r>
      <w:r w:rsidR="00AA0D92">
        <w:t xml:space="preserve">must </w:t>
      </w:r>
      <w:r>
        <w:t xml:space="preserve">use to </w:t>
      </w:r>
      <w:r w:rsidR="00F52DE0">
        <w:t xml:space="preserve">obtain </w:t>
      </w:r>
      <w:r w:rsidR="00675ECA">
        <w:t>a token</w:t>
      </w:r>
      <w:r>
        <w:t xml:space="preserve"> to access </w:t>
      </w:r>
      <w:r w:rsidR="006D4FC8">
        <w:t>your service</w:t>
      </w:r>
      <w:r>
        <w:t xml:space="preserve">, and a different one </w:t>
      </w:r>
      <w:r w:rsidR="00E51874">
        <w:t xml:space="preserve">that </w:t>
      </w:r>
      <w:r w:rsidR="001E2826">
        <w:t>AC</w:t>
      </w:r>
      <w:r w:rsidR="00DE5029">
        <w:t xml:space="preserve"> manag</w:t>
      </w:r>
      <w:r w:rsidR="00F52DE0">
        <w:t>e</w:t>
      </w:r>
      <w:r w:rsidR="00DE5029">
        <w:t xml:space="preserve">ment </w:t>
      </w:r>
      <w:r w:rsidR="00E51874">
        <w:t xml:space="preserve">tools </w:t>
      </w:r>
      <w:r w:rsidR="00F52DE0">
        <w:t xml:space="preserve">such as </w:t>
      </w:r>
      <w:r w:rsidR="00E51874">
        <w:t>A</w:t>
      </w:r>
      <w:r w:rsidR="00F52DE0">
        <w:t>cm</w:t>
      </w:r>
      <w:r w:rsidR="00E51874">
        <w:t>.</w:t>
      </w:r>
      <w:r w:rsidR="00F52DE0">
        <w:t>exe</w:t>
      </w:r>
      <w:r w:rsidR="00E51874">
        <w:t xml:space="preserve"> use to get a token</w:t>
      </w:r>
      <w:r>
        <w:t xml:space="preserve"> </w:t>
      </w:r>
      <w:r w:rsidR="00F52DE0">
        <w:t xml:space="preserve">with which </w:t>
      </w:r>
      <w:r w:rsidR="00E51874">
        <w:t xml:space="preserve">to </w:t>
      </w:r>
      <w:r>
        <w:t xml:space="preserve">administer </w:t>
      </w:r>
      <w:r w:rsidR="00305F6F">
        <w:t xml:space="preserve">your </w:t>
      </w:r>
      <w:r w:rsidR="001E2826">
        <w:t>AC</w:t>
      </w:r>
      <w:r>
        <w:t xml:space="preserve"> settings via the management REST interface. </w:t>
      </w:r>
      <w:r w:rsidR="00966FF3">
        <w:t>It</w:t>
      </w:r>
      <w:r w:rsidR="00F52DE0">
        <w:t xml:space="preserve"> is</w:t>
      </w:r>
      <w:r w:rsidR="00966FF3">
        <w:t xml:space="preserve"> interesting to note that </w:t>
      </w:r>
      <w:r w:rsidR="001E2826">
        <w:t>AC</w:t>
      </w:r>
      <w:r w:rsidR="00966FF3">
        <w:t xml:space="preserve"> </w:t>
      </w:r>
      <w:r w:rsidR="00AB675E">
        <w:t xml:space="preserve">itself </w:t>
      </w:r>
      <w:r w:rsidR="00D93B75">
        <w:t>uses claims</w:t>
      </w:r>
      <w:r w:rsidR="00AB675E">
        <w:t xml:space="preserve">: </w:t>
      </w:r>
      <w:r w:rsidR="00966FF3">
        <w:t>in order to program its management REST interface, you must obtain a</w:t>
      </w:r>
      <w:r w:rsidR="00C80445">
        <w:t xml:space="preserve"> token from </w:t>
      </w:r>
      <w:r w:rsidR="002B21E5">
        <w:t>its</w:t>
      </w:r>
      <w:r w:rsidR="00C80445">
        <w:t xml:space="preserve"> </w:t>
      </w:r>
      <w:r w:rsidR="00F52DE0">
        <w:t>m</w:t>
      </w:r>
      <w:r w:rsidR="00C80445">
        <w:t>anagement STS.</w:t>
      </w:r>
    </w:p>
    <w:p w14:paraId="6914961E" w14:textId="77777777" w:rsidR="001D6EF6" w:rsidRDefault="00F72BD7" w:rsidP="001F1489">
      <w:r>
        <w:rPr>
          <w:noProof/>
          <w:lang w:bidi="ar-SA"/>
        </w:rPr>
        <w:drawing>
          <wp:inline distT="0" distB="0" distL="0" distR="0" wp14:editId="351D62EC">
            <wp:extent cx="5943600" cy="1049779"/>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srcRect/>
                    <a:stretch>
                      <a:fillRect/>
                    </a:stretch>
                  </pic:blipFill>
                  <pic:spPr bwMode="auto">
                    <a:xfrm>
                      <a:off x="0" y="0"/>
                      <a:ext cx="5943600" cy="1049779"/>
                    </a:xfrm>
                    <a:prstGeom prst="rect">
                      <a:avLst/>
                    </a:prstGeom>
                    <a:noFill/>
                    <a:ln w="9525">
                      <a:noFill/>
                      <a:miter lim="800000"/>
                      <a:headEnd/>
                      <a:tailEnd/>
                    </a:ln>
                  </pic:spPr>
                </pic:pic>
              </a:graphicData>
            </a:graphic>
          </wp:inline>
        </w:drawing>
      </w:r>
    </w:p>
    <w:p w14:paraId="55CFE5A6" w14:textId="77777777" w:rsidR="00D43F2A" w:rsidRDefault="00ED0F4F" w:rsidP="000C525A">
      <w:pPr>
        <w:pStyle w:val="Caption"/>
      </w:pPr>
      <w:bookmarkStart w:id="18" w:name="_Ref244501558"/>
      <w:r>
        <w:t xml:space="preserve">Figure </w:t>
      </w:r>
      <w:r w:rsidR="00E700ED">
        <w:fldChar w:fldCharType="begin"/>
      </w:r>
      <w:r w:rsidR="00E700ED">
        <w:instrText xml:space="preserve"> SEQ Figure \* ARABIC </w:instrText>
      </w:r>
      <w:r w:rsidR="00E700ED">
        <w:fldChar w:fldCharType="separate"/>
      </w:r>
      <w:r w:rsidR="00476652">
        <w:rPr>
          <w:noProof/>
        </w:rPr>
        <w:t>2</w:t>
      </w:r>
      <w:r w:rsidR="00E700ED">
        <w:rPr>
          <w:noProof/>
        </w:rPr>
        <w:fldChar w:fldCharType="end"/>
      </w:r>
      <w:bookmarkEnd w:id="18"/>
      <w:r>
        <w:t xml:space="preserve">: STS Endpoints for </w:t>
      </w:r>
      <w:r w:rsidR="00A56699">
        <w:rPr>
          <w:noProof/>
        </w:rPr>
        <w:t>AC</w:t>
      </w:r>
    </w:p>
    <w:tbl>
      <w:tblPr>
        <w:tblStyle w:val="TableGrid"/>
        <w:tblW w:w="0" w:type="auto"/>
        <w:tblLook w:val="04A0" w:firstRow="1" w:lastRow="0" w:firstColumn="1" w:lastColumn="0" w:noHBand="0" w:noVBand="1"/>
      </w:tblPr>
      <w:tblGrid>
        <w:gridCol w:w="3078"/>
        <w:gridCol w:w="6498"/>
      </w:tblGrid>
      <w:tr w:rsidR="00CF16F9" w14:paraId="4D196DA4" w14:textId="77777777" w:rsidTr="003A0DBD">
        <w:tc>
          <w:tcPr>
            <w:tcW w:w="3078" w:type="dxa"/>
          </w:tcPr>
          <w:p w14:paraId="23A9E899" w14:textId="77777777" w:rsidR="00CF16F9" w:rsidRDefault="00CF16F9" w:rsidP="00CF16F9">
            <w:r>
              <w:t>STS Endpoint</w:t>
            </w:r>
          </w:p>
        </w:tc>
        <w:tc>
          <w:tcPr>
            <w:tcW w:w="6498" w:type="dxa"/>
          </w:tcPr>
          <w:p w14:paraId="484D0083" w14:textId="77777777" w:rsidR="00CF16F9" w:rsidRDefault="00CF16F9" w:rsidP="00F52DE0">
            <w:r>
              <w:t xml:space="preserve">This is the URL your clients use to </w:t>
            </w:r>
            <w:r w:rsidR="00F52DE0">
              <w:t xml:space="preserve">obtain </w:t>
            </w:r>
            <w:r>
              <w:t>a token for your service.</w:t>
            </w:r>
          </w:p>
        </w:tc>
      </w:tr>
      <w:tr w:rsidR="00CF16F9" w14:paraId="44EAEF71" w14:textId="77777777" w:rsidTr="003A0DBD">
        <w:tc>
          <w:tcPr>
            <w:tcW w:w="3078" w:type="dxa"/>
          </w:tcPr>
          <w:p w14:paraId="6390146D" w14:textId="77777777" w:rsidR="00CF16F9" w:rsidRDefault="00CF16F9" w:rsidP="0030100B">
            <w:r>
              <w:t>Management Endpoint</w:t>
            </w:r>
          </w:p>
        </w:tc>
        <w:tc>
          <w:tcPr>
            <w:tcW w:w="6498" w:type="dxa"/>
          </w:tcPr>
          <w:p w14:paraId="296C905C" w14:textId="77777777" w:rsidR="00CF16F9" w:rsidRDefault="00CF16F9" w:rsidP="00F52DE0">
            <w:r>
              <w:t>This is the URL that A</w:t>
            </w:r>
            <w:r w:rsidR="00F52DE0">
              <w:t>cm</w:t>
            </w:r>
            <w:r>
              <w:t>.</w:t>
            </w:r>
            <w:r w:rsidR="00F52DE0">
              <w:t>exe</w:t>
            </w:r>
            <w:r>
              <w:t xml:space="preserve"> uses to access the management REST interface of </w:t>
            </w:r>
            <w:r w:rsidR="001E2826">
              <w:t>AC</w:t>
            </w:r>
            <w:r>
              <w:t xml:space="preserve">. Use this if you want to </w:t>
            </w:r>
            <w:r w:rsidR="00F52DE0">
              <w:t xml:space="preserve">manage </w:t>
            </w:r>
            <w:r w:rsidR="001E2826">
              <w:t>AC</w:t>
            </w:r>
            <w:r>
              <w:t xml:space="preserve"> settings </w:t>
            </w:r>
            <w:r w:rsidR="00F52DE0">
              <w:t xml:space="preserve">programmatically, </w:t>
            </w:r>
            <w:r>
              <w:t xml:space="preserve">instead of using a tool </w:t>
            </w:r>
            <w:r w:rsidR="00F52DE0">
              <w:t xml:space="preserve">such as </w:t>
            </w:r>
            <w:r>
              <w:t>ACM.EXE.</w:t>
            </w:r>
          </w:p>
        </w:tc>
      </w:tr>
      <w:tr w:rsidR="00CF16F9" w14:paraId="38D55992" w14:textId="77777777" w:rsidTr="003A0DBD">
        <w:tc>
          <w:tcPr>
            <w:tcW w:w="3078" w:type="dxa"/>
          </w:tcPr>
          <w:p w14:paraId="03F0899C" w14:textId="77777777" w:rsidR="00CF16F9" w:rsidRDefault="00CF16F9" w:rsidP="0030100B">
            <w:r>
              <w:t>Management STS Endpoint</w:t>
            </w:r>
          </w:p>
        </w:tc>
        <w:tc>
          <w:tcPr>
            <w:tcW w:w="6498" w:type="dxa"/>
          </w:tcPr>
          <w:p w14:paraId="3DDBEB0E" w14:textId="77777777" w:rsidR="00CF16F9" w:rsidRDefault="00CF16F9" w:rsidP="00F52DE0">
            <w:r>
              <w:t xml:space="preserve">This is the URL that </w:t>
            </w:r>
            <w:r w:rsidR="00F52DE0">
              <w:t>Acm</w:t>
            </w:r>
            <w:r>
              <w:t>.</w:t>
            </w:r>
            <w:r w:rsidR="00F52DE0">
              <w:t>exe</w:t>
            </w:r>
            <w:r>
              <w:t xml:space="preserve"> uses to request a token to use the management REST interface of </w:t>
            </w:r>
            <w:r w:rsidR="001E2826">
              <w:t>AC</w:t>
            </w:r>
            <w:r>
              <w:t xml:space="preserve">. </w:t>
            </w:r>
            <w:r w:rsidR="00F52DE0">
              <w:t>You can</w:t>
            </w:r>
            <w:r w:rsidR="00B13C12">
              <w:t xml:space="preserve"> use this </w:t>
            </w:r>
            <w:r>
              <w:t>if you plan on using the Management Endpoint as mentioned above.</w:t>
            </w:r>
          </w:p>
        </w:tc>
      </w:tr>
    </w:tbl>
    <w:p w14:paraId="6BD9F593" w14:textId="77777777" w:rsidR="0030100B" w:rsidRDefault="00F52DE0" w:rsidP="0030100B">
      <w:r>
        <w:t>T</w:t>
      </w:r>
      <w:r w:rsidR="0030100B">
        <w:t xml:space="preserve">o avoid jargon wherever possible, </w:t>
      </w:r>
      <w:r>
        <w:t xml:space="preserve">this paper will use </w:t>
      </w:r>
      <w:r w:rsidR="0030100B">
        <w:t xml:space="preserve">the term </w:t>
      </w:r>
      <w:r w:rsidR="0030100B" w:rsidRPr="00417DD8">
        <w:rPr>
          <w:i/>
        </w:rPr>
        <w:t>issuer</w:t>
      </w:r>
      <w:r w:rsidR="0030100B">
        <w:t xml:space="preserve"> to refer to </w:t>
      </w:r>
      <w:r w:rsidR="00A56699">
        <w:t>AC</w:t>
      </w:r>
      <w:r w:rsidR="0030100B">
        <w:t xml:space="preserve"> and other issuing authorities, including identity providers such as Windows Live ID and Facebook Connect. But don't be confused if you read other literature that uses the term </w:t>
      </w:r>
      <w:r w:rsidR="0030100B" w:rsidRPr="00346606">
        <w:rPr>
          <w:i/>
        </w:rPr>
        <w:t>STS</w:t>
      </w:r>
      <w:r w:rsidR="0030100B">
        <w:t xml:space="preserve"> </w:t>
      </w:r>
      <w:r w:rsidR="00E43987">
        <w:t>interchangeably.</w:t>
      </w:r>
    </w:p>
    <w:p w14:paraId="23AF09CE" w14:textId="77777777" w:rsidR="00E54003" w:rsidRDefault="0002148D">
      <w:pPr>
        <w:pStyle w:val="Heading3"/>
      </w:pPr>
      <w:bookmarkStart w:id="19" w:name="_Toc246089010"/>
      <w:r>
        <w:t>Relying Party (RP)</w:t>
      </w:r>
      <w:bookmarkEnd w:id="19"/>
    </w:p>
    <w:p w14:paraId="0D17F1FD" w14:textId="77777777" w:rsidR="00F658A5" w:rsidRDefault="00B71467" w:rsidP="00C728FD">
      <w:r>
        <w:t xml:space="preserve">When you build a </w:t>
      </w:r>
      <w:r w:rsidR="0063261C">
        <w:t xml:space="preserve">service </w:t>
      </w:r>
      <w:r>
        <w:t xml:space="preserve">that relies on claims, </w:t>
      </w:r>
      <w:r w:rsidR="00F52DE0">
        <w:t xml:space="preserve">technically </w:t>
      </w:r>
      <w:r>
        <w:t xml:space="preserve">you are building a </w:t>
      </w:r>
      <w:r w:rsidRPr="00B71467">
        <w:rPr>
          <w:i/>
        </w:rPr>
        <w:t>relying party</w:t>
      </w:r>
      <w:r>
        <w:t xml:space="preserve">. </w:t>
      </w:r>
      <w:r w:rsidR="00F43B02">
        <w:t>Some synonyms that you may have heard are</w:t>
      </w:r>
      <w:r>
        <w:t xml:space="preserve"> </w:t>
      </w:r>
      <w:r w:rsidRPr="00B71467">
        <w:rPr>
          <w:i/>
        </w:rPr>
        <w:t>claims aware application</w:t>
      </w:r>
      <w:r>
        <w:t xml:space="preserve">, or </w:t>
      </w:r>
      <w:r w:rsidRPr="00B71467">
        <w:rPr>
          <w:i/>
        </w:rPr>
        <w:t>claims-based application</w:t>
      </w:r>
      <w:r>
        <w:t>.</w:t>
      </w:r>
      <w:r w:rsidR="00F658A5">
        <w:t xml:space="preserve"> </w:t>
      </w:r>
      <w:r w:rsidR="00F52DE0">
        <w:t>T</w:t>
      </w:r>
      <w:r w:rsidR="00F658A5">
        <w:t xml:space="preserve">his definition </w:t>
      </w:r>
      <w:r w:rsidR="00F52DE0">
        <w:t xml:space="preserve">is included </w:t>
      </w:r>
      <w:r w:rsidR="00F658A5">
        <w:t xml:space="preserve">here because you’ll find it in the literature, but since </w:t>
      </w:r>
      <w:r w:rsidR="001E2826">
        <w:t>AC</w:t>
      </w:r>
      <w:r w:rsidR="00F658A5">
        <w:t xml:space="preserve"> </w:t>
      </w:r>
      <w:r w:rsidR="00F52DE0">
        <w:t xml:space="preserve">helps </w:t>
      </w:r>
      <w:r w:rsidR="00F658A5">
        <w:t xml:space="preserve">you build </w:t>
      </w:r>
      <w:r w:rsidR="00311D75">
        <w:t>services</w:t>
      </w:r>
      <w:r w:rsidR="00F658A5">
        <w:t xml:space="preserve"> that </w:t>
      </w:r>
      <w:r w:rsidR="00B02824">
        <w:t xml:space="preserve">act as </w:t>
      </w:r>
      <w:r w:rsidR="00F658A5">
        <w:t xml:space="preserve">relying parties, </w:t>
      </w:r>
      <w:r w:rsidR="00F52DE0">
        <w:t xml:space="preserve">this paper </w:t>
      </w:r>
      <w:proofErr w:type="gramStart"/>
      <w:r w:rsidR="00F52DE0">
        <w:t xml:space="preserve">will </w:t>
      </w:r>
      <w:r w:rsidR="00F658A5">
        <w:t xml:space="preserve"> simply</w:t>
      </w:r>
      <w:proofErr w:type="gramEnd"/>
      <w:r w:rsidR="00F658A5">
        <w:t xml:space="preserve"> refer to your </w:t>
      </w:r>
      <w:r w:rsidR="00403CD1">
        <w:t>service</w:t>
      </w:r>
      <w:r w:rsidR="00F658A5">
        <w:t xml:space="preserve"> as just that: </w:t>
      </w:r>
      <w:r w:rsidR="009D5DBE">
        <w:t>a</w:t>
      </w:r>
      <w:r w:rsidR="00F658A5">
        <w:t xml:space="preserve"> </w:t>
      </w:r>
      <w:r w:rsidR="00403CD1">
        <w:t>service</w:t>
      </w:r>
      <w:r w:rsidR="00F658A5">
        <w:t>.</w:t>
      </w:r>
    </w:p>
    <w:p w14:paraId="6AAB3BB1" w14:textId="77777777" w:rsidR="0002148D" w:rsidRDefault="00467DA8" w:rsidP="007D6928">
      <w:pPr>
        <w:pStyle w:val="Heading2"/>
      </w:pPr>
      <w:bookmarkStart w:id="20" w:name="_Toc246089011"/>
      <w:r>
        <w:lastRenderedPageBreak/>
        <w:t xml:space="preserve">Hello </w:t>
      </w:r>
      <w:r w:rsidR="00A56699">
        <w:t>A</w:t>
      </w:r>
      <w:r w:rsidR="00C30504">
        <w:t xml:space="preserve">ccess </w:t>
      </w:r>
      <w:r w:rsidR="00A56699">
        <w:t>C</w:t>
      </w:r>
      <w:r w:rsidR="00C30504">
        <w:t>ontrol</w:t>
      </w:r>
      <w:bookmarkEnd w:id="20"/>
    </w:p>
    <w:p w14:paraId="461DEBC3" w14:textId="77777777" w:rsidR="006B6676" w:rsidRDefault="006B6676" w:rsidP="006B6676">
      <w:r>
        <w:t xml:space="preserve">Now </w:t>
      </w:r>
      <w:r w:rsidR="006B2280">
        <w:t xml:space="preserve">some </w:t>
      </w:r>
      <w:r>
        <w:t>terminology</w:t>
      </w:r>
      <w:r w:rsidR="00F52DE0">
        <w:t xml:space="preserve"> is defined</w:t>
      </w:r>
      <w:r>
        <w:t xml:space="preserve">, here’s </w:t>
      </w:r>
      <w:r w:rsidR="00273CF1">
        <w:t xml:space="preserve">a high level view of </w:t>
      </w:r>
      <w:r w:rsidR="00F7376C">
        <w:t xml:space="preserve">how a claims-based system works. </w:t>
      </w:r>
      <w:r w:rsidR="00F52DE0">
        <w:t>The first case discussed is</w:t>
      </w:r>
      <w:r w:rsidR="00F7376C">
        <w:t xml:space="preserve"> the </w:t>
      </w:r>
      <w:proofErr w:type="gramStart"/>
      <w:r w:rsidR="00F7376C">
        <w:t xml:space="preserve">simplest </w:t>
      </w:r>
      <w:r w:rsidR="00F52DE0">
        <w:t>:</w:t>
      </w:r>
      <w:proofErr w:type="gramEnd"/>
      <w:r w:rsidR="00F7376C">
        <w:t xml:space="preserve"> a client, an issuer</w:t>
      </w:r>
      <w:r w:rsidR="004200B6">
        <w:t xml:space="preserve"> (</w:t>
      </w:r>
      <w:r w:rsidR="00A56699">
        <w:t>AC</w:t>
      </w:r>
      <w:r w:rsidR="004200B6">
        <w:t>)</w:t>
      </w:r>
      <w:r w:rsidR="00F7376C">
        <w:t>, and a service.</w:t>
      </w:r>
    </w:p>
    <w:p w14:paraId="04EA785A" w14:textId="77777777" w:rsidR="00547AD5" w:rsidRDefault="009C6841" w:rsidP="00756415">
      <w:pPr>
        <w:keepNext/>
        <w:jc w:val="center"/>
      </w:pPr>
      <w:r>
        <w:object w:dxaOrig="3739" w:dyaOrig="2538">
          <v:shape id="_x0000_i1026" type="#_x0000_t75" style="width:186.95pt;height:128.15pt" o:ole="">
            <v:imagedata r:id="rId21" o:title=""/>
          </v:shape>
          <o:OLEObject Type="Embed" ProgID="Visio.Drawing.11" ShapeID="_x0000_i1026" DrawAspect="Content" ObjectID="_1319830853" r:id="rId22"/>
        </w:object>
      </w:r>
    </w:p>
    <w:p w14:paraId="3217C660" w14:textId="77777777" w:rsidR="00547AD5" w:rsidRDefault="00547AD5" w:rsidP="00756415">
      <w:pPr>
        <w:pStyle w:val="Caption"/>
      </w:pPr>
      <w:bookmarkStart w:id="21" w:name="_Ref201377677"/>
      <w:r>
        <w:t xml:space="preserve">Figure </w:t>
      </w:r>
      <w:r w:rsidR="00A57C2E">
        <w:fldChar w:fldCharType="begin"/>
      </w:r>
      <w:r w:rsidR="00B84B5E">
        <w:instrText xml:space="preserve"> SEQ Figure \* ARABIC </w:instrText>
      </w:r>
      <w:r w:rsidR="00A57C2E">
        <w:fldChar w:fldCharType="separate"/>
      </w:r>
      <w:r w:rsidR="00476652">
        <w:rPr>
          <w:noProof/>
        </w:rPr>
        <w:t>3</w:t>
      </w:r>
      <w:r w:rsidR="00A57C2E">
        <w:fldChar w:fldCharType="end"/>
      </w:r>
      <w:bookmarkEnd w:id="21"/>
      <w:r>
        <w:t xml:space="preserve">: </w:t>
      </w:r>
      <w:r w:rsidR="00F7376C">
        <w:t>Requesting and Sending Claims</w:t>
      </w:r>
    </w:p>
    <w:p w14:paraId="552214C2" w14:textId="77777777" w:rsidR="00004E97" w:rsidRDefault="00A57C2E" w:rsidP="0002148D">
      <w:r>
        <w:fldChar w:fldCharType="begin"/>
      </w:r>
      <w:r w:rsidR="00620B55">
        <w:instrText xml:space="preserve"> REF _Ref201377677 \h </w:instrText>
      </w:r>
      <w:r>
        <w:fldChar w:fldCharType="separate"/>
      </w:r>
      <w:r w:rsidR="00476652">
        <w:t xml:space="preserve">Figure </w:t>
      </w:r>
      <w:r w:rsidR="00476652">
        <w:rPr>
          <w:noProof/>
        </w:rPr>
        <w:t>3</w:t>
      </w:r>
      <w:r>
        <w:fldChar w:fldCharType="end"/>
      </w:r>
      <w:r w:rsidR="0004266B">
        <w:t xml:space="preserve"> </w:t>
      </w:r>
      <w:r w:rsidR="009C6841">
        <w:t>sh</w:t>
      </w:r>
      <w:r w:rsidR="00BF01C3">
        <w:t xml:space="preserve">ows a simple </w:t>
      </w:r>
      <w:r w:rsidR="009C6841">
        <w:t xml:space="preserve">interaction with </w:t>
      </w:r>
      <w:r w:rsidR="001E2826">
        <w:t>AC</w:t>
      </w:r>
      <w:r w:rsidR="00BF01C3">
        <w:t xml:space="preserve">. The client sends an HTTPS POST to </w:t>
      </w:r>
      <w:r w:rsidR="001E2826">
        <w:t>AC</w:t>
      </w:r>
      <w:r w:rsidR="00BF01C3">
        <w:t xml:space="preserve"> that includes three things: the user's name, password, and the </w:t>
      </w:r>
      <w:r w:rsidR="001A5DDE">
        <w:t xml:space="preserve">base </w:t>
      </w:r>
      <w:r w:rsidR="00BF01C3">
        <w:t xml:space="preserve">URI of the </w:t>
      </w:r>
      <w:r w:rsidR="001A5DDE">
        <w:t xml:space="preserve">service </w:t>
      </w:r>
      <w:r w:rsidR="00A34A8B">
        <w:t xml:space="preserve">that </w:t>
      </w:r>
      <w:r w:rsidR="00102C50">
        <w:t xml:space="preserve">the client </w:t>
      </w:r>
      <w:r w:rsidR="00F52DE0">
        <w:t xml:space="preserve">wants </w:t>
      </w:r>
      <w:r w:rsidR="00102C50">
        <w:t>to access</w:t>
      </w:r>
      <w:r w:rsidR="00BF01C3">
        <w:t xml:space="preserve">. </w:t>
      </w:r>
      <w:r w:rsidR="001E2826">
        <w:t>AC</w:t>
      </w:r>
      <w:r w:rsidR="00BF01C3">
        <w:t xml:space="preserve"> checks to see if an account is registered for the user, and if so, validates the password. If all is well, </w:t>
      </w:r>
      <w:r w:rsidR="001E2826">
        <w:t>AC</w:t>
      </w:r>
      <w:r w:rsidR="00BF01C3">
        <w:t xml:space="preserve"> then runs a set of rules </w:t>
      </w:r>
      <w:r w:rsidR="0041173F">
        <w:t xml:space="preserve">that take as input the user's name and the base URI of the web service </w:t>
      </w:r>
      <w:r w:rsidR="003A0DBD">
        <w:t>t</w:t>
      </w:r>
      <w:r w:rsidR="00A82155">
        <w:t>hat the client</w:t>
      </w:r>
      <w:r w:rsidR="003A0DBD">
        <w:t xml:space="preserve"> </w:t>
      </w:r>
      <w:r w:rsidR="0041173F">
        <w:t xml:space="preserve">plans to access. The output of these rules is a set of claims that </w:t>
      </w:r>
      <w:r w:rsidR="00A56699">
        <w:t>AC</w:t>
      </w:r>
      <w:r w:rsidR="0041173F">
        <w:t xml:space="preserve"> bundles into a token, signs, and sends back to the client</w:t>
      </w:r>
      <w:r w:rsidR="00004E97">
        <w:t>.</w:t>
      </w:r>
    </w:p>
    <w:p w14:paraId="1783460C" w14:textId="77777777" w:rsidR="006E42E1" w:rsidRDefault="0041173F" w:rsidP="0002148D">
      <w:r>
        <w:t xml:space="preserve">The client then </w:t>
      </w:r>
      <w:r w:rsidR="0037422E">
        <w:t>makes a request</w:t>
      </w:r>
      <w:r w:rsidR="00004E97">
        <w:t xml:space="preserve"> to the </w:t>
      </w:r>
      <w:r w:rsidR="00F52DE0">
        <w:t>W</w:t>
      </w:r>
      <w:r w:rsidR="00004E97">
        <w:t xml:space="preserve">eb service, including the token in the </w:t>
      </w:r>
      <w:r w:rsidR="0037422E">
        <w:t xml:space="preserve">HTTP </w:t>
      </w:r>
      <w:r w:rsidR="00004E97">
        <w:t>Authorization header.</w:t>
      </w:r>
      <w:r w:rsidR="00731F59">
        <w:t xml:space="preserve"> The </w:t>
      </w:r>
      <w:r w:rsidR="00F52DE0">
        <w:t>W</w:t>
      </w:r>
      <w:r w:rsidR="00731F59">
        <w:t xml:space="preserve">eb service checks for this header, </w:t>
      </w:r>
      <w:r w:rsidR="0005731E">
        <w:t>finds</w:t>
      </w:r>
      <w:r w:rsidR="00731F59">
        <w:t xml:space="preserve"> the token, validates its signature, and </w:t>
      </w:r>
      <w:r w:rsidR="00F52DE0">
        <w:t>extracts</w:t>
      </w:r>
      <w:r w:rsidR="00731F59">
        <w:t xml:space="preserve"> the claims that </w:t>
      </w:r>
      <w:r w:rsidR="001E2826">
        <w:t>AC</w:t>
      </w:r>
      <w:r w:rsidR="00731F59">
        <w:t xml:space="preserve"> issued. It uses these claims to discover the user's </w:t>
      </w:r>
      <w:r w:rsidR="00776011">
        <w:t>name</w:t>
      </w:r>
      <w:r w:rsidR="00731F59">
        <w:t xml:space="preserve">, roles, and whatever other claims you've configured in your </w:t>
      </w:r>
      <w:r w:rsidR="001E2826">
        <w:t>AC</w:t>
      </w:r>
      <w:r w:rsidR="00731F59">
        <w:t xml:space="preserve"> rule set.</w:t>
      </w:r>
    </w:p>
    <w:p w14:paraId="2222FF98" w14:textId="77777777" w:rsidR="00E15E45" w:rsidRDefault="00E15E45" w:rsidP="00C06E93">
      <w:pPr>
        <w:pStyle w:val="Heading2"/>
      </w:pPr>
      <w:bookmarkStart w:id="22" w:name="_Ref202328516"/>
      <w:bookmarkStart w:id="23" w:name="_Toc246089012"/>
      <w:r>
        <w:t>Standards</w:t>
      </w:r>
      <w:bookmarkEnd w:id="22"/>
      <w:bookmarkEnd w:id="23"/>
    </w:p>
    <w:p w14:paraId="33B43DC4" w14:textId="77777777" w:rsidR="00545706" w:rsidRDefault="00545706" w:rsidP="00C06E93">
      <w:r>
        <w:t xml:space="preserve">Single sign on and claims-based identity have been evolving since </w:t>
      </w:r>
      <w:r w:rsidR="0059070D">
        <w:t>the turn of the century</w:t>
      </w:r>
      <w:r>
        <w:t xml:space="preserve">, and as a result there are a lot of ways of doing </w:t>
      </w:r>
      <w:r w:rsidR="00F52DE0">
        <w:t>it</w:t>
      </w:r>
      <w:r>
        <w:t>. There are competing standards for token formats, and competing standards for the protocols used to request those tokens and send them to services. Indeed</w:t>
      </w:r>
      <w:r w:rsidR="00F52DE0">
        <w:t>,</w:t>
      </w:r>
      <w:r>
        <w:t xml:space="preserve"> this is what makes </w:t>
      </w:r>
      <w:r w:rsidR="001E2826">
        <w:t>AC</w:t>
      </w:r>
      <w:r>
        <w:t xml:space="preserve"> so </w:t>
      </w:r>
      <w:r w:rsidR="00F52DE0">
        <w:t xml:space="preserve">useful </w:t>
      </w:r>
      <w:r>
        <w:t xml:space="preserve">- over time as it evolves to support a broader range of these standards, your </w:t>
      </w:r>
      <w:r w:rsidR="00C44DF1">
        <w:t xml:space="preserve">service </w:t>
      </w:r>
      <w:r>
        <w:t>will benefit from broader access to clients</w:t>
      </w:r>
      <w:r w:rsidR="009E11C7">
        <w:t xml:space="preserve"> without having to know the de</w:t>
      </w:r>
      <w:r w:rsidR="003527B7">
        <w:t>tails of all of these standards, or worry about trying to implement them correctly.</w:t>
      </w:r>
    </w:p>
    <w:p w14:paraId="24B24FFD" w14:textId="77777777" w:rsidR="00E56442" w:rsidRDefault="00E56442" w:rsidP="00C06E93">
      <w:r>
        <w:t xml:space="preserve">The first standard was </w:t>
      </w:r>
      <w:r w:rsidR="00F52DE0">
        <w:t xml:space="preserve">Security Assertion Markup Language </w:t>
      </w:r>
      <w:r>
        <w:t>(</w:t>
      </w:r>
      <w:r w:rsidR="00F52DE0">
        <w:t>SAML</w:t>
      </w:r>
      <w:r>
        <w:t xml:space="preserve">). SAML specified an XML format for tokens (SAML tokens) as well as protocols for </w:t>
      </w:r>
      <w:r w:rsidR="00F52DE0">
        <w:t xml:space="preserve">performing </w:t>
      </w:r>
      <w:r>
        <w:t xml:space="preserve">Web </w:t>
      </w:r>
      <w:r w:rsidR="001829B0">
        <w:t xml:space="preserve">App/Service </w:t>
      </w:r>
      <w:r w:rsidR="00F52DE0">
        <w:t>s</w:t>
      </w:r>
      <w:r>
        <w:t xml:space="preserve">ingle </w:t>
      </w:r>
      <w:r w:rsidR="00F52DE0">
        <w:t>s</w:t>
      </w:r>
      <w:r>
        <w:t xml:space="preserve">ign on using </w:t>
      </w:r>
      <w:r w:rsidR="00E1049D">
        <w:t>SAML</w:t>
      </w:r>
      <w:r>
        <w:t xml:space="preserve"> </w:t>
      </w:r>
      <w:r w:rsidR="00180E2E">
        <w:t>tokens, sometimes referred to inside Microsoft as SAMLP (for the SAML protocol suite).</w:t>
      </w:r>
      <w:r w:rsidR="001829B0">
        <w:t xml:space="preserve"> </w:t>
      </w:r>
      <w:r w:rsidR="00D32F6B">
        <w:t>WS-Federation and related WS-*</w:t>
      </w:r>
      <w:r w:rsidR="00220002">
        <w:t xml:space="preserve"> spec</w:t>
      </w:r>
      <w:r w:rsidR="00F52DE0">
        <w:t>ifications</w:t>
      </w:r>
      <w:r w:rsidR="00D32F6B">
        <w:t xml:space="preserve"> also </w:t>
      </w:r>
      <w:r w:rsidR="00F52DE0">
        <w:t xml:space="preserve">define </w:t>
      </w:r>
      <w:r w:rsidR="00D32F6B">
        <w:t xml:space="preserve">a set of protocols for Web App/Service </w:t>
      </w:r>
      <w:r w:rsidR="00F52DE0">
        <w:t>s</w:t>
      </w:r>
      <w:r w:rsidR="00D32F6B">
        <w:t xml:space="preserve">ingle </w:t>
      </w:r>
      <w:r w:rsidR="00F52DE0">
        <w:t>s</w:t>
      </w:r>
      <w:r w:rsidR="00D32F6B">
        <w:t xml:space="preserve">ign on, but </w:t>
      </w:r>
      <w:r w:rsidR="00F52DE0">
        <w:t xml:space="preserve">do not </w:t>
      </w:r>
      <w:r w:rsidR="00D32F6B">
        <w:t>restrict the token format to SAML, although practically speaking, it is the most common format in use today.</w:t>
      </w:r>
    </w:p>
    <w:p w14:paraId="67B350D5" w14:textId="77777777" w:rsidR="00383C65" w:rsidRDefault="00383C65" w:rsidP="00383C65">
      <w:pPr>
        <w:pStyle w:val="Heading3"/>
      </w:pPr>
      <w:bookmarkStart w:id="24" w:name="_Toc246089013"/>
      <w:r>
        <w:lastRenderedPageBreak/>
        <w:t>Simple Web Token (SWT)</w:t>
      </w:r>
      <w:bookmarkEnd w:id="24"/>
    </w:p>
    <w:p w14:paraId="6530F6DC" w14:textId="77777777" w:rsidR="008E2E82" w:rsidRDefault="00D6590A" w:rsidP="00C06E93">
      <w:r>
        <w:t xml:space="preserve">While </w:t>
      </w:r>
      <w:r w:rsidR="00D32F6B">
        <w:t xml:space="preserve">SAML and WS-* are protocols </w:t>
      </w:r>
      <w:r w:rsidR="00911E6C">
        <w:t>designed to be used with SOAP</w:t>
      </w:r>
      <w:r>
        <w:t>,</w:t>
      </w:r>
      <w:r w:rsidR="00D32F6B">
        <w:t xml:space="preserve"> REST </w:t>
      </w:r>
      <w:r>
        <w:t>aims for a more minimalist approach</w:t>
      </w:r>
      <w:r w:rsidR="00F52DE0">
        <w:t>.</w:t>
      </w:r>
      <w:r w:rsidR="00D32F6B">
        <w:t xml:space="preserve"> </w:t>
      </w:r>
      <w:r w:rsidR="00F52DE0">
        <w:t>Thus,</w:t>
      </w:r>
      <w:r w:rsidR="00D32F6B">
        <w:t xml:space="preserve"> </w:t>
      </w:r>
      <w:r w:rsidR="001E2826">
        <w:t>AC</w:t>
      </w:r>
      <w:r w:rsidR="00D32F6B">
        <w:t xml:space="preserve"> </w:t>
      </w:r>
      <w:r w:rsidR="004E5419">
        <w:t xml:space="preserve">issues tokens in a format </w:t>
      </w:r>
      <w:r w:rsidR="006F2176">
        <w:t>called Simple Web Token</w:t>
      </w:r>
      <w:r w:rsidR="004B1500">
        <w:t xml:space="preserve"> (SWT)</w:t>
      </w:r>
      <w:r w:rsidR="006F2176">
        <w:t xml:space="preserve"> </w:t>
      </w:r>
      <w:r w:rsidR="008E2E82">
        <w:t xml:space="preserve">developed </w:t>
      </w:r>
      <w:r w:rsidR="00F52DE0">
        <w:t xml:space="preserve">jointly </w:t>
      </w:r>
      <w:r w:rsidR="00E47A61">
        <w:t xml:space="preserve">by </w:t>
      </w:r>
      <w:r w:rsidR="008E2E82">
        <w:t>Microsoft</w:t>
      </w:r>
      <w:r w:rsidR="006C3204">
        <w:t>, Google, and Yahoo</w:t>
      </w:r>
      <w:r w:rsidR="008E2E82">
        <w:t>.</w:t>
      </w:r>
      <w:r w:rsidR="00D9112F">
        <w:t xml:space="preserve"> </w:t>
      </w:r>
      <w:r w:rsidR="0072583B">
        <w:t>A SWT token</w:t>
      </w:r>
      <w:r w:rsidR="00E00E72">
        <w:t xml:space="preserve"> (pronounced </w:t>
      </w:r>
      <w:r w:rsidR="00E00E72" w:rsidRPr="00F41D8E">
        <w:rPr>
          <w:i/>
        </w:rPr>
        <w:t>swat</w:t>
      </w:r>
      <w:r w:rsidR="00E00E72">
        <w:t>)</w:t>
      </w:r>
      <w:r w:rsidR="0072583B">
        <w:t xml:space="preserve"> </w:t>
      </w:r>
      <w:r w:rsidR="009E598B">
        <w:t>looks very much like the</w:t>
      </w:r>
      <w:r w:rsidR="0072583B">
        <w:t xml:space="preserve"> </w:t>
      </w:r>
      <w:r w:rsidR="00D9112F">
        <w:t>query string</w:t>
      </w:r>
      <w:r w:rsidR="009E598B">
        <w:t xml:space="preserve"> in a URL</w:t>
      </w:r>
      <w:r w:rsidR="00D9112F">
        <w:t xml:space="preserve">, and consequently is easy to parse by any REST Web </w:t>
      </w:r>
      <w:r w:rsidR="001600C5">
        <w:t>s</w:t>
      </w:r>
      <w:r w:rsidR="00D9112F">
        <w:t>ervice</w:t>
      </w:r>
      <w:r w:rsidR="00574FCC">
        <w:t>. Following</w:t>
      </w:r>
      <w:r w:rsidR="001600C5">
        <w:t xml:space="preserve"> is </w:t>
      </w:r>
      <w:r w:rsidR="0003665C">
        <w:t xml:space="preserve">an example of the payload of a </w:t>
      </w:r>
      <w:r w:rsidR="002131A5">
        <w:t xml:space="preserve">typical </w:t>
      </w:r>
      <w:r w:rsidR="0003665C">
        <w:t>SWT</w:t>
      </w:r>
      <w:r w:rsidR="00E42DCC">
        <w:t xml:space="preserve"> </w:t>
      </w:r>
      <w:r w:rsidR="0003665C">
        <w:t>token</w:t>
      </w:r>
      <w:r w:rsidR="005C4663">
        <w:t xml:space="preserve">. </w:t>
      </w:r>
      <w:r w:rsidR="001600C5">
        <w:t>T</w:t>
      </w:r>
      <w:r w:rsidR="005C4663">
        <w:t xml:space="preserve">he payload </w:t>
      </w:r>
      <w:r w:rsidR="001600C5">
        <w:t xml:space="preserve">is URL-decoded </w:t>
      </w:r>
      <w:r w:rsidR="0093637B">
        <w:t>so you can read it more easily</w:t>
      </w:r>
      <w:r w:rsidR="0003665C">
        <w:t>:</w:t>
      </w:r>
    </w:p>
    <w:p w14:paraId="227B3CF3" w14:textId="77777777" w:rsidR="00D9112F" w:rsidRDefault="0003665C" w:rsidP="00C06E93">
      <w:r>
        <w:t>first</w:t>
      </w:r>
      <w:r w:rsidR="00D9112F">
        <w:t>name=Keith&amp;email=keith@fabrikam.com&amp;roles=staff,partner&amp;issuer=http</w:t>
      </w:r>
      <w:r w:rsidR="00C91D3D">
        <w:t>s</w:t>
      </w:r>
      <w:r w:rsidR="00D9112F">
        <w:t>://</w:t>
      </w:r>
      <w:r>
        <w:t>foo.accesscontrol.windows.net/WRAPv0.8</w:t>
      </w:r>
      <w:r w:rsidR="00D9112F">
        <w:t>&amp;</w:t>
      </w:r>
      <w:r>
        <w:t>Audience=</w:t>
      </w:r>
      <w:r w:rsidR="00246E9E">
        <w:t>http://</w:t>
      </w:r>
      <w:r w:rsidR="006D7E82">
        <w:t>fabrikam.com/svc&amp;</w:t>
      </w:r>
      <w:r>
        <w:t>ExpiresOn=1256767172</w:t>
      </w:r>
      <w:r w:rsidRPr="0003665C">
        <w:t xml:space="preserve"> &amp;HM</w:t>
      </w:r>
      <w:r w:rsidR="001E2826">
        <w:t>AC</w:t>
      </w:r>
      <w:r w:rsidRPr="0003665C">
        <w:t>HA256=0egc2SllR6RGb5</w:t>
      </w:r>
      <w:r>
        <w:t>lrM5EFyCLIuyBvz3gJn3bMgGD1z58=</w:t>
      </w:r>
    </w:p>
    <w:p w14:paraId="6CDE06BF" w14:textId="77777777" w:rsidR="002131A5" w:rsidRDefault="00D062D7" w:rsidP="00C06E93">
      <w:r>
        <w:t xml:space="preserve">Splitting this string on '&amp;' reveals that it's a </w:t>
      </w:r>
      <w:bookmarkStart w:id="25" w:name="swt_token_contents"/>
      <w:r>
        <w:t>set of key</w:t>
      </w:r>
      <w:r w:rsidR="00D255CF">
        <w:t>/</w:t>
      </w:r>
      <w:r>
        <w:t>value pairs</w:t>
      </w:r>
      <w:bookmarkEnd w:id="25"/>
      <w:r>
        <w:t>:</w:t>
      </w:r>
    </w:p>
    <w:tbl>
      <w:tblPr>
        <w:tblStyle w:val="TableGrid"/>
        <w:tblW w:w="0" w:type="auto"/>
        <w:tblLook w:val="04A0" w:firstRow="1" w:lastRow="0" w:firstColumn="1" w:lastColumn="0" w:noHBand="0" w:noVBand="1"/>
      </w:tblPr>
      <w:tblGrid>
        <w:gridCol w:w="1548"/>
        <w:gridCol w:w="5040"/>
      </w:tblGrid>
      <w:tr w:rsidR="00246E9E" w14:paraId="0794B2B7" w14:textId="77777777" w:rsidTr="00246E9E">
        <w:tc>
          <w:tcPr>
            <w:tcW w:w="1548" w:type="dxa"/>
          </w:tcPr>
          <w:p w14:paraId="1CB5D0BD" w14:textId="77777777" w:rsidR="00246E9E" w:rsidRDefault="00246E9E" w:rsidP="00C06E93">
            <w:r>
              <w:t>firstname</w:t>
            </w:r>
          </w:p>
        </w:tc>
        <w:tc>
          <w:tcPr>
            <w:tcW w:w="5040" w:type="dxa"/>
          </w:tcPr>
          <w:p w14:paraId="0615A62D" w14:textId="77777777" w:rsidR="00246E9E" w:rsidRDefault="00246E9E" w:rsidP="00C06E93">
            <w:r>
              <w:t>Keith</w:t>
            </w:r>
          </w:p>
        </w:tc>
      </w:tr>
      <w:tr w:rsidR="00246E9E" w14:paraId="6FAFFF62" w14:textId="77777777" w:rsidTr="00246E9E">
        <w:tc>
          <w:tcPr>
            <w:tcW w:w="1548" w:type="dxa"/>
          </w:tcPr>
          <w:p w14:paraId="6E98C9F4" w14:textId="77777777" w:rsidR="00246E9E" w:rsidRDefault="00246E9E" w:rsidP="00C06E93">
            <w:r>
              <w:t>email</w:t>
            </w:r>
          </w:p>
        </w:tc>
        <w:tc>
          <w:tcPr>
            <w:tcW w:w="5040" w:type="dxa"/>
          </w:tcPr>
          <w:p w14:paraId="76888DAC" w14:textId="77777777" w:rsidR="00246E9E" w:rsidRDefault="00246E9E" w:rsidP="00C06E93">
            <w:r>
              <w:t>keith@fabrikam.com</w:t>
            </w:r>
          </w:p>
        </w:tc>
      </w:tr>
      <w:tr w:rsidR="00246E9E" w14:paraId="6386C2FC" w14:textId="77777777" w:rsidTr="00246E9E">
        <w:tc>
          <w:tcPr>
            <w:tcW w:w="1548" w:type="dxa"/>
          </w:tcPr>
          <w:p w14:paraId="4DE55533" w14:textId="77777777" w:rsidR="00246E9E" w:rsidRDefault="00246E9E" w:rsidP="00C06E93">
            <w:r>
              <w:t>roles</w:t>
            </w:r>
          </w:p>
        </w:tc>
        <w:tc>
          <w:tcPr>
            <w:tcW w:w="5040" w:type="dxa"/>
          </w:tcPr>
          <w:p w14:paraId="72027671" w14:textId="77777777" w:rsidR="00246E9E" w:rsidRDefault="00246E9E" w:rsidP="00C06E93">
            <w:r>
              <w:t>staff,partner</w:t>
            </w:r>
          </w:p>
        </w:tc>
      </w:tr>
      <w:tr w:rsidR="00246E9E" w14:paraId="6972EDDF" w14:textId="77777777" w:rsidTr="00246E9E">
        <w:tc>
          <w:tcPr>
            <w:tcW w:w="1548" w:type="dxa"/>
          </w:tcPr>
          <w:p w14:paraId="43F33A27" w14:textId="77777777" w:rsidR="00246E9E" w:rsidRDefault="00246E9E" w:rsidP="00C06E93">
            <w:r>
              <w:t>Issuer</w:t>
            </w:r>
          </w:p>
        </w:tc>
        <w:tc>
          <w:tcPr>
            <w:tcW w:w="5040" w:type="dxa"/>
          </w:tcPr>
          <w:p w14:paraId="650AC6A1" w14:textId="77777777" w:rsidR="00246E9E" w:rsidRDefault="00246E9E" w:rsidP="00675567">
            <w:r>
              <w:t>https://</w:t>
            </w:r>
            <w:r w:rsidR="00675567">
              <w:t>foo</w:t>
            </w:r>
            <w:r>
              <w:t>.accesscontrol.windows.net/WRAPv0.8</w:t>
            </w:r>
          </w:p>
        </w:tc>
      </w:tr>
      <w:tr w:rsidR="00246E9E" w14:paraId="0C389453" w14:textId="77777777" w:rsidTr="00246E9E">
        <w:tc>
          <w:tcPr>
            <w:tcW w:w="1548" w:type="dxa"/>
          </w:tcPr>
          <w:p w14:paraId="791C669D" w14:textId="77777777" w:rsidR="00246E9E" w:rsidRDefault="00246E9E" w:rsidP="00C06E93">
            <w:r>
              <w:t>Audience</w:t>
            </w:r>
          </w:p>
        </w:tc>
        <w:tc>
          <w:tcPr>
            <w:tcW w:w="5040" w:type="dxa"/>
          </w:tcPr>
          <w:p w14:paraId="519996BC" w14:textId="77777777" w:rsidR="00246E9E" w:rsidRDefault="00246E9E" w:rsidP="00C06E93">
            <w:r>
              <w:t>http://fabrikam.com/svc</w:t>
            </w:r>
          </w:p>
        </w:tc>
      </w:tr>
      <w:tr w:rsidR="00246E9E" w14:paraId="0FBFD429" w14:textId="77777777" w:rsidTr="00246E9E">
        <w:tc>
          <w:tcPr>
            <w:tcW w:w="1548" w:type="dxa"/>
          </w:tcPr>
          <w:p w14:paraId="719EE873" w14:textId="77777777" w:rsidR="00246E9E" w:rsidRDefault="00246E9E" w:rsidP="00C06E93">
            <w:r>
              <w:t>ExpiresOn</w:t>
            </w:r>
          </w:p>
        </w:tc>
        <w:tc>
          <w:tcPr>
            <w:tcW w:w="5040" w:type="dxa"/>
          </w:tcPr>
          <w:p w14:paraId="78487BBC" w14:textId="77777777" w:rsidR="00246E9E" w:rsidRDefault="00246E9E" w:rsidP="00C06E93">
            <w:r>
              <w:t>1256767172</w:t>
            </w:r>
          </w:p>
        </w:tc>
      </w:tr>
      <w:tr w:rsidR="00246E9E" w14:paraId="1DF83B1F" w14:textId="77777777" w:rsidTr="00246E9E">
        <w:tc>
          <w:tcPr>
            <w:tcW w:w="1548" w:type="dxa"/>
          </w:tcPr>
          <w:p w14:paraId="4D3ADBEC" w14:textId="77777777" w:rsidR="00246E9E" w:rsidRDefault="00246E9E" w:rsidP="00C06E93">
            <w:r>
              <w:t>HM</w:t>
            </w:r>
            <w:r w:rsidR="001E2826">
              <w:t>AC</w:t>
            </w:r>
            <w:r>
              <w:t>HA256</w:t>
            </w:r>
          </w:p>
        </w:tc>
        <w:tc>
          <w:tcPr>
            <w:tcW w:w="5040" w:type="dxa"/>
          </w:tcPr>
          <w:p w14:paraId="6613BAF5" w14:textId="77777777" w:rsidR="00246E9E" w:rsidRDefault="00246E9E" w:rsidP="00C06E93">
            <w:r w:rsidRPr="0003665C">
              <w:t>0egc2SllR6RGb5</w:t>
            </w:r>
            <w:r>
              <w:t>lrM5EFyCLIuyBvz3gJn3bMgGD1z58=</w:t>
            </w:r>
          </w:p>
        </w:tc>
      </w:tr>
    </w:tbl>
    <w:p w14:paraId="5700E03D" w14:textId="77777777" w:rsidR="00072061" w:rsidRDefault="00246E9E" w:rsidP="00C06E93">
      <w:r>
        <w:t xml:space="preserve">The first three items are claims </w:t>
      </w:r>
      <w:r w:rsidR="00D255CF">
        <w:t xml:space="preserve">inserted </w:t>
      </w:r>
      <w:r>
        <w:t xml:space="preserve">by rules set up in </w:t>
      </w:r>
      <w:r w:rsidR="001E2826">
        <w:t>AC</w:t>
      </w:r>
      <w:r>
        <w:t xml:space="preserve">. The last four items are always found in an </w:t>
      </w:r>
      <w:r w:rsidR="001E2826">
        <w:t>AC</w:t>
      </w:r>
      <w:r w:rsidR="00D255CF">
        <w:t>-</w:t>
      </w:r>
      <w:r>
        <w:t xml:space="preserve">issued token, and are used to check the validity of the token. </w:t>
      </w:r>
      <w:r w:rsidR="00D255CF">
        <w:t xml:space="preserve">As mentioned earlier, </w:t>
      </w:r>
      <w:r>
        <w:t xml:space="preserve">you can think of a token as a signed email message carried by the user from the issuer to your service, and </w:t>
      </w:r>
      <w:r w:rsidR="00D255CF">
        <w:t xml:space="preserve">that is demonstrated </w:t>
      </w:r>
      <w:r>
        <w:t xml:space="preserve">here. </w:t>
      </w:r>
      <w:r w:rsidR="00D255CF">
        <w:t xml:space="preserve">The </w:t>
      </w:r>
      <w:r>
        <w:t xml:space="preserve">Issuer is who the message is from. The issuer URI in this example identifies </w:t>
      </w:r>
      <w:r w:rsidR="001E2826">
        <w:t>AC</w:t>
      </w:r>
      <w:r>
        <w:t xml:space="preserve"> as the issuer for a service namespace called "</w:t>
      </w:r>
      <w:r w:rsidR="00D255CF">
        <w:t>test</w:t>
      </w:r>
      <w:r>
        <w:t xml:space="preserve">". The Audience indicates </w:t>
      </w:r>
      <w:r w:rsidR="00D255CF">
        <w:t xml:space="preserve">to </w:t>
      </w:r>
      <w:r>
        <w:t>who</w:t>
      </w:r>
      <w:r w:rsidR="00D255CF">
        <w:t>m</w:t>
      </w:r>
      <w:r>
        <w:t xml:space="preserve"> the message is </w:t>
      </w:r>
      <w:r w:rsidR="00D255CF">
        <w:t>directed</w:t>
      </w:r>
      <w:r>
        <w:t>. The Audience in this example is http://fabrikam.com/svc, the base URI for the service. ExpiresOn is the number of seconds since Epoch time</w:t>
      </w:r>
      <w:r>
        <w:rPr>
          <w:rStyle w:val="FootnoteReference"/>
        </w:rPr>
        <w:footnoteReference w:id="6"/>
      </w:r>
      <w:r>
        <w:t xml:space="preserve"> and indicates an absolute time when the token expires. </w:t>
      </w:r>
      <w:r w:rsidR="00D255CF">
        <w:t>T</w:t>
      </w:r>
      <w:r>
        <w:t xml:space="preserve">he last </w:t>
      </w:r>
      <w:r w:rsidR="00D255CF">
        <w:t>value</w:t>
      </w:r>
      <w:r>
        <w:t>, HM</w:t>
      </w:r>
      <w:r w:rsidR="001E2826">
        <w:t>AC</w:t>
      </w:r>
      <w:r>
        <w:t>HA256, which always comes at the very end of a SWT payload, is the signature. If any of these four values are invalid, your s</w:t>
      </w:r>
      <w:r w:rsidR="002C067B">
        <w:t xml:space="preserve">ervice should reject the token and the request </w:t>
      </w:r>
      <w:r w:rsidR="00D255CF">
        <w:t xml:space="preserve">should fail </w:t>
      </w:r>
      <w:r w:rsidR="002C067B">
        <w:t xml:space="preserve">(typically </w:t>
      </w:r>
      <w:r w:rsidR="001F55C7">
        <w:t xml:space="preserve">by returning </w:t>
      </w:r>
      <w:r w:rsidR="00D255CF">
        <w:t xml:space="preserve">a </w:t>
      </w:r>
      <w:r w:rsidR="002C067B">
        <w:t xml:space="preserve">401 </w:t>
      </w:r>
      <w:proofErr w:type="gramStart"/>
      <w:r w:rsidR="002C067B">
        <w:t>Unauthorized</w:t>
      </w:r>
      <w:proofErr w:type="gramEnd"/>
      <w:r w:rsidR="00D255CF">
        <w:t xml:space="preserve"> message</w:t>
      </w:r>
      <w:r w:rsidR="002C067B">
        <w:t>).</w:t>
      </w:r>
    </w:p>
    <w:p w14:paraId="57A7650B" w14:textId="77777777" w:rsidR="003D73DD" w:rsidRDefault="00D255CF" w:rsidP="00C06E93">
      <w:r>
        <w:t xml:space="preserve">Later, this paper discusses </w:t>
      </w:r>
      <w:r w:rsidR="003D73DD">
        <w:t xml:space="preserve">how the values of these items are computed by </w:t>
      </w:r>
      <w:r w:rsidR="00A56699">
        <w:t>AC</w:t>
      </w:r>
      <w:r w:rsidR="00072061">
        <w:t xml:space="preserve">, but for now, </w:t>
      </w:r>
      <w:r w:rsidR="003D73DD">
        <w:t xml:space="preserve">focus on the simplicity of </w:t>
      </w:r>
      <w:r w:rsidR="00072061">
        <w:t xml:space="preserve">the </w:t>
      </w:r>
      <w:r w:rsidR="006D627F">
        <w:t xml:space="preserve">SWT </w:t>
      </w:r>
      <w:r w:rsidR="00072061">
        <w:t xml:space="preserve">format and how it </w:t>
      </w:r>
      <w:r w:rsidR="00233C09">
        <w:t xml:space="preserve">represents </w:t>
      </w:r>
      <w:r w:rsidR="00072061">
        <w:t>a message from an issuer to a service about a user.</w:t>
      </w:r>
    </w:p>
    <w:p w14:paraId="4BDC2B84" w14:textId="77777777" w:rsidR="00383C65" w:rsidRDefault="00383C65" w:rsidP="00383C65">
      <w:pPr>
        <w:pStyle w:val="Heading3"/>
      </w:pPr>
      <w:bookmarkStart w:id="26" w:name="_Toc246089014"/>
      <w:r>
        <w:t>Web Resource Authorization Protocol (WRAP)</w:t>
      </w:r>
      <w:bookmarkEnd w:id="26"/>
    </w:p>
    <w:p w14:paraId="587E3C98" w14:textId="77777777" w:rsidR="000B24B5" w:rsidRDefault="0039229D" w:rsidP="001E727C">
      <w:r>
        <w:t xml:space="preserve">The protocol that AC uses to issue tokens is called </w:t>
      </w:r>
      <w:r w:rsidR="000B24B5">
        <w:t>Web Resource Authorization Protocol</w:t>
      </w:r>
      <w:r>
        <w:t xml:space="preserve">. WRAP </w:t>
      </w:r>
      <w:r w:rsidR="001E727C">
        <w:t xml:space="preserve">is </w:t>
      </w:r>
      <w:r w:rsidR="00CA6714">
        <w:t xml:space="preserve">a REST convention </w:t>
      </w:r>
      <w:r w:rsidR="001E727C">
        <w:t xml:space="preserve">(developed in conjunction with SWT) </w:t>
      </w:r>
      <w:r w:rsidR="00D255CF">
        <w:t xml:space="preserve">that is </w:t>
      </w:r>
      <w:r w:rsidR="001E727C">
        <w:t xml:space="preserve">used to request tokens from </w:t>
      </w:r>
      <w:r w:rsidR="00C45B0B">
        <w:t xml:space="preserve">issuers </w:t>
      </w:r>
      <w:r w:rsidR="00D255CF">
        <w:t xml:space="preserve">such as </w:t>
      </w:r>
      <w:r w:rsidR="001E2826">
        <w:t>AC</w:t>
      </w:r>
      <w:r w:rsidR="001E727C">
        <w:t>.</w:t>
      </w:r>
      <w:r w:rsidR="00DF0CDC">
        <w:t xml:space="preserve"> </w:t>
      </w:r>
      <w:r w:rsidR="00D255CF">
        <w:t>A</w:t>
      </w:r>
      <w:r w:rsidR="00DF0CDC">
        <w:t xml:space="preserve">s you might expect, </w:t>
      </w:r>
      <w:r w:rsidR="00AA76D4">
        <w:t xml:space="preserve">this community-developed protocol is </w:t>
      </w:r>
      <w:r w:rsidR="00A36398">
        <w:t>simple to use</w:t>
      </w:r>
      <w:r w:rsidR="00133768">
        <w:t xml:space="preserve">. </w:t>
      </w:r>
      <w:r w:rsidR="00520DF7">
        <w:t xml:space="preserve">To request a token, </w:t>
      </w:r>
      <w:r w:rsidR="00D255CF">
        <w:t xml:space="preserve">issue a </w:t>
      </w:r>
      <w:r w:rsidR="00133768">
        <w:t xml:space="preserve">POST </w:t>
      </w:r>
      <w:r w:rsidR="00D255CF">
        <w:t xml:space="preserve">command with </w:t>
      </w:r>
      <w:r w:rsidR="00520DF7">
        <w:t xml:space="preserve">your request </w:t>
      </w:r>
      <w:r w:rsidR="00133768">
        <w:t xml:space="preserve">to </w:t>
      </w:r>
      <w:r w:rsidR="00520DF7">
        <w:t>your issuer's</w:t>
      </w:r>
      <w:r w:rsidR="00133768">
        <w:t xml:space="preserve"> WRAP </w:t>
      </w:r>
      <w:r w:rsidR="00520DF7">
        <w:t>endpoint</w:t>
      </w:r>
      <w:r w:rsidR="00133768">
        <w:t xml:space="preserve"> </w:t>
      </w:r>
      <w:r w:rsidR="00AA165D">
        <w:t>(</w:t>
      </w:r>
      <w:r w:rsidR="001E2826">
        <w:t>AC</w:t>
      </w:r>
      <w:r w:rsidR="00AA165D">
        <w:t xml:space="preserve"> </w:t>
      </w:r>
      <w:r w:rsidR="00F90FFB">
        <w:t xml:space="preserve">refers to </w:t>
      </w:r>
      <w:r w:rsidR="00F20912">
        <w:t xml:space="preserve">this </w:t>
      </w:r>
      <w:r w:rsidR="00F90FFB">
        <w:t>as</w:t>
      </w:r>
      <w:r w:rsidR="00AA165D">
        <w:t xml:space="preserve"> </w:t>
      </w:r>
      <w:r w:rsidR="00F20912">
        <w:t xml:space="preserve">its </w:t>
      </w:r>
      <w:r w:rsidR="00AA165D">
        <w:t>STS</w:t>
      </w:r>
      <w:r w:rsidR="00F90FFB">
        <w:t xml:space="preserve"> </w:t>
      </w:r>
      <w:r w:rsidR="00D255CF">
        <w:t>e</w:t>
      </w:r>
      <w:r w:rsidR="00F90FFB">
        <w:t>ndpoint</w:t>
      </w:r>
      <w:r w:rsidR="00AA165D">
        <w:t xml:space="preserve">) </w:t>
      </w:r>
      <w:r w:rsidR="00133768">
        <w:t>with a content type of "</w:t>
      </w:r>
      <w:r w:rsidR="00133768" w:rsidRPr="00133768">
        <w:t>application/x-www-form-urlencoded</w:t>
      </w:r>
      <w:r w:rsidR="00BC0296">
        <w:t>.</w:t>
      </w:r>
      <w:r w:rsidR="00D255CF">
        <w:t>"</w:t>
      </w:r>
      <w:r w:rsidR="00BC0296">
        <w:t xml:space="preserve"> In the .NET Framework, </w:t>
      </w:r>
      <w:r w:rsidR="00F210B7">
        <w:t xml:space="preserve">the </w:t>
      </w:r>
      <w:r w:rsidR="004C54C7" w:rsidRPr="004C54C7">
        <w:rPr>
          <w:b/>
        </w:rPr>
        <w:t>UploadValues</w:t>
      </w:r>
      <w:r w:rsidR="00BC0296">
        <w:t xml:space="preserve"> </w:t>
      </w:r>
      <w:r w:rsidR="00D255CF">
        <w:t>method i</w:t>
      </w:r>
      <w:r w:rsidR="00F210B7">
        <w:t xml:space="preserve">n the </w:t>
      </w:r>
      <w:r w:rsidR="004C54C7" w:rsidRPr="004C54C7">
        <w:rPr>
          <w:b/>
        </w:rPr>
        <w:t>WebClient</w:t>
      </w:r>
      <w:r w:rsidR="00F210B7">
        <w:t xml:space="preserve"> class </w:t>
      </w:r>
      <w:r w:rsidR="00BC0296">
        <w:t>makes this a trivial operation.</w:t>
      </w:r>
    </w:p>
    <w:p w14:paraId="7DE784A8" w14:textId="77777777" w:rsidR="00161982" w:rsidRDefault="00161982" w:rsidP="001E727C">
      <w:r>
        <w:lastRenderedPageBreak/>
        <w:t>If your request is accepted, the response include</w:t>
      </w:r>
      <w:r w:rsidR="00D255CF">
        <w:t>s</w:t>
      </w:r>
      <w:r>
        <w:t xml:space="preserve"> a token (SWT) that you can send to the service.</w:t>
      </w:r>
      <w:r w:rsidR="00455227">
        <w:t xml:space="preserve"> </w:t>
      </w:r>
      <w:r w:rsidR="00D255CF">
        <w:t>T</w:t>
      </w:r>
      <w:r w:rsidR="00455227">
        <w:t xml:space="preserve">he request and response </w:t>
      </w:r>
      <w:r w:rsidR="00D255CF">
        <w:t xml:space="preserve">are shown </w:t>
      </w:r>
      <w:r w:rsidR="00455227">
        <w:t>in more detail later.</w:t>
      </w:r>
    </w:p>
    <w:p w14:paraId="35D92162" w14:textId="77777777" w:rsidR="008D449C" w:rsidRDefault="008D449C" w:rsidP="008D449C">
      <w:pPr>
        <w:pStyle w:val="Heading2"/>
      </w:pPr>
      <w:bookmarkStart w:id="27" w:name="browser_based_applications"/>
      <w:bookmarkStart w:id="28" w:name="_Toc246089015"/>
      <w:bookmarkEnd w:id="27"/>
      <w:r>
        <w:t xml:space="preserve">Chained </w:t>
      </w:r>
      <w:r w:rsidR="005C5F01">
        <w:t>Issuers</w:t>
      </w:r>
      <w:bookmarkEnd w:id="28"/>
    </w:p>
    <w:p w14:paraId="65E28C48" w14:textId="77777777" w:rsidR="008B6B27" w:rsidRDefault="00D255CF" w:rsidP="008D449C">
      <w:r>
        <w:t xml:space="preserve">The </w:t>
      </w:r>
      <w:r w:rsidR="003154CC">
        <w:t xml:space="preserve">example above was somewhat contrived. While you can use </w:t>
      </w:r>
      <w:r w:rsidR="001E2826">
        <w:t>AC</w:t>
      </w:r>
      <w:r w:rsidR="003154CC">
        <w:t xml:space="preserve"> in this way, </w:t>
      </w:r>
      <w:r>
        <w:t>essentially</w:t>
      </w:r>
      <w:r w:rsidR="00070D8D">
        <w:t xml:space="preserve"> </w:t>
      </w:r>
      <w:r w:rsidR="003154CC">
        <w:t xml:space="preserve">asking it to validate a user name and password in order to issue a token, in the long term that's not how </w:t>
      </w:r>
      <w:r w:rsidR="001E2826">
        <w:t>AC</w:t>
      </w:r>
      <w:r w:rsidR="003154CC">
        <w:t xml:space="preserve"> will typically be used. The power of </w:t>
      </w:r>
      <w:r w:rsidR="001E2826">
        <w:t>AC</w:t>
      </w:r>
      <w:r w:rsidR="003154CC">
        <w:t xml:space="preserve"> lies </w:t>
      </w:r>
      <w:r w:rsidR="008B6B27">
        <w:t>in its rules engine</w:t>
      </w:r>
      <w:r w:rsidR="007C7364">
        <w:t xml:space="preserve"> and </w:t>
      </w:r>
      <w:r w:rsidR="008B6B27">
        <w:t xml:space="preserve">its ability to federate with </w:t>
      </w:r>
      <w:r>
        <w:t xml:space="preserve">many </w:t>
      </w:r>
      <w:r w:rsidR="008B6B27">
        <w:t>identity providers</w:t>
      </w:r>
      <w:r w:rsidR="00896043">
        <w:t xml:space="preserve">. </w:t>
      </w:r>
      <w:r>
        <w:t>With its first</w:t>
      </w:r>
      <w:r w:rsidR="00896043">
        <w:t xml:space="preserve"> release, the only identity provider </w:t>
      </w:r>
      <w:r>
        <w:t xml:space="preserve">that </w:t>
      </w:r>
      <w:r w:rsidR="001E2826">
        <w:t>AC</w:t>
      </w:r>
      <w:r w:rsidR="00896043">
        <w:t xml:space="preserve"> will support is </w:t>
      </w:r>
      <w:r w:rsidR="008B6B27">
        <w:t>ADFS v2</w:t>
      </w:r>
      <w:r w:rsidR="00896043">
        <w:t>, but</w:t>
      </w:r>
      <w:r w:rsidR="008B6B27">
        <w:t xml:space="preserve"> in future</w:t>
      </w:r>
      <w:r w:rsidR="00393D65">
        <w:t xml:space="preserve"> releases</w:t>
      </w:r>
      <w:r w:rsidR="00896043">
        <w:t xml:space="preserve"> it will also support</w:t>
      </w:r>
      <w:r w:rsidR="008B6B27">
        <w:t xml:space="preserve"> </w:t>
      </w:r>
      <w:r w:rsidR="003154CC">
        <w:t>Window</w:t>
      </w:r>
      <w:r w:rsidR="008B6B27">
        <w:t>s Live ID, Facebook Connect, Google Accounts, and more.</w:t>
      </w:r>
    </w:p>
    <w:p w14:paraId="3F2CA4A3" w14:textId="77777777" w:rsidR="00305775" w:rsidRDefault="00305775" w:rsidP="008D449C">
      <w:r>
        <w:t xml:space="preserve">When you configure </w:t>
      </w:r>
      <w:r w:rsidR="001E2826">
        <w:t>AC</w:t>
      </w:r>
      <w:r>
        <w:t xml:space="preserve">, you </w:t>
      </w:r>
      <w:r w:rsidR="00D255CF">
        <w:t>can</w:t>
      </w:r>
      <w:r>
        <w:t xml:space="preserve"> </w:t>
      </w:r>
      <w:r w:rsidR="000601CA">
        <w:t>choose</w:t>
      </w:r>
      <w:r>
        <w:t xml:space="preserve"> which issuers you want it to trust. You could, for example, ask </w:t>
      </w:r>
      <w:r w:rsidR="001E2826">
        <w:t>AC</w:t>
      </w:r>
      <w:r>
        <w:t xml:space="preserve"> to trust an ADFS issuer from adatum.com by </w:t>
      </w:r>
      <w:r w:rsidR="007D2EB9">
        <w:t xml:space="preserve">providing </w:t>
      </w:r>
      <w:r w:rsidR="001E2826">
        <w:t>AC</w:t>
      </w:r>
      <w:r w:rsidR="007D2EB9">
        <w:t xml:space="preserve"> with </w:t>
      </w:r>
      <w:r>
        <w:t>the certificate</w:t>
      </w:r>
      <w:r w:rsidR="00824B01">
        <w:rPr>
          <w:rStyle w:val="FootnoteReference"/>
        </w:rPr>
        <w:footnoteReference w:id="7"/>
      </w:r>
      <w:r>
        <w:t xml:space="preserve"> corresponding to </w:t>
      </w:r>
      <w:r w:rsidR="00D255CF">
        <w:t xml:space="preserve">the </w:t>
      </w:r>
      <w:r w:rsidR="00A15706">
        <w:t>AD</w:t>
      </w:r>
      <w:r>
        <w:t xml:space="preserve">atum token </w:t>
      </w:r>
      <w:r w:rsidR="00A15706">
        <w:t>signing key. This would allow ADFS to validate tokens</w:t>
      </w:r>
      <w:r w:rsidR="00D403DE">
        <w:t xml:space="preserve"> issued by </w:t>
      </w:r>
      <w:r w:rsidR="00D255CF">
        <w:t xml:space="preserve">the </w:t>
      </w:r>
      <w:r w:rsidR="00D403DE">
        <w:t>ADatum ADFS server.</w:t>
      </w:r>
    </w:p>
    <w:p w14:paraId="2EB4CC12" w14:textId="77777777" w:rsidR="008D449C" w:rsidRDefault="00070D8D" w:rsidP="008D449C">
      <w:r>
        <w:t xml:space="preserve">Asking </w:t>
      </w:r>
      <w:r w:rsidR="001E2826">
        <w:t>AC</w:t>
      </w:r>
      <w:r>
        <w:t xml:space="preserve"> to trust another issuer in effect creates a chain of issuers, </w:t>
      </w:r>
      <w:r w:rsidR="00F85CDD">
        <w:t xml:space="preserve">with a </w:t>
      </w:r>
      <w:r w:rsidR="008D449C">
        <w:t xml:space="preserve">simple separation of concerns: </w:t>
      </w:r>
      <w:r w:rsidR="001E2826">
        <w:t>AC</w:t>
      </w:r>
      <w:r w:rsidR="008D449C">
        <w:t xml:space="preserve"> does</w:t>
      </w:r>
      <w:r w:rsidR="00D255CF">
        <w:t xml:space="preserve"> </w:t>
      </w:r>
      <w:r w:rsidR="008D449C">
        <w:t>n</w:t>
      </w:r>
      <w:r w:rsidR="00D255CF">
        <w:t>o</w:t>
      </w:r>
      <w:r w:rsidR="008D449C">
        <w:t>t want to be in the business of authenticating users</w:t>
      </w:r>
      <w:r w:rsidR="00D255CF">
        <w:t>,</w:t>
      </w:r>
      <w:r w:rsidR="008D449C">
        <w:t xml:space="preserve"> any more than you do</w:t>
      </w:r>
      <w:r w:rsidR="00D255CF">
        <w:t>.</w:t>
      </w:r>
      <w:r w:rsidR="008D449C">
        <w:t xml:space="preserve"> </w:t>
      </w:r>
      <w:r w:rsidR="001E2826">
        <w:t>AC</w:t>
      </w:r>
      <w:r w:rsidR="00437A80">
        <w:t xml:space="preserve"> is designed to </w:t>
      </w:r>
      <w:r w:rsidR="008D449C">
        <w:t xml:space="preserve">be a claims-transformation engine that you can use to implement role-based access control, </w:t>
      </w:r>
      <w:r w:rsidR="002F7B8C">
        <w:t xml:space="preserve">basic </w:t>
      </w:r>
      <w:r w:rsidR="008D449C">
        <w:t>personalization, and so on.</w:t>
      </w:r>
      <w:r w:rsidR="00592041">
        <w:t xml:space="preserve"> It defer</w:t>
      </w:r>
      <w:r w:rsidR="00D255CF">
        <w:t>s</w:t>
      </w:r>
      <w:r w:rsidR="00592041">
        <w:t xml:space="preserve"> responsibility for authenticating users to whatever identity provider you choose.</w:t>
      </w:r>
    </w:p>
    <w:p w14:paraId="6905939F" w14:textId="77777777" w:rsidR="00F81FE8" w:rsidRDefault="00F81FE8" w:rsidP="008D449C">
      <w:r>
        <w:t>Separation of concerns is only one benefit you get when you chain issuers together. The other benefit is identity federation</w:t>
      </w:r>
      <w:r w:rsidR="00A93E03">
        <w:t xml:space="preserve">, which </w:t>
      </w:r>
      <w:r w:rsidR="00D255CF">
        <w:t xml:space="preserve">is discussed in the </w:t>
      </w:r>
      <w:r w:rsidR="00A93E03">
        <w:t>next</w:t>
      </w:r>
      <w:r w:rsidR="00D255CF">
        <w:t xml:space="preserve"> section</w:t>
      </w:r>
      <w:r w:rsidR="00A93E03">
        <w:t>.</w:t>
      </w:r>
    </w:p>
    <w:p w14:paraId="15FD26BC" w14:textId="77777777" w:rsidR="008D449C" w:rsidRDefault="004B1F89" w:rsidP="008D449C">
      <w:pPr>
        <w:pStyle w:val="Heading2"/>
      </w:pPr>
      <w:bookmarkStart w:id="29" w:name="_Toc246089016"/>
      <w:r>
        <w:t xml:space="preserve">Identity Federation </w:t>
      </w:r>
      <w:proofErr w:type="gramStart"/>
      <w:r w:rsidR="00BC7BEE">
        <w:t>A</w:t>
      </w:r>
      <w:r w:rsidR="00AF4D14">
        <w:t>cross</w:t>
      </w:r>
      <w:proofErr w:type="gramEnd"/>
      <w:r>
        <w:t xml:space="preserve"> Security Realms</w:t>
      </w:r>
      <w:bookmarkEnd w:id="29"/>
    </w:p>
    <w:p w14:paraId="2BC3CA52" w14:textId="77777777" w:rsidR="002E3CE4" w:rsidRDefault="00C02EFC" w:rsidP="002E3CE4">
      <w:r>
        <w:t xml:space="preserve">When you build claims-aware </w:t>
      </w:r>
      <w:r w:rsidR="00BC7BEE">
        <w:t>W</w:t>
      </w:r>
      <w:r>
        <w:t xml:space="preserve">eb applications and services, you decouple yourself from any one user store. All you want to know is that </w:t>
      </w:r>
      <w:r w:rsidR="004D6F16">
        <w:t>an</w:t>
      </w:r>
      <w:r>
        <w:t xml:space="preserve"> authority you trust has given you the identity details you need about the user </w:t>
      </w:r>
      <w:r w:rsidR="004B1F89">
        <w:t xml:space="preserve">of </w:t>
      </w:r>
      <w:r>
        <w:t xml:space="preserve">your </w:t>
      </w:r>
      <w:r w:rsidR="0081367B">
        <w:t>service</w:t>
      </w:r>
      <w:r>
        <w:t xml:space="preserve">. You don’t have to worry about what domain </w:t>
      </w:r>
      <w:r w:rsidR="007C76AE">
        <w:t>or</w:t>
      </w:r>
      <w:r>
        <w:t xml:space="preserve"> security realm t</w:t>
      </w:r>
      <w:r w:rsidR="005E3FD2">
        <w:t xml:space="preserve">hat user happens to be part of. </w:t>
      </w:r>
      <w:r>
        <w:t xml:space="preserve">This makes it </w:t>
      </w:r>
      <w:r w:rsidR="005E3FD2">
        <w:t xml:space="preserve">very natural to </w:t>
      </w:r>
      <w:r w:rsidRPr="00C02EFC">
        <w:rPr>
          <w:i/>
        </w:rPr>
        <w:t>federate identity</w:t>
      </w:r>
      <w:r>
        <w:t xml:space="preserve"> </w:t>
      </w:r>
      <w:r w:rsidR="005E3FD2">
        <w:t>across security realms</w:t>
      </w:r>
      <w:r>
        <w:t>.</w:t>
      </w:r>
    </w:p>
    <w:p w14:paraId="11358555" w14:textId="77777777" w:rsidR="002E74C1" w:rsidRDefault="00EA343F" w:rsidP="002E3CE4">
      <w:r>
        <w:t xml:space="preserve">As follows is </w:t>
      </w:r>
      <w:r w:rsidR="002E74C1">
        <w:t xml:space="preserve">a concrete scenario </w:t>
      </w:r>
      <w:r>
        <w:t xml:space="preserve">to help explain </w:t>
      </w:r>
      <w:r w:rsidR="00181140">
        <w:t>this idea</w:t>
      </w:r>
      <w:r w:rsidR="002E74C1">
        <w:t xml:space="preserve">. </w:t>
      </w:r>
      <w:r>
        <w:t>A</w:t>
      </w:r>
      <w:r w:rsidR="002E74C1">
        <w:t xml:space="preserve"> company called Fabrikam is in the business of manufacturing bicycles, and thousands of bike shops around the world</w:t>
      </w:r>
      <w:r w:rsidR="00C029EB">
        <w:t xml:space="preserve"> carry their bikes</w:t>
      </w:r>
      <w:r w:rsidR="002E74C1">
        <w:t xml:space="preserve">. Fabrikam has a </w:t>
      </w:r>
      <w:r w:rsidR="00C562FE">
        <w:t xml:space="preserve">REST Web </w:t>
      </w:r>
      <w:r>
        <w:t>s</w:t>
      </w:r>
      <w:r w:rsidR="00C562FE">
        <w:t>ervice</w:t>
      </w:r>
      <w:r w:rsidR="002E74C1">
        <w:t xml:space="preserve"> that allows retailers to </w:t>
      </w:r>
      <w:r>
        <w:t xml:space="preserve">obtain </w:t>
      </w:r>
      <w:r w:rsidR="002E74C1">
        <w:t xml:space="preserve">information about </w:t>
      </w:r>
      <w:r w:rsidR="00EA1B17">
        <w:t xml:space="preserve">Fabrikam </w:t>
      </w:r>
      <w:r w:rsidR="002E74C1">
        <w:t>bi</w:t>
      </w:r>
      <w:r w:rsidR="00F1601E">
        <w:t>kes, make purchases, and so on.</w:t>
      </w:r>
    </w:p>
    <w:p w14:paraId="4D48C3AD" w14:textId="77777777" w:rsidR="00947377" w:rsidRDefault="005E3FD2" w:rsidP="002E3CE4">
      <w:r>
        <w:t>In a traditional (non-claims based) system, w</w:t>
      </w:r>
      <w:r w:rsidR="00947377">
        <w:t>hen a retailer (</w:t>
      </w:r>
      <w:r w:rsidR="007E0132">
        <w:t>Bob</w:t>
      </w:r>
      <w:r w:rsidR="00947377">
        <w:t xml:space="preserve">) wants to </w:t>
      </w:r>
      <w:r w:rsidR="00A21707">
        <w:t xml:space="preserve">start </w:t>
      </w:r>
      <w:r w:rsidR="00947377">
        <w:t>sell</w:t>
      </w:r>
      <w:r w:rsidR="00A21707">
        <w:t>ing</w:t>
      </w:r>
      <w:r w:rsidR="00947377">
        <w:t xml:space="preserve"> Fabrikam’s bikes, </w:t>
      </w:r>
      <w:r w:rsidR="00BC2AEE">
        <w:t xml:space="preserve">he </w:t>
      </w:r>
      <w:r>
        <w:t>contact</w:t>
      </w:r>
      <w:r w:rsidR="00632E4D">
        <w:t>s</w:t>
      </w:r>
      <w:r>
        <w:t xml:space="preserve"> Fabrikam, sign</w:t>
      </w:r>
      <w:r w:rsidR="00632E4D">
        <w:t>s</w:t>
      </w:r>
      <w:r w:rsidR="00947377">
        <w:t xml:space="preserve"> some</w:t>
      </w:r>
      <w:r w:rsidR="002041D2">
        <w:t xml:space="preserve"> legal</w:t>
      </w:r>
      <w:r w:rsidR="00947377">
        <w:t xml:space="preserve"> agreements, and </w:t>
      </w:r>
      <w:r>
        <w:t>tell</w:t>
      </w:r>
      <w:r w:rsidR="00632E4D">
        <w:t>s</w:t>
      </w:r>
      <w:r w:rsidR="002933DF">
        <w:t xml:space="preserve"> Fabrikam about his employees: who should be allowed to use Fabrikam’s </w:t>
      </w:r>
      <w:r w:rsidR="007A1BA9">
        <w:t>purchasing service</w:t>
      </w:r>
      <w:r w:rsidR="002933DF">
        <w:t xml:space="preserve">, who should be allowed to make purchases, and so on. Fabrikam </w:t>
      </w:r>
      <w:r>
        <w:t xml:space="preserve">then </w:t>
      </w:r>
      <w:r w:rsidR="002933DF">
        <w:t>iss</w:t>
      </w:r>
      <w:r>
        <w:t>ue</w:t>
      </w:r>
      <w:r w:rsidR="00632E4D">
        <w:t>s</w:t>
      </w:r>
      <w:r w:rsidR="002933DF">
        <w:t xml:space="preserve"> a user name and password for each </w:t>
      </w:r>
      <w:r w:rsidR="008820FF">
        <w:t>of these users</w:t>
      </w:r>
      <w:r w:rsidR="002933DF">
        <w:t xml:space="preserve"> at</w:t>
      </w:r>
      <w:r>
        <w:t xml:space="preserve"> Bob’s bike shop, and configure</w:t>
      </w:r>
      <w:r w:rsidR="00987C77">
        <w:t>s</w:t>
      </w:r>
      <w:r w:rsidR="002933DF">
        <w:t xml:space="preserve"> its website to grant those users different levels of access depending on their job.</w:t>
      </w:r>
    </w:p>
    <w:p w14:paraId="7B87ADB8" w14:textId="77777777" w:rsidR="002933DF" w:rsidRDefault="002933DF" w:rsidP="002E3CE4">
      <w:r>
        <w:lastRenderedPageBreak/>
        <w:t xml:space="preserve">Over time, </w:t>
      </w:r>
      <w:r w:rsidR="007E0132">
        <w:t>Bob</w:t>
      </w:r>
      <w:r>
        <w:t xml:space="preserve"> </w:t>
      </w:r>
      <w:r w:rsidR="00511D3A">
        <w:t xml:space="preserve">might </w:t>
      </w:r>
      <w:r w:rsidR="00EA343F">
        <w:t xml:space="preserve">conduct </w:t>
      </w:r>
      <w:r>
        <w:t xml:space="preserve">business with </w:t>
      </w:r>
      <w:r w:rsidR="00EA343F">
        <w:t xml:space="preserve">many </w:t>
      </w:r>
      <w:r>
        <w:t xml:space="preserve">other bike manufacturers, each </w:t>
      </w:r>
      <w:r w:rsidR="00511D3A">
        <w:t xml:space="preserve">with </w:t>
      </w:r>
      <w:r>
        <w:t xml:space="preserve">their own proprietary mechanism for purchasing. Some use the </w:t>
      </w:r>
      <w:r w:rsidR="00EA343F">
        <w:t>W</w:t>
      </w:r>
      <w:r>
        <w:t xml:space="preserve">eb, </w:t>
      </w:r>
      <w:r w:rsidR="00EA343F">
        <w:t xml:space="preserve">while </w:t>
      </w:r>
      <w:r>
        <w:t xml:space="preserve">some rely on fax and phone calls. It’s easy for Bob to forget about all of these details when he’s </w:t>
      </w:r>
      <w:r w:rsidR="00BD6649">
        <w:t>doing his best just to sell bikes every day</w:t>
      </w:r>
      <w:r>
        <w:t>.</w:t>
      </w:r>
      <w:r w:rsidR="00087E8F">
        <w:t xml:space="preserve"> So when Alice joins as a new employee, it takes Bob a</w:t>
      </w:r>
      <w:r w:rsidR="00EA343F">
        <w:t xml:space="preserve"> </w:t>
      </w:r>
      <w:r w:rsidR="00087E8F">
        <w:t>while to remember that he has to call Fabrikam (and all of the other manufacturers) and let them know that Alice should be allowed to make purchases.</w:t>
      </w:r>
      <w:r w:rsidR="008C1D66">
        <w:t xml:space="preserve"> Alice’s first few weeks on the job are a bit daunting as she learns all of the passwords she needs to know for the various systems she’ll be using</w:t>
      </w:r>
      <w:r w:rsidR="00157FE6">
        <w:t>, and she’ll be denied access to Fabrikam’s retailer website until Bob gets around to calling Fabrikam to add Alice as a user</w:t>
      </w:r>
      <w:r w:rsidR="008C1D66">
        <w:t>.</w:t>
      </w:r>
    </w:p>
    <w:p w14:paraId="1F205EF0" w14:textId="77777777" w:rsidR="00A04067" w:rsidRDefault="004E7F24" w:rsidP="00087E8F">
      <w:r>
        <w:t>What happens when Alice’s role in Bob’s company changes, or even worse, if she leaves the company entirely? When does Fabrikam find out about this?</w:t>
      </w:r>
    </w:p>
    <w:p w14:paraId="37E6D0AA" w14:textId="77777777" w:rsidR="0027697E" w:rsidRDefault="00EA343F" w:rsidP="00087E8F">
      <w:r>
        <w:t xml:space="preserve">In this scenario, </w:t>
      </w:r>
      <w:r w:rsidR="004E7F24">
        <w:t xml:space="preserve">two companies have </w:t>
      </w:r>
      <w:r w:rsidR="00183484">
        <w:t>established a</w:t>
      </w:r>
      <w:r w:rsidR="004E7F24">
        <w:t xml:space="preserve"> </w:t>
      </w:r>
      <w:r w:rsidR="005F17A0">
        <w:t xml:space="preserve">trust relationship, a </w:t>
      </w:r>
      <w:r w:rsidR="004E7F24">
        <w:t>covenant</w:t>
      </w:r>
      <w:r w:rsidR="00B253EE">
        <w:rPr>
          <w:rStyle w:val="FootnoteReference"/>
        </w:rPr>
        <w:footnoteReference w:id="8"/>
      </w:r>
      <w:r w:rsidR="005F17A0">
        <w:t>,</w:t>
      </w:r>
      <w:r w:rsidR="004E7F24">
        <w:t xml:space="preserve"> between one another. Fabrikam relies on Bob to indicate which employees </w:t>
      </w:r>
      <w:r w:rsidR="00BD79FF">
        <w:t xml:space="preserve">in his shop </w:t>
      </w:r>
      <w:r w:rsidR="004E7F24">
        <w:t>should have access to Fabrikam’s resources, and what level of access each should have. Identity federation</w:t>
      </w:r>
      <w:r w:rsidR="0070436A">
        <w:t xml:space="preserve"> </w:t>
      </w:r>
      <w:r w:rsidR="00A7490F">
        <w:t>simply</w:t>
      </w:r>
      <w:r w:rsidR="004E7F24">
        <w:t xml:space="preserve"> </w:t>
      </w:r>
      <w:r w:rsidR="0070436A">
        <w:rPr>
          <w:i/>
        </w:rPr>
        <w:t>automate</w:t>
      </w:r>
      <w:r w:rsidR="00DA7024">
        <w:rPr>
          <w:i/>
        </w:rPr>
        <w:t>s</w:t>
      </w:r>
      <w:r w:rsidR="004E7F24" w:rsidRPr="004E7F24">
        <w:rPr>
          <w:i/>
        </w:rPr>
        <w:t xml:space="preserve"> </w:t>
      </w:r>
      <w:r w:rsidR="00B370B2">
        <w:rPr>
          <w:i/>
        </w:rPr>
        <w:t>this</w:t>
      </w:r>
      <w:r w:rsidR="004E7F24" w:rsidRPr="004E7F24">
        <w:rPr>
          <w:i/>
        </w:rPr>
        <w:t xml:space="preserve"> </w:t>
      </w:r>
      <w:r w:rsidR="00811E0E">
        <w:rPr>
          <w:i/>
        </w:rPr>
        <w:t>co</w:t>
      </w:r>
      <w:r w:rsidR="004E7F24" w:rsidRPr="004E7F24">
        <w:rPr>
          <w:i/>
        </w:rPr>
        <w:t>venant</w:t>
      </w:r>
      <w:r w:rsidR="0027697E">
        <w:t>. Since Fabrikam already trusts</w:t>
      </w:r>
      <w:r w:rsidR="008C0D56">
        <w:t xml:space="preserve"> </w:t>
      </w:r>
      <w:r w:rsidR="0027697E">
        <w:t>Bob to tell the truth about his employees, it makes sense to let Bob’s system authenticate those employees and automatically give Fabrikam the details about each employee’s current role in the company.</w:t>
      </w:r>
      <w:r w:rsidR="00506312">
        <w:t xml:space="preserve"> Bob can do this by using Active Directory </w:t>
      </w:r>
      <w:r w:rsidR="00716D7D">
        <w:t xml:space="preserve">with </w:t>
      </w:r>
      <w:r w:rsidR="00506312">
        <w:t>ADFS v2</w:t>
      </w:r>
      <w:r w:rsidR="00AB5045">
        <w:t xml:space="preserve"> as </w:t>
      </w:r>
      <w:r w:rsidR="00430F56">
        <w:t>his identity provider</w:t>
      </w:r>
      <w:r w:rsidR="00F86FB3">
        <w:t xml:space="preserve"> (</w:t>
      </w:r>
      <w:proofErr w:type="gramStart"/>
      <w:r w:rsidR="00F86FB3">
        <w:t>IdP</w:t>
      </w:r>
      <w:proofErr w:type="gramEnd"/>
      <w:r w:rsidR="00F86FB3">
        <w:t>)</w:t>
      </w:r>
      <w:r w:rsidR="00304D99">
        <w:t>, for example.</w:t>
      </w:r>
    </w:p>
    <w:p w14:paraId="2CDFDB6E" w14:textId="77777777" w:rsidR="00F8467E" w:rsidRDefault="0027697E" w:rsidP="00087E8F">
      <w:r>
        <w:t>Once Bob</w:t>
      </w:r>
      <w:r w:rsidR="000E70C5">
        <w:t>’s systems are</w:t>
      </w:r>
      <w:r>
        <w:t xml:space="preserve"> responsible for authenticating his staff, Fabrikam no longer has to issue user accounts for Bob’s employees. When Alice logs into her computer at Bob’s </w:t>
      </w:r>
      <w:r w:rsidR="0099748E">
        <w:t>bike shop</w:t>
      </w:r>
      <w:r>
        <w:t xml:space="preserve">, that login can be used to tell Fabrikam who Alice is, and what role she plays </w:t>
      </w:r>
      <w:r w:rsidR="006D1751">
        <w:t>in Bob’s</w:t>
      </w:r>
      <w:r w:rsidR="003E5697">
        <w:t xml:space="preserve"> organization</w:t>
      </w:r>
      <w:r>
        <w:t>.</w:t>
      </w:r>
      <w:r w:rsidR="00143723">
        <w:t xml:space="preserve"> If Alice leaves the company, Bob disable</w:t>
      </w:r>
      <w:r w:rsidR="00E53C27">
        <w:t>s</w:t>
      </w:r>
      <w:r w:rsidR="00143723">
        <w:t xml:space="preserve"> her user account, and she</w:t>
      </w:r>
      <w:r w:rsidR="00EA343F">
        <w:t xml:space="preserve"> will</w:t>
      </w:r>
      <w:r w:rsidR="00143723">
        <w:t xml:space="preserve"> no longer be able to use</w:t>
      </w:r>
      <w:r w:rsidR="00647ECC">
        <w:t xml:space="preserve"> Bob's </w:t>
      </w:r>
      <w:r w:rsidR="00EC3DE3">
        <w:t>computer systems</w:t>
      </w:r>
      <w:r w:rsidR="00647ECC">
        <w:t>,</w:t>
      </w:r>
      <w:r w:rsidR="00143723">
        <w:t xml:space="preserve"> Fabrikam’s </w:t>
      </w:r>
      <w:r w:rsidR="00ED2BB7">
        <w:t xml:space="preserve">purchasing </w:t>
      </w:r>
      <w:r w:rsidR="00B4627B">
        <w:t>service</w:t>
      </w:r>
      <w:r w:rsidR="00143723">
        <w:t xml:space="preserve">, or any other </w:t>
      </w:r>
      <w:r w:rsidR="00B4627B">
        <w:t xml:space="preserve">service </w:t>
      </w:r>
      <w:r w:rsidR="009F28D0">
        <w:t>that</w:t>
      </w:r>
      <w:r w:rsidR="00143723">
        <w:t xml:space="preserve"> </w:t>
      </w:r>
      <w:r w:rsidR="00022F4B">
        <w:t>federates with Bob</w:t>
      </w:r>
      <w:r w:rsidR="002824A3">
        <w:t xml:space="preserve">’s </w:t>
      </w:r>
      <w:r w:rsidR="000E1D90">
        <w:t>identity provider</w:t>
      </w:r>
      <w:r w:rsidR="0087144D">
        <w:t>.</w:t>
      </w:r>
      <w:r w:rsidR="00814EF3">
        <w:t xml:space="preserve"> When Alice changes jobs, and Bob adjusts her group memberships in his directory, Fabrikam </w:t>
      </w:r>
      <w:r w:rsidR="00643165">
        <w:t>discovers</w:t>
      </w:r>
      <w:r w:rsidR="00814EF3">
        <w:t xml:space="preserve"> that change </w:t>
      </w:r>
      <w:r w:rsidR="00643165">
        <w:t xml:space="preserve">the next time Alice logs on and uses Fabrikam’s </w:t>
      </w:r>
      <w:r w:rsidR="00ED2BB7">
        <w:t>purchasing service</w:t>
      </w:r>
      <w:r w:rsidR="00814EF3">
        <w:t>.</w:t>
      </w:r>
      <w:r w:rsidR="00DC6A10">
        <w:t xml:space="preserve"> </w:t>
      </w:r>
    </w:p>
    <w:p w14:paraId="22F1E45A" w14:textId="77777777" w:rsidR="0027697E" w:rsidRDefault="00D12207" w:rsidP="00087E8F">
      <w:r>
        <w:t xml:space="preserve">Identity federation </w:t>
      </w:r>
      <w:r w:rsidR="007E357D">
        <w:t xml:space="preserve">enables </w:t>
      </w:r>
      <w:r w:rsidR="002E6567">
        <w:t xml:space="preserve">single sign-on across organizations, and </w:t>
      </w:r>
      <w:r w:rsidR="005C53DA">
        <w:t>this</w:t>
      </w:r>
      <w:r w:rsidR="00135024">
        <w:t xml:space="preserve"> is </w:t>
      </w:r>
      <w:r w:rsidR="00EA343F">
        <w:t xml:space="preserve">good </w:t>
      </w:r>
      <w:r w:rsidR="00135024">
        <w:t xml:space="preserve">for developers, IT </w:t>
      </w:r>
      <w:r w:rsidR="005440E4">
        <w:t>pro</w:t>
      </w:r>
      <w:r w:rsidR="00071923">
        <w:t>s</w:t>
      </w:r>
      <w:r w:rsidR="009C125B">
        <w:t>, users,</w:t>
      </w:r>
      <w:r w:rsidR="00135024">
        <w:t xml:space="preserve"> and shareholders alike.</w:t>
      </w:r>
    </w:p>
    <w:p w14:paraId="34D21EEC" w14:textId="77777777" w:rsidR="00C768FF" w:rsidRDefault="00C768FF" w:rsidP="00087E8F">
      <w:r>
        <w:t xml:space="preserve">Identity federation works by </w:t>
      </w:r>
      <w:r w:rsidR="00F351EF">
        <w:t xml:space="preserve">using chained </w:t>
      </w:r>
      <w:r w:rsidR="003958F0">
        <w:t>issuer</w:t>
      </w:r>
      <w:r w:rsidR="00F351EF">
        <w:t>s</w:t>
      </w:r>
      <w:r w:rsidR="000B6752">
        <w:t xml:space="preserve">. Your </w:t>
      </w:r>
      <w:r w:rsidR="0081367B">
        <w:t>service</w:t>
      </w:r>
      <w:r>
        <w:t xml:space="preserve"> still trust</w:t>
      </w:r>
      <w:r w:rsidR="000B6752">
        <w:t>s</w:t>
      </w:r>
      <w:r>
        <w:t xml:space="preserve"> the same </w:t>
      </w:r>
      <w:r w:rsidR="000B6752">
        <w:t>issuer</w:t>
      </w:r>
      <w:r w:rsidR="00186237">
        <w:t xml:space="preserve"> </w:t>
      </w:r>
      <w:r w:rsidR="000B6752">
        <w:t>it always did</w:t>
      </w:r>
      <w:r w:rsidR="002C5293">
        <w:t xml:space="preserve">, and </w:t>
      </w:r>
      <w:r w:rsidR="000B6752">
        <w:t xml:space="preserve">that issuer </w:t>
      </w:r>
      <w:r w:rsidR="002C5293">
        <w:t xml:space="preserve">will continue to issue all of the tokens that </w:t>
      </w:r>
      <w:r w:rsidR="00E06056">
        <w:t>your</w:t>
      </w:r>
      <w:r w:rsidR="002C5293">
        <w:t xml:space="preserve"> </w:t>
      </w:r>
      <w:r w:rsidR="00D85F23">
        <w:t>service</w:t>
      </w:r>
      <w:r w:rsidR="002C5293">
        <w:t xml:space="preserve"> needs. But now instead of authenticating all users directly, your </w:t>
      </w:r>
      <w:r w:rsidR="000B6752">
        <w:t>issuer</w:t>
      </w:r>
      <w:r w:rsidR="002C5293">
        <w:t xml:space="preserve"> will be configured to accept </w:t>
      </w:r>
      <w:r w:rsidR="00581386">
        <w:t xml:space="preserve">security </w:t>
      </w:r>
      <w:r w:rsidR="002C5293">
        <w:t xml:space="preserve">tokens from </w:t>
      </w:r>
      <w:r w:rsidR="00AA09C0">
        <w:t xml:space="preserve">issuers at </w:t>
      </w:r>
      <w:r w:rsidR="002C5293">
        <w:t>partner organizations</w:t>
      </w:r>
      <w:r w:rsidR="006222FF">
        <w:t xml:space="preserve"> (or from that Java</w:t>
      </w:r>
      <w:r w:rsidR="00C973E2">
        <w:t>-based</w:t>
      </w:r>
      <w:r w:rsidR="006222FF">
        <w:t xml:space="preserve"> division in your own company)</w:t>
      </w:r>
      <w:r w:rsidR="002C5293">
        <w:t xml:space="preserve">, leaving them to authenticate users in their own </w:t>
      </w:r>
      <w:r w:rsidR="00547883">
        <w:t>realm in a way that makes sense for them.</w:t>
      </w:r>
    </w:p>
    <w:p w14:paraId="7BF90F7C" w14:textId="77777777" w:rsidR="009E2CB7" w:rsidRDefault="00F86FB3" w:rsidP="001C6607">
      <w:pPr>
        <w:keepNext/>
        <w:jc w:val="center"/>
      </w:pPr>
      <w:r>
        <w:object w:dxaOrig="3204" w:dyaOrig="3014">
          <v:shape id="_x0000_i1027" type="#_x0000_t75" style="width:159.85pt;height:149.3pt" o:ole="">
            <v:imagedata r:id="rId23" o:title=""/>
          </v:shape>
          <o:OLEObject Type="Embed" ProgID="Visio.Drawing.11" ShapeID="_x0000_i1027" DrawAspect="Content" ObjectID="_1319830854" r:id="rId24"/>
        </w:object>
      </w:r>
    </w:p>
    <w:p w14:paraId="1CD3FA64" w14:textId="77777777" w:rsidR="009E2CB7" w:rsidRDefault="009E2CB7" w:rsidP="001C6607">
      <w:pPr>
        <w:pStyle w:val="Caption"/>
      </w:pPr>
      <w:bookmarkStart w:id="30" w:name="_Ref201480379"/>
      <w:bookmarkStart w:id="31" w:name="_Ref201480361"/>
      <w:r>
        <w:t xml:space="preserve">Figure </w:t>
      </w:r>
      <w:r w:rsidR="00A57C2E">
        <w:fldChar w:fldCharType="begin"/>
      </w:r>
      <w:r w:rsidR="00B84B5E">
        <w:instrText xml:space="preserve"> SEQ Figure \* ARABIC </w:instrText>
      </w:r>
      <w:r w:rsidR="00A57C2E">
        <w:fldChar w:fldCharType="separate"/>
      </w:r>
      <w:r w:rsidR="00476652">
        <w:rPr>
          <w:noProof/>
        </w:rPr>
        <w:t>4</w:t>
      </w:r>
      <w:r w:rsidR="00A57C2E">
        <w:fldChar w:fldCharType="end"/>
      </w:r>
      <w:bookmarkEnd w:id="30"/>
      <w:r>
        <w:t>: Bob's bike shop federates with Fabrikam</w:t>
      </w:r>
      <w:bookmarkEnd w:id="31"/>
    </w:p>
    <w:p w14:paraId="0B398900" w14:textId="77777777" w:rsidR="00CF599D" w:rsidRDefault="009E2CB7" w:rsidP="009E2CB7">
      <w:r>
        <w:t>In</w:t>
      </w:r>
      <w:r w:rsidR="008322A7">
        <w:t xml:space="preserve"> </w:t>
      </w:r>
      <w:r w:rsidR="00A57C2E">
        <w:fldChar w:fldCharType="begin"/>
      </w:r>
      <w:r w:rsidR="008322A7">
        <w:instrText xml:space="preserve"> REF _Ref201480379 \h </w:instrText>
      </w:r>
      <w:r w:rsidR="00A57C2E">
        <w:fldChar w:fldCharType="separate"/>
      </w:r>
      <w:r w:rsidR="00476652">
        <w:t xml:space="preserve">Figure </w:t>
      </w:r>
      <w:r w:rsidR="00476652">
        <w:rPr>
          <w:noProof/>
        </w:rPr>
        <w:t>4</w:t>
      </w:r>
      <w:r w:rsidR="00A57C2E">
        <w:fldChar w:fldCharType="end"/>
      </w:r>
      <w:r w:rsidR="00693264">
        <w:t>,</w:t>
      </w:r>
      <w:r>
        <w:t xml:space="preserve"> the client i</w:t>
      </w:r>
      <w:r w:rsidR="001C24F8">
        <w:t xml:space="preserve">s in </w:t>
      </w:r>
      <w:r w:rsidR="00E2482D">
        <w:t xml:space="preserve">one </w:t>
      </w:r>
      <w:r w:rsidR="001C24F8">
        <w:t xml:space="preserve">security realm </w:t>
      </w:r>
      <w:r w:rsidR="005F055B">
        <w:t>(</w:t>
      </w:r>
      <w:r>
        <w:t>Bob’s shop</w:t>
      </w:r>
      <w:r w:rsidR="005F055B">
        <w:t>)</w:t>
      </w:r>
      <w:r>
        <w:t xml:space="preserve">, while the </w:t>
      </w:r>
      <w:r w:rsidR="005D5741">
        <w:t>purchasing service</w:t>
      </w:r>
      <w:r>
        <w:t xml:space="preserve"> is in </w:t>
      </w:r>
      <w:r w:rsidR="00E2482D">
        <w:t>another (</w:t>
      </w:r>
      <w:r>
        <w:t>Fabrikam</w:t>
      </w:r>
      <w:r w:rsidR="00E2482D">
        <w:t>)</w:t>
      </w:r>
      <w:r w:rsidR="00EF60ED">
        <w:t>. In this case, the client (</w:t>
      </w:r>
      <w:r w:rsidR="00EA343F">
        <w:t xml:space="preserve">for example, </w:t>
      </w:r>
      <w:r w:rsidR="00EF60ED">
        <w:t xml:space="preserve">Alice) authenticates with Bob’s </w:t>
      </w:r>
      <w:r w:rsidR="007D1592">
        <w:t>issuer</w:t>
      </w:r>
      <w:r w:rsidR="00EF60ED">
        <w:t xml:space="preserve"> and gets a security token that she can send to Fabrikam</w:t>
      </w:r>
      <w:r w:rsidR="00FA66C4">
        <w:t xml:space="preserve"> (</w:t>
      </w:r>
      <w:r w:rsidR="00083101">
        <w:t xml:space="preserve">step </w:t>
      </w:r>
      <w:r w:rsidR="00FA66C4">
        <w:t>1)</w:t>
      </w:r>
      <w:r w:rsidR="00EF60ED">
        <w:t xml:space="preserve">. This token indicates that Alice has been authenticated by Bob’s security infrastructure, and includes claims that </w:t>
      </w:r>
      <w:r w:rsidR="00906D9A">
        <w:t>specify</w:t>
      </w:r>
      <w:r w:rsidR="00EF60ED">
        <w:t xml:space="preserve"> what role</w:t>
      </w:r>
      <w:r w:rsidR="009F04B3">
        <w:t>s</w:t>
      </w:r>
      <w:r w:rsidR="00EF60ED">
        <w:t xml:space="preserve"> she </w:t>
      </w:r>
      <w:r w:rsidR="00B87BFE">
        <w:t xml:space="preserve">plays </w:t>
      </w:r>
      <w:r w:rsidR="00C22877">
        <w:t xml:space="preserve">in Bob’s </w:t>
      </w:r>
      <w:r w:rsidR="00AE60CC">
        <w:t>organization</w:t>
      </w:r>
      <w:r w:rsidR="00EF60ED">
        <w:t xml:space="preserve">. </w:t>
      </w:r>
    </w:p>
    <w:p w14:paraId="39498118" w14:textId="77777777" w:rsidR="00916A2C" w:rsidRDefault="009E45A2" w:rsidP="009E2CB7">
      <w:r>
        <w:t xml:space="preserve">The client sends this token to </w:t>
      </w:r>
      <w:r w:rsidR="00EF60ED">
        <w:t xml:space="preserve">Fabrikam’s </w:t>
      </w:r>
      <w:r w:rsidR="006C1E60">
        <w:t>issuer</w:t>
      </w:r>
      <w:r>
        <w:t>, where it</w:t>
      </w:r>
      <w:r w:rsidR="00EF60ED">
        <w:t xml:space="preserve"> </w:t>
      </w:r>
      <w:r w:rsidR="00702425">
        <w:t>evaluates the claims</w:t>
      </w:r>
      <w:r w:rsidR="006733FE">
        <w:t xml:space="preserve">, decides </w:t>
      </w:r>
      <w:r w:rsidR="00A7244D">
        <w:t>that</w:t>
      </w:r>
      <w:r w:rsidR="006733FE">
        <w:t xml:space="preserve"> Alice should be allowed to access the </w:t>
      </w:r>
      <w:r w:rsidR="00D85F23">
        <w:t>service</w:t>
      </w:r>
      <w:r w:rsidR="006733FE">
        <w:t xml:space="preserve"> in question,</w:t>
      </w:r>
      <w:r w:rsidR="00702425">
        <w:t xml:space="preserve"> and issues </w:t>
      </w:r>
      <w:r w:rsidR="00EF60ED">
        <w:t xml:space="preserve">a </w:t>
      </w:r>
      <w:r w:rsidR="004778C6">
        <w:t xml:space="preserve">second </w:t>
      </w:r>
      <w:r w:rsidR="00EF60ED">
        <w:t>security token that co</w:t>
      </w:r>
      <w:r w:rsidR="001A7EB5">
        <w:t xml:space="preserve">ntains the claims that the purchasing service </w:t>
      </w:r>
      <w:r w:rsidR="00EF60ED">
        <w:t>expects</w:t>
      </w:r>
      <w:r w:rsidR="005C3D42">
        <w:t xml:space="preserve"> (step 2)</w:t>
      </w:r>
      <w:r w:rsidR="00EF60ED">
        <w:t xml:space="preserve">. </w:t>
      </w:r>
      <w:r w:rsidR="00916A2C">
        <w:t>The client</w:t>
      </w:r>
      <w:r w:rsidR="00DB22E8">
        <w:t xml:space="preserve"> </w:t>
      </w:r>
      <w:r w:rsidR="00916A2C">
        <w:t xml:space="preserve">sends this </w:t>
      </w:r>
      <w:r w:rsidR="00160721">
        <w:t xml:space="preserve">second </w:t>
      </w:r>
      <w:r w:rsidR="00916A2C">
        <w:t xml:space="preserve">token to the </w:t>
      </w:r>
      <w:r w:rsidR="00896451">
        <w:t>service</w:t>
      </w:r>
      <w:r w:rsidR="008B5417">
        <w:t xml:space="preserve"> </w:t>
      </w:r>
      <w:r w:rsidR="00F657E5">
        <w:t>(</w:t>
      </w:r>
      <w:r w:rsidR="00B2243F">
        <w:t xml:space="preserve">step </w:t>
      </w:r>
      <w:r w:rsidR="00F657E5">
        <w:t>3)</w:t>
      </w:r>
      <w:r w:rsidR="00916A2C">
        <w:t xml:space="preserve">, which </w:t>
      </w:r>
      <w:r w:rsidR="00783EFD">
        <w:t xml:space="preserve">validates it and obtains </w:t>
      </w:r>
      <w:r w:rsidR="00565CA6">
        <w:t xml:space="preserve">all of the identity details it needs about </w:t>
      </w:r>
      <w:r w:rsidR="000C3D7F">
        <w:t>Alice</w:t>
      </w:r>
      <w:r w:rsidR="00383F0D">
        <w:t xml:space="preserve">, </w:t>
      </w:r>
      <w:r w:rsidR="006377AE">
        <w:t xml:space="preserve">and </w:t>
      </w:r>
      <w:r w:rsidR="00CA4278">
        <w:t>can safely allow</w:t>
      </w:r>
      <w:r w:rsidR="006377AE">
        <w:t xml:space="preserve"> her to access the </w:t>
      </w:r>
      <w:r w:rsidR="008C4BC3">
        <w:t>service</w:t>
      </w:r>
      <w:r w:rsidR="006377AE">
        <w:t xml:space="preserve"> according to </w:t>
      </w:r>
      <w:r w:rsidR="004D652F">
        <w:t xml:space="preserve">the claims </w:t>
      </w:r>
      <w:r w:rsidR="00F81340">
        <w:t xml:space="preserve">it </w:t>
      </w:r>
      <w:r w:rsidR="00EA343F">
        <w:t xml:space="preserve">obtained </w:t>
      </w:r>
      <w:r w:rsidR="00F81340">
        <w:t>from Fabrikam’s issuer</w:t>
      </w:r>
      <w:r w:rsidR="006377AE">
        <w:t>.</w:t>
      </w:r>
    </w:p>
    <w:p w14:paraId="53EA431E" w14:textId="77777777" w:rsidR="009E2CB7" w:rsidRDefault="00916A2C" w:rsidP="009E2CB7">
      <w:r>
        <w:t xml:space="preserve">Note that the </w:t>
      </w:r>
      <w:r w:rsidR="006A4F77">
        <w:t>purchasing service</w:t>
      </w:r>
      <w:r>
        <w:t xml:space="preserve"> did</w:t>
      </w:r>
      <w:r w:rsidR="00EA343F">
        <w:t xml:space="preserve"> </w:t>
      </w:r>
      <w:r>
        <w:t>n</w:t>
      </w:r>
      <w:r w:rsidR="00EA343F">
        <w:t>o</w:t>
      </w:r>
      <w:r>
        <w:t xml:space="preserve">t have to concern itself with validating a security token from Bob’s shop. Fabrikam’s </w:t>
      </w:r>
      <w:r w:rsidR="00D96241">
        <w:t>issuing authority</w:t>
      </w:r>
      <w:r>
        <w:t xml:space="preserve"> </w:t>
      </w:r>
      <w:r w:rsidR="00C73DC2">
        <w:t>did</w:t>
      </w:r>
      <w:r>
        <w:t xml:space="preserve"> all of that </w:t>
      </w:r>
      <w:r w:rsidR="00EA343F">
        <w:t>work</w:t>
      </w:r>
      <w:r>
        <w:t xml:space="preserve">: making certain to issue security tokens only to </w:t>
      </w:r>
      <w:r w:rsidR="00C44C78">
        <w:t xml:space="preserve">employees of </w:t>
      </w:r>
      <w:r>
        <w:t>trusted partner</w:t>
      </w:r>
      <w:r w:rsidR="00C44C78">
        <w:t xml:space="preserve"> companies</w:t>
      </w:r>
      <w:r>
        <w:t xml:space="preserve"> that have previously established a relationship with Fabrikam.</w:t>
      </w:r>
      <w:r w:rsidR="00401566">
        <w:t xml:space="preserve"> </w:t>
      </w:r>
      <w:r w:rsidR="009C7520">
        <w:t xml:space="preserve">In this </w:t>
      </w:r>
      <w:r w:rsidR="002B50B3">
        <w:t>example</w:t>
      </w:r>
      <w:r w:rsidR="009C7520">
        <w:t>, t</w:t>
      </w:r>
      <w:r w:rsidR="00401566">
        <w:t xml:space="preserve">he </w:t>
      </w:r>
      <w:r w:rsidR="007F0CEC">
        <w:t>service</w:t>
      </w:r>
      <w:r w:rsidR="00401566">
        <w:t xml:space="preserve"> will </w:t>
      </w:r>
      <w:r w:rsidR="008C0C4F">
        <w:t>always</w:t>
      </w:r>
      <w:r w:rsidR="00401566">
        <w:t xml:space="preserve"> get tokens from its own </w:t>
      </w:r>
      <w:r w:rsidR="00307E15">
        <w:t>issuer</w:t>
      </w:r>
      <w:r w:rsidR="00401566">
        <w:t>.</w:t>
      </w:r>
      <w:r w:rsidR="008C0C4F">
        <w:t xml:space="preserve"> If it sees a token from anywhere else, it will reject it.</w:t>
      </w:r>
      <w:r w:rsidR="00CA7AE0">
        <w:t xml:space="preserve"> This keeps </w:t>
      </w:r>
      <w:r w:rsidR="00A0104F">
        <w:t xml:space="preserve">the </w:t>
      </w:r>
      <w:r w:rsidR="008C4BC3">
        <w:t>service</w:t>
      </w:r>
      <w:r w:rsidR="00993C86">
        <w:t xml:space="preserve"> </w:t>
      </w:r>
      <w:r w:rsidR="00A50AA3">
        <w:t>as simple as possible.</w:t>
      </w:r>
    </w:p>
    <w:p w14:paraId="5D1DC816" w14:textId="77777777" w:rsidR="000D3556" w:rsidRDefault="00DD1F8E" w:rsidP="002040E9">
      <w:r>
        <w:t xml:space="preserve">So where does </w:t>
      </w:r>
      <w:r w:rsidR="001E2826">
        <w:t>AC</w:t>
      </w:r>
      <w:r>
        <w:t xml:space="preserve"> fit in? In </w:t>
      </w:r>
      <w:r w:rsidR="00A57C2E">
        <w:fldChar w:fldCharType="begin"/>
      </w:r>
      <w:r>
        <w:instrText xml:space="preserve"> REF _Ref201480379 \h </w:instrText>
      </w:r>
      <w:r w:rsidR="00A57C2E">
        <w:fldChar w:fldCharType="separate"/>
      </w:r>
      <w:r w:rsidR="00476652">
        <w:t xml:space="preserve">Figure </w:t>
      </w:r>
      <w:r w:rsidR="00476652">
        <w:rPr>
          <w:noProof/>
        </w:rPr>
        <w:t>4</w:t>
      </w:r>
      <w:r w:rsidR="00A57C2E">
        <w:fldChar w:fldCharType="end"/>
      </w:r>
      <w:r>
        <w:t xml:space="preserve">, </w:t>
      </w:r>
      <w:proofErr w:type="spellStart"/>
      <w:r>
        <w:t>Fabrikam</w:t>
      </w:r>
      <w:proofErr w:type="spellEnd"/>
      <w:r>
        <w:t xml:space="preserve"> could </w:t>
      </w:r>
      <w:r w:rsidR="00412C21">
        <w:t>use</w:t>
      </w:r>
      <w:r>
        <w:t xml:space="preserve"> </w:t>
      </w:r>
      <w:r w:rsidR="001E2826">
        <w:t>AC</w:t>
      </w:r>
      <w:r>
        <w:t xml:space="preserve"> as its issuing authority, and Bob could </w:t>
      </w:r>
      <w:r w:rsidR="00412C21">
        <w:t xml:space="preserve">use ADFS v2 </w:t>
      </w:r>
      <w:r>
        <w:t xml:space="preserve">to authenticate its clients and issue tokens for them. </w:t>
      </w:r>
      <w:r w:rsidR="00EA343F">
        <w:t>W</w:t>
      </w:r>
      <w:r>
        <w:t xml:space="preserve">hen you build </w:t>
      </w:r>
      <w:r w:rsidR="007E0AB3">
        <w:t>services</w:t>
      </w:r>
      <w:r>
        <w:t xml:space="preserve"> using </w:t>
      </w:r>
      <w:r w:rsidR="001E2826">
        <w:t>AC</w:t>
      </w:r>
      <w:r>
        <w:t xml:space="preserve">, you </w:t>
      </w:r>
      <w:r w:rsidR="00EA343F">
        <w:t xml:space="preserve">have </w:t>
      </w:r>
      <w:r>
        <w:t xml:space="preserve">the option to accept users from other organizations without having to change your </w:t>
      </w:r>
      <w:r w:rsidR="007E0AB3">
        <w:t>service code</w:t>
      </w:r>
      <w:r w:rsidR="00EA343F">
        <w:t>.</w:t>
      </w:r>
      <w:r>
        <w:t xml:space="preserve"> If you want to personalize your </w:t>
      </w:r>
      <w:r w:rsidR="00A218C4">
        <w:t>service</w:t>
      </w:r>
      <w:r>
        <w:t xml:space="preserve"> depending on the realm the user is from, </w:t>
      </w:r>
      <w:r w:rsidR="001E2826">
        <w:t>AC</w:t>
      </w:r>
      <w:r>
        <w:t xml:space="preserve"> can help you do </w:t>
      </w:r>
      <w:r w:rsidR="004A0877">
        <w:t xml:space="preserve">that </w:t>
      </w:r>
      <w:r>
        <w:t>as well.</w:t>
      </w:r>
    </w:p>
    <w:p w14:paraId="5A91ED4D" w14:textId="77777777" w:rsidR="00AC15B6" w:rsidRDefault="00AC15B6" w:rsidP="00AC15B6">
      <w:pPr>
        <w:pStyle w:val="Heading2"/>
      </w:pPr>
      <w:bookmarkStart w:id="32" w:name="_Toc246089017"/>
      <w:r>
        <w:t>Federation and Cross-Platform Interoperability</w:t>
      </w:r>
      <w:bookmarkEnd w:id="32"/>
    </w:p>
    <w:p w14:paraId="2B497FBC" w14:textId="77777777" w:rsidR="00AC15B6" w:rsidRDefault="00AC15B6" w:rsidP="00AC15B6">
      <w:r>
        <w:t xml:space="preserve">Even within a single company, federation can be useful. If you end up with a heterogeneous IT system, </w:t>
      </w:r>
      <w:r w:rsidR="00EA343F">
        <w:t xml:space="preserve">for example, one that </w:t>
      </w:r>
      <w:r>
        <w:t>us</w:t>
      </w:r>
      <w:r w:rsidR="00EA343F">
        <w:t>es</w:t>
      </w:r>
      <w:r>
        <w:t xml:space="preserve"> Java and Microsoft .NET technologies, as long as your services are built to support federated identity, you have a clear path to achieve single sign-on and all of its benefits, because there are issuers </w:t>
      </w:r>
      <w:r w:rsidR="00EA343F">
        <w:t xml:space="preserve">that exist </w:t>
      </w:r>
      <w:r>
        <w:t xml:space="preserve">for Microsoft technologies </w:t>
      </w:r>
      <w:r w:rsidR="00EA343F">
        <w:t xml:space="preserve">as well as </w:t>
      </w:r>
      <w:r>
        <w:t>for Java.</w:t>
      </w:r>
    </w:p>
    <w:p w14:paraId="3DB62431" w14:textId="77777777" w:rsidR="003C300F" w:rsidRDefault="0096272F" w:rsidP="003157D9">
      <w:r>
        <w:lastRenderedPageBreak/>
        <w:t xml:space="preserve">While </w:t>
      </w:r>
      <w:r w:rsidR="001E2826">
        <w:t>AC</w:t>
      </w:r>
      <w:r>
        <w:t xml:space="preserve"> happens to be </w:t>
      </w:r>
      <w:r w:rsidR="005D18A7">
        <w:t xml:space="preserve">developed </w:t>
      </w:r>
      <w:r>
        <w:t xml:space="preserve">using Microsoft .NET, it could have been written using Java or some other technology. </w:t>
      </w:r>
      <w:proofErr w:type="gramStart"/>
      <w:r>
        <w:t xml:space="preserve">As long </w:t>
      </w:r>
      <w:r w:rsidR="0071264B">
        <w:t xml:space="preserve">as </w:t>
      </w:r>
      <w:r>
        <w:t>all parties involved follow the st</w:t>
      </w:r>
      <w:r w:rsidR="00BB0EC7">
        <w:t>andards for federated identity</w:t>
      </w:r>
      <w:r w:rsidR="003F64D8">
        <w:t xml:space="preserve">, clients, issuers, and </w:t>
      </w:r>
      <w:r w:rsidR="0074259C">
        <w:t xml:space="preserve">services </w:t>
      </w:r>
      <w:r w:rsidR="003F64D8">
        <w:t>can</w:t>
      </w:r>
      <w:r w:rsidR="0071264B">
        <w:t xml:space="preserve"> be built using entirely different technologies and platforms.</w:t>
      </w:r>
      <w:proofErr w:type="gramEnd"/>
      <w:r w:rsidR="0071264B">
        <w:t xml:space="preserve"> Once your </w:t>
      </w:r>
      <w:r w:rsidR="00C44DF1">
        <w:t xml:space="preserve">service </w:t>
      </w:r>
      <w:r w:rsidR="0071264B">
        <w:t xml:space="preserve">is built to rely on </w:t>
      </w:r>
      <w:r w:rsidR="001E2826">
        <w:t>AC</w:t>
      </w:r>
      <w:r w:rsidR="0071264B">
        <w:t>, you could switch</w:t>
      </w:r>
      <w:r w:rsidR="00341C8A">
        <w:t xml:space="preserve"> to a different issuer</w:t>
      </w:r>
      <w:r w:rsidR="0071264B">
        <w:t xml:space="preserve"> if you f</w:t>
      </w:r>
      <w:r w:rsidR="00544A74">
        <w:t>ound</w:t>
      </w:r>
      <w:r w:rsidR="0071264B">
        <w:t xml:space="preserve"> a </w:t>
      </w:r>
      <w:r w:rsidR="00341C8A">
        <w:t xml:space="preserve">competitor </w:t>
      </w:r>
      <w:r w:rsidR="0071264B">
        <w:t xml:space="preserve">that </w:t>
      </w:r>
      <w:r w:rsidR="00544A74">
        <w:t>you liked better</w:t>
      </w:r>
      <w:r w:rsidR="00E335D2">
        <w:t>, even if that issuer happened to be built on a non-Microsoft platform.</w:t>
      </w:r>
      <w:r w:rsidR="00DF5881">
        <w:t xml:space="preserve"> In the world of federated identity, interoperability</w:t>
      </w:r>
      <w:r w:rsidR="00EA343F">
        <w:t xml:space="preserve"> is extremely important</w:t>
      </w:r>
      <w:r w:rsidR="00DF5881">
        <w:t xml:space="preserve">, and the </w:t>
      </w:r>
      <w:r w:rsidR="001E2826">
        <w:t>AC</w:t>
      </w:r>
      <w:r w:rsidR="00DF5881">
        <w:t xml:space="preserve"> team is dedicated to </w:t>
      </w:r>
      <w:r w:rsidR="00D30A8D">
        <w:t>helping fulfill</w:t>
      </w:r>
      <w:r w:rsidR="00DF5881">
        <w:t xml:space="preserve"> that ideal.</w:t>
      </w:r>
    </w:p>
    <w:p w14:paraId="0F973DED" w14:textId="77777777" w:rsidR="00942A1F" w:rsidRDefault="001B44D9" w:rsidP="00EC1B9F">
      <w:pPr>
        <w:pStyle w:val="Heading1"/>
      </w:pPr>
      <w:bookmarkStart w:id="33" w:name="_Toc246089018"/>
      <w:r>
        <w:t xml:space="preserve">Understanding </w:t>
      </w:r>
      <w:r w:rsidR="00441DE6">
        <w:t>Windows Azure platform</w:t>
      </w:r>
      <w:r>
        <w:t xml:space="preserve"> </w:t>
      </w:r>
      <w:proofErr w:type="spellStart"/>
      <w:r w:rsidR="00E700ED">
        <w:t>AppFabric</w:t>
      </w:r>
      <w:proofErr w:type="spellEnd"/>
      <w:r w:rsidR="00E700ED">
        <w:t xml:space="preserve"> </w:t>
      </w:r>
      <w:r>
        <w:t>Access Control</w:t>
      </w:r>
      <w:bookmarkEnd w:id="33"/>
    </w:p>
    <w:p w14:paraId="382F6392" w14:textId="77777777" w:rsidR="00E762EC" w:rsidRDefault="001E2826" w:rsidP="00D361D1">
      <w:r>
        <w:t>AC</w:t>
      </w:r>
      <w:r w:rsidR="006F44BB">
        <w:t xml:space="preserve"> </w:t>
      </w:r>
      <w:r w:rsidR="008A5D77">
        <w:t>has thre</w:t>
      </w:r>
      <w:r w:rsidR="000B0ED2">
        <w:t xml:space="preserve">e </w:t>
      </w:r>
      <w:r w:rsidR="00CD0046">
        <w:t>features that you can manage</w:t>
      </w:r>
      <w:r w:rsidR="000B0ED2">
        <w:t xml:space="preserve">: a WRAP endpoint that </w:t>
      </w:r>
      <w:r w:rsidR="008A5D77">
        <w:t xml:space="preserve">issues security tokens, </w:t>
      </w:r>
      <w:r w:rsidR="00E762EC">
        <w:t>a management REST interface</w:t>
      </w:r>
      <w:r w:rsidR="008A5D77">
        <w:t xml:space="preserve"> that allows you to configure settings that impact how those tokens are constructed, </w:t>
      </w:r>
      <w:r w:rsidR="00E762EC">
        <w:t xml:space="preserve">and </w:t>
      </w:r>
      <w:r w:rsidR="00EA0B6D">
        <w:t xml:space="preserve">the </w:t>
      </w:r>
      <w:r w:rsidR="00E762EC">
        <w:t xml:space="preserve">sample code </w:t>
      </w:r>
      <w:r w:rsidR="00EA0B6D">
        <w:t xml:space="preserve">from the SDK </w:t>
      </w:r>
      <w:r w:rsidR="00E762EC">
        <w:t>that</w:t>
      </w:r>
      <w:r w:rsidR="00A065A8">
        <w:t xml:space="preserve"> shows how to use </w:t>
      </w:r>
      <w:r>
        <w:t>AC</w:t>
      </w:r>
      <w:r w:rsidR="00A065A8">
        <w:t xml:space="preserve"> and</w:t>
      </w:r>
      <w:r w:rsidR="00E762EC">
        <w:t xml:space="preserve"> </w:t>
      </w:r>
      <w:r w:rsidR="00CD0046">
        <w:t xml:space="preserve">provides </w:t>
      </w:r>
      <w:r w:rsidR="00E762EC">
        <w:t>tools to work with, such as A</w:t>
      </w:r>
      <w:r w:rsidR="00CD0046">
        <w:t>cm</w:t>
      </w:r>
      <w:r w:rsidR="00E762EC">
        <w:t>.</w:t>
      </w:r>
      <w:r w:rsidR="00CD0046">
        <w:t>exe</w:t>
      </w:r>
      <w:r w:rsidR="00E762EC">
        <w:t>.</w:t>
      </w:r>
    </w:p>
    <w:p w14:paraId="0D0BB3E8" w14:textId="77777777" w:rsidR="00E54003" w:rsidRDefault="004A0D18">
      <w:pPr>
        <w:pStyle w:val="Heading2"/>
      </w:pPr>
      <w:bookmarkStart w:id="34" w:name="_Toc246089019"/>
      <w:r>
        <w:t xml:space="preserve">Getting Started with </w:t>
      </w:r>
      <w:r w:rsidR="005A0BC5">
        <w:t>Access Control</w:t>
      </w:r>
      <w:bookmarkEnd w:id="34"/>
    </w:p>
    <w:p w14:paraId="150172EC" w14:textId="77777777" w:rsidR="00797661" w:rsidRDefault="004A0D18" w:rsidP="00797661">
      <w:r>
        <w:t xml:space="preserve">In order to get started using </w:t>
      </w:r>
      <w:r w:rsidR="00353CB1">
        <w:t>Access Control</w:t>
      </w:r>
      <w:r>
        <w:t>, you</w:t>
      </w:r>
      <w:r w:rsidR="00D361D1">
        <w:t xml:space="preserve"> will need to create a </w:t>
      </w:r>
      <w:r w:rsidR="004B6CFB">
        <w:t>service namespace</w:t>
      </w:r>
      <w:r w:rsidR="00D361D1">
        <w:t xml:space="preserve"> (the introductory white paper </w:t>
      </w:r>
      <w:r w:rsidR="00CD0046">
        <w:t xml:space="preserve">explains </w:t>
      </w:r>
      <w:r w:rsidR="00D361D1">
        <w:t>how this is done).</w:t>
      </w:r>
      <w:r w:rsidR="004B6CFB">
        <w:t xml:space="preserve"> Once </w:t>
      </w:r>
      <w:r w:rsidR="008850EF">
        <w:t>you've done</w:t>
      </w:r>
      <w:r w:rsidR="00CD0046">
        <w:t xml:space="preserve"> </w:t>
      </w:r>
      <w:r w:rsidR="004B6CFB">
        <w:t>this</w:t>
      </w:r>
      <w:r w:rsidR="00797661">
        <w:t xml:space="preserve">, you’ve essentially created your own issuing authority in </w:t>
      </w:r>
      <w:r w:rsidR="001E2826">
        <w:t>AC</w:t>
      </w:r>
      <w:r w:rsidR="00797661">
        <w:t xml:space="preserve">, complete with its own </w:t>
      </w:r>
      <w:r w:rsidR="00BF2E6B">
        <w:t xml:space="preserve">WRAP endpoint for issuing tokens, as well as a private management endpoint that you can use to configure your </w:t>
      </w:r>
      <w:r w:rsidR="00656A32">
        <w:t xml:space="preserve">service </w:t>
      </w:r>
      <w:r w:rsidR="00BF2E6B">
        <w:t>namespace</w:t>
      </w:r>
      <w:r w:rsidR="00797661">
        <w:t xml:space="preserve">. The </w:t>
      </w:r>
      <w:r w:rsidR="00656A32">
        <w:t xml:space="preserve">service namespace </w:t>
      </w:r>
      <w:r w:rsidR="00797661">
        <w:t>becomes part of the URL</w:t>
      </w:r>
      <w:r w:rsidR="003D699D">
        <w:t xml:space="preserve"> as you’ll see later</w:t>
      </w:r>
      <w:r w:rsidR="00E01168">
        <w:t xml:space="preserve">, and is used for billing purposes. If you have three services, it makes sense to set up three corresponding service namespaces so that you'll be able to disambiguate </w:t>
      </w:r>
      <w:r w:rsidR="001E2826">
        <w:t>AC</w:t>
      </w:r>
      <w:r w:rsidR="002C3665">
        <w:t xml:space="preserve"> </w:t>
      </w:r>
      <w:r w:rsidR="00E01168">
        <w:t>usage charges for each service.</w:t>
      </w:r>
    </w:p>
    <w:p w14:paraId="73A27E94" w14:textId="77777777" w:rsidR="00E54003" w:rsidRDefault="005A0BC5" w:rsidP="00790A9E">
      <w:pPr>
        <w:pStyle w:val="Heading2"/>
        <w:tabs>
          <w:tab w:val="left" w:pos="5403"/>
        </w:tabs>
      </w:pPr>
      <w:bookmarkStart w:id="35" w:name="_Toc246089020"/>
      <w:r>
        <w:t>Access Control</w:t>
      </w:r>
      <w:r w:rsidR="005426A1">
        <w:t xml:space="preserve"> in Action: </w:t>
      </w:r>
      <w:r w:rsidR="00790A9E">
        <w:t>Setting up the StringReverser Sample</w:t>
      </w:r>
      <w:bookmarkEnd w:id="35"/>
    </w:p>
    <w:p w14:paraId="3BDEF278" w14:textId="77777777" w:rsidR="00506F10" w:rsidRDefault="005426A1" w:rsidP="007E762D">
      <w:r>
        <w:t xml:space="preserve">The best way to </w:t>
      </w:r>
      <w:r w:rsidR="00CD0046">
        <w:t xml:space="preserve">understand </w:t>
      </w:r>
      <w:r w:rsidR="001E2826">
        <w:t>AC</w:t>
      </w:r>
      <w:r>
        <w:t xml:space="preserve"> is to </w:t>
      </w:r>
      <w:r w:rsidR="006C795B">
        <w:t>see it work</w:t>
      </w:r>
      <w:r>
        <w:t xml:space="preserve">. </w:t>
      </w:r>
      <w:r w:rsidR="00CD0046">
        <w:t>T</w:t>
      </w:r>
      <w:r>
        <w:t>his section</w:t>
      </w:r>
      <w:r w:rsidR="00CD0046">
        <w:t xml:space="preserve"> provides a walkthrough of </w:t>
      </w:r>
      <w:r>
        <w:t xml:space="preserve">one of the samples </w:t>
      </w:r>
      <w:r w:rsidR="00CF1D39">
        <w:t>packaged</w:t>
      </w:r>
      <w:r>
        <w:t xml:space="preserve"> with the SDK, called the </w:t>
      </w:r>
      <w:r w:rsidR="008E4E2A">
        <w:t>String Reverser</w:t>
      </w:r>
      <w:r>
        <w:t xml:space="preserve">. This sample uses </w:t>
      </w:r>
      <w:r w:rsidR="001E2826">
        <w:t>AC</w:t>
      </w:r>
      <w:r>
        <w:t xml:space="preserve"> to secure a simple </w:t>
      </w:r>
      <w:r w:rsidR="004D67E3">
        <w:t xml:space="preserve">ASP.NET REST Web </w:t>
      </w:r>
      <w:r w:rsidR="00CD0046">
        <w:t>s</w:t>
      </w:r>
      <w:r>
        <w:t xml:space="preserve">ervice that </w:t>
      </w:r>
      <w:r w:rsidR="004D67E3">
        <w:t xml:space="preserve">takes some input and produces some output. While this is a very simple example, </w:t>
      </w:r>
      <w:r w:rsidR="00CD0046">
        <w:t xml:space="preserve">it </w:t>
      </w:r>
      <w:r w:rsidR="009B0304">
        <w:t>show</w:t>
      </w:r>
      <w:r w:rsidR="00CD0046">
        <w:t>s</w:t>
      </w:r>
      <w:r w:rsidR="009B0304">
        <w:t xml:space="preserve"> </w:t>
      </w:r>
      <w:r w:rsidR="002611EC">
        <w:t>how clients</w:t>
      </w:r>
      <w:r w:rsidR="009B0304">
        <w:t xml:space="preserve"> and services </w:t>
      </w:r>
      <w:r w:rsidR="00CD0046">
        <w:t xml:space="preserve">can </w:t>
      </w:r>
      <w:r w:rsidR="009B0304">
        <w:t xml:space="preserve">interact with </w:t>
      </w:r>
      <w:r w:rsidR="001E2826">
        <w:t>AC</w:t>
      </w:r>
      <w:r w:rsidR="009B0304">
        <w:t xml:space="preserve"> at runt</w:t>
      </w:r>
      <w:r w:rsidR="00D65BCE">
        <w:t>ime.</w:t>
      </w:r>
      <w:r w:rsidR="00506F10">
        <w:t xml:space="preserve"> The sample solution (which you can find in the SDK samples directory under AccessControl\GettingStarted) includes two projects. One is an ASP.NET REST Web Service that implements the string reverser, and the other is a console application that calls the service. In order to use the sample,</w:t>
      </w:r>
      <w:r w:rsidR="00464A4B">
        <w:t xml:space="preserve"> you will need to</w:t>
      </w:r>
      <w:r w:rsidR="00506F10">
        <w:t xml:space="preserve"> configure </w:t>
      </w:r>
      <w:r w:rsidR="00A56699">
        <w:t>AC</w:t>
      </w:r>
      <w:r w:rsidR="00506F10">
        <w:t xml:space="preserve"> via </w:t>
      </w:r>
      <w:r w:rsidR="00A672F1">
        <w:t xml:space="preserve">the </w:t>
      </w:r>
      <w:r w:rsidR="00506F10">
        <w:t xml:space="preserve">service namespace, which </w:t>
      </w:r>
      <w:r w:rsidR="00A672F1">
        <w:t xml:space="preserve">in </w:t>
      </w:r>
      <w:r w:rsidR="00457FEE">
        <w:t>the</w:t>
      </w:r>
      <w:r w:rsidR="00A672F1">
        <w:t xml:space="preserve"> example </w:t>
      </w:r>
      <w:r w:rsidR="00457FEE">
        <w:t xml:space="preserve">below </w:t>
      </w:r>
      <w:r w:rsidR="00A672F1">
        <w:t xml:space="preserve">is </w:t>
      </w:r>
      <w:r w:rsidR="00506F10">
        <w:t>called "my-service-namespace".</w:t>
      </w:r>
    </w:p>
    <w:p w14:paraId="7308C56D" w14:textId="77777777" w:rsidR="00E84A53" w:rsidRDefault="00E84A53" w:rsidP="007E762D">
      <w:r>
        <w:t xml:space="preserve">Please note that </w:t>
      </w:r>
      <w:r w:rsidR="00A672F1">
        <w:t>for clarity, this example uses</w:t>
      </w:r>
      <w:r w:rsidR="00312886">
        <w:t xml:space="preserve"> a slightly different naming convention for the </w:t>
      </w:r>
      <w:r w:rsidR="00A56699">
        <w:t>AC</w:t>
      </w:r>
      <w:r w:rsidR="00312886">
        <w:t xml:space="preserve"> resources</w:t>
      </w:r>
      <w:r w:rsidR="00614DE7">
        <w:t xml:space="preserve"> in this walkthrough </w:t>
      </w:r>
      <w:r>
        <w:t xml:space="preserve">- </w:t>
      </w:r>
      <w:r w:rsidR="0000400A">
        <w:t xml:space="preserve">as of this writing, </w:t>
      </w:r>
      <w:r>
        <w:t>th</w:t>
      </w:r>
      <w:r w:rsidR="0000400A">
        <w:t>is</w:t>
      </w:r>
      <w:r>
        <w:t xml:space="preserve"> </w:t>
      </w:r>
      <w:r w:rsidR="0000400A">
        <w:t xml:space="preserve">SDK </w:t>
      </w:r>
      <w:r>
        <w:t>sample comes with a setup script that uses the same name for all resources, "gettingstarted".</w:t>
      </w:r>
      <w:r w:rsidR="003338CC">
        <w:t xml:space="preserve"> As long as you run the </w:t>
      </w:r>
      <w:r w:rsidR="00457FEE">
        <w:t>included setup</w:t>
      </w:r>
      <w:r w:rsidR="003338CC">
        <w:t xml:space="preserve"> script to set up </w:t>
      </w:r>
      <w:r w:rsidR="00A56699">
        <w:t>AC</w:t>
      </w:r>
      <w:r w:rsidR="003338CC">
        <w:t xml:space="preserve">, you should be able to run </w:t>
      </w:r>
      <w:r w:rsidR="000A42D9">
        <w:t>the sample yourself</w:t>
      </w:r>
      <w:r w:rsidR="003338CC">
        <w:t xml:space="preserve"> without any difficulty.</w:t>
      </w:r>
      <w:r w:rsidR="00005ECD">
        <w:t xml:space="preserve"> </w:t>
      </w:r>
      <w:r w:rsidR="00A672F1">
        <w:t>Because this example</w:t>
      </w:r>
      <w:r w:rsidR="00312886">
        <w:t xml:space="preserve"> </w:t>
      </w:r>
      <w:proofErr w:type="gramStart"/>
      <w:r w:rsidR="003308CA">
        <w:t>step</w:t>
      </w:r>
      <w:r w:rsidR="00A672F1">
        <w:t>s</w:t>
      </w:r>
      <w:r w:rsidR="003308CA">
        <w:t xml:space="preserve"> </w:t>
      </w:r>
      <w:r w:rsidR="00A672F1">
        <w:t xml:space="preserve"> </w:t>
      </w:r>
      <w:r w:rsidR="00312886">
        <w:lastRenderedPageBreak/>
        <w:t>through</w:t>
      </w:r>
      <w:proofErr w:type="gramEnd"/>
      <w:r w:rsidR="00312886">
        <w:t xml:space="preserve"> </w:t>
      </w:r>
      <w:r w:rsidR="00A672F1">
        <w:t xml:space="preserve">the actions </w:t>
      </w:r>
      <w:r w:rsidR="00DD18A1">
        <w:t xml:space="preserve">those scripts </w:t>
      </w:r>
      <w:r w:rsidR="00A672F1">
        <w:t>perform</w:t>
      </w:r>
      <w:r w:rsidR="00DD18A1">
        <w:t xml:space="preserve">, so that you can begin learning </w:t>
      </w:r>
      <w:r w:rsidR="00005ECD">
        <w:t xml:space="preserve">how to </w:t>
      </w:r>
      <w:r w:rsidR="005651D6">
        <w:t>configure</w:t>
      </w:r>
      <w:r w:rsidR="00005ECD">
        <w:t xml:space="preserve"> </w:t>
      </w:r>
      <w:r w:rsidR="00A56699">
        <w:t>AC</w:t>
      </w:r>
      <w:r w:rsidR="00005ECD">
        <w:t xml:space="preserve"> for your own </w:t>
      </w:r>
      <w:r w:rsidR="00540637">
        <w:t>services</w:t>
      </w:r>
      <w:r w:rsidR="00312886">
        <w:t xml:space="preserve">, </w:t>
      </w:r>
      <w:r w:rsidR="00A672F1">
        <w:t>we will</w:t>
      </w:r>
      <w:r w:rsidR="006F64FB">
        <w:t xml:space="preserve"> use more descriptive names.</w:t>
      </w:r>
    </w:p>
    <w:p w14:paraId="328ACCA7" w14:textId="77777777" w:rsidR="005946F1" w:rsidRDefault="00506F10" w:rsidP="007E762D">
      <w:r>
        <w:t xml:space="preserve">The first thing to do is </w:t>
      </w:r>
      <w:r w:rsidR="00A672F1">
        <w:t xml:space="preserve">indicate to </w:t>
      </w:r>
      <w:r w:rsidR="00A56699">
        <w:t>AC</w:t>
      </w:r>
      <w:r w:rsidR="005946F1">
        <w:t xml:space="preserve"> which identity providers to trust. </w:t>
      </w:r>
      <w:r w:rsidR="00A672F1">
        <w:t>T</w:t>
      </w:r>
      <w:r w:rsidR="005946F1">
        <w:t>his simple example</w:t>
      </w:r>
      <w:r w:rsidR="00A672F1">
        <w:t xml:space="preserve"> does not</w:t>
      </w:r>
      <w:r w:rsidR="005946F1">
        <w:t xml:space="preserve"> </w:t>
      </w:r>
      <w:r w:rsidR="001126EA">
        <w:t>use</w:t>
      </w:r>
      <w:r w:rsidR="005946F1">
        <w:t xml:space="preserve"> a separate identity provider. </w:t>
      </w:r>
      <w:r w:rsidR="00A672F1">
        <w:t>T</w:t>
      </w:r>
      <w:r w:rsidR="005946F1">
        <w:t>o keep things simple with only a single issuer (</w:t>
      </w:r>
      <w:r w:rsidR="00A56699">
        <w:t>AC</w:t>
      </w:r>
      <w:r w:rsidR="005946F1">
        <w:t>) involved</w:t>
      </w:r>
      <w:r w:rsidR="00A672F1">
        <w:t>,</w:t>
      </w:r>
      <w:r w:rsidR="005946F1">
        <w:t xml:space="preserve"> the client </w:t>
      </w:r>
      <w:r w:rsidR="00A672F1">
        <w:t xml:space="preserve">will </w:t>
      </w:r>
      <w:r w:rsidR="005946F1">
        <w:t xml:space="preserve">act as its own issuer and </w:t>
      </w:r>
      <w:r w:rsidR="008F1BBF">
        <w:t xml:space="preserve">authenticate </w:t>
      </w:r>
      <w:r w:rsidR="00CE469F">
        <w:t>the user to</w:t>
      </w:r>
      <w:r w:rsidR="005946F1">
        <w:t xml:space="preserve"> </w:t>
      </w:r>
      <w:r w:rsidR="00A56699">
        <w:t>AC</w:t>
      </w:r>
      <w:r w:rsidR="005946F1">
        <w:t xml:space="preserve"> directly. This allows us to set up a shared secret (a symmetric key) between </w:t>
      </w:r>
      <w:r w:rsidR="00A56699">
        <w:t>AC</w:t>
      </w:r>
      <w:r w:rsidR="005946F1">
        <w:t xml:space="preserve"> and the client. This secret essentially </w:t>
      </w:r>
      <w:r w:rsidR="00F02679">
        <w:t xml:space="preserve">acts </w:t>
      </w:r>
      <w:r w:rsidR="00790872">
        <w:t>like</w:t>
      </w:r>
      <w:r w:rsidR="005946F1">
        <w:t xml:space="preserve"> a password, and as long as the client can prove knowledge of </w:t>
      </w:r>
      <w:r w:rsidR="00D27DA3">
        <w:t>this "</w:t>
      </w:r>
      <w:r w:rsidR="005946F1">
        <w:t>password</w:t>
      </w:r>
      <w:r w:rsidR="00D27DA3">
        <w:t>"</w:t>
      </w:r>
      <w:r w:rsidR="005946F1">
        <w:t xml:space="preserve">, it'll be granted access to the </w:t>
      </w:r>
      <w:r w:rsidR="000347F3">
        <w:t>String Reverser service.</w:t>
      </w:r>
      <w:r w:rsidR="00247D05">
        <w:t xml:space="preserve"> The console client application in the sample </w:t>
      </w:r>
      <w:r w:rsidR="00614A6A">
        <w:t>will ask you to supply this value when you run it</w:t>
      </w:r>
      <w:r w:rsidR="006A45BA">
        <w:t>.</w:t>
      </w:r>
    </w:p>
    <w:p w14:paraId="11D9E56F" w14:textId="77777777" w:rsidR="002500FE" w:rsidRDefault="002500FE" w:rsidP="002500FE">
      <w:pPr>
        <w:pStyle w:val="Heading3"/>
      </w:pPr>
      <w:bookmarkStart w:id="36" w:name="_Toc246089021"/>
      <w:r>
        <w:t xml:space="preserve">Using ACM.EXE to Configure </w:t>
      </w:r>
      <w:r w:rsidR="00A56699">
        <w:t>AC</w:t>
      </w:r>
      <w:bookmarkEnd w:id="36"/>
    </w:p>
    <w:p w14:paraId="6F4380BA" w14:textId="77777777" w:rsidR="000347F3" w:rsidRDefault="00A672F1" w:rsidP="007E762D">
      <w:r>
        <w:t xml:space="preserve">The first step is to set </w:t>
      </w:r>
      <w:r w:rsidR="000347F3">
        <w:t xml:space="preserve">up an Issuer resource in </w:t>
      </w:r>
      <w:r w:rsidR="00A56699">
        <w:t>AC</w:t>
      </w:r>
      <w:r w:rsidR="000347F3">
        <w:t xml:space="preserve"> </w:t>
      </w:r>
      <w:r w:rsidR="0048537B">
        <w:t>in</w:t>
      </w:r>
      <w:r w:rsidR="00E63455">
        <w:t xml:space="preserve"> the</w:t>
      </w:r>
      <w:r w:rsidR="000347F3">
        <w:t xml:space="preserve"> service namespace. </w:t>
      </w:r>
      <w:r>
        <w:t xml:space="preserve">You can </w:t>
      </w:r>
      <w:r w:rsidR="000347F3">
        <w:t xml:space="preserve">use ACM.EXE to do this, but first </w:t>
      </w:r>
      <w:r>
        <w:t>you must</w:t>
      </w:r>
      <w:r w:rsidR="000347F3">
        <w:t xml:space="preserve"> tell ACM three things:</w:t>
      </w:r>
    </w:p>
    <w:p w14:paraId="0BAE62A0" w14:textId="77777777" w:rsidR="005946F1" w:rsidRDefault="000347F3" w:rsidP="000347F3">
      <w:pPr>
        <w:pStyle w:val="ListParagraph"/>
        <w:numPr>
          <w:ilvl w:val="0"/>
          <w:numId w:val="4"/>
        </w:numPr>
      </w:pPr>
      <w:r>
        <w:t xml:space="preserve">The DNS name of the </w:t>
      </w:r>
      <w:r w:rsidR="00A56699">
        <w:t>AC</w:t>
      </w:r>
      <w:r>
        <w:t xml:space="preserve"> service so </w:t>
      </w:r>
      <w:r w:rsidR="00A672F1">
        <w:t xml:space="preserve">that </w:t>
      </w:r>
      <w:r>
        <w:t xml:space="preserve">ACM can contact the </w:t>
      </w:r>
      <w:r w:rsidR="00A56699">
        <w:t>AC</w:t>
      </w:r>
      <w:r>
        <w:t xml:space="preserve"> management service</w:t>
      </w:r>
    </w:p>
    <w:p w14:paraId="3C0A3BC3" w14:textId="77777777" w:rsidR="000347F3" w:rsidRDefault="000347F3" w:rsidP="000347F3">
      <w:pPr>
        <w:pStyle w:val="ListParagraph"/>
        <w:numPr>
          <w:ilvl w:val="0"/>
          <w:numId w:val="4"/>
        </w:numPr>
      </w:pPr>
      <w:r>
        <w:t xml:space="preserve">The name of </w:t>
      </w:r>
      <w:r w:rsidR="00A672F1">
        <w:t xml:space="preserve">the </w:t>
      </w:r>
      <w:r>
        <w:t xml:space="preserve">service namespace so </w:t>
      </w:r>
      <w:r w:rsidR="00A672F1">
        <w:t xml:space="preserve">that </w:t>
      </w:r>
      <w:r>
        <w:t>ACM can compute the management service endpoint</w:t>
      </w:r>
    </w:p>
    <w:p w14:paraId="6FA3850C" w14:textId="77777777" w:rsidR="00B566DD" w:rsidRDefault="00A672F1" w:rsidP="00B566DD">
      <w:pPr>
        <w:pStyle w:val="ListParagraph"/>
        <w:numPr>
          <w:ilvl w:val="0"/>
          <w:numId w:val="4"/>
        </w:numPr>
      </w:pPr>
      <w:r>
        <w:t xml:space="preserve">The </w:t>
      </w:r>
      <w:r w:rsidR="000347F3">
        <w:t xml:space="preserve">management key, so </w:t>
      </w:r>
      <w:r>
        <w:t xml:space="preserve">that </w:t>
      </w:r>
      <w:r w:rsidR="000347F3">
        <w:t xml:space="preserve">ACM can log </w:t>
      </w:r>
      <w:r>
        <w:t>o</w:t>
      </w:r>
      <w:r w:rsidR="000347F3">
        <w:t>n to the management service</w:t>
      </w:r>
    </w:p>
    <w:p w14:paraId="6F341C10" w14:textId="77777777" w:rsidR="007D503B" w:rsidRDefault="007D503B" w:rsidP="007D503B">
      <w:pPr>
        <w:pStyle w:val="Heading3"/>
      </w:pPr>
      <w:bookmarkStart w:id="37" w:name="_Toc246089022"/>
      <w:r>
        <w:t>Discovering the Management Key and Endpoints for a Service Namespace</w:t>
      </w:r>
      <w:bookmarkEnd w:id="37"/>
    </w:p>
    <w:p w14:paraId="3D2571A5" w14:textId="77777777" w:rsidR="00EB7670" w:rsidRDefault="00A672F1" w:rsidP="00D26FBE">
      <w:r>
        <w:t xml:space="preserve">You can obtain </w:t>
      </w:r>
      <w:r w:rsidR="00EB7670">
        <w:t xml:space="preserve">all three of these values by logging into the </w:t>
      </w:r>
      <w:r w:rsidR="00DB1A81">
        <w:t>developer</w:t>
      </w:r>
      <w:r w:rsidR="00EB7670">
        <w:t xml:space="preserve"> portal with </w:t>
      </w:r>
      <w:r w:rsidR="00873F36">
        <w:t xml:space="preserve">a Web </w:t>
      </w:r>
      <w:r w:rsidR="00EB7670">
        <w:t xml:space="preserve">browser and </w:t>
      </w:r>
      <w:r w:rsidR="00873F36">
        <w:t xml:space="preserve">navigating </w:t>
      </w:r>
      <w:r w:rsidR="00EB7670">
        <w:t xml:space="preserve">to </w:t>
      </w:r>
      <w:r w:rsidR="00873F36">
        <w:t xml:space="preserve">the </w:t>
      </w:r>
      <w:r w:rsidR="00EB7670">
        <w:t>service namespace (</w:t>
      </w:r>
      <w:r w:rsidR="000C525A">
        <w:t xml:space="preserve">see Figure 2 and </w:t>
      </w:r>
      <w:r w:rsidR="00A57C2E">
        <w:fldChar w:fldCharType="begin"/>
      </w:r>
      <w:r w:rsidR="00477AE6">
        <w:instrText xml:space="preserve"> REF _Ref244579841 \h </w:instrText>
      </w:r>
      <w:r w:rsidR="00A57C2E">
        <w:fldChar w:fldCharType="separate"/>
      </w:r>
      <w:r w:rsidR="00476652">
        <w:t xml:space="preserve">Figure </w:t>
      </w:r>
      <w:r w:rsidR="00476652">
        <w:rPr>
          <w:noProof/>
        </w:rPr>
        <w:t>5</w:t>
      </w:r>
      <w:r w:rsidR="00A57C2E">
        <w:fldChar w:fldCharType="end"/>
      </w:r>
      <w:r w:rsidR="00EB7670">
        <w:t>).</w:t>
      </w:r>
    </w:p>
    <w:p w14:paraId="6085AD11" w14:textId="77777777" w:rsidR="00477AE6" w:rsidRDefault="00477AE6" w:rsidP="00477AE6">
      <w:pPr>
        <w:keepNext/>
      </w:pPr>
      <w:r>
        <w:rPr>
          <w:noProof/>
          <w:lang w:bidi="ar-SA"/>
        </w:rPr>
        <w:drawing>
          <wp:inline distT="0" distB="0" distL="0" distR="0" wp14:editId="4368D1B9">
            <wp:extent cx="5677535" cy="2536190"/>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cstate="print"/>
                    <a:srcRect/>
                    <a:stretch>
                      <a:fillRect/>
                    </a:stretch>
                  </pic:blipFill>
                  <pic:spPr bwMode="auto">
                    <a:xfrm>
                      <a:off x="0" y="0"/>
                      <a:ext cx="5677535" cy="2536190"/>
                    </a:xfrm>
                    <a:prstGeom prst="rect">
                      <a:avLst/>
                    </a:prstGeom>
                    <a:noFill/>
                    <a:ln w="9525">
                      <a:noFill/>
                      <a:miter lim="800000"/>
                      <a:headEnd/>
                      <a:tailEnd/>
                    </a:ln>
                  </pic:spPr>
                </pic:pic>
              </a:graphicData>
            </a:graphic>
          </wp:inline>
        </w:drawing>
      </w:r>
    </w:p>
    <w:p w14:paraId="034D551F" w14:textId="77777777" w:rsidR="00EB7670" w:rsidRDefault="00477AE6" w:rsidP="00477AE6">
      <w:pPr>
        <w:pStyle w:val="Caption"/>
      </w:pPr>
      <w:bookmarkStart w:id="38" w:name="_Ref244579841"/>
      <w:r>
        <w:t xml:space="preserve">Figure </w:t>
      </w:r>
      <w:r w:rsidR="00E700ED">
        <w:fldChar w:fldCharType="begin"/>
      </w:r>
      <w:r w:rsidR="00E700ED">
        <w:instrText xml:space="preserve"> SEQ Figure \* ARABIC </w:instrText>
      </w:r>
      <w:r w:rsidR="00E700ED">
        <w:fldChar w:fldCharType="separate"/>
      </w:r>
      <w:r w:rsidR="00476652">
        <w:rPr>
          <w:noProof/>
        </w:rPr>
        <w:t>5</w:t>
      </w:r>
      <w:r w:rsidR="00E700ED">
        <w:rPr>
          <w:noProof/>
        </w:rPr>
        <w:fldChar w:fldCharType="end"/>
      </w:r>
      <w:bookmarkEnd w:id="38"/>
      <w:r>
        <w:t>: Discovering the management key for a service namespace</w:t>
      </w:r>
    </w:p>
    <w:p w14:paraId="48C747F9" w14:textId="77777777" w:rsidR="00B566DD" w:rsidRDefault="00B566DD" w:rsidP="00D26FBE">
      <w:r>
        <w:t xml:space="preserve">While it's possible to specify these </w:t>
      </w:r>
      <w:r w:rsidR="008C3A16">
        <w:t>parameters</w:t>
      </w:r>
      <w:r>
        <w:t xml:space="preserve"> via command line arguments, since </w:t>
      </w:r>
      <w:r w:rsidR="00873F36">
        <w:t>this example demonstrates</w:t>
      </w:r>
      <w:r>
        <w:t xml:space="preserve"> quite a few ACM commands to set things up, </w:t>
      </w:r>
      <w:r w:rsidR="0048537B">
        <w:t xml:space="preserve">it is </w:t>
      </w:r>
      <w:r w:rsidR="009A0D74">
        <w:t xml:space="preserve">more </w:t>
      </w:r>
      <w:r w:rsidR="0048537B">
        <w:t xml:space="preserve">convenient </w:t>
      </w:r>
      <w:r w:rsidR="009A0D74">
        <w:t xml:space="preserve">to add them to the </w:t>
      </w:r>
      <w:r>
        <w:t xml:space="preserve">ACM.EXE.config </w:t>
      </w:r>
      <w:r w:rsidR="00405B7F">
        <w:t xml:space="preserve">file instead, </w:t>
      </w:r>
      <w:r w:rsidR="00F65F90">
        <w:t xml:space="preserve">as shown in </w:t>
      </w:r>
      <w:r w:rsidR="00A57C2E">
        <w:fldChar w:fldCharType="begin"/>
      </w:r>
      <w:r w:rsidR="00F02679">
        <w:instrText xml:space="preserve"> REF _Ref244576111 \h </w:instrText>
      </w:r>
      <w:r w:rsidR="00A57C2E">
        <w:fldChar w:fldCharType="separate"/>
      </w:r>
      <w:r w:rsidR="00476652">
        <w:t xml:space="preserve">Figure </w:t>
      </w:r>
      <w:r w:rsidR="00476652">
        <w:rPr>
          <w:noProof/>
        </w:rPr>
        <w:t>6</w:t>
      </w:r>
      <w:r w:rsidR="00A57C2E">
        <w:fldChar w:fldCharType="end"/>
      </w:r>
      <w:r w:rsidR="00F02679">
        <w:t>.</w:t>
      </w:r>
    </w:p>
    <w:p w14:paraId="202100C4" w14:textId="77777777" w:rsidR="000347F3" w:rsidRDefault="00E700ED" w:rsidP="007E762D">
      <w:r>
        <w:pict>
          <v:shapetype id="_x0000_t202" coordsize="21600,21600" o:spt="202" path="m,l,21600r21600,l21600,xe">
            <v:stroke joinstyle="miter"/>
            <v:path gradientshapeok="t" o:connecttype="rect"/>
          </v:shapetype>
          <v:shape id="_x0000_s1065" type="#_x0000_t202" style="width:466.6pt;height:93.9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5">
              <w:txbxContent>
                <w:p w14:paraId="2341E947" w14:textId="77777777" w:rsidR="00753D40" w:rsidRPr="00F02679" w:rsidRDefault="00753D40" w:rsidP="00F02679">
                  <w:pPr>
                    <w:autoSpaceDE w:val="0"/>
                    <w:autoSpaceDN w:val="0"/>
                    <w:adjustRightInd w:val="0"/>
                    <w:spacing w:after="0" w:line="240" w:lineRule="auto"/>
                    <w:jc w:val="left"/>
                    <w:rPr>
                      <w:rFonts w:ascii="Consolas" w:hAnsi="Consolas" w:cs="Consolas"/>
                      <w:noProof/>
                      <w:color w:val="0000FF"/>
                      <w:sz w:val="20"/>
                      <w:szCs w:val="20"/>
                      <w:lang w:bidi="ar-SA"/>
                    </w:rPr>
                  </w:pPr>
                  <w:r w:rsidRPr="00F02679">
                    <w:rPr>
                      <w:rFonts w:ascii="Consolas" w:hAnsi="Consolas" w:cs="Consolas"/>
                      <w:noProof/>
                      <w:color w:val="0000FF"/>
                      <w:sz w:val="20"/>
                      <w:szCs w:val="20"/>
                      <w:lang w:bidi="ar-SA"/>
                    </w:rPr>
                    <w:t>&lt;</w:t>
                  </w:r>
                  <w:r w:rsidRPr="00F02679">
                    <w:rPr>
                      <w:rFonts w:ascii="Consolas" w:hAnsi="Consolas" w:cs="Consolas"/>
                      <w:noProof/>
                      <w:color w:val="A31515"/>
                      <w:sz w:val="20"/>
                      <w:szCs w:val="20"/>
                      <w:lang w:bidi="ar-SA"/>
                    </w:rPr>
                    <w:t>configuration</w:t>
                  </w:r>
                  <w:r w:rsidRPr="00F02679">
                    <w:rPr>
                      <w:rFonts w:ascii="Consolas" w:hAnsi="Consolas" w:cs="Consolas"/>
                      <w:noProof/>
                      <w:color w:val="0000FF"/>
                      <w:sz w:val="20"/>
                      <w:szCs w:val="20"/>
                      <w:lang w:bidi="ar-SA"/>
                    </w:rPr>
                    <w:t>&gt;</w:t>
                  </w:r>
                </w:p>
                <w:p w14:paraId="329F1BAA" w14:textId="77777777" w:rsidR="00753D40" w:rsidRPr="00F02679" w:rsidRDefault="00753D40" w:rsidP="00F02679">
                  <w:pPr>
                    <w:autoSpaceDE w:val="0"/>
                    <w:autoSpaceDN w:val="0"/>
                    <w:adjustRightInd w:val="0"/>
                    <w:spacing w:after="0" w:line="240" w:lineRule="auto"/>
                    <w:jc w:val="left"/>
                    <w:rPr>
                      <w:rFonts w:ascii="Consolas" w:hAnsi="Consolas" w:cs="Consolas"/>
                      <w:noProof/>
                      <w:color w:val="0000FF"/>
                      <w:sz w:val="20"/>
                      <w:szCs w:val="20"/>
                      <w:lang w:bidi="ar-SA"/>
                    </w:rPr>
                  </w:pPr>
                  <w:r w:rsidRPr="00F02679">
                    <w:rPr>
                      <w:rFonts w:ascii="Consolas" w:hAnsi="Consolas" w:cs="Consolas"/>
                      <w:noProof/>
                      <w:color w:val="0000FF"/>
                      <w:sz w:val="20"/>
                      <w:szCs w:val="20"/>
                      <w:lang w:bidi="ar-SA"/>
                    </w:rPr>
                    <w:t xml:space="preserve">  &lt;</w:t>
                  </w:r>
                  <w:r w:rsidRPr="00F02679">
                    <w:rPr>
                      <w:rFonts w:ascii="Consolas" w:hAnsi="Consolas" w:cs="Consolas"/>
                      <w:noProof/>
                      <w:color w:val="A31515"/>
                      <w:sz w:val="20"/>
                      <w:szCs w:val="20"/>
                      <w:lang w:bidi="ar-SA"/>
                    </w:rPr>
                    <w:t>appSettings</w:t>
                  </w:r>
                  <w:r w:rsidRPr="00F02679">
                    <w:rPr>
                      <w:rFonts w:ascii="Consolas" w:hAnsi="Consolas" w:cs="Consolas"/>
                      <w:noProof/>
                      <w:color w:val="0000FF"/>
                      <w:sz w:val="20"/>
                      <w:szCs w:val="20"/>
                      <w:lang w:bidi="ar-SA"/>
                    </w:rPr>
                    <w:t>&gt;</w:t>
                  </w:r>
                </w:p>
                <w:p w14:paraId="1CF51E8E" w14:textId="77777777" w:rsidR="00753D40" w:rsidRPr="00F02679" w:rsidRDefault="00753D40" w:rsidP="00F02679">
                  <w:pPr>
                    <w:autoSpaceDE w:val="0"/>
                    <w:autoSpaceDN w:val="0"/>
                    <w:adjustRightInd w:val="0"/>
                    <w:spacing w:after="0" w:line="240" w:lineRule="auto"/>
                    <w:jc w:val="left"/>
                    <w:rPr>
                      <w:rFonts w:ascii="Consolas" w:hAnsi="Consolas" w:cs="Consolas"/>
                      <w:noProof/>
                      <w:color w:val="0000FF"/>
                      <w:sz w:val="20"/>
                      <w:szCs w:val="20"/>
                      <w:lang w:bidi="ar-SA"/>
                    </w:rPr>
                  </w:pPr>
                  <w:r w:rsidRPr="00F02679">
                    <w:rPr>
                      <w:rFonts w:ascii="Consolas" w:hAnsi="Consolas" w:cs="Consolas"/>
                      <w:noProof/>
                      <w:color w:val="0000FF"/>
                      <w:sz w:val="20"/>
                      <w:szCs w:val="20"/>
                      <w:lang w:bidi="ar-SA"/>
                    </w:rPr>
                    <w:t xml:space="preserve">    &lt;</w:t>
                  </w:r>
                  <w:r w:rsidRPr="00F02679">
                    <w:rPr>
                      <w:rFonts w:ascii="Consolas" w:hAnsi="Consolas" w:cs="Consolas"/>
                      <w:noProof/>
                      <w:color w:val="A31515"/>
                      <w:sz w:val="20"/>
                      <w:szCs w:val="20"/>
                      <w:lang w:bidi="ar-SA"/>
                    </w:rPr>
                    <w:t>add</w:t>
                  </w:r>
                  <w:r w:rsidRPr="00F02679">
                    <w:rPr>
                      <w:rFonts w:ascii="Consolas" w:hAnsi="Consolas" w:cs="Consolas"/>
                      <w:noProof/>
                      <w:color w:val="0000FF"/>
                      <w:sz w:val="20"/>
                      <w:szCs w:val="20"/>
                      <w:lang w:bidi="ar-SA"/>
                    </w:rPr>
                    <w:t xml:space="preserve"> </w:t>
                  </w:r>
                  <w:r w:rsidRPr="00F02679">
                    <w:rPr>
                      <w:rFonts w:ascii="Consolas" w:hAnsi="Consolas" w:cs="Consolas"/>
                      <w:noProof/>
                      <w:color w:val="FF0000"/>
                      <w:sz w:val="20"/>
                      <w:szCs w:val="20"/>
                      <w:lang w:bidi="ar-SA"/>
                    </w:rPr>
                    <w:t>key</w:t>
                  </w:r>
                  <w:r w:rsidRPr="00F02679">
                    <w:rPr>
                      <w:rFonts w:ascii="Consolas" w:hAnsi="Consolas" w:cs="Consolas"/>
                      <w:noProof/>
                      <w:color w:val="0000FF"/>
                      <w:sz w:val="20"/>
                      <w:szCs w:val="20"/>
                      <w:lang w:bidi="ar-SA"/>
                    </w:rPr>
                    <w: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host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 xml:space="preserve"> </w:t>
                  </w:r>
                  <w:r w:rsidRPr="00F02679">
                    <w:rPr>
                      <w:rFonts w:ascii="Consolas" w:hAnsi="Consolas" w:cs="Consolas"/>
                      <w:noProof/>
                      <w:color w:val="FF0000"/>
                      <w:sz w:val="20"/>
                      <w:szCs w:val="20"/>
                      <w:lang w:bidi="ar-SA"/>
                    </w:rPr>
                    <w:t>value</w:t>
                  </w:r>
                  <w:r w:rsidRPr="00F02679">
                    <w:rPr>
                      <w:rFonts w:ascii="Consolas" w:hAnsi="Consolas" w:cs="Consolas"/>
                      <w:noProof/>
                      <w:color w:val="0000FF"/>
                      <w:sz w:val="20"/>
                      <w:szCs w:val="20"/>
                      <w:lang w:bidi="ar-SA"/>
                    </w:rPr>
                    <w: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accesscontrol.windows.net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/&gt;</w:t>
                  </w:r>
                </w:p>
                <w:p w14:paraId="02A1E03E" w14:textId="77777777" w:rsidR="00753D40" w:rsidRPr="00F02679" w:rsidRDefault="00753D40" w:rsidP="00F02679">
                  <w:pPr>
                    <w:autoSpaceDE w:val="0"/>
                    <w:autoSpaceDN w:val="0"/>
                    <w:adjustRightInd w:val="0"/>
                    <w:spacing w:after="0" w:line="240" w:lineRule="auto"/>
                    <w:jc w:val="left"/>
                    <w:rPr>
                      <w:rFonts w:ascii="Consolas" w:hAnsi="Consolas" w:cs="Consolas"/>
                      <w:noProof/>
                      <w:color w:val="0000FF"/>
                      <w:sz w:val="20"/>
                      <w:szCs w:val="20"/>
                      <w:lang w:bidi="ar-SA"/>
                    </w:rPr>
                  </w:pPr>
                  <w:r w:rsidRPr="00F02679">
                    <w:rPr>
                      <w:rFonts w:ascii="Consolas" w:hAnsi="Consolas" w:cs="Consolas"/>
                      <w:noProof/>
                      <w:color w:val="0000FF"/>
                      <w:sz w:val="20"/>
                      <w:szCs w:val="20"/>
                      <w:lang w:bidi="ar-SA"/>
                    </w:rPr>
                    <w:t xml:space="preserve">    &lt;</w:t>
                  </w:r>
                  <w:r w:rsidRPr="00F02679">
                    <w:rPr>
                      <w:rFonts w:ascii="Consolas" w:hAnsi="Consolas" w:cs="Consolas"/>
                      <w:noProof/>
                      <w:color w:val="A31515"/>
                      <w:sz w:val="20"/>
                      <w:szCs w:val="20"/>
                      <w:lang w:bidi="ar-SA"/>
                    </w:rPr>
                    <w:t>add</w:t>
                  </w:r>
                  <w:r w:rsidRPr="00F02679">
                    <w:rPr>
                      <w:rFonts w:ascii="Consolas" w:hAnsi="Consolas" w:cs="Consolas"/>
                      <w:noProof/>
                      <w:color w:val="0000FF"/>
                      <w:sz w:val="20"/>
                      <w:szCs w:val="20"/>
                      <w:lang w:bidi="ar-SA"/>
                    </w:rPr>
                    <w:t xml:space="preserve"> </w:t>
                  </w:r>
                  <w:r w:rsidRPr="00F02679">
                    <w:rPr>
                      <w:rFonts w:ascii="Consolas" w:hAnsi="Consolas" w:cs="Consolas"/>
                      <w:noProof/>
                      <w:color w:val="FF0000"/>
                      <w:sz w:val="20"/>
                      <w:szCs w:val="20"/>
                      <w:lang w:bidi="ar-SA"/>
                    </w:rPr>
                    <w:t>key</w:t>
                  </w:r>
                  <w:r w:rsidRPr="00F02679">
                    <w:rPr>
                      <w:rFonts w:ascii="Consolas" w:hAnsi="Consolas" w:cs="Consolas"/>
                      <w:noProof/>
                      <w:color w:val="0000FF"/>
                      <w:sz w:val="20"/>
                      <w:szCs w:val="20"/>
                      <w:lang w:bidi="ar-SA"/>
                    </w:rPr>
                    <w: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service</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 xml:space="preserve"> </w:t>
                  </w:r>
                  <w:r w:rsidRPr="00F02679">
                    <w:rPr>
                      <w:rFonts w:ascii="Consolas" w:hAnsi="Consolas" w:cs="Consolas"/>
                      <w:noProof/>
                      <w:color w:val="FF0000"/>
                      <w:sz w:val="20"/>
                      <w:szCs w:val="20"/>
                      <w:lang w:bidi="ar-SA"/>
                    </w:rPr>
                    <w:t>value</w:t>
                  </w:r>
                  <w:r w:rsidRPr="00F02679">
                    <w:rPr>
                      <w:rFonts w:ascii="Consolas" w:hAnsi="Consolas" w:cs="Consolas"/>
                      <w:noProof/>
                      <w:color w:val="0000FF"/>
                      <w:sz w:val="20"/>
                      <w:szCs w:val="20"/>
                      <w:lang w:bidi="ar-SA"/>
                    </w:rPr>
                    <w: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my-service-namespace</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/&gt;</w:t>
                  </w:r>
                </w:p>
                <w:p w14:paraId="172455E9" w14:textId="77777777" w:rsidR="00753D40" w:rsidRPr="00F02679" w:rsidRDefault="00753D40" w:rsidP="00F02679">
                  <w:pPr>
                    <w:autoSpaceDE w:val="0"/>
                    <w:autoSpaceDN w:val="0"/>
                    <w:adjustRightInd w:val="0"/>
                    <w:spacing w:after="0" w:line="240" w:lineRule="auto"/>
                    <w:jc w:val="left"/>
                    <w:rPr>
                      <w:rFonts w:ascii="Consolas" w:hAnsi="Consolas" w:cs="Consolas"/>
                      <w:noProof/>
                      <w:color w:val="0000FF"/>
                      <w:sz w:val="20"/>
                      <w:szCs w:val="20"/>
                      <w:lang w:bidi="ar-SA"/>
                    </w:rPr>
                  </w:pPr>
                  <w:r w:rsidRPr="00F02679">
                    <w:rPr>
                      <w:rFonts w:ascii="Consolas" w:hAnsi="Consolas" w:cs="Consolas"/>
                      <w:noProof/>
                      <w:color w:val="0000FF"/>
                      <w:sz w:val="20"/>
                      <w:szCs w:val="20"/>
                      <w:lang w:bidi="ar-SA"/>
                    </w:rPr>
                    <w:t xml:space="preserve">    &lt;</w:t>
                  </w:r>
                  <w:r w:rsidRPr="00F02679">
                    <w:rPr>
                      <w:rFonts w:ascii="Consolas" w:hAnsi="Consolas" w:cs="Consolas"/>
                      <w:noProof/>
                      <w:color w:val="A31515"/>
                      <w:sz w:val="20"/>
                      <w:szCs w:val="20"/>
                      <w:lang w:bidi="ar-SA"/>
                    </w:rPr>
                    <w:t>add</w:t>
                  </w:r>
                  <w:r w:rsidRPr="00F02679">
                    <w:rPr>
                      <w:rFonts w:ascii="Consolas" w:hAnsi="Consolas" w:cs="Consolas"/>
                      <w:noProof/>
                      <w:color w:val="0000FF"/>
                      <w:sz w:val="20"/>
                      <w:szCs w:val="20"/>
                      <w:lang w:bidi="ar-SA"/>
                    </w:rPr>
                    <w:t xml:space="preserve"> </w:t>
                  </w:r>
                  <w:r w:rsidRPr="00F02679">
                    <w:rPr>
                      <w:rFonts w:ascii="Consolas" w:hAnsi="Consolas" w:cs="Consolas"/>
                      <w:noProof/>
                      <w:color w:val="FF0000"/>
                      <w:sz w:val="20"/>
                      <w:szCs w:val="20"/>
                      <w:lang w:bidi="ar-SA"/>
                    </w:rPr>
                    <w:t>key</w:t>
                  </w:r>
                  <w:r w:rsidRPr="00F02679">
                    <w:rPr>
                      <w:rFonts w:ascii="Consolas" w:hAnsi="Consolas" w:cs="Consolas"/>
                      <w:noProof/>
                      <w:color w:val="0000FF"/>
                      <w:sz w:val="20"/>
                      <w:szCs w:val="20"/>
                      <w:lang w:bidi="ar-SA"/>
                    </w:rPr>
                    <w: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mgmtkey</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 xml:space="preserve"> </w:t>
                  </w:r>
                  <w:r w:rsidRPr="00F02679">
                    <w:rPr>
                      <w:rFonts w:ascii="Consolas" w:hAnsi="Consolas" w:cs="Consolas"/>
                      <w:noProof/>
                      <w:color w:val="FF0000"/>
                      <w:sz w:val="20"/>
                      <w:szCs w:val="20"/>
                      <w:lang w:bidi="ar-SA"/>
                    </w:rPr>
                    <w:t>value</w:t>
                  </w:r>
                  <w:r w:rsidRPr="00F02679">
                    <w:rPr>
                      <w:rFonts w:ascii="Consolas" w:hAnsi="Consolas" w:cs="Consolas"/>
                      <w:noProof/>
                      <w:color w:val="0000FF"/>
                      <w:sz w:val="20"/>
                      <w:szCs w:val="20"/>
                      <w:lang w:bidi="ar-SA"/>
                    </w:rPr>
                    <w:t>=</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UYQ</w:t>
                  </w:r>
                  <w:r>
                    <w:rPr>
                      <w:rFonts w:ascii="Consolas" w:hAnsi="Consolas" w:cs="Consolas"/>
                      <w:noProof/>
                      <w:color w:val="0000FF"/>
                      <w:sz w:val="20"/>
                      <w:szCs w:val="20"/>
                      <w:lang w:bidi="ar-SA"/>
                    </w:rPr>
                    <w:t>kj</w:t>
                  </w:r>
                  <w:r w:rsidRPr="00F02679">
                    <w:rPr>
                      <w:rFonts w:ascii="Consolas" w:hAnsi="Consolas" w:cs="Consolas"/>
                      <w:noProof/>
                      <w:color w:val="0000FF"/>
                      <w:sz w:val="20"/>
                      <w:szCs w:val="20"/>
                      <w:lang w:bidi="ar-SA"/>
                    </w:rPr>
                    <w:t>GhjgWtpSh70T14yBRyfxz6ceakmDS0WvhEL6uE=</w:t>
                  </w:r>
                  <w:r w:rsidRPr="00F02679">
                    <w:rPr>
                      <w:rFonts w:ascii="Consolas" w:hAnsi="Consolas" w:cs="Consolas"/>
                      <w:noProof/>
                      <w:sz w:val="20"/>
                      <w:szCs w:val="20"/>
                      <w:lang w:bidi="ar-SA"/>
                    </w:rPr>
                    <w:t>"</w:t>
                  </w:r>
                  <w:r w:rsidRPr="00F02679">
                    <w:rPr>
                      <w:rFonts w:ascii="Consolas" w:hAnsi="Consolas" w:cs="Consolas"/>
                      <w:noProof/>
                      <w:color w:val="0000FF"/>
                      <w:sz w:val="20"/>
                      <w:szCs w:val="20"/>
                      <w:lang w:bidi="ar-SA"/>
                    </w:rPr>
                    <w:t>/&gt;</w:t>
                  </w:r>
                </w:p>
                <w:p w14:paraId="680085A4" w14:textId="77777777" w:rsidR="00753D40" w:rsidRPr="00F02679" w:rsidRDefault="00753D40" w:rsidP="00F02679">
                  <w:pPr>
                    <w:autoSpaceDE w:val="0"/>
                    <w:autoSpaceDN w:val="0"/>
                    <w:adjustRightInd w:val="0"/>
                    <w:spacing w:after="0" w:line="240" w:lineRule="auto"/>
                    <w:jc w:val="left"/>
                    <w:rPr>
                      <w:rFonts w:ascii="Consolas" w:hAnsi="Consolas" w:cs="Consolas"/>
                      <w:noProof/>
                      <w:color w:val="0000FF"/>
                      <w:sz w:val="20"/>
                      <w:szCs w:val="20"/>
                      <w:lang w:bidi="ar-SA"/>
                    </w:rPr>
                  </w:pPr>
                  <w:r w:rsidRPr="00F02679">
                    <w:rPr>
                      <w:rFonts w:ascii="Consolas" w:hAnsi="Consolas" w:cs="Consolas"/>
                      <w:noProof/>
                      <w:color w:val="0000FF"/>
                      <w:sz w:val="20"/>
                      <w:szCs w:val="20"/>
                      <w:lang w:bidi="ar-SA"/>
                    </w:rPr>
                    <w:t xml:space="preserve">  &lt;/</w:t>
                  </w:r>
                  <w:r w:rsidRPr="00F02679">
                    <w:rPr>
                      <w:rFonts w:ascii="Consolas" w:hAnsi="Consolas" w:cs="Consolas"/>
                      <w:noProof/>
                      <w:color w:val="A31515"/>
                      <w:sz w:val="20"/>
                      <w:szCs w:val="20"/>
                      <w:lang w:bidi="ar-SA"/>
                    </w:rPr>
                    <w:t>appSettings</w:t>
                  </w:r>
                  <w:r w:rsidRPr="00F02679">
                    <w:rPr>
                      <w:rFonts w:ascii="Consolas" w:hAnsi="Consolas" w:cs="Consolas"/>
                      <w:noProof/>
                      <w:color w:val="0000FF"/>
                      <w:sz w:val="20"/>
                      <w:szCs w:val="20"/>
                      <w:lang w:bidi="ar-SA"/>
                    </w:rPr>
                    <w:t>&gt;</w:t>
                  </w:r>
                </w:p>
                <w:p w14:paraId="7713C5AF" w14:textId="77777777" w:rsidR="00753D40" w:rsidRPr="00F02679" w:rsidRDefault="00753D40" w:rsidP="00F02679">
                  <w:pPr>
                    <w:rPr>
                      <w:sz w:val="20"/>
                      <w:szCs w:val="20"/>
                    </w:rPr>
                  </w:pPr>
                  <w:r w:rsidRPr="00F02679">
                    <w:rPr>
                      <w:rFonts w:ascii="Consolas" w:hAnsi="Consolas" w:cs="Consolas"/>
                      <w:noProof/>
                      <w:color w:val="0000FF"/>
                      <w:sz w:val="20"/>
                      <w:szCs w:val="20"/>
                      <w:lang w:bidi="ar-SA"/>
                    </w:rPr>
                    <w:t>&lt;/</w:t>
                  </w:r>
                  <w:r w:rsidRPr="00F02679">
                    <w:rPr>
                      <w:rFonts w:ascii="Consolas" w:hAnsi="Consolas" w:cs="Consolas"/>
                      <w:noProof/>
                      <w:color w:val="A31515"/>
                      <w:sz w:val="20"/>
                      <w:szCs w:val="20"/>
                      <w:lang w:bidi="ar-SA"/>
                    </w:rPr>
                    <w:t>configuration</w:t>
                  </w:r>
                  <w:r w:rsidRPr="00F02679">
                    <w:rPr>
                      <w:rFonts w:ascii="Consolas" w:hAnsi="Consolas" w:cs="Consolas"/>
                      <w:noProof/>
                      <w:color w:val="0000FF"/>
                      <w:sz w:val="20"/>
                      <w:szCs w:val="20"/>
                      <w:lang w:bidi="ar-SA"/>
                    </w:rPr>
                    <w:t>&gt;</w:t>
                  </w:r>
                </w:p>
              </w:txbxContent>
            </v:textbox>
            <w10:wrap type="none"/>
            <w10:anchorlock/>
          </v:shape>
        </w:pict>
      </w:r>
    </w:p>
    <w:p w14:paraId="2D271980" w14:textId="77777777" w:rsidR="00F02679" w:rsidRDefault="00F02679" w:rsidP="00F02679">
      <w:pPr>
        <w:pStyle w:val="Caption"/>
      </w:pPr>
      <w:bookmarkStart w:id="39" w:name="_Ref244576111"/>
      <w:r>
        <w:t xml:space="preserve">Figure </w:t>
      </w:r>
      <w:r w:rsidR="00E700ED">
        <w:fldChar w:fldCharType="begin"/>
      </w:r>
      <w:r w:rsidR="00E700ED">
        <w:instrText xml:space="preserve"> SEQ Figure \* ARABIC </w:instrText>
      </w:r>
      <w:r w:rsidR="00E700ED">
        <w:fldChar w:fldCharType="separate"/>
      </w:r>
      <w:r w:rsidR="00476652">
        <w:rPr>
          <w:noProof/>
        </w:rPr>
        <w:t>6</w:t>
      </w:r>
      <w:r w:rsidR="00E700ED">
        <w:rPr>
          <w:noProof/>
        </w:rPr>
        <w:fldChar w:fldCharType="end"/>
      </w:r>
      <w:bookmarkEnd w:id="39"/>
      <w:r>
        <w:rPr>
          <w:noProof/>
        </w:rPr>
        <w:t xml:space="preserve"> : Configuring ACM.EXE</w:t>
      </w:r>
    </w:p>
    <w:p w14:paraId="500A031D" w14:textId="77777777" w:rsidR="007E762D" w:rsidRDefault="005D306B" w:rsidP="005426A1">
      <w:r>
        <w:t xml:space="preserve">Now </w:t>
      </w:r>
      <w:r w:rsidR="00873F36">
        <w:t xml:space="preserve">you </w:t>
      </w:r>
      <w:r>
        <w:t xml:space="preserve">can use ACM.EXE to set up </w:t>
      </w:r>
      <w:r w:rsidR="00873F36">
        <w:t>the</w:t>
      </w:r>
      <w:r>
        <w:t xml:space="preserve"> issuer. </w:t>
      </w:r>
      <w:r w:rsidR="00E51FC8">
        <w:t xml:space="preserve">This tool </w:t>
      </w:r>
      <w:r w:rsidR="00FB1885">
        <w:t xml:space="preserve">will automatically </w:t>
      </w:r>
      <w:r>
        <w:t xml:space="preserve">generate random </w:t>
      </w:r>
      <w:r w:rsidR="00BF2F02">
        <w:t>keys</w:t>
      </w:r>
      <w:r>
        <w:t>, which help</w:t>
      </w:r>
      <w:r w:rsidR="00D71A93">
        <w:t>s</w:t>
      </w:r>
      <w:r>
        <w:t xml:space="preserve"> ensure that </w:t>
      </w:r>
      <w:r w:rsidR="00D15396">
        <w:t xml:space="preserve">they </w:t>
      </w:r>
      <w:r>
        <w:t>can't easily be guessed by an attacker.</w:t>
      </w:r>
      <w:r w:rsidR="0060560F">
        <w:t xml:space="preserve"> </w:t>
      </w:r>
      <w:r w:rsidR="00873F36">
        <w:t xml:space="preserve">Note </w:t>
      </w:r>
      <w:r w:rsidR="0060560F">
        <w:t xml:space="preserve">that ACM.EXE is a thin wrapper around a REST Web Service (the </w:t>
      </w:r>
      <w:r w:rsidR="00A56699">
        <w:t>AC</w:t>
      </w:r>
      <w:r w:rsidR="0060560F">
        <w:t xml:space="preserve"> management</w:t>
      </w:r>
      <w:r w:rsidR="00352FD7">
        <w:t xml:space="preserve"> service). That helps </w:t>
      </w:r>
      <w:r w:rsidR="00873F36">
        <w:t xml:space="preserve">to </w:t>
      </w:r>
      <w:r w:rsidR="00352FD7">
        <w:t xml:space="preserve">remember </w:t>
      </w:r>
      <w:r w:rsidR="0060560F">
        <w:t>the commands it accepts, which are the typical resource management commands for a REST service:</w:t>
      </w:r>
    </w:p>
    <w:p w14:paraId="2B26518B" w14:textId="77777777" w:rsidR="0060560F" w:rsidRDefault="0060560F" w:rsidP="0060560F">
      <w:pPr>
        <w:pStyle w:val="ListParagraph"/>
        <w:numPr>
          <w:ilvl w:val="0"/>
          <w:numId w:val="5"/>
        </w:numPr>
      </w:pPr>
      <w:r>
        <w:t>Get(All)</w:t>
      </w:r>
    </w:p>
    <w:p w14:paraId="78130B72" w14:textId="77777777" w:rsidR="0060560F" w:rsidRDefault="0060560F" w:rsidP="0060560F">
      <w:pPr>
        <w:pStyle w:val="ListParagraph"/>
        <w:numPr>
          <w:ilvl w:val="0"/>
          <w:numId w:val="5"/>
        </w:numPr>
      </w:pPr>
      <w:r>
        <w:t>Create</w:t>
      </w:r>
    </w:p>
    <w:p w14:paraId="0DAB1F56" w14:textId="77777777" w:rsidR="0060560F" w:rsidRDefault="0060560F" w:rsidP="0060560F">
      <w:pPr>
        <w:pStyle w:val="ListParagraph"/>
        <w:numPr>
          <w:ilvl w:val="0"/>
          <w:numId w:val="5"/>
        </w:numPr>
      </w:pPr>
      <w:r>
        <w:t>Update</w:t>
      </w:r>
    </w:p>
    <w:p w14:paraId="78DDD0B9" w14:textId="77777777" w:rsidR="0060560F" w:rsidRDefault="0060560F" w:rsidP="0060560F">
      <w:pPr>
        <w:pStyle w:val="ListParagraph"/>
        <w:numPr>
          <w:ilvl w:val="0"/>
          <w:numId w:val="5"/>
        </w:numPr>
      </w:pPr>
      <w:r>
        <w:t>Delete</w:t>
      </w:r>
    </w:p>
    <w:p w14:paraId="709D4908" w14:textId="77777777" w:rsidR="002964BF" w:rsidRDefault="002964BF" w:rsidP="002964BF">
      <w:pPr>
        <w:pStyle w:val="Heading3"/>
      </w:pPr>
      <w:bookmarkStart w:id="40" w:name="_Toc246089023"/>
      <w:r>
        <w:t>Creating an Issuer</w:t>
      </w:r>
      <w:bookmarkEnd w:id="40"/>
    </w:p>
    <w:p w14:paraId="5D07B39D" w14:textId="77777777" w:rsidR="0060560F" w:rsidRDefault="00352FD7" w:rsidP="005426A1">
      <w:r>
        <w:t xml:space="preserve">There are several types of resources that you can manage in </w:t>
      </w:r>
      <w:r w:rsidR="00A56699">
        <w:t>AC</w:t>
      </w:r>
      <w:r>
        <w:t>,</w:t>
      </w:r>
      <w:r w:rsidR="0097443E">
        <w:t xml:space="preserve"> and we'll start with </w:t>
      </w:r>
      <w:r>
        <w:t xml:space="preserve">Issuer. </w:t>
      </w:r>
      <w:r w:rsidR="00873F36">
        <w:t>For this example, you must</w:t>
      </w:r>
      <w:r>
        <w:t xml:space="preserve"> create an Issuer with a key that </w:t>
      </w:r>
      <w:r w:rsidR="00873F36">
        <w:t xml:space="preserve">you </w:t>
      </w:r>
      <w:r>
        <w:t xml:space="preserve">can use in </w:t>
      </w:r>
      <w:r w:rsidR="00873F36">
        <w:t xml:space="preserve">the </w:t>
      </w:r>
      <w:r>
        <w:t xml:space="preserve">client </w:t>
      </w:r>
      <w:r w:rsidR="00E775AB">
        <w:t>(</w:t>
      </w:r>
      <w:r w:rsidR="00566204">
        <w:t>the "</w:t>
      </w:r>
      <w:r w:rsidR="00554FDD">
        <w:t>password</w:t>
      </w:r>
      <w:r w:rsidR="00566204">
        <w:t>" mentioned earlier</w:t>
      </w:r>
      <w:r w:rsidR="00E775AB">
        <w:t>)</w:t>
      </w:r>
      <w:r w:rsidR="00554FDD">
        <w:t xml:space="preserve"> to get a token from </w:t>
      </w:r>
      <w:r w:rsidR="00A56699">
        <w:t>AC</w:t>
      </w:r>
      <w:r w:rsidR="00554FDD">
        <w:t xml:space="preserve">. </w:t>
      </w:r>
      <w:r w:rsidR="00873F36">
        <w:t>First, you can query</w:t>
      </w:r>
      <w:r w:rsidR="00554FDD">
        <w:t xml:space="preserve"> ACM.EXE </w:t>
      </w:r>
      <w:r w:rsidR="00873F36">
        <w:t>to determine what</w:t>
      </w:r>
      <w:r w:rsidR="00425501">
        <w:t xml:space="preserve"> information</w:t>
      </w:r>
      <w:r w:rsidR="00873F36">
        <w:t xml:space="preserve"> </w:t>
      </w:r>
      <w:r w:rsidR="009E4120">
        <w:t xml:space="preserve">is required </w:t>
      </w:r>
      <w:r w:rsidR="00425501">
        <w:t xml:space="preserve">in order </w:t>
      </w:r>
      <w:r w:rsidR="00554FDD">
        <w:t xml:space="preserve">to create an </w:t>
      </w:r>
      <w:r w:rsidR="00B11106">
        <w:t>I</w:t>
      </w:r>
      <w:r w:rsidR="00554FDD">
        <w:t xml:space="preserve">ssuer </w:t>
      </w:r>
      <w:r w:rsidR="00B11106">
        <w:t xml:space="preserve">resource </w:t>
      </w:r>
      <w:r w:rsidR="00554FDD">
        <w:t>(</w:t>
      </w:r>
      <w:r w:rsidR="00A57C2E">
        <w:fldChar w:fldCharType="begin"/>
      </w:r>
      <w:r w:rsidR="0004206A">
        <w:instrText xml:space="preserve"> REF _Ref244577122 \h </w:instrText>
      </w:r>
      <w:r w:rsidR="00A57C2E">
        <w:fldChar w:fldCharType="separate"/>
      </w:r>
      <w:r w:rsidR="00476652">
        <w:t xml:space="preserve">Figure </w:t>
      </w:r>
      <w:r w:rsidR="00476652">
        <w:rPr>
          <w:noProof/>
        </w:rPr>
        <w:t>7</w:t>
      </w:r>
      <w:r w:rsidR="00A57C2E">
        <w:fldChar w:fldCharType="end"/>
      </w:r>
      <w:r w:rsidR="00554FDD">
        <w:t>).</w:t>
      </w:r>
    </w:p>
    <w:p w14:paraId="0B8263AF" w14:textId="77777777" w:rsidR="005D306B" w:rsidRDefault="00E700ED" w:rsidP="005426A1">
      <w:r>
        <w:pict>
          <v:shape id="_x0000_s1064" type="#_x0000_t202" style="width:466.6pt;height:243.7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4">
              <w:txbxContent>
                <w:p w14:paraId="596D2D5B"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&gt;</w:t>
                  </w:r>
                  <w:proofErr w:type="spellStart"/>
                  <w:r w:rsidRPr="008A3794">
                    <w:rPr>
                      <w:rFonts w:ascii="Consolas" w:hAnsi="Consolas" w:cs="Consolas"/>
                      <w:sz w:val="20"/>
                      <w:szCs w:val="20"/>
                    </w:rPr>
                    <w:t>acm</w:t>
                  </w:r>
                  <w:proofErr w:type="spellEnd"/>
                  <w:r w:rsidRPr="008A3794">
                    <w:rPr>
                      <w:rFonts w:ascii="Consolas" w:hAnsi="Consolas" w:cs="Consolas"/>
                      <w:sz w:val="20"/>
                      <w:szCs w:val="20"/>
                    </w:rPr>
                    <w:t xml:space="preserve"> create</w:t>
                  </w:r>
                  <w:r>
                    <w:rPr>
                      <w:rFonts w:ascii="Consolas" w:hAnsi="Consolas" w:cs="Consolas"/>
                      <w:sz w:val="20"/>
                      <w:szCs w:val="20"/>
                    </w:rPr>
                    <w:t xml:space="preserve"> issuer -</w:t>
                  </w:r>
                  <w:r w:rsidRPr="008A3794">
                    <w:rPr>
                      <w:rFonts w:ascii="Consolas" w:hAnsi="Consolas" w:cs="Consolas"/>
                      <w:sz w:val="20"/>
                      <w:szCs w:val="20"/>
                    </w:rPr>
                    <w:t>?</w:t>
                  </w:r>
                </w:p>
                <w:p w14:paraId="4C71CF3B"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ACS Tool - Microsoft Access Control Service Tool</w:t>
                  </w:r>
                </w:p>
                <w:p w14:paraId="4527D5BD"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Copyright (c) Microsoft Corporation. All Rights Reserved</w:t>
                  </w:r>
                </w:p>
                <w:p w14:paraId="243F7C31" w14:textId="77777777" w:rsidR="00753D40" w:rsidRPr="008A3794" w:rsidRDefault="00753D40" w:rsidP="008A3794">
                  <w:pPr>
                    <w:spacing w:after="0"/>
                    <w:rPr>
                      <w:rFonts w:ascii="Consolas" w:hAnsi="Consolas" w:cs="Consolas"/>
                      <w:sz w:val="20"/>
                      <w:szCs w:val="20"/>
                    </w:rPr>
                  </w:pPr>
                </w:p>
                <w:p w14:paraId="328C370C" w14:textId="77777777" w:rsidR="00753D40" w:rsidRDefault="00753D40" w:rsidP="008A3794">
                  <w:pPr>
                    <w:spacing w:after="0"/>
                    <w:rPr>
                      <w:rFonts w:ascii="Consolas" w:hAnsi="Consolas" w:cs="Consolas"/>
                      <w:sz w:val="20"/>
                      <w:szCs w:val="20"/>
                    </w:rPr>
                  </w:pPr>
                  <w:proofErr w:type="gramStart"/>
                  <w:r w:rsidRPr="008A3794">
                    <w:rPr>
                      <w:rFonts w:ascii="Consolas" w:hAnsi="Consolas" w:cs="Consolas"/>
                      <w:sz w:val="20"/>
                      <w:szCs w:val="20"/>
                    </w:rPr>
                    <w:t>create</w:t>
                  </w:r>
                  <w:proofErr w:type="gramEnd"/>
                  <w:r w:rsidRPr="008A3794">
                    <w:rPr>
                      <w:rFonts w:ascii="Consolas" w:hAnsi="Consolas" w:cs="Consolas"/>
                      <w:sz w:val="20"/>
                      <w:szCs w:val="20"/>
                    </w:rPr>
                    <w:t xml:space="preserve"> issuer -name:&lt;name&gt; -</w:t>
                  </w:r>
                  <w:proofErr w:type="spellStart"/>
                  <w:r w:rsidRPr="008A3794">
                    <w:rPr>
                      <w:rFonts w:ascii="Consolas" w:hAnsi="Consolas" w:cs="Consolas"/>
                      <w:sz w:val="20"/>
                      <w:szCs w:val="20"/>
                    </w:rPr>
                    <w:t>issuername</w:t>
                  </w:r>
                  <w:proofErr w:type="spellEnd"/>
                  <w:r w:rsidRPr="008A3794">
                    <w:rPr>
                      <w:rFonts w:ascii="Consolas" w:hAnsi="Consolas" w:cs="Consolas"/>
                      <w:sz w:val="20"/>
                      <w:szCs w:val="20"/>
                    </w:rPr>
                    <w:t>:&lt;</w:t>
                  </w:r>
                  <w:proofErr w:type="spellStart"/>
                  <w:r w:rsidRPr="008A3794">
                    <w:rPr>
                      <w:rFonts w:ascii="Consolas" w:hAnsi="Consolas" w:cs="Consolas"/>
                      <w:sz w:val="20"/>
                      <w:szCs w:val="20"/>
                    </w:rPr>
                    <w:t>issuername</w:t>
                  </w:r>
                  <w:proofErr w:type="spellEnd"/>
                  <w:r w:rsidRPr="008A3794">
                    <w:rPr>
                      <w:rFonts w:ascii="Consolas" w:hAnsi="Consolas" w:cs="Consolas"/>
                      <w:sz w:val="20"/>
                      <w:szCs w:val="20"/>
                    </w:rPr>
                    <w:t xml:space="preserve">&gt; (-key:&lt;key&gt; </w:t>
                  </w:r>
                  <w:r>
                    <w:rPr>
                      <w:rFonts w:ascii="Consolas" w:hAnsi="Consolas" w:cs="Consolas"/>
                      <w:sz w:val="20"/>
                      <w:szCs w:val="20"/>
                    </w:rPr>
                    <w:t>| -</w:t>
                  </w:r>
                  <w:proofErr w:type="spellStart"/>
                  <w:r>
                    <w:rPr>
                      <w:rFonts w:ascii="Consolas" w:hAnsi="Consolas" w:cs="Consolas"/>
                      <w:sz w:val="20"/>
                      <w:szCs w:val="20"/>
                    </w:rPr>
                    <w:t>certfile</w:t>
                  </w:r>
                  <w:proofErr w:type="spellEnd"/>
                  <w:r>
                    <w:rPr>
                      <w:rFonts w:ascii="Consolas" w:hAnsi="Consolas" w:cs="Consolas"/>
                      <w:sz w:val="20"/>
                      <w:szCs w:val="20"/>
                    </w:rPr>
                    <w:t xml:space="preserve"> |</w:t>
                  </w:r>
                </w:p>
                <w:p w14:paraId="482899A1" w14:textId="77777777" w:rsidR="00753D40" w:rsidRDefault="00753D40" w:rsidP="008A3794">
                  <w:pPr>
                    <w:spacing w:after="0"/>
                    <w:rPr>
                      <w:rFonts w:ascii="Consolas" w:hAnsi="Consolas" w:cs="Consolas"/>
                      <w:sz w:val="20"/>
                      <w:szCs w:val="20"/>
                    </w:rPr>
                  </w:pPr>
                  <w:r w:rsidRPr="008A3794">
                    <w:rPr>
                      <w:rFonts w:ascii="Consolas" w:hAnsi="Consolas" w:cs="Consolas"/>
                      <w:sz w:val="20"/>
                      <w:szCs w:val="20"/>
                    </w:rPr>
                    <w:t>-</w:t>
                  </w:r>
                  <w:proofErr w:type="spellStart"/>
                  <w:r w:rsidRPr="008A3794">
                    <w:rPr>
                      <w:rFonts w:ascii="Consolas" w:hAnsi="Consolas" w:cs="Consolas"/>
                      <w:sz w:val="20"/>
                      <w:szCs w:val="20"/>
                    </w:rPr>
                    <w:t>autogeneratekey</w:t>
                  </w:r>
                  <w:proofErr w:type="spellEnd"/>
                  <w:r w:rsidRPr="008A3794">
                    <w:rPr>
                      <w:rFonts w:ascii="Consolas" w:hAnsi="Consolas" w:cs="Consolas"/>
                      <w:sz w:val="20"/>
                      <w:szCs w:val="20"/>
                    </w:rPr>
                    <w:t>)</w:t>
                  </w:r>
                  <w:r>
                    <w:rPr>
                      <w:rFonts w:ascii="Consolas" w:hAnsi="Consolas" w:cs="Consolas"/>
                      <w:sz w:val="20"/>
                      <w:szCs w:val="20"/>
                    </w:rPr>
                    <w:t xml:space="preserve"> </w:t>
                  </w:r>
                  <w:r w:rsidRPr="008A3794">
                    <w:rPr>
                      <w:rFonts w:ascii="Consolas" w:hAnsi="Consolas" w:cs="Consolas"/>
                      <w:sz w:val="20"/>
                      <w:szCs w:val="20"/>
                    </w:rPr>
                    <w:t>[-</w:t>
                  </w:r>
                  <w:proofErr w:type="gramStart"/>
                  <w:r w:rsidRPr="008A3794">
                    <w:rPr>
                      <w:rFonts w:ascii="Consolas" w:hAnsi="Consolas" w:cs="Consolas"/>
                      <w:sz w:val="20"/>
                      <w:szCs w:val="20"/>
                    </w:rPr>
                    <w:t>algorithm:</w:t>
                  </w:r>
                  <w:proofErr w:type="gramEnd"/>
                  <w:r w:rsidRPr="008A3794">
                    <w:rPr>
                      <w:rFonts w:ascii="Consolas" w:hAnsi="Consolas" w:cs="Consolas"/>
                      <w:sz w:val="20"/>
                      <w:szCs w:val="20"/>
                    </w:rPr>
                    <w:t>&lt;Symmetric256Bit</w:t>
                  </w:r>
                  <w:r>
                    <w:rPr>
                      <w:rFonts w:ascii="Consolas" w:hAnsi="Consolas" w:cs="Consolas"/>
                      <w:sz w:val="20"/>
                      <w:szCs w:val="20"/>
                    </w:rPr>
                    <w:t>Key|X509&gt;] [-service:&lt;service&gt;]</w:t>
                  </w:r>
                </w:p>
                <w:p w14:paraId="589AA043"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w:t>
                  </w:r>
                  <w:proofErr w:type="gramStart"/>
                  <w:r w:rsidRPr="008A3794">
                    <w:rPr>
                      <w:rFonts w:ascii="Consolas" w:hAnsi="Consolas" w:cs="Consolas"/>
                      <w:sz w:val="20"/>
                      <w:szCs w:val="20"/>
                    </w:rPr>
                    <w:t>host:</w:t>
                  </w:r>
                  <w:proofErr w:type="gramEnd"/>
                  <w:r w:rsidRPr="008A3794">
                    <w:rPr>
                      <w:rFonts w:ascii="Consolas" w:hAnsi="Consolas" w:cs="Consolas"/>
                      <w:sz w:val="20"/>
                      <w:szCs w:val="20"/>
                    </w:rPr>
                    <w:t>&lt;host&gt;] [-</w:t>
                  </w:r>
                  <w:proofErr w:type="spellStart"/>
                  <w:proofErr w:type="gramStart"/>
                  <w:r w:rsidRPr="008A3794">
                    <w:rPr>
                      <w:rFonts w:ascii="Consolas" w:hAnsi="Consolas" w:cs="Consolas"/>
                      <w:sz w:val="20"/>
                      <w:szCs w:val="20"/>
                    </w:rPr>
                    <w:t>mgmtkey</w:t>
                  </w:r>
                  <w:proofErr w:type="spellEnd"/>
                  <w:r w:rsidRPr="008A3794">
                    <w:rPr>
                      <w:rFonts w:ascii="Consolas" w:hAnsi="Consolas" w:cs="Consolas"/>
                      <w:sz w:val="20"/>
                      <w:szCs w:val="20"/>
                    </w:rPr>
                    <w:t>:</w:t>
                  </w:r>
                  <w:proofErr w:type="gramEnd"/>
                  <w:r w:rsidRPr="008A3794">
                    <w:rPr>
                      <w:rFonts w:ascii="Consolas" w:hAnsi="Consolas" w:cs="Consolas"/>
                      <w:sz w:val="20"/>
                      <w:szCs w:val="20"/>
                    </w:rPr>
                    <w:t>&lt;</w:t>
                  </w:r>
                  <w:proofErr w:type="spellStart"/>
                  <w:r w:rsidRPr="008A3794">
                    <w:rPr>
                      <w:rFonts w:ascii="Consolas" w:hAnsi="Consolas" w:cs="Consolas"/>
                      <w:sz w:val="20"/>
                      <w:szCs w:val="20"/>
                    </w:rPr>
                    <w:t>mgmtkey</w:t>
                  </w:r>
                  <w:proofErr w:type="spellEnd"/>
                  <w:r w:rsidRPr="008A3794">
                    <w:rPr>
                      <w:rFonts w:ascii="Consolas" w:hAnsi="Consolas" w:cs="Consolas"/>
                      <w:sz w:val="20"/>
                      <w:szCs w:val="20"/>
                    </w:rPr>
                    <w:t>&gt;]</w:t>
                  </w:r>
                  <w:r>
                    <w:rPr>
                      <w:rFonts w:ascii="Consolas" w:hAnsi="Consolas" w:cs="Consolas"/>
                      <w:sz w:val="20"/>
                      <w:szCs w:val="20"/>
                    </w:rPr>
                    <w:t xml:space="preserve"> </w:t>
                  </w:r>
                  <w:r w:rsidRPr="008A3794">
                    <w:rPr>
                      <w:rFonts w:ascii="Consolas" w:hAnsi="Consolas" w:cs="Consolas"/>
                      <w:sz w:val="20"/>
                      <w:szCs w:val="20"/>
                    </w:rPr>
                    <w:t>[-</w:t>
                  </w:r>
                  <w:proofErr w:type="spellStart"/>
                  <w:r w:rsidRPr="008A3794">
                    <w:rPr>
                      <w:rFonts w:ascii="Consolas" w:hAnsi="Consolas" w:cs="Consolas"/>
                      <w:sz w:val="20"/>
                      <w:szCs w:val="20"/>
                    </w:rPr>
                    <w:t>simpleout</w:t>
                  </w:r>
                  <w:proofErr w:type="spellEnd"/>
                  <w:r w:rsidRPr="008A3794">
                    <w:rPr>
                      <w:rFonts w:ascii="Consolas" w:hAnsi="Consolas" w:cs="Consolas"/>
                      <w:sz w:val="20"/>
                      <w:szCs w:val="20"/>
                    </w:rPr>
                    <w:t>]</w:t>
                  </w:r>
                </w:p>
                <w:p w14:paraId="3F02FDF6"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gramStart"/>
                  <w:r w:rsidRPr="008A3794">
                    <w:rPr>
                      <w:rFonts w:ascii="Consolas" w:hAnsi="Consolas" w:cs="Consolas"/>
                      <w:sz w:val="20"/>
                      <w:szCs w:val="20"/>
                    </w:rPr>
                    <w:t>name</w:t>
                  </w:r>
                  <w:proofErr w:type="gramEnd"/>
                  <w:r w:rsidRPr="008A3794">
                    <w:rPr>
                      <w:rFonts w:ascii="Consolas" w:hAnsi="Consolas" w:cs="Consolas"/>
                      <w:sz w:val="20"/>
                      <w:szCs w:val="20"/>
                    </w:rPr>
                    <w:t>: Friendly name of the resource</w:t>
                  </w:r>
                </w:p>
                <w:p w14:paraId="70D5951D"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spellStart"/>
                  <w:proofErr w:type="gramStart"/>
                  <w:r w:rsidRPr="008A3794">
                    <w:rPr>
                      <w:rFonts w:ascii="Consolas" w:hAnsi="Consolas" w:cs="Consolas"/>
                      <w:sz w:val="20"/>
                      <w:szCs w:val="20"/>
                    </w:rPr>
                    <w:t>issuername</w:t>
                  </w:r>
                  <w:proofErr w:type="spellEnd"/>
                  <w:proofErr w:type="gramEnd"/>
                  <w:r w:rsidRPr="008A3794">
                    <w:rPr>
                      <w:rFonts w:ascii="Consolas" w:hAnsi="Consolas" w:cs="Consolas"/>
                      <w:sz w:val="20"/>
                      <w:szCs w:val="20"/>
                    </w:rPr>
                    <w:t>: The Issuer Name as passed in the token (not display name)</w:t>
                  </w:r>
                </w:p>
                <w:p w14:paraId="4CC67611"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gramStart"/>
                  <w:r w:rsidRPr="008A3794">
                    <w:rPr>
                      <w:rFonts w:ascii="Consolas" w:hAnsi="Consolas" w:cs="Consolas"/>
                      <w:sz w:val="20"/>
                      <w:szCs w:val="20"/>
                    </w:rPr>
                    <w:t>algorithm</w:t>
                  </w:r>
                  <w:proofErr w:type="gramEnd"/>
                  <w:r w:rsidRPr="008A3794">
                    <w:rPr>
                      <w:rFonts w:ascii="Consolas" w:hAnsi="Consolas" w:cs="Consolas"/>
                      <w:sz w:val="20"/>
                      <w:szCs w:val="20"/>
                    </w:rPr>
                    <w:t>: Symmetric256BitKey or X509 (default: Symmetric256BitKey)</w:t>
                  </w:r>
                </w:p>
                <w:p w14:paraId="74AC3FD1"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gramStart"/>
                  <w:r w:rsidRPr="008A3794">
                    <w:rPr>
                      <w:rFonts w:ascii="Consolas" w:hAnsi="Consolas" w:cs="Consolas"/>
                      <w:sz w:val="20"/>
                      <w:szCs w:val="20"/>
                    </w:rPr>
                    <w:t>key</w:t>
                  </w:r>
                  <w:proofErr w:type="gramEnd"/>
                  <w:r w:rsidRPr="008A3794">
                    <w:rPr>
                      <w:rFonts w:ascii="Consolas" w:hAnsi="Consolas" w:cs="Consolas"/>
                      <w:sz w:val="20"/>
                      <w:szCs w:val="20"/>
                    </w:rPr>
                    <w:t>: The signing key for ACS issued tokens</w:t>
                  </w:r>
                </w:p>
                <w:p w14:paraId="0F19265F"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spellStart"/>
                  <w:proofErr w:type="gramStart"/>
                  <w:r w:rsidRPr="008A3794">
                    <w:rPr>
                      <w:rFonts w:ascii="Consolas" w:hAnsi="Consolas" w:cs="Consolas"/>
                      <w:sz w:val="20"/>
                      <w:szCs w:val="20"/>
                    </w:rPr>
                    <w:t>certfile</w:t>
                  </w:r>
                  <w:proofErr w:type="spellEnd"/>
                  <w:proofErr w:type="gramEnd"/>
                  <w:r w:rsidRPr="008A3794">
                    <w:rPr>
                      <w:rFonts w:ascii="Consolas" w:hAnsi="Consolas" w:cs="Consolas"/>
                      <w:sz w:val="20"/>
                      <w:szCs w:val="20"/>
                    </w:rPr>
                    <w:t>: File location of the X509 (.</w:t>
                  </w:r>
                  <w:proofErr w:type="spellStart"/>
                  <w:r w:rsidRPr="008A3794">
                    <w:rPr>
                      <w:rFonts w:ascii="Consolas" w:hAnsi="Consolas" w:cs="Consolas"/>
                      <w:sz w:val="20"/>
                      <w:szCs w:val="20"/>
                    </w:rPr>
                    <w:t>cer</w:t>
                  </w:r>
                  <w:proofErr w:type="spellEnd"/>
                  <w:r w:rsidRPr="008A3794">
                    <w:rPr>
                      <w:rFonts w:ascii="Consolas" w:hAnsi="Consolas" w:cs="Consolas"/>
                      <w:sz w:val="20"/>
                      <w:szCs w:val="20"/>
                    </w:rPr>
                    <w:t>) file</w:t>
                  </w:r>
                </w:p>
                <w:p w14:paraId="52E1BE49"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spellStart"/>
                  <w:proofErr w:type="gramStart"/>
                  <w:r w:rsidRPr="008A3794">
                    <w:rPr>
                      <w:rFonts w:ascii="Consolas" w:hAnsi="Consolas" w:cs="Consolas"/>
                      <w:sz w:val="20"/>
                      <w:szCs w:val="20"/>
                    </w:rPr>
                    <w:t>autogeneratekey</w:t>
                  </w:r>
                  <w:proofErr w:type="spellEnd"/>
                  <w:proofErr w:type="gramEnd"/>
                  <w:r w:rsidRPr="008A3794">
                    <w:rPr>
                      <w:rFonts w:ascii="Consolas" w:hAnsi="Consolas" w:cs="Consolas"/>
                      <w:sz w:val="20"/>
                      <w:szCs w:val="20"/>
                    </w:rPr>
                    <w:t xml:space="preserve">: </w:t>
                  </w:r>
                  <w:proofErr w:type="spellStart"/>
                  <w:r w:rsidRPr="008A3794">
                    <w:rPr>
                      <w:rFonts w:ascii="Consolas" w:hAnsi="Consolas" w:cs="Consolas"/>
                      <w:sz w:val="20"/>
                      <w:szCs w:val="20"/>
                    </w:rPr>
                    <w:t>Autogenerates</w:t>
                  </w:r>
                  <w:proofErr w:type="spellEnd"/>
                  <w:r w:rsidRPr="008A3794">
                    <w:rPr>
                      <w:rFonts w:ascii="Consolas" w:hAnsi="Consolas" w:cs="Consolas"/>
                      <w:sz w:val="20"/>
                      <w:szCs w:val="20"/>
                    </w:rPr>
                    <w:t xml:space="preserve"> a signing key</w:t>
                  </w:r>
                </w:p>
                <w:p w14:paraId="394DE411"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gramStart"/>
                  <w:r w:rsidRPr="008A3794">
                    <w:rPr>
                      <w:rFonts w:ascii="Consolas" w:hAnsi="Consolas" w:cs="Consolas"/>
                      <w:sz w:val="20"/>
                      <w:szCs w:val="20"/>
                    </w:rPr>
                    <w:t>service</w:t>
                  </w:r>
                  <w:proofErr w:type="gramEnd"/>
                  <w:r w:rsidRPr="008A3794">
                    <w:rPr>
                      <w:rFonts w:ascii="Consolas" w:hAnsi="Consolas" w:cs="Consolas"/>
                      <w:sz w:val="20"/>
                      <w:szCs w:val="20"/>
                    </w:rPr>
                    <w:t>: Service namespace</w:t>
                  </w:r>
                </w:p>
                <w:p w14:paraId="7C332914"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gramStart"/>
                  <w:r w:rsidRPr="008A3794">
                    <w:rPr>
                      <w:rFonts w:ascii="Consolas" w:hAnsi="Consolas" w:cs="Consolas"/>
                      <w:sz w:val="20"/>
                      <w:szCs w:val="20"/>
                    </w:rPr>
                    <w:t>host</w:t>
                  </w:r>
                  <w:proofErr w:type="gramEnd"/>
                  <w:r w:rsidRPr="008A3794">
                    <w:rPr>
                      <w:rFonts w:ascii="Consolas" w:hAnsi="Consolas" w:cs="Consolas"/>
                      <w:sz w:val="20"/>
                      <w:szCs w:val="20"/>
                    </w:rPr>
                    <w:t>: Host of the management service</w:t>
                  </w:r>
                </w:p>
                <w:p w14:paraId="51BBDA5A" w14:textId="77777777" w:rsidR="00753D40" w:rsidRPr="008A3794" w:rsidRDefault="00753D40" w:rsidP="008A3794">
                  <w:pPr>
                    <w:spacing w:after="0"/>
                    <w:rPr>
                      <w:rFonts w:ascii="Consolas" w:hAnsi="Consolas" w:cs="Consolas"/>
                      <w:sz w:val="20"/>
                      <w:szCs w:val="20"/>
                    </w:rPr>
                  </w:pPr>
                  <w:r w:rsidRPr="008A3794">
                    <w:rPr>
                      <w:rFonts w:ascii="Consolas" w:hAnsi="Consolas" w:cs="Consolas"/>
                      <w:sz w:val="20"/>
                      <w:szCs w:val="20"/>
                    </w:rPr>
                    <w:t xml:space="preserve">           </w:t>
                  </w:r>
                  <w:proofErr w:type="spellStart"/>
                  <w:proofErr w:type="gramStart"/>
                  <w:r w:rsidRPr="008A3794">
                    <w:rPr>
                      <w:rFonts w:ascii="Consolas" w:hAnsi="Consolas" w:cs="Consolas"/>
                      <w:sz w:val="20"/>
                      <w:szCs w:val="20"/>
                    </w:rPr>
                    <w:t>mgmtkey</w:t>
                  </w:r>
                  <w:proofErr w:type="spellEnd"/>
                  <w:proofErr w:type="gramEnd"/>
                  <w:r w:rsidRPr="008A3794">
                    <w:rPr>
                      <w:rFonts w:ascii="Consolas" w:hAnsi="Consolas" w:cs="Consolas"/>
                      <w:sz w:val="20"/>
                      <w:szCs w:val="20"/>
                    </w:rPr>
                    <w:t xml:space="preserve">: Key used to authenticate with </w:t>
                  </w:r>
                  <w:proofErr w:type="spellStart"/>
                  <w:r w:rsidRPr="008A3794">
                    <w:rPr>
                      <w:rFonts w:ascii="Consolas" w:hAnsi="Consolas" w:cs="Consolas"/>
                      <w:sz w:val="20"/>
                      <w:szCs w:val="20"/>
                    </w:rPr>
                    <w:t>Managment</w:t>
                  </w:r>
                  <w:proofErr w:type="spellEnd"/>
                  <w:r w:rsidRPr="008A3794">
                    <w:rPr>
                      <w:rFonts w:ascii="Consolas" w:hAnsi="Consolas" w:cs="Consolas"/>
                      <w:sz w:val="20"/>
                      <w:szCs w:val="20"/>
                    </w:rPr>
                    <w:t xml:space="preserve"> Service</w:t>
                  </w:r>
                </w:p>
                <w:p w14:paraId="2EB492BA" w14:textId="77777777" w:rsidR="00753D40" w:rsidRPr="008A3794" w:rsidRDefault="00753D40" w:rsidP="008A3794">
                  <w:pPr>
                    <w:spacing w:after="0"/>
                    <w:rPr>
                      <w:rFonts w:ascii="Consolas" w:hAnsi="Consolas" w:cs="Consolas"/>
                      <w:szCs w:val="20"/>
                    </w:rPr>
                  </w:pPr>
                  <w:r w:rsidRPr="008A3794">
                    <w:rPr>
                      <w:rFonts w:ascii="Consolas" w:hAnsi="Consolas" w:cs="Consolas"/>
                      <w:sz w:val="20"/>
                      <w:szCs w:val="20"/>
                    </w:rPr>
                    <w:t xml:space="preserve">         </w:t>
                  </w:r>
                  <w:proofErr w:type="spellStart"/>
                  <w:proofErr w:type="gramStart"/>
                  <w:r w:rsidRPr="008A3794">
                    <w:rPr>
                      <w:rFonts w:ascii="Consolas" w:hAnsi="Consolas" w:cs="Consolas"/>
                      <w:sz w:val="20"/>
                      <w:szCs w:val="20"/>
                    </w:rPr>
                    <w:t>simpleout</w:t>
                  </w:r>
                  <w:proofErr w:type="spellEnd"/>
                  <w:proofErr w:type="gramEnd"/>
                  <w:r w:rsidRPr="008A3794">
                    <w:rPr>
                      <w:rFonts w:ascii="Consolas" w:hAnsi="Consolas" w:cs="Consolas"/>
                      <w:sz w:val="20"/>
                      <w:szCs w:val="20"/>
                    </w:rPr>
                    <w:t>: Displays only the ID, not the full message, when creating</w:t>
                  </w:r>
                </w:p>
              </w:txbxContent>
            </v:textbox>
            <w10:wrap type="none"/>
            <w10:anchorlock/>
          </v:shape>
        </w:pict>
      </w:r>
    </w:p>
    <w:p w14:paraId="2436D54B" w14:textId="77777777" w:rsidR="005D306B" w:rsidRDefault="008A3794" w:rsidP="008A3794">
      <w:pPr>
        <w:pStyle w:val="Caption"/>
      </w:pPr>
      <w:bookmarkStart w:id="41" w:name="_Ref244577122"/>
      <w:r>
        <w:t xml:space="preserve">Figure </w:t>
      </w:r>
      <w:r w:rsidR="00E700ED">
        <w:fldChar w:fldCharType="begin"/>
      </w:r>
      <w:r w:rsidR="00E700ED">
        <w:instrText xml:space="preserve"> SEQ Figure</w:instrText>
      </w:r>
      <w:r w:rsidR="00E700ED">
        <w:instrText xml:space="preserve"> \* ARABIC </w:instrText>
      </w:r>
      <w:r w:rsidR="00E700ED">
        <w:fldChar w:fldCharType="separate"/>
      </w:r>
      <w:r w:rsidR="00476652">
        <w:rPr>
          <w:noProof/>
        </w:rPr>
        <w:t>7</w:t>
      </w:r>
      <w:r w:rsidR="00E700ED">
        <w:rPr>
          <w:noProof/>
        </w:rPr>
        <w:fldChar w:fldCharType="end"/>
      </w:r>
      <w:bookmarkEnd w:id="41"/>
      <w:r>
        <w:t xml:space="preserve">: </w:t>
      </w:r>
      <w:r w:rsidR="0078593A">
        <w:t>B</w:t>
      </w:r>
      <w:r>
        <w:t>uilt-in help</w:t>
      </w:r>
      <w:r w:rsidR="0078593A">
        <w:t xml:space="preserve"> in ACM.EXE</w:t>
      </w:r>
    </w:p>
    <w:p w14:paraId="66A151DF" w14:textId="77777777" w:rsidR="005D306B" w:rsidRDefault="0004206A" w:rsidP="005426A1">
      <w:r>
        <w:lastRenderedPageBreak/>
        <w:t>You can get help on all commands by using this syntax</w:t>
      </w:r>
      <w:r w:rsidR="005D04BC">
        <w:t xml:space="preserve"> (acm VERB RESOURCE -</w:t>
      </w:r>
      <w:r w:rsidR="009A4207">
        <w:t>?)</w:t>
      </w:r>
      <w:r>
        <w:t xml:space="preserve">, and if you forget the </w:t>
      </w:r>
      <w:r w:rsidR="00927C20">
        <w:t xml:space="preserve">set of </w:t>
      </w:r>
      <w:r>
        <w:t>commands and resources, you can get a list of them by running ACM.EXE with no arguments.</w:t>
      </w:r>
      <w:r w:rsidR="00150AA3">
        <w:t xml:space="preserve"> </w:t>
      </w:r>
      <w:r w:rsidR="00873F36">
        <w:t>Note</w:t>
      </w:r>
      <w:r w:rsidR="00294591">
        <w:t xml:space="preserve"> the parameters for the create issuer command</w:t>
      </w:r>
      <w:r w:rsidR="009E55BF">
        <w:t xml:space="preserve"> shown in </w:t>
      </w:r>
      <w:r w:rsidR="00A57C2E">
        <w:fldChar w:fldCharType="begin"/>
      </w:r>
      <w:r w:rsidR="009E55BF">
        <w:instrText xml:space="preserve"> REF _Ref244577122 \h </w:instrText>
      </w:r>
      <w:r w:rsidR="00A57C2E">
        <w:fldChar w:fldCharType="separate"/>
      </w:r>
      <w:r w:rsidR="00476652">
        <w:t xml:space="preserve">Figure </w:t>
      </w:r>
      <w:r w:rsidR="00476652">
        <w:rPr>
          <w:noProof/>
        </w:rPr>
        <w:t>7</w:t>
      </w:r>
      <w:r w:rsidR="00A57C2E">
        <w:fldChar w:fldCharType="end"/>
      </w:r>
      <w:r w:rsidR="00294591">
        <w:t xml:space="preserve">. All resources in </w:t>
      </w:r>
      <w:r w:rsidR="00A56699">
        <w:t>AC</w:t>
      </w:r>
      <w:r w:rsidR="00294591">
        <w:t xml:space="preserve"> have a friendly name supplied by the creator and an ID supplied by </w:t>
      </w:r>
      <w:r w:rsidR="00A56699">
        <w:t>AC</w:t>
      </w:r>
      <w:r w:rsidR="00294591">
        <w:t xml:space="preserve">, so </w:t>
      </w:r>
      <w:r w:rsidR="00873F36">
        <w:t>you must</w:t>
      </w:r>
      <w:r w:rsidR="00294591">
        <w:t xml:space="preserve"> specify a friendly name via the -name parameter. </w:t>
      </w:r>
      <w:r w:rsidR="00873F36">
        <w:t xml:space="preserve">This example </w:t>
      </w:r>
      <w:r w:rsidR="00294591">
        <w:t>build</w:t>
      </w:r>
      <w:r w:rsidR="00873F36">
        <w:t>s</w:t>
      </w:r>
      <w:r w:rsidR="00294591">
        <w:t xml:space="preserve"> the command </w:t>
      </w:r>
      <w:r w:rsidR="00F718A6">
        <w:t>in steps, starting with the friendly name.</w:t>
      </w:r>
    </w:p>
    <w:p w14:paraId="55CEB79F" w14:textId="77777777" w:rsidR="00294591" w:rsidRPr="00294591" w:rsidRDefault="00294591" w:rsidP="005426A1">
      <w:pPr>
        <w:rPr>
          <w:rFonts w:ascii="Consolas" w:hAnsi="Consolas" w:cs="Consolas"/>
        </w:rPr>
      </w:pPr>
      <w:proofErr w:type="gramStart"/>
      <w:r w:rsidRPr="00294591">
        <w:rPr>
          <w:rFonts w:ascii="Consolas" w:hAnsi="Consolas" w:cs="Consolas"/>
        </w:rPr>
        <w:t>acm</w:t>
      </w:r>
      <w:proofErr w:type="gramEnd"/>
      <w:r w:rsidRPr="00294591">
        <w:rPr>
          <w:rFonts w:ascii="Consolas" w:hAnsi="Consolas" w:cs="Consolas"/>
        </w:rPr>
        <w:t xml:space="preserve"> create issuer -name:my-issuer</w:t>
      </w:r>
    </w:p>
    <w:p w14:paraId="76671FE8" w14:textId="77777777" w:rsidR="00294591" w:rsidRDefault="00873F36" w:rsidP="005426A1">
      <w:r>
        <w:t>You must also</w:t>
      </w:r>
      <w:r w:rsidR="00294591">
        <w:t xml:space="preserve"> supply an issuername, which is the value of the Issuer claim that </w:t>
      </w:r>
      <w:r w:rsidR="00A56699">
        <w:t>AC</w:t>
      </w:r>
      <w:r w:rsidR="00294591">
        <w:t xml:space="preserve"> will run through its rules engine when </w:t>
      </w:r>
      <w:r>
        <w:t>you request</w:t>
      </w:r>
      <w:r w:rsidR="00294591">
        <w:t xml:space="preserve"> a token using this issuer. </w:t>
      </w:r>
      <w:r>
        <w:t>For simplicity, this is named</w:t>
      </w:r>
      <w:r w:rsidR="00294591">
        <w:t xml:space="preserve"> my-issuer as well</w:t>
      </w:r>
      <w:r w:rsidR="00F718A6">
        <w:t>.</w:t>
      </w:r>
    </w:p>
    <w:p w14:paraId="6D3FFC9E" w14:textId="77777777" w:rsidR="00294591" w:rsidRPr="00294591" w:rsidRDefault="00294591" w:rsidP="005426A1">
      <w:pPr>
        <w:rPr>
          <w:rFonts w:ascii="Consolas" w:hAnsi="Consolas" w:cs="Consolas"/>
        </w:rPr>
      </w:pPr>
      <w:proofErr w:type="gramStart"/>
      <w:r w:rsidRPr="00294591">
        <w:rPr>
          <w:rFonts w:ascii="Consolas" w:hAnsi="Consolas" w:cs="Consolas"/>
        </w:rPr>
        <w:t>acm</w:t>
      </w:r>
      <w:proofErr w:type="gramEnd"/>
      <w:r w:rsidRPr="00294591">
        <w:rPr>
          <w:rFonts w:ascii="Consolas" w:hAnsi="Consolas" w:cs="Consolas"/>
        </w:rPr>
        <w:t xml:space="preserve"> create issuer -name:my-issuer -issuername:my-issuer</w:t>
      </w:r>
    </w:p>
    <w:p w14:paraId="4ACB249F" w14:textId="77777777" w:rsidR="00294591" w:rsidRDefault="00294591" w:rsidP="005426A1">
      <w:r>
        <w:t xml:space="preserve">Now </w:t>
      </w:r>
      <w:r w:rsidR="00873F36">
        <w:t xml:space="preserve">you must </w:t>
      </w:r>
      <w:r w:rsidR="00B82F33">
        <w:t xml:space="preserve">specify a key, or ask </w:t>
      </w:r>
      <w:r>
        <w:t xml:space="preserve">ACM.EXE </w:t>
      </w:r>
      <w:r w:rsidR="00B82F33">
        <w:t xml:space="preserve">to </w:t>
      </w:r>
      <w:r>
        <w:t xml:space="preserve">generate a </w:t>
      </w:r>
      <w:r w:rsidR="007D0C8A">
        <w:t xml:space="preserve">random </w:t>
      </w:r>
      <w:r>
        <w:t>key</w:t>
      </w:r>
      <w:r w:rsidR="00B82F33">
        <w:t xml:space="preserve"> on your behalf</w:t>
      </w:r>
      <w:r>
        <w:t>. Note that symmetric key is the default</w:t>
      </w:r>
      <w:r w:rsidR="00255BC5">
        <w:t xml:space="preserve"> algorithm</w:t>
      </w:r>
      <w:r>
        <w:t xml:space="preserve">, so </w:t>
      </w:r>
      <w:r w:rsidR="00873F36">
        <w:t xml:space="preserve">you </w:t>
      </w:r>
      <w:r w:rsidR="005905AD">
        <w:t xml:space="preserve">don't </w:t>
      </w:r>
      <w:r>
        <w:t>need to s</w:t>
      </w:r>
      <w:r w:rsidR="00F718A6">
        <w:t>pecify the -algorithm parameter.</w:t>
      </w:r>
      <w:r w:rsidR="002B5EAD">
        <w:t xml:space="preserve"> This example has ACM generate a random key.</w:t>
      </w:r>
    </w:p>
    <w:p w14:paraId="6E48BEE7" w14:textId="77777777" w:rsidR="00294591" w:rsidRPr="00294591" w:rsidRDefault="00294591" w:rsidP="00294591">
      <w:pPr>
        <w:rPr>
          <w:rFonts w:ascii="Consolas" w:hAnsi="Consolas" w:cs="Consolas"/>
        </w:rPr>
      </w:pPr>
      <w:proofErr w:type="gramStart"/>
      <w:r w:rsidRPr="00294591">
        <w:rPr>
          <w:rFonts w:ascii="Consolas" w:hAnsi="Consolas" w:cs="Consolas"/>
        </w:rPr>
        <w:t>acm</w:t>
      </w:r>
      <w:proofErr w:type="gramEnd"/>
      <w:r w:rsidRPr="00294591">
        <w:rPr>
          <w:rFonts w:ascii="Consolas" w:hAnsi="Consolas" w:cs="Consolas"/>
        </w:rPr>
        <w:t xml:space="preserve"> create issuer -name:my-issuer -issuername:my-issuer</w:t>
      </w:r>
      <w:r>
        <w:rPr>
          <w:rFonts w:ascii="Consolas" w:hAnsi="Consolas" w:cs="Consolas"/>
        </w:rPr>
        <w:t xml:space="preserve"> -autogeneratekey</w:t>
      </w:r>
    </w:p>
    <w:p w14:paraId="77D08745" w14:textId="77777777" w:rsidR="00294591" w:rsidRDefault="00873F36" w:rsidP="005426A1">
      <w:r>
        <w:t xml:space="preserve">You </w:t>
      </w:r>
      <w:r w:rsidR="001A609E">
        <w:t xml:space="preserve">can omit the service, host, and mgmtkey parameters since </w:t>
      </w:r>
      <w:r>
        <w:t xml:space="preserve">these are </w:t>
      </w:r>
      <w:r w:rsidR="001A609E">
        <w:t>already configured in ACM.EXE.config</w:t>
      </w:r>
      <w:r w:rsidR="00294591">
        <w:t xml:space="preserve">. When </w:t>
      </w:r>
      <w:r>
        <w:t>you</w:t>
      </w:r>
      <w:r w:rsidR="00294591">
        <w:t xml:space="preserve"> run </w:t>
      </w:r>
      <w:r w:rsidR="008A5BD0">
        <w:t>this command</w:t>
      </w:r>
      <w:r w:rsidR="00294591">
        <w:t xml:space="preserve">, ACM.EXE generates a random key and sends an HTTPS POST to the </w:t>
      </w:r>
      <w:r w:rsidR="00A56699">
        <w:t>AC</w:t>
      </w:r>
      <w:r w:rsidR="00294591">
        <w:t xml:space="preserve"> management endpoint that includes the details of </w:t>
      </w:r>
      <w:r>
        <w:t xml:space="preserve">the </w:t>
      </w:r>
      <w:r w:rsidR="00294591">
        <w:t xml:space="preserve">request. This POST is accompanied by an Authorization header with </w:t>
      </w:r>
      <w:r w:rsidR="00244CD1">
        <w:t xml:space="preserve">a </w:t>
      </w:r>
      <w:r w:rsidR="008D0A0F">
        <w:t>token</w:t>
      </w:r>
      <w:r w:rsidR="00244CD1">
        <w:t xml:space="preserve"> </w:t>
      </w:r>
      <w:r w:rsidR="00294591">
        <w:t xml:space="preserve">from the </w:t>
      </w:r>
      <w:r w:rsidR="00A56699">
        <w:t>AC</w:t>
      </w:r>
      <w:r w:rsidR="00294591">
        <w:t xml:space="preserve"> management STS, so there</w:t>
      </w:r>
      <w:r>
        <w:t xml:space="preserve"> are</w:t>
      </w:r>
      <w:r w:rsidR="00294591">
        <w:t xml:space="preserve"> actually a couple of round trips to </w:t>
      </w:r>
      <w:r w:rsidR="00A56699">
        <w:t>AC</w:t>
      </w:r>
      <w:r w:rsidR="00294591">
        <w:t xml:space="preserve"> </w:t>
      </w:r>
      <w:r>
        <w:t>occurring</w:t>
      </w:r>
      <w:r w:rsidR="00294591">
        <w:t>:</w:t>
      </w:r>
    </w:p>
    <w:p w14:paraId="15E25CE0" w14:textId="77777777" w:rsidR="00294591" w:rsidRDefault="00294591" w:rsidP="00294591">
      <w:pPr>
        <w:pStyle w:val="ListParagraph"/>
        <w:numPr>
          <w:ilvl w:val="0"/>
          <w:numId w:val="7"/>
        </w:numPr>
      </w:pPr>
      <w:r>
        <w:t xml:space="preserve">POST to </w:t>
      </w:r>
      <w:r w:rsidR="00A56699">
        <w:t>AC</w:t>
      </w:r>
      <w:r>
        <w:t xml:space="preserve"> management STS that sends </w:t>
      </w:r>
      <w:r w:rsidR="00873F36">
        <w:t xml:space="preserve">the </w:t>
      </w:r>
      <w:r>
        <w:t xml:space="preserve">management key and retrieves a token for </w:t>
      </w:r>
      <w:r w:rsidR="00A56699">
        <w:t>AC</w:t>
      </w:r>
      <w:r>
        <w:t>.</w:t>
      </w:r>
    </w:p>
    <w:p w14:paraId="2811CC20" w14:textId="77777777" w:rsidR="00294591" w:rsidRDefault="00294591" w:rsidP="00294591">
      <w:pPr>
        <w:pStyle w:val="ListParagraph"/>
        <w:numPr>
          <w:ilvl w:val="0"/>
          <w:numId w:val="7"/>
        </w:numPr>
      </w:pPr>
      <w:r>
        <w:t xml:space="preserve">POST to </w:t>
      </w:r>
      <w:r w:rsidR="00A56699">
        <w:t>AC</w:t>
      </w:r>
      <w:r>
        <w:t xml:space="preserve"> management endpoint that sends </w:t>
      </w:r>
      <w:r w:rsidR="00873F36">
        <w:t xml:space="preserve">the </w:t>
      </w:r>
      <w:r>
        <w:t>request along with the token</w:t>
      </w:r>
      <w:r w:rsidR="006843DB">
        <w:t xml:space="preserve"> retrieved in </w:t>
      </w:r>
      <w:r w:rsidR="00DC3669">
        <w:t>(1).</w:t>
      </w:r>
    </w:p>
    <w:p w14:paraId="4DD0BDCB" w14:textId="77777777" w:rsidR="00737828" w:rsidRDefault="00737828" w:rsidP="005426A1">
      <w:r>
        <w:t xml:space="preserve">It's interesting to note that if </w:t>
      </w:r>
      <w:r w:rsidR="00873F36">
        <w:t xml:space="preserve">you </w:t>
      </w:r>
      <w:r>
        <w:t xml:space="preserve">were coding up </w:t>
      </w:r>
      <w:r w:rsidR="00F63D84">
        <w:t>your</w:t>
      </w:r>
      <w:r>
        <w:t xml:space="preserve"> own management tool instead of using ACM.EXE, </w:t>
      </w:r>
      <w:r w:rsidR="00873F36">
        <w:t xml:space="preserve">you </w:t>
      </w:r>
      <w:r>
        <w:t>could reuse the token retrieved in step 1 until it expires</w:t>
      </w:r>
      <w:r w:rsidR="00F83D25">
        <w:t>.</w:t>
      </w:r>
    </w:p>
    <w:p w14:paraId="5C0DEA3D" w14:textId="77777777" w:rsidR="00EE37A6" w:rsidRDefault="00A56699" w:rsidP="005426A1">
      <w:r>
        <w:t>AC</w:t>
      </w:r>
      <w:r w:rsidR="00EB7670">
        <w:t xml:space="preserve"> validates the token </w:t>
      </w:r>
      <w:r w:rsidR="00935B3E">
        <w:t xml:space="preserve">and </w:t>
      </w:r>
      <w:r w:rsidR="00EB7670">
        <w:t>ensure</w:t>
      </w:r>
      <w:r w:rsidR="00935B3E">
        <w:t>s</w:t>
      </w:r>
      <w:r w:rsidR="00EB7670">
        <w:t xml:space="preserve"> that </w:t>
      </w:r>
      <w:r w:rsidR="00873F36">
        <w:t>you are</w:t>
      </w:r>
      <w:r w:rsidR="00EB7670">
        <w:t xml:space="preserve"> allowed to manage this namespace</w:t>
      </w:r>
      <w:r w:rsidR="00A13AB5">
        <w:t xml:space="preserve">, </w:t>
      </w:r>
      <w:proofErr w:type="gramStart"/>
      <w:r w:rsidR="00935B3E">
        <w:t>then</w:t>
      </w:r>
      <w:proofErr w:type="gramEnd"/>
      <w:r w:rsidR="00935B3E">
        <w:t xml:space="preserve"> </w:t>
      </w:r>
      <w:r w:rsidR="00A13AB5">
        <w:t xml:space="preserve">creates an Issuer resource using the key and the names that </w:t>
      </w:r>
      <w:r w:rsidR="00873F36">
        <w:t>you</w:t>
      </w:r>
      <w:r w:rsidR="00A13AB5">
        <w:t xml:space="preserve"> specified, and returns the ID of the new object to ACM, which prints it out.</w:t>
      </w:r>
      <w:r w:rsidR="00953E24">
        <w:t xml:space="preserve"> Note that in all of the following examples, the command line to ACM </w:t>
      </w:r>
      <w:r w:rsidR="00873F36">
        <w:t xml:space="preserve">is </w:t>
      </w:r>
      <w:r w:rsidR="00953E24">
        <w:t xml:space="preserve">split across multiple lines for ease of reading. </w:t>
      </w:r>
      <w:r w:rsidR="00873F36">
        <w:t xml:space="preserve">You must </w:t>
      </w:r>
      <w:r w:rsidR="00953E24">
        <w:t xml:space="preserve">remove these line breaks </w:t>
      </w:r>
      <w:r w:rsidR="000C2748">
        <w:t>if</w:t>
      </w:r>
      <w:r w:rsidR="00953E24">
        <w:t xml:space="preserve"> you run the command yourself. </w:t>
      </w:r>
    </w:p>
    <w:p w14:paraId="1CE009AB" w14:textId="77777777" w:rsidR="00294591" w:rsidRDefault="00EB7670" w:rsidP="005426A1">
      <w:r>
        <w:t xml:space="preserve"> </w:t>
      </w:r>
      <w:r w:rsidR="00E700ED">
        <w:pict>
          <v:shape id="_x0000_s1063" type="#_x0000_t202" style="width:466.6pt;height:76.6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3">
              <w:txbxContent>
                <w:p w14:paraId="6B002691" w14:textId="77777777" w:rsidR="00753D40" w:rsidRDefault="00753D40" w:rsidP="003D6101">
                  <w:pPr>
                    <w:spacing w:after="0"/>
                    <w:jc w:val="left"/>
                    <w:rPr>
                      <w:rFonts w:ascii="Consolas" w:hAnsi="Consolas" w:cs="Consolas"/>
                      <w:sz w:val="20"/>
                      <w:szCs w:val="20"/>
                    </w:rPr>
                  </w:pPr>
                  <w:r>
                    <w:rPr>
                      <w:rFonts w:ascii="Consolas" w:hAnsi="Consolas" w:cs="Consolas"/>
                      <w:sz w:val="20"/>
                      <w:szCs w:val="20"/>
                    </w:rPr>
                    <w:t>&gt;</w:t>
                  </w:r>
                  <w:proofErr w:type="spellStart"/>
                  <w:r>
                    <w:rPr>
                      <w:rFonts w:ascii="Consolas" w:hAnsi="Consolas" w:cs="Consolas"/>
                      <w:sz w:val="20"/>
                      <w:szCs w:val="20"/>
                    </w:rPr>
                    <w:t>acm</w:t>
                  </w:r>
                  <w:proofErr w:type="spellEnd"/>
                  <w:r>
                    <w:rPr>
                      <w:rFonts w:ascii="Consolas" w:hAnsi="Consolas" w:cs="Consolas"/>
                      <w:sz w:val="20"/>
                      <w:szCs w:val="20"/>
                    </w:rPr>
                    <w:t xml:space="preserve"> create issuer</w:t>
                  </w:r>
                </w:p>
                <w:p w14:paraId="7FD489D9" w14:textId="77777777" w:rsidR="00753D40" w:rsidRDefault="00753D40" w:rsidP="003D6101">
                  <w:pPr>
                    <w:spacing w:after="0"/>
                    <w:jc w:val="left"/>
                    <w:rPr>
                      <w:rFonts w:ascii="Consolas" w:hAnsi="Consolas" w:cs="Consolas"/>
                      <w:sz w:val="20"/>
                      <w:szCs w:val="20"/>
                    </w:rPr>
                  </w:pPr>
                  <w:r>
                    <w:rPr>
                      <w:rFonts w:ascii="Consolas" w:hAnsi="Consolas" w:cs="Consolas"/>
                      <w:sz w:val="20"/>
                      <w:szCs w:val="20"/>
                    </w:rPr>
                    <w:t xml:space="preserve">  </w:t>
                  </w:r>
                  <w:r w:rsidRPr="00673315">
                    <w:rPr>
                      <w:rFonts w:ascii="Consolas" w:hAnsi="Consolas" w:cs="Consolas"/>
                      <w:sz w:val="20"/>
                      <w:szCs w:val="20"/>
                    </w:rPr>
                    <w:t>-</w:t>
                  </w:r>
                  <w:proofErr w:type="spellStart"/>
                  <w:r w:rsidRPr="00673315">
                    <w:rPr>
                      <w:rFonts w:ascii="Consolas" w:hAnsi="Consolas" w:cs="Consolas"/>
                      <w:sz w:val="20"/>
                      <w:szCs w:val="20"/>
                    </w:rPr>
                    <w:t>name</w:t>
                  </w:r>
                  <w:proofErr w:type="gramStart"/>
                  <w:r w:rsidRPr="00673315">
                    <w:rPr>
                      <w:rFonts w:ascii="Consolas" w:hAnsi="Consolas" w:cs="Consolas"/>
                      <w:sz w:val="20"/>
                      <w:szCs w:val="20"/>
                    </w:rPr>
                    <w:t>:</w:t>
                  </w:r>
                  <w:r>
                    <w:rPr>
                      <w:rFonts w:ascii="Consolas" w:hAnsi="Consolas" w:cs="Consolas"/>
                      <w:sz w:val="20"/>
                      <w:szCs w:val="20"/>
                    </w:rPr>
                    <w:t>my</w:t>
                  </w:r>
                  <w:proofErr w:type="gramEnd"/>
                  <w:r>
                    <w:rPr>
                      <w:rFonts w:ascii="Consolas" w:hAnsi="Consolas" w:cs="Consolas"/>
                      <w:sz w:val="20"/>
                      <w:szCs w:val="20"/>
                    </w:rPr>
                    <w:t>-issuer</w:t>
                  </w:r>
                  <w:proofErr w:type="spellEnd"/>
                </w:p>
                <w:p w14:paraId="17B94FBB" w14:textId="77777777" w:rsidR="00753D40" w:rsidRDefault="00753D40" w:rsidP="003D6101">
                  <w:pPr>
                    <w:spacing w:after="0"/>
                    <w:jc w:val="left"/>
                    <w:rPr>
                      <w:rFonts w:ascii="Consolas" w:hAnsi="Consolas" w:cs="Consolas"/>
                      <w:sz w:val="20"/>
                      <w:szCs w:val="20"/>
                    </w:rPr>
                  </w:pPr>
                  <w:r>
                    <w:rPr>
                      <w:rFonts w:ascii="Consolas" w:hAnsi="Consolas" w:cs="Consolas"/>
                      <w:sz w:val="20"/>
                      <w:szCs w:val="20"/>
                    </w:rPr>
                    <w:t xml:space="preserve">  </w:t>
                  </w:r>
                  <w:r w:rsidRPr="00673315">
                    <w:rPr>
                      <w:rFonts w:ascii="Consolas" w:hAnsi="Consolas" w:cs="Consolas"/>
                      <w:sz w:val="20"/>
                      <w:szCs w:val="20"/>
                    </w:rPr>
                    <w:t>-</w:t>
                  </w:r>
                  <w:proofErr w:type="spellStart"/>
                  <w:r w:rsidRPr="00673315">
                    <w:rPr>
                      <w:rFonts w:ascii="Consolas" w:hAnsi="Consolas" w:cs="Consolas"/>
                      <w:sz w:val="20"/>
                      <w:szCs w:val="20"/>
                    </w:rPr>
                    <w:t>issuername</w:t>
                  </w:r>
                  <w:proofErr w:type="gramStart"/>
                  <w:r w:rsidRPr="00673315">
                    <w:rPr>
                      <w:rFonts w:ascii="Consolas" w:hAnsi="Consolas" w:cs="Consolas"/>
                      <w:sz w:val="20"/>
                      <w:szCs w:val="20"/>
                    </w:rPr>
                    <w:t>:</w:t>
                  </w:r>
                  <w:r>
                    <w:rPr>
                      <w:rFonts w:ascii="Consolas" w:hAnsi="Consolas" w:cs="Consolas"/>
                      <w:sz w:val="20"/>
                      <w:szCs w:val="20"/>
                    </w:rPr>
                    <w:t>my</w:t>
                  </w:r>
                  <w:proofErr w:type="gramEnd"/>
                  <w:r>
                    <w:rPr>
                      <w:rFonts w:ascii="Consolas" w:hAnsi="Consolas" w:cs="Consolas"/>
                      <w:sz w:val="20"/>
                      <w:szCs w:val="20"/>
                    </w:rPr>
                    <w:t>-issuer</w:t>
                  </w:r>
                  <w:proofErr w:type="spellEnd"/>
                </w:p>
                <w:p w14:paraId="3B348330" w14:textId="77777777" w:rsidR="00753D40" w:rsidRDefault="00753D40" w:rsidP="003D6101">
                  <w:pPr>
                    <w:spacing w:after="0"/>
                    <w:jc w:val="left"/>
                    <w:rPr>
                      <w:rFonts w:ascii="Consolas" w:hAnsi="Consolas" w:cs="Consolas"/>
                      <w:sz w:val="20"/>
                      <w:szCs w:val="20"/>
                    </w:rPr>
                  </w:pPr>
                  <w:r>
                    <w:rPr>
                      <w:rFonts w:ascii="Consolas" w:hAnsi="Consolas" w:cs="Consolas"/>
                      <w:sz w:val="20"/>
                      <w:szCs w:val="20"/>
                    </w:rPr>
                    <w:t xml:space="preserve">  </w:t>
                  </w:r>
                  <w:r w:rsidRPr="00673315">
                    <w:rPr>
                      <w:rFonts w:ascii="Consolas" w:hAnsi="Consolas" w:cs="Consolas"/>
                      <w:sz w:val="20"/>
                      <w:szCs w:val="20"/>
                    </w:rPr>
                    <w:t>-</w:t>
                  </w:r>
                  <w:proofErr w:type="spellStart"/>
                  <w:r w:rsidRPr="00673315">
                    <w:rPr>
                      <w:rFonts w:ascii="Consolas" w:hAnsi="Consolas" w:cs="Consolas"/>
                      <w:sz w:val="20"/>
                      <w:szCs w:val="20"/>
                    </w:rPr>
                    <w:t>autogeneratekey</w:t>
                  </w:r>
                  <w:proofErr w:type="spellEnd"/>
                </w:p>
                <w:p w14:paraId="6899A280" w14:textId="77777777" w:rsidR="00753D40" w:rsidRPr="00673315" w:rsidRDefault="00753D40" w:rsidP="003D6101">
                  <w:pPr>
                    <w:spacing w:after="0"/>
                    <w:jc w:val="left"/>
                    <w:rPr>
                      <w:szCs w:val="20"/>
                    </w:rPr>
                  </w:pPr>
                  <w:r w:rsidRPr="00673315">
                    <w:rPr>
                      <w:rFonts w:ascii="Consolas" w:hAnsi="Consolas" w:cs="Consolas"/>
                      <w:sz w:val="20"/>
                      <w:szCs w:val="20"/>
                    </w:rPr>
                    <w:t>Object created successfully (ID:'iss_0beec7b5ea3f0fdbc95d0dd47f3c5bc275da8a33')</w:t>
                  </w:r>
                </w:p>
              </w:txbxContent>
            </v:textbox>
            <w10:wrap type="none"/>
            <w10:anchorlock/>
          </v:shape>
        </w:pict>
      </w:r>
    </w:p>
    <w:p w14:paraId="59DFA0FD" w14:textId="77777777" w:rsidR="00673315" w:rsidRDefault="00673315" w:rsidP="00673315">
      <w:pPr>
        <w:pStyle w:val="Caption"/>
      </w:pPr>
      <w:r>
        <w:t xml:space="preserve">Figure </w:t>
      </w:r>
      <w:r w:rsidR="00E700ED">
        <w:fldChar w:fldCharType="begin"/>
      </w:r>
      <w:r w:rsidR="00E700ED">
        <w:instrText xml:space="preserve"> SEQ Figure \* ARABIC </w:instrText>
      </w:r>
      <w:r w:rsidR="00E700ED">
        <w:fldChar w:fldCharType="separate"/>
      </w:r>
      <w:r w:rsidR="00476652">
        <w:rPr>
          <w:noProof/>
        </w:rPr>
        <w:t>8</w:t>
      </w:r>
      <w:r w:rsidR="00E700ED">
        <w:rPr>
          <w:noProof/>
        </w:rPr>
        <w:fldChar w:fldCharType="end"/>
      </w:r>
      <w:r>
        <w:t>: Creating an Issuer resource using ACM.EXE</w:t>
      </w:r>
    </w:p>
    <w:p w14:paraId="732FE8C4" w14:textId="77777777" w:rsidR="003D6101" w:rsidRDefault="003D6101" w:rsidP="005426A1">
      <w:r>
        <w:lastRenderedPageBreak/>
        <w:t xml:space="preserve">Since ACM.EXE didn't print out the key, </w:t>
      </w:r>
      <w:r w:rsidR="00873F36">
        <w:t xml:space="preserve">you must </w:t>
      </w:r>
      <w:r>
        <w:t xml:space="preserve">make one more call to </w:t>
      </w:r>
      <w:r w:rsidR="00873F36">
        <w:t xml:space="preserve">obtain the </w:t>
      </w:r>
      <w:r>
        <w:t>key it generated for the issuer:</w:t>
      </w:r>
    </w:p>
    <w:p w14:paraId="1001A5C3" w14:textId="77777777" w:rsidR="003D6101" w:rsidRDefault="00E700ED" w:rsidP="005426A1">
      <w:r>
        <w:pict>
          <v:shape id="_x0000_s1062" type="#_x0000_t202" style="width:466.6pt;height:102.4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2">
              <w:txbxContent>
                <w:p w14:paraId="240F9F4B" w14:textId="77777777" w:rsidR="00753D40" w:rsidRPr="003D6101" w:rsidRDefault="00753D40" w:rsidP="003D6101">
                  <w:pPr>
                    <w:spacing w:after="0"/>
                    <w:jc w:val="left"/>
                    <w:rPr>
                      <w:rFonts w:ascii="Consolas" w:hAnsi="Consolas" w:cs="Consolas"/>
                      <w:sz w:val="20"/>
                      <w:szCs w:val="20"/>
                    </w:rPr>
                  </w:pPr>
                  <w:r>
                    <w:rPr>
                      <w:rFonts w:ascii="Consolas" w:hAnsi="Consolas" w:cs="Consolas"/>
                      <w:sz w:val="20"/>
                      <w:szCs w:val="20"/>
                    </w:rPr>
                    <w:t>&gt;</w:t>
                  </w:r>
                  <w:proofErr w:type="spellStart"/>
                  <w:r w:rsidRPr="003D6101">
                    <w:rPr>
                      <w:rFonts w:ascii="Consolas" w:hAnsi="Consolas" w:cs="Consolas"/>
                      <w:sz w:val="20"/>
                      <w:szCs w:val="20"/>
                    </w:rPr>
                    <w:t>acm</w:t>
                  </w:r>
                  <w:proofErr w:type="spellEnd"/>
                  <w:r w:rsidRPr="003D6101">
                    <w:rPr>
                      <w:rFonts w:ascii="Consolas" w:hAnsi="Consolas" w:cs="Consolas"/>
                      <w:sz w:val="20"/>
                      <w:szCs w:val="20"/>
                    </w:rPr>
                    <w:t xml:space="preserve"> </w:t>
                  </w:r>
                  <w:proofErr w:type="spellStart"/>
                  <w:r w:rsidRPr="003D6101">
                    <w:rPr>
                      <w:rFonts w:ascii="Consolas" w:hAnsi="Consolas" w:cs="Consolas"/>
                      <w:sz w:val="20"/>
                      <w:szCs w:val="20"/>
                    </w:rPr>
                    <w:t>getall</w:t>
                  </w:r>
                  <w:proofErr w:type="spellEnd"/>
                  <w:r w:rsidRPr="003D6101">
                    <w:rPr>
                      <w:rFonts w:ascii="Consolas" w:hAnsi="Consolas" w:cs="Consolas"/>
                      <w:sz w:val="20"/>
                      <w:szCs w:val="20"/>
                    </w:rPr>
                    <w:t xml:space="preserve"> issuer</w:t>
                  </w:r>
                </w:p>
                <w:p w14:paraId="065ECF99" w14:textId="77777777" w:rsidR="00753D40" w:rsidRPr="003D6101" w:rsidRDefault="00753D40" w:rsidP="003D6101">
                  <w:pPr>
                    <w:spacing w:after="0"/>
                    <w:jc w:val="left"/>
                    <w:rPr>
                      <w:rFonts w:ascii="Consolas" w:hAnsi="Consolas" w:cs="Consolas"/>
                      <w:sz w:val="20"/>
                      <w:szCs w:val="20"/>
                    </w:rPr>
                  </w:pPr>
                  <w:r w:rsidRPr="003D6101">
                    <w:rPr>
                      <w:rFonts w:ascii="Consolas" w:hAnsi="Consolas" w:cs="Consolas"/>
                      <w:sz w:val="20"/>
                      <w:szCs w:val="20"/>
                    </w:rPr>
                    <w:t xml:space="preserve">Count: </w:t>
                  </w:r>
                  <w:r>
                    <w:rPr>
                      <w:rFonts w:ascii="Consolas" w:hAnsi="Consolas" w:cs="Consolas"/>
                      <w:sz w:val="20"/>
                      <w:szCs w:val="20"/>
                    </w:rPr>
                    <w:t>1</w:t>
                  </w:r>
                </w:p>
                <w:p w14:paraId="7E4EE1C4" w14:textId="77777777" w:rsidR="00753D40" w:rsidRPr="003D6101" w:rsidRDefault="00753D40" w:rsidP="003D6101">
                  <w:pPr>
                    <w:spacing w:after="0"/>
                    <w:jc w:val="left"/>
                    <w:rPr>
                      <w:rFonts w:ascii="Consolas" w:hAnsi="Consolas" w:cs="Consolas"/>
                      <w:sz w:val="20"/>
                      <w:szCs w:val="20"/>
                    </w:rPr>
                  </w:pPr>
                  <w:proofErr w:type="gramStart"/>
                  <w:r w:rsidRPr="003D6101">
                    <w:rPr>
                      <w:rFonts w:ascii="Consolas" w:hAnsi="Consolas" w:cs="Consolas"/>
                      <w:sz w:val="20"/>
                      <w:szCs w:val="20"/>
                    </w:rPr>
                    <w:t>id</w:t>
                  </w:r>
                  <w:proofErr w:type="gramEnd"/>
                  <w:r w:rsidRPr="003D6101">
                    <w:rPr>
                      <w:rFonts w:ascii="Consolas" w:hAnsi="Consolas" w:cs="Consolas"/>
                      <w:sz w:val="20"/>
                      <w:szCs w:val="20"/>
                    </w:rPr>
                    <w:t>: iss_0beec7b5ea3f0fdbc95d0dd47f3c5bc275da8a33</w:t>
                  </w:r>
                </w:p>
                <w:p w14:paraId="33381D75" w14:textId="77777777" w:rsidR="00753D40" w:rsidRPr="003D6101" w:rsidRDefault="00753D40" w:rsidP="003D6101">
                  <w:pPr>
                    <w:spacing w:after="0"/>
                    <w:jc w:val="left"/>
                    <w:rPr>
                      <w:rFonts w:ascii="Consolas" w:hAnsi="Consolas" w:cs="Consolas"/>
                      <w:sz w:val="20"/>
                      <w:szCs w:val="20"/>
                    </w:rPr>
                  </w:pPr>
                  <w:proofErr w:type="gramStart"/>
                  <w:r>
                    <w:rPr>
                      <w:rFonts w:ascii="Consolas" w:hAnsi="Consolas" w:cs="Consolas"/>
                      <w:sz w:val="20"/>
                      <w:szCs w:val="20"/>
                    </w:rPr>
                    <w:t>name</w:t>
                  </w:r>
                  <w:proofErr w:type="gramEnd"/>
                  <w:r>
                    <w:rPr>
                      <w:rFonts w:ascii="Consolas" w:hAnsi="Consolas" w:cs="Consolas"/>
                      <w:sz w:val="20"/>
                      <w:szCs w:val="20"/>
                    </w:rPr>
                    <w:t>: my-issuer</w:t>
                  </w:r>
                </w:p>
                <w:p w14:paraId="0ACED1B9" w14:textId="77777777" w:rsidR="00753D40" w:rsidRPr="003D6101" w:rsidRDefault="00753D40" w:rsidP="003D6101">
                  <w:pPr>
                    <w:spacing w:after="0"/>
                    <w:jc w:val="left"/>
                    <w:rPr>
                      <w:rFonts w:ascii="Consolas" w:hAnsi="Consolas" w:cs="Consolas"/>
                      <w:sz w:val="20"/>
                      <w:szCs w:val="20"/>
                    </w:rPr>
                  </w:pPr>
                  <w:proofErr w:type="spellStart"/>
                  <w:proofErr w:type="gramStart"/>
                  <w:r>
                    <w:rPr>
                      <w:rFonts w:ascii="Consolas" w:hAnsi="Consolas" w:cs="Consolas"/>
                      <w:sz w:val="20"/>
                      <w:szCs w:val="20"/>
                    </w:rPr>
                    <w:t>issuername</w:t>
                  </w:r>
                  <w:proofErr w:type="spellEnd"/>
                  <w:proofErr w:type="gramEnd"/>
                  <w:r>
                    <w:rPr>
                      <w:rFonts w:ascii="Consolas" w:hAnsi="Consolas" w:cs="Consolas"/>
                      <w:sz w:val="20"/>
                      <w:szCs w:val="20"/>
                    </w:rPr>
                    <w:t>: my-issuer</w:t>
                  </w:r>
                </w:p>
                <w:p w14:paraId="3B504CDF" w14:textId="77777777" w:rsidR="00753D40" w:rsidRPr="003D6101" w:rsidRDefault="00753D40" w:rsidP="003D6101">
                  <w:pPr>
                    <w:spacing w:after="0"/>
                    <w:jc w:val="left"/>
                    <w:rPr>
                      <w:rFonts w:ascii="Consolas" w:hAnsi="Consolas" w:cs="Consolas"/>
                      <w:sz w:val="20"/>
                      <w:szCs w:val="20"/>
                    </w:rPr>
                  </w:pPr>
                  <w:proofErr w:type="gramStart"/>
                  <w:r w:rsidRPr="003D6101">
                    <w:rPr>
                      <w:rFonts w:ascii="Consolas" w:hAnsi="Consolas" w:cs="Consolas"/>
                      <w:sz w:val="20"/>
                      <w:szCs w:val="20"/>
                    </w:rPr>
                    <w:t>key</w:t>
                  </w:r>
                  <w:proofErr w:type="gramEnd"/>
                  <w:r w:rsidRPr="003D6101">
                    <w:rPr>
                      <w:rFonts w:ascii="Consolas" w:hAnsi="Consolas" w:cs="Consolas"/>
                      <w:sz w:val="20"/>
                      <w:szCs w:val="20"/>
                    </w:rPr>
                    <w:t>: ueh0xnVLw7y53mEGHNeMmDu6vjz8FqMNiMBFdkc/6JM=</w:t>
                  </w:r>
                </w:p>
                <w:p w14:paraId="12A1D65D" w14:textId="77777777" w:rsidR="00753D40" w:rsidRPr="003D6101" w:rsidRDefault="00753D40" w:rsidP="003D6101">
                  <w:pPr>
                    <w:spacing w:after="0"/>
                    <w:jc w:val="left"/>
                    <w:rPr>
                      <w:szCs w:val="20"/>
                    </w:rPr>
                  </w:pPr>
                  <w:proofErr w:type="gramStart"/>
                  <w:r w:rsidRPr="003D6101">
                    <w:rPr>
                      <w:rFonts w:ascii="Consolas" w:hAnsi="Consolas" w:cs="Consolas"/>
                      <w:sz w:val="20"/>
                      <w:szCs w:val="20"/>
                    </w:rPr>
                    <w:t>algorithm</w:t>
                  </w:r>
                  <w:proofErr w:type="gramEnd"/>
                  <w:r w:rsidRPr="003D6101">
                    <w:rPr>
                      <w:rFonts w:ascii="Consolas" w:hAnsi="Consolas" w:cs="Consolas"/>
                      <w:sz w:val="20"/>
                      <w:szCs w:val="20"/>
                    </w:rPr>
                    <w:t>: Symmetric256BitKey</w:t>
                  </w:r>
                </w:p>
              </w:txbxContent>
            </v:textbox>
            <w10:wrap type="none"/>
            <w10:anchorlock/>
          </v:shape>
        </w:pict>
      </w:r>
    </w:p>
    <w:p w14:paraId="2A40D560" w14:textId="77777777" w:rsidR="003F1A3C" w:rsidRDefault="003D6101" w:rsidP="005426A1">
      <w:r>
        <w:t xml:space="preserve">That's a pretty strong password! </w:t>
      </w:r>
      <w:r w:rsidR="00873F36">
        <w:t xml:space="preserve">You </w:t>
      </w:r>
      <w:r>
        <w:t xml:space="preserve">need that </w:t>
      </w:r>
      <w:r w:rsidR="00A7747B">
        <w:t>in order to</w:t>
      </w:r>
      <w:r>
        <w:t xml:space="preserve"> run the client application.</w:t>
      </w:r>
      <w:r w:rsidR="00EC2CF0">
        <w:t xml:space="preserve"> Issuer resources in </w:t>
      </w:r>
      <w:r w:rsidR="00A56699">
        <w:t>AC</w:t>
      </w:r>
      <w:r w:rsidR="00EC2CF0">
        <w:t xml:space="preserve"> basically tell </w:t>
      </w:r>
      <w:r w:rsidR="00A56699">
        <w:t>AC</w:t>
      </w:r>
      <w:r w:rsidR="00EC2CF0">
        <w:t xml:space="preserve"> what to expect for input when a client requests a token.</w:t>
      </w:r>
    </w:p>
    <w:p w14:paraId="14468BCF" w14:textId="77777777" w:rsidR="00915A58" w:rsidRDefault="00915A58" w:rsidP="00915A58">
      <w:pPr>
        <w:pStyle w:val="Heading3"/>
      </w:pPr>
      <w:bookmarkStart w:id="42" w:name="_Toc246089024"/>
      <w:r>
        <w:t>Creating a Token Policy</w:t>
      </w:r>
      <w:bookmarkEnd w:id="42"/>
    </w:p>
    <w:p w14:paraId="716E460F" w14:textId="77777777" w:rsidR="00081F04" w:rsidRDefault="003F1A3C" w:rsidP="005426A1">
      <w:r>
        <w:t>N</w:t>
      </w:r>
      <w:r w:rsidR="00EC2CF0">
        <w:t xml:space="preserve">ow that </w:t>
      </w:r>
      <w:r w:rsidR="00A56699">
        <w:t>AC</w:t>
      </w:r>
      <w:r>
        <w:t xml:space="preserve"> </w:t>
      </w:r>
      <w:r w:rsidR="00873F36">
        <w:t xml:space="preserve">knows </w:t>
      </w:r>
      <w:r>
        <w:t xml:space="preserve">what it'll be getting as input, </w:t>
      </w:r>
      <w:r w:rsidR="00873F36">
        <w:t xml:space="preserve">the </w:t>
      </w:r>
      <w:r>
        <w:t xml:space="preserve">next </w:t>
      </w:r>
      <w:r w:rsidR="00873F36">
        <w:t xml:space="preserve">step is </w:t>
      </w:r>
      <w:r>
        <w:t>to tell it</w:t>
      </w:r>
      <w:r w:rsidR="00807BD3">
        <w:t xml:space="preserve"> </w:t>
      </w:r>
      <w:r>
        <w:t xml:space="preserve">how </w:t>
      </w:r>
      <w:r w:rsidR="00807BD3">
        <w:t xml:space="preserve">to </w:t>
      </w:r>
      <w:r>
        <w:t xml:space="preserve">output tokens. </w:t>
      </w:r>
      <w:r w:rsidR="00873F36">
        <w:t xml:space="preserve">You </w:t>
      </w:r>
      <w:r>
        <w:t xml:space="preserve">do this by creating a </w:t>
      </w:r>
      <w:proofErr w:type="spellStart"/>
      <w:r>
        <w:t>TokenPolicy</w:t>
      </w:r>
      <w:proofErr w:type="spellEnd"/>
      <w:r>
        <w:t xml:space="preserve"> resource</w:t>
      </w:r>
      <w:r w:rsidR="00D50F9F">
        <w:t xml:space="preserve"> (</w:t>
      </w:r>
      <w:r w:rsidR="00A57C2E">
        <w:fldChar w:fldCharType="begin"/>
      </w:r>
      <w:r w:rsidR="00D50F9F">
        <w:instrText xml:space="preserve"> REF _Ref244582477 \h </w:instrText>
      </w:r>
      <w:r w:rsidR="00A57C2E">
        <w:fldChar w:fldCharType="separate"/>
      </w:r>
      <w:r w:rsidR="00476652">
        <w:t xml:space="preserve">Figure </w:t>
      </w:r>
      <w:r w:rsidR="00476652">
        <w:rPr>
          <w:noProof/>
        </w:rPr>
        <w:t>9</w:t>
      </w:r>
      <w:r w:rsidR="00A57C2E">
        <w:fldChar w:fldCharType="end"/>
      </w:r>
      <w:r w:rsidR="00D50F9F">
        <w:t>)</w:t>
      </w:r>
      <w:r>
        <w:t xml:space="preserve">, which simply needs a name, a key, and a timeout in seconds. </w:t>
      </w:r>
      <w:r w:rsidR="00A56699">
        <w:t>AC</w:t>
      </w:r>
      <w:r w:rsidR="00D01652">
        <w:t xml:space="preserve"> will use this timeout to compute the ExpiresOn time for any token that it issues using this policy. </w:t>
      </w:r>
      <w:r w:rsidR="008F08CA">
        <w:t xml:space="preserve">For this example, </w:t>
      </w:r>
      <w:r w:rsidR="0005638F">
        <w:t xml:space="preserve">we </w:t>
      </w:r>
      <w:r w:rsidR="008F08CA">
        <w:t>s</w:t>
      </w:r>
      <w:r w:rsidR="00D01652">
        <w:t xml:space="preserve">pecify 3600 seconds for </w:t>
      </w:r>
      <w:r w:rsidR="00F002B9">
        <w:t>the</w:t>
      </w:r>
      <w:r w:rsidR="00D01652">
        <w:t xml:space="preserve"> timeout, so </w:t>
      </w:r>
      <w:r w:rsidR="00873F36">
        <w:t xml:space="preserve">that </w:t>
      </w:r>
      <w:r w:rsidR="00C0451B">
        <w:t xml:space="preserve">clients will </w:t>
      </w:r>
      <w:r w:rsidR="006322AC">
        <w:t>be able to cache their token</w:t>
      </w:r>
      <w:r w:rsidR="00652866">
        <w:t xml:space="preserve"> and </w:t>
      </w:r>
      <w:r w:rsidR="00A813F7">
        <w:t>reuse it</w:t>
      </w:r>
      <w:r w:rsidR="006322AC">
        <w:t xml:space="preserve"> for </w:t>
      </w:r>
      <w:r w:rsidR="005E6C26">
        <w:t xml:space="preserve">up to </w:t>
      </w:r>
      <w:r w:rsidR="006322AC">
        <w:t xml:space="preserve">one hour before they need to go back to </w:t>
      </w:r>
      <w:r w:rsidR="00A56699">
        <w:t>AC</w:t>
      </w:r>
      <w:r w:rsidR="006322AC">
        <w:t xml:space="preserve"> to get a new one.</w:t>
      </w:r>
    </w:p>
    <w:p w14:paraId="2E82A0B1" w14:textId="77777777" w:rsidR="00E46101" w:rsidRDefault="00081F04" w:rsidP="005426A1">
      <w:r w:rsidRPr="00081F04">
        <w:t xml:space="preserve"> </w:t>
      </w:r>
      <w:r w:rsidR="00E700ED">
        <w:pict>
          <v:shape id="_x0000_s1061" type="#_x0000_t202" style="width:466.6pt;height:174.8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1">
              <w:txbxContent>
                <w:p w14:paraId="30132159" w14:textId="77777777" w:rsidR="00753D40" w:rsidRDefault="00753D40" w:rsidP="00081F04">
                  <w:pPr>
                    <w:spacing w:after="0"/>
                    <w:jc w:val="left"/>
                    <w:rPr>
                      <w:rFonts w:ascii="Consolas" w:hAnsi="Consolas" w:cs="Consolas"/>
                      <w:sz w:val="20"/>
                      <w:szCs w:val="20"/>
                    </w:rPr>
                  </w:pPr>
                  <w:r w:rsidRPr="003F1A3C">
                    <w:rPr>
                      <w:rFonts w:ascii="Consolas" w:hAnsi="Consolas" w:cs="Consolas"/>
                      <w:sz w:val="20"/>
                      <w:szCs w:val="20"/>
                    </w:rPr>
                    <w:t>&gt;</w:t>
                  </w:r>
                  <w:proofErr w:type="spellStart"/>
                  <w:r>
                    <w:rPr>
                      <w:rFonts w:ascii="Consolas" w:hAnsi="Consolas" w:cs="Consolas"/>
                      <w:sz w:val="20"/>
                      <w:szCs w:val="20"/>
                    </w:rPr>
                    <w:t>acm</w:t>
                  </w:r>
                  <w:proofErr w:type="spellEnd"/>
                  <w:r>
                    <w:rPr>
                      <w:rFonts w:ascii="Consolas" w:hAnsi="Consolas" w:cs="Consolas"/>
                      <w:sz w:val="20"/>
                      <w:szCs w:val="20"/>
                    </w:rPr>
                    <w:t xml:space="preserve"> create </w:t>
                  </w:r>
                  <w:proofErr w:type="spellStart"/>
                  <w:r>
                    <w:rPr>
                      <w:rFonts w:ascii="Consolas" w:hAnsi="Consolas" w:cs="Consolas"/>
                      <w:sz w:val="20"/>
                      <w:szCs w:val="20"/>
                    </w:rPr>
                    <w:t>tokenpolicy</w:t>
                  </w:r>
                  <w:proofErr w:type="spellEnd"/>
                </w:p>
                <w:p w14:paraId="68F31378" w14:textId="77777777" w:rsidR="00753D40" w:rsidRDefault="00753D40" w:rsidP="00081F04">
                  <w:pPr>
                    <w:spacing w:after="0"/>
                    <w:jc w:val="left"/>
                    <w:rPr>
                      <w:rFonts w:ascii="Consolas" w:hAnsi="Consolas" w:cs="Consolas"/>
                      <w:sz w:val="20"/>
                      <w:szCs w:val="20"/>
                    </w:rPr>
                  </w:pPr>
                  <w:r>
                    <w:rPr>
                      <w:rFonts w:ascii="Consolas" w:hAnsi="Consolas" w:cs="Consolas"/>
                      <w:sz w:val="20"/>
                      <w:szCs w:val="20"/>
                    </w:rPr>
                    <w:t xml:space="preserve">  </w:t>
                  </w:r>
                  <w:r w:rsidRPr="003F1A3C">
                    <w:rPr>
                      <w:rFonts w:ascii="Consolas" w:hAnsi="Consolas" w:cs="Consolas"/>
                      <w:sz w:val="20"/>
                      <w:szCs w:val="20"/>
                    </w:rPr>
                    <w:t>-</w:t>
                  </w:r>
                  <w:proofErr w:type="spellStart"/>
                  <w:r w:rsidRPr="003F1A3C">
                    <w:rPr>
                      <w:rFonts w:ascii="Consolas" w:hAnsi="Consolas" w:cs="Consolas"/>
                      <w:sz w:val="20"/>
                      <w:szCs w:val="20"/>
                    </w:rPr>
                    <w:t>name</w:t>
                  </w:r>
                  <w:proofErr w:type="gramStart"/>
                  <w:r w:rsidRPr="003F1A3C">
                    <w:rPr>
                      <w:rFonts w:ascii="Consolas" w:hAnsi="Consolas" w:cs="Consolas"/>
                      <w:sz w:val="20"/>
                      <w:szCs w:val="20"/>
                    </w:rPr>
                    <w:t>:my</w:t>
                  </w:r>
                  <w:proofErr w:type="gramEnd"/>
                  <w:r w:rsidRPr="003F1A3C">
                    <w:rPr>
                      <w:rFonts w:ascii="Consolas" w:hAnsi="Consolas" w:cs="Consolas"/>
                      <w:sz w:val="20"/>
                      <w:szCs w:val="20"/>
                    </w:rPr>
                    <w:t>-token-policy</w:t>
                  </w:r>
                  <w:proofErr w:type="spellEnd"/>
                </w:p>
                <w:p w14:paraId="503ECF04" w14:textId="77777777" w:rsidR="00753D40" w:rsidRDefault="00753D40" w:rsidP="00081F04">
                  <w:pPr>
                    <w:spacing w:after="0"/>
                    <w:jc w:val="left"/>
                    <w:rPr>
                      <w:rFonts w:ascii="Consolas" w:hAnsi="Consolas" w:cs="Consolas"/>
                      <w:sz w:val="20"/>
                      <w:szCs w:val="20"/>
                    </w:rPr>
                  </w:pPr>
                  <w:r>
                    <w:rPr>
                      <w:rFonts w:ascii="Consolas" w:hAnsi="Consolas" w:cs="Consolas"/>
                      <w:sz w:val="20"/>
                      <w:szCs w:val="20"/>
                    </w:rPr>
                    <w:t xml:space="preserve">  -timeout</w:t>
                  </w:r>
                  <w:proofErr w:type="gramStart"/>
                  <w:r>
                    <w:rPr>
                      <w:rFonts w:ascii="Consolas" w:hAnsi="Consolas" w:cs="Consolas"/>
                      <w:sz w:val="20"/>
                      <w:szCs w:val="20"/>
                    </w:rPr>
                    <w:t>:3600</w:t>
                  </w:r>
                  <w:proofErr w:type="gramEnd"/>
                </w:p>
                <w:p w14:paraId="14989FED" w14:textId="77777777" w:rsidR="00753D40" w:rsidRPr="003F1A3C" w:rsidRDefault="00753D40" w:rsidP="00081F04">
                  <w:pPr>
                    <w:spacing w:after="0"/>
                    <w:jc w:val="left"/>
                    <w:rPr>
                      <w:rFonts w:ascii="Consolas" w:hAnsi="Consolas" w:cs="Consolas"/>
                      <w:sz w:val="20"/>
                      <w:szCs w:val="20"/>
                    </w:rPr>
                  </w:pPr>
                  <w:r>
                    <w:rPr>
                      <w:rFonts w:ascii="Consolas" w:hAnsi="Consolas" w:cs="Consolas"/>
                      <w:sz w:val="20"/>
                      <w:szCs w:val="20"/>
                    </w:rPr>
                    <w:t xml:space="preserve">  </w:t>
                  </w:r>
                  <w:r w:rsidRPr="003F1A3C">
                    <w:rPr>
                      <w:rFonts w:ascii="Consolas" w:hAnsi="Consolas" w:cs="Consolas"/>
                      <w:sz w:val="20"/>
                      <w:szCs w:val="20"/>
                    </w:rPr>
                    <w:t>-</w:t>
                  </w:r>
                  <w:proofErr w:type="spellStart"/>
                  <w:r w:rsidRPr="003F1A3C">
                    <w:rPr>
                      <w:rFonts w:ascii="Consolas" w:hAnsi="Consolas" w:cs="Consolas"/>
                      <w:sz w:val="20"/>
                      <w:szCs w:val="20"/>
                    </w:rPr>
                    <w:t>autogeneratekey</w:t>
                  </w:r>
                  <w:proofErr w:type="spellEnd"/>
                </w:p>
                <w:p w14:paraId="3E3C07E9" w14:textId="77777777" w:rsidR="00753D40" w:rsidRPr="003F1A3C" w:rsidRDefault="00753D40" w:rsidP="00081F04">
                  <w:pPr>
                    <w:spacing w:after="0"/>
                    <w:jc w:val="left"/>
                    <w:rPr>
                      <w:rFonts w:ascii="Consolas" w:hAnsi="Consolas" w:cs="Consolas"/>
                      <w:sz w:val="20"/>
                      <w:szCs w:val="20"/>
                    </w:rPr>
                  </w:pPr>
                  <w:r w:rsidRPr="003F1A3C">
                    <w:rPr>
                      <w:rFonts w:ascii="Consolas" w:hAnsi="Consolas" w:cs="Consolas"/>
                      <w:sz w:val="20"/>
                      <w:szCs w:val="20"/>
                    </w:rPr>
                    <w:t>Object created successfully (ID: tp_25da58a8125344e9905972d89cf4a072')</w:t>
                  </w:r>
                </w:p>
                <w:p w14:paraId="2008540E" w14:textId="77777777" w:rsidR="00753D40" w:rsidRPr="003F1A3C" w:rsidRDefault="00753D40" w:rsidP="00081F04">
                  <w:pPr>
                    <w:spacing w:after="0"/>
                    <w:jc w:val="left"/>
                    <w:rPr>
                      <w:rFonts w:ascii="Consolas" w:hAnsi="Consolas" w:cs="Consolas"/>
                      <w:sz w:val="20"/>
                      <w:szCs w:val="20"/>
                    </w:rPr>
                  </w:pPr>
                </w:p>
                <w:p w14:paraId="7A8D71D4" w14:textId="77777777" w:rsidR="00753D40" w:rsidRPr="003F1A3C" w:rsidRDefault="00753D40" w:rsidP="00081F04">
                  <w:pPr>
                    <w:spacing w:after="0"/>
                    <w:jc w:val="left"/>
                    <w:rPr>
                      <w:rFonts w:ascii="Consolas" w:hAnsi="Consolas" w:cs="Consolas"/>
                      <w:sz w:val="20"/>
                      <w:szCs w:val="20"/>
                    </w:rPr>
                  </w:pPr>
                  <w:r w:rsidRPr="003F1A3C">
                    <w:rPr>
                      <w:rFonts w:ascii="Consolas" w:hAnsi="Consolas" w:cs="Consolas"/>
                      <w:sz w:val="20"/>
                      <w:szCs w:val="20"/>
                    </w:rPr>
                    <w:t>&gt;</w:t>
                  </w:r>
                  <w:proofErr w:type="spellStart"/>
                  <w:r w:rsidRPr="003F1A3C">
                    <w:rPr>
                      <w:rFonts w:ascii="Consolas" w:hAnsi="Consolas" w:cs="Consolas"/>
                      <w:sz w:val="20"/>
                      <w:szCs w:val="20"/>
                    </w:rPr>
                    <w:t>acm</w:t>
                  </w:r>
                  <w:proofErr w:type="spellEnd"/>
                  <w:r w:rsidRPr="003F1A3C">
                    <w:rPr>
                      <w:rFonts w:ascii="Consolas" w:hAnsi="Consolas" w:cs="Consolas"/>
                      <w:sz w:val="20"/>
                      <w:szCs w:val="20"/>
                    </w:rPr>
                    <w:t xml:space="preserve"> </w:t>
                  </w:r>
                  <w:proofErr w:type="spellStart"/>
                  <w:r w:rsidRPr="003F1A3C">
                    <w:rPr>
                      <w:rFonts w:ascii="Consolas" w:hAnsi="Consolas" w:cs="Consolas"/>
                      <w:sz w:val="20"/>
                      <w:szCs w:val="20"/>
                    </w:rPr>
                    <w:t>getall</w:t>
                  </w:r>
                  <w:proofErr w:type="spellEnd"/>
                  <w:r w:rsidRPr="003F1A3C">
                    <w:rPr>
                      <w:rFonts w:ascii="Consolas" w:hAnsi="Consolas" w:cs="Consolas"/>
                      <w:sz w:val="20"/>
                      <w:szCs w:val="20"/>
                    </w:rPr>
                    <w:t xml:space="preserve"> </w:t>
                  </w:r>
                  <w:proofErr w:type="spellStart"/>
                  <w:r w:rsidRPr="003F1A3C">
                    <w:rPr>
                      <w:rFonts w:ascii="Consolas" w:hAnsi="Consolas" w:cs="Consolas"/>
                      <w:sz w:val="20"/>
                      <w:szCs w:val="20"/>
                    </w:rPr>
                    <w:t>tokenpolicy</w:t>
                  </w:r>
                  <w:proofErr w:type="spellEnd"/>
                </w:p>
                <w:p w14:paraId="1F54BC91" w14:textId="77777777" w:rsidR="00753D40" w:rsidRPr="003F1A3C" w:rsidRDefault="00753D40" w:rsidP="00081F04">
                  <w:pPr>
                    <w:spacing w:after="0"/>
                    <w:jc w:val="left"/>
                    <w:rPr>
                      <w:rFonts w:ascii="Consolas" w:hAnsi="Consolas" w:cs="Consolas"/>
                      <w:sz w:val="20"/>
                      <w:szCs w:val="20"/>
                    </w:rPr>
                  </w:pPr>
                  <w:r>
                    <w:rPr>
                      <w:rFonts w:ascii="Consolas" w:hAnsi="Consolas" w:cs="Consolas"/>
                      <w:sz w:val="20"/>
                      <w:szCs w:val="20"/>
                    </w:rPr>
                    <w:t>Count: 1</w:t>
                  </w:r>
                </w:p>
                <w:p w14:paraId="10D2C58B" w14:textId="77777777" w:rsidR="00753D40" w:rsidRPr="003F1A3C" w:rsidRDefault="00753D40" w:rsidP="00081F04">
                  <w:pPr>
                    <w:spacing w:after="0"/>
                    <w:jc w:val="left"/>
                    <w:rPr>
                      <w:rFonts w:ascii="Consolas" w:hAnsi="Consolas" w:cs="Consolas"/>
                      <w:sz w:val="20"/>
                      <w:szCs w:val="20"/>
                    </w:rPr>
                  </w:pPr>
                  <w:proofErr w:type="gramStart"/>
                  <w:r w:rsidRPr="003F1A3C">
                    <w:rPr>
                      <w:rFonts w:ascii="Consolas" w:hAnsi="Consolas" w:cs="Consolas"/>
                      <w:sz w:val="20"/>
                      <w:szCs w:val="20"/>
                    </w:rPr>
                    <w:t>id</w:t>
                  </w:r>
                  <w:proofErr w:type="gramEnd"/>
                  <w:r w:rsidRPr="003F1A3C">
                    <w:rPr>
                      <w:rFonts w:ascii="Consolas" w:hAnsi="Consolas" w:cs="Consolas"/>
                      <w:sz w:val="20"/>
                      <w:szCs w:val="20"/>
                    </w:rPr>
                    <w:t>: tp_25da58a8125344e9905972d89cf4a072</w:t>
                  </w:r>
                </w:p>
                <w:p w14:paraId="00F12830" w14:textId="77777777" w:rsidR="00753D40" w:rsidRPr="003F1A3C" w:rsidRDefault="00753D40" w:rsidP="00081F04">
                  <w:pPr>
                    <w:spacing w:after="0"/>
                    <w:jc w:val="left"/>
                    <w:rPr>
                      <w:rFonts w:ascii="Consolas" w:hAnsi="Consolas" w:cs="Consolas"/>
                      <w:sz w:val="20"/>
                      <w:szCs w:val="20"/>
                    </w:rPr>
                  </w:pPr>
                  <w:proofErr w:type="gramStart"/>
                  <w:r w:rsidRPr="003F1A3C">
                    <w:rPr>
                      <w:rFonts w:ascii="Consolas" w:hAnsi="Consolas" w:cs="Consolas"/>
                      <w:sz w:val="20"/>
                      <w:szCs w:val="20"/>
                    </w:rPr>
                    <w:t>name</w:t>
                  </w:r>
                  <w:proofErr w:type="gramEnd"/>
                  <w:r w:rsidRPr="003F1A3C">
                    <w:rPr>
                      <w:rFonts w:ascii="Consolas" w:hAnsi="Consolas" w:cs="Consolas"/>
                      <w:sz w:val="20"/>
                      <w:szCs w:val="20"/>
                    </w:rPr>
                    <w:t>: my-token-policy</w:t>
                  </w:r>
                </w:p>
                <w:p w14:paraId="3E9F5FE0" w14:textId="77777777" w:rsidR="00753D40" w:rsidRPr="003F1A3C" w:rsidRDefault="00753D40" w:rsidP="00081F04">
                  <w:pPr>
                    <w:spacing w:after="0"/>
                    <w:jc w:val="left"/>
                    <w:rPr>
                      <w:rFonts w:ascii="Consolas" w:hAnsi="Consolas" w:cs="Consolas"/>
                      <w:sz w:val="20"/>
                      <w:szCs w:val="20"/>
                    </w:rPr>
                  </w:pPr>
                  <w:proofErr w:type="gramStart"/>
                  <w:r w:rsidRPr="003F1A3C">
                    <w:rPr>
                      <w:rFonts w:ascii="Consolas" w:hAnsi="Consolas" w:cs="Consolas"/>
                      <w:sz w:val="20"/>
                      <w:szCs w:val="20"/>
                    </w:rPr>
                    <w:t>timeout</w:t>
                  </w:r>
                  <w:proofErr w:type="gramEnd"/>
                  <w:r w:rsidRPr="003F1A3C">
                    <w:rPr>
                      <w:rFonts w:ascii="Consolas" w:hAnsi="Consolas" w:cs="Consolas"/>
                      <w:sz w:val="20"/>
                      <w:szCs w:val="20"/>
                    </w:rPr>
                    <w:t xml:space="preserve">: </w:t>
                  </w:r>
                  <w:r>
                    <w:rPr>
                      <w:rFonts w:ascii="Consolas" w:hAnsi="Consolas" w:cs="Consolas"/>
                      <w:sz w:val="20"/>
                      <w:szCs w:val="20"/>
                    </w:rPr>
                    <w:t>3600</w:t>
                  </w:r>
                </w:p>
                <w:p w14:paraId="032DF530" w14:textId="77777777" w:rsidR="00753D40" w:rsidRPr="003F1A3C" w:rsidRDefault="00753D40" w:rsidP="00081F04">
                  <w:pPr>
                    <w:spacing w:after="0"/>
                    <w:jc w:val="left"/>
                    <w:rPr>
                      <w:rFonts w:ascii="Consolas" w:hAnsi="Consolas" w:cs="Consolas"/>
                      <w:sz w:val="20"/>
                      <w:szCs w:val="20"/>
                    </w:rPr>
                  </w:pPr>
                  <w:proofErr w:type="gramStart"/>
                  <w:r w:rsidRPr="003F1A3C">
                    <w:rPr>
                      <w:rFonts w:ascii="Consolas" w:hAnsi="Consolas" w:cs="Consolas"/>
                      <w:sz w:val="20"/>
                      <w:szCs w:val="20"/>
                    </w:rPr>
                    <w:t>key</w:t>
                  </w:r>
                  <w:proofErr w:type="gramEnd"/>
                  <w:r w:rsidRPr="003F1A3C">
                    <w:rPr>
                      <w:rFonts w:ascii="Consolas" w:hAnsi="Consolas" w:cs="Consolas"/>
                      <w:sz w:val="20"/>
                      <w:szCs w:val="20"/>
                    </w:rPr>
                    <w:t>: 6wxMs7Il</w:t>
                  </w:r>
                  <w:r>
                    <w:rPr>
                      <w:rFonts w:ascii="Consolas" w:hAnsi="Consolas" w:cs="Consolas"/>
                      <w:sz w:val="20"/>
                      <w:szCs w:val="20"/>
                    </w:rPr>
                    <w:t>7</w:t>
                  </w:r>
                  <w:r w:rsidRPr="003F1A3C">
                    <w:rPr>
                      <w:rFonts w:ascii="Consolas" w:hAnsi="Consolas" w:cs="Consolas"/>
                      <w:sz w:val="20"/>
                      <w:szCs w:val="20"/>
                    </w:rPr>
                    <w:t>jyssRmEKK4X/MluLIVp5XCCYxqC9Yt9lBg=</w:t>
                  </w:r>
                </w:p>
              </w:txbxContent>
            </v:textbox>
            <w10:wrap type="none"/>
            <w10:anchorlock/>
          </v:shape>
        </w:pict>
      </w:r>
    </w:p>
    <w:p w14:paraId="645B67DC" w14:textId="77777777" w:rsidR="001F03F8" w:rsidRDefault="001F03F8" w:rsidP="001F03F8">
      <w:pPr>
        <w:pStyle w:val="Caption"/>
      </w:pPr>
      <w:bookmarkStart w:id="43" w:name="_Ref244582477"/>
      <w:r>
        <w:t xml:space="preserve">Figure </w:t>
      </w:r>
      <w:r w:rsidR="00E700ED">
        <w:fldChar w:fldCharType="begin"/>
      </w:r>
      <w:r w:rsidR="00E700ED">
        <w:instrText xml:space="preserve"> SEQ Figure \* ARABIC </w:instrText>
      </w:r>
      <w:r w:rsidR="00E700ED">
        <w:fldChar w:fldCharType="separate"/>
      </w:r>
      <w:r w:rsidR="00476652">
        <w:rPr>
          <w:noProof/>
        </w:rPr>
        <w:t>9</w:t>
      </w:r>
      <w:r w:rsidR="00E700ED">
        <w:rPr>
          <w:noProof/>
        </w:rPr>
        <w:fldChar w:fldCharType="end"/>
      </w:r>
      <w:bookmarkEnd w:id="43"/>
      <w:r>
        <w:t>: Creating a TokenPolicy resource</w:t>
      </w:r>
    </w:p>
    <w:p w14:paraId="21AC60A7" w14:textId="77777777" w:rsidR="00864304" w:rsidRDefault="00E46101" w:rsidP="00D413F9">
      <w:r>
        <w:t xml:space="preserve">The timeout setting is very important! It allows you to </w:t>
      </w:r>
      <w:r w:rsidR="003747E6">
        <w:t xml:space="preserve">trade off </w:t>
      </w:r>
      <w:r>
        <w:t>security</w:t>
      </w:r>
      <w:r w:rsidR="00ED20B9">
        <w:t xml:space="preserve"> vs. performance</w:t>
      </w:r>
      <w:r>
        <w:t xml:space="preserve">. Users can continue to use </w:t>
      </w:r>
      <w:proofErr w:type="gramStart"/>
      <w:r>
        <w:t>their  tokens</w:t>
      </w:r>
      <w:proofErr w:type="gramEnd"/>
      <w:r>
        <w:t xml:space="preserve"> until they expire, so if </w:t>
      </w:r>
      <w:r w:rsidR="0034174B">
        <w:t xml:space="preserve">you </w:t>
      </w:r>
      <w:r>
        <w:t xml:space="preserve">revoke a user's permission by changing settings in </w:t>
      </w:r>
      <w:r w:rsidR="00A56699">
        <w:t>AC</w:t>
      </w:r>
      <w:r>
        <w:t xml:space="preserve">, if that user already had a token cached, she </w:t>
      </w:r>
      <w:r w:rsidR="00594698">
        <w:t xml:space="preserve">can </w:t>
      </w:r>
      <w:r>
        <w:t>continue to use it until it expires.</w:t>
      </w:r>
      <w:r w:rsidR="00ED20B9">
        <w:t xml:space="preserve"> If you set the timeout to a very small value, clients will need to visit </w:t>
      </w:r>
      <w:r w:rsidR="00A56699">
        <w:t>AC</w:t>
      </w:r>
      <w:r w:rsidR="00ED20B9">
        <w:t xml:space="preserve"> more frequently to obtain fresh tokens, but your services will get more up-to-date information about the user. Small values for the timeout also imply that your clocks will need to be carefully synchronized as well, unless your service allows for a certain amount of clock skew. </w:t>
      </w:r>
      <w:r w:rsidR="001B080A">
        <w:t>I</w:t>
      </w:r>
      <w:r w:rsidR="00ED20B9">
        <w:t xml:space="preserve">n many systems it's totally reasonable to set these timeouts to be closer </w:t>
      </w:r>
      <w:r w:rsidR="00ED20B9">
        <w:lastRenderedPageBreak/>
        <w:t>to a work day (8 hours), given that user identity details don't change that frequently</w:t>
      </w:r>
      <w:r w:rsidR="00CF63E9">
        <w:t>. Fortunately you can make these decisions on a</w:t>
      </w:r>
      <w:r w:rsidR="00BF197C">
        <w:t xml:space="preserve"> service </w:t>
      </w:r>
      <w:r w:rsidR="00CF63E9">
        <w:t xml:space="preserve">by </w:t>
      </w:r>
      <w:r w:rsidR="00BF197C">
        <w:t>service</w:t>
      </w:r>
      <w:r w:rsidR="00CF63E9">
        <w:t xml:space="preserve"> basis, because you</w:t>
      </w:r>
      <w:r w:rsidR="003C0A36">
        <w:t xml:space="preserve"> will generally use a distinct service namespace for each service (for billing purp</w:t>
      </w:r>
      <w:r w:rsidR="00864304">
        <w:t>oses).</w:t>
      </w:r>
    </w:p>
    <w:p w14:paraId="6D04B890" w14:textId="77777777" w:rsidR="00D413F9" w:rsidRDefault="00252CDB" w:rsidP="00D413F9">
      <w:r>
        <w:t>However you choose to set things up</w:t>
      </w:r>
      <w:r w:rsidR="003C0A36">
        <w:t xml:space="preserve">, you should be careful to ensure that each service shares a unique </w:t>
      </w:r>
      <w:r w:rsidR="00BF197C">
        <w:t xml:space="preserve">symmetric key with </w:t>
      </w:r>
      <w:r w:rsidR="00A56699">
        <w:t>AC</w:t>
      </w:r>
      <w:r w:rsidR="00826AD9">
        <w:t xml:space="preserve"> via a unique Token</w:t>
      </w:r>
      <w:r w:rsidR="009F2C74">
        <w:t>Policy resource</w:t>
      </w:r>
      <w:r w:rsidR="002B2921">
        <w:t xml:space="preserve">. This prevents the </w:t>
      </w:r>
      <w:r w:rsidR="006E3131">
        <w:t>domino attack</w:t>
      </w:r>
      <w:r w:rsidR="00BF197C">
        <w:t xml:space="preserve"> I described earlier (see</w:t>
      </w:r>
      <w:r w:rsidR="0020145A">
        <w:t xml:space="preserve"> </w:t>
      </w:r>
      <w:r w:rsidR="00E45F8B">
        <w:t>page</w:t>
      </w:r>
      <w:r w:rsidR="00323FFE">
        <w:t xml:space="preserve"> </w:t>
      </w:r>
      <w:r w:rsidR="00A57C2E">
        <w:fldChar w:fldCharType="begin"/>
      </w:r>
      <w:r w:rsidR="00323FFE">
        <w:instrText xml:space="preserve"> PAGEREF domino_effect \h </w:instrText>
      </w:r>
      <w:r w:rsidR="00A57C2E">
        <w:fldChar w:fldCharType="separate"/>
      </w:r>
      <w:r w:rsidR="00476652">
        <w:rPr>
          <w:noProof/>
        </w:rPr>
        <w:t>8</w:t>
      </w:r>
      <w:r w:rsidR="00A57C2E">
        <w:fldChar w:fldCharType="end"/>
      </w:r>
      <w:r w:rsidR="00BF197C">
        <w:t>).</w:t>
      </w:r>
    </w:p>
    <w:p w14:paraId="69295A9B" w14:textId="77777777" w:rsidR="004A427F" w:rsidRDefault="00B463FB" w:rsidP="004A427F">
      <w:r>
        <w:t>The t</w:t>
      </w:r>
      <w:r w:rsidR="004A427F">
        <w:t>imeout</w:t>
      </w:r>
      <w:r>
        <w:t xml:space="preserve"> </w:t>
      </w:r>
      <w:r w:rsidR="004A427F">
        <w:t xml:space="preserve">is </w:t>
      </w:r>
      <w:r>
        <w:t xml:space="preserve">also important because it allows you </w:t>
      </w:r>
      <w:r w:rsidR="004A427F">
        <w:t xml:space="preserve">to </w:t>
      </w:r>
      <w:r w:rsidR="00FC6901">
        <w:t>contain</w:t>
      </w:r>
      <w:r w:rsidR="004A427F">
        <w:t xml:space="preserve"> the window of opportunity for replay attacks, where an attacker has </w:t>
      </w:r>
      <w:r w:rsidR="00B01C77">
        <w:t xml:space="preserve">managed to </w:t>
      </w:r>
      <w:r w:rsidR="005E25B0">
        <w:t>steal</w:t>
      </w:r>
      <w:r w:rsidR="00B01C77">
        <w:t xml:space="preserve"> a </w:t>
      </w:r>
      <w:r w:rsidR="004A427F">
        <w:t xml:space="preserve">token </w:t>
      </w:r>
      <w:r w:rsidR="00B01C77">
        <w:t>(</w:t>
      </w:r>
      <w:r w:rsidR="0034174B">
        <w:t>for example</w:t>
      </w:r>
      <w:r w:rsidR="00B01C77">
        <w:t>, by eavesdropping on the connection of a legitimate user, or by compromising a client application)</w:t>
      </w:r>
      <w:r w:rsidR="00E35114">
        <w:t xml:space="preserve">. The attacker can </w:t>
      </w:r>
      <w:r w:rsidR="004A427F">
        <w:t>replay</w:t>
      </w:r>
      <w:r w:rsidR="00E35114">
        <w:t xml:space="preserve"> that token</w:t>
      </w:r>
      <w:r w:rsidR="004A427F">
        <w:t xml:space="preserve"> in order to impersonate the user</w:t>
      </w:r>
      <w:r w:rsidR="00FF4691">
        <w:t xml:space="preserve"> until the token expires</w:t>
      </w:r>
      <w:r w:rsidR="00E35114">
        <w:t>.</w:t>
      </w:r>
      <w:r w:rsidR="004A427F">
        <w:t xml:space="preserve"> Besides </w:t>
      </w:r>
      <w:r w:rsidR="00342302">
        <w:t xml:space="preserve">adjusting the </w:t>
      </w:r>
      <w:r w:rsidR="004A427F">
        <w:t xml:space="preserve">timeout, </w:t>
      </w:r>
      <w:r w:rsidR="00182034">
        <w:t xml:space="preserve">another </w:t>
      </w:r>
      <w:r w:rsidR="006B4A05">
        <w:t>strong</w:t>
      </w:r>
      <w:r w:rsidR="00182034">
        <w:t xml:space="preserve"> </w:t>
      </w:r>
      <w:r w:rsidR="00920A88">
        <w:t>defen</w:t>
      </w:r>
      <w:r w:rsidR="00182034">
        <w:t>s</w:t>
      </w:r>
      <w:r w:rsidR="00920A88">
        <w:t>e against replay attacks is to require HTTPS for all requests to your service</w:t>
      </w:r>
      <w:r w:rsidR="00070C2C">
        <w:t xml:space="preserve">, to prevent </w:t>
      </w:r>
      <w:r w:rsidR="00583C66">
        <w:t xml:space="preserve">casual eavesdroppers from </w:t>
      </w:r>
      <w:r w:rsidR="00751014">
        <w:t>recording</w:t>
      </w:r>
      <w:r w:rsidR="00583C66">
        <w:t xml:space="preserve"> </w:t>
      </w:r>
      <w:r w:rsidR="003B699E">
        <w:t>the</w:t>
      </w:r>
      <w:r w:rsidR="00695FDC">
        <w:t xml:space="preserve"> </w:t>
      </w:r>
      <w:r w:rsidR="00583C66">
        <w:t>token</w:t>
      </w:r>
      <w:r w:rsidR="003B699E">
        <w:t xml:space="preserve"> of a legitimate user.</w:t>
      </w:r>
    </w:p>
    <w:p w14:paraId="7285D488" w14:textId="77777777" w:rsidR="00915A58" w:rsidRDefault="00915A58" w:rsidP="00915A58">
      <w:pPr>
        <w:pStyle w:val="Heading3"/>
      </w:pPr>
      <w:bookmarkStart w:id="44" w:name="_Toc246089025"/>
      <w:r>
        <w:t>Creating a Scope</w:t>
      </w:r>
      <w:bookmarkEnd w:id="44"/>
    </w:p>
    <w:p w14:paraId="133758A6" w14:textId="77777777" w:rsidR="0083348E" w:rsidRDefault="006D5918" w:rsidP="006D5918">
      <w:r>
        <w:t xml:space="preserve">As mentioned earlier, each service you create will typically have its own service namespace for billing purposes. But within a single service, you might have different types of resources that need different authorization rules. The claims you need to authorize access to one type of resource may differ from the claims you need for another. The String Reverser is a simple service that only needs a single scope. Indeed it only needs </w:t>
      </w:r>
      <w:r w:rsidR="00DC6FA5">
        <w:t>one claim that says "this user is allowed to reverse strings".</w:t>
      </w:r>
    </w:p>
    <w:p w14:paraId="4D5099DE" w14:textId="77777777" w:rsidR="00E23CE9" w:rsidRDefault="001F1C65" w:rsidP="006D5918">
      <w:r>
        <w:t>W</w:t>
      </w:r>
      <w:r w:rsidR="00DC6FA5">
        <w:t xml:space="preserve">hen a client requests a token from </w:t>
      </w:r>
      <w:r w:rsidR="00A56699">
        <w:t>AC</w:t>
      </w:r>
      <w:r w:rsidR="00DC6FA5">
        <w:t xml:space="preserve">, </w:t>
      </w:r>
      <w:r w:rsidR="0034174B">
        <w:t xml:space="preserve">it </w:t>
      </w:r>
      <w:r w:rsidR="00DC6FA5">
        <w:t xml:space="preserve">must send a parameter called </w:t>
      </w:r>
      <w:r w:rsidR="00DC6FA5" w:rsidRPr="00DC6FA5">
        <w:rPr>
          <w:i/>
        </w:rPr>
        <w:t>applies_to</w:t>
      </w:r>
      <w:r w:rsidR="00DC6FA5">
        <w:t xml:space="preserve">, which is a URI that indicates </w:t>
      </w:r>
      <w:r w:rsidR="006D5918">
        <w:t xml:space="preserve">the resource </w:t>
      </w:r>
      <w:r w:rsidR="0034174B">
        <w:t xml:space="preserve">it is </w:t>
      </w:r>
      <w:r w:rsidR="00DC6FA5">
        <w:t>trying to access.</w:t>
      </w:r>
      <w:r w:rsidR="006D5918">
        <w:t xml:space="preserve"> For </w:t>
      </w:r>
      <w:r w:rsidR="001F139F">
        <w:t xml:space="preserve">a </w:t>
      </w:r>
      <w:r w:rsidR="006D5918">
        <w:t xml:space="preserve">service </w:t>
      </w:r>
      <w:r w:rsidR="001F139F">
        <w:t xml:space="preserve">with </w:t>
      </w:r>
      <w:r w:rsidR="006D5918">
        <w:t xml:space="preserve">multiple scopes, the client </w:t>
      </w:r>
      <w:r w:rsidR="001F139F">
        <w:t>must</w:t>
      </w:r>
      <w:r w:rsidR="006D5918">
        <w:t xml:space="preserve"> be very specific with applies_to, and provide the </w:t>
      </w:r>
      <w:r w:rsidR="00F22CD7">
        <w:t>URI</w:t>
      </w:r>
      <w:r w:rsidR="00F22CD7">
        <w:rPr>
          <w:rStyle w:val="FootnoteReference"/>
        </w:rPr>
        <w:footnoteReference w:id="9"/>
      </w:r>
      <w:r w:rsidR="006D5918">
        <w:t xml:space="preserve"> to the resource in question</w:t>
      </w:r>
      <w:r w:rsidR="001F139F">
        <w:t xml:space="preserve">. AC will then use this to look up the correct scope, and will use the rules from that scope to figure out </w:t>
      </w:r>
      <w:r w:rsidR="00C0765E">
        <w:t>the claims for the client's token.</w:t>
      </w:r>
      <w:r w:rsidR="00303D0A">
        <w:t xml:space="preserve"> </w:t>
      </w:r>
      <w:r w:rsidR="00E23CE9">
        <w:t xml:space="preserve">The String Reverser only has one resource </w:t>
      </w:r>
      <w:r w:rsidR="004E472B">
        <w:t>(</w:t>
      </w:r>
      <w:r w:rsidR="00E23CE9">
        <w:t>the reverser</w:t>
      </w:r>
      <w:r w:rsidR="004E472B">
        <w:t>)</w:t>
      </w:r>
      <w:r w:rsidR="00E23CE9">
        <w:t xml:space="preserve">, so </w:t>
      </w:r>
      <w:r w:rsidR="0034174B">
        <w:t>you</w:t>
      </w:r>
      <w:r w:rsidR="00E23CE9">
        <w:t xml:space="preserve"> only need to create a single scope with an appliesto property that is the base URI of the service, which is http://localhost/</w:t>
      </w:r>
      <w:r w:rsidR="001E2826">
        <w:t>AC</w:t>
      </w:r>
      <w:r w:rsidR="0036480C">
        <w:t>S</w:t>
      </w:r>
      <w:r w:rsidR="00E23CE9">
        <w:t>GettingStarted for this example.</w:t>
      </w:r>
    </w:p>
    <w:p w14:paraId="282BB104" w14:textId="77777777" w:rsidR="00562BAA" w:rsidRDefault="000F0754" w:rsidP="00D413F9">
      <w:r>
        <w:t xml:space="preserve">A </w:t>
      </w:r>
      <w:r w:rsidR="003D1416">
        <w:t xml:space="preserve">scope </w:t>
      </w:r>
      <w:r w:rsidR="00292CBC">
        <w:t>links</w:t>
      </w:r>
      <w:r w:rsidR="003D1416">
        <w:t xml:space="preserve"> to a RuleSet that tells </w:t>
      </w:r>
      <w:r w:rsidR="00A56699">
        <w:t>AC</w:t>
      </w:r>
      <w:r w:rsidR="003D1416">
        <w:t xml:space="preserve"> </w:t>
      </w:r>
      <w:r w:rsidR="00414518">
        <w:t>how to issue</w:t>
      </w:r>
      <w:r w:rsidR="00052921">
        <w:t xml:space="preserve"> claims </w:t>
      </w:r>
      <w:r>
        <w:t xml:space="preserve">(more on that later) and a TokenPolicy, which tells </w:t>
      </w:r>
      <w:r w:rsidR="00A56699">
        <w:t>AC</w:t>
      </w:r>
      <w:r>
        <w:t xml:space="preserve"> how it should sign </w:t>
      </w:r>
      <w:r w:rsidR="00052921">
        <w:t>the token that contains those claims.</w:t>
      </w:r>
      <w:r w:rsidR="00D51DAE">
        <w:t xml:space="preserve"> Note that </w:t>
      </w:r>
      <w:r w:rsidR="0034174B">
        <w:t xml:space="preserve">you must </w:t>
      </w:r>
      <w:r w:rsidR="00D51DAE">
        <w:t xml:space="preserve">use the ID (not the friendly name) of the TokenPolicy resource when </w:t>
      </w:r>
      <w:r w:rsidR="0034174B">
        <w:t xml:space="preserve">you </w:t>
      </w:r>
      <w:r w:rsidR="00D51DAE">
        <w:t xml:space="preserve">link it to the new scope. </w:t>
      </w:r>
      <w:r w:rsidR="00A56699">
        <w:t>AC</w:t>
      </w:r>
      <w:r w:rsidR="00D51DAE">
        <w:t xml:space="preserve"> uses this convention across the board in its management service, so be sure to note the ID for any object </w:t>
      </w:r>
      <w:r w:rsidR="00ED76F2">
        <w:t>that you create using a tool like ACM.EXE. If you forget</w:t>
      </w:r>
      <w:r w:rsidR="00E61F32">
        <w:t xml:space="preserve"> to do this</w:t>
      </w:r>
      <w:r w:rsidR="00ED76F2">
        <w:t xml:space="preserve">, you can always use the getall command to </w:t>
      </w:r>
      <w:r w:rsidR="00A66679">
        <w:t xml:space="preserve">get a listing of </w:t>
      </w:r>
      <w:r w:rsidR="00A36F0D">
        <w:t>all resources of a given type, and discover the ID for the one you want.</w:t>
      </w:r>
    </w:p>
    <w:p w14:paraId="2F32B85A" w14:textId="77777777" w:rsidR="00C8052A" w:rsidRDefault="00E700ED" w:rsidP="00D413F9">
      <w:r>
        <w:pict>
          <v:shape id="_x0000_s1060" type="#_x0000_t202" style="width:466.6pt;height:74.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60">
              <w:txbxContent>
                <w:p w14:paraId="1D18751B" w14:textId="77777777" w:rsidR="00753D40" w:rsidRDefault="00753D40" w:rsidP="000F0754">
                  <w:pPr>
                    <w:spacing w:after="0"/>
                    <w:rPr>
                      <w:rFonts w:ascii="Consolas" w:hAnsi="Consolas" w:cs="Consolas"/>
                      <w:sz w:val="20"/>
                      <w:szCs w:val="20"/>
                    </w:rPr>
                  </w:pPr>
                  <w:r>
                    <w:rPr>
                      <w:rFonts w:ascii="Consolas" w:hAnsi="Consolas" w:cs="Consolas"/>
                      <w:sz w:val="20"/>
                      <w:szCs w:val="20"/>
                    </w:rPr>
                    <w:t>&gt;</w:t>
                  </w:r>
                  <w:proofErr w:type="spellStart"/>
                  <w:r>
                    <w:rPr>
                      <w:rFonts w:ascii="Consolas" w:hAnsi="Consolas" w:cs="Consolas"/>
                      <w:sz w:val="20"/>
                      <w:szCs w:val="20"/>
                    </w:rPr>
                    <w:t>acm</w:t>
                  </w:r>
                  <w:proofErr w:type="spellEnd"/>
                  <w:r>
                    <w:rPr>
                      <w:rFonts w:ascii="Consolas" w:hAnsi="Consolas" w:cs="Consolas"/>
                      <w:sz w:val="20"/>
                      <w:szCs w:val="20"/>
                    </w:rPr>
                    <w:t xml:space="preserve"> create scope</w:t>
                  </w:r>
                </w:p>
                <w:p w14:paraId="4E515DCE" w14:textId="77777777" w:rsidR="00753D40" w:rsidRDefault="00753D40" w:rsidP="000F0754">
                  <w:pPr>
                    <w:spacing w:after="0"/>
                    <w:rPr>
                      <w:rFonts w:ascii="Consolas" w:hAnsi="Consolas" w:cs="Consolas"/>
                      <w:sz w:val="20"/>
                      <w:szCs w:val="20"/>
                    </w:rPr>
                  </w:pPr>
                  <w:r>
                    <w:rPr>
                      <w:rFonts w:ascii="Consolas" w:hAnsi="Consolas" w:cs="Consolas"/>
                      <w:sz w:val="20"/>
                      <w:szCs w:val="20"/>
                    </w:rPr>
                    <w:t xml:space="preserve">  -</w:t>
                  </w:r>
                  <w:proofErr w:type="spellStart"/>
                  <w:r>
                    <w:rPr>
                      <w:rFonts w:ascii="Consolas" w:hAnsi="Consolas" w:cs="Consolas"/>
                      <w:sz w:val="20"/>
                      <w:szCs w:val="20"/>
                    </w:rPr>
                    <w:t>name</w:t>
                  </w:r>
                  <w:proofErr w:type="gramStart"/>
                  <w:r>
                    <w:rPr>
                      <w:rFonts w:ascii="Consolas" w:hAnsi="Consolas" w:cs="Consolas"/>
                      <w:sz w:val="20"/>
                      <w:szCs w:val="20"/>
                    </w:rPr>
                    <w:t>:my</w:t>
                  </w:r>
                  <w:proofErr w:type="gramEnd"/>
                  <w:r>
                    <w:rPr>
                      <w:rFonts w:ascii="Consolas" w:hAnsi="Consolas" w:cs="Consolas"/>
                      <w:sz w:val="20"/>
                      <w:szCs w:val="20"/>
                    </w:rPr>
                    <w:t>-scope</w:t>
                  </w:r>
                  <w:proofErr w:type="spellEnd"/>
                </w:p>
                <w:p w14:paraId="22888F3D" w14:textId="77777777" w:rsidR="00753D40" w:rsidRDefault="00753D40" w:rsidP="000F0754">
                  <w:pPr>
                    <w:spacing w:after="0"/>
                    <w:rPr>
                      <w:rFonts w:ascii="Consolas" w:hAnsi="Consolas" w:cs="Consolas"/>
                      <w:sz w:val="20"/>
                      <w:szCs w:val="20"/>
                    </w:rPr>
                  </w:pPr>
                  <w:r>
                    <w:rPr>
                      <w:rFonts w:ascii="Consolas" w:hAnsi="Consolas" w:cs="Consolas"/>
                      <w:sz w:val="20"/>
                      <w:szCs w:val="20"/>
                    </w:rPr>
                    <w:t xml:space="preserve">  </w:t>
                  </w:r>
                  <w:r w:rsidRPr="000F0754">
                    <w:rPr>
                      <w:rFonts w:ascii="Consolas" w:hAnsi="Consolas" w:cs="Consolas"/>
                      <w:sz w:val="20"/>
                      <w:szCs w:val="20"/>
                    </w:rPr>
                    <w:t>-</w:t>
                  </w:r>
                  <w:proofErr w:type="spellStart"/>
                  <w:r w:rsidRPr="000F0754">
                    <w:rPr>
                      <w:rFonts w:ascii="Consolas" w:hAnsi="Consolas" w:cs="Consolas"/>
                      <w:sz w:val="20"/>
                      <w:szCs w:val="20"/>
                    </w:rPr>
                    <w:t>appliesto</w:t>
                  </w:r>
                  <w:proofErr w:type="gramStart"/>
                  <w:r w:rsidRPr="000F0754">
                    <w:rPr>
                      <w:rFonts w:ascii="Consolas" w:hAnsi="Consolas" w:cs="Consolas"/>
                      <w:sz w:val="20"/>
                      <w:szCs w:val="20"/>
                    </w:rPr>
                    <w:t>:</w:t>
                  </w:r>
                  <w:r>
                    <w:rPr>
                      <w:rFonts w:ascii="Consolas" w:hAnsi="Consolas" w:cs="Consolas"/>
                      <w:sz w:val="20"/>
                      <w:szCs w:val="20"/>
                    </w:rPr>
                    <w:t>http</w:t>
                  </w:r>
                  <w:proofErr w:type="spellEnd"/>
                  <w:proofErr w:type="gramEnd"/>
                  <w:r>
                    <w:rPr>
                      <w:rFonts w:ascii="Consolas" w:hAnsi="Consolas" w:cs="Consolas"/>
                      <w:sz w:val="20"/>
                      <w:szCs w:val="20"/>
                    </w:rPr>
                    <w:t>://</w:t>
                  </w:r>
                  <w:proofErr w:type="spellStart"/>
                  <w:r>
                    <w:rPr>
                      <w:rFonts w:ascii="Consolas" w:hAnsi="Consolas" w:cs="Consolas"/>
                      <w:sz w:val="20"/>
                      <w:szCs w:val="20"/>
                    </w:rPr>
                    <w:t>localhost</w:t>
                  </w:r>
                  <w:proofErr w:type="spellEnd"/>
                  <w:r>
                    <w:rPr>
                      <w:rFonts w:ascii="Consolas" w:hAnsi="Consolas" w:cs="Consolas"/>
                      <w:sz w:val="20"/>
                      <w:szCs w:val="20"/>
                    </w:rPr>
                    <w:t>/</w:t>
                  </w:r>
                  <w:proofErr w:type="spellStart"/>
                  <w:r>
                    <w:rPr>
                      <w:rFonts w:ascii="Consolas" w:hAnsi="Consolas" w:cs="Consolas"/>
                      <w:sz w:val="20"/>
                      <w:szCs w:val="20"/>
                    </w:rPr>
                    <w:t>ACSGettingStarted</w:t>
                  </w:r>
                  <w:proofErr w:type="spellEnd"/>
                </w:p>
                <w:p w14:paraId="6BEBE41C" w14:textId="77777777" w:rsidR="00753D40" w:rsidRPr="000F0754" w:rsidRDefault="00753D40" w:rsidP="000F0754">
                  <w:pPr>
                    <w:spacing w:after="0"/>
                    <w:rPr>
                      <w:rFonts w:ascii="Consolas" w:hAnsi="Consolas" w:cs="Consolas"/>
                      <w:sz w:val="20"/>
                      <w:szCs w:val="20"/>
                    </w:rPr>
                  </w:pPr>
                  <w:r>
                    <w:rPr>
                      <w:rFonts w:ascii="Consolas" w:hAnsi="Consolas" w:cs="Consolas"/>
                      <w:sz w:val="20"/>
                      <w:szCs w:val="20"/>
                    </w:rPr>
                    <w:t xml:space="preserve">  </w:t>
                  </w:r>
                  <w:r w:rsidRPr="000F0754">
                    <w:rPr>
                      <w:rFonts w:ascii="Consolas" w:hAnsi="Consolas" w:cs="Consolas"/>
                      <w:sz w:val="20"/>
                      <w:szCs w:val="20"/>
                    </w:rPr>
                    <w:t>-tokenpolicyid</w:t>
                  </w:r>
                  <w:proofErr w:type="gramStart"/>
                  <w:r w:rsidRPr="000F0754">
                    <w:rPr>
                      <w:rFonts w:ascii="Consolas" w:hAnsi="Consolas" w:cs="Consolas"/>
                      <w:sz w:val="20"/>
                      <w:szCs w:val="20"/>
                    </w:rPr>
                    <w:t>:tp</w:t>
                  </w:r>
                  <w:proofErr w:type="gramEnd"/>
                  <w:r w:rsidRPr="000F0754">
                    <w:rPr>
                      <w:rFonts w:ascii="Consolas" w:hAnsi="Consolas" w:cs="Consolas"/>
                      <w:sz w:val="20"/>
                      <w:szCs w:val="20"/>
                    </w:rPr>
                    <w:t>_25da58a8125344e9905972d89cf4a072</w:t>
                  </w:r>
                </w:p>
                <w:p w14:paraId="539AF4EA" w14:textId="77777777" w:rsidR="00753D40" w:rsidRPr="000F0754" w:rsidRDefault="00753D40" w:rsidP="000F0754">
                  <w:pPr>
                    <w:spacing w:after="0"/>
                    <w:rPr>
                      <w:szCs w:val="20"/>
                    </w:rPr>
                  </w:pPr>
                  <w:r w:rsidRPr="000F0754">
                    <w:rPr>
                      <w:rFonts w:ascii="Consolas" w:hAnsi="Consolas" w:cs="Consolas"/>
                      <w:sz w:val="20"/>
                      <w:szCs w:val="20"/>
                    </w:rPr>
                    <w:t>Object created successfully (ID:'scp_3fe16b4df862e0f361249656a62c60738206c3a2')</w:t>
                  </w:r>
                </w:p>
              </w:txbxContent>
            </v:textbox>
            <w10:wrap type="none"/>
            <w10:anchorlock/>
          </v:shape>
        </w:pict>
      </w:r>
    </w:p>
    <w:p w14:paraId="47D71CA0" w14:textId="77777777" w:rsidR="0076728A" w:rsidRDefault="0076728A" w:rsidP="0076728A">
      <w:pPr>
        <w:pStyle w:val="Caption"/>
      </w:pPr>
      <w:r>
        <w:t xml:space="preserve">Figure </w:t>
      </w:r>
      <w:r w:rsidR="00E700ED">
        <w:fldChar w:fldCharType="begin"/>
      </w:r>
      <w:r w:rsidR="00E700ED">
        <w:instrText xml:space="preserve"> SEQ Figure \* ARABIC </w:instrText>
      </w:r>
      <w:r w:rsidR="00E700ED">
        <w:fldChar w:fldCharType="separate"/>
      </w:r>
      <w:r w:rsidR="00476652">
        <w:rPr>
          <w:noProof/>
        </w:rPr>
        <w:t>10</w:t>
      </w:r>
      <w:r w:rsidR="00E700ED">
        <w:rPr>
          <w:noProof/>
        </w:rPr>
        <w:fldChar w:fldCharType="end"/>
      </w:r>
      <w:r>
        <w:t>: Creating a Scope</w:t>
      </w:r>
    </w:p>
    <w:p w14:paraId="22720E5A" w14:textId="77777777" w:rsidR="00A2610C" w:rsidRDefault="00A2610C" w:rsidP="00A2610C">
      <w:pPr>
        <w:pStyle w:val="Heading3"/>
      </w:pPr>
      <w:bookmarkStart w:id="45" w:name="_Toc246089026"/>
      <w:r>
        <w:t>Creating a Rule</w:t>
      </w:r>
      <w:bookmarkEnd w:id="45"/>
    </w:p>
    <w:p w14:paraId="0C9D5F93" w14:textId="77777777" w:rsidR="00647EEE" w:rsidRDefault="002367DD" w:rsidP="00647EEE">
      <w:r>
        <w:t xml:space="preserve">You can </w:t>
      </w:r>
      <w:r w:rsidR="00647EEE">
        <w:t xml:space="preserve">sum up what </w:t>
      </w:r>
      <w:r w:rsidR="00A56699">
        <w:t>AC</w:t>
      </w:r>
      <w:r w:rsidR="00647EEE">
        <w:t xml:space="preserve"> does in four words</w:t>
      </w:r>
      <w:r w:rsidR="00F47F98">
        <w:t>:</w:t>
      </w:r>
      <w:r w:rsidR="00647EEE">
        <w:t xml:space="preserve"> "Claims in, claims out." At its heart, </w:t>
      </w:r>
      <w:r w:rsidR="00A56699">
        <w:t>AC</w:t>
      </w:r>
      <w:r w:rsidR="00647EEE">
        <w:t xml:space="preserve"> is a claims transformation engine, and it works based on rules. Rules describe the logic for how</w:t>
      </w:r>
      <w:r w:rsidR="00827D34">
        <w:t xml:space="preserve"> </w:t>
      </w:r>
      <w:r w:rsidR="00A56699">
        <w:t>AC</w:t>
      </w:r>
      <w:r w:rsidR="00827D34">
        <w:t xml:space="preserve"> transforms input claims into output claims</w:t>
      </w:r>
      <w:r w:rsidR="00647EEE">
        <w:t>. For the String Reverser service, the rules are very simple. If</w:t>
      </w:r>
      <w:r w:rsidR="006B0EFB">
        <w:t xml:space="preserve"> </w:t>
      </w:r>
      <w:r w:rsidR="00647EEE">
        <w:t xml:space="preserve">you know the password, you may use the service. Anyone who requests a claim and is able to provide the </w:t>
      </w:r>
      <w:r w:rsidR="00A428B0">
        <w:t>"</w:t>
      </w:r>
      <w:r w:rsidR="00647EEE">
        <w:t>password</w:t>
      </w:r>
      <w:r w:rsidR="00A428B0">
        <w:t>"</w:t>
      </w:r>
      <w:r w:rsidR="00647EEE">
        <w:t xml:space="preserve"> for the issuer that I created earlier should be able to get a token to use the service.</w:t>
      </w:r>
    </w:p>
    <w:p w14:paraId="0C684BD1" w14:textId="77777777" w:rsidR="0020424E" w:rsidRDefault="004D1156" w:rsidP="004D1156">
      <w:r>
        <w:t xml:space="preserve">Let's translate this into a real </w:t>
      </w:r>
      <w:r w:rsidR="00A56699">
        <w:t>AC</w:t>
      </w:r>
      <w:r>
        <w:t xml:space="preserve"> rule. Basically what </w:t>
      </w:r>
      <w:r w:rsidR="00F47F98">
        <w:t xml:space="preserve">you must </w:t>
      </w:r>
      <w:r>
        <w:t xml:space="preserve">say is, </w:t>
      </w:r>
      <w:r w:rsidR="00647EEE">
        <w:t xml:space="preserve">"If you can prove you know the key for my-issuer, I'll grant you permission to use the string reverser". In </w:t>
      </w:r>
      <w:r w:rsidR="00A56699">
        <w:t>AC</w:t>
      </w:r>
      <w:r w:rsidR="00647EEE">
        <w:t xml:space="preserve">, rules are defined in terms of input claims and output claims. </w:t>
      </w:r>
      <w:r w:rsidR="00F47F98">
        <w:t>To</w:t>
      </w:r>
      <w:r w:rsidR="00647EEE">
        <w:t xml:space="preserve"> reword this in </w:t>
      </w:r>
      <w:r w:rsidR="00A56699">
        <w:t>AC</w:t>
      </w:r>
      <w:r w:rsidR="00647EEE">
        <w:t xml:space="preserve"> terms</w:t>
      </w:r>
      <w:r w:rsidR="00F47F98">
        <w:t>,</w:t>
      </w:r>
      <w:r w:rsidR="00647EEE">
        <w:t xml:space="preserve"> "If an input claim is found of type Issuer with a value of 'my-issuer', issue a</w:t>
      </w:r>
      <w:r w:rsidR="00675567">
        <w:t>n output</w:t>
      </w:r>
      <w:r w:rsidR="00647EEE">
        <w:t xml:space="preserve"> claim of type </w:t>
      </w:r>
      <w:r w:rsidR="00E02E6A">
        <w:t>'</w:t>
      </w:r>
      <w:r w:rsidR="003A2D35">
        <w:t>a</w:t>
      </w:r>
      <w:r w:rsidR="00647EEE">
        <w:t>ction</w:t>
      </w:r>
      <w:r w:rsidR="00E02E6A">
        <w:t>'</w:t>
      </w:r>
      <w:r w:rsidR="00647EEE">
        <w:t xml:space="preserve"> with a value of 'reverse'." This will </w:t>
      </w:r>
      <w:r w:rsidR="00F47F98">
        <w:t xml:space="preserve">instruct </w:t>
      </w:r>
      <w:r w:rsidR="00A56699">
        <w:t>AC</w:t>
      </w:r>
      <w:r w:rsidR="00647EEE">
        <w:t xml:space="preserve"> to issue a token with a single claim that the StringReverser service can validate, assuming the client request</w:t>
      </w:r>
      <w:r w:rsidR="00387DF4">
        <w:t>ing</w:t>
      </w:r>
      <w:r w:rsidR="00647EEE">
        <w:t xml:space="preserve"> a token </w:t>
      </w:r>
      <w:r w:rsidR="00BD3BE7">
        <w:t>can supply</w:t>
      </w:r>
      <w:r w:rsidR="00647EEE">
        <w:t xml:space="preserve"> the password for my-issuer.</w:t>
      </w:r>
      <w:r w:rsidR="00AB48FD">
        <w:t xml:space="preserve"> </w:t>
      </w:r>
      <w:r w:rsidR="00AA6D1F">
        <w:t>Note that</w:t>
      </w:r>
      <w:r w:rsidR="00AB48FD">
        <w:t xml:space="preserve"> StringReverser</w:t>
      </w:r>
      <w:r w:rsidR="00724A0C">
        <w:t xml:space="preserve"> </w:t>
      </w:r>
      <w:r w:rsidR="00AB48FD">
        <w:t xml:space="preserve">is </w:t>
      </w:r>
      <w:r w:rsidR="0087352A">
        <w:t xml:space="preserve">indeed </w:t>
      </w:r>
      <w:r w:rsidR="00AB48FD">
        <w:t xml:space="preserve">coded to look for a claim of type </w:t>
      </w:r>
      <w:r w:rsidR="00E02E6A">
        <w:t>"</w:t>
      </w:r>
      <w:r w:rsidR="002C696B">
        <w:t>a</w:t>
      </w:r>
      <w:r w:rsidR="00AB48FD">
        <w:t>ction</w:t>
      </w:r>
      <w:r w:rsidR="00E02E6A">
        <w:t>"</w:t>
      </w:r>
      <w:r w:rsidR="00AB48FD">
        <w:t xml:space="preserve"> with a value of "reverse".</w:t>
      </w:r>
      <w:r w:rsidR="0020424E">
        <w:t xml:space="preserve"> </w:t>
      </w:r>
    </w:p>
    <w:p w14:paraId="18315A5C" w14:textId="77777777" w:rsidR="0061473C" w:rsidRDefault="00D748E4" w:rsidP="004D1156">
      <w:r>
        <w:t xml:space="preserve">Rules are technically created within RuleSet resources, </w:t>
      </w:r>
      <w:r w:rsidR="0056624F">
        <w:t>and</w:t>
      </w:r>
      <w:r w:rsidR="00F943FF">
        <w:t xml:space="preserve"> in a future </w:t>
      </w:r>
      <w:r w:rsidR="0092093E">
        <w:t>version</w:t>
      </w:r>
      <w:r w:rsidR="00E9125C">
        <w:t xml:space="preserve"> of AC</w:t>
      </w:r>
      <w:r w:rsidR="00F943FF">
        <w:t xml:space="preserve"> you may </w:t>
      </w:r>
      <w:r>
        <w:t xml:space="preserve">be able to share one RuleSet across multiple scopes. But in </w:t>
      </w:r>
      <w:r w:rsidR="00F47F98">
        <w:t xml:space="preserve">this </w:t>
      </w:r>
      <w:r>
        <w:t xml:space="preserve">initial release, each scope has exactly one RuleSet, so ACM.EXE </w:t>
      </w:r>
      <w:r w:rsidR="00BD65B3">
        <w:t>makes it easy for</w:t>
      </w:r>
      <w:r>
        <w:t xml:space="preserve"> </w:t>
      </w:r>
      <w:r w:rsidR="00F47F98">
        <w:t xml:space="preserve">you </w:t>
      </w:r>
      <w:r>
        <w:t>to create rules in the default RuleSet for the scope.</w:t>
      </w:r>
    </w:p>
    <w:p w14:paraId="38642F33" w14:textId="77777777" w:rsidR="00F149F4" w:rsidRDefault="00E700ED" w:rsidP="004D1156">
      <w:r>
        <w:pict>
          <v:shape id="_x0000_s1059" type="#_x0000_t202" style="width:466.6pt;height:132.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9">
              <w:txbxContent>
                <w:p w14:paraId="31D0CD78" w14:textId="77777777" w:rsidR="00753D40" w:rsidRDefault="00753D40" w:rsidP="00F149F4">
                  <w:pPr>
                    <w:spacing w:after="0"/>
                    <w:rPr>
                      <w:rFonts w:ascii="Consolas" w:hAnsi="Consolas" w:cs="Consolas"/>
                      <w:sz w:val="20"/>
                      <w:szCs w:val="20"/>
                    </w:rPr>
                  </w:pPr>
                  <w:r>
                    <w:rPr>
                      <w:rFonts w:ascii="Consolas" w:hAnsi="Consolas" w:cs="Consolas"/>
                      <w:sz w:val="20"/>
                      <w:szCs w:val="20"/>
                    </w:rPr>
                    <w:t>&gt;</w:t>
                  </w:r>
                  <w:proofErr w:type="spellStart"/>
                  <w:r w:rsidRPr="000F0754">
                    <w:rPr>
                      <w:rFonts w:ascii="Consolas" w:hAnsi="Consolas" w:cs="Consolas"/>
                      <w:sz w:val="20"/>
                      <w:szCs w:val="20"/>
                    </w:rPr>
                    <w:t>acm</w:t>
                  </w:r>
                  <w:proofErr w:type="spellEnd"/>
                  <w:r w:rsidRPr="000F0754">
                    <w:rPr>
                      <w:rFonts w:ascii="Consolas" w:hAnsi="Consolas" w:cs="Consolas"/>
                      <w:sz w:val="20"/>
                      <w:szCs w:val="20"/>
                    </w:rPr>
                    <w:t xml:space="preserve"> create </w:t>
                  </w:r>
                  <w:r>
                    <w:rPr>
                      <w:rFonts w:ascii="Consolas" w:hAnsi="Consolas" w:cs="Consolas"/>
                      <w:sz w:val="20"/>
                      <w:szCs w:val="20"/>
                    </w:rPr>
                    <w:t>rule</w:t>
                  </w:r>
                </w:p>
                <w:p w14:paraId="3267302A"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w:t>
                  </w:r>
                  <w:r w:rsidRPr="000F0754">
                    <w:rPr>
                      <w:rFonts w:ascii="Consolas" w:hAnsi="Consolas" w:cs="Consolas"/>
                      <w:sz w:val="20"/>
                      <w:szCs w:val="20"/>
                    </w:rPr>
                    <w:t>-</w:t>
                  </w:r>
                  <w:proofErr w:type="spellStart"/>
                  <w:r w:rsidRPr="000F0754">
                    <w:rPr>
                      <w:rFonts w:ascii="Consolas" w:hAnsi="Consolas" w:cs="Consolas"/>
                      <w:sz w:val="20"/>
                      <w:szCs w:val="20"/>
                    </w:rPr>
                    <w:t>name</w:t>
                  </w:r>
                  <w:proofErr w:type="gramStart"/>
                  <w:r w:rsidRPr="000F0754">
                    <w:rPr>
                      <w:rFonts w:ascii="Consolas" w:hAnsi="Consolas" w:cs="Consolas"/>
                      <w:sz w:val="20"/>
                      <w:szCs w:val="20"/>
                    </w:rPr>
                    <w:t>:</w:t>
                  </w:r>
                  <w:r>
                    <w:rPr>
                      <w:rFonts w:ascii="Consolas" w:hAnsi="Consolas" w:cs="Consolas"/>
                      <w:sz w:val="20"/>
                      <w:szCs w:val="20"/>
                    </w:rPr>
                    <w:t>my</w:t>
                  </w:r>
                  <w:proofErr w:type="gramEnd"/>
                  <w:r>
                    <w:rPr>
                      <w:rFonts w:ascii="Consolas" w:hAnsi="Consolas" w:cs="Consolas"/>
                      <w:sz w:val="20"/>
                      <w:szCs w:val="20"/>
                    </w:rPr>
                    <w:t>-rule</w:t>
                  </w:r>
                  <w:proofErr w:type="spellEnd"/>
                </w:p>
                <w:p w14:paraId="3BAF7E3F"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-scopeid</w:t>
                  </w:r>
                  <w:proofErr w:type="gramStart"/>
                  <w:r>
                    <w:rPr>
                      <w:rFonts w:ascii="Consolas" w:hAnsi="Consolas" w:cs="Consolas"/>
                      <w:sz w:val="20"/>
                      <w:szCs w:val="20"/>
                    </w:rPr>
                    <w:t>:</w:t>
                  </w:r>
                  <w:r w:rsidRPr="000F0754">
                    <w:rPr>
                      <w:rFonts w:ascii="Consolas" w:hAnsi="Consolas" w:cs="Consolas"/>
                      <w:sz w:val="20"/>
                      <w:szCs w:val="20"/>
                    </w:rPr>
                    <w:t>scp</w:t>
                  </w:r>
                  <w:proofErr w:type="gramEnd"/>
                  <w:r w:rsidRPr="000F0754">
                    <w:rPr>
                      <w:rFonts w:ascii="Consolas" w:hAnsi="Consolas" w:cs="Consolas"/>
                      <w:sz w:val="20"/>
                      <w:szCs w:val="20"/>
                    </w:rPr>
                    <w:t>_3fe16b4df</w:t>
                  </w:r>
                  <w:r>
                    <w:rPr>
                      <w:rFonts w:ascii="Consolas" w:hAnsi="Consolas" w:cs="Consolas"/>
                      <w:sz w:val="20"/>
                      <w:szCs w:val="20"/>
                    </w:rPr>
                    <w:t>862e0f361249656a62c60738206c3a2</w:t>
                  </w:r>
                </w:p>
                <w:p w14:paraId="568AF932"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-inputclaimissuerid</w:t>
                  </w:r>
                  <w:proofErr w:type="gramStart"/>
                  <w:r>
                    <w:rPr>
                      <w:rFonts w:ascii="Consolas" w:hAnsi="Consolas" w:cs="Consolas"/>
                      <w:sz w:val="20"/>
                      <w:szCs w:val="20"/>
                    </w:rPr>
                    <w:t>:</w:t>
                  </w:r>
                  <w:r w:rsidRPr="003D6101">
                    <w:rPr>
                      <w:rFonts w:ascii="Consolas" w:hAnsi="Consolas" w:cs="Consolas"/>
                      <w:sz w:val="20"/>
                      <w:szCs w:val="20"/>
                    </w:rPr>
                    <w:t>iss</w:t>
                  </w:r>
                  <w:proofErr w:type="gramEnd"/>
                  <w:r w:rsidRPr="003D6101">
                    <w:rPr>
                      <w:rFonts w:ascii="Consolas" w:hAnsi="Consolas" w:cs="Consolas"/>
                      <w:sz w:val="20"/>
                      <w:szCs w:val="20"/>
                    </w:rPr>
                    <w:t>_0beec7b5ea3f0fdbc95d0dd47f3c5bc275da8a33</w:t>
                  </w:r>
                </w:p>
                <w:p w14:paraId="2C86E9DA"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w:t>
                  </w:r>
                  <w:proofErr w:type="spellStart"/>
                  <w:r>
                    <w:rPr>
                      <w:rFonts w:ascii="Consolas" w:hAnsi="Consolas" w:cs="Consolas"/>
                      <w:sz w:val="20"/>
                      <w:szCs w:val="20"/>
                    </w:rPr>
                    <w:t>inputclaimtype</w:t>
                  </w:r>
                  <w:proofErr w:type="gramStart"/>
                  <w:r>
                    <w:rPr>
                      <w:rFonts w:ascii="Consolas" w:hAnsi="Consolas" w:cs="Consolas"/>
                      <w:sz w:val="20"/>
                      <w:szCs w:val="20"/>
                    </w:rPr>
                    <w:t>:Issuer</w:t>
                  </w:r>
                  <w:proofErr w:type="spellEnd"/>
                  <w:proofErr w:type="gramEnd"/>
                </w:p>
                <w:p w14:paraId="4EC61F3E"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w:t>
                  </w:r>
                  <w:proofErr w:type="spellStart"/>
                  <w:r>
                    <w:rPr>
                      <w:rFonts w:ascii="Consolas" w:hAnsi="Consolas" w:cs="Consolas"/>
                      <w:sz w:val="20"/>
                      <w:szCs w:val="20"/>
                    </w:rPr>
                    <w:t>inputclaimvalue</w:t>
                  </w:r>
                  <w:proofErr w:type="gramStart"/>
                  <w:r>
                    <w:rPr>
                      <w:rFonts w:ascii="Consolas" w:hAnsi="Consolas" w:cs="Consolas"/>
                      <w:sz w:val="20"/>
                      <w:szCs w:val="20"/>
                    </w:rPr>
                    <w:t>:my</w:t>
                  </w:r>
                  <w:proofErr w:type="gramEnd"/>
                  <w:r>
                    <w:rPr>
                      <w:rFonts w:ascii="Consolas" w:hAnsi="Consolas" w:cs="Consolas"/>
                      <w:sz w:val="20"/>
                      <w:szCs w:val="20"/>
                    </w:rPr>
                    <w:t>-issuer</w:t>
                  </w:r>
                  <w:proofErr w:type="spellEnd"/>
                </w:p>
                <w:p w14:paraId="21A97F91"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w:t>
                  </w:r>
                  <w:proofErr w:type="spellStart"/>
                  <w:r>
                    <w:rPr>
                      <w:rFonts w:ascii="Consolas" w:hAnsi="Consolas" w:cs="Consolas"/>
                      <w:sz w:val="20"/>
                      <w:szCs w:val="20"/>
                    </w:rPr>
                    <w:t>outputclaimtype</w:t>
                  </w:r>
                  <w:proofErr w:type="gramStart"/>
                  <w:r>
                    <w:rPr>
                      <w:rFonts w:ascii="Consolas" w:hAnsi="Consolas" w:cs="Consolas"/>
                      <w:sz w:val="20"/>
                      <w:szCs w:val="20"/>
                    </w:rPr>
                    <w:t>:action</w:t>
                  </w:r>
                  <w:proofErr w:type="spellEnd"/>
                  <w:proofErr w:type="gramEnd"/>
                </w:p>
                <w:p w14:paraId="7E8FA2AE" w14:textId="77777777" w:rsidR="00753D40" w:rsidRDefault="00753D40" w:rsidP="00F149F4">
                  <w:pPr>
                    <w:spacing w:after="0"/>
                    <w:rPr>
                      <w:rFonts w:ascii="Consolas" w:hAnsi="Consolas" w:cs="Consolas"/>
                      <w:sz w:val="20"/>
                      <w:szCs w:val="20"/>
                    </w:rPr>
                  </w:pPr>
                  <w:r>
                    <w:rPr>
                      <w:rFonts w:ascii="Consolas" w:hAnsi="Consolas" w:cs="Consolas"/>
                      <w:sz w:val="20"/>
                      <w:szCs w:val="20"/>
                    </w:rPr>
                    <w:t xml:space="preserve">  -</w:t>
                  </w:r>
                  <w:proofErr w:type="spellStart"/>
                  <w:r>
                    <w:rPr>
                      <w:rFonts w:ascii="Consolas" w:hAnsi="Consolas" w:cs="Consolas"/>
                      <w:sz w:val="20"/>
                      <w:szCs w:val="20"/>
                    </w:rPr>
                    <w:t>outputclaimvalue</w:t>
                  </w:r>
                  <w:proofErr w:type="gramStart"/>
                  <w:r>
                    <w:rPr>
                      <w:rFonts w:ascii="Consolas" w:hAnsi="Consolas" w:cs="Consolas"/>
                      <w:sz w:val="20"/>
                      <w:szCs w:val="20"/>
                    </w:rPr>
                    <w:t>:reverse</w:t>
                  </w:r>
                  <w:proofErr w:type="spellEnd"/>
                  <w:proofErr w:type="gramEnd"/>
                </w:p>
                <w:p w14:paraId="6760F893" w14:textId="77777777" w:rsidR="00753D40" w:rsidRPr="000F0754" w:rsidRDefault="00753D40" w:rsidP="00F149F4">
                  <w:pPr>
                    <w:spacing w:after="0"/>
                    <w:rPr>
                      <w:szCs w:val="20"/>
                    </w:rPr>
                  </w:pPr>
                  <w:r w:rsidRPr="000F0754">
                    <w:rPr>
                      <w:rFonts w:ascii="Consolas" w:hAnsi="Consolas" w:cs="Consolas"/>
                      <w:sz w:val="20"/>
                      <w:szCs w:val="20"/>
                    </w:rPr>
                    <w:t>Object created successfully (ID:</w:t>
                  </w:r>
                  <w:r w:rsidRPr="00F149F4">
                    <w:t xml:space="preserve"> </w:t>
                  </w:r>
                  <w:r w:rsidRPr="00F149F4">
                    <w:rPr>
                      <w:rFonts w:ascii="Consolas" w:hAnsi="Consolas" w:cs="Consolas"/>
                      <w:sz w:val="20"/>
                      <w:szCs w:val="20"/>
                    </w:rPr>
                    <w:t>rul_d50d977a296c8</w:t>
                  </w:r>
                  <w:r>
                    <w:rPr>
                      <w:rFonts w:ascii="Consolas" w:hAnsi="Consolas" w:cs="Consolas"/>
                      <w:sz w:val="20"/>
                      <w:szCs w:val="20"/>
                    </w:rPr>
                    <w:t>9d651d5687bcfcd9686156552</w:t>
                  </w:r>
                  <w:r w:rsidRPr="00F149F4">
                    <w:rPr>
                      <w:rFonts w:ascii="Consolas" w:hAnsi="Consolas" w:cs="Consolas"/>
                      <w:sz w:val="20"/>
                      <w:szCs w:val="20"/>
                    </w:rPr>
                    <w:t>f</w:t>
                  </w:r>
                  <w:r>
                    <w:rPr>
                      <w:rFonts w:ascii="Consolas" w:hAnsi="Consolas" w:cs="Consolas"/>
                      <w:sz w:val="20"/>
                      <w:szCs w:val="20"/>
                    </w:rPr>
                    <w:t>...</w:t>
                  </w:r>
                  <w:r w:rsidRPr="000F0754">
                    <w:rPr>
                      <w:rFonts w:ascii="Consolas" w:hAnsi="Consolas" w:cs="Consolas"/>
                      <w:sz w:val="20"/>
                      <w:szCs w:val="20"/>
                    </w:rPr>
                    <w:t>)</w:t>
                  </w:r>
                </w:p>
              </w:txbxContent>
            </v:textbox>
            <w10:wrap type="none"/>
            <w10:anchorlock/>
          </v:shape>
        </w:pict>
      </w:r>
    </w:p>
    <w:p w14:paraId="76737EB5" w14:textId="77777777" w:rsidR="00DC6FA5" w:rsidRDefault="00F149F4" w:rsidP="00F149F4">
      <w:pPr>
        <w:pStyle w:val="Caption"/>
      </w:pPr>
      <w:r>
        <w:t xml:space="preserve">Figure </w:t>
      </w:r>
      <w:r w:rsidR="00E700ED">
        <w:fldChar w:fldCharType="begin"/>
      </w:r>
      <w:r w:rsidR="00E700ED">
        <w:instrText xml:space="preserve"> SEQ Figure \* ARABIC </w:instrText>
      </w:r>
      <w:r w:rsidR="00E700ED">
        <w:fldChar w:fldCharType="separate"/>
      </w:r>
      <w:r w:rsidR="00476652">
        <w:rPr>
          <w:noProof/>
        </w:rPr>
        <w:t>11</w:t>
      </w:r>
      <w:r w:rsidR="00E700ED">
        <w:rPr>
          <w:noProof/>
        </w:rPr>
        <w:fldChar w:fldCharType="end"/>
      </w:r>
      <w:r>
        <w:t>: Creating a Rule</w:t>
      </w:r>
    </w:p>
    <w:p w14:paraId="47D0D506" w14:textId="77777777" w:rsidR="00C25829" w:rsidRDefault="00C25829" w:rsidP="00822816">
      <w:r>
        <w:t xml:space="preserve">Note </w:t>
      </w:r>
      <w:r w:rsidR="005D68C3">
        <w:t xml:space="preserve">that </w:t>
      </w:r>
      <w:r>
        <w:t>the input claim type is set to "Issuer" in this rule. Issuer is a</w:t>
      </w:r>
      <w:r w:rsidR="00F30231">
        <w:t xml:space="preserve"> special</w:t>
      </w:r>
      <w:r>
        <w:t xml:space="preserve"> claim type that AC knows about intrinsically. </w:t>
      </w:r>
      <w:r w:rsidR="00F47F98">
        <w:t>Specifically</w:t>
      </w:r>
      <w:r w:rsidR="005D68C3">
        <w:t xml:space="preserve">, AC </w:t>
      </w:r>
      <w:r w:rsidR="00445070">
        <w:t xml:space="preserve">guarantees that </w:t>
      </w:r>
      <w:r w:rsidR="005D68C3">
        <w:t xml:space="preserve">any rule with an antecedent of type "Issuer" </w:t>
      </w:r>
      <w:r w:rsidR="00445070">
        <w:t xml:space="preserve">will </w:t>
      </w:r>
      <w:r w:rsidR="005D68C3">
        <w:t>test true if the client either proves knowledge of the issuer key</w:t>
      </w:r>
      <w:r w:rsidR="00445070">
        <w:t xml:space="preserve"> directly (as in this simple example)</w:t>
      </w:r>
      <w:r w:rsidR="005D68C3">
        <w:t xml:space="preserve">, or </w:t>
      </w:r>
      <w:r w:rsidR="00445070">
        <w:lastRenderedPageBreak/>
        <w:t xml:space="preserve">supplies a </w:t>
      </w:r>
      <w:r w:rsidR="00125372">
        <w:t xml:space="preserve">valid </w:t>
      </w:r>
      <w:r w:rsidR="00445070">
        <w:t>token from another issuer whose name matches the issuer resource referred to in your rule.</w:t>
      </w:r>
      <w:r w:rsidR="007530F5">
        <w:rPr>
          <w:rStyle w:val="FootnoteReference"/>
        </w:rPr>
        <w:footnoteReference w:id="10"/>
      </w:r>
    </w:p>
    <w:p w14:paraId="318916FB" w14:textId="77777777" w:rsidR="00822816" w:rsidRPr="00822816" w:rsidRDefault="00822816" w:rsidP="00822816">
      <w:r>
        <w:t xml:space="preserve">The last </w:t>
      </w:r>
      <w:r w:rsidR="00F47F98">
        <w:t xml:space="preserve">step </w:t>
      </w:r>
      <w:r>
        <w:t xml:space="preserve">to get this sample working </w:t>
      </w:r>
      <w:r w:rsidR="00FD2C24">
        <w:t xml:space="preserve">is </w:t>
      </w:r>
      <w:r>
        <w:t xml:space="preserve">to create a virtual directory in IIS </w:t>
      </w:r>
      <w:proofErr w:type="gramStart"/>
      <w:r>
        <w:t>that points</w:t>
      </w:r>
      <w:proofErr w:type="gramEnd"/>
      <w:r>
        <w:t xml:space="preserve"> to the service.</w:t>
      </w:r>
      <w:r w:rsidR="00793845">
        <w:t xml:space="preserve"> As mentioned earlier, the sample comes with a setup script that does all of this for you (sets up </w:t>
      </w:r>
      <w:r w:rsidR="00A56699">
        <w:t>AC</w:t>
      </w:r>
      <w:r w:rsidR="00793845">
        <w:t xml:space="preserve"> and adds a virtual directory), so you sh</w:t>
      </w:r>
      <w:r w:rsidR="0024136D">
        <w:t xml:space="preserve">ould use that to run the sample. </w:t>
      </w:r>
      <w:r w:rsidR="00F47F98">
        <w:t xml:space="preserve">This example </w:t>
      </w:r>
      <w:r w:rsidR="00E3649E">
        <w:t>has demonstrated what goes on inside of that script</w:t>
      </w:r>
      <w:r w:rsidR="0024136D">
        <w:t>.</w:t>
      </w:r>
    </w:p>
    <w:p w14:paraId="73435FD1" w14:textId="77777777" w:rsidR="0076728A" w:rsidRDefault="00946C7D" w:rsidP="00946C7D">
      <w:pPr>
        <w:pStyle w:val="Heading2"/>
      </w:pPr>
      <w:bookmarkStart w:id="46" w:name="_Toc246089027"/>
      <w:r>
        <w:t xml:space="preserve">ACM in Action: </w:t>
      </w:r>
      <w:r w:rsidR="00BF37DA">
        <w:t>A Simple Client</w:t>
      </w:r>
      <w:bookmarkEnd w:id="46"/>
    </w:p>
    <w:p w14:paraId="7ABFBD73" w14:textId="77777777" w:rsidR="006B0C1F" w:rsidRDefault="00946C7D" w:rsidP="00D413F9">
      <w:r>
        <w:t xml:space="preserve">Now </w:t>
      </w:r>
      <w:r w:rsidR="00822816">
        <w:t>that</w:t>
      </w:r>
      <w:r w:rsidR="00C456B4">
        <w:t xml:space="preserve"> </w:t>
      </w:r>
      <w:r w:rsidR="00A56699">
        <w:t>AC</w:t>
      </w:r>
      <w:r w:rsidR="00C456B4">
        <w:t xml:space="preserve"> </w:t>
      </w:r>
      <w:r w:rsidR="00F47F98">
        <w:t xml:space="preserve">is set up </w:t>
      </w:r>
      <w:r w:rsidR="00C456B4">
        <w:t xml:space="preserve">so that it can issue tokens for the StringReverser service, it's time to examine the client code to see what it </w:t>
      </w:r>
      <w:r w:rsidR="00F47F98">
        <w:t xml:space="preserve">requires </w:t>
      </w:r>
      <w:r w:rsidR="00C456B4">
        <w:t xml:space="preserve">to request a token from </w:t>
      </w:r>
      <w:r w:rsidR="00A56699">
        <w:t>AC</w:t>
      </w:r>
      <w:r w:rsidR="00C456B4">
        <w:t>.</w:t>
      </w:r>
      <w:r w:rsidR="00877135">
        <w:t xml:space="preserve"> Given that this sample uses an </w:t>
      </w:r>
      <w:r w:rsidR="00A56699">
        <w:t>AC</w:t>
      </w:r>
      <w:r w:rsidR="00877135">
        <w:t xml:space="preserve"> issuer to act as a user name and password, it makes sense to simply call </w:t>
      </w:r>
      <w:r w:rsidR="00A56699">
        <w:t>AC</w:t>
      </w:r>
      <w:r w:rsidR="00877135">
        <w:t xml:space="preserve"> and supply this name and password along with the URI of the service (applies_to) and expect to receive a token in return. </w:t>
      </w:r>
      <w:r w:rsidR="00A56699">
        <w:t>AC</w:t>
      </w:r>
      <w:r w:rsidR="00877135">
        <w:t xml:space="preserve"> supports this simple protocol, and it's surprisingly easy to cod</w:t>
      </w:r>
      <w:r w:rsidR="005F5013">
        <w:t xml:space="preserve">e using </w:t>
      </w:r>
      <w:r w:rsidR="00F47F98">
        <w:t xml:space="preserve">the </w:t>
      </w:r>
      <w:proofErr w:type="spellStart"/>
      <w:r w:rsidR="005F5013">
        <w:t>System.Net.WebClient</w:t>
      </w:r>
      <w:proofErr w:type="spellEnd"/>
      <w:r w:rsidR="005F5013">
        <w:t xml:space="preserve"> </w:t>
      </w:r>
      <w:r w:rsidR="00F47F98">
        <w:t xml:space="preserve">class </w:t>
      </w:r>
      <w:r w:rsidR="005F5013">
        <w:t>(</w:t>
      </w:r>
      <w:r w:rsidR="00A57C2E">
        <w:fldChar w:fldCharType="begin"/>
      </w:r>
      <w:r w:rsidR="00AB7051">
        <w:instrText xml:space="preserve"> REF _Ref244598087 \h </w:instrText>
      </w:r>
      <w:r w:rsidR="00A57C2E">
        <w:fldChar w:fldCharType="separate"/>
      </w:r>
      <w:r w:rsidR="00476652">
        <w:t xml:space="preserve">Figure </w:t>
      </w:r>
      <w:r w:rsidR="00476652">
        <w:rPr>
          <w:noProof/>
        </w:rPr>
        <w:t>12</w:t>
      </w:r>
      <w:r w:rsidR="00A57C2E">
        <w:fldChar w:fldCharType="end"/>
      </w:r>
      <w:r w:rsidR="005F5013">
        <w:t>).</w:t>
      </w:r>
    </w:p>
    <w:p w14:paraId="28D3CD9B" w14:textId="77777777" w:rsidR="0076728A" w:rsidRDefault="00E700ED" w:rsidP="00D413F9">
      <w:r>
        <w:pict>
          <v:shape id="_x0000_s1058" type="#_x0000_t202" style="width:466.6pt;height:267.4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8">
              <w:txbxContent>
                <w:p w14:paraId="7347D8CE"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color w:val="0000FF"/>
                      <w:sz w:val="20"/>
                      <w:szCs w:val="20"/>
                      <w:lang w:bidi="ar-SA"/>
                    </w:rPr>
                    <w:t>private</w:t>
                  </w:r>
                  <w:r w:rsidRPr="005F5013">
                    <w:rPr>
                      <w:rFonts w:ascii="Consolas" w:hAnsi="Consolas" w:cs="Consolas"/>
                      <w:noProof/>
                      <w:sz w:val="20"/>
                      <w:szCs w:val="20"/>
                      <w:lang w:bidi="ar-SA"/>
                    </w:rPr>
                    <w:t xml:space="preserve"> </w:t>
                  </w:r>
                  <w:r w:rsidRPr="005F5013">
                    <w:rPr>
                      <w:rFonts w:ascii="Consolas" w:hAnsi="Consolas" w:cs="Consolas"/>
                      <w:noProof/>
                      <w:color w:val="0000FF"/>
                      <w:sz w:val="20"/>
                      <w:szCs w:val="20"/>
                      <w:lang w:bidi="ar-SA"/>
                    </w:rPr>
                    <w:t>static</w:t>
                  </w:r>
                  <w:r w:rsidRPr="005F5013">
                    <w:rPr>
                      <w:rFonts w:ascii="Consolas" w:hAnsi="Consolas" w:cs="Consolas"/>
                      <w:noProof/>
                      <w:sz w:val="20"/>
                      <w:szCs w:val="20"/>
                      <w:lang w:bidi="ar-SA"/>
                    </w:rPr>
                    <w:t xml:space="preserve"> </w:t>
                  </w:r>
                  <w:r w:rsidRPr="005F5013">
                    <w:rPr>
                      <w:rFonts w:ascii="Consolas" w:hAnsi="Consolas" w:cs="Consolas"/>
                      <w:noProof/>
                      <w:color w:val="0000FF"/>
                      <w:sz w:val="20"/>
                      <w:szCs w:val="20"/>
                      <w:lang w:bidi="ar-SA"/>
                    </w:rPr>
                    <w:t>string</w:t>
                  </w:r>
                  <w:r w:rsidRPr="005F5013">
                    <w:rPr>
                      <w:rFonts w:ascii="Consolas" w:hAnsi="Consolas" w:cs="Consolas"/>
                      <w:noProof/>
                      <w:sz w:val="20"/>
                      <w:szCs w:val="20"/>
                      <w:lang w:bidi="ar-SA"/>
                    </w:rPr>
                    <w:t xml:space="preserve"> GetTokenFromACS(</w:t>
                  </w:r>
                  <w:r w:rsidRPr="005F5013">
                    <w:rPr>
                      <w:rFonts w:ascii="Consolas" w:hAnsi="Consolas" w:cs="Consolas"/>
                      <w:noProof/>
                      <w:color w:val="0000FF"/>
                      <w:sz w:val="20"/>
                      <w:szCs w:val="20"/>
                      <w:lang w:bidi="ar-SA"/>
                    </w:rPr>
                    <w:t>string</w:t>
                  </w:r>
                  <w:r w:rsidRPr="005F5013">
                    <w:rPr>
                      <w:rFonts w:ascii="Consolas" w:hAnsi="Consolas" w:cs="Consolas"/>
                      <w:noProof/>
                      <w:sz w:val="20"/>
                      <w:szCs w:val="20"/>
                      <w:lang w:bidi="ar-SA"/>
                    </w:rPr>
                    <w:t xml:space="preserve"> issuerKey</w:t>
                  </w:r>
                  <w:r>
                    <w:rPr>
                      <w:rFonts w:ascii="Consolas" w:hAnsi="Consolas" w:cs="Consolas"/>
                      <w:noProof/>
                      <w:sz w:val="20"/>
                      <w:szCs w:val="20"/>
                      <w:lang w:bidi="ar-SA"/>
                    </w:rPr>
                    <w:t>SuppliedByCaller</w:t>
                  </w:r>
                  <w:r w:rsidRPr="005F5013">
                    <w:rPr>
                      <w:rFonts w:ascii="Consolas" w:hAnsi="Consolas" w:cs="Consolas"/>
                      <w:noProof/>
                      <w:sz w:val="20"/>
                      <w:szCs w:val="20"/>
                      <w:lang w:bidi="ar-SA"/>
                    </w:rPr>
                    <w:t>)</w:t>
                  </w:r>
                </w:p>
                <w:p w14:paraId="26555CE2"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w:t>
                  </w:r>
                </w:p>
                <w:p w14:paraId="33D9224B" w14:textId="77777777" w:rsidR="00753D40" w:rsidRPr="005F5013" w:rsidRDefault="00753D40" w:rsidP="005F5013">
                  <w:pPr>
                    <w:autoSpaceDE w:val="0"/>
                    <w:autoSpaceDN w:val="0"/>
                    <w:adjustRightInd w:val="0"/>
                    <w:spacing w:after="0" w:line="240" w:lineRule="auto"/>
                    <w:jc w:val="left"/>
                    <w:rPr>
                      <w:rFonts w:ascii="Consolas" w:hAnsi="Consolas" w:cs="Consolas"/>
                      <w:noProof/>
                      <w:color w:val="008000"/>
                      <w:sz w:val="20"/>
                      <w:szCs w:val="20"/>
                      <w:lang w:bidi="ar-SA"/>
                    </w:rPr>
                  </w:pPr>
                  <w:r w:rsidRPr="005F5013">
                    <w:rPr>
                      <w:rFonts w:ascii="Consolas" w:hAnsi="Consolas" w:cs="Consolas"/>
                      <w:noProof/>
                      <w:sz w:val="20"/>
                      <w:szCs w:val="20"/>
                      <w:lang w:bidi="ar-SA"/>
                    </w:rPr>
                    <w:t xml:space="preserve">    </w:t>
                  </w:r>
                  <w:r w:rsidRPr="005F5013">
                    <w:rPr>
                      <w:rFonts w:ascii="Consolas" w:hAnsi="Consolas" w:cs="Consolas"/>
                      <w:noProof/>
                      <w:color w:val="008000"/>
                      <w:sz w:val="20"/>
                      <w:szCs w:val="20"/>
                      <w:lang w:bidi="ar-SA"/>
                    </w:rPr>
                    <w:t>// request a token from ACS</w:t>
                  </w:r>
                </w:p>
                <w:p w14:paraId="2C056912"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w:t>
                  </w:r>
                  <w:r w:rsidRPr="005F5013">
                    <w:rPr>
                      <w:rFonts w:ascii="Consolas" w:hAnsi="Consolas" w:cs="Consolas"/>
                      <w:noProof/>
                      <w:color w:val="2B91AF"/>
                      <w:sz w:val="20"/>
                      <w:szCs w:val="20"/>
                      <w:lang w:bidi="ar-SA"/>
                    </w:rPr>
                    <w:t>WebClient</w:t>
                  </w:r>
                  <w:r w:rsidRPr="005F5013">
                    <w:rPr>
                      <w:rFonts w:ascii="Consolas" w:hAnsi="Consolas" w:cs="Consolas"/>
                      <w:noProof/>
                      <w:sz w:val="20"/>
                      <w:szCs w:val="20"/>
                      <w:lang w:bidi="ar-SA"/>
                    </w:rPr>
                    <w:t xml:space="preserve"> client = </w:t>
                  </w:r>
                  <w:r w:rsidRPr="005F5013">
                    <w:rPr>
                      <w:rFonts w:ascii="Consolas" w:hAnsi="Consolas" w:cs="Consolas"/>
                      <w:noProof/>
                      <w:color w:val="0000FF"/>
                      <w:sz w:val="20"/>
                      <w:szCs w:val="20"/>
                      <w:lang w:bidi="ar-SA"/>
                    </w:rPr>
                    <w:t>new</w:t>
                  </w:r>
                  <w:r w:rsidRPr="005F5013">
                    <w:rPr>
                      <w:rFonts w:ascii="Consolas" w:hAnsi="Consolas" w:cs="Consolas"/>
                      <w:noProof/>
                      <w:sz w:val="20"/>
                      <w:szCs w:val="20"/>
                      <w:lang w:bidi="ar-SA"/>
                    </w:rPr>
                    <w:t xml:space="preserve"> </w:t>
                  </w:r>
                  <w:r w:rsidRPr="005F5013">
                    <w:rPr>
                      <w:rFonts w:ascii="Consolas" w:hAnsi="Consolas" w:cs="Consolas"/>
                      <w:noProof/>
                      <w:color w:val="2B91AF"/>
                      <w:sz w:val="20"/>
                      <w:szCs w:val="20"/>
                      <w:lang w:bidi="ar-SA"/>
                    </w:rPr>
                    <w:t>WebClient</w:t>
                  </w:r>
                  <w:r w:rsidRPr="005F5013">
                    <w:rPr>
                      <w:rFonts w:ascii="Consolas" w:hAnsi="Consolas" w:cs="Consolas"/>
                      <w:noProof/>
                      <w:sz w:val="20"/>
                      <w:szCs w:val="20"/>
                      <w:lang w:bidi="ar-SA"/>
                    </w:rPr>
                    <w:t>();</w:t>
                  </w:r>
                </w:p>
                <w:p w14:paraId="669C9880" w14:textId="77777777" w:rsidR="00753D40"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client.BaseAddress = </w:t>
                  </w:r>
                  <w:r w:rsidRPr="005F5013">
                    <w:rPr>
                      <w:rFonts w:ascii="Consolas" w:hAnsi="Consolas" w:cs="Consolas"/>
                      <w:noProof/>
                      <w:color w:val="0000FF"/>
                      <w:sz w:val="20"/>
                      <w:szCs w:val="20"/>
                      <w:lang w:bidi="ar-SA"/>
                    </w:rPr>
                    <w:t>string</w:t>
                  </w:r>
                  <w:r w:rsidRPr="005F5013">
                    <w:rPr>
                      <w:rFonts w:ascii="Consolas" w:hAnsi="Consolas" w:cs="Consolas"/>
                      <w:noProof/>
                      <w:sz w:val="20"/>
                      <w:szCs w:val="20"/>
                      <w:lang w:bidi="ar-SA"/>
                    </w:rPr>
                    <w:t>.Format(</w:t>
                  </w:r>
                  <w:r w:rsidRPr="005F5013">
                    <w:rPr>
                      <w:rFonts w:ascii="Consolas" w:hAnsi="Consolas" w:cs="Consolas"/>
                      <w:noProof/>
                      <w:color w:val="A31515"/>
                      <w:sz w:val="20"/>
                      <w:szCs w:val="20"/>
                      <w:lang w:bidi="ar-SA"/>
                    </w:rPr>
                    <w:t>"https://{0}.{1}"</w:t>
                  </w:r>
                  <w:r>
                    <w:rPr>
                      <w:rFonts w:ascii="Consolas" w:hAnsi="Consolas" w:cs="Consolas"/>
                      <w:noProof/>
                      <w:sz w:val="20"/>
                      <w:szCs w:val="20"/>
                      <w:lang w:bidi="ar-SA"/>
                    </w:rPr>
                    <w:t>,</w:t>
                  </w:r>
                </w:p>
                <w:p w14:paraId="209352D9"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5F5013">
                    <w:rPr>
                      <w:rFonts w:ascii="Consolas" w:hAnsi="Consolas" w:cs="Consolas"/>
                      <w:noProof/>
                      <w:sz w:val="20"/>
                      <w:szCs w:val="20"/>
                      <w:lang w:bidi="ar-SA"/>
                    </w:rPr>
                    <w:t>serviceNamespace, acsHostName);</w:t>
                  </w:r>
                </w:p>
                <w:p w14:paraId="4EDE1B55"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p>
                <w:p w14:paraId="39CB772D"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w:t>
                  </w:r>
                  <w:r w:rsidRPr="005F5013">
                    <w:rPr>
                      <w:rFonts w:ascii="Consolas" w:hAnsi="Consolas" w:cs="Consolas"/>
                      <w:noProof/>
                      <w:color w:val="2B91AF"/>
                      <w:sz w:val="20"/>
                      <w:szCs w:val="20"/>
                      <w:lang w:bidi="ar-SA"/>
                    </w:rPr>
                    <w:t>NameValueCollection</w:t>
                  </w:r>
                  <w:r w:rsidRPr="005F5013">
                    <w:rPr>
                      <w:rFonts w:ascii="Consolas" w:hAnsi="Consolas" w:cs="Consolas"/>
                      <w:noProof/>
                      <w:sz w:val="20"/>
                      <w:szCs w:val="20"/>
                      <w:lang w:bidi="ar-SA"/>
                    </w:rPr>
                    <w:t xml:space="preserve"> values = </w:t>
                  </w:r>
                  <w:r w:rsidRPr="005F5013">
                    <w:rPr>
                      <w:rFonts w:ascii="Consolas" w:hAnsi="Consolas" w:cs="Consolas"/>
                      <w:noProof/>
                      <w:color w:val="0000FF"/>
                      <w:sz w:val="20"/>
                      <w:szCs w:val="20"/>
                      <w:lang w:bidi="ar-SA"/>
                    </w:rPr>
                    <w:t>new</w:t>
                  </w:r>
                  <w:r w:rsidRPr="005F5013">
                    <w:rPr>
                      <w:rFonts w:ascii="Consolas" w:hAnsi="Consolas" w:cs="Consolas"/>
                      <w:noProof/>
                      <w:sz w:val="20"/>
                      <w:szCs w:val="20"/>
                      <w:lang w:bidi="ar-SA"/>
                    </w:rPr>
                    <w:t xml:space="preserve"> </w:t>
                  </w:r>
                  <w:r w:rsidRPr="005F5013">
                    <w:rPr>
                      <w:rFonts w:ascii="Consolas" w:hAnsi="Consolas" w:cs="Consolas"/>
                      <w:noProof/>
                      <w:color w:val="2B91AF"/>
                      <w:sz w:val="20"/>
                      <w:szCs w:val="20"/>
                      <w:lang w:bidi="ar-SA"/>
                    </w:rPr>
                    <w:t>NameValueCollection</w:t>
                  </w:r>
                  <w:r w:rsidRPr="005F5013">
                    <w:rPr>
                      <w:rFonts w:ascii="Consolas" w:hAnsi="Consolas" w:cs="Consolas"/>
                      <w:noProof/>
                      <w:sz w:val="20"/>
                      <w:szCs w:val="20"/>
                      <w:lang w:bidi="ar-SA"/>
                    </w:rPr>
                    <w:t>();</w:t>
                  </w:r>
                </w:p>
                <w:p w14:paraId="4DA7D762"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values.Add(</w:t>
                  </w:r>
                  <w:r w:rsidRPr="005F5013">
                    <w:rPr>
                      <w:rFonts w:ascii="Consolas" w:hAnsi="Consolas" w:cs="Consolas"/>
                      <w:noProof/>
                      <w:color w:val="A31515"/>
                      <w:sz w:val="20"/>
                      <w:szCs w:val="20"/>
                      <w:lang w:bidi="ar-SA"/>
                    </w:rPr>
                    <w:t>"wrap_name"</w:t>
                  </w:r>
                  <w:r w:rsidRPr="005F5013">
                    <w:rPr>
                      <w:rFonts w:ascii="Consolas" w:hAnsi="Consolas" w:cs="Consolas"/>
                      <w:noProof/>
                      <w:sz w:val="20"/>
                      <w:szCs w:val="20"/>
                      <w:lang w:bidi="ar-SA"/>
                    </w:rPr>
                    <w:t xml:space="preserve">, </w:t>
                  </w:r>
                  <w:r w:rsidRPr="005F5013">
                    <w:rPr>
                      <w:rFonts w:ascii="Consolas" w:hAnsi="Consolas" w:cs="Consolas"/>
                      <w:noProof/>
                      <w:color w:val="A31515"/>
                      <w:sz w:val="20"/>
                      <w:szCs w:val="20"/>
                      <w:lang w:bidi="ar-SA"/>
                    </w:rPr>
                    <w:t>"</w:t>
                  </w:r>
                  <w:r>
                    <w:rPr>
                      <w:rFonts w:ascii="Consolas" w:hAnsi="Consolas" w:cs="Consolas"/>
                      <w:noProof/>
                      <w:color w:val="A31515"/>
                      <w:sz w:val="20"/>
                      <w:szCs w:val="20"/>
                      <w:lang w:bidi="ar-SA"/>
                    </w:rPr>
                    <w:t>my-issuer</w:t>
                  </w:r>
                  <w:r w:rsidRPr="005F5013">
                    <w:rPr>
                      <w:rFonts w:ascii="Consolas" w:hAnsi="Consolas" w:cs="Consolas"/>
                      <w:noProof/>
                      <w:color w:val="A31515"/>
                      <w:sz w:val="20"/>
                      <w:szCs w:val="20"/>
                      <w:lang w:bidi="ar-SA"/>
                    </w:rPr>
                    <w:t>"</w:t>
                  </w:r>
                  <w:r w:rsidRPr="005F5013">
                    <w:rPr>
                      <w:rFonts w:ascii="Consolas" w:hAnsi="Consolas" w:cs="Consolas"/>
                      <w:noProof/>
                      <w:sz w:val="20"/>
                      <w:szCs w:val="20"/>
                      <w:lang w:bidi="ar-SA"/>
                    </w:rPr>
                    <w:t>);</w:t>
                  </w:r>
                </w:p>
                <w:p w14:paraId="3AFEA2DE"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values.Add(</w:t>
                  </w:r>
                  <w:r w:rsidRPr="005F5013">
                    <w:rPr>
                      <w:rFonts w:ascii="Consolas" w:hAnsi="Consolas" w:cs="Consolas"/>
                      <w:noProof/>
                      <w:color w:val="A31515"/>
                      <w:sz w:val="20"/>
                      <w:szCs w:val="20"/>
                      <w:lang w:bidi="ar-SA"/>
                    </w:rPr>
                    <w:t>"wrap_password"</w:t>
                  </w:r>
                  <w:r w:rsidRPr="005F5013">
                    <w:rPr>
                      <w:rFonts w:ascii="Consolas" w:hAnsi="Consolas" w:cs="Consolas"/>
                      <w:noProof/>
                      <w:sz w:val="20"/>
                      <w:szCs w:val="20"/>
                      <w:lang w:bidi="ar-SA"/>
                    </w:rPr>
                    <w:t>, issuerKey</w:t>
                  </w:r>
                  <w:r>
                    <w:rPr>
                      <w:rFonts w:ascii="Consolas" w:hAnsi="Consolas" w:cs="Consolas"/>
                      <w:noProof/>
                      <w:sz w:val="20"/>
                      <w:szCs w:val="20"/>
                      <w:lang w:bidi="ar-SA"/>
                    </w:rPr>
                    <w:t>SuppliedByCaller</w:t>
                  </w:r>
                  <w:r w:rsidRPr="005F5013">
                    <w:rPr>
                      <w:rFonts w:ascii="Consolas" w:hAnsi="Consolas" w:cs="Consolas"/>
                      <w:noProof/>
                      <w:sz w:val="20"/>
                      <w:szCs w:val="20"/>
                      <w:lang w:bidi="ar-SA"/>
                    </w:rPr>
                    <w:t>);</w:t>
                  </w:r>
                </w:p>
                <w:p w14:paraId="55BAF770"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values.Add(</w:t>
                  </w:r>
                  <w:r w:rsidRPr="005F5013">
                    <w:rPr>
                      <w:rFonts w:ascii="Consolas" w:hAnsi="Consolas" w:cs="Consolas"/>
                      <w:noProof/>
                      <w:color w:val="A31515"/>
                      <w:sz w:val="20"/>
                      <w:szCs w:val="20"/>
                      <w:lang w:bidi="ar-SA"/>
                    </w:rPr>
                    <w:t>"applies_to"</w:t>
                  </w:r>
                  <w:r w:rsidRPr="005F5013">
                    <w:rPr>
                      <w:rFonts w:ascii="Consolas" w:hAnsi="Consolas" w:cs="Consolas"/>
                      <w:noProof/>
                      <w:sz w:val="20"/>
                      <w:szCs w:val="20"/>
                      <w:lang w:bidi="ar-SA"/>
                    </w:rPr>
                    <w:t xml:space="preserve">, </w:t>
                  </w:r>
                  <w:r w:rsidRPr="005F5013">
                    <w:rPr>
                      <w:rFonts w:ascii="Consolas" w:hAnsi="Consolas" w:cs="Consolas"/>
                      <w:noProof/>
                      <w:color w:val="A31515"/>
                      <w:sz w:val="20"/>
                      <w:szCs w:val="20"/>
                      <w:lang w:bidi="ar-SA"/>
                    </w:rPr>
                    <w:t>"http://localhost/ACSGettingStarted"</w:t>
                  </w:r>
                  <w:r w:rsidRPr="005F5013">
                    <w:rPr>
                      <w:rFonts w:ascii="Consolas" w:hAnsi="Consolas" w:cs="Consolas"/>
                      <w:noProof/>
                      <w:sz w:val="20"/>
                      <w:szCs w:val="20"/>
                      <w:lang w:bidi="ar-SA"/>
                    </w:rPr>
                    <w:t>);</w:t>
                  </w:r>
                </w:p>
                <w:p w14:paraId="00B366E6"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p>
                <w:p w14:paraId="7D7F258C"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w:t>
                  </w:r>
                  <w:r w:rsidRPr="005F5013">
                    <w:rPr>
                      <w:rFonts w:ascii="Consolas" w:hAnsi="Consolas" w:cs="Consolas"/>
                      <w:noProof/>
                      <w:color w:val="0000FF"/>
                      <w:sz w:val="20"/>
                      <w:szCs w:val="20"/>
                      <w:lang w:bidi="ar-SA"/>
                    </w:rPr>
                    <w:t>byte</w:t>
                  </w:r>
                  <w:r w:rsidRPr="005F5013">
                    <w:rPr>
                      <w:rFonts w:ascii="Consolas" w:hAnsi="Consolas" w:cs="Consolas"/>
                      <w:noProof/>
                      <w:sz w:val="20"/>
                      <w:szCs w:val="20"/>
                      <w:lang w:bidi="ar-SA"/>
                    </w:rPr>
                    <w:t>[] responseBytes = client.UploadValues(</w:t>
                  </w:r>
                  <w:r w:rsidRPr="005F5013">
                    <w:rPr>
                      <w:rFonts w:ascii="Consolas" w:hAnsi="Consolas" w:cs="Consolas"/>
                      <w:noProof/>
                      <w:color w:val="A31515"/>
                      <w:sz w:val="20"/>
                      <w:szCs w:val="20"/>
                      <w:lang w:bidi="ar-SA"/>
                    </w:rPr>
                    <w:t>"WRAPv0.8"</w:t>
                  </w:r>
                  <w:r w:rsidRPr="005F5013">
                    <w:rPr>
                      <w:rFonts w:ascii="Consolas" w:hAnsi="Consolas" w:cs="Consolas"/>
                      <w:noProof/>
                      <w:sz w:val="20"/>
                      <w:szCs w:val="20"/>
                      <w:lang w:bidi="ar-SA"/>
                    </w:rPr>
                    <w:t xml:space="preserve">, </w:t>
                  </w:r>
                  <w:r w:rsidRPr="005F5013">
                    <w:rPr>
                      <w:rFonts w:ascii="Consolas" w:hAnsi="Consolas" w:cs="Consolas"/>
                      <w:noProof/>
                      <w:color w:val="A31515"/>
                      <w:sz w:val="20"/>
                      <w:szCs w:val="20"/>
                      <w:lang w:bidi="ar-SA"/>
                    </w:rPr>
                    <w:t>"POST"</w:t>
                  </w:r>
                  <w:r w:rsidRPr="005F5013">
                    <w:rPr>
                      <w:rFonts w:ascii="Consolas" w:hAnsi="Consolas" w:cs="Consolas"/>
                      <w:noProof/>
                      <w:sz w:val="20"/>
                      <w:szCs w:val="20"/>
                      <w:lang w:bidi="ar-SA"/>
                    </w:rPr>
                    <w:t>, values);</w:t>
                  </w:r>
                </w:p>
                <w:p w14:paraId="11D05B35"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p>
                <w:p w14:paraId="0147BC20"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w:t>
                  </w:r>
                  <w:r w:rsidRPr="005F5013">
                    <w:rPr>
                      <w:rFonts w:ascii="Consolas" w:hAnsi="Consolas" w:cs="Consolas"/>
                      <w:noProof/>
                      <w:color w:val="0000FF"/>
                      <w:sz w:val="20"/>
                      <w:szCs w:val="20"/>
                      <w:lang w:bidi="ar-SA"/>
                    </w:rPr>
                    <w:t>string</w:t>
                  </w:r>
                  <w:r w:rsidRPr="005F5013">
                    <w:rPr>
                      <w:rFonts w:ascii="Consolas" w:hAnsi="Consolas" w:cs="Consolas"/>
                      <w:noProof/>
                      <w:sz w:val="20"/>
                      <w:szCs w:val="20"/>
                      <w:lang w:bidi="ar-SA"/>
                    </w:rPr>
                    <w:t xml:space="preserve"> response = </w:t>
                  </w:r>
                  <w:r w:rsidRPr="005F5013">
                    <w:rPr>
                      <w:rFonts w:ascii="Consolas" w:hAnsi="Consolas" w:cs="Consolas"/>
                      <w:noProof/>
                      <w:color w:val="2B91AF"/>
                      <w:sz w:val="20"/>
                      <w:szCs w:val="20"/>
                      <w:lang w:bidi="ar-SA"/>
                    </w:rPr>
                    <w:t>Encoding</w:t>
                  </w:r>
                  <w:r w:rsidRPr="005F5013">
                    <w:rPr>
                      <w:rFonts w:ascii="Consolas" w:hAnsi="Consolas" w:cs="Consolas"/>
                      <w:noProof/>
                      <w:sz w:val="20"/>
                      <w:szCs w:val="20"/>
                      <w:lang w:bidi="ar-SA"/>
                    </w:rPr>
                    <w:t>.UTF8.GetString(responseBytes);</w:t>
                  </w:r>
                </w:p>
                <w:p w14:paraId="3808D01F"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p>
                <w:p w14:paraId="45250D74"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w:t>
                  </w:r>
                  <w:r w:rsidRPr="005F5013">
                    <w:rPr>
                      <w:rFonts w:ascii="Consolas" w:hAnsi="Consolas" w:cs="Consolas"/>
                      <w:noProof/>
                      <w:color w:val="0000FF"/>
                      <w:sz w:val="20"/>
                      <w:szCs w:val="20"/>
                      <w:lang w:bidi="ar-SA"/>
                    </w:rPr>
                    <w:t>return</w:t>
                  </w:r>
                  <w:r w:rsidRPr="005F5013">
                    <w:rPr>
                      <w:rFonts w:ascii="Consolas" w:hAnsi="Consolas" w:cs="Consolas"/>
                      <w:noProof/>
                      <w:sz w:val="20"/>
                      <w:szCs w:val="20"/>
                      <w:lang w:bidi="ar-SA"/>
                    </w:rPr>
                    <w:t xml:space="preserve"> response</w:t>
                  </w:r>
                </w:p>
                <w:p w14:paraId="3981F86D"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.Split(</w:t>
                  </w:r>
                  <w:r w:rsidRPr="005F5013">
                    <w:rPr>
                      <w:rFonts w:ascii="Consolas" w:hAnsi="Consolas" w:cs="Consolas"/>
                      <w:noProof/>
                      <w:color w:val="A31515"/>
                      <w:sz w:val="20"/>
                      <w:szCs w:val="20"/>
                      <w:lang w:bidi="ar-SA"/>
                    </w:rPr>
                    <w:t>'&amp;'</w:t>
                  </w:r>
                  <w:r w:rsidRPr="005F5013">
                    <w:rPr>
                      <w:rFonts w:ascii="Consolas" w:hAnsi="Consolas" w:cs="Consolas"/>
                      <w:noProof/>
                      <w:sz w:val="20"/>
                      <w:szCs w:val="20"/>
                      <w:lang w:bidi="ar-SA"/>
                    </w:rPr>
                    <w:t>)</w:t>
                  </w:r>
                </w:p>
                <w:p w14:paraId="4A244CE8" w14:textId="77777777" w:rsidR="00753D40"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.Single(value =&gt; value.StartsWith(</w:t>
                  </w:r>
                  <w:r w:rsidRPr="005F5013">
                    <w:rPr>
                      <w:rFonts w:ascii="Consolas" w:hAnsi="Consolas" w:cs="Consolas"/>
                      <w:noProof/>
                      <w:color w:val="A31515"/>
                      <w:sz w:val="20"/>
                      <w:szCs w:val="20"/>
                      <w:lang w:bidi="ar-SA"/>
                    </w:rPr>
                    <w:t>"wrap_token="</w:t>
                  </w:r>
                  <w:r w:rsidRPr="005F5013">
                    <w:rPr>
                      <w:rFonts w:ascii="Consolas" w:hAnsi="Consolas" w:cs="Consolas"/>
                      <w:noProof/>
                      <w:sz w:val="20"/>
                      <w:szCs w:val="20"/>
                      <w:lang w:bidi="ar-SA"/>
                    </w:rPr>
                    <w:t>,</w:t>
                  </w:r>
                </w:p>
                <w:p w14:paraId="6DA73BEB"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color w:val="2B91AF"/>
                      <w:sz w:val="20"/>
                      <w:szCs w:val="20"/>
                      <w:lang w:bidi="ar-SA"/>
                    </w:rPr>
                    <w:t xml:space="preserve">           </w:t>
                  </w:r>
                  <w:r w:rsidRPr="005F5013">
                    <w:rPr>
                      <w:rFonts w:ascii="Consolas" w:hAnsi="Consolas" w:cs="Consolas"/>
                      <w:noProof/>
                      <w:color w:val="2B91AF"/>
                      <w:sz w:val="20"/>
                      <w:szCs w:val="20"/>
                      <w:lang w:bidi="ar-SA"/>
                    </w:rPr>
                    <w:t>StringComparison</w:t>
                  </w:r>
                  <w:r w:rsidRPr="005F5013">
                    <w:rPr>
                      <w:rFonts w:ascii="Consolas" w:hAnsi="Consolas" w:cs="Consolas"/>
                      <w:noProof/>
                      <w:sz w:val="20"/>
                      <w:szCs w:val="20"/>
                      <w:lang w:bidi="ar-SA"/>
                    </w:rPr>
                    <w:t>.OrdinalIgnoreCase))</w:t>
                  </w:r>
                </w:p>
                <w:p w14:paraId="43B285D4"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 xml:space="preserve">        .Split(</w:t>
                  </w:r>
                  <w:r w:rsidRPr="005F5013">
                    <w:rPr>
                      <w:rFonts w:ascii="Consolas" w:hAnsi="Consolas" w:cs="Consolas"/>
                      <w:noProof/>
                      <w:color w:val="A31515"/>
                      <w:sz w:val="20"/>
                      <w:szCs w:val="20"/>
                      <w:lang w:bidi="ar-SA"/>
                    </w:rPr>
                    <w:t>'='</w:t>
                  </w:r>
                  <w:r w:rsidRPr="005F5013">
                    <w:rPr>
                      <w:rFonts w:ascii="Consolas" w:hAnsi="Consolas" w:cs="Consolas"/>
                      <w:noProof/>
                      <w:sz w:val="20"/>
                      <w:szCs w:val="20"/>
                      <w:lang w:bidi="ar-SA"/>
                    </w:rPr>
                    <w:t>)[1];</w:t>
                  </w:r>
                </w:p>
                <w:p w14:paraId="32C4FFBE" w14:textId="77777777" w:rsidR="00753D40" w:rsidRPr="005F5013" w:rsidRDefault="00753D40" w:rsidP="005F5013">
                  <w:pPr>
                    <w:autoSpaceDE w:val="0"/>
                    <w:autoSpaceDN w:val="0"/>
                    <w:adjustRightInd w:val="0"/>
                    <w:spacing w:after="0" w:line="240" w:lineRule="auto"/>
                    <w:jc w:val="left"/>
                    <w:rPr>
                      <w:rFonts w:ascii="Consolas" w:hAnsi="Consolas" w:cs="Consolas"/>
                      <w:noProof/>
                      <w:sz w:val="20"/>
                      <w:szCs w:val="20"/>
                      <w:lang w:bidi="ar-SA"/>
                    </w:rPr>
                  </w:pPr>
                  <w:r w:rsidRPr="005F5013">
                    <w:rPr>
                      <w:rFonts w:ascii="Consolas" w:hAnsi="Consolas" w:cs="Consolas"/>
                      <w:noProof/>
                      <w:sz w:val="20"/>
                      <w:szCs w:val="20"/>
                      <w:lang w:bidi="ar-SA"/>
                    </w:rPr>
                    <w:t>}</w:t>
                  </w:r>
                </w:p>
                <w:p w14:paraId="4A93DAD0" w14:textId="77777777" w:rsidR="00753D40" w:rsidRPr="005F5013" w:rsidRDefault="00753D40" w:rsidP="005F5013">
                  <w:pPr>
                    <w:rPr>
                      <w:sz w:val="20"/>
                      <w:szCs w:val="20"/>
                    </w:rPr>
                  </w:pPr>
                </w:p>
              </w:txbxContent>
            </v:textbox>
            <w10:wrap type="none"/>
            <w10:anchorlock/>
          </v:shape>
        </w:pict>
      </w:r>
    </w:p>
    <w:p w14:paraId="60836B47" w14:textId="77777777" w:rsidR="0076728A" w:rsidRDefault="006C3EB0" w:rsidP="00542C0D">
      <w:pPr>
        <w:pStyle w:val="Caption"/>
      </w:pPr>
      <w:bookmarkStart w:id="47" w:name="_Ref244598087"/>
      <w:r>
        <w:t xml:space="preserve">Figure </w:t>
      </w:r>
      <w:r w:rsidR="00E700ED">
        <w:fldChar w:fldCharType="begin"/>
      </w:r>
      <w:r w:rsidR="00E700ED">
        <w:instrText xml:space="preserve"> SEQ Figure \* ARABIC </w:instrText>
      </w:r>
      <w:r w:rsidR="00E700ED">
        <w:fldChar w:fldCharType="separate"/>
      </w:r>
      <w:r w:rsidR="00476652">
        <w:rPr>
          <w:noProof/>
        </w:rPr>
        <w:t>12</w:t>
      </w:r>
      <w:r w:rsidR="00E700ED">
        <w:rPr>
          <w:noProof/>
        </w:rPr>
        <w:fldChar w:fldCharType="end"/>
      </w:r>
      <w:bookmarkEnd w:id="47"/>
      <w:r>
        <w:t xml:space="preserve">: Requesting a Token from </w:t>
      </w:r>
      <w:r w:rsidR="00A56699">
        <w:t>AC</w:t>
      </w:r>
    </w:p>
    <w:p w14:paraId="2CB776EF" w14:textId="77777777" w:rsidR="00542C0D" w:rsidRDefault="009344E2" w:rsidP="00D413F9">
      <w:r>
        <w:t xml:space="preserve">First, note </w:t>
      </w:r>
      <w:r w:rsidR="002473F7">
        <w:t>how the code</w:t>
      </w:r>
      <w:r>
        <w:t xml:space="preserve"> compute</w:t>
      </w:r>
      <w:r w:rsidR="002473F7">
        <w:t>s</w:t>
      </w:r>
      <w:r>
        <w:t xml:space="preserve"> the DNS name of the </w:t>
      </w:r>
      <w:r w:rsidR="00A56699">
        <w:t>AC</w:t>
      </w:r>
      <w:r>
        <w:t xml:space="preserve"> WRAP endpoint </w:t>
      </w:r>
      <w:r w:rsidR="001D7E72">
        <w:t>from</w:t>
      </w:r>
      <w:r>
        <w:t xml:space="preserve"> two things: the host name of </w:t>
      </w:r>
      <w:r w:rsidR="00A56699">
        <w:t>AC</w:t>
      </w:r>
      <w:r>
        <w:t xml:space="preserve"> and the service </w:t>
      </w:r>
      <w:r w:rsidR="00E2784E">
        <w:t>namespace</w:t>
      </w:r>
      <w:r>
        <w:t xml:space="preserve">. The </w:t>
      </w:r>
      <w:r w:rsidR="00A56699">
        <w:t>AC</w:t>
      </w:r>
      <w:r>
        <w:t xml:space="preserve"> host name is </w:t>
      </w:r>
      <w:r w:rsidRPr="009344E2">
        <w:t>accesscontrol.windows.net</w:t>
      </w:r>
      <w:r>
        <w:t xml:space="preserve">. </w:t>
      </w:r>
      <w:r w:rsidR="00F47F98">
        <w:t xml:space="preserve">The </w:t>
      </w:r>
      <w:r>
        <w:t xml:space="preserve">service namespace </w:t>
      </w:r>
      <w:r w:rsidR="00F47F98">
        <w:t xml:space="preserve">used </w:t>
      </w:r>
      <w:r>
        <w:t xml:space="preserve">when running this sample was my-service-namespace, so the full WRAP endpoint for </w:t>
      </w:r>
      <w:r w:rsidR="00F47F98">
        <w:t xml:space="preserve">it </w:t>
      </w:r>
      <w:r w:rsidR="00585A11">
        <w:t>becomes</w:t>
      </w:r>
      <w:r>
        <w:t>:</w:t>
      </w:r>
    </w:p>
    <w:p w14:paraId="155A7722" w14:textId="77777777" w:rsidR="009344E2" w:rsidRPr="00D116E9" w:rsidRDefault="009344E2" w:rsidP="00D413F9">
      <w:pPr>
        <w:rPr>
          <w:rFonts w:ascii="Consolas" w:hAnsi="Consolas" w:cs="Consolas"/>
        </w:rPr>
      </w:pPr>
      <w:r w:rsidRPr="00D116E9">
        <w:rPr>
          <w:rFonts w:ascii="Consolas" w:hAnsi="Consolas" w:cs="Consolas"/>
        </w:rPr>
        <w:lastRenderedPageBreak/>
        <w:t>https://my-service-namespace.accesscontrol.windows.net/WRAPv0.8</w:t>
      </w:r>
    </w:p>
    <w:p w14:paraId="4A9911B1" w14:textId="77777777" w:rsidR="009344E2" w:rsidRDefault="00D116E9" w:rsidP="00D413F9">
      <w:r>
        <w:t xml:space="preserve">WebClient.UploadValues </w:t>
      </w:r>
      <w:r w:rsidR="00FA5DA9">
        <w:t>sends</w:t>
      </w:r>
      <w:r w:rsidR="00F47F98">
        <w:t xml:space="preserve"> a </w:t>
      </w:r>
      <w:r>
        <w:t xml:space="preserve">POST </w:t>
      </w:r>
      <w:r w:rsidR="00F47F98">
        <w:t xml:space="preserve">to </w:t>
      </w:r>
      <w:r>
        <w:t xml:space="preserve">this endpoint, passing three parameters: wrap_name, wrap_password, and applies_to. The name and password refer to the issuer name set up in </w:t>
      </w:r>
      <w:r w:rsidR="00A56699">
        <w:t>AC</w:t>
      </w:r>
      <w:r>
        <w:t xml:space="preserve">, and its symmetric key (which ACM.EXE generated automatically). </w:t>
      </w:r>
      <w:r w:rsidR="00CF7C53">
        <w:t>No</w:t>
      </w:r>
      <w:r w:rsidR="00EA6C1A">
        <w:t>te</w:t>
      </w:r>
      <w:r w:rsidR="00CF7C53">
        <w:t xml:space="preserve"> how the base URI of the service </w:t>
      </w:r>
      <w:r w:rsidR="00F47F98">
        <w:t xml:space="preserve">is sent </w:t>
      </w:r>
      <w:r w:rsidR="00CF7C53">
        <w:t>via the</w:t>
      </w:r>
      <w:r>
        <w:t xml:space="preserve"> applies_to parameter</w:t>
      </w:r>
      <w:r w:rsidR="00CF7C53">
        <w:t xml:space="preserve">, so that </w:t>
      </w:r>
      <w:r w:rsidR="00A56699">
        <w:t>AC</w:t>
      </w:r>
      <w:r w:rsidR="00CF7C53">
        <w:t xml:space="preserve"> can find the scope that </w:t>
      </w:r>
      <w:r w:rsidR="00F47F98">
        <w:t xml:space="preserve">the example </w:t>
      </w:r>
      <w:r w:rsidR="00CF7C53">
        <w:t>set up and execute the proper set of rules.</w:t>
      </w:r>
    </w:p>
    <w:p w14:paraId="6D4891EF" w14:textId="77777777" w:rsidR="001C6659" w:rsidRDefault="001C6659" w:rsidP="001C6659">
      <w:pPr>
        <w:pStyle w:val="Heading3"/>
      </w:pPr>
      <w:bookmarkStart w:id="48" w:name="_Toc246089028"/>
      <w:r>
        <w:t>Audience and Applies_To</w:t>
      </w:r>
      <w:bookmarkEnd w:id="48"/>
    </w:p>
    <w:p w14:paraId="1413677A" w14:textId="77777777" w:rsidR="00C5419B" w:rsidRDefault="00E7164D" w:rsidP="00B96BD2">
      <w:r>
        <w:t xml:space="preserve">It may </w:t>
      </w:r>
      <w:r w:rsidR="00B96BD2">
        <w:t xml:space="preserve">seem easy for the client to "cheat" and </w:t>
      </w:r>
      <w:r w:rsidR="00315BB6">
        <w:t xml:space="preserve">maliciously </w:t>
      </w:r>
      <w:r w:rsidR="00B96BD2">
        <w:t xml:space="preserve">supply </w:t>
      </w:r>
      <w:r w:rsidR="00030CC9">
        <w:t>a</w:t>
      </w:r>
      <w:r w:rsidR="00402714">
        <w:t xml:space="preserve">n incorrect </w:t>
      </w:r>
      <w:r w:rsidR="00AD626F">
        <w:t>URI</w:t>
      </w:r>
      <w:r w:rsidR="00030CC9">
        <w:t xml:space="preserve"> for applies_to</w:t>
      </w:r>
      <w:r w:rsidR="00187B77">
        <w:t>.</w:t>
      </w:r>
      <w:r w:rsidR="00171491">
        <w:t xml:space="preserve"> Remember that a service with multiple scopes can have multiple sets of rules, one per scope. </w:t>
      </w:r>
      <w:r w:rsidR="00030CC9">
        <w:t xml:space="preserve">Perhaps the client knows that she has more permissions in </w:t>
      </w:r>
      <w:r w:rsidR="00171491">
        <w:t>a scope for resource</w:t>
      </w:r>
      <w:r w:rsidR="009D6EA6">
        <w:t xml:space="preserve"> X</w:t>
      </w:r>
      <w:r w:rsidR="00030CC9">
        <w:t xml:space="preserve">, so what keeps </w:t>
      </w:r>
      <w:r w:rsidR="00F47F98">
        <w:t xml:space="preserve">him or </w:t>
      </w:r>
      <w:r w:rsidR="00030CC9">
        <w:t xml:space="preserve">her from getting a token for </w:t>
      </w:r>
      <w:r w:rsidR="00AD626F">
        <w:t>X</w:t>
      </w:r>
      <w:r w:rsidR="002E1C19">
        <w:t xml:space="preserve"> (by setting applies_to to </w:t>
      </w:r>
      <w:r w:rsidR="00251218">
        <w:t xml:space="preserve">a </w:t>
      </w:r>
      <w:r w:rsidR="00E50EF5">
        <w:t xml:space="preserve">URI </w:t>
      </w:r>
      <w:r w:rsidR="00251218">
        <w:t>that will match the scope for X</w:t>
      </w:r>
      <w:r w:rsidR="002E1C19">
        <w:t>)</w:t>
      </w:r>
      <w:r w:rsidR="00AD626F">
        <w:t xml:space="preserve"> </w:t>
      </w:r>
      <w:r w:rsidR="00030CC9">
        <w:t>a</w:t>
      </w:r>
      <w:r w:rsidR="00E765F7">
        <w:t xml:space="preserve">nd </w:t>
      </w:r>
      <w:r w:rsidR="00F342D9">
        <w:t xml:space="preserve">then </w:t>
      </w:r>
      <w:r w:rsidR="00E765F7">
        <w:t xml:space="preserve">sending </w:t>
      </w:r>
      <w:r w:rsidR="00BA6156">
        <w:t>that token</w:t>
      </w:r>
      <w:r w:rsidR="00030CC9">
        <w:t xml:space="preserve"> </w:t>
      </w:r>
      <w:r w:rsidR="00905E3F">
        <w:t xml:space="preserve">with a request on </w:t>
      </w:r>
      <w:r w:rsidR="00C76FC3">
        <w:t>a resource of type Y</w:t>
      </w:r>
      <w:r w:rsidR="00030CC9">
        <w:t>?</w:t>
      </w:r>
    </w:p>
    <w:p w14:paraId="47756B4B" w14:textId="77777777" w:rsidR="00D70F72" w:rsidRDefault="00945026" w:rsidP="00B96BD2">
      <w:r>
        <w:t xml:space="preserve">Recall </w:t>
      </w:r>
      <w:r w:rsidR="0062451A">
        <w:t>that</w:t>
      </w:r>
      <w:r w:rsidR="00030CC9">
        <w:t xml:space="preserve"> a Simple Web Token </w:t>
      </w:r>
      <w:r w:rsidR="00143C7E">
        <w:t xml:space="preserve">is </w:t>
      </w:r>
      <w:r>
        <w:t xml:space="preserve">a bit like an </w:t>
      </w:r>
      <w:r w:rsidR="00030CC9">
        <w:t>email message from the issuer to the service</w:t>
      </w:r>
      <w:r w:rsidR="00F47F98">
        <w:t>. Note</w:t>
      </w:r>
      <w:r w:rsidR="00030CC9">
        <w:t xml:space="preserve"> that </w:t>
      </w:r>
      <w:r w:rsidR="00A56699">
        <w:t>AC</w:t>
      </w:r>
      <w:r w:rsidR="00030CC9">
        <w:t xml:space="preserve"> fills in the Audience </w:t>
      </w:r>
      <w:r w:rsidR="00773FD3">
        <w:t>parameter</w:t>
      </w:r>
      <w:r w:rsidR="00030CC9">
        <w:t xml:space="preserve"> (which is similar to the </w:t>
      </w:r>
      <w:proofErr w:type="gramStart"/>
      <w:r w:rsidR="00030CC9">
        <w:t>To</w:t>
      </w:r>
      <w:proofErr w:type="gramEnd"/>
      <w:r w:rsidR="00030CC9">
        <w:t xml:space="preserve"> header in an email message) by copying the exact value </w:t>
      </w:r>
      <w:r w:rsidR="00344D69">
        <w:t xml:space="preserve">that </w:t>
      </w:r>
      <w:r w:rsidR="00030CC9">
        <w:t>the client supplied for applies_to</w:t>
      </w:r>
      <w:r w:rsidR="0006443E">
        <w:t xml:space="preserve"> in </w:t>
      </w:r>
      <w:r w:rsidR="00F47F98">
        <w:t xml:space="preserve">the </w:t>
      </w:r>
      <w:r w:rsidR="0006443E">
        <w:t>token request</w:t>
      </w:r>
      <w:r w:rsidR="00030CC9">
        <w:t xml:space="preserve">. </w:t>
      </w:r>
      <w:r w:rsidR="00F47F98">
        <w:t xml:space="preserve">Thus, </w:t>
      </w:r>
      <w:r w:rsidR="00030CC9">
        <w:t xml:space="preserve">the service can see the exact URI for which the client requested a token, and as you'll see when we look at the StringReverser </w:t>
      </w:r>
      <w:proofErr w:type="gramStart"/>
      <w:r w:rsidR="00030CC9">
        <w:t>service,</w:t>
      </w:r>
      <w:proofErr w:type="gramEnd"/>
      <w:r w:rsidR="00030CC9">
        <w:t xml:space="preserve"> this is one of the things that determine the validity of a token. </w:t>
      </w:r>
      <w:r w:rsidR="002145C0">
        <w:t xml:space="preserve">Getting a token with an invalid Audience parameter would be </w:t>
      </w:r>
      <w:r w:rsidR="00F47F98">
        <w:t xml:space="preserve">similar to </w:t>
      </w:r>
      <w:r w:rsidR="00030CC9">
        <w:t xml:space="preserve">finding an email message in your </w:t>
      </w:r>
      <w:r w:rsidR="00F47F98">
        <w:t>I</w:t>
      </w:r>
      <w:r w:rsidR="00030CC9">
        <w:t>nbox that was addressed to someone else</w:t>
      </w:r>
      <w:r w:rsidR="002171A8">
        <w:t xml:space="preserve">. </w:t>
      </w:r>
      <w:r w:rsidR="00964EB2">
        <w:t xml:space="preserve">Tokens whose Audience doesn't match the </w:t>
      </w:r>
      <w:r w:rsidR="00C76FC3">
        <w:t xml:space="preserve">resource being requested </w:t>
      </w:r>
      <w:r w:rsidR="00964EB2">
        <w:t>should be discarded</w:t>
      </w:r>
      <w:r w:rsidR="00782EF2">
        <w:t>.</w:t>
      </w:r>
    </w:p>
    <w:p w14:paraId="7EA1EA05" w14:textId="77777777" w:rsidR="00BD5A5C" w:rsidRDefault="00BD5A5C" w:rsidP="00BD5A5C">
      <w:pPr>
        <w:pStyle w:val="Heading3"/>
      </w:pPr>
      <w:bookmarkStart w:id="49" w:name="_Toc246089029"/>
      <w:r>
        <w:t xml:space="preserve">How </w:t>
      </w:r>
      <w:r w:rsidR="00A56699">
        <w:t>AC</w:t>
      </w:r>
      <w:r>
        <w:t xml:space="preserve"> Processes </w:t>
      </w:r>
      <w:r w:rsidR="00C84456">
        <w:t>the Token Request</w:t>
      </w:r>
      <w:bookmarkEnd w:id="49"/>
    </w:p>
    <w:p w14:paraId="249BB07D" w14:textId="77777777" w:rsidR="004A1C8F" w:rsidRDefault="004A1C8F" w:rsidP="00D413F9">
      <w:r>
        <w:t xml:space="preserve">When </w:t>
      </w:r>
      <w:r w:rsidR="00A56699">
        <w:t>AC</w:t>
      </w:r>
      <w:r>
        <w:t xml:space="preserve"> receives this request, it performs the following steps:</w:t>
      </w:r>
    </w:p>
    <w:p w14:paraId="03CE69D4" w14:textId="77777777" w:rsidR="00492032" w:rsidRDefault="00492032" w:rsidP="00281966">
      <w:pPr>
        <w:pStyle w:val="ListParagraph"/>
        <w:numPr>
          <w:ilvl w:val="0"/>
          <w:numId w:val="8"/>
        </w:numPr>
      </w:pPr>
      <w:r>
        <w:t xml:space="preserve">Finds an issuer resource in the service namespace whose issuername property matches the </w:t>
      </w:r>
      <w:r w:rsidR="00281966">
        <w:t>value supplied via wrap_name.</w:t>
      </w:r>
    </w:p>
    <w:p w14:paraId="20BEA942" w14:textId="77777777" w:rsidR="00492032" w:rsidRDefault="00492032" w:rsidP="00281966">
      <w:pPr>
        <w:pStyle w:val="ListParagraph"/>
        <w:numPr>
          <w:ilvl w:val="0"/>
          <w:numId w:val="8"/>
        </w:numPr>
      </w:pPr>
      <w:r>
        <w:t>Verifies that the value supplied via wrap_password matches the value of the issuer's key property</w:t>
      </w:r>
      <w:r w:rsidR="00D050E6">
        <w:rPr>
          <w:rStyle w:val="FootnoteReference"/>
        </w:rPr>
        <w:footnoteReference w:id="11"/>
      </w:r>
      <w:r>
        <w:t>.</w:t>
      </w:r>
    </w:p>
    <w:p w14:paraId="4D700824" w14:textId="77777777" w:rsidR="00281966" w:rsidRDefault="00281966" w:rsidP="00281966">
      <w:pPr>
        <w:pStyle w:val="ListParagraph"/>
        <w:numPr>
          <w:ilvl w:val="0"/>
          <w:numId w:val="8"/>
        </w:numPr>
      </w:pPr>
      <w:r>
        <w:t xml:space="preserve">Finds the </w:t>
      </w:r>
      <w:r w:rsidR="000A4F6D">
        <w:t xml:space="preserve">best </w:t>
      </w:r>
      <w:r>
        <w:t>matched</w:t>
      </w:r>
      <w:r w:rsidR="0003750B">
        <w:rPr>
          <w:rStyle w:val="FootnoteReference"/>
        </w:rPr>
        <w:footnoteReference w:id="12"/>
      </w:r>
      <w:r>
        <w:t xml:space="preserve"> scope in the service namespace based on </w:t>
      </w:r>
      <w:r w:rsidR="00761157">
        <w:t xml:space="preserve">the URI supplied via </w:t>
      </w:r>
      <w:r>
        <w:t>applies_to</w:t>
      </w:r>
      <w:r w:rsidR="000A4F6D">
        <w:t>.</w:t>
      </w:r>
    </w:p>
    <w:p w14:paraId="5DF52BA3" w14:textId="77777777" w:rsidR="00045C6A" w:rsidRDefault="00FD37A8" w:rsidP="00281966">
      <w:pPr>
        <w:pStyle w:val="ListParagraph"/>
        <w:numPr>
          <w:ilvl w:val="0"/>
          <w:numId w:val="8"/>
        </w:numPr>
      </w:pPr>
      <w:r>
        <w:t xml:space="preserve">Runs the RuleSet linked to the </w:t>
      </w:r>
      <w:r w:rsidR="00045C6A">
        <w:t xml:space="preserve">scope with a single Issuer </w:t>
      </w:r>
      <w:r w:rsidR="004216D3">
        <w:t xml:space="preserve">claim whose value is </w:t>
      </w:r>
      <w:r w:rsidR="00786721">
        <w:t xml:space="preserve">copied from </w:t>
      </w:r>
      <w:r w:rsidR="004216D3">
        <w:t>the issuer</w:t>
      </w:r>
      <w:r w:rsidR="00CC07B7">
        <w:t xml:space="preserve"> resource's</w:t>
      </w:r>
      <w:r w:rsidR="004216D3">
        <w:t xml:space="preserve"> issuername property</w:t>
      </w:r>
      <w:r w:rsidR="00045C6A">
        <w:t>.</w:t>
      </w:r>
    </w:p>
    <w:p w14:paraId="2197EEE6" w14:textId="77777777" w:rsidR="00045C6A" w:rsidRDefault="00045C6A" w:rsidP="00281966">
      <w:pPr>
        <w:pStyle w:val="ListParagraph"/>
        <w:numPr>
          <w:ilvl w:val="0"/>
          <w:numId w:val="8"/>
        </w:numPr>
      </w:pPr>
      <w:r>
        <w:t>Packages the resulting claims into a Simple Web Token and signs the token with the key in the Token Policy linked to the scope.</w:t>
      </w:r>
    </w:p>
    <w:p w14:paraId="5CB4A97F" w14:textId="77777777" w:rsidR="005D4127" w:rsidRDefault="0094569D" w:rsidP="00281966">
      <w:pPr>
        <w:pStyle w:val="ListParagraph"/>
        <w:numPr>
          <w:ilvl w:val="0"/>
          <w:numId w:val="8"/>
        </w:numPr>
      </w:pPr>
      <w:r>
        <w:t>URL encodes the token and s</w:t>
      </w:r>
      <w:r w:rsidR="005D4127">
        <w:t xml:space="preserve">ends </w:t>
      </w:r>
      <w:r>
        <w:t xml:space="preserve">it </w:t>
      </w:r>
      <w:r w:rsidR="005D4127">
        <w:t>back to the client.</w:t>
      </w:r>
    </w:p>
    <w:p w14:paraId="19D752F8" w14:textId="77777777" w:rsidR="001D5A92" w:rsidRDefault="005D4127" w:rsidP="005D4127">
      <w:r>
        <w:lastRenderedPageBreak/>
        <w:t>Note that if any of these steps fail (</w:t>
      </w:r>
      <w:r w:rsidR="00865DA5">
        <w:t>for example</w:t>
      </w:r>
      <w:r>
        <w:t xml:space="preserve">, the issuer or scope </w:t>
      </w:r>
      <w:r w:rsidR="00865DA5">
        <w:t xml:space="preserve">cannot </w:t>
      </w:r>
      <w:r>
        <w:t xml:space="preserve">be found, or the </w:t>
      </w:r>
      <w:r w:rsidR="006901A2">
        <w:t xml:space="preserve">issuer key </w:t>
      </w:r>
      <w:r>
        <w:t xml:space="preserve">doesn't match) </w:t>
      </w:r>
      <w:r w:rsidR="00A56699">
        <w:t>AC</w:t>
      </w:r>
      <w:r w:rsidR="005F2288">
        <w:t xml:space="preserve"> </w:t>
      </w:r>
      <w:r w:rsidR="00DD542C">
        <w:t>rejects the request</w:t>
      </w:r>
      <w:r w:rsidR="005F2288">
        <w:t>.</w:t>
      </w:r>
      <w:r w:rsidR="005758DB">
        <w:t xml:space="preserve"> If successful in the StringReverser example, the </w:t>
      </w:r>
      <w:r w:rsidR="001D5A92">
        <w:t>response will look something like this (</w:t>
      </w:r>
      <w:r w:rsidR="0037202E">
        <w:t xml:space="preserve">the </w:t>
      </w:r>
      <w:r w:rsidR="001D5A92">
        <w:t xml:space="preserve">SWT in the response </w:t>
      </w:r>
      <w:r w:rsidR="0037202E">
        <w:t xml:space="preserve">is abbreviated here as </w:t>
      </w:r>
      <w:r w:rsidR="001D5A92">
        <w:t>[TOKEN]):</w:t>
      </w:r>
    </w:p>
    <w:p w14:paraId="7496A1CC" w14:textId="77777777" w:rsidR="001D5A92" w:rsidRPr="004E6B35" w:rsidRDefault="001D5A92" w:rsidP="005D4127">
      <w:pPr>
        <w:rPr>
          <w:rFonts w:ascii="Consolas" w:hAnsi="Consolas" w:cs="Consolas"/>
        </w:rPr>
      </w:pPr>
      <w:r w:rsidRPr="004E6B35">
        <w:rPr>
          <w:rFonts w:ascii="Consolas" w:hAnsi="Consolas" w:cs="Consolas"/>
        </w:rPr>
        <w:t>wrap_token</w:t>
      </w:r>
      <w:proofErr w:type="gramStart"/>
      <w:r w:rsidRPr="004E6B35">
        <w:rPr>
          <w:rFonts w:ascii="Consolas" w:hAnsi="Consolas" w:cs="Consolas"/>
        </w:rPr>
        <w:t>=[</w:t>
      </w:r>
      <w:proofErr w:type="gramEnd"/>
      <w:r w:rsidRPr="004E6B35">
        <w:rPr>
          <w:rFonts w:ascii="Consolas" w:hAnsi="Consolas" w:cs="Consolas"/>
        </w:rPr>
        <w:t>TOKEN]&amp;wrap_token_expires_in=3600</w:t>
      </w:r>
    </w:p>
    <w:p w14:paraId="51CA07AB" w14:textId="77777777" w:rsidR="00B7252A" w:rsidRDefault="00B7252A" w:rsidP="005D4127">
      <w:r>
        <w:t xml:space="preserve">The last </w:t>
      </w:r>
      <w:r w:rsidR="00865DA5">
        <w:t>lines</w:t>
      </w:r>
      <w:r>
        <w:t xml:space="preserve"> of code in </w:t>
      </w:r>
      <w:r w:rsidR="00A57C2E">
        <w:fldChar w:fldCharType="begin"/>
      </w:r>
      <w:r>
        <w:instrText xml:space="preserve"> REF _Ref244598087 \h </w:instrText>
      </w:r>
      <w:r w:rsidR="00A57C2E">
        <w:fldChar w:fldCharType="separate"/>
      </w:r>
      <w:r w:rsidR="00476652">
        <w:t xml:space="preserve">Figure </w:t>
      </w:r>
      <w:r w:rsidR="00476652">
        <w:rPr>
          <w:noProof/>
        </w:rPr>
        <w:t>12</w:t>
      </w:r>
      <w:r w:rsidR="00A57C2E">
        <w:fldChar w:fldCharType="end"/>
      </w:r>
      <w:r>
        <w:t xml:space="preserve"> show how to parse</w:t>
      </w:r>
      <w:r w:rsidR="005C5AB7">
        <w:t xml:space="preserve"> the </w:t>
      </w:r>
      <w:r w:rsidR="000171A4">
        <w:t>token</w:t>
      </w:r>
      <w:r w:rsidR="005C5AB7">
        <w:t xml:space="preserve"> </w:t>
      </w:r>
      <w:r>
        <w:t xml:space="preserve">out of this response. Keep in mind that </w:t>
      </w:r>
      <w:r w:rsidR="005C5AB7">
        <w:t>t</w:t>
      </w:r>
      <w:r w:rsidR="000171A4">
        <w:t>he token</w:t>
      </w:r>
      <w:r>
        <w:t xml:space="preserve"> is still URL encoded at this point, and will need to be decoded before being sent to the service.</w:t>
      </w:r>
    </w:p>
    <w:p w14:paraId="4E950F00" w14:textId="77777777" w:rsidR="005D4127" w:rsidRDefault="00865DA5" w:rsidP="005D4127">
      <w:r>
        <w:t xml:space="preserve">Examining </w:t>
      </w:r>
      <w:r w:rsidR="00B66799">
        <w:t xml:space="preserve">the token should reveal something </w:t>
      </w:r>
      <w:r>
        <w:t>similar to this</w:t>
      </w:r>
      <w:r w:rsidR="00B66799">
        <w:t>:</w:t>
      </w:r>
    </w:p>
    <w:tbl>
      <w:tblPr>
        <w:tblStyle w:val="TableGrid"/>
        <w:tblW w:w="0" w:type="auto"/>
        <w:tblLook w:val="04A0" w:firstRow="1" w:lastRow="0" w:firstColumn="1" w:lastColumn="0" w:noHBand="0" w:noVBand="1"/>
      </w:tblPr>
      <w:tblGrid>
        <w:gridCol w:w="1548"/>
        <w:gridCol w:w="6570"/>
      </w:tblGrid>
      <w:tr w:rsidR="00EA1CDD" w14:paraId="23AA7F94" w14:textId="77777777" w:rsidTr="00EA1CDD">
        <w:tc>
          <w:tcPr>
            <w:tcW w:w="1548" w:type="dxa"/>
          </w:tcPr>
          <w:p w14:paraId="476D51B6" w14:textId="77777777" w:rsidR="00EA1CDD" w:rsidRDefault="00EA1CDD" w:rsidP="00AB38D1">
            <w:r>
              <w:t>action</w:t>
            </w:r>
          </w:p>
        </w:tc>
        <w:tc>
          <w:tcPr>
            <w:tcW w:w="6570" w:type="dxa"/>
          </w:tcPr>
          <w:p w14:paraId="47E47D5F" w14:textId="77777777" w:rsidR="00EA1CDD" w:rsidRDefault="000A0615" w:rsidP="00AB38D1">
            <w:r>
              <w:t>r</w:t>
            </w:r>
            <w:r w:rsidR="00EA1CDD">
              <w:t>everse</w:t>
            </w:r>
          </w:p>
        </w:tc>
      </w:tr>
      <w:tr w:rsidR="00EA1CDD" w14:paraId="7512F8F7" w14:textId="77777777" w:rsidTr="00EA1CDD">
        <w:tc>
          <w:tcPr>
            <w:tcW w:w="1548" w:type="dxa"/>
          </w:tcPr>
          <w:p w14:paraId="5EED10FA" w14:textId="77777777" w:rsidR="00EA1CDD" w:rsidRDefault="00EA1CDD" w:rsidP="00AB38D1">
            <w:r>
              <w:t>Issuer</w:t>
            </w:r>
          </w:p>
        </w:tc>
        <w:tc>
          <w:tcPr>
            <w:tcW w:w="6570" w:type="dxa"/>
          </w:tcPr>
          <w:p w14:paraId="47B13A36" w14:textId="77777777" w:rsidR="00EA1CDD" w:rsidRDefault="00EA1CDD" w:rsidP="00EA1CDD">
            <w:r>
              <w:t>https://my-service-namespace.accesscontrol.windows.net/WRAPv0.8</w:t>
            </w:r>
          </w:p>
        </w:tc>
      </w:tr>
      <w:tr w:rsidR="00EA1CDD" w14:paraId="01F89852" w14:textId="77777777" w:rsidTr="00EA1CDD">
        <w:tc>
          <w:tcPr>
            <w:tcW w:w="1548" w:type="dxa"/>
          </w:tcPr>
          <w:p w14:paraId="73E60347" w14:textId="77777777" w:rsidR="00EA1CDD" w:rsidRDefault="00EA1CDD" w:rsidP="00AB38D1">
            <w:r>
              <w:t>Audience</w:t>
            </w:r>
          </w:p>
        </w:tc>
        <w:tc>
          <w:tcPr>
            <w:tcW w:w="6570" w:type="dxa"/>
          </w:tcPr>
          <w:p w14:paraId="5A18BC31" w14:textId="77777777" w:rsidR="00EA1CDD" w:rsidRDefault="00EA1CDD" w:rsidP="00EA1CDD">
            <w:r>
              <w:t>http://localhost/</w:t>
            </w:r>
            <w:r w:rsidR="001E2826">
              <w:t>AC</w:t>
            </w:r>
            <w:r>
              <w:t>GettingStarted</w:t>
            </w:r>
          </w:p>
        </w:tc>
      </w:tr>
      <w:tr w:rsidR="00EA1CDD" w14:paraId="567B6EFD" w14:textId="77777777" w:rsidTr="00EA1CDD">
        <w:tc>
          <w:tcPr>
            <w:tcW w:w="1548" w:type="dxa"/>
          </w:tcPr>
          <w:p w14:paraId="38F82036" w14:textId="77777777" w:rsidR="00EA1CDD" w:rsidRDefault="00EA1CDD" w:rsidP="00AB38D1">
            <w:r>
              <w:t>ExpiresOn</w:t>
            </w:r>
          </w:p>
        </w:tc>
        <w:tc>
          <w:tcPr>
            <w:tcW w:w="6570" w:type="dxa"/>
          </w:tcPr>
          <w:p w14:paraId="21F887B8" w14:textId="77777777" w:rsidR="00EA1CDD" w:rsidRDefault="00EA1CDD" w:rsidP="00AB38D1">
            <w:r>
              <w:t>1256767172</w:t>
            </w:r>
          </w:p>
        </w:tc>
      </w:tr>
      <w:tr w:rsidR="00EA1CDD" w14:paraId="56BFF27F" w14:textId="77777777" w:rsidTr="00EA1CDD">
        <w:tc>
          <w:tcPr>
            <w:tcW w:w="1548" w:type="dxa"/>
          </w:tcPr>
          <w:p w14:paraId="585DD53F" w14:textId="77777777" w:rsidR="00EA1CDD" w:rsidRDefault="00EA1CDD" w:rsidP="00AB38D1">
            <w:r>
              <w:t>HM</w:t>
            </w:r>
            <w:r w:rsidR="001E2826">
              <w:t>AC</w:t>
            </w:r>
            <w:r>
              <w:t>HA256</w:t>
            </w:r>
          </w:p>
        </w:tc>
        <w:tc>
          <w:tcPr>
            <w:tcW w:w="6570" w:type="dxa"/>
          </w:tcPr>
          <w:p w14:paraId="22CABCF6" w14:textId="77777777" w:rsidR="00EA1CDD" w:rsidRDefault="00EA1CDD" w:rsidP="00AB38D1">
            <w:r w:rsidRPr="0003665C">
              <w:t>0egc2SllR6RGb5</w:t>
            </w:r>
            <w:r>
              <w:t>lrM5EFyCLIuyBvz3gJn3bMgGD1z58=</w:t>
            </w:r>
          </w:p>
        </w:tc>
      </w:tr>
    </w:tbl>
    <w:p w14:paraId="1CC6D6C5" w14:textId="77777777" w:rsidR="00366B2E" w:rsidRDefault="00366B2E" w:rsidP="00FB4BAD">
      <w:pPr>
        <w:spacing w:before="240"/>
      </w:pPr>
      <w:r>
        <w:t xml:space="preserve">The client is free to cache this token as long as it wants, bearing in mind that the service will stop accepting it once its ExpiresOn time has passed. In this simple example, the client program exits as soon as it's done making its request, so there's no opportunity for caching, but this is a great performance optimization that you should keep in mind when building your own </w:t>
      </w:r>
      <w:r w:rsidR="00DA2D93">
        <w:t xml:space="preserve">longer-running </w:t>
      </w:r>
      <w:r>
        <w:t>clients.</w:t>
      </w:r>
      <w:r w:rsidR="00FB2C07">
        <w:t xml:space="preserve"> If you want to perform this sort of caching, you should</w:t>
      </w:r>
      <w:r w:rsidR="00F72F4F">
        <w:t xml:space="preserve"> </w:t>
      </w:r>
      <w:r w:rsidR="00386300">
        <w:t>av</w:t>
      </w:r>
      <w:r w:rsidR="009F1594">
        <w:t>o</w:t>
      </w:r>
      <w:r w:rsidR="00AB4AFB">
        <w:t>i</w:t>
      </w:r>
      <w:r w:rsidR="00386300">
        <w:t xml:space="preserve">d </w:t>
      </w:r>
      <w:r w:rsidR="00FB2C07">
        <w:t xml:space="preserve">looking at the token contents directly, as </w:t>
      </w:r>
      <w:r w:rsidR="00A56699">
        <w:t>AC</w:t>
      </w:r>
      <w:r w:rsidR="00FB2C07">
        <w:t xml:space="preserve"> </w:t>
      </w:r>
      <w:r w:rsidR="00C11941">
        <w:t>will likely</w:t>
      </w:r>
      <w:r w:rsidR="00FB2C07">
        <w:t xml:space="preserve"> offer </w:t>
      </w:r>
      <w:r w:rsidR="00D45AA4">
        <w:t>an option</w:t>
      </w:r>
      <w:r w:rsidR="00FB2C07">
        <w:t xml:space="preserve"> in the future </w:t>
      </w:r>
      <w:r w:rsidR="00D45AA4">
        <w:t xml:space="preserve">to </w:t>
      </w:r>
      <w:r w:rsidR="00FB2C07">
        <w:t xml:space="preserve">encrypt </w:t>
      </w:r>
      <w:r w:rsidR="00D45AA4">
        <w:t xml:space="preserve">the token </w:t>
      </w:r>
      <w:r w:rsidR="00FB2C07">
        <w:t xml:space="preserve">values so that only the relying party can read them. This is </w:t>
      </w:r>
      <w:r w:rsidR="008B64A0">
        <w:t>why the response includes a</w:t>
      </w:r>
      <w:r w:rsidR="00924A92">
        <w:t xml:space="preserve"> </w:t>
      </w:r>
      <w:r w:rsidR="003613FB">
        <w:t xml:space="preserve">wrap_token_expires_in </w:t>
      </w:r>
      <w:r w:rsidR="008B64A0">
        <w:t>param</w:t>
      </w:r>
      <w:r w:rsidR="004A43B0">
        <w:t>e</w:t>
      </w:r>
      <w:r w:rsidR="008B64A0">
        <w:t xml:space="preserve">ter. </w:t>
      </w:r>
      <w:r w:rsidR="00B87D33">
        <w:t>This tells the client</w:t>
      </w:r>
      <w:r w:rsidR="008B64A0">
        <w:t xml:space="preserve"> </w:t>
      </w:r>
      <w:r w:rsidR="00D06FBB">
        <w:t>the approximate number of seconds in the future that the token will expire</w:t>
      </w:r>
      <w:r w:rsidR="00902665">
        <w:t xml:space="preserve">, </w:t>
      </w:r>
      <w:r w:rsidR="00085CC0">
        <w:t>and</w:t>
      </w:r>
      <w:r w:rsidR="00D02F55">
        <w:t xml:space="preserve"> </w:t>
      </w:r>
      <w:r w:rsidR="008660D5">
        <w:t>this parameter</w:t>
      </w:r>
      <w:r w:rsidR="00334A49">
        <w:t xml:space="preserve"> is </w:t>
      </w:r>
      <w:r w:rsidR="00411258">
        <w:t>never encrypted</w:t>
      </w:r>
      <w:r w:rsidR="00902665">
        <w:t>.</w:t>
      </w:r>
    </w:p>
    <w:p w14:paraId="1329F4DF" w14:textId="77777777" w:rsidR="000A25D5" w:rsidRDefault="00374EAB" w:rsidP="005D4127">
      <w:r>
        <w:t xml:space="preserve">With </w:t>
      </w:r>
      <w:r w:rsidR="00865DA5">
        <w:t xml:space="preserve">the </w:t>
      </w:r>
      <w:r>
        <w:t xml:space="preserve">token in hand, </w:t>
      </w:r>
      <w:r w:rsidR="00334A6C">
        <w:t xml:space="preserve">the client is </w:t>
      </w:r>
      <w:r w:rsidR="00F54491">
        <w:t xml:space="preserve">now </w:t>
      </w:r>
      <w:r w:rsidR="00334A6C">
        <w:t>ready to call the service. It simply needs to</w:t>
      </w:r>
      <w:r w:rsidR="00BD74A4">
        <w:t xml:space="preserve"> </w:t>
      </w:r>
      <w:r w:rsidR="007A7C8D">
        <w:t>URL</w:t>
      </w:r>
      <w:r w:rsidR="005C7386">
        <w:t xml:space="preserve"> </w:t>
      </w:r>
      <w:r w:rsidR="00BD74A4">
        <w:t xml:space="preserve">decode the token it received from AC and send </w:t>
      </w:r>
      <w:r w:rsidR="006D25A9">
        <w:t xml:space="preserve">it </w:t>
      </w:r>
      <w:r w:rsidR="00334A6C">
        <w:t xml:space="preserve">in the Authorization header along with </w:t>
      </w:r>
      <w:r w:rsidR="00311E59">
        <w:t xml:space="preserve">the </w:t>
      </w:r>
      <w:r w:rsidR="00334A6C">
        <w:t>request to the service</w:t>
      </w:r>
      <w:r w:rsidR="00846CCA">
        <w:t xml:space="preserve"> using the WRAPv0.8 authorization </w:t>
      </w:r>
      <w:r w:rsidR="008817B3">
        <w:t>scheme</w:t>
      </w:r>
      <w:r w:rsidR="00846CCA">
        <w:t xml:space="preserve">. </w:t>
      </w:r>
      <w:r w:rsidR="00334A6C">
        <w:t xml:space="preserve">This sample uses HTTP to call the service, which means this token will go over the wire in cleartext, which is not a problem since </w:t>
      </w:r>
      <w:r w:rsidR="00865DA5">
        <w:t xml:space="preserve">it is </w:t>
      </w:r>
      <w:r w:rsidR="00334A6C">
        <w:t>only reversing a string</w:t>
      </w:r>
      <w:r w:rsidR="00584C9C">
        <w:t>.</w:t>
      </w:r>
      <w:r w:rsidR="00334A6C">
        <w:t xml:space="preserve"> But </w:t>
      </w:r>
      <w:r w:rsidR="00865DA5">
        <w:t xml:space="preserve">you must </w:t>
      </w:r>
      <w:r w:rsidR="00334A6C">
        <w:t xml:space="preserve">use HTTPS if you want to prevent an eavesdropper from recording and replaying </w:t>
      </w:r>
      <w:r w:rsidR="00BF11F9">
        <w:t xml:space="preserve">tokens to a </w:t>
      </w:r>
      <w:r w:rsidR="00751070">
        <w:t>more va</w:t>
      </w:r>
      <w:r w:rsidR="0004334B">
        <w:t>l</w:t>
      </w:r>
      <w:r w:rsidR="00751070">
        <w:t xml:space="preserve">uable </w:t>
      </w:r>
      <w:r w:rsidR="00BF11F9">
        <w:t>service</w:t>
      </w:r>
      <w:r w:rsidR="00831795">
        <w:t>. It's interesting to note</w:t>
      </w:r>
      <w:r w:rsidR="00BF11F9">
        <w:t xml:space="preserve"> that </w:t>
      </w:r>
      <w:r w:rsidR="00A56699">
        <w:t>AC</w:t>
      </w:r>
      <w:r w:rsidR="00BF11F9">
        <w:t xml:space="preserve"> requires HTTPS for all </w:t>
      </w:r>
      <w:r w:rsidR="005E160D">
        <w:t>requests to any of its endpoints</w:t>
      </w:r>
      <w:r w:rsidR="00831795">
        <w:t xml:space="preserve">. This is a </w:t>
      </w:r>
      <w:r w:rsidR="00E972C2">
        <w:t>wise</w:t>
      </w:r>
      <w:r w:rsidR="00831795">
        <w:t xml:space="preserve"> practice </w:t>
      </w:r>
      <w:r w:rsidR="00DC0C80">
        <w:t>for any</w:t>
      </w:r>
      <w:r w:rsidR="00831795">
        <w:t xml:space="preserve"> service that requires </w:t>
      </w:r>
      <w:r w:rsidR="000216F3">
        <w:t xml:space="preserve">more than a trivial level </w:t>
      </w:r>
      <w:r w:rsidR="00831795">
        <w:t>of security.</w:t>
      </w:r>
    </w:p>
    <w:p w14:paraId="4BA3D66B" w14:textId="77777777" w:rsidR="005D4127" w:rsidRDefault="00E700ED" w:rsidP="005D4127">
      <w:r>
        <w:pict>
          <v:shape id="_x0000_s1057" type="#_x0000_t202" style="width:466.6pt;height:211.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7">
              <w:txbxContent>
                <w:p w14:paraId="601C6DDD"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color w:val="0000FF"/>
                      <w:sz w:val="20"/>
                      <w:szCs w:val="20"/>
                      <w:lang w:bidi="ar-SA"/>
                    </w:rPr>
                    <w:t>private</w:t>
                  </w:r>
                  <w:r w:rsidRPr="007E72D4">
                    <w:rPr>
                      <w:rFonts w:ascii="Consolas" w:hAnsi="Consolas" w:cs="Consolas"/>
                      <w:noProof/>
                      <w:sz w:val="20"/>
                      <w:szCs w:val="20"/>
                      <w:lang w:bidi="ar-SA"/>
                    </w:rPr>
                    <w:t xml:space="preserve"> </w:t>
                  </w:r>
                  <w:r w:rsidRPr="007E72D4">
                    <w:rPr>
                      <w:rFonts w:ascii="Consolas" w:hAnsi="Consolas" w:cs="Consolas"/>
                      <w:noProof/>
                      <w:color w:val="0000FF"/>
                      <w:sz w:val="20"/>
                      <w:szCs w:val="20"/>
                      <w:lang w:bidi="ar-SA"/>
                    </w:rPr>
                    <w:t>static</w:t>
                  </w:r>
                  <w:r w:rsidRPr="007E72D4">
                    <w:rPr>
                      <w:rFonts w:ascii="Consolas" w:hAnsi="Consolas" w:cs="Consolas"/>
                      <w:noProof/>
                      <w:sz w:val="20"/>
                      <w:szCs w:val="20"/>
                      <w:lang w:bidi="ar-SA"/>
                    </w:rPr>
                    <w:t xml:space="preserve"> </w:t>
                  </w:r>
                  <w:r w:rsidRPr="007E72D4">
                    <w:rPr>
                      <w:rFonts w:ascii="Consolas" w:hAnsi="Consolas" w:cs="Consolas"/>
                      <w:noProof/>
                      <w:color w:val="0000FF"/>
                      <w:sz w:val="20"/>
                      <w:szCs w:val="20"/>
                      <w:lang w:bidi="ar-SA"/>
                    </w:rPr>
                    <w:t>string</w:t>
                  </w:r>
                  <w:r w:rsidRPr="007E72D4">
                    <w:rPr>
                      <w:rFonts w:ascii="Consolas" w:hAnsi="Consolas" w:cs="Consolas"/>
                      <w:noProof/>
                      <w:sz w:val="20"/>
                      <w:szCs w:val="20"/>
                      <w:lang w:bidi="ar-SA"/>
                    </w:rPr>
                    <w:t xml:space="preserve"> SendMessageToService(</w:t>
                  </w:r>
                  <w:r w:rsidRPr="007E72D4">
                    <w:rPr>
                      <w:rFonts w:ascii="Consolas" w:hAnsi="Consolas" w:cs="Consolas"/>
                      <w:noProof/>
                      <w:color w:val="0000FF"/>
                      <w:sz w:val="20"/>
                      <w:szCs w:val="20"/>
                      <w:lang w:bidi="ar-SA"/>
                    </w:rPr>
                    <w:t>string</w:t>
                  </w:r>
                  <w:r w:rsidRPr="007E72D4">
                    <w:rPr>
                      <w:rFonts w:ascii="Consolas" w:hAnsi="Consolas" w:cs="Consolas"/>
                      <w:noProof/>
                      <w:sz w:val="20"/>
                      <w:szCs w:val="20"/>
                      <w:lang w:bidi="ar-SA"/>
                    </w:rPr>
                    <w:t xml:space="preserve"> token, </w:t>
                  </w:r>
                  <w:r w:rsidRPr="007E72D4">
                    <w:rPr>
                      <w:rFonts w:ascii="Consolas" w:hAnsi="Consolas" w:cs="Consolas"/>
                      <w:noProof/>
                      <w:color w:val="0000FF"/>
                      <w:sz w:val="20"/>
                      <w:szCs w:val="20"/>
                      <w:lang w:bidi="ar-SA"/>
                    </w:rPr>
                    <w:t>string</w:t>
                  </w:r>
                  <w:r w:rsidRPr="007E72D4">
                    <w:rPr>
                      <w:rFonts w:ascii="Consolas" w:hAnsi="Consolas" w:cs="Consolas"/>
                      <w:noProof/>
                      <w:sz w:val="20"/>
                      <w:szCs w:val="20"/>
                      <w:lang w:bidi="ar-SA"/>
                    </w:rPr>
                    <w:t xml:space="preserve"> valueToReverse)</w:t>
                  </w:r>
                </w:p>
                <w:p w14:paraId="3DAF97B8"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w:t>
                  </w:r>
                </w:p>
                <w:p w14:paraId="145C3EEB"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r w:rsidRPr="007E72D4">
                    <w:rPr>
                      <w:rFonts w:ascii="Consolas" w:hAnsi="Consolas" w:cs="Consolas"/>
                      <w:noProof/>
                      <w:color w:val="2B91AF"/>
                      <w:sz w:val="20"/>
                      <w:szCs w:val="20"/>
                      <w:lang w:bidi="ar-SA"/>
                    </w:rPr>
                    <w:t>WebClient</w:t>
                  </w:r>
                  <w:r w:rsidRPr="007E72D4">
                    <w:rPr>
                      <w:rFonts w:ascii="Consolas" w:hAnsi="Consolas" w:cs="Consolas"/>
                      <w:noProof/>
                      <w:sz w:val="20"/>
                      <w:szCs w:val="20"/>
                      <w:lang w:bidi="ar-SA"/>
                    </w:rPr>
                    <w:t xml:space="preserve"> client = </w:t>
                  </w:r>
                  <w:r w:rsidRPr="007E72D4">
                    <w:rPr>
                      <w:rFonts w:ascii="Consolas" w:hAnsi="Consolas" w:cs="Consolas"/>
                      <w:noProof/>
                      <w:color w:val="0000FF"/>
                      <w:sz w:val="20"/>
                      <w:szCs w:val="20"/>
                      <w:lang w:bidi="ar-SA"/>
                    </w:rPr>
                    <w:t>new</w:t>
                  </w:r>
                  <w:r w:rsidRPr="007E72D4">
                    <w:rPr>
                      <w:rFonts w:ascii="Consolas" w:hAnsi="Consolas" w:cs="Consolas"/>
                      <w:noProof/>
                      <w:sz w:val="20"/>
                      <w:szCs w:val="20"/>
                      <w:lang w:bidi="ar-SA"/>
                    </w:rPr>
                    <w:t xml:space="preserve"> </w:t>
                  </w:r>
                  <w:r w:rsidRPr="007E72D4">
                    <w:rPr>
                      <w:rFonts w:ascii="Consolas" w:hAnsi="Consolas" w:cs="Consolas"/>
                      <w:noProof/>
                      <w:color w:val="2B91AF"/>
                      <w:sz w:val="20"/>
                      <w:szCs w:val="20"/>
                      <w:lang w:bidi="ar-SA"/>
                    </w:rPr>
                    <w:t>WebClient</w:t>
                  </w:r>
                  <w:r w:rsidRPr="007E72D4">
                    <w:rPr>
                      <w:rFonts w:ascii="Consolas" w:hAnsi="Consolas" w:cs="Consolas"/>
                      <w:noProof/>
                      <w:sz w:val="20"/>
                      <w:szCs w:val="20"/>
                      <w:lang w:bidi="ar-SA"/>
                    </w:rPr>
                    <w:t>();</w:t>
                  </w:r>
                </w:p>
                <w:p w14:paraId="31E68561"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client.BaseAddress = </w:t>
                  </w:r>
                  <w:r w:rsidRPr="007E72D4">
                    <w:rPr>
                      <w:rFonts w:ascii="Consolas" w:hAnsi="Consolas" w:cs="Consolas"/>
                      <w:noProof/>
                      <w:color w:val="A31515"/>
                      <w:sz w:val="20"/>
                      <w:szCs w:val="20"/>
                      <w:lang w:bidi="ar-SA"/>
                    </w:rPr>
                    <w:t>"http://localhost/ACSGettingStarted/Default.aspx"</w:t>
                  </w:r>
                  <w:r w:rsidRPr="007E72D4">
                    <w:rPr>
                      <w:rFonts w:ascii="Consolas" w:hAnsi="Consolas" w:cs="Consolas"/>
                      <w:noProof/>
                      <w:sz w:val="20"/>
                      <w:szCs w:val="20"/>
                      <w:lang w:bidi="ar-SA"/>
                    </w:rPr>
                    <w:t>;</w:t>
                  </w:r>
                </w:p>
                <w:p w14:paraId="7397A311"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p>
                <w:p w14:paraId="1B57B24C"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r w:rsidRPr="007E72D4">
                    <w:rPr>
                      <w:rFonts w:ascii="Consolas" w:hAnsi="Consolas" w:cs="Consolas"/>
                      <w:noProof/>
                      <w:color w:val="0000FF"/>
                      <w:sz w:val="20"/>
                      <w:szCs w:val="20"/>
                      <w:lang w:bidi="ar-SA"/>
                    </w:rPr>
                    <w:t>string</w:t>
                  </w:r>
                  <w:r w:rsidRPr="007E72D4">
                    <w:rPr>
                      <w:rFonts w:ascii="Consolas" w:hAnsi="Consolas" w:cs="Consolas"/>
                      <w:noProof/>
                      <w:sz w:val="20"/>
                      <w:szCs w:val="20"/>
                      <w:lang w:bidi="ar-SA"/>
                    </w:rPr>
                    <w:t xml:space="preserve"> headerValue = </w:t>
                  </w:r>
                  <w:r w:rsidRPr="007E72D4">
                    <w:rPr>
                      <w:rFonts w:ascii="Consolas" w:hAnsi="Consolas" w:cs="Consolas"/>
                      <w:noProof/>
                      <w:color w:val="A31515"/>
                      <w:sz w:val="20"/>
                      <w:szCs w:val="20"/>
                      <w:lang w:bidi="ar-SA"/>
                    </w:rPr>
                    <w:t>"WRAPv0.8"</w:t>
                  </w:r>
                  <w:r w:rsidRPr="007E72D4">
                    <w:rPr>
                      <w:rFonts w:ascii="Consolas" w:hAnsi="Consolas" w:cs="Consolas"/>
                      <w:noProof/>
                      <w:sz w:val="20"/>
                      <w:szCs w:val="20"/>
                      <w:lang w:bidi="ar-SA"/>
                    </w:rPr>
                    <w:t xml:space="preserve"> + </w:t>
                  </w:r>
                  <w:r w:rsidRPr="007E72D4">
                    <w:rPr>
                      <w:rFonts w:ascii="Consolas" w:hAnsi="Consolas" w:cs="Consolas"/>
                      <w:noProof/>
                      <w:color w:val="A31515"/>
                      <w:sz w:val="20"/>
                      <w:szCs w:val="20"/>
                      <w:lang w:bidi="ar-SA"/>
                    </w:rPr>
                    <w:t>" "</w:t>
                  </w:r>
                  <w:r w:rsidRPr="007E72D4">
                    <w:rPr>
                      <w:rFonts w:ascii="Consolas" w:hAnsi="Consolas" w:cs="Consolas"/>
                      <w:noProof/>
                      <w:sz w:val="20"/>
                      <w:szCs w:val="20"/>
                      <w:lang w:bidi="ar-SA"/>
                    </w:rPr>
                    <w:t xml:space="preserve"> + </w:t>
                  </w:r>
                  <w:r w:rsidRPr="007E72D4">
                    <w:rPr>
                      <w:rFonts w:ascii="Consolas" w:hAnsi="Consolas" w:cs="Consolas"/>
                      <w:noProof/>
                      <w:color w:val="2B91AF"/>
                      <w:sz w:val="20"/>
                      <w:szCs w:val="20"/>
                      <w:lang w:bidi="ar-SA"/>
                    </w:rPr>
                    <w:t>HttpUtility</w:t>
                  </w:r>
                  <w:r w:rsidRPr="007E72D4">
                    <w:rPr>
                      <w:rFonts w:ascii="Consolas" w:hAnsi="Consolas" w:cs="Consolas"/>
                      <w:noProof/>
                      <w:sz w:val="20"/>
                      <w:szCs w:val="20"/>
                      <w:lang w:bidi="ar-SA"/>
                    </w:rPr>
                    <w:t xml:space="preserve">.UrlDecode(token); </w:t>
                  </w:r>
                </w:p>
                <w:p w14:paraId="0E5FCF7A"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p>
                <w:p w14:paraId="0CA721D6"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client.Headers.Add(</w:t>
                  </w:r>
                  <w:r w:rsidRPr="007E72D4">
                    <w:rPr>
                      <w:rFonts w:ascii="Consolas" w:hAnsi="Consolas" w:cs="Consolas"/>
                      <w:noProof/>
                      <w:color w:val="A31515"/>
                      <w:sz w:val="20"/>
                      <w:szCs w:val="20"/>
                      <w:lang w:bidi="ar-SA"/>
                    </w:rPr>
                    <w:t>"Authorization"</w:t>
                  </w:r>
                  <w:r w:rsidRPr="007E72D4">
                    <w:rPr>
                      <w:rFonts w:ascii="Consolas" w:hAnsi="Consolas" w:cs="Consolas"/>
                      <w:noProof/>
                      <w:sz w:val="20"/>
                      <w:szCs w:val="20"/>
                      <w:lang w:bidi="ar-SA"/>
                    </w:rPr>
                    <w:t>, headerValue);</w:t>
                  </w:r>
                </w:p>
                <w:p w14:paraId="02C9D029"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p>
                <w:p w14:paraId="134357F7"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r w:rsidRPr="007E72D4">
                    <w:rPr>
                      <w:rFonts w:ascii="Consolas" w:hAnsi="Consolas" w:cs="Consolas"/>
                      <w:noProof/>
                      <w:color w:val="2B91AF"/>
                      <w:sz w:val="20"/>
                      <w:szCs w:val="20"/>
                      <w:lang w:bidi="ar-SA"/>
                    </w:rPr>
                    <w:t>NameValueCollection</w:t>
                  </w:r>
                  <w:r w:rsidRPr="007E72D4">
                    <w:rPr>
                      <w:rFonts w:ascii="Consolas" w:hAnsi="Consolas" w:cs="Consolas"/>
                      <w:noProof/>
                      <w:sz w:val="20"/>
                      <w:szCs w:val="20"/>
                      <w:lang w:bidi="ar-SA"/>
                    </w:rPr>
                    <w:t xml:space="preserve"> values = </w:t>
                  </w:r>
                  <w:r w:rsidRPr="007E72D4">
                    <w:rPr>
                      <w:rFonts w:ascii="Consolas" w:hAnsi="Consolas" w:cs="Consolas"/>
                      <w:noProof/>
                      <w:color w:val="0000FF"/>
                      <w:sz w:val="20"/>
                      <w:szCs w:val="20"/>
                      <w:lang w:bidi="ar-SA"/>
                    </w:rPr>
                    <w:t>new</w:t>
                  </w:r>
                  <w:r w:rsidRPr="007E72D4">
                    <w:rPr>
                      <w:rFonts w:ascii="Consolas" w:hAnsi="Consolas" w:cs="Consolas"/>
                      <w:noProof/>
                      <w:sz w:val="20"/>
                      <w:szCs w:val="20"/>
                      <w:lang w:bidi="ar-SA"/>
                    </w:rPr>
                    <w:t xml:space="preserve"> </w:t>
                  </w:r>
                  <w:r w:rsidRPr="007E72D4">
                    <w:rPr>
                      <w:rFonts w:ascii="Consolas" w:hAnsi="Consolas" w:cs="Consolas"/>
                      <w:noProof/>
                      <w:color w:val="2B91AF"/>
                      <w:sz w:val="20"/>
                      <w:szCs w:val="20"/>
                      <w:lang w:bidi="ar-SA"/>
                    </w:rPr>
                    <w:t>NameValueCollection</w:t>
                  </w:r>
                  <w:r w:rsidRPr="007E72D4">
                    <w:rPr>
                      <w:rFonts w:ascii="Consolas" w:hAnsi="Consolas" w:cs="Consolas"/>
                      <w:noProof/>
                      <w:sz w:val="20"/>
                      <w:szCs w:val="20"/>
                      <w:lang w:bidi="ar-SA"/>
                    </w:rPr>
                    <w:t>();</w:t>
                  </w:r>
                </w:p>
                <w:p w14:paraId="19925283"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values = </w:t>
                  </w:r>
                  <w:r w:rsidRPr="007E72D4">
                    <w:rPr>
                      <w:rFonts w:ascii="Consolas" w:hAnsi="Consolas" w:cs="Consolas"/>
                      <w:noProof/>
                      <w:color w:val="0000FF"/>
                      <w:sz w:val="20"/>
                      <w:szCs w:val="20"/>
                      <w:lang w:bidi="ar-SA"/>
                    </w:rPr>
                    <w:t>new</w:t>
                  </w:r>
                  <w:r w:rsidRPr="007E72D4">
                    <w:rPr>
                      <w:rFonts w:ascii="Consolas" w:hAnsi="Consolas" w:cs="Consolas"/>
                      <w:noProof/>
                      <w:sz w:val="20"/>
                      <w:szCs w:val="20"/>
                      <w:lang w:bidi="ar-SA"/>
                    </w:rPr>
                    <w:t xml:space="preserve"> </w:t>
                  </w:r>
                  <w:r w:rsidRPr="007E72D4">
                    <w:rPr>
                      <w:rFonts w:ascii="Consolas" w:hAnsi="Consolas" w:cs="Consolas"/>
                      <w:noProof/>
                      <w:color w:val="2B91AF"/>
                      <w:sz w:val="20"/>
                      <w:szCs w:val="20"/>
                      <w:lang w:bidi="ar-SA"/>
                    </w:rPr>
                    <w:t>NameValueCollection</w:t>
                  </w:r>
                  <w:r w:rsidRPr="007E72D4">
                    <w:rPr>
                      <w:rFonts w:ascii="Consolas" w:hAnsi="Consolas" w:cs="Consolas"/>
                      <w:noProof/>
                      <w:sz w:val="20"/>
                      <w:szCs w:val="20"/>
                      <w:lang w:bidi="ar-SA"/>
                    </w:rPr>
                    <w:t>();</w:t>
                  </w:r>
                </w:p>
                <w:p w14:paraId="1D74236A"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values.Add(</w:t>
                  </w:r>
                  <w:r w:rsidRPr="007E72D4">
                    <w:rPr>
                      <w:rFonts w:ascii="Consolas" w:hAnsi="Consolas" w:cs="Consolas"/>
                      <w:noProof/>
                      <w:color w:val="A31515"/>
                      <w:sz w:val="20"/>
                      <w:szCs w:val="20"/>
                      <w:lang w:bidi="ar-SA"/>
                    </w:rPr>
                    <w:t>"string_to_reverse"</w:t>
                  </w:r>
                  <w:r w:rsidRPr="007E72D4">
                    <w:rPr>
                      <w:rFonts w:ascii="Consolas" w:hAnsi="Consolas" w:cs="Consolas"/>
                      <w:noProof/>
                      <w:sz w:val="20"/>
                      <w:szCs w:val="20"/>
                      <w:lang w:bidi="ar-SA"/>
                    </w:rPr>
                    <w:t>, valueToReverse);</w:t>
                  </w:r>
                </w:p>
                <w:p w14:paraId="0B7F595A"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p>
                <w:p w14:paraId="2F937BE2"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r w:rsidRPr="007E72D4">
                    <w:rPr>
                      <w:rFonts w:ascii="Consolas" w:hAnsi="Consolas" w:cs="Consolas"/>
                      <w:noProof/>
                      <w:color w:val="0000FF"/>
                      <w:sz w:val="20"/>
                      <w:szCs w:val="20"/>
                      <w:lang w:bidi="ar-SA"/>
                    </w:rPr>
                    <w:t>byte</w:t>
                  </w:r>
                  <w:r w:rsidRPr="007E72D4">
                    <w:rPr>
                      <w:rFonts w:ascii="Consolas" w:hAnsi="Consolas" w:cs="Consolas"/>
                      <w:noProof/>
                      <w:sz w:val="20"/>
                      <w:szCs w:val="20"/>
                      <w:lang w:bidi="ar-SA"/>
                    </w:rPr>
                    <w:t>[] serviceResponseBytes = client.UploadValues(</w:t>
                  </w:r>
                  <w:r w:rsidRPr="007E72D4">
                    <w:rPr>
                      <w:rFonts w:ascii="Consolas" w:hAnsi="Consolas" w:cs="Consolas"/>
                      <w:noProof/>
                      <w:color w:val="0000FF"/>
                      <w:sz w:val="20"/>
                      <w:szCs w:val="20"/>
                      <w:lang w:bidi="ar-SA"/>
                    </w:rPr>
                    <w:t>string</w:t>
                  </w:r>
                  <w:r w:rsidRPr="007E72D4">
                    <w:rPr>
                      <w:rFonts w:ascii="Consolas" w:hAnsi="Consolas" w:cs="Consolas"/>
                      <w:noProof/>
                      <w:sz w:val="20"/>
                      <w:szCs w:val="20"/>
                      <w:lang w:bidi="ar-SA"/>
                    </w:rPr>
                    <w:t>.Empty, values);</w:t>
                  </w:r>
                </w:p>
                <w:p w14:paraId="48044AB1"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p>
                <w:p w14:paraId="67B24DFA" w14:textId="77777777" w:rsidR="00753D40" w:rsidRPr="007E72D4" w:rsidRDefault="00753D40" w:rsidP="007E72D4">
                  <w:pPr>
                    <w:autoSpaceDE w:val="0"/>
                    <w:autoSpaceDN w:val="0"/>
                    <w:adjustRightInd w:val="0"/>
                    <w:spacing w:after="0" w:line="240" w:lineRule="auto"/>
                    <w:jc w:val="left"/>
                    <w:rPr>
                      <w:rFonts w:ascii="Consolas" w:hAnsi="Consolas" w:cs="Consolas"/>
                      <w:noProof/>
                      <w:sz w:val="20"/>
                      <w:szCs w:val="20"/>
                      <w:lang w:bidi="ar-SA"/>
                    </w:rPr>
                  </w:pPr>
                  <w:r w:rsidRPr="007E72D4">
                    <w:rPr>
                      <w:rFonts w:ascii="Consolas" w:hAnsi="Consolas" w:cs="Consolas"/>
                      <w:noProof/>
                      <w:sz w:val="20"/>
                      <w:szCs w:val="20"/>
                      <w:lang w:bidi="ar-SA"/>
                    </w:rPr>
                    <w:t xml:space="preserve">    </w:t>
                  </w:r>
                  <w:r w:rsidRPr="007E72D4">
                    <w:rPr>
                      <w:rFonts w:ascii="Consolas" w:hAnsi="Consolas" w:cs="Consolas"/>
                      <w:noProof/>
                      <w:color w:val="0000FF"/>
                      <w:sz w:val="20"/>
                      <w:szCs w:val="20"/>
                      <w:lang w:bidi="ar-SA"/>
                    </w:rPr>
                    <w:t>return</w:t>
                  </w:r>
                  <w:r w:rsidRPr="007E72D4">
                    <w:rPr>
                      <w:rFonts w:ascii="Consolas" w:hAnsi="Consolas" w:cs="Consolas"/>
                      <w:noProof/>
                      <w:sz w:val="20"/>
                      <w:szCs w:val="20"/>
                      <w:lang w:bidi="ar-SA"/>
                    </w:rPr>
                    <w:t xml:space="preserve"> </w:t>
                  </w:r>
                  <w:r w:rsidRPr="007E72D4">
                    <w:rPr>
                      <w:rFonts w:ascii="Consolas" w:hAnsi="Consolas" w:cs="Consolas"/>
                      <w:noProof/>
                      <w:color w:val="2B91AF"/>
                      <w:sz w:val="20"/>
                      <w:szCs w:val="20"/>
                      <w:lang w:bidi="ar-SA"/>
                    </w:rPr>
                    <w:t>Encoding</w:t>
                  </w:r>
                  <w:r w:rsidRPr="007E72D4">
                    <w:rPr>
                      <w:rFonts w:ascii="Consolas" w:hAnsi="Consolas" w:cs="Consolas"/>
                      <w:noProof/>
                      <w:sz w:val="20"/>
                      <w:szCs w:val="20"/>
                      <w:lang w:bidi="ar-SA"/>
                    </w:rPr>
                    <w:t>.UTF8.GetString(serviceResponseBytes);</w:t>
                  </w:r>
                </w:p>
                <w:p w14:paraId="3E665C51" w14:textId="77777777" w:rsidR="00753D40" w:rsidRPr="007E72D4" w:rsidRDefault="00753D40" w:rsidP="007E72D4">
                  <w:pPr>
                    <w:rPr>
                      <w:sz w:val="20"/>
                      <w:szCs w:val="20"/>
                    </w:rPr>
                  </w:pPr>
                  <w:r w:rsidRPr="007E72D4">
                    <w:rPr>
                      <w:rFonts w:ascii="Consolas" w:hAnsi="Consolas" w:cs="Consolas"/>
                      <w:noProof/>
                      <w:sz w:val="20"/>
                      <w:szCs w:val="20"/>
                      <w:lang w:bidi="ar-SA"/>
                    </w:rPr>
                    <w:t>}</w:t>
                  </w:r>
                </w:p>
              </w:txbxContent>
            </v:textbox>
            <w10:wrap type="none"/>
            <w10:anchorlock/>
          </v:shape>
        </w:pict>
      </w:r>
    </w:p>
    <w:p w14:paraId="6765A4AE" w14:textId="77777777" w:rsidR="00542C0D" w:rsidRPr="003F1A3C" w:rsidRDefault="007E72D4" w:rsidP="00DB6723">
      <w:pPr>
        <w:pStyle w:val="Caption"/>
      </w:pPr>
      <w:r>
        <w:t xml:space="preserve">Figure </w:t>
      </w:r>
      <w:r w:rsidR="00E700ED">
        <w:fldChar w:fldCharType="begin"/>
      </w:r>
      <w:r w:rsidR="00E700ED">
        <w:instrText xml:space="preserve"> SEQ Figure \* ARABIC </w:instrText>
      </w:r>
      <w:r w:rsidR="00E700ED">
        <w:fldChar w:fldCharType="separate"/>
      </w:r>
      <w:r w:rsidR="00476652">
        <w:rPr>
          <w:noProof/>
        </w:rPr>
        <w:t>13</w:t>
      </w:r>
      <w:r w:rsidR="00E700ED">
        <w:rPr>
          <w:noProof/>
        </w:rPr>
        <w:fldChar w:fldCharType="end"/>
      </w:r>
      <w:r>
        <w:t>: Sending the Request and Token to the Service</w:t>
      </w:r>
    </w:p>
    <w:p w14:paraId="416B90EF" w14:textId="77777777" w:rsidR="00EC2CF0" w:rsidRDefault="00E24559" w:rsidP="005426A1">
      <w:r>
        <w:t xml:space="preserve">The vast majority of this code is a simple HTTP POST of a </w:t>
      </w:r>
      <w:r w:rsidR="00865DA5">
        <w:t>W</w:t>
      </w:r>
      <w:r>
        <w:t>eb form to the StringReverser service. There's really not much of interest here except for the Authorization header, which is set to include the token sent from the server. Notice the call to UrlDecode - this is necessary because the token is returned in an URL-encoded format and must be decoded before being sent to the service in the Authorization header.</w:t>
      </w:r>
    </w:p>
    <w:p w14:paraId="56A405FA" w14:textId="77777777" w:rsidR="007E712B" w:rsidRDefault="007E712B" w:rsidP="005426A1">
      <w:r>
        <w:t xml:space="preserve">You may not have noticed this, but the client didn't have to perform a single cryptographic operation in this simple example. This is the simplest way to request a token from </w:t>
      </w:r>
      <w:r w:rsidR="00A56699">
        <w:t>AC</w:t>
      </w:r>
      <w:r>
        <w:t>, and works well for very simple apps that may not have access to cryptographic primitives such as HM</w:t>
      </w:r>
      <w:r w:rsidR="001E2826">
        <w:t>AC</w:t>
      </w:r>
      <w:r>
        <w:t>HA256.</w:t>
      </w:r>
    </w:p>
    <w:p w14:paraId="6D8629E6" w14:textId="77777777" w:rsidR="00DB6723" w:rsidRDefault="00A56699" w:rsidP="0067657D">
      <w:pPr>
        <w:pStyle w:val="Heading2"/>
      </w:pPr>
      <w:bookmarkStart w:id="50" w:name="_Toc246089030"/>
      <w:r>
        <w:t>AC</w:t>
      </w:r>
      <w:r w:rsidR="0067657D">
        <w:t xml:space="preserve"> in Action: The StringReverser Service</w:t>
      </w:r>
      <w:bookmarkEnd w:id="50"/>
    </w:p>
    <w:p w14:paraId="4F0253D7" w14:textId="77777777" w:rsidR="0067657D" w:rsidRDefault="00D43B09" w:rsidP="005426A1">
      <w:r>
        <w:t xml:space="preserve">Next we will examine what it takes </w:t>
      </w:r>
      <w:r w:rsidR="0067657D">
        <w:t xml:space="preserve">to secure a service using </w:t>
      </w:r>
      <w:r w:rsidR="00A56699">
        <w:t>AC</w:t>
      </w:r>
      <w:r w:rsidR="0067657D">
        <w:t xml:space="preserve">. When a request arrives the first </w:t>
      </w:r>
      <w:r w:rsidR="00403450">
        <w:t xml:space="preserve">task for the </w:t>
      </w:r>
      <w:r w:rsidR="0067657D">
        <w:t xml:space="preserve">service is </w:t>
      </w:r>
      <w:r w:rsidR="00403450">
        <w:t>to check</w:t>
      </w:r>
      <w:r w:rsidR="0067657D">
        <w:t xml:space="preserve"> for the Authorization header. No header, no service!</w:t>
      </w:r>
      <w:r w:rsidR="00DF4FA3">
        <w:t xml:space="preserve"> After pulling out the Authorization header (</w:t>
      </w:r>
      <w:r w:rsidR="00A57C2E">
        <w:fldChar w:fldCharType="begin"/>
      </w:r>
      <w:r w:rsidR="00661B1E">
        <w:instrText xml:space="preserve"> REF _Ref244603902 \h </w:instrText>
      </w:r>
      <w:r w:rsidR="00A57C2E">
        <w:fldChar w:fldCharType="separate"/>
      </w:r>
      <w:r w:rsidR="00476652">
        <w:t xml:space="preserve">Figure </w:t>
      </w:r>
      <w:r w:rsidR="00476652">
        <w:rPr>
          <w:noProof/>
        </w:rPr>
        <w:t>14</w:t>
      </w:r>
      <w:r w:rsidR="00A57C2E">
        <w:fldChar w:fldCharType="end"/>
      </w:r>
      <w:r w:rsidR="00DF4FA3">
        <w:t>), the service splits off the standard "</w:t>
      </w:r>
      <w:proofErr w:type="gramStart"/>
      <w:r w:rsidR="00DF4FA3">
        <w:t>WRAPv0.8 "</w:t>
      </w:r>
      <w:proofErr w:type="gramEnd"/>
      <w:r w:rsidR="00DF4FA3">
        <w:t xml:space="preserve"> prefix and validates the token.</w:t>
      </w:r>
    </w:p>
    <w:p w14:paraId="27573F8A" w14:textId="77777777" w:rsidR="0067657D" w:rsidRDefault="00E700ED" w:rsidP="005426A1">
      <w:r>
        <w:pict>
          <v:shape id="_x0000_s1056" type="#_x0000_t202" style="width:466.6pt;height:553.1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6">
              <w:txbxContent>
                <w:p w14:paraId="5D1A2657"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color w:val="0000FF"/>
                      <w:sz w:val="20"/>
                      <w:szCs w:val="20"/>
                      <w:lang w:bidi="ar-SA"/>
                    </w:rPr>
                    <w:t>protected</w:t>
                  </w: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void</w:t>
                  </w:r>
                  <w:r w:rsidRPr="00DF4FA3">
                    <w:rPr>
                      <w:rFonts w:ascii="Consolas" w:hAnsi="Consolas" w:cs="Consolas"/>
                      <w:noProof/>
                      <w:sz w:val="20"/>
                      <w:szCs w:val="20"/>
                      <w:lang w:bidi="ar-SA"/>
                    </w:rPr>
                    <w:t xml:space="preserve"> Page_Load(</w:t>
                  </w:r>
                  <w:r w:rsidRPr="00DF4FA3">
                    <w:rPr>
                      <w:rFonts w:ascii="Consolas" w:hAnsi="Consolas" w:cs="Consolas"/>
                      <w:noProof/>
                      <w:color w:val="0000FF"/>
                      <w:sz w:val="20"/>
                      <w:szCs w:val="20"/>
                      <w:lang w:bidi="ar-SA"/>
                    </w:rPr>
                    <w:t>object</w:t>
                  </w:r>
                  <w:r w:rsidRPr="00DF4FA3">
                    <w:rPr>
                      <w:rFonts w:ascii="Consolas" w:hAnsi="Consolas" w:cs="Consolas"/>
                      <w:noProof/>
                      <w:sz w:val="20"/>
                      <w:szCs w:val="20"/>
                      <w:lang w:bidi="ar-SA"/>
                    </w:rPr>
                    <w:t xml:space="preserve"> sender, </w:t>
                  </w:r>
                  <w:r w:rsidRPr="00DF4FA3">
                    <w:rPr>
                      <w:rFonts w:ascii="Consolas" w:hAnsi="Consolas" w:cs="Consolas"/>
                      <w:noProof/>
                      <w:color w:val="2B91AF"/>
                      <w:sz w:val="20"/>
                      <w:szCs w:val="20"/>
                      <w:lang w:bidi="ar-SA"/>
                    </w:rPr>
                    <w:t>EventArgs</w:t>
                  </w:r>
                  <w:r w:rsidRPr="00DF4FA3">
                    <w:rPr>
                      <w:rFonts w:ascii="Consolas" w:hAnsi="Consolas" w:cs="Consolas"/>
                      <w:noProof/>
                      <w:sz w:val="20"/>
                      <w:szCs w:val="20"/>
                      <w:lang w:bidi="ar-SA"/>
                    </w:rPr>
                    <w:t xml:space="preserve"> e)</w:t>
                  </w:r>
                </w:p>
                <w:p w14:paraId="4F3DB68A"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w:t>
                  </w:r>
                </w:p>
                <w:p w14:paraId="0D90AB4C"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get the authorization header</w:t>
                  </w:r>
                </w:p>
                <w:p w14:paraId="020829F3"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string</w:t>
                  </w:r>
                  <w:r w:rsidRPr="00DF4FA3">
                    <w:rPr>
                      <w:rFonts w:ascii="Consolas" w:hAnsi="Consolas" w:cs="Consolas"/>
                      <w:noProof/>
                      <w:sz w:val="20"/>
                      <w:szCs w:val="20"/>
                      <w:lang w:bidi="ar-SA"/>
                    </w:rPr>
                    <w:t xml:space="preserve"> headerValue = Request.Headers.Get(</w:t>
                  </w:r>
                  <w:r w:rsidRPr="00DF4FA3">
                    <w:rPr>
                      <w:rFonts w:ascii="Consolas" w:hAnsi="Consolas" w:cs="Consolas"/>
                      <w:noProof/>
                      <w:color w:val="A31515"/>
                      <w:sz w:val="20"/>
                      <w:szCs w:val="20"/>
                      <w:lang w:bidi="ar-SA"/>
                    </w:rPr>
                    <w:t>"Authorization"</w:t>
                  </w:r>
                  <w:r w:rsidRPr="00DF4FA3">
                    <w:rPr>
                      <w:rFonts w:ascii="Consolas" w:hAnsi="Consolas" w:cs="Consolas"/>
                      <w:noProof/>
                      <w:sz w:val="20"/>
                      <w:szCs w:val="20"/>
                      <w:lang w:bidi="ar-SA"/>
                    </w:rPr>
                    <w:t>);</w:t>
                  </w:r>
                </w:p>
                <w:p w14:paraId="0E3E109E"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7E103FDC"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check that a value is there</w:t>
                  </w:r>
                </w:p>
                <w:p w14:paraId="506ED02F"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if</w:t>
                  </w: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string</w:t>
                  </w:r>
                  <w:r w:rsidRPr="00DF4FA3">
                    <w:rPr>
                      <w:rFonts w:ascii="Consolas" w:hAnsi="Consolas" w:cs="Consolas"/>
                      <w:noProof/>
                      <w:sz w:val="20"/>
                      <w:szCs w:val="20"/>
                      <w:lang w:bidi="ar-SA"/>
                    </w:rPr>
                    <w:t>.IsNullOrEmpty(headerValue))</w:t>
                  </w:r>
                </w:p>
                <w:p w14:paraId="46357F41"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0D5FB4D6"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this</w:t>
                  </w:r>
                  <w:r w:rsidRPr="00DF4FA3">
                    <w:rPr>
                      <w:rFonts w:ascii="Consolas" w:hAnsi="Consolas" w:cs="Consolas"/>
                      <w:noProof/>
                      <w:sz w:val="20"/>
                      <w:szCs w:val="20"/>
                      <w:lang w:bidi="ar-SA"/>
                    </w:rPr>
                    <w:t>.ReturnUnauthorized();</w:t>
                  </w:r>
                </w:p>
                <w:p w14:paraId="2BA92F83"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return</w:t>
                  </w:r>
                  <w:r w:rsidRPr="00DF4FA3">
                    <w:rPr>
                      <w:rFonts w:ascii="Consolas" w:hAnsi="Consolas" w:cs="Consolas"/>
                      <w:noProof/>
                      <w:sz w:val="20"/>
                      <w:szCs w:val="20"/>
                      <w:lang w:bidi="ar-SA"/>
                    </w:rPr>
                    <w:t>;</w:t>
                  </w:r>
                </w:p>
                <w:p w14:paraId="14909028"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08F700A9"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p>
                <w:p w14:paraId="06E11ABB"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check that it starts with 'WRAPv0.8'</w:t>
                  </w:r>
                </w:p>
                <w:p w14:paraId="04CB286B"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if</w:t>
                  </w:r>
                  <w:r w:rsidRPr="00DF4FA3">
                    <w:rPr>
                      <w:rFonts w:ascii="Consolas" w:hAnsi="Consolas" w:cs="Consolas"/>
                      <w:noProof/>
                      <w:sz w:val="20"/>
                      <w:szCs w:val="20"/>
                      <w:lang w:bidi="ar-SA"/>
                    </w:rPr>
                    <w:t xml:space="preserve"> (!headerValue.StartsWith(</w:t>
                  </w:r>
                  <w:r w:rsidRPr="00DF4FA3">
                    <w:rPr>
                      <w:rFonts w:ascii="Consolas" w:hAnsi="Consolas" w:cs="Consolas"/>
                      <w:noProof/>
                      <w:color w:val="A31515"/>
                      <w:sz w:val="20"/>
                      <w:szCs w:val="20"/>
                      <w:lang w:bidi="ar-SA"/>
                    </w:rPr>
                    <w:t>"WRAPv0.8 "</w:t>
                  </w:r>
                  <w:r w:rsidRPr="00DF4FA3">
                    <w:rPr>
                      <w:rFonts w:ascii="Consolas" w:hAnsi="Consolas" w:cs="Consolas"/>
                      <w:noProof/>
                      <w:sz w:val="20"/>
                      <w:szCs w:val="20"/>
                      <w:lang w:bidi="ar-SA"/>
                    </w:rPr>
                    <w:t xml:space="preserve">, </w:t>
                  </w:r>
                  <w:r w:rsidRPr="00DF4FA3">
                    <w:rPr>
                      <w:rFonts w:ascii="Consolas" w:hAnsi="Consolas" w:cs="Consolas"/>
                      <w:noProof/>
                      <w:color w:val="2B91AF"/>
                      <w:sz w:val="20"/>
                      <w:szCs w:val="20"/>
                      <w:lang w:bidi="ar-SA"/>
                    </w:rPr>
                    <w:t>StringComparison</w:t>
                  </w:r>
                  <w:r w:rsidRPr="00DF4FA3">
                    <w:rPr>
                      <w:rFonts w:ascii="Consolas" w:hAnsi="Consolas" w:cs="Consolas"/>
                      <w:noProof/>
                      <w:sz w:val="20"/>
                      <w:szCs w:val="20"/>
                      <w:lang w:bidi="ar-SA"/>
                    </w:rPr>
                    <w:t>.OrdinalIgnoreCase))</w:t>
                  </w:r>
                </w:p>
                <w:p w14:paraId="00DA31FE"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4DBC9BB0"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this</w:t>
                  </w:r>
                  <w:r w:rsidRPr="00DF4FA3">
                    <w:rPr>
                      <w:rFonts w:ascii="Consolas" w:hAnsi="Consolas" w:cs="Consolas"/>
                      <w:noProof/>
                      <w:sz w:val="20"/>
                      <w:szCs w:val="20"/>
                      <w:lang w:bidi="ar-SA"/>
                    </w:rPr>
                    <w:t>.ReturnUnauthorized();</w:t>
                  </w:r>
                </w:p>
                <w:p w14:paraId="57AD948A"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return</w:t>
                  </w:r>
                  <w:r w:rsidRPr="00DF4FA3">
                    <w:rPr>
                      <w:rFonts w:ascii="Consolas" w:hAnsi="Consolas" w:cs="Consolas"/>
                      <w:noProof/>
                      <w:sz w:val="20"/>
                      <w:szCs w:val="20"/>
                      <w:lang w:bidi="ar-SA"/>
                    </w:rPr>
                    <w:t>;</w:t>
                  </w:r>
                </w:p>
                <w:p w14:paraId="39286320"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5D6F992A"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p>
                <w:p w14:paraId="1D53D898"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check there is a ' ' between 'WRAPv0.8' and the token</w:t>
                  </w:r>
                </w:p>
                <w:p w14:paraId="34A90E1F"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no other spaces allowed</w:t>
                  </w:r>
                </w:p>
                <w:p w14:paraId="548F7900"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string</w:t>
                  </w:r>
                  <w:r w:rsidRPr="00DF4FA3">
                    <w:rPr>
                      <w:rFonts w:ascii="Consolas" w:hAnsi="Consolas" w:cs="Consolas"/>
                      <w:noProof/>
                      <w:sz w:val="20"/>
                      <w:szCs w:val="20"/>
                      <w:lang w:bidi="ar-SA"/>
                    </w:rPr>
                    <w:t>[] tokenValues = headerValue.Split(</w:t>
                  </w:r>
                  <w:r w:rsidRPr="00DF4FA3">
                    <w:rPr>
                      <w:rFonts w:ascii="Consolas" w:hAnsi="Consolas" w:cs="Consolas"/>
                      <w:noProof/>
                      <w:color w:val="A31515"/>
                      <w:sz w:val="20"/>
                      <w:szCs w:val="20"/>
                      <w:lang w:bidi="ar-SA"/>
                    </w:rPr>
                    <w:t>' '</w:t>
                  </w:r>
                  <w:r w:rsidRPr="00DF4FA3">
                    <w:rPr>
                      <w:rFonts w:ascii="Consolas" w:hAnsi="Consolas" w:cs="Consolas"/>
                      <w:noProof/>
                      <w:sz w:val="20"/>
                      <w:szCs w:val="20"/>
                      <w:lang w:bidi="ar-SA"/>
                    </w:rPr>
                    <w:t>);</w:t>
                  </w:r>
                </w:p>
                <w:p w14:paraId="1F21E89E"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if</w:t>
                  </w:r>
                  <w:r w:rsidRPr="00DF4FA3">
                    <w:rPr>
                      <w:rFonts w:ascii="Consolas" w:hAnsi="Consolas" w:cs="Consolas"/>
                      <w:noProof/>
                      <w:sz w:val="20"/>
                      <w:szCs w:val="20"/>
                      <w:lang w:bidi="ar-SA"/>
                    </w:rPr>
                    <w:t xml:space="preserve"> (tokenValues.Length != 2)</w:t>
                  </w:r>
                </w:p>
                <w:p w14:paraId="72E5B349"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711BF911"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this</w:t>
                  </w:r>
                  <w:r w:rsidRPr="00DF4FA3">
                    <w:rPr>
                      <w:rFonts w:ascii="Consolas" w:hAnsi="Consolas" w:cs="Consolas"/>
                      <w:noProof/>
                      <w:sz w:val="20"/>
                      <w:szCs w:val="20"/>
                      <w:lang w:bidi="ar-SA"/>
                    </w:rPr>
                    <w:t>.ReturnUnauthorized();</w:t>
                  </w:r>
                </w:p>
                <w:p w14:paraId="592F03A0"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return</w:t>
                  </w:r>
                  <w:r w:rsidRPr="00DF4FA3">
                    <w:rPr>
                      <w:rFonts w:ascii="Consolas" w:hAnsi="Consolas" w:cs="Consolas"/>
                      <w:noProof/>
                      <w:sz w:val="20"/>
                      <w:szCs w:val="20"/>
                      <w:lang w:bidi="ar-SA"/>
                    </w:rPr>
                    <w:t>;</w:t>
                  </w:r>
                </w:p>
                <w:p w14:paraId="7BAAF41A"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p>
                <w:p w14:paraId="6863879F"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p>
                <w:p w14:paraId="4D56DA78"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the token is always the 2nd value</w:t>
                  </w:r>
                </w:p>
                <w:p w14:paraId="1808032A" w14:textId="77777777" w:rsidR="00753D40" w:rsidRDefault="00753D40" w:rsidP="00DF4FA3">
                  <w:pPr>
                    <w:autoSpaceDE w:val="0"/>
                    <w:autoSpaceDN w:val="0"/>
                    <w:adjustRightInd w:val="0"/>
                    <w:spacing w:after="0" w:line="240" w:lineRule="auto"/>
                    <w:jc w:val="left"/>
                    <w:rPr>
                      <w:rFonts w:ascii="Consolas" w:hAnsi="Consolas" w:cs="Consolas"/>
                      <w:noProof/>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00FF"/>
                      <w:sz w:val="20"/>
                      <w:szCs w:val="20"/>
                      <w:lang w:bidi="ar-SA"/>
                    </w:rPr>
                    <w:t>string</w:t>
                  </w:r>
                  <w:r w:rsidRPr="00DF4FA3">
                    <w:rPr>
                      <w:rFonts w:ascii="Consolas" w:hAnsi="Consolas" w:cs="Consolas"/>
                      <w:noProof/>
                      <w:sz w:val="20"/>
                      <w:szCs w:val="20"/>
                      <w:lang w:bidi="ar-SA"/>
                    </w:rPr>
                    <w:t xml:space="preserve"> token = tokenValues[1];</w:t>
                  </w:r>
                </w:p>
                <w:p w14:paraId="066E265F" w14:textId="77777777" w:rsidR="00753D40" w:rsidRPr="0065572D" w:rsidRDefault="00753D40" w:rsidP="00DF4FA3">
                  <w:pPr>
                    <w:autoSpaceDE w:val="0"/>
                    <w:autoSpaceDN w:val="0"/>
                    <w:adjustRightInd w:val="0"/>
                    <w:spacing w:after="0" w:line="240" w:lineRule="auto"/>
                    <w:jc w:val="left"/>
                    <w:rPr>
                      <w:rFonts w:ascii="Consolas" w:hAnsi="Consolas" w:cs="Consolas"/>
                      <w:noProof/>
                      <w:sz w:val="20"/>
                      <w:szCs w:val="20"/>
                      <w:lang w:bidi="ar-SA"/>
                    </w:rPr>
                  </w:pPr>
                </w:p>
                <w:p w14:paraId="4AC2C242" w14:textId="77777777" w:rsidR="00753D40" w:rsidRPr="0065572D" w:rsidRDefault="00753D40" w:rsidP="0065572D">
                  <w:pPr>
                    <w:autoSpaceDE w:val="0"/>
                    <w:autoSpaceDN w:val="0"/>
                    <w:adjustRightInd w:val="0"/>
                    <w:spacing w:after="0" w:line="240" w:lineRule="auto"/>
                    <w:jc w:val="left"/>
                    <w:rPr>
                      <w:rFonts w:ascii="Consolas" w:hAnsi="Consolas" w:cs="Consolas"/>
                      <w:noProof/>
                      <w:color w:val="008000"/>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8000"/>
                      <w:sz w:val="20"/>
                      <w:szCs w:val="20"/>
                      <w:lang w:bidi="ar-SA"/>
                    </w:rPr>
                    <w:t>// create a token validator</w:t>
                  </w:r>
                </w:p>
                <w:p w14:paraId="2CA33D36"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2B91AF"/>
                      <w:sz w:val="20"/>
                      <w:szCs w:val="20"/>
                      <w:lang w:bidi="ar-SA"/>
                    </w:rPr>
                    <w:t>TokenValidator</w:t>
                  </w:r>
                  <w:r w:rsidRPr="0065572D">
                    <w:rPr>
                      <w:rFonts w:ascii="Consolas" w:hAnsi="Consolas" w:cs="Consolas"/>
                      <w:noProof/>
                      <w:sz w:val="20"/>
                      <w:szCs w:val="20"/>
                      <w:lang w:bidi="ar-SA"/>
                    </w:rPr>
                    <w:t xml:space="preserve"> validator = </w:t>
                  </w:r>
                  <w:r w:rsidRPr="0065572D">
                    <w:rPr>
                      <w:rFonts w:ascii="Consolas" w:hAnsi="Consolas" w:cs="Consolas"/>
                      <w:noProof/>
                      <w:color w:val="0000FF"/>
                      <w:sz w:val="20"/>
                      <w:szCs w:val="20"/>
                      <w:lang w:bidi="ar-SA"/>
                    </w:rPr>
                    <w:t>new</w:t>
                  </w:r>
                  <w:r w:rsidRPr="0065572D">
                    <w:rPr>
                      <w:rFonts w:ascii="Consolas" w:hAnsi="Consolas" w:cs="Consolas"/>
                      <w:noProof/>
                      <w:sz w:val="20"/>
                      <w:szCs w:val="20"/>
                      <w:lang w:bidi="ar-SA"/>
                    </w:rPr>
                    <w:t xml:space="preserve"> </w:t>
                  </w:r>
                  <w:r w:rsidRPr="0065572D">
                    <w:rPr>
                      <w:rFonts w:ascii="Consolas" w:hAnsi="Consolas" w:cs="Consolas"/>
                      <w:noProof/>
                      <w:color w:val="2B91AF"/>
                      <w:sz w:val="20"/>
                      <w:szCs w:val="20"/>
                      <w:lang w:bidi="ar-SA"/>
                    </w:rPr>
                    <w:t>TokenValidator</w:t>
                  </w:r>
                  <w:r w:rsidRPr="0065572D">
                    <w:rPr>
                      <w:rFonts w:ascii="Consolas" w:hAnsi="Consolas" w:cs="Consolas"/>
                      <w:noProof/>
                      <w:sz w:val="20"/>
                      <w:szCs w:val="20"/>
                      <w:lang w:bidi="ar-SA"/>
                    </w:rPr>
                    <w:t>(</w:t>
                  </w:r>
                </w:p>
                <w:p w14:paraId="0D70154A"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this</w:t>
                  </w:r>
                  <w:r w:rsidRPr="0065572D">
                    <w:rPr>
                      <w:rFonts w:ascii="Consolas" w:hAnsi="Consolas" w:cs="Consolas"/>
                      <w:noProof/>
                      <w:sz w:val="20"/>
                      <w:szCs w:val="20"/>
                      <w:lang w:bidi="ar-SA"/>
                    </w:rPr>
                    <w:t>.acsHostName,</w:t>
                  </w:r>
                </w:p>
                <w:p w14:paraId="1FED751A"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this</w:t>
                  </w:r>
                  <w:r w:rsidRPr="0065572D">
                    <w:rPr>
                      <w:rFonts w:ascii="Consolas" w:hAnsi="Consolas" w:cs="Consolas"/>
                      <w:noProof/>
                      <w:sz w:val="20"/>
                      <w:szCs w:val="20"/>
                      <w:lang w:bidi="ar-SA"/>
                    </w:rPr>
                    <w:t xml:space="preserve">.serviceNamespace, </w:t>
                  </w:r>
                </w:p>
                <w:p w14:paraId="73B22947"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this</w:t>
                  </w:r>
                  <w:r w:rsidRPr="0065572D">
                    <w:rPr>
                      <w:rFonts w:ascii="Consolas" w:hAnsi="Consolas" w:cs="Consolas"/>
                      <w:noProof/>
                      <w:sz w:val="20"/>
                      <w:szCs w:val="20"/>
                      <w:lang w:bidi="ar-SA"/>
                    </w:rPr>
                    <w:t xml:space="preserve">.trustedAudience, </w:t>
                  </w:r>
                </w:p>
                <w:p w14:paraId="14E689E6"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this</w:t>
                  </w:r>
                  <w:r w:rsidRPr="0065572D">
                    <w:rPr>
                      <w:rFonts w:ascii="Consolas" w:hAnsi="Consolas" w:cs="Consolas"/>
                      <w:noProof/>
                      <w:sz w:val="20"/>
                      <w:szCs w:val="20"/>
                      <w:lang w:bidi="ar-SA"/>
                    </w:rPr>
                    <w:t>.trustedTokenPolicyKey);</w:t>
                  </w:r>
                </w:p>
                <w:p w14:paraId="6B44EED4"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p>
                <w:p w14:paraId="4E8B36A6" w14:textId="77777777" w:rsidR="00753D40" w:rsidRPr="0065572D" w:rsidRDefault="00753D40" w:rsidP="0065572D">
                  <w:pPr>
                    <w:autoSpaceDE w:val="0"/>
                    <w:autoSpaceDN w:val="0"/>
                    <w:adjustRightInd w:val="0"/>
                    <w:spacing w:after="0" w:line="240" w:lineRule="auto"/>
                    <w:jc w:val="left"/>
                    <w:rPr>
                      <w:rFonts w:ascii="Consolas" w:hAnsi="Consolas" w:cs="Consolas"/>
                      <w:noProof/>
                      <w:color w:val="008000"/>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8000"/>
                      <w:sz w:val="20"/>
                      <w:szCs w:val="20"/>
                      <w:lang w:bidi="ar-SA"/>
                    </w:rPr>
                    <w:t>// validate the token</w:t>
                  </w:r>
                </w:p>
                <w:p w14:paraId="4DBC4D0E"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if</w:t>
                  </w:r>
                  <w:r w:rsidRPr="0065572D">
                    <w:rPr>
                      <w:rFonts w:ascii="Consolas" w:hAnsi="Consolas" w:cs="Consolas"/>
                      <w:noProof/>
                      <w:sz w:val="20"/>
                      <w:szCs w:val="20"/>
                      <w:lang w:bidi="ar-SA"/>
                    </w:rPr>
                    <w:t xml:space="preserve"> (!validator.Validate(token))</w:t>
                  </w:r>
                </w:p>
                <w:p w14:paraId="4BE4E841"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p>
                <w:p w14:paraId="27AEDB1C"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this</w:t>
                  </w:r>
                  <w:r w:rsidRPr="0065572D">
                    <w:rPr>
                      <w:rFonts w:ascii="Consolas" w:hAnsi="Consolas" w:cs="Consolas"/>
                      <w:noProof/>
                      <w:sz w:val="20"/>
                      <w:szCs w:val="20"/>
                      <w:lang w:bidi="ar-SA"/>
                    </w:rPr>
                    <w:t>.ReturnUnauthorized();</w:t>
                  </w:r>
                </w:p>
                <w:p w14:paraId="7A187E4F"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return</w:t>
                  </w:r>
                  <w:r w:rsidRPr="0065572D">
                    <w:rPr>
                      <w:rFonts w:ascii="Consolas" w:hAnsi="Consolas" w:cs="Consolas"/>
                      <w:noProof/>
                      <w:sz w:val="20"/>
                      <w:szCs w:val="20"/>
                      <w:lang w:bidi="ar-SA"/>
                    </w:rPr>
                    <w:t>;</w:t>
                  </w:r>
                </w:p>
                <w:p w14:paraId="18B2A54C"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p>
                <w:p w14:paraId="187C0D2F" w14:textId="77777777" w:rsidR="00753D40" w:rsidRDefault="00753D40" w:rsidP="00DF4FA3">
                  <w:pPr>
                    <w:autoSpaceDE w:val="0"/>
                    <w:autoSpaceDN w:val="0"/>
                    <w:adjustRightInd w:val="0"/>
                    <w:spacing w:after="0" w:line="240" w:lineRule="auto"/>
                    <w:jc w:val="left"/>
                    <w:rPr>
                      <w:rFonts w:ascii="Consolas" w:hAnsi="Consolas" w:cs="Consolas"/>
                      <w:noProof/>
                      <w:sz w:val="20"/>
                      <w:szCs w:val="20"/>
                      <w:lang w:bidi="ar-SA"/>
                    </w:rPr>
                  </w:pPr>
                </w:p>
                <w:p w14:paraId="6A127CDE" w14:textId="77777777" w:rsidR="00753D40" w:rsidRPr="00DF4FA3" w:rsidRDefault="00753D40" w:rsidP="00DF4FA3">
                  <w:pPr>
                    <w:autoSpaceDE w:val="0"/>
                    <w:autoSpaceDN w:val="0"/>
                    <w:adjustRightInd w:val="0"/>
                    <w:spacing w:after="0" w:line="240" w:lineRule="auto"/>
                    <w:jc w:val="left"/>
                    <w:rPr>
                      <w:rFonts w:ascii="Consolas" w:hAnsi="Consolas" w:cs="Consolas"/>
                      <w:noProof/>
                      <w:color w:val="008000"/>
                      <w:sz w:val="20"/>
                      <w:szCs w:val="20"/>
                      <w:lang w:bidi="ar-SA"/>
                    </w:rPr>
                  </w:pPr>
                  <w:r w:rsidRPr="00DF4FA3">
                    <w:rPr>
                      <w:rFonts w:ascii="Consolas" w:hAnsi="Consolas" w:cs="Consolas"/>
                      <w:noProof/>
                      <w:sz w:val="20"/>
                      <w:szCs w:val="20"/>
                      <w:lang w:bidi="ar-SA"/>
                    </w:rPr>
                    <w:t xml:space="preserve">    </w:t>
                  </w:r>
                  <w:r w:rsidRPr="00DF4FA3">
                    <w:rPr>
                      <w:rFonts w:ascii="Consolas" w:hAnsi="Consolas" w:cs="Consolas"/>
                      <w:noProof/>
                      <w:color w:val="008000"/>
                      <w:sz w:val="20"/>
                      <w:szCs w:val="20"/>
                      <w:lang w:bidi="ar-SA"/>
                    </w:rPr>
                    <w:t xml:space="preserve">// </w:t>
                  </w:r>
                  <w:r>
                    <w:rPr>
                      <w:rFonts w:ascii="Consolas" w:hAnsi="Consolas" w:cs="Consolas"/>
                      <w:noProof/>
                      <w:color w:val="008000"/>
                      <w:sz w:val="20"/>
                      <w:szCs w:val="20"/>
                      <w:lang w:bidi="ar-SA"/>
                    </w:rPr>
                    <w:t>...</w:t>
                  </w:r>
                </w:p>
                <w:p w14:paraId="624D44B6" w14:textId="77777777" w:rsidR="00753D40" w:rsidRPr="00DF4FA3" w:rsidRDefault="00753D40" w:rsidP="00DF4FA3">
                  <w:pPr>
                    <w:autoSpaceDE w:val="0"/>
                    <w:autoSpaceDN w:val="0"/>
                    <w:adjustRightInd w:val="0"/>
                    <w:spacing w:after="0" w:line="240" w:lineRule="auto"/>
                    <w:jc w:val="left"/>
                    <w:rPr>
                      <w:rFonts w:ascii="Consolas" w:hAnsi="Consolas" w:cs="Consolas"/>
                      <w:noProof/>
                      <w:sz w:val="20"/>
                      <w:szCs w:val="20"/>
                      <w:lang w:bidi="ar-SA"/>
                    </w:rPr>
                  </w:pPr>
                </w:p>
              </w:txbxContent>
            </v:textbox>
            <w10:wrap type="none"/>
            <w10:anchorlock/>
          </v:shape>
        </w:pict>
      </w:r>
    </w:p>
    <w:p w14:paraId="592D6234" w14:textId="77777777" w:rsidR="008E3E07" w:rsidRDefault="00DF4FA3" w:rsidP="00661B1E">
      <w:pPr>
        <w:pStyle w:val="Caption"/>
      </w:pPr>
      <w:bookmarkStart w:id="51" w:name="_Ref244603902"/>
      <w:r>
        <w:t xml:space="preserve">Figure </w:t>
      </w:r>
      <w:r w:rsidR="00E700ED">
        <w:fldChar w:fldCharType="begin"/>
      </w:r>
      <w:r w:rsidR="00E700ED">
        <w:instrText xml:space="preserve"> SEQ Figure \* ARABIC </w:instrText>
      </w:r>
      <w:r w:rsidR="00E700ED">
        <w:fldChar w:fldCharType="separate"/>
      </w:r>
      <w:r w:rsidR="00476652">
        <w:rPr>
          <w:noProof/>
        </w:rPr>
        <w:t>14</w:t>
      </w:r>
      <w:r w:rsidR="00E700ED">
        <w:rPr>
          <w:noProof/>
        </w:rPr>
        <w:fldChar w:fldCharType="end"/>
      </w:r>
      <w:bookmarkEnd w:id="51"/>
      <w:r>
        <w:t>: Extracting a Token from the Authorization Header</w:t>
      </w:r>
    </w:p>
    <w:p w14:paraId="3D1D5343" w14:textId="77777777" w:rsidR="00F17673" w:rsidRDefault="00F17673" w:rsidP="00F17673">
      <w:pPr>
        <w:pStyle w:val="Heading3"/>
      </w:pPr>
      <w:bookmarkStart w:id="52" w:name="_Toc246089031"/>
      <w:r>
        <w:t xml:space="preserve">Validating an </w:t>
      </w:r>
      <w:r w:rsidR="00A56699">
        <w:t>AC</w:t>
      </w:r>
      <w:r>
        <w:t xml:space="preserve"> Token</w:t>
      </w:r>
      <w:bookmarkEnd w:id="52"/>
    </w:p>
    <w:p w14:paraId="290FFA2C" w14:textId="77777777" w:rsidR="00B16FE7" w:rsidRDefault="00C763B9" w:rsidP="005426A1">
      <w:r>
        <w:t xml:space="preserve">In the StringReverser example, </w:t>
      </w:r>
      <w:r w:rsidR="00661B1E">
        <w:t xml:space="preserve">a helper class </w:t>
      </w:r>
      <w:r>
        <w:t xml:space="preserve">called TokenValidator is used </w:t>
      </w:r>
      <w:r w:rsidR="00661B1E">
        <w:t xml:space="preserve">to validate the token. </w:t>
      </w:r>
      <w:r>
        <w:t xml:space="preserve">This </w:t>
      </w:r>
      <w:r w:rsidR="00661B1E">
        <w:t xml:space="preserve">class is convenient for .NET developers, although the code inside of it is </w:t>
      </w:r>
      <w:r w:rsidR="00115C13">
        <w:t>quite</w:t>
      </w:r>
      <w:r w:rsidR="00661B1E">
        <w:t xml:space="preserve"> easy to write yourself if </w:t>
      </w:r>
      <w:r w:rsidR="00661B1E">
        <w:lastRenderedPageBreak/>
        <w:t xml:space="preserve">you </w:t>
      </w:r>
      <w:r w:rsidR="00CA3E49">
        <w:t xml:space="preserve">are </w:t>
      </w:r>
      <w:r w:rsidR="00661B1E">
        <w:t>using some other platform besides .NET to build your service.</w:t>
      </w:r>
      <w:r w:rsidR="00053CBC">
        <w:t xml:space="preserve"> The Validate method</w:t>
      </w:r>
      <w:r w:rsidR="00944980">
        <w:t xml:space="preserve"> (</w:t>
      </w:r>
      <w:r w:rsidR="00A57C2E">
        <w:fldChar w:fldCharType="begin"/>
      </w:r>
      <w:r w:rsidR="009703B9">
        <w:instrText xml:space="preserve"> REF _Ref244605126 \h </w:instrText>
      </w:r>
      <w:r w:rsidR="00A57C2E">
        <w:fldChar w:fldCharType="separate"/>
      </w:r>
      <w:r w:rsidR="00476652">
        <w:t xml:space="preserve">Figure </w:t>
      </w:r>
      <w:r w:rsidR="00476652">
        <w:rPr>
          <w:noProof/>
        </w:rPr>
        <w:t>15</w:t>
      </w:r>
      <w:r w:rsidR="00A57C2E">
        <w:fldChar w:fldCharType="end"/>
      </w:r>
      <w:r w:rsidR="00944980">
        <w:t>)</w:t>
      </w:r>
      <w:r w:rsidR="00053CBC">
        <w:t xml:space="preserve"> </w:t>
      </w:r>
      <w:r w:rsidR="00944980">
        <w:t xml:space="preserve">shows the four important checks you must make on any </w:t>
      </w:r>
      <w:r w:rsidR="00A56699">
        <w:t>AC</w:t>
      </w:r>
      <w:r w:rsidR="00A8228D">
        <w:t>-</w:t>
      </w:r>
      <w:r w:rsidR="00944980">
        <w:t xml:space="preserve">issued token before </w:t>
      </w:r>
      <w:r w:rsidR="009703B9">
        <w:t xml:space="preserve">accepting it as </w:t>
      </w:r>
      <w:r w:rsidR="00944980">
        <w:t>valid.</w:t>
      </w:r>
      <w:r w:rsidR="00593888">
        <w:t xml:space="preserve"> </w:t>
      </w:r>
      <w:r w:rsidR="005F19F5">
        <w:t>T</w:t>
      </w:r>
      <w:r w:rsidR="00593888">
        <w:t xml:space="preserve">he most complicated of </w:t>
      </w:r>
      <w:r w:rsidR="005F19F5">
        <w:t>these helper methods,</w:t>
      </w:r>
      <w:r w:rsidR="00593888">
        <w:t xml:space="preserve"> IsHMACValid, is implemented in seven lines of code using the .NET Framework. </w:t>
      </w:r>
    </w:p>
    <w:p w14:paraId="64FD32BD" w14:textId="77777777" w:rsidR="00661B1E" w:rsidRDefault="00E700ED" w:rsidP="005426A1">
      <w:r>
        <w:pict>
          <v:shape id="_x0000_s1055" type="#_x0000_t202" style="width:466.6pt;height:212.7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5">
              <w:txbxContent>
                <w:p w14:paraId="6550F7C0"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color w:val="0000FF"/>
                      <w:sz w:val="20"/>
                      <w:szCs w:val="20"/>
                      <w:lang w:bidi="ar-SA"/>
                    </w:rPr>
                    <w:t>public</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bool</w:t>
                  </w:r>
                  <w:r w:rsidRPr="00944980">
                    <w:rPr>
                      <w:rFonts w:ascii="Consolas" w:hAnsi="Consolas" w:cs="Consolas"/>
                      <w:noProof/>
                      <w:sz w:val="20"/>
                      <w:szCs w:val="20"/>
                      <w:lang w:bidi="ar-SA"/>
                    </w:rPr>
                    <w:t xml:space="preserve"> Validate(</w:t>
                  </w:r>
                  <w:r w:rsidRPr="00944980">
                    <w:rPr>
                      <w:rFonts w:ascii="Consolas" w:hAnsi="Consolas" w:cs="Consolas"/>
                      <w:noProof/>
                      <w:color w:val="0000FF"/>
                      <w:sz w:val="20"/>
                      <w:szCs w:val="20"/>
                      <w:lang w:bidi="ar-SA"/>
                    </w:rPr>
                    <w:t>string</w:t>
                  </w:r>
                  <w:r w:rsidRPr="00944980">
                    <w:rPr>
                      <w:rFonts w:ascii="Consolas" w:hAnsi="Consolas" w:cs="Consolas"/>
                      <w:noProof/>
                      <w:sz w:val="20"/>
                      <w:szCs w:val="20"/>
                      <w:lang w:bidi="ar-SA"/>
                    </w:rPr>
                    <w:t xml:space="preserve"> token)</w:t>
                  </w:r>
                </w:p>
                <w:p w14:paraId="6E3D5F02"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w:t>
                  </w:r>
                </w:p>
                <w:p w14:paraId="4372BCE6" w14:textId="77777777" w:rsidR="00753D4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if</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this</w:t>
                  </w:r>
                  <w:r w:rsidRPr="00944980">
                    <w:rPr>
                      <w:rFonts w:ascii="Consolas" w:hAnsi="Consolas" w:cs="Consolas"/>
                      <w:noProof/>
                      <w:sz w:val="20"/>
                      <w:szCs w:val="20"/>
                      <w:lang w:bidi="ar-SA"/>
                    </w:rPr>
                    <w:t>.IsHMACValid(token,</w:t>
                  </w:r>
                </w:p>
                <w:p w14:paraId="23C5900F"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944980">
                    <w:rPr>
                      <w:rFonts w:ascii="Consolas" w:hAnsi="Consolas" w:cs="Consolas"/>
                      <w:noProof/>
                      <w:color w:val="2B91AF"/>
                      <w:sz w:val="20"/>
                      <w:szCs w:val="20"/>
                      <w:lang w:bidi="ar-SA"/>
                    </w:rPr>
                    <w:t>Convert</w:t>
                  </w:r>
                  <w:r w:rsidRPr="00944980">
                    <w:rPr>
                      <w:rFonts w:ascii="Consolas" w:hAnsi="Consolas" w:cs="Consolas"/>
                      <w:noProof/>
                      <w:sz w:val="20"/>
                      <w:szCs w:val="20"/>
                      <w:lang w:bidi="ar-SA"/>
                    </w:rPr>
                    <w:t>.FromBase64String(</w:t>
                  </w:r>
                  <w:r w:rsidRPr="00944980">
                    <w:rPr>
                      <w:rFonts w:ascii="Consolas" w:hAnsi="Consolas" w:cs="Consolas"/>
                      <w:noProof/>
                      <w:color w:val="0000FF"/>
                      <w:sz w:val="20"/>
                      <w:szCs w:val="20"/>
                      <w:lang w:bidi="ar-SA"/>
                    </w:rPr>
                    <w:t>this</w:t>
                  </w:r>
                  <w:r w:rsidRPr="00944980">
                    <w:rPr>
                      <w:rFonts w:ascii="Consolas" w:hAnsi="Consolas" w:cs="Consolas"/>
                      <w:noProof/>
                      <w:sz w:val="20"/>
                      <w:szCs w:val="20"/>
                      <w:lang w:bidi="ar-SA"/>
                    </w:rPr>
                    <w:t xml:space="preserve">.trustedSigningKey))) </w:t>
                  </w:r>
                </w:p>
                <w:p w14:paraId="6D345461"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return</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false</w:t>
                  </w:r>
                  <w:r w:rsidRPr="00944980">
                    <w:rPr>
                      <w:rFonts w:ascii="Consolas" w:hAnsi="Consolas" w:cs="Consolas"/>
                      <w:noProof/>
                      <w:sz w:val="20"/>
                      <w:szCs w:val="20"/>
                      <w:lang w:bidi="ar-SA"/>
                    </w:rPr>
                    <w:t xml:space="preserve">; </w:t>
                  </w:r>
                </w:p>
                <w:p w14:paraId="0B9611A4"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p>
                <w:p w14:paraId="172F728F"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if</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this</w:t>
                  </w:r>
                  <w:r w:rsidRPr="00944980">
                    <w:rPr>
                      <w:rFonts w:ascii="Consolas" w:hAnsi="Consolas" w:cs="Consolas"/>
                      <w:noProof/>
                      <w:sz w:val="20"/>
                      <w:szCs w:val="20"/>
                      <w:lang w:bidi="ar-SA"/>
                    </w:rPr>
                    <w:t xml:space="preserve">.IsExpired(token)) </w:t>
                  </w:r>
                </w:p>
                <w:p w14:paraId="124A9159"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return</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false</w:t>
                  </w:r>
                  <w:r w:rsidRPr="00944980">
                    <w:rPr>
                      <w:rFonts w:ascii="Consolas" w:hAnsi="Consolas" w:cs="Consolas"/>
                      <w:noProof/>
                      <w:sz w:val="20"/>
                      <w:szCs w:val="20"/>
                      <w:lang w:bidi="ar-SA"/>
                    </w:rPr>
                    <w:t xml:space="preserve">; </w:t>
                  </w:r>
                </w:p>
                <w:p w14:paraId="51B6BC0D"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p>
                <w:p w14:paraId="6A592BD1"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if</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this</w:t>
                  </w:r>
                  <w:r w:rsidRPr="00944980">
                    <w:rPr>
                      <w:rFonts w:ascii="Consolas" w:hAnsi="Consolas" w:cs="Consolas"/>
                      <w:noProof/>
                      <w:sz w:val="20"/>
                      <w:szCs w:val="20"/>
                      <w:lang w:bidi="ar-SA"/>
                    </w:rPr>
                    <w:t xml:space="preserve">.IsIssuerTrusted(token)) </w:t>
                  </w:r>
                </w:p>
                <w:p w14:paraId="79F2DCBF"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return</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false</w:t>
                  </w:r>
                  <w:r w:rsidRPr="00944980">
                    <w:rPr>
                      <w:rFonts w:ascii="Consolas" w:hAnsi="Consolas" w:cs="Consolas"/>
                      <w:noProof/>
                      <w:sz w:val="20"/>
                      <w:szCs w:val="20"/>
                      <w:lang w:bidi="ar-SA"/>
                    </w:rPr>
                    <w:t xml:space="preserve">; </w:t>
                  </w:r>
                </w:p>
                <w:p w14:paraId="750B73D5"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p>
                <w:p w14:paraId="5367BAAC"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if</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this</w:t>
                  </w:r>
                  <w:r w:rsidRPr="00944980">
                    <w:rPr>
                      <w:rFonts w:ascii="Consolas" w:hAnsi="Consolas" w:cs="Consolas"/>
                      <w:noProof/>
                      <w:sz w:val="20"/>
                      <w:szCs w:val="20"/>
                      <w:lang w:bidi="ar-SA"/>
                    </w:rPr>
                    <w:t xml:space="preserve">.IsAudienceTrusted(token)) </w:t>
                  </w:r>
                </w:p>
                <w:p w14:paraId="4D7141E8"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return</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false</w:t>
                  </w:r>
                  <w:r w:rsidRPr="00944980">
                    <w:rPr>
                      <w:rFonts w:ascii="Consolas" w:hAnsi="Consolas" w:cs="Consolas"/>
                      <w:noProof/>
                      <w:sz w:val="20"/>
                      <w:szCs w:val="20"/>
                      <w:lang w:bidi="ar-SA"/>
                    </w:rPr>
                    <w:t xml:space="preserve">; </w:t>
                  </w:r>
                </w:p>
                <w:p w14:paraId="0CFA50EE"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p>
                <w:p w14:paraId="79FF604C"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return</w:t>
                  </w:r>
                  <w:r w:rsidRPr="00944980">
                    <w:rPr>
                      <w:rFonts w:ascii="Consolas" w:hAnsi="Consolas" w:cs="Consolas"/>
                      <w:noProof/>
                      <w:sz w:val="20"/>
                      <w:szCs w:val="20"/>
                      <w:lang w:bidi="ar-SA"/>
                    </w:rPr>
                    <w:t xml:space="preserve"> </w:t>
                  </w:r>
                  <w:r w:rsidRPr="00944980">
                    <w:rPr>
                      <w:rFonts w:ascii="Consolas" w:hAnsi="Consolas" w:cs="Consolas"/>
                      <w:noProof/>
                      <w:color w:val="0000FF"/>
                      <w:sz w:val="20"/>
                      <w:szCs w:val="20"/>
                      <w:lang w:bidi="ar-SA"/>
                    </w:rPr>
                    <w:t>true</w:t>
                  </w:r>
                  <w:r w:rsidRPr="00944980">
                    <w:rPr>
                      <w:rFonts w:ascii="Consolas" w:hAnsi="Consolas" w:cs="Consolas"/>
                      <w:noProof/>
                      <w:sz w:val="20"/>
                      <w:szCs w:val="20"/>
                      <w:lang w:bidi="ar-SA"/>
                    </w:rPr>
                    <w:t>;</w:t>
                  </w:r>
                </w:p>
                <w:p w14:paraId="551E3965" w14:textId="77777777" w:rsidR="00753D40" w:rsidRPr="00944980" w:rsidRDefault="00753D40" w:rsidP="00944980">
                  <w:pPr>
                    <w:autoSpaceDE w:val="0"/>
                    <w:autoSpaceDN w:val="0"/>
                    <w:adjustRightInd w:val="0"/>
                    <w:spacing w:after="0" w:line="240" w:lineRule="auto"/>
                    <w:jc w:val="left"/>
                    <w:rPr>
                      <w:rFonts w:ascii="Consolas" w:hAnsi="Consolas" w:cs="Consolas"/>
                      <w:noProof/>
                      <w:sz w:val="20"/>
                      <w:szCs w:val="20"/>
                      <w:lang w:bidi="ar-SA"/>
                    </w:rPr>
                  </w:pPr>
                  <w:r w:rsidRPr="00944980">
                    <w:rPr>
                      <w:rFonts w:ascii="Consolas" w:hAnsi="Consolas" w:cs="Consolas"/>
                      <w:noProof/>
                      <w:sz w:val="20"/>
                      <w:szCs w:val="20"/>
                      <w:lang w:bidi="ar-SA"/>
                    </w:rPr>
                    <w:t>}</w:t>
                  </w:r>
                </w:p>
                <w:p w14:paraId="038CC637" w14:textId="77777777" w:rsidR="00753D40" w:rsidRPr="00944980" w:rsidRDefault="00753D40" w:rsidP="00944980">
                  <w:pPr>
                    <w:rPr>
                      <w:sz w:val="20"/>
                      <w:szCs w:val="20"/>
                    </w:rPr>
                  </w:pPr>
                </w:p>
              </w:txbxContent>
            </v:textbox>
            <w10:wrap type="none"/>
            <w10:anchorlock/>
          </v:shape>
        </w:pict>
      </w:r>
    </w:p>
    <w:p w14:paraId="609064CF" w14:textId="77777777" w:rsidR="004640F9" w:rsidRDefault="004640F9" w:rsidP="00BD2D4F">
      <w:pPr>
        <w:pStyle w:val="Caption"/>
      </w:pPr>
      <w:bookmarkStart w:id="53" w:name="_Ref244605126"/>
      <w:r>
        <w:t xml:space="preserve">Figure </w:t>
      </w:r>
      <w:r w:rsidR="00E700ED">
        <w:fldChar w:fldCharType="begin"/>
      </w:r>
      <w:r w:rsidR="00E700ED">
        <w:instrText xml:space="preserve"> SEQ Figure \* ARABIC </w:instrText>
      </w:r>
      <w:r w:rsidR="00E700ED">
        <w:fldChar w:fldCharType="separate"/>
      </w:r>
      <w:r w:rsidR="00476652">
        <w:rPr>
          <w:noProof/>
        </w:rPr>
        <w:t>15</w:t>
      </w:r>
      <w:r w:rsidR="00E700ED">
        <w:rPr>
          <w:noProof/>
        </w:rPr>
        <w:fldChar w:fldCharType="end"/>
      </w:r>
      <w:bookmarkEnd w:id="53"/>
      <w:r>
        <w:t xml:space="preserve">: Validating a Token Issued by </w:t>
      </w:r>
      <w:r w:rsidR="00A56699">
        <w:t>AC</w:t>
      </w:r>
    </w:p>
    <w:p w14:paraId="1E784579" w14:textId="77777777" w:rsidR="00593888" w:rsidRDefault="00944980" w:rsidP="00F45D10">
      <w:r>
        <w:t>The first test is a signature check</w:t>
      </w:r>
      <w:r w:rsidR="0049540F">
        <w:t xml:space="preserve">, which gives the service confidence that the contents of the token were created by </w:t>
      </w:r>
      <w:r w:rsidR="00A56699">
        <w:t>AC</w:t>
      </w:r>
      <w:r w:rsidR="0049540F">
        <w:t>, the only other party privy to the shared signature key.</w:t>
      </w:r>
      <w:r w:rsidR="002A782E">
        <w:t xml:space="preserve"> This also ensures that the contents of the token haven't been tampered with since it was issued.</w:t>
      </w:r>
      <w:r>
        <w:t xml:space="preserve"> </w:t>
      </w:r>
      <w:r w:rsidR="00CB29E2">
        <w:t xml:space="preserve">IsHMACValid </w:t>
      </w:r>
      <w:r>
        <w:t>splits the HM</w:t>
      </w:r>
      <w:r w:rsidR="001E2826">
        <w:t>AC</w:t>
      </w:r>
      <w:r>
        <w:t xml:space="preserve">HA256 signature from the token and then hashes it with </w:t>
      </w:r>
      <w:r w:rsidR="009F5D8A">
        <w:t>the service's</w:t>
      </w:r>
      <w:r>
        <w:t xml:space="preserve"> copy of the </w:t>
      </w:r>
      <w:r w:rsidR="00D23DB5">
        <w:t xml:space="preserve">signing </w:t>
      </w:r>
      <w:r>
        <w:t xml:space="preserve">key </w:t>
      </w:r>
      <w:r w:rsidR="00A51630">
        <w:t>using HMAC with the SHA256 hash algorithm</w:t>
      </w:r>
      <w:r>
        <w:t xml:space="preserve">. </w:t>
      </w:r>
      <w:r w:rsidR="00865DA5">
        <w:t>T</w:t>
      </w:r>
      <w:r w:rsidR="001C4506">
        <w:t>his</w:t>
      </w:r>
      <w:r>
        <w:t xml:space="preserve"> </w:t>
      </w:r>
      <w:r w:rsidR="00DB1F9B">
        <w:t xml:space="preserve">signing key </w:t>
      </w:r>
      <w:r w:rsidR="00865DA5">
        <w:t xml:space="preserve">was created </w:t>
      </w:r>
      <w:r w:rsidR="001C4506">
        <w:t xml:space="preserve">with ACM.EXE earlier with the </w:t>
      </w:r>
      <w:r>
        <w:t>TokenPolicy resource</w:t>
      </w:r>
      <w:r w:rsidR="00BC43D3">
        <w:t>. Be sure you update the code of this sample so it has a copy of your service namespace and signing key, otherwise it won't work</w:t>
      </w:r>
      <w:r>
        <w:t xml:space="preserve"> (see </w:t>
      </w:r>
      <w:r w:rsidR="00A57C2E">
        <w:fldChar w:fldCharType="begin"/>
      </w:r>
      <w:r w:rsidR="00984441">
        <w:instrText xml:space="preserve"> REF _Ref244604653 \h </w:instrText>
      </w:r>
      <w:r w:rsidR="00A57C2E">
        <w:fldChar w:fldCharType="separate"/>
      </w:r>
      <w:r w:rsidR="00476652">
        <w:t xml:space="preserve">Figure </w:t>
      </w:r>
      <w:r w:rsidR="00476652">
        <w:rPr>
          <w:noProof/>
        </w:rPr>
        <w:t>16</w:t>
      </w:r>
      <w:r w:rsidR="00A57C2E">
        <w:fldChar w:fldCharType="end"/>
      </w:r>
      <w:r w:rsidR="00984441">
        <w:t>, below</w:t>
      </w:r>
      <w:r>
        <w:t>).</w:t>
      </w:r>
    </w:p>
    <w:p w14:paraId="070DF87F" w14:textId="77777777" w:rsidR="00750E7C" w:rsidRDefault="00750E7C" w:rsidP="005426A1">
      <w:r>
        <w:t xml:space="preserve">The expiration check </w:t>
      </w:r>
      <w:r w:rsidR="008B09C7">
        <w:t>serves two purposes. First, if a token is ever stolen (perhaps eavesdropped over an HTTP connection</w:t>
      </w:r>
      <w:r w:rsidR="00045924">
        <w:t xml:space="preserve"> between client and service</w:t>
      </w:r>
      <w:r w:rsidR="008B09C7">
        <w:t xml:space="preserve">), this reduces the time window that it can be </w:t>
      </w:r>
      <w:r w:rsidR="005B537E">
        <w:t>used</w:t>
      </w:r>
      <w:r w:rsidR="008B09C7">
        <w:t>. Secondly</w:t>
      </w:r>
      <w:r w:rsidR="005B537E">
        <w:t xml:space="preserve">, </w:t>
      </w:r>
      <w:r w:rsidR="00E507CB">
        <w:t xml:space="preserve">it guarantees a certain degree of freshness since clients cannot cache tokens longer than their expiration date, and must eventually return to </w:t>
      </w:r>
      <w:r w:rsidR="00A56699">
        <w:t>AC</w:t>
      </w:r>
      <w:r w:rsidR="00E507CB">
        <w:t xml:space="preserve"> to get a </w:t>
      </w:r>
      <w:r w:rsidR="000F1A23">
        <w:t>new</w:t>
      </w:r>
      <w:r w:rsidR="00E507CB">
        <w:t xml:space="preserve"> token with fresh claims.</w:t>
      </w:r>
    </w:p>
    <w:p w14:paraId="3E02C2D4" w14:textId="77777777" w:rsidR="009A46E7" w:rsidRDefault="009A46E7" w:rsidP="005426A1">
      <w:r>
        <w:t xml:space="preserve">The issuer check is another test to ensure that </w:t>
      </w:r>
      <w:r w:rsidR="00943438">
        <w:t xml:space="preserve">this token was issued by </w:t>
      </w:r>
      <w:r w:rsidR="00A56699">
        <w:t>AC</w:t>
      </w:r>
      <w:r w:rsidR="00943438">
        <w:t xml:space="preserve"> from our service namespace. </w:t>
      </w:r>
      <w:r w:rsidR="0093127B">
        <w:t xml:space="preserve">From a cryptographic standpoint, it complements the signature check and gives you further confidence that the token was created and signed by </w:t>
      </w:r>
      <w:r w:rsidR="00A56699">
        <w:t>AC</w:t>
      </w:r>
      <w:r w:rsidR="0093127B">
        <w:t>.</w:t>
      </w:r>
    </w:p>
    <w:p w14:paraId="0AF91CAE" w14:textId="77777777" w:rsidR="000E369E" w:rsidRDefault="00865DA5" w:rsidP="005426A1">
      <w:r>
        <w:t>As discussed earlier, t</w:t>
      </w:r>
      <w:r w:rsidR="000E369E">
        <w:t xml:space="preserve">he Audience check </w:t>
      </w:r>
      <w:r w:rsidR="00743C8C">
        <w:t>preve</w:t>
      </w:r>
      <w:r w:rsidR="006B3820">
        <w:t xml:space="preserve">nts one form of client cheating by verifying </w:t>
      </w:r>
      <w:r w:rsidR="000E369E">
        <w:t xml:space="preserve">the Audience field which </w:t>
      </w:r>
      <w:r w:rsidR="00A56699">
        <w:t>AC</w:t>
      </w:r>
      <w:r w:rsidR="000E369E">
        <w:t xml:space="preserve"> copies from the user's token request (recall the applies_to parameter). This is a critical check as it ensures that the token you are receiving was issued with rules designed for </w:t>
      </w:r>
      <w:r w:rsidR="00B85C17">
        <w:t xml:space="preserve">the resource the client is </w:t>
      </w:r>
      <w:r w:rsidR="00A50172">
        <w:t xml:space="preserve">actually </w:t>
      </w:r>
      <w:r w:rsidR="00B85C17">
        <w:t>accessing.</w:t>
      </w:r>
      <w:r w:rsidR="000E369E">
        <w:t xml:space="preserve"> In the StringReverser, </w:t>
      </w:r>
      <w:r w:rsidR="00965E90">
        <w:t>the check</w:t>
      </w:r>
      <w:r w:rsidR="000E369E">
        <w:t xml:space="preserve"> simply ensure</w:t>
      </w:r>
      <w:r w:rsidR="00A6145F">
        <w:t>s</w:t>
      </w:r>
      <w:r w:rsidR="000E369E">
        <w:t xml:space="preserve"> that the value of Audience matches the </w:t>
      </w:r>
      <w:r w:rsidR="00D3286D">
        <w:t xml:space="preserve">appliesto </w:t>
      </w:r>
      <w:r w:rsidR="000E369E">
        <w:t xml:space="preserve">value </w:t>
      </w:r>
      <w:r w:rsidR="00FD3CD3">
        <w:t xml:space="preserve">in </w:t>
      </w:r>
      <w:r w:rsidR="00501C41">
        <w:t>the scope</w:t>
      </w:r>
      <w:r w:rsidR="00D3286D">
        <w:t xml:space="preserve"> for this service</w:t>
      </w:r>
      <w:r w:rsidR="000E369E">
        <w:t>: http://localhost/</w:t>
      </w:r>
      <w:r w:rsidR="001E2826">
        <w:t>AC</w:t>
      </w:r>
      <w:r w:rsidR="000F1A23">
        <w:t>S</w:t>
      </w:r>
      <w:r w:rsidR="000E369E">
        <w:t>GettingStarted.</w:t>
      </w:r>
    </w:p>
    <w:p w14:paraId="11CDF4A3" w14:textId="77777777" w:rsidR="00A51630" w:rsidRDefault="00484638" w:rsidP="005426A1">
      <w:r>
        <w:lastRenderedPageBreak/>
        <w:t>Once the token is validated, the rest of the code is trivial - it simply reverses the string and returns it to the client. If validation fails, the service does NOT perform the operation, but instead halts immediately, returning a 401 Unauthorized HTTP status code.</w:t>
      </w:r>
    </w:p>
    <w:p w14:paraId="252ED840" w14:textId="77777777" w:rsidR="00944980" w:rsidRDefault="00E700ED" w:rsidP="005426A1">
      <w:r>
        <w:pict>
          <v:shape id="_x0000_s1054" type="#_x0000_t202" style="width:466.6pt;height:65.3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4">
              <w:txbxContent>
                <w:p w14:paraId="7EBF8279" w14:textId="77777777" w:rsidR="00753D40" w:rsidRPr="0065572D" w:rsidRDefault="00753D40" w:rsidP="0065572D">
                  <w:pPr>
                    <w:autoSpaceDE w:val="0"/>
                    <w:autoSpaceDN w:val="0"/>
                    <w:adjustRightInd w:val="0"/>
                    <w:spacing w:after="0" w:line="240" w:lineRule="auto"/>
                    <w:jc w:val="left"/>
                    <w:rPr>
                      <w:rFonts w:ascii="Consolas" w:hAnsi="Consolas" w:cs="Consolas"/>
                      <w:noProof/>
                      <w:color w:val="2B91AF"/>
                      <w:sz w:val="20"/>
                      <w:szCs w:val="20"/>
                      <w:lang w:bidi="ar-SA"/>
                    </w:rPr>
                  </w:pPr>
                  <w:r w:rsidRPr="0065572D">
                    <w:rPr>
                      <w:rFonts w:ascii="Consolas" w:hAnsi="Consolas" w:cs="Consolas"/>
                      <w:noProof/>
                      <w:color w:val="0000FF"/>
                      <w:sz w:val="20"/>
                      <w:szCs w:val="20"/>
                      <w:lang w:bidi="ar-SA"/>
                    </w:rPr>
                    <w:t>public</w:t>
                  </w: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partial</w:t>
                  </w: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class</w:t>
                  </w:r>
                  <w:r w:rsidRPr="0065572D">
                    <w:rPr>
                      <w:rFonts w:ascii="Consolas" w:hAnsi="Consolas" w:cs="Consolas"/>
                      <w:noProof/>
                      <w:sz w:val="20"/>
                      <w:szCs w:val="20"/>
                      <w:lang w:bidi="ar-SA"/>
                    </w:rPr>
                    <w:t xml:space="preserve"> </w:t>
                  </w:r>
                  <w:r w:rsidRPr="0065572D">
                    <w:rPr>
                      <w:rFonts w:ascii="Consolas" w:hAnsi="Consolas" w:cs="Consolas"/>
                      <w:noProof/>
                      <w:color w:val="2B91AF"/>
                      <w:sz w:val="20"/>
                      <w:szCs w:val="20"/>
                      <w:lang w:bidi="ar-SA"/>
                    </w:rPr>
                    <w:t>_Default</w:t>
                  </w:r>
                  <w:r w:rsidRPr="0065572D">
                    <w:rPr>
                      <w:rFonts w:ascii="Consolas" w:hAnsi="Consolas" w:cs="Consolas"/>
                      <w:noProof/>
                      <w:sz w:val="20"/>
                      <w:szCs w:val="20"/>
                      <w:lang w:bidi="ar-SA"/>
                    </w:rPr>
                    <w:t xml:space="preserve"> : System.Web.UI.</w:t>
                  </w:r>
                  <w:r w:rsidRPr="0065572D">
                    <w:rPr>
                      <w:rFonts w:ascii="Consolas" w:hAnsi="Consolas" w:cs="Consolas"/>
                      <w:noProof/>
                      <w:color w:val="2B91AF"/>
                      <w:sz w:val="20"/>
                      <w:szCs w:val="20"/>
                      <w:lang w:bidi="ar-SA"/>
                    </w:rPr>
                    <w:t>Page</w:t>
                  </w:r>
                </w:p>
                <w:p w14:paraId="13FD6B39"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w:t>
                  </w:r>
                </w:p>
                <w:p w14:paraId="7C072892"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string</w:t>
                  </w:r>
                  <w:r w:rsidRPr="0065572D">
                    <w:rPr>
                      <w:rFonts w:ascii="Consolas" w:hAnsi="Consolas" w:cs="Consolas"/>
                      <w:noProof/>
                      <w:sz w:val="20"/>
                      <w:szCs w:val="20"/>
                      <w:lang w:bidi="ar-SA"/>
                    </w:rPr>
                    <w:t xml:space="preserve"> serviceNamespace = </w:t>
                  </w:r>
                  <w:r w:rsidRPr="0065572D">
                    <w:rPr>
                      <w:rFonts w:ascii="Consolas" w:hAnsi="Consolas" w:cs="Consolas"/>
                      <w:noProof/>
                      <w:color w:val="A31515"/>
                      <w:sz w:val="20"/>
                      <w:szCs w:val="20"/>
                      <w:lang w:bidi="ar-SA"/>
                    </w:rPr>
                    <w:t>"replaceWithYourServiceNamespace"</w:t>
                  </w:r>
                  <w:r w:rsidRPr="0065572D">
                    <w:rPr>
                      <w:rFonts w:ascii="Consolas" w:hAnsi="Consolas" w:cs="Consolas"/>
                      <w:noProof/>
                      <w:sz w:val="20"/>
                      <w:szCs w:val="20"/>
                      <w:lang w:bidi="ar-SA"/>
                    </w:rPr>
                    <w:t>;</w:t>
                  </w:r>
                </w:p>
                <w:p w14:paraId="39AC5217" w14:textId="77777777" w:rsidR="00753D40" w:rsidRPr="0065572D" w:rsidRDefault="00753D40" w:rsidP="0065572D">
                  <w:pPr>
                    <w:autoSpaceDE w:val="0"/>
                    <w:autoSpaceDN w:val="0"/>
                    <w:adjustRightInd w:val="0"/>
                    <w:spacing w:after="0" w:line="240" w:lineRule="auto"/>
                    <w:jc w:val="left"/>
                    <w:rPr>
                      <w:rFonts w:ascii="Consolas" w:hAnsi="Consolas" w:cs="Consolas"/>
                      <w:noProof/>
                      <w:sz w:val="20"/>
                      <w:szCs w:val="20"/>
                      <w:lang w:bidi="ar-SA"/>
                    </w:rPr>
                  </w:pPr>
                  <w:r w:rsidRPr="0065572D">
                    <w:rPr>
                      <w:rFonts w:ascii="Consolas" w:hAnsi="Consolas" w:cs="Consolas"/>
                      <w:noProof/>
                      <w:sz w:val="20"/>
                      <w:szCs w:val="20"/>
                      <w:lang w:bidi="ar-SA"/>
                    </w:rPr>
                    <w:t xml:space="preserve">    </w:t>
                  </w:r>
                  <w:r w:rsidRPr="0065572D">
                    <w:rPr>
                      <w:rFonts w:ascii="Consolas" w:hAnsi="Consolas" w:cs="Consolas"/>
                      <w:noProof/>
                      <w:color w:val="0000FF"/>
                      <w:sz w:val="20"/>
                      <w:szCs w:val="20"/>
                      <w:lang w:bidi="ar-SA"/>
                    </w:rPr>
                    <w:t>string</w:t>
                  </w:r>
                  <w:r w:rsidRPr="0065572D">
                    <w:rPr>
                      <w:rFonts w:ascii="Consolas" w:hAnsi="Consolas" w:cs="Consolas"/>
                      <w:noProof/>
                      <w:sz w:val="20"/>
                      <w:szCs w:val="20"/>
                      <w:lang w:bidi="ar-SA"/>
                    </w:rPr>
                    <w:t xml:space="preserve"> trustedTokenPolicyKey = </w:t>
                  </w:r>
                  <w:r w:rsidRPr="0065572D">
                    <w:rPr>
                      <w:rFonts w:ascii="Consolas" w:hAnsi="Consolas" w:cs="Consolas"/>
                      <w:noProof/>
                      <w:color w:val="A31515"/>
                      <w:sz w:val="20"/>
                      <w:szCs w:val="20"/>
                      <w:lang w:bidi="ar-SA"/>
                    </w:rPr>
                    <w:t>"replaceWithYour</w:t>
                  </w:r>
                  <w:r>
                    <w:rPr>
                      <w:rFonts w:ascii="Consolas" w:hAnsi="Consolas" w:cs="Consolas"/>
                      <w:noProof/>
                      <w:color w:val="A31515"/>
                      <w:sz w:val="20"/>
                      <w:szCs w:val="20"/>
                      <w:lang w:bidi="ar-SA"/>
                    </w:rPr>
                    <w:t>TokenPolicy</w:t>
                  </w:r>
                  <w:r w:rsidRPr="0065572D">
                    <w:rPr>
                      <w:rFonts w:ascii="Consolas" w:hAnsi="Consolas" w:cs="Consolas"/>
                      <w:noProof/>
                      <w:color w:val="A31515"/>
                      <w:sz w:val="20"/>
                      <w:szCs w:val="20"/>
                      <w:lang w:bidi="ar-SA"/>
                    </w:rPr>
                    <w:t>Key"</w:t>
                  </w:r>
                  <w:r w:rsidRPr="0065572D">
                    <w:rPr>
                      <w:rFonts w:ascii="Consolas" w:hAnsi="Consolas" w:cs="Consolas"/>
                      <w:noProof/>
                      <w:sz w:val="20"/>
                      <w:szCs w:val="20"/>
                      <w:lang w:bidi="ar-SA"/>
                    </w:rPr>
                    <w:t>;</w:t>
                  </w:r>
                </w:p>
                <w:p w14:paraId="22D6094F" w14:textId="77777777" w:rsidR="00753D40" w:rsidRPr="00DF4FA3" w:rsidRDefault="00753D40" w:rsidP="00E20D1A">
                  <w:pPr>
                    <w:autoSpaceDE w:val="0"/>
                    <w:autoSpaceDN w:val="0"/>
                    <w:adjustRightInd w:val="0"/>
                    <w:spacing w:after="0" w:line="240" w:lineRule="auto"/>
                    <w:jc w:val="left"/>
                    <w:rPr>
                      <w:rFonts w:ascii="Consolas" w:hAnsi="Consolas" w:cs="Consolas"/>
                      <w:noProof/>
                      <w:color w:val="008000"/>
                      <w:sz w:val="20"/>
                      <w:szCs w:val="20"/>
                      <w:lang w:bidi="ar-SA"/>
                    </w:rPr>
                  </w:pPr>
                  <w:r>
                    <w:rPr>
                      <w:rFonts w:ascii="Consolas" w:hAnsi="Consolas" w:cs="Consolas"/>
                      <w:noProof/>
                      <w:color w:val="008000"/>
                      <w:sz w:val="20"/>
                      <w:szCs w:val="20"/>
                      <w:lang w:bidi="ar-SA"/>
                    </w:rPr>
                    <w:t xml:space="preserve">    </w:t>
                  </w:r>
                  <w:r w:rsidRPr="00DF4FA3">
                    <w:rPr>
                      <w:rFonts w:ascii="Consolas" w:hAnsi="Consolas" w:cs="Consolas"/>
                      <w:noProof/>
                      <w:color w:val="008000"/>
                      <w:sz w:val="20"/>
                      <w:szCs w:val="20"/>
                      <w:lang w:bidi="ar-SA"/>
                    </w:rPr>
                    <w:t xml:space="preserve">// </w:t>
                  </w:r>
                  <w:r>
                    <w:rPr>
                      <w:rFonts w:ascii="Consolas" w:hAnsi="Consolas" w:cs="Consolas"/>
                      <w:noProof/>
                      <w:color w:val="008000"/>
                      <w:sz w:val="20"/>
                      <w:szCs w:val="20"/>
                      <w:lang w:bidi="ar-SA"/>
                    </w:rPr>
                    <w:t>...</w:t>
                  </w:r>
                </w:p>
                <w:p w14:paraId="082FE415" w14:textId="77777777" w:rsidR="00753D40" w:rsidRPr="0065572D" w:rsidRDefault="00753D40" w:rsidP="0065572D">
                  <w:pPr>
                    <w:rPr>
                      <w:sz w:val="20"/>
                      <w:szCs w:val="20"/>
                    </w:rPr>
                  </w:pPr>
                </w:p>
              </w:txbxContent>
            </v:textbox>
            <w10:wrap type="none"/>
            <w10:anchorlock/>
          </v:shape>
        </w:pict>
      </w:r>
    </w:p>
    <w:p w14:paraId="112ACA39" w14:textId="77777777" w:rsidR="00661B1E" w:rsidRDefault="00E20D1A" w:rsidP="00E20D1A">
      <w:pPr>
        <w:pStyle w:val="Caption"/>
      </w:pPr>
      <w:bookmarkStart w:id="54" w:name="_Ref244604653"/>
      <w:r>
        <w:t xml:space="preserve">Figure </w:t>
      </w:r>
      <w:r w:rsidR="00E700ED">
        <w:fldChar w:fldCharType="begin"/>
      </w:r>
      <w:r w:rsidR="00E700ED">
        <w:instrText xml:space="preserve"> SEQ Figure \* ARABIC </w:instrText>
      </w:r>
      <w:r w:rsidR="00E700ED">
        <w:fldChar w:fldCharType="separate"/>
      </w:r>
      <w:r w:rsidR="00476652">
        <w:rPr>
          <w:noProof/>
        </w:rPr>
        <w:t>16</w:t>
      </w:r>
      <w:r w:rsidR="00E700ED">
        <w:rPr>
          <w:noProof/>
        </w:rPr>
        <w:fldChar w:fldCharType="end"/>
      </w:r>
      <w:bookmarkEnd w:id="54"/>
      <w:r>
        <w:t>: Settings You'll Need to Update in the StringReverser Service</w:t>
      </w:r>
    </w:p>
    <w:p w14:paraId="319C9E50" w14:textId="77777777" w:rsidR="00AB38D1" w:rsidRDefault="00AB38D1" w:rsidP="00AB38D1">
      <w:pPr>
        <w:pStyle w:val="Heading2"/>
      </w:pPr>
      <w:bookmarkStart w:id="55" w:name="_Toc246089032"/>
      <w:r>
        <w:t>Key Rollover</w:t>
      </w:r>
      <w:bookmarkEnd w:id="55"/>
    </w:p>
    <w:p w14:paraId="60721FFA" w14:textId="77777777" w:rsidR="00AB38D1" w:rsidRDefault="00AB38D1" w:rsidP="00AB38D1">
      <w:r>
        <w:t xml:space="preserve">Whitfield Diffie once </w:t>
      </w:r>
      <w:hyperlink r:id="rId26" w:history="1">
        <w:r w:rsidRPr="00AB38D1">
          <w:rPr>
            <w:rStyle w:val="Hyperlink"/>
          </w:rPr>
          <w:t>remarked</w:t>
        </w:r>
      </w:hyperlink>
      <w:r>
        <w:t xml:space="preserve">, "If you're relying on a secret that you can't change readily, </w:t>
      </w:r>
      <w:proofErr w:type="gramStart"/>
      <w:r>
        <w:t>then</w:t>
      </w:r>
      <w:proofErr w:type="gramEnd"/>
      <w:r>
        <w:t xml:space="preserve"> you should think of that as a vulnerability." </w:t>
      </w:r>
      <w:r w:rsidR="00BB32F4">
        <w:t xml:space="preserve">You should avoid creating </w:t>
      </w:r>
      <w:hyperlink r:id="rId27" w:history="1">
        <w:r w:rsidRPr="00AB38D1">
          <w:rPr>
            <w:rStyle w:val="Hyperlink"/>
            <w:i/>
          </w:rPr>
          <w:t>heavy keys</w:t>
        </w:r>
      </w:hyperlink>
      <w:r>
        <w:t xml:space="preserve"> - cryptographic ke</w:t>
      </w:r>
      <w:r w:rsidR="000729B4">
        <w:t>ys that are difficult to change</w:t>
      </w:r>
      <w:r>
        <w:t>.</w:t>
      </w:r>
      <w:r w:rsidR="00586F11">
        <w:t xml:space="preserve"> Make it easy to </w:t>
      </w:r>
      <w:r w:rsidR="003579CA">
        <w:t>change out your</w:t>
      </w:r>
      <w:r w:rsidR="00586F11">
        <w:t xml:space="preserve"> keys, and seriously </w:t>
      </w:r>
      <w:r w:rsidR="000729B4">
        <w:t xml:space="preserve">consider automating </w:t>
      </w:r>
      <w:r w:rsidR="00586F11">
        <w:t xml:space="preserve">those </w:t>
      </w:r>
      <w:r w:rsidR="00C23074">
        <w:t>changes</w:t>
      </w:r>
      <w:r w:rsidR="000729B4">
        <w:t xml:space="preserve"> </w:t>
      </w:r>
      <w:r>
        <w:t xml:space="preserve">or institute </w:t>
      </w:r>
      <w:r w:rsidR="00C34AD7">
        <w:t xml:space="preserve">and enforce </w:t>
      </w:r>
      <w:r>
        <w:t xml:space="preserve">policy that ensures they are </w:t>
      </w:r>
      <w:r w:rsidR="00C72AE2">
        <w:t>changed</w:t>
      </w:r>
      <w:r>
        <w:t xml:space="preserve"> regularly. Why? </w:t>
      </w:r>
      <w:r w:rsidR="00055DF0">
        <w:t xml:space="preserve">An </w:t>
      </w:r>
      <w:r>
        <w:t>obvious reason</w:t>
      </w:r>
      <w:r w:rsidR="00055DF0">
        <w:t xml:space="preserve"> is that </w:t>
      </w:r>
      <w:r>
        <w:t>an administrator of your system inevitably has access to those keys, and while you may trust him today, you may not trust him as much after he quits and walks away with all of your keys on a thumb drive. Another reason is that cryptographers that are much smarter than you or me ensure us that the longer a key is used, the weaker it becomes.</w:t>
      </w:r>
      <w:r w:rsidR="00C63F45">
        <w:t xml:space="preserve"> </w:t>
      </w:r>
      <w:r w:rsidR="00F80CAC">
        <w:t xml:space="preserve">Remember what can happen if a bad guy were to learn the </w:t>
      </w:r>
      <w:r w:rsidR="00EE775D">
        <w:t>s</w:t>
      </w:r>
      <w:r w:rsidR="00D0267A">
        <w:t xml:space="preserve">ymmetric key that your service </w:t>
      </w:r>
      <w:r w:rsidR="00EE775D">
        <w:t>share</w:t>
      </w:r>
      <w:r w:rsidR="00D0267A">
        <w:t>s</w:t>
      </w:r>
      <w:r w:rsidR="00EE775D">
        <w:t xml:space="preserve"> </w:t>
      </w:r>
      <w:r w:rsidR="00D0267A">
        <w:t>with AC</w:t>
      </w:r>
      <w:r w:rsidR="00F80CAC">
        <w:t xml:space="preserve">. He can mint his own tokens that have any claims in them he </w:t>
      </w:r>
      <w:r w:rsidR="001B7B23">
        <w:t xml:space="preserve">wants, </w:t>
      </w:r>
      <w:r w:rsidR="00335C1E">
        <w:t xml:space="preserve">sign them just like </w:t>
      </w:r>
      <w:r w:rsidR="00A56699">
        <w:t>AC</w:t>
      </w:r>
      <w:r w:rsidR="00335C1E">
        <w:t xml:space="preserve"> would, </w:t>
      </w:r>
      <w:r w:rsidR="001B7B23">
        <w:t>and send them to your service.</w:t>
      </w:r>
      <w:r w:rsidR="00F80CAC">
        <w:t xml:space="preserve"> </w:t>
      </w:r>
      <w:r w:rsidR="00E13143">
        <w:t>In a claims-based world, y</w:t>
      </w:r>
      <w:r w:rsidR="005676AF">
        <w:t xml:space="preserve">our token signing </w:t>
      </w:r>
      <w:r w:rsidR="00F80CAC">
        <w:t xml:space="preserve">keys </w:t>
      </w:r>
      <w:r w:rsidR="000318DC">
        <w:t>become the keys to your kingdom</w:t>
      </w:r>
      <w:r w:rsidR="00F80CAC">
        <w:t>, and must be carefully guarded.</w:t>
      </w:r>
      <w:r w:rsidR="00F80CAC" w:rsidRPr="00F80CAC">
        <w:t xml:space="preserve"> </w:t>
      </w:r>
      <w:r w:rsidR="00F80CAC">
        <w:t xml:space="preserve">So </w:t>
      </w:r>
      <w:r w:rsidR="00E6496A">
        <w:t xml:space="preserve">protect your </w:t>
      </w:r>
      <w:r w:rsidR="00F80CAC">
        <w:t>keys</w:t>
      </w:r>
      <w:r w:rsidR="00416CE8">
        <w:rPr>
          <w:rStyle w:val="FootnoteReference"/>
        </w:rPr>
        <w:footnoteReference w:id="13"/>
      </w:r>
      <w:r w:rsidR="00E6496A">
        <w:t>, update them</w:t>
      </w:r>
      <w:r w:rsidR="00F80CAC">
        <w:t xml:space="preserve"> regularly</w:t>
      </w:r>
      <w:r w:rsidR="00EE315D">
        <w:t xml:space="preserve">, and carefully limit who has access to your </w:t>
      </w:r>
      <w:r w:rsidR="00A56699">
        <w:t>AC</w:t>
      </w:r>
      <w:r w:rsidR="00EE315D">
        <w:t xml:space="preserve"> service namespace!</w:t>
      </w:r>
    </w:p>
    <w:p w14:paraId="1541AD83" w14:textId="77777777" w:rsidR="00E64BE3" w:rsidRDefault="00C63F45" w:rsidP="00C63F45">
      <w:r>
        <w:t xml:space="preserve">The </w:t>
      </w:r>
      <w:r w:rsidR="00A56699">
        <w:t>AC</w:t>
      </w:r>
      <w:r>
        <w:t xml:space="preserve"> team </w:t>
      </w:r>
      <w:r w:rsidR="00055DF0">
        <w:t xml:space="preserve">has </w:t>
      </w:r>
      <w:r>
        <w:t xml:space="preserve">clearly thought about this, as they support a feature called </w:t>
      </w:r>
      <w:r w:rsidRPr="00C63F45">
        <w:rPr>
          <w:i/>
        </w:rPr>
        <w:t>key rollover</w:t>
      </w:r>
      <w:r>
        <w:t xml:space="preserve">. </w:t>
      </w:r>
      <w:r w:rsidR="00AB38D1">
        <w:t xml:space="preserve">Anywhere </w:t>
      </w:r>
      <w:r w:rsidR="00A56699">
        <w:t>AC</w:t>
      </w:r>
      <w:r w:rsidR="00AB38D1">
        <w:t xml:space="preserve"> needs a key to validate something, it allows for two versions of that key: </w:t>
      </w:r>
      <w:r>
        <w:t>current-</w:t>
      </w:r>
      <w:r w:rsidR="00AB38D1">
        <w:t xml:space="preserve">key, and </w:t>
      </w:r>
      <w:r>
        <w:t>previous-</w:t>
      </w:r>
      <w:r w:rsidR="00AB38D1">
        <w:t>key.</w:t>
      </w:r>
      <w:r>
        <w:t xml:space="preserve"> If validation fails with current-key, it is retried with previous-key. Either key can be used for validation. </w:t>
      </w:r>
      <w:r w:rsidR="00E64BE3">
        <w:t>When you update a validation key, say a key for an issuer resource</w:t>
      </w:r>
      <w:r w:rsidR="00E60073">
        <w:t>,</w:t>
      </w:r>
      <w:r w:rsidR="00E64BE3">
        <w:t xml:space="preserve"> </w:t>
      </w:r>
      <w:r w:rsidR="00E60073">
        <w:t>c</w:t>
      </w:r>
      <w:r w:rsidR="00E64BE3">
        <w:t>urrent-key is first copied to previous-key before current-key is overwritten with the new key. This ensures that existing clients will continue to function even while you're rolling over keys. This makes it easy to automate key rollover, because if you're regularly updating your keys, only two keys will ever be valid at a given time.</w:t>
      </w:r>
    </w:p>
    <w:p w14:paraId="13AA3F74" w14:textId="77777777" w:rsidR="00E64BE3" w:rsidRDefault="00E64BE3" w:rsidP="00C63F45">
      <w:r>
        <w:t>You can see this on the management portal</w:t>
      </w:r>
      <w:r w:rsidR="00AF36B0">
        <w:t xml:space="preserve"> (</w:t>
      </w:r>
      <w:r w:rsidR="00A57C2E">
        <w:fldChar w:fldCharType="begin"/>
      </w:r>
      <w:r w:rsidR="00AF36B0">
        <w:instrText xml:space="preserve"> REF _Ref244610149 \h </w:instrText>
      </w:r>
      <w:r w:rsidR="00A57C2E">
        <w:fldChar w:fldCharType="separate"/>
      </w:r>
      <w:r w:rsidR="00476652">
        <w:t xml:space="preserve">Figure </w:t>
      </w:r>
      <w:r w:rsidR="00476652">
        <w:rPr>
          <w:noProof/>
        </w:rPr>
        <w:t>17</w:t>
      </w:r>
      <w:r w:rsidR="00A57C2E">
        <w:fldChar w:fldCharType="end"/>
      </w:r>
      <w:r w:rsidR="00AF36B0">
        <w:t>)</w:t>
      </w:r>
      <w:r>
        <w:t>, which shows the current management key and the previous one. And if you regen</w:t>
      </w:r>
      <w:r w:rsidR="00055DF0">
        <w:t>erate</w:t>
      </w:r>
      <w:r>
        <w:t xml:space="preserve"> the current-key, you can see how it's first copied to previous-key before being overwritten.</w:t>
      </w:r>
    </w:p>
    <w:p w14:paraId="0550F5D9" w14:textId="77777777" w:rsidR="003E2279" w:rsidRDefault="003E2279" w:rsidP="003E2279">
      <w:pPr>
        <w:keepNext/>
      </w:pPr>
      <w:r>
        <w:rPr>
          <w:noProof/>
          <w:lang w:bidi="ar-SA"/>
        </w:rPr>
        <w:lastRenderedPageBreak/>
        <w:drawing>
          <wp:inline distT="0" distB="0" distL="0" distR="0" wp14:editId="274285D1">
            <wp:extent cx="5603240" cy="2560320"/>
            <wp:effectExtent l="1905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 cstate="print"/>
                    <a:srcRect/>
                    <a:stretch>
                      <a:fillRect/>
                    </a:stretch>
                  </pic:blipFill>
                  <pic:spPr bwMode="auto">
                    <a:xfrm>
                      <a:off x="0" y="0"/>
                      <a:ext cx="5603240" cy="2560320"/>
                    </a:xfrm>
                    <a:prstGeom prst="rect">
                      <a:avLst/>
                    </a:prstGeom>
                    <a:noFill/>
                    <a:ln w="9525">
                      <a:noFill/>
                      <a:miter lim="800000"/>
                      <a:headEnd/>
                      <a:tailEnd/>
                    </a:ln>
                  </pic:spPr>
                </pic:pic>
              </a:graphicData>
            </a:graphic>
          </wp:inline>
        </w:drawing>
      </w:r>
    </w:p>
    <w:p w14:paraId="0DF43BDC" w14:textId="77777777" w:rsidR="00C83971" w:rsidRDefault="003E2279" w:rsidP="003E2279">
      <w:pPr>
        <w:pStyle w:val="Caption"/>
      </w:pPr>
      <w:bookmarkStart w:id="56" w:name="_Ref244610149"/>
      <w:r>
        <w:t xml:space="preserve">Figure </w:t>
      </w:r>
      <w:r w:rsidR="00E700ED">
        <w:fldChar w:fldCharType="begin"/>
      </w:r>
      <w:r w:rsidR="00E700ED">
        <w:instrText xml:space="preserve"> SEQ Figure \* ARABIC </w:instrText>
      </w:r>
      <w:r w:rsidR="00E700ED">
        <w:fldChar w:fldCharType="separate"/>
      </w:r>
      <w:r w:rsidR="00476652">
        <w:rPr>
          <w:noProof/>
        </w:rPr>
        <w:t>17</w:t>
      </w:r>
      <w:r w:rsidR="00E700ED">
        <w:rPr>
          <w:noProof/>
        </w:rPr>
        <w:fldChar w:fldCharType="end"/>
      </w:r>
      <w:bookmarkEnd w:id="56"/>
      <w:r>
        <w:t>: Key Rollover</w:t>
      </w:r>
    </w:p>
    <w:p w14:paraId="6DA918F9" w14:textId="77777777" w:rsidR="00E64BE3" w:rsidRDefault="00E64BE3" w:rsidP="00C63F45">
      <w:r>
        <w:t>This is a great feature, but you</w:t>
      </w:r>
      <w:r w:rsidR="003E2279">
        <w:t xml:space="preserve"> keep in mind that if </w:t>
      </w:r>
      <w:r w:rsidR="00137605">
        <w:t>a current-</w:t>
      </w:r>
      <w:r>
        <w:t xml:space="preserve">key is ever compromised, you'll need to run an update operation </w:t>
      </w:r>
      <w:r w:rsidR="00055DF0">
        <w:t xml:space="preserve">twice </w:t>
      </w:r>
      <w:r>
        <w:t>to completely purge the compromised key out of your service namespace. The first update will copy the key into previous-key, and the second will overwrite previous-key.</w:t>
      </w:r>
    </w:p>
    <w:p w14:paraId="0B2FEF30" w14:textId="77777777" w:rsidR="001D2A43" w:rsidRDefault="0093586D" w:rsidP="00C63F45">
      <w:r>
        <w:t xml:space="preserve">Don't forget that </w:t>
      </w:r>
      <w:r w:rsidR="00CF75C0">
        <w:t xml:space="preserve">your REST </w:t>
      </w:r>
      <w:r w:rsidR="00BD35FA">
        <w:t>service holds a validation key, that is,</w:t>
      </w:r>
      <w:r>
        <w:t xml:space="preserve"> </w:t>
      </w:r>
      <w:r w:rsidR="00CF75C0">
        <w:t xml:space="preserve">your copy </w:t>
      </w:r>
      <w:r>
        <w:t xml:space="preserve">of the </w:t>
      </w:r>
      <w:r w:rsidR="00D10023">
        <w:t xml:space="preserve">symmetric </w:t>
      </w:r>
      <w:r>
        <w:t xml:space="preserve">token signing key </w:t>
      </w:r>
      <w:r w:rsidR="004E2E89">
        <w:t xml:space="preserve">that you share </w:t>
      </w:r>
      <w:r w:rsidR="00152588">
        <w:t xml:space="preserve">with </w:t>
      </w:r>
      <w:r w:rsidR="00A56699">
        <w:t>AC</w:t>
      </w:r>
      <w:r w:rsidR="00152B3F">
        <w:t xml:space="preserve"> and </w:t>
      </w:r>
      <w:r>
        <w:t>use to validate incoming tokens</w:t>
      </w:r>
      <w:r w:rsidR="00950D7C">
        <w:t xml:space="preserve"> issued by AC</w:t>
      </w:r>
      <w:r>
        <w:t xml:space="preserve">. </w:t>
      </w:r>
      <w:r w:rsidR="004142C5">
        <w:t xml:space="preserve">To avoid interrupting service to your clients who have cached tokens, you'll want to implement a similar scheme. Simply keep two copies of the token signing key: current-key and previous-key, and roll them over like </w:t>
      </w:r>
      <w:r w:rsidR="00A56699">
        <w:t>AC</w:t>
      </w:r>
      <w:r w:rsidR="004142C5">
        <w:t xml:space="preserve"> does. This will allow you to rotate </w:t>
      </w:r>
      <w:r w:rsidR="000F7186">
        <w:t>fresh</w:t>
      </w:r>
      <w:r w:rsidR="004142C5">
        <w:t xml:space="preserve"> keys on a monthly, weekly, or even daily basis without </w:t>
      </w:r>
      <w:r w:rsidR="00F66FA6">
        <w:t xml:space="preserve">interrupting service to clients. </w:t>
      </w:r>
      <w:r w:rsidR="006F55C4">
        <w:t>You should s</w:t>
      </w:r>
      <w:r w:rsidR="004F522A">
        <w:t>eriously c</w:t>
      </w:r>
      <w:r w:rsidR="00F66FA6">
        <w:t>onsider automating</w:t>
      </w:r>
      <w:r w:rsidR="001D2A43">
        <w:t xml:space="preserve"> the distribution of these keys.</w:t>
      </w:r>
    </w:p>
    <w:p w14:paraId="48F7B91D" w14:textId="77777777" w:rsidR="0093586D" w:rsidRDefault="001D2A43" w:rsidP="00C63F45">
      <w:r>
        <w:t xml:space="preserve">Without automation or </w:t>
      </w:r>
      <w:r w:rsidR="00142B4B">
        <w:t>strongly</w:t>
      </w:r>
      <w:r>
        <w:t xml:space="preserve"> enforced policy, your keys will </w:t>
      </w:r>
      <w:r w:rsidR="00715307">
        <w:t>rarely, if ever,</w:t>
      </w:r>
      <w:r>
        <w:t xml:space="preserve"> change.</w:t>
      </w:r>
      <w:r w:rsidR="0059413F">
        <w:t xml:space="preserve"> </w:t>
      </w:r>
      <w:proofErr w:type="gramStart"/>
      <w:r w:rsidR="0059413F">
        <w:t>Guaranteed.</w:t>
      </w:r>
      <w:proofErr w:type="gramEnd"/>
      <w:r w:rsidR="003F72CE">
        <w:t xml:space="preserve"> And if you've also failed to adequately protect those unchanging keys, you've got a recipe for disaster.</w:t>
      </w:r>
    </w:p>
    <w:p w14:paraId="62855B9C" w14:textId="77777777" w:rsidR="00257D31" w:rsidRPr="00F97B39" w:rsidRDefault="00F97B39" w:rsidP="00F97B39">
      <w:pPr>
        <w:pStyle w:val="Heading2"/>
      </w:pPr>
      <w:bookmarkStart w:id="57" w:name="_Toc246089033"/>
      <w:r>
        <w:t xml:space="preserve">Implementing Chained Issuers with </w:t>
      </w:r>
      <w:r w:rsidR="000A750A">
        <w:t>AC</w:t>
      </w:r>
      <w:bookmarkEnd w:id="57"/>
    </w:p>
    <w:p w14:paraId="311853DA" w14:textId="77777777" w:rsidR="004A6744" w:rsidRDefault="00055DF0" w:rsidP="004A6744">
      <w:r>
        <w:t xml:space="preserve">With its </w:t>
      </w:r>
      <w:r w:rsidR="00F97B39">
        <w:t xml:space="preserve">initial release, </w:t>
      </w:r>
      <w:r w:rsidR="00A56699">
        <w:t>AC</w:t>
      </w:r>
      <w:r w:rsidR="00F97B39">
        <w:t xml:space="preserve"> provides three way</w:t>
      </w:r>
      <w:r w:rsidR="00B93568">
        <w:t>s to request a token. The first</w:t>
      </w:r>
      <w:r w:rsidR="00F97B39">
        <w:t xml:space="preserve"> </w:t>
      </w:r>
      <w:r>
        <w:t xml:space="preserve">and </w:t>
      </w:r>
      <w:r w:rsidR="00B93568">
        <w:t>simplest method</w:t>
      </w:r>
      <w:r w:rsidR="00F97B39">
        <w:t xml:space="preserve"> </w:t>
      </w:r>
      <w:r>
        <w:t xml:space="preserve">was </w:t>
      </w:r>
      <w:r w:rsidR="00F97B39">
        <w:t xml:space="preserve">shown in the StringReverser client above. You simply POST a form </w:t>
      </w:r>
      <w:r w:rsidR="001D594F">
        <w:t>proving that</w:t>
      </w:r>
      <w:r w:rsidR="00F97B39">
        <w:t xml:space="preserve"> you know an issuer password, and you're in. This allows you to implement the simplest type of authentication and authorization that is </w:t>
      </w:r>
      <w:r w:rsidR="0087727C">
        <w:t>prevalent</w:t>
      </w:r>
      <w:r w:rsidR="00F97B39">
        <w:t xml:space="preserve"> in the REST world today, user name and password.</w:t>
      </w:r>
    </w:p>
    <w:p w14:paraId="0D55A66B" w14:textId="77777777" w:rsidR="0087727C" w:rsidRDefault="0087727C" w:rsidP="004A6744">
      <w:r>
        <w:t xml:space="preserve">But what if you want to do something more interesting, </w:t>
      </w:r>
      <w:r w:rsidR="00055DF0">
        <w:t>for example to connect</w:t>
      </w:r>
      <w:r>
        <w:t xml:space="preserve"> </w:t>
      </w:r>
      <w:r w:rsidR="00A56699">
        <w:t>AC</w:t>
      </w:r>
      <w:r>
        <w:t xml:space="preserve"> to a real identity provider </w:t>
      </w:r>
      <w:r w:rsidR="00C40D92">
        <w:t>(</w:t>
      </w:r>
      <w:proofErr w:type="gramStart"/>
      <w:r w:rsidR="00C40D92">
        <w:t>IdP</w:t>
      </w:r>
      <w:proofErr w:type="gramEnd"/>
      <w:r w:rsidR="00C40D92">
        <w:t xml:space="preserve">) </w:t>
      </w:r>
      <w:r w:rsidR="00071919">
        <w:t xml:space="preserve">such as ADFS v2, which issues SAML tokens, or another service which issues SWTs? </w:t>
      </w:r>
      <w:r>
        <w:t xml:space="preserve">Or maybe you want to implement your own </w:t>
      </w:r>
      <w:proofErr w:type="gramStart"/>
      <w:r w:rsidR="00071919">
        <w:t>IdP</w:t>
      </w:r>
      <w:proofErr w:type="gramEnd"/>
      <w:r>
        <w:t xml:space="preserve"> that issues </w:t>
      </w:r>
      <w:r w:rsidR="00071919">
        <w:t xml:space="preserve">a SWT that </w:t>
      </w:r>
      <w:r w:rsidR="00A56699">
        <w:t>AC</w:t>
      </w:r>
      <w:r>
        <w:t xml:space="preserve"> </w:t>
      </w:r>
      <w:r w:rsidR="00071919">
        <w:t>can</w:t>
      </w:r>
      <w:r>
        <w:t xml:space="preserve"> consume? </w:t>
      </w:r>
      <w:r w:rsidR="003811AA">
        <w:t xml:space="preserve">These are actually quite easy to do, </w:t>
      </w:r>
      <w:proofErr w:type="gramStart"/>
      <w:r w:rsidR="003811AA">
        <w:t>given</w:t>
      </w:r>
      <w:proofErr w:type="gramEnd"/>
      <w:r w:rsidR="003811AA">
        <w:t xml:space="preserve"> what you already know.</w:t>
      </w:r>
    </w:p>
    <w:p w14:paraId="29DE10A4" w14:textId="77777777" w:rsidR="00B96701" w:rsidRDefault="00D94264" w:rsidP="00B96701">
      <w:pPr>
        <w:pStyle w:val="Heading3"/>
      </w:pPr>
      <w:bookmarkStart w:id="58" w:name="_Toc246089034"/>
      <w:r>
        <w:lastRenderedPageBreak/>
        <w:t xml:space="preserve">Exchanging a </w:t>
      </w:r>
      <w:r w:rsidR="00B96701">
        <w:t>SWT for a SWT</w:t>
      </w:r>
      <w:bookmarkEnd w:id="58"/>
    </w:p>
    <w:p w14:paraId="47313F24" w14:textId="77777777" w:rsidR="0087727C" w:rsidRDefault="0087727C" w:rsidP="004A6744">
      <w:r>
        <w:t xml:space="preserve">Remember the simple request format for user name and password? There's a similar format for sending a signed Simple Web Token </w:t>
      </w:r>
      <w:r w:rsidR="004174D0">
        <w:t xml:space="preserve">(SWT) </w:t>
      </w:r>
      <w:r>
        <w:t xml:space="preserve">to </w:t>
      </w:r>
      <w:r w:rsidR="00A56699">
        <w:t>AC</w:t>
      </w:r>
      <w:r>
        <w:t xml:space="preserve">. </w:t>
      </w:r>
      <w:r w:rsidR="004174D0">
        <w:t xml:space="preserve">Instead of sending wrap_name and wrap_password, you send </w:t>
      </w:r>
      <w:r w:rsidR="008E09D9">
        <w:t xml:space="preserve">a </w:t>
      </w:r>
      <w:r w:rsidR="004174D0">
        <w:t>SWT via the wrap_SWT parameter. The client would then need to be modified to talk to the i</w:t>
      </w:r>
      <w:r w:rsidR="004771D0">
        <w:t xml:space="preserve">dentity provider of your choice to </w:t>
      </w:r>
      <w:r w:rsidR="00D50858">
        <w:t xml:space="preserve">authenticate and obtain </w:t>
      </w:r>
      <w:r w:rsidR="009121AF">
        <w:t>this</w:t>
      </w:r>
      <w:r w:rsidR="00D50858">
        <w:t xml:space="preserve"> initial token</w:t>
      </w:r>
      <w:r w:rsidR="004771D0">
        <w:t>.</w:t>
      </w:r>
    </w:p>
    <w:p w14:paraId="47502091" w14:textId="77777777" w:rsidR="004174D0" w:rsidRDefault="004174D0" w:rsidP="004174D0">
      <w:pPr>
        <w:pStyle w:val="ListParagraph"/>
        <w:numPr>
          <w:ilvl w:val="0"/>
          <w:numId w:val="9"/>
        </w:numPr>
      </w:pPr>
      <w:r>
        <w:t>Client reques</w:t>
      </w:r>
      <w:r w:rsidR="00F50EAE">
        <w:t xml:space="preserve">ts token from </w:t>
      </w:r>
      <w:r w:rsidR="00D61C60">
        <w:t xml:space="preserve">the </w:t>
      </w:r>
      <w:proofErr w:type="gramStart"/>
      <w:r w:rsidR="00D61C60">
        <w:t>IdP</w:t>
      </w:r>
      <w:proofErr w:type="gramEnd"/>
      <w:r w:rsidR="00F50EAE">
        <w:t xml:space="preserve">, authenticating </w:t>
      </w:r>
      <w:r w:rsidR="00E82227">
        <w:t>the user to the IdP and receiving a SWT.</w:t>
      </w:r>
    </w:p>
    <w:p w14:paraId="67FE485E" w14:textId="77777777" w:rsidR="004174D0" w:rsidRDefault="004174D0" w:rsidP="004174D0">
      <w:pPr>
        <w:pStyle w:val="ListParagraph"/>
        <w:numPr>
          <w:ilvl w:val="0"/>
          <w:numId w:val="9"/>
        </w:numPr>
      </w:pPr>
      <w:r>
        <w:t xml:space="preserve">Client sends this token to </w:t>
      </w:r>
      <w:r w:rsidR="00A56699">
        <w:t>AC</w:t>
      </w:r>
      <w:r>
        <w:t xml:space="preserve"> and retrieves a token </w:t>
      </w:r>
      <w:r w:rsidR="00CF7B9E">
        <w:t>to be used with the service, just like before.</w:t>
      </w:r>
    </w:p>
    <w:p w14:paraId="212B3B5B" w14:textId="77777777" w:rsidR="004174D0" w:rsidRDefault="004174D0" w:rsidP="004174D0">
      <w:pPr>
        <w:pStyle w:val="ListParagraph"/>
        <w:numPr>
          <w:ilvl w:val="0"/>
          <w:numId w:val="9"/>
        </w:numPr>
      </w:pPr>
      <w:r>
        <w:t>Client</w:t>
      </w:r>
      <w:r w:rsidR="00D94154">
        <w:t xml:space="preserve"> sends the token to the service, just like before.</w:t>
      </w:r>
    </w:p>
    <w:p w14:paraId="1290D98B" w14:textId="77777777" w:rsidR="00B073A4" w:rsidRDefault="00055DF0" w:rsidP="007E5437">
      <w:r>
        <w:t xml:space="preserve">Note </w:t>
      </w:r>
      <w:r w:rsidR="00BB4DA6">
        <w:t xml:space="preserve">that the only difference here is that the client is sending a token to </w:t>
      </w:r>
      <w:r w:rsidR="00A56699">
        <w:t>AC</w:t>
      </w:r>
      <w:r w:rsidR="00BB4DA6">
        <w:t xml:space="preserve"> in lieu of a user name and password</w:t>
      </w:r>
      <w:r>
        <w:t>.</w:t>
      </w:r>
      <w:r w:rsidR="00BB4DA6">
        <w:t xml:space="preserve"> In order to make this work, </w:t>
      </w:r>
      <w:r>
        <w:t xml:space="preserve">you must </w:t>
      </w:r>
      <w:r w:rsidR="00BB4DA6">
        <w:t xml:space="preserve">ask </w:t>
      </w:r>
      <w:r w:rsidR="00A56699">
        <w:t>AC</w:t>
      </w:r>
      <w:r w:rsidR="00BB4DA6">
        <w:t xml:space="preserve"> to trust the </w:t>
      </w:r>
      <w:proofErr w:type="gramStart"/>
      <w:r w:rsidR="00BB4DA6">
        <w:t>IdP</w:t>
      </w:r>
      <w:proofErr w:type="gramEnd"/>
      <w:r w:rsidR="00BB4DA6">
        <w:t xml:space="preserve"> you're using. This is done by simply adding an Issuer and sharing the key with the </w:t>
      </w:r>
      <w:proofErr w:type="gramStart"/>
      <w:r w:rsidR="00BB4DA6">
        <w:t>IdP</w:t>
      </w:r>
      <w:proofErr w:type="gramEnd"/>
      <w:r w:rsidR="00BB4DA6">
        <w:t xml:space="preserve"> so it knows how to sign tokens that </w:t>
      </w:r>
      <w:r w:rsidR="00A56699">
        <w:t>AC</w:t>
      </w:r>
      <w:r w:rsidR="00BB4DA6">
        <w:t xml:space="preserve"> will accept. </w:t>
      </w:r>
      <w:r w:rsidR="009D2BDA">
        <w:t xml:space="preserve">Hopefully this makes </w:t>
      </w:r>
      <w:r w:rsidR="004E2B24">
        <w:t xml:space="preserve">the rationale </w:t>
      </w:r>
      <w:r w:rsidR="005F1E47">
        <w:t>behind</w:t>
      </w:r>
      <w:r w:rsidR="004E2B24">
        <w:t xml:space="preserve"> </w:t>
      </w:r>
      <w:r w:rsidR="009121AF">
        <w:t>the name of the</w:t>
      </w:r>
      <w:r w:rsidR="004E2B24">
        <w:t xml:space="preserve"> Issuer resource a bit more clear</w:t>
      </w:r>
      <w:r w:rsidR="00ED4DDC">
        <w:t>!</w:t>
      </w:r>
    </w:p>
    <w:p w14:paraId="59F667E9" w14:textId="77777777" w:rsidR="00B073A4" w:rsidRDefault="00A2218A" w:rsidP="004A6744">
      <w:r>
        <w:t>Note that t</w:t>
      </w:r>
      <w:r w:rsidR="007E5437">
        <w:t>he client can cache both tokens as long as they are valid</w:t>
      </w:r>
      <w:r w:rsidR="00123851">
        <w:t>, in order</w:t>
      </w:r>
      <w:r w:rsidR="007E5437">
        <w:t xml:space="preserve"> to reduce round trips to the issuers involved.</w:t>
      </w:r>
    </w:p>
    <w:p w14:paraId="5CFD3B3F" w14:textId="77777777" w:rsidR="00F565D3" w:rsidRDefault="00B073A4" w:rsidP="00F565D3">
      <w:r>
        <w:t>And finally, n</w:t>
      </w:r>
      <w:r w:rsidR="0010703E">
        <w:t xml:space="preserve">otice that in step 3, the service ends up getting a SWT token from AC </w:t>
      </w:r>
      <w:r w:rsidR="00055DF0">
        <w:t xml:space="preserve">in the same way </w:t>
      </w:r>
      <w:r w:rsidR="0010703E">
        <w:t>it did in the simple cas</w:t>
      </w:r>
      <w:r w:rsidR="001C0816">
        <w:t xml:space="preserve">e, before </w:t>
      </w:r>
      <w:r w:rsidR="001D4BC8">
        <w:t xml:space="preserve">chaining </w:t>
      </w:r>
      <w:r w:rsidR="001C0816">
        <w:t>issuers</w:t>
      </w:r>
      <w:r w:rsidR="001D4BC8">
        <w:t xml:space="preserve"> together</w:t>
      </w:r>
      <w:r w:rsidR="001C0816">
        <w:t>.</w:t>
      </w:r>
      <w:r w:rsidR="0010703E">
        <w:t xml:space="preserve"> Your service doesn't need to change to support this scenario</w:t>
      </w:r>
      <w:r w:rsidR="00D04C4C">
        <w:t>!</w:t>
      </w:r>
    </w:p>
    <w:p w14:paraId="79D6C569" w14:textId="77777777" w:rsidR="00B96701" w:rsidRDefault="00A86832" w:rsidP="00F565D3">
      <w:pPr>
        <w:pStyle w:val="Heading3"/>
      </w:pPr>
      <w:bookmarkStart w:id="59" w:name="_Toc246089035"/>
      <w:r>
        <w:t xml:space="preserve">Exchanging a </w:t>
      </w:r>
      <w:r w:rsidR="00B96701">
        <w:t>SAML Token for a SWT</w:t>
      </w:r>
      <w:bookmarkEnd w:id="59"/>
    </w:p>
    <w:p w14:paraId="3F605211" w14:textId="77777777" w:rsidR="003F3AD0" w:rsidRDefault="00B96701" w:rsidP="004A6744">
      <w:r>
        <w:t xml:space="preserve">If you want to trust ADFS v2 as an identity provider, </w:t>
      </w:r>
      <w:r w:rsidR="00055DF0">
        <w:t xml:space="preserve">you must remember </w:t>
      </w:r>
      <w:r>
        <w:t>that it issues SAML tokens, not SWTs. SAML tokens are signed with a private key, so you'll need the X.509 signing certificate of the federation server, or its Federation Metadata document (which embeds this cert).</w:t>
      </w:r>
      <w:r w:rsidR="004D3D3D">
        <w:t xml:space="preserve"> Once again, just set up an issuer in </w:t>
      </w:r>
      <w:r w:rsidR="00A56699">
        <w:t>AC</w:t>
      </w:r>
      <w:r w:rsidR="004D3D3D">
        <w:t>, and upload the cert/metadata document as part of the issuer resource. The issuer name in this case will be the URI of the federation server, which is also part of the Federation Metadata document.</w:t>
      </w:r>
    </w:p>
    <w:p w14:paraId="6D393901" w14:textId="77777777" w:rsidR="00756946" w:rsidRDefault="00756946" w:rsidP="004A6744">
      <w:r>
        <w:t xml:space="preserve">ADFS v2 exposes many different types of endpoints for issuing security tokens, and given that it hasn't been released as of this writing, </w:t>
      </w:r>
      <w:r w:rsidR="00055DF0">
        <w:t xml:space="preserve">it is difficult </w:t>
      </w:r>
      <w:r>
        <w:t xml:space="preserve">to say whether it will </w:t>
      </w:r>
      <w:r w:rsidR="005A40B8">
        <w:t>expose</w:t>
      </w:r>
      <w:r>
        <w:t xml:space="preserve"> a WRAP endpoint</w:t>
      </w:r>
      <w:r w:rsidR="005A40B8">
        <w:t xml:space="preserve"> that issues Simple Web Tokens</w:t>
      </w:r>
      <w:r>
        <w:t xml:space="preserve">. But it certainly will expose a WS-Trust endpoint to support SOAP web services. </w:t>
      </w:r>
      <w:r w:rsidR="00055DF0">
        <w:t xml:space="preserve">It's also safe </w:t>
      </w:r>
      <w:r>
        <w:t>to say that clients running in ADFS v2 domains will likely be built using Microsoft .NET, and therefore will be able to use the Windows Identity Foundation (WIF)</w:t>
      </w:r>
      <w:r w:rsidR="004D23AA">
        <w:t xml:space="preserve"> to request </w:t>
      </w:r>
      <w:r>
        <w:t xml:space="preserve">tokens from ADFS v2 using WS-Trust. </w:t>
      </w:r>
      <w:r w:rsidR="00A57C2E">
        <w:fldChar w:fldCharType="begin"/>
      </w:r>
      <w:r w:rsidR="004349C1">
        <w:instrText xml:space="preserve"> REF _Ref245528725 \h </w:instrText>
      </w:r>
      <w:r w:rsidR="00A57C2E">
        <w:fldChar w:fldCharType="separate"/>
      </w:r>
      <w:r w:rsidR="00476652">
        <w:t xml:space="preserve">Figure </w:t>
      </w:r>
      <w:r w:rsidR="00476652">
        <w:rPr>
          <w:noProof/>
        </w:rPr>
        <w:t>18</w:t>
      </w:r>
      <w:r w:rsidR="00A57C2E">
        <w:fldChar w:fldCharType="end"/>
      </w:r>
      <w:r w:rsidR="004349C1">
        <w:t xml:space="preserve"> </w:t>
      </w:r>
      <w:r>
        <w:t xml:space="preserve">shows </w:t>
      </w:r>
      <w:r w:rsidR="00C434C0">
        <w:t xml:space="preserve">a snippet </w:t>
      </w:r>
      <w:r>
        <w:t>of code that does this</w:t>
      </w:r>
      <w:r w:rsidR="00F41EF4">
        <w:t xml:space="preserve">, </w:t>
      </w:r>
      <w:r w:rsidR="00055DF0">
        <w:t>it is likely that</w:t>
      </w:r>
      <w:r w:rsidR="00F41EF4">
        <w:t xml:space="preserve"> you'll see </w:t>
      </w:r>
      <w:proofErr w:type="gramStart"/>
      <w:r w:rsidR="00F41EF4">
        <w:t>examples  of</w:t>
      </w:r>
      <w:proofErr w:type="gramEnd"/>
      <w:r w:rsidR="00F41EF4">
        <w:t xml:space="preserve"> this in future versions of the SDK once ADFS v2 ships.</w:t>
      </w:r>
    </w:p>
    <w:p w14:paraId="474CCB9B" w14:textId="77777777" w:rsidR="00756946" w:rsidRDefault="00E700ED" w:rsidP="004A6744">
      <w:r>
        <w:pict>
          <v:shape id="_x0000_s1053" type="#_x0000_t202" style="width:466.6pt;height:578.5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53">
              <w:txbxContent>
                <w:p w14:paraId="31A2D7B4"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color w:val="0000FF"/>
                      <w:sz w:val="20"/>
                      <w:szCs w:val="20"/>
                      <w:lang w:bidi="ar-SA"/>
                    </w:rPr>
                    <w:t>public</w:t>
                  </w: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static</w:t>
                  </w: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string</w:t>
                  </w:r>
                  <w:r w:rsidRPr="00832513">
                    <w:rPr>
                      <w:rFonts w:ascii="Consolas" w:hAnsi="Consolas" w:cs="Consolas"/>
                      <w:noProof/>
                      <w:sz w:val="20"/>
                      <w:szCs w:val="20"/>
                      <w:lang w:bidi="ar-SA"/>
                    </w:rPr>
                    <w:t xml:space="preserve"> GetSamlToken(SamlVersion samlVersion)</w:t>
                  </w:r>
                </w:p>
                <w:p w14:paraId="4F39D80D"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w:t>
                  </w:r>
                </w:p>
                <w:p w14:paraId="79224562"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WSTrustChannelFactory trustChannelFactory =</w:t>
                  </w:r>
                </w:p>
                <w:p w14:paraId="32CCB890"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WSTrustChannelFactory(</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KerberosWSTrustBinding(</w:t>
                  </w:r>
                </w:p>
                <w:p w14:paraId="72D13ECE"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SecurityMode.TransportWithMessageCredential),</w:t>
                  </w:r>
                </w:p>
                <w:p w14:paraId="60636483"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EndpointAddress(</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Uri(Defaults.ADFSUrl)));</w:t>
                  </w:r>
                </w:p>
                <w:p w14:paraId="6013E335"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76005E7D"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trustChannelFactory.TrustVersion = TrustVersion.WSTrust13;</w:t>
                  </w:r>
                </w:p>
                <w:p w14:paraId="0735D361"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36FAEE5B" w14:textId="77777777" w:rsidR="00753D40" w:rsidRPr="00756946" w:rsidRDefault="00753D40" w:rsidP="00756946">
                  <w:pPr>
                    <w:autoSpaceDE w:val="0"/>
                    <w:autoSpaceDN w:val="0"/>
                    <w:adjustRightInd w:val="0"/>
                    <w:spacing w:after="0" w:line="240" w:lineRule="auto"/>
                    <w:jc w:val="left"/>
                    <w:rPr>
                      <w:rFonts w:ascii="Consolas" w:hAnsi="Consolas" w:cs="Consolas"/>
                      <w:noProof/>
                      <w:color w:val="0000F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try</w:t>
                  </w:r>
                </w:p>
                <w:p w14:paraId="5396E2CA"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p>
                <w:p w14:paraId="5E872F08"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RequestSecurityToken rst = </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RequestSecurityToken(</w:t>
                  </w:r>
                </w:p>
                <w:p w14:paraId="032422F9"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WSTrust13Constants.RequestTypes.Issue,</w:t>
                  </w:r>
                </w:p>
                <w:p w14:paraId="1C5E4E80"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WSTrust13Constants.KeyTypes.</w:t>
                  </w:r>
                  <w:r w:rsidRPr="00832513">
                    <w:rPr>
                      <w:rFonts w:ascii="Consolas" w:hAnsi="Consolas" w:cs="Consolas"/>
                      <w:noProof/>
                      <w:sz w:val="20"/>
                      <w:szCs w:val="20"/>
                      <w:highlight w:val="yellow"/>
                      <w:lang w:bidi="ar-SA"/>
                    </w:rPr>
                    <w:t>Bearer</w:t>
                  </w:r>
                  <w:r w:rsidRPr="00832513">
                    <w:rPr>
                      <w:rFonts w:ascii="Consolas" w:hAnsi="Consolas" w:cs="Consolas"/>
                      <w:noProof/>
                      <w:sz w:val="20"/>
                      <w:szCs w:val="20"/>
                      <w:lang w:bidi="ar-SA"/>
                    </w:rPr>
                    <w:t>);</w:t>
                  </w:r>
                </w:p>
                <w:p w14:paraId="68F64623"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4AEDA20D"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rst.AppliesTo = </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EndpointAddress(Defaults.ACSUrl);</w:t>
                  </w:r>
                </w:p>
                <w:p w14:paraId="196EB7CC"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478DD63D"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switch</w:t>
                  </w:r>
                  <w:r w:rsidRPr="00832513">
                    <w:rPr>
                      <w:rFonts w:ascii="Consolas" w:hAnsi="Consolas" w:cs="Consolas"/>
                      <w:noProof/>
                      <w:sz w:val="20"/>
                      <w:szCs w:val="20"/>
                      <w:lang w:bidi="ar-SA"/>
                    </w:rPr>
                    <w:t xml:space="preserve"> (samlVersion)</w:t>
                  </w:r>
                </w:p>
                <w:p w14:paraId="2760C6CA"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p>
                <w:p w14:paraId="46B70B0D"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case</w:t>
                  </w:r>
                  <w:r w:rsidRPr="00832513">
                    <w:rPr>
                      <w:rFonts w:ascii="Consolas" w:hAnsi="Consolas" w:cs="Consolas"/>
                      <w:noProof/>
                      <w:sz w:val="20"/>
                      <w:szCs w:val="20"/>
                      <w:lang w:bidi="ar-SA"/>
                    </w:rPr>
                    <w:t xml:space="preserve"> SamlVersion.SamlOneDotOne:</w:t>
                  </w:r>
                </w:p>
                <w:p w14:paraId="772FB920" w14:textId="77777777" w:rsidR="00753D40"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rst.TokenType = Microsoft.IdentityModel.Tokens</w:t>
                  </w:r>
                </w:p>
                <w:p w14:paraId="7CDE04CC"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832513">
                    <w:rPr>
                      <w:rFonts w:ascii="Consolas" w:hAnsi="Consolas" w:cs="Consolas"/>
                      <w:noProof/>
                      <w:sz w:val="20"/>
                      <w:szCs w:val="20"/>
                      <w:lang w:bidi="ar-SA"/>
                    </w:rPr>
                    <w:t>.SecurityTokenTypes.Saml11TokenProfile11;</w:t>
                  </w:r>
                </w:p>
                <w:p w14:paraId="6C6AEFD5"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break</w:t>
                  </w:r>
                  <w:r w:rsidRPr="00832513">
                    <w:rPr>
                      <w:rFonts w:ascii="Consolas" w:hAnsi="Consolas" w:cs="Consolas"/>
                      <w:noProof/>
                      <w:sz w:val="20"/>
                      <w:szCs w:val="20"/>
                      <w:lang w:bidi="ar-SA"/>
                    </w:rPr>
                    <w:t>;</w:t>
                  </w:r>
                </w:p>
                <w:p w14:paraId="5D7FA39B"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04B45A70"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case</w:t>
                  </w:r>
                  <w:r w:rsidRPr="00832513">
                    <w:rPr>
                      <w:rFonts w:ascii="Consolas" w:hAnsi="Consolas" w:cs="Consolas"/>
                      <w:noProof/>
                      <w:sz w:val="20"/>
                      <w:szCs w:val="20"/>
                      <w:lang w:bidi="ar-SA"/>
                    </w:rPr>
                    <w:t xml:space="preserve"> SamlVersion.SamlTwoDotZero:</w:t>
                  </w:r>
                </w:p>
                <w:p w14:paraId="15FE2819" w14:textId="77777777" w:rsidR="00753D40"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rst.TokenType = Microsoft.IdentityModel.Tokens</w:t>
                  </w:r>
                </w:p>
                <w:p w14:paraId="5254FD67"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832513">
                    <w:rPr>
                      <w:rFonts w:ascii="Consolas" w:hAnsi="Consolas" w:cs="Consolas"/>
                      <w:noProof/>
                      <w:sz w:val="20"/>
                      <w:szCs w:val="20"/>
                      <w:lang w:bidi="ar-SA"/>
                    </w:rPr>
                    <w:t>.SecurityTokenTypes.Saml2TokenProfile11;</w:t>
                  </w:r>
                </w:p>
                <w:p w14:paraId="218A4CB5"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break</w:t>
                  </w:r>
                  <w:r w:rsidRPr="00832513">
                    <w:rPr>
                      <w:rFonts w:ascii="Consolas" w:hAnsi="Consolas" w:cs="Consolas"/>
                      <w:noProof/>
                      <w:sz w:val="20"/>
                      <w:szCs w:val="20"/>
                      <w:lang w:bidi="ar-SA"/>
                    </w:rPr>
                    <w:t>;</w:t>
                  </w:r>
                </w:p>
                <w:p w14:paraId="51AD91FF"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0AC6C01A"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default</w:t>
                  </w:r>
                  <w:r w:rsidRPr="00832513">
                    <w:rPr>
                      <w:rFonts w:ascii="Consolas" w:hAnsi="Consolas" w:cs="Consolas"/>
                      <w:noProof/>
                      <w:sz w:val="20"/>
                      <w:szCs w:val="20"/>
                      <w:lang w:bidi="ar-SA"/>
                    </w:rPr>
                    <w:t>:</w:t>
                  </w:r>
                </w:p>
                <w:p w14:paraId="05C45E78" w14:textId="77777777" w:rsidR="00753D40"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throw</w:t>
                  </w: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new</w:t>
                  </w:r>
                  <w:r w:rsidRPr="00832513">
                    <w:rPr>
                      <w:rFonts w:ascii="Consolas" w:hAnsi="Consolas" w:cs="Consolas"/>
                      <w:noProof/>
                      <w:sz w:val="20"/>
                      <w:szCs w:val="20"/>
                      <w:lang w:bidi="ar-SA"/>
                    </w:rPr>
                    <w:t xml:space="preserve"> ArgumentException(</w:t>
                  </w:r>
                  <w:r w:rsidRPr="00832513">
                    <w:rPr>
                      <w:rFonts w:ascii="Consolas" w:hAnsi="Consolas" w:cs="Consolas"/>
                      <w:noProof/>
                      <w:color w:val="A31515"/>
                      <w:sz w:val="20"/>
                      <w:szCs w:val="20"/>
                      <w:lang w:bidi="ar-SA"/>
                    </w:rPr>
                    <w:t>"Passed unsupported value"</w:t>
                  </w:r>
                  <w:r>
                    <w:rPr>
                      <w:rFonts w:ascii="Consolas" w:hAnsi="Consolas" w:cs="Consolas"/>
                      <w:noProof/>
                      <w:sz w:val="20"/>
                      <w:szCs w:val="20"/>
                      <w:lang w:bidi="ar-SA"/>
                    </w:rPr>
                    <w:t>,</w:t>
                  </w:r>
                </w:p>
                <w:p w14:paraId="5968DDD6"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832513">
                    <w:rPr>
                      <w:rFonts w:ascii="Consolas" w:hAnsi="Consolas" w:cs="Consolas"/>
                      <w:noProof/>
                      <w:color w:val="A31515"/>
                      <w:sz w:val="20"/>
                      <w:szCs w:val="20"/>
                      <w:lang w:bidi="ar-SA"/>
                    </w:rPr>
                    <w:t>"samlVersion"</w:t>
                  </w:r>
                  <w:r w:rsidRPr="00832513">
                    <w:rPr>
                      <w:rFonts w:ascii="Consolas" w:hAnsi="Consolas" w:cs="Consolas"/>
                      <w:noProof/>
                      <w:sz w:val="20"/>
                      <w:szCs w:val="20"/>
                      <w:lang w:bidi="ar-SA"/>
                    </w:rPr>
                    <w:t>);</w:t>
                  </w:r>
                </w:p>
                <w:p w14:paraId="27133615"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p>
                <w:p w14:paraId="270E8737" w14:textId="77777777" w:rsidR="00753D40"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WSTrustChannel channel = (WSTrustChannel)trustChannelFactory</w:t>
                  </w:r>
                </w:p>
                <w:p w14:paraId="73661CAC"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832513">
                    <w:rPr>
                      <w:rFonts w:ascii="Consolas" w:hAnsi="Consolas" w:cs="Consolas"/>
                      <w:noProof/>
                      <w:sz w:val="20"/>
                      <w:szCs w:val="20"/>
                      <w:lang w:bidi="ar-SA"/>
                    </w:rPr>
                    <w:t>.CreateChannel();</w:t>
                  </w:r>
                </w:p>
                <w:p w14:paraId="2F66EE91"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1ADB02BA" w14:textId="77777777" w:rsidR="00753D40"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GenericXmlSecurityT</w:t>
                  </w:r>
                  <w:r>
                    <w:rPr>
                      <w:rFonts w:ascii="Consolas" w:hAnsi="Consolas" w:cs="Consolas"/>
                      <w:noProof/>
                      <w:sz w:val="20"/>
                      <w:szCs w:val="20"/>
                      <w:lang w:bidi="ar-SA"/>
                    </w:rPr>
                    <w:t>oken token = channel.Issue(rst)</w:t>
                  </w:r>
                </w:p>
                <w:p w14:paraId="5F044913"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as</w:t>
                  </w:r>
                  <w:r w:rsidRPr="00832513">
                    <w:rPr>
                      <w:rFonts w:ascii="Consolas" w:hAnsi="Consolas" w:cs="Consolas"/>
                      <w:noProof/>
                      <w:sz w:val="20"/>
                      <w:szCs w:val="20"/>
                      <w:lang w:bidi="ar-SA"/>
                    </w:rPr>
                    <w:t xml:space="preserve"> GenericXmlSecurityToken;</w:t>
                  </w:r>
                </w:p>
                <w:p w14:paraId="42743DE3"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0076FB18"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string</w:t>
                  </w:r>
                  <w:r w:rsidRPr="00832513">
                    <w:rPr>
                      <w:rFonts w:ascii="Consolas" w:hAnsi="Consolas" w:cs="Consolas"/>
                      <w:noProof/>
                      <w:sz w:val="20"/>
                      <w:szCs w:val="20"/>
                      <w:lang w:bidi="ar-SA"/>
                    </w:rPr>
                    <w:t xml:space="preserve"> tokenString = token.TokenXml.OuterXml;</w:t>
                  </w:r>
                </w:p>
                <w:p w14:paraId="6F8B8216"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p>
                <w:p w14:paraId="560A72F0"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return</w:t>
                  </w:r>
                  <w:r w:rsidRPr="00832513">
                    <w:rPr>
                      <w:rFonts w:ascii="Consolas" w:hAnsi="Consolas" w:cs="Consolas"/>
                      <w:noProof/>
                      <w:sz w:val="20"/>
                      <w:szCs w:val="20"/>
                      <w:lang w:bidi="ar-SA"/>
                    </w:rPr>
                    <w:t xml:space="preserve"> tokenString;</w:t>
                  </w:r>
                </w:p>
                <w:p w14:paraId="69E84A9C"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p>
                <w:p w14:paraId="0F833251" w14:textId="77777777" w:rsidR="00753D40" w:rsidRPr="00756946" w:rsidRDefault="00753D40" w:rsidP="00756946">
                  <w:pPr>
                    <w:autoSpaceDE w:val="0"/>
                    <w:autoSpaceDN w:val="0"/>
                    <w:adjustRightInd w:val="0"/>
                    <w:spacing w:after="0" w:line="240" w:lineRule="auto"/>
                    <w:jc w:val="left"/>
                    <w:rPr>
                      <w:rFonts w:ascii="Consolas" w:hAnsi="Consolas" w:cs="Consolas"/>
                      <w:noProof/>
                      <w:color w:val="0000FF"/>
                      <w:sz w:val="20"/>
                      <w:szCs w:val="20"/>
                      <w:lang w:bidi="ar-SA"/>
                    </w:rPr>
                  </w:pPr>
                  <w:r w:rsidRPr="00832513">
                    <w:rPr>
                      <w:rFonts w:ascii="Consolas" w:hAnsi="Consolas" w:cs="Consolas"/>
                      <w:noProof/>
                      <w:sz w:val="20"/>
                      <w:szCs w:val="20"/>
                      <w:lang w:bidi="ar-SA"/>
                    </w:rPr>
                    <w:t xml:space="preserve">    </w:t>
                  </w:r>
                  <w:r w:rsidRPr="00832513">
                    <w:rPr>
                      <w:rFonts w:ascii="Consolas" w:hAnsi="Consolas" w:cs="Consolas"/>
                      <w:noProof/>
                      <w:color w:val="0000FF"/>
                      <w:sz w:val="20"/>
                      <w:szCs w:val="20"/>
                      <w:lang w:bidi="ar-SA"/>
                    </w:rPr>
                    <w:t>finally</w:t>
                  </w:r>
                </w:p>
                <w:p w14:paraId="372E19A1"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p>
                <w:p w14:paraId="7E9A04E9"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trustChannelFactory.Close();</w:t>
                  </w:r>
                </w:p>
                <w:p w14:paraId="75BB4D29" w14:textId="77777777" w:rsidR="00753D40" w:rsidRPr="00756946" w:rsidRDefault="00753D40" w:rsidP="00756946">
                  <w:pPr>
                    <w:autoSpaceDE w:val="0"/>
                    <w:autoSpaceDN w:val="0"/>
                    <w:adjustRightInd w:val="0"/>
                    <w:spacing w:after="0" w:line="240" w:lineRule="auto"/>
                    <w:jc w:val="left"/>
                    <w:rPr>
                      <w:rFonts w:ascii="Consolas" w:hAnsi="Consolas" w:cs="Consolas"/>
                      <w:noProof/>
                      <w:sz w:val="20"/>
                      <w:szCs w:val="20"/>
                      <w:lang w:bidi="ar-SA"/>
                    </w:rPr>
                  </w:pPr>
                  <w:r w:rsidRPr="00832513">
                    <w:rPr>
                      <w:rFonts w:ascii="Consolas" w:hAnsi="Consolas" w:cs="Consolas"/>
                      <w:noProof/>
                      <w:sz w:val="20"/>
                      <w:szCs w:val="20"/>
                      <w:lang w:bidi="ar-SA"/>
                    </w:rPr>
                    <w:t xml:space="preserve">    }</w:t>
                  </w:r>
                </w:p>
                <w:p w14:paraId="2D8C1B1A" w14:textId="77777777" w:rsidR="00753D40" w:rsidRPr="00756946" w:rsidRDefault="00753D40" w:rsidP="00756946">
                  <w:pPr>
                    <w:rPr>
                      <w:sz w:val="20"/>
                      <w:szCs w:val="20"/>
                    </w:rPr>
                  </w:pPr>
                  <w:r w:rsidRPr="00832513">
                    <w:rPr>
                      <w:rFonts w:ascii="Consolas" w:hAnsi="Consolas" w:cs="Consolas"/>
                      <w:noProof/>
                      <w:sz w:val="20"/>
                      <w:szCs w:val="20"/>
                      <w:lang w:bidi="ar-SA"/>
                    </w:rPr>
                    <w:t>}</w:t>
                  </w:r>
                </w:p>
              </w:txbxContent>
            </v:textbox>
            <w10:wrap type="none"/>
            <w10:anchorlock/>
          </v:shape>
        </w:pict>
      </w:r>
    </w:p>
    <w:p w14:paraId="682BD70B" w14:textId="77777777" w:rsidR="004349C1" w:rsidRDefault="004349C1" w:rsidP="004349C1">
      <w:pPr>
        <w:pStyle w:val="Caption"/>
      </w:pPr>
      <w:bookmarkStart w:id="60" w:name="_Ref245528725"/>
      <w:r>
        <w:t xml:space="preserve">Figure </w:t>
      </w:r>
      <w:r w:rsidR="00A57C2E">
        <w:fldChar w:fldCharType="begin"/>
      </w:r>
      <w:r>
        <w:instrText xml:space="preserve"> SEQ Figure \* ARABIC </w:instrText>
      </w:r>
      <w:r w:rsidR="00A57C2E">
        <w:fldChar w:fldCharType="separate"/>
      </w:r>
      <w:r w:rsidR="00476652">
        <w:rPr>
          <w:noProof/>
        </w:rPr>
        <w:t>18</w:t>
      </w:r>
      <w:r w:rsidR="00A57C2E">
        <w:fldChar w:fldCharType="end"/>
      </w:r>
      <w:bookmarkEnd w:id="60"/>
      <w:r>
        <w:t>: Using WS-Trust to obtain a SAML token from ADFS v2</w:t>
      </w:r>
    </w:p>
    <w:p w14:paraId="74E5A3C0" w14:textId="77777777" w:rsidR="00F97B39" w:rsidRDefault="00756946" w:rsidP="004A6744">
      <w:r>
        <w:t xml:space="preserve">Note the highlighted constant that indicates we are requesting a </w:t>
      </w:r>
      <w:r w:rsidR="00863D09">
        <w:rPr>
          <w:i/>
        </w:rPr>
        <w:t>bearer token</w:t>
      </w:r>
      <w:r w:rsidR="00863D09">
        <w:t xml:space="preserve">. This is the type of token that AC uses in order to avoid any cryptography requirements in clients other than supporting transport </w:t>
      </w:r>
      <w:r w:rsidR="00863D09">
        <w:lastRenderedPageBreak/>
        <w:t>level securit</w:t>
      </w:r>
      <w:r w:rsidR="00CB7C79">
        <w:t>y</w:t>
      </w:r>
      <w:r w:rsidR="000D18B8">
        <w:t xml:space="preserve"> </w:t>
      </w:r>
      <w:r w:rsidR="00BB3219">
        <w:t>(HTTPS)</w:t>
      </w:r>
      <w:r w:rsidR="000D18B8">
        <w:t>.</w:t>
      </w:r>
      <w:r w:rsidR="00656DEF">
        <w:t xml:space="preserve"> Once you've retrieved this token, you can send it to </w:t>
      </w:r>
      <w:r w:rsidR="00441DE6">
        <w:t>AC</w:t>
      </w:r>
      <w:r w:rsidR="00656DEF">
        <w:t xml:space="preserve"> in exchange for a </w:t>
      </w:r>
      <w:r w:rsidR="00441DE6">
        <w:t>Simple Web Token</w:t>
      </w:r>
      <w:r w:rsidR="00656DEF">
        <w:t>.</w:t>
      </w:r>
    </w:p>
    <w:p w14:paraId="28C7E607" w14:textId="77777777" w:rsidR="00F300B0" w:rsidRDefault="00F300B0" w:rsidP="00F300B0">
      <w:pPr>
        <w:pStyle w:val="Heading3"/>
      </w:pPr>
      <w:bookmarkStart w:id="61" w:name="_Toc246089036"/>
      <w:r>
        <w:t xml:space="preserve">Delegating with </w:t>
      </w:r>
      <w:r w:rsidR="00A56699">
        <w:t>AC</w:t>
      </w:r>
      <w:bookmarkEnd w:id="61"/>
    </w:p>
    <w:p w14:paraId="17D055F7" w14:textId="77777777" w:rsidR="003F3AD0" w:rsidRDefault="00055DF0" w:rsidP="004A6744">
      <w:r>
        <w:t xml:space="preserve">As mentioned earlier, </w:t>
      </w:r>
      <w:r w:rsidR="00A56699">
        <w:t>AC</w:t>
      </w:r>
      <w:r w:rsidR="00F300B0">
        <w:t xml:space="preserve"> </w:t>
      </w:r>
      <w:r>
        <w:t xml:space="preserve">has </w:t>
      </w:r>
      <w:r w:rsidR="00F300B0">
        <w:t xml:space="preserve">the ability to accept tokens from any issuer that issues Simple Web Tokens. </w:t>
      </w:r>
      <w:r w:rsidR="00E52194">
        <w:t>S</w:t>
      </w:r>
      <w:r w:rsidR="00F300B0">
        <w:t xml:space="preserve">ince </w:t>
      </w:r>
      <w:r w:rsidR="00A56699">
        <w:t>AC</w:t>
      </w:r>
      <w:r w:rsidR="00F300B0">
        <w:t xml:space="preserve"> issues </w:t>
      </w:r>
      <w:r w:rsidR="00FF3288">
        <w:t xml:space="preserve">a </w:t>
      </w:r>
      <w:r w:rsidR="00F300B0">
        <w:t xml:space="preserve">SWT, you can chain two </w:t>
      </w:r>
      <w:r w:rsidR="00A56699">
        <w:t>AC</w:t>
      </w:r>
      <w:r w:rsidR="00F300B0">
        <w:t xml:space="preserve"> solutions together to delegate permission to another organization to use your service. This is just another example of identity federation, done completely within the confines of </w:t>
      </w:r>
      <w:r w:rsidR="00441DE6">
        <w:t>AC</w:t>
      </w:r>
      <w:r w:rsidR="00F300B0">
        <w:t>.</w:t>
      </w:r>
    </w:p>
    <w:p w14:paraId="2E7E99C8" w14:textId="77777777" w:rsidR="00F300B0" w:rsidRDefault="00055DF0" w:rsidP="0053516E">
      <w:r>
        <w:t>F</w:t>
      </w:r>
      <w:r w:rsidR="00F300B0">
        <w:t>or example</w:t>
      </w:r>
      <w:r>
        <w:t xml:space="preserve">, </w:t>
      </w:r>
      <w:r w:rsidR="0053516E">
        <w:t xml:space="preserve">imagine you want to allow another company (Fabrikam, for example) to use the StringReverser service.  </w:t>
      </w:r>
      <w:r w:rsidR="00F300B0">
        <w:t xml:space="preserve">If Fabrikam </w:t>
      </w:r>
      <w:r w:rsidR="0053516E">
        <w:t>uses AC, they can create a service namespace and configure it to trust their issuers. They can then set up a TokenPolicy and share its signing key with you. You can create an Issuer resource in my-service-namespace using the key that you now share with Fabrikam.</w:t>
      </w:r>
      <w:r w:rsidR="00F300B0">
        <w:t xml:space="preserve"> </w:t>
      </w:r>
      <w:r>
        <w:t xml:space="preserve">You have </w:t>
      </w:r>
      <w:r w:rsidR="007A6576">
        <w:t xml:space="preserve">effectively </w:t>
      </w:r>
      <w:r w:rsidR="00F300B0">
        <w:t>set up a trust relationship</w:t>
      </w:r>
      <w:r w:rsidR="008B640A">
        <w:t xml:space="preserve"> </w:t>
      </w:r>
      <w:r w:rsidR="0053516E">
        <w:t xml:space="preserve">between your company and Fabrikam </w:t>
      </w:r>
      <w:r w:rsidR="00F300B0">
        <w:t xml:space="preserve">and now </w:t>
      </w:r>
      <w:r w:rsidR="0053516E">
        <w:t>your</w:t>
      </w:r>
      <w:r>
        <w:t xml:space="preserve"> </w:t>
      </w:r>
      <w:r w:rsidR="00A56699">
        <w:t>AC</w:t>
      </w:r>
      <w:r w:rsidR="00F300B0">
        <w:t xml:space="preserve"> WRAP endpoint will accept tokens issued by their </w:t>
      </w:r>
      <w:r w:rsidR="00A56699">
        <w:t>AC</w:t>
      </w:r>
      <w:r w:rsidR="00F300B0">
        <w:t xml:space="preserve"> WRAP endpoint.</w:t>
      </w:r>
      <w:r w:rsidR="00A23EDD">
        <w:t xml:space="preserve"> </w:t>
      </w:r>
      <w:r w:rsidR="006B1970">
        <w:t>Note that t</w:t>
      </w:r>
      <w:r w:rsidR="00A23EDD">
        <w:t>he</w:t>
      </w:r>
      <w:r w:rsidR="009A4C50">
        <w:t xml:space="preserve"> service </w:t>
      </w:r>
      <w:r w:rsidR="006B1970">
        <w:t xml:space="preserve">doesn't </w:t>
      </w:r>
      <w:r w:rsidR="009A4C50">
        <w:t>need to change for this to happen.</w:t>
      </w:r>
    </w:p>
    <w:p w14:paraId="49DE5836" w14:textId="77777777" w:rsidR="00A04B41" w:rsidRDefault="00A04B41" w:rsidP="00A04B41">
      <w:pPr>
        <w:pStyle w:val="Heading2"/>
      </w:pPr>
      <w:bookmarkStart w:id="62" w:name="_Toc246089037"/>
      <w:r>
        <w:t>More on Scope Matching, applies_to, and Audience</w:t>
      </w:r>
      <w:bookmarkEnd w:id="62"/>
    </w:p>
    <w:p w14:paraId="71EADF30" w14:textId="77777777" w:rsidR="00A04B41" w:rsidRDefault="00A04B41" w:rsidP="004A6744">
      <w:r>
        <w:t xml:space="preserve">When a client requests a token from </w:t>
      </w:r>
      <w:r w:rsidR="00A56699">
        <w:t>AC</w:t>
      </w:r>
      <w:r>
        <w:t xml:space="preserve">, </w:t>
      </w:r>
      <w:r w:rsidR="00055DF0">
        <w:t xml:space="preserve">it is </w:t>
      </w:r>
      <w:r>
        <w:t xml:space="preserve">required to </w:t>
      </w:r>
      <w:r w:rsidR="00A33098">
        <w:t xml:space="preserve">indicate the resource </w:t>
      </w:r>
      <w:r w:rsidR="00055DF0">
        <w:t>to which</w:t>
      </w:r>
      <w:r w:rsidR="00A33098">
        <w:t xml:space="preserve"> </w:t>
      </w:r>
      <w:r w:rsidR="00055DF0">
        <w:t xml:space="preserve">it </w:t>
      </w:r>
      <w:r w:rsidR="00A33098">
        <w:t>plans to send that token</w:t>
      </w:r>
      <w:r>
        <w:t xml:space="preserve">. </w:t>
      </w:r>
      <w:r w:rsidR="00CD6072">
        <w:t xml:space="preserve">This </w:t>
      </w:r>
      <w:r>
        <w:t>allows some flexibility in how you set up rules.</w:t>
      </w:r>
      <w:r w:rsidR="007946B2">
        <w:t xml:space="preserve"> </w:t>
      </w:r>
      <w:r w:rsidR="002860A0">
        <w:t>S</w:t>
      </w:r>
      <w:r w:rsidR="007946B2">
        <w:t>imple services like the StringReverser</w:t>
      </w:r>
      <w:r w:rsidR="002860A0">
        <w:t xml:space="preserve"> </w:t>
      </w:r>
      <w:r w:rsidR="007946B2">
        <w:t xml:space="preserve">only </w:t>
      </w:r>
      <w:r w:rsidR="002860A0">
        <w:t>need one set of rules, b</w:t>
      </w:r>
      <w:r w:rsidR="007946B2">
        <w:t xml:space="preserve">ut </w:t>
      </w:r>
      <w:r w:rsidR="00FB4CF6">
        <w:t>another service that exposes</w:t>
      </w:r>
      <w:r w:rsidR="004C41C5">
        <w:t xml:space="preserve"> more than one type </w:t>
      </w:r>
      <w:r w:rsidR="00691B6F">
        <w:t>of resource</w:t>
      </w:r>
      <w:r w:rsidR="004C41C5">
        <w:t xml:space="preserve"> </w:t>
      </w:r>
      <w:r w:rsidR="007946B2">
        <w:t xml:space="preserve">may </w:t>
      </w:r>
      <w:r w:rsidR="004C41C5">
        <w:t xml:space="preserve">eventually require </w:t>
      </w:r>
      <w:r w:rsidR="00691B6F">
        <w:t xml:space="preserve">different </w:t>
      </w:r>
      <w:r w:rsidR="00DA4E59">
        <w:t xml:space="preserve">rules </w:t>
      </w:r>
      <w:r w:rsidR="00691B6F">
        <w:t xml:space="preserve">depending on what type of resource is being accessed. </w:t>
      </w:r>
      <w:r w:rsidR="00A56699">
        <w:t>AC</w:t>
      </w:r>
      <w:r w:rsidR="00691B6F">
        <w:t xml:space="preserve"> scopes are designed to handle this (indeed this is why the more abstract term "scope" is used instead of something like "service" or "application").</w:t>
      </w:r>
      <w:r w:rsidR="00136C2C">
        <w:t xml:space="preserve"> </w:t>
      </w:r>
      <w:r w:rsidR="00055DF0">
        <w:t>For example,</w:t>
      </w:r>
      <w:r w:rsidR="00136C2C">
        <w:t xml:space="preserve"> you </w:t>
      </w:r>
      <w:r w:rsidR="00055DF0">
        <w:t xml:space="preserve">may </w:t>
      </w:r>
      <w:r w:rsidR="00136C2C">
        <w:t xml:space="preserve">have a service that needs different rules depending on whether the user is accessing </w:t>
      </w:r>
      <w:r w:rsidR="00A751D4">
        <w:t>http</w:t>
      </w:r>
      <w:r w:rsidR="0093586D">
        <w:t>s</w:t>
      </w:r>
      <w:r w:rsidR="00A751D4">
        <w:t>://fabrikam.org/purchasing</w:t>
      </w:r>
      <w:r w:rsidR="00136C2C">
        <w:t xml:space="preserve">/products or </w:t>
      </w:r>
      <w:r w:rsidR="00A751D4">
        <w:t>http</w:t>
      </w:r>
      <w:r w:rsidR="0093586D">
        <w:t>s</w:t>
      </w:r>
      <w:r w:rsidR="00A751D4">
        <w:t>://fabrikam.org/purchasing</w:t>
      </w:r>
      <w:r w:rsidR="00136C2C">
        <w:t>/</w:t>
      </w:r>
      <w:r w:rsidR="00C93899">
        <w:t>setup</w:t>
      </w:r>
      <w:r w:rsidR="0093586D">
        <w:t>.</w:t>
      </w:r>
    </w:p>
    <w:p w14:paraId="5A8130E4" w14:textId="77777777" w:rsidR="0093586D" w:rsidRDefault="0093586D" w:rsidP="004A6744">
      <w:r>
        <w:t xml:space="preserve">The first thing you'd want to do is ensure that clients accessing products pass an applies_to of https://fabrikam.org/purchasing/products </w:t>
      </w:r>
      <w:r w:rsidR="00CC58F4">
        <w:t>(or even</w:t>
      </w:r>
      <w:r w:rsidR="008F49DB">
        <w:t xml:space="preserve"> more specifically,</w:t>
      </w:r>
      <w:r w:rsidR="00CC58F4">
        <w:t xml:space="preserve"> products</w:t>
      </w:r>
      <w:proofErr w:type="gramStart"/>
      <w:r w:rsidR="00CC58F4">
        <w:t>/</w:t>
      </w:r>
      <w:r w:rsidR="00D63B5B">
        <w:t>[</w:t>
      </w:r>
      <w:proofErr w:type="gramEnd"/>
      <w:r w:rsidR="00CC58F4">
        <w:t>product-id</w:t>
      </w:r>
      <w:r w:rsidR="00D63B5B">
        <w:t>]</w:t>
      </w:r>
      <w:r w:rsidR="00993303">
        <w:t>)</w:t>
      </w:r>
      <w:r w:rsidR="00CC58F4">
        <w:t xml:space="preserve"> </w:t>
      </w:r>
      <w:r>
        <w:t xml:space="preserve">instead of simply the base address of the service, as the StringReverser sample does. And similarly, a client accessing </w:t>
      </w:r>
      <w:r w:rsidR="00E85C61">
        <w:t>/</w:t>
      </w:r>
      <w:r>
        <w:t xml:space="preserve">setup </w:t>
      </w:r>
      <w:r w:rsidR="00095796">
        <w:t xml:space="preserve">should </w:t>
      </w:r>
      <w:r>
        <w:t xml:space="preserve">specify </w:t>
      </w:r>
      <w:r w:rsidR="00CC58F4">
        <w:t xml:space="preserve">at least </w:t>
      </w:r>
      <w:r>
        <w:t xml:space="preserve">https://fabrikam.org/purchasing/setup for applies_to. This gives you the flexibility on the back end to </w:t>
      </w:r>
      <w:r w:rsidR="00CC58F4">
        <w:t>set up multiple scopes depending on the needs of your service.</w:t>
      </w:r>
      <w:r w:rsidR="00C8676B">
        <w:t xml:space="preserve"> Build your clients this way from the beginning and you'll be happy you did.</w:t>
      </w:r>
    </w:p>
    <w:p w14:paraId="293D8FCB" w14:textId="77777777" w:rsidR="0093586D" w:rsidRDefault="004E11DF" w:rsidP="000D1E84">
      <w:r>
        <w:t xml:space="preserve">Imagine </w:t>
      </w:r>
      <w:r w:rsidR="000D1E84">
        <w:t xml:space="preserve">at first the claims needed by these resources are exactly the same. You can create a single scope to handle this, with an appliesto URI of </w:t>
      </w:r>
      <w:r w:rsidR="0093586D">
        <w:t xml:space="preserve">https://fabrikam.org/purchasing. </w:t>
      </w:r>
      <w:r w:rsidR="00A56699">
        <w:t>AC</w:t>
      </w:r>
      <w:r w:rsidR="0093586D">
        <w:t xml:space="preserve"> uses a longest-prefix-match algorithm to match a token request's applies_to parameter to a scope's appliesto property. So a client asking for https://fabrikam.org/purchasing/setup would match</w:t>
      </w:r>
      <w:r w:rsidR="0006571E">
        <w:t xml:space="preserve"> that scope just fine</w:t>
      </w:r>
      <w:r w:rsidR="0093586D">
        <w:t>.</w:t>
      </w:r>
    </w:p>
    <w:p w14:paraId="39C226FA" w14:textId="77777777" w:rsidR="000D1E84" w:rsidRDefault="00EB4A9E" w:rsidP="000D1E84">
      <w:r>
        <w:t xml:space="preserve">You have the flexibility to change this later. </w:t>
      </w:r>
      <w:r w:rsidR="00055DF0">
        <w:t>For example</w:t>
      </w:r>
      <w:r w:rsidR="00C5503A">
        <w:t xml:space="preserve"> a</w:t>
      </w:r>
      <w:r>
        <w:t xml:space="preserve"> year </w:t>
      </w:r>
      <w:r w:rsidR="00055DF0">
        <w:t>later</w:t>
      </w:r>
      <w:r>
        <w:t xml:space="preserve"> you </w:t>
      </w:r>
      <w:r w:rsidR="00025096">
        <w:t>decide that you</w:t>
      </w:r>
      <w:r w:rsidR="00C30220">
        <w:t xml:space="preserve"> want to authorize users differently depending on whether they are </w:t>
      </w:r>
      <w:r w:rsidR="00025096">
        <w:t>accessing /</w:t>
      </w:r>
      <w:r w:rsidR="00D42EFE">
        <w:t>products</w:t>
      </w:r>
      <w:r w:rsidR="00025096">
        <w:t xml:space="preserve"> or /setup</w:t>
      </w:r>
      <w:r w:rsidR="00D42EFE">
        <w:t xml:space="preserve"> resources in your service.</w:t>
      </w:r>
      <w:r w:rsidR="007503C2">
        <w:t xml:space="preserve"> </w:t>
      </w:r>
      <w:r w:rsidR="00307844">
        <w:t>You can</w:t>
      </w:r>
      <w:r w:rsidR="007503C2">
        <w:t xml:space="preserve"> </w:t>
      </w:r>
      <w:r w:rsidR="00055DF0">
        <w:t xml:space="preserve">then </w:t>
      </w:r>
      <w:r w:rsidR="00D42EFE">
        <w:t xml:space="preserve">add two scopes that match the more specific URIs, </w:t>
      </w:r>
      <w:r w:rsidR="00D42EFE">
        <w:lastRenderedPageBreak/>
        <w:t xml:space="preserve">https://fabrikam.org/purchasing/products and https://fabrikam.org/purchasing/setup. The client doesn't need to change at all, because it's already sending very precise URIs for applies_to, but you </w:t>
      </w:r>
      <w:r w:rsidR="00B51913">
        <w:t>now have two distinct rule sets for /products and /setup. You'll only need to update your service if you decide to issue new claim types that the service doesn't already understand.</w:t>
      </w:r>
    </w:p>
    <w:p w14:paraId="685E228E" w14:textId="77777777" w:rsidR="00D42EFE" w:rsidRDefault="00055DF0" w:rsidP="000D1E84">
      <w:r>
        <w:t xml:space="preserve">Because </w:t>
      </w:r>
      <w:r w:rsidR="00A56699">
        <w:t>AC</w:t>
      </w:r>
      <w:r w:rsidR="00D42EFE">
        <w:t xml:space="preserve"> always copies the value of applies_to in a client's token request into the Audience field, the service will always know the full URI that was used to match a scope. And as mentioned </w:t>
      </w:r>
      <w:r>
        <w:t>earlier</w:t>
      </w:r>
      <w:r w:rsidR="00D42EFE">
        <w:t xml:space="preserve">, it's critical to check this value in your service to ensure that it matches the request, because </w:t>
      </w:r>
      <w:r w:rsidR="00A56699">
        <w:rPr>
          <w:i/>
        </w:rPr>
        <w:t>AC</w:t>
      </w:r>
      <w:r w:rsidR="00D42EFE" w:rsidRPr="00D42EFE">
        <w:rPr>
          <w:i/>
        </w:rPr>
        <w:t xml:space="preserve"> cannot control how a client uses a token once it's been issued</w:t>
      </w:r>
      <w:r w:rsidR="00D42EFE">
        <w:t>. If you receive a request for http://example.org/oranges but the URI in Audience says http://example</w:t>
      </w:r>
      <w:r w:rsidR="005C651D">
        <w:t xml:space="preserve">.org/apples, </w:t>
      </w:r>
      <w:r w:rsidR="00977621">
        <w:t xml:space="preserve">you'd better think twice before </w:t>
      </w:r>
      <w:r w:rsidR="00315921">
        <w:t xml:space="preserve">servicing </w:t>
      </w:r>
      <w:r w:rsidR="00977621">
        <w:t>that request.</w:t>
      </w:r>
    </w:p>
    <w:p w14:paraId="7E608457" w14:textId="77777777" w:rsidR="000D2510" w:rsidRDefault="000D2510" w:rsidP="000D1E84">
      <w:r>
        <w:t>Note that while scopes can have very specific URI assigned for matching, you may not include a query string</w:t>
      </w:r>
      <w:r w:rsidR="00941EF1">
        <w:t xml:space="preserve"> in a scope's appliesto setting</w:t>
      </w:r>
      <w:r>
        <w:t xml:space="preserve">. </w:t>
      </w:r>
      <w:r w:rsidR="00346A24">
        <w:t>Q</w:t>
      </w:r>
      <w:r w:rsidR="00523320">
        <w:t>uery string parameters</w:t>
      </w:r>
      <w:r w:rsidR="003F24FD">
        <w:t xml:space="preserve"> are unordered</w:t>
      </w:r>
      <w:r>
        <w:t>, which would wreak havoc with the longest-prefix matching algorithm.</w:t>
      </w:r>
    </w:p>
    <w:p w14:paraId="57C1E6E1" w14:textId="77777777" w:rsidR="002B226B" w:rsidRDefault="002B226B" w:rsidP="002B226B">
      <w:pPr>
        <w:pStyle w:val="Heading2"/>
      </w:pPr>
      <w:bookmarkStart w:id="63" w:name="_Toc246089038"/>
      <w:r>
        <w:t>A Note on Case Sensitivity</w:t>
      </w:r>
      <w:bookmarkEnd w:id="63"/>
    </w:p>
    <w:p w14:paraId="44C32785" w14:textId="77777777" w:rsidR="002B226B" w:rsidRDefault="00A56699" w:rsidP="002B226B">
      <w:r>
        <w:t>AC</w:t>
      </w:r>
      <w:r w:rsidR="002B226B">
        <w:t xml:space="preserve"> </w:t>
      </w:r>
      <w:r w:rsidR="009972E8">
        <w:t>compares</w:t>
      </w:r>
      <w:r w:rsidR="002B226B">
        <w:t xml:space="preserve"> </w:t>
      </w:r>
      <w:r w:rsidR="00055DF0">
        <w:t xml:space="preserve">many </w:t>
      </w:r>
      <w:r w:rsidR="009972E8">
        <w:t>strings and URIs</w:t>
      </w:r>
      <w:r w:rsidR="002B226B">
        <w:t xml:space="preserve">, from scope matching to rules execution. </w:t>
      </w:r>
      <w:r w:rsidR="00AC02E3">
        <w:t>I</w:t>
      </w:r>
      <w:r w:rsidR="002B226B">
        <w:t xml:space="preserve">n its initial release, all of these string comparisons are performed using ordinal (case sensitive) matching. This conservative approach may be relaxed in the future in certain cases, for example, </w:t>
      </w:r>
      <w:r w:rsidR="00055DF0">
        <w:t xml:space="preserve">there might be </w:t>
      </w:r>
      <w:r w:rsidR="002B226B">
        <w:t xml:space="preserve">a rule with a flag that </w:t>
      </w:r>
      <w:r w:rsidR="000E791B">
        <w:t>says</w:t>
      </w:r>
      <w:r w:rsidR="002B226B">
        <w:t>, "</w:t>
      </w:r>
      <w:proofErr w:type="gramStart"/>
      <w:r w:rsidR="002B226B">
        <w:t>perform</w:t>
      </w:r>
      <w:proofErr w:type="gramEnd"/>
      <w:r w:rsidR="002B226B">
        <w:t xml:space="preserve"> a case-insensitive comparison." It would have been far harder to take a liberal approach and then change to a conservative one, possibly breaking lots of existing clients.</w:t>
      </w:r>
      <w:r w:rsidR="007757DF">
        <w:t xml:space="preserve"> So for now, be careful with case!</w:t>
      </w:r>
    </w:p>
    <w:p w14:paraId="0DCFF4BB" w14:textId="77777777" w:rsidR="00F300B0" w:rsidRDefault="00F300B0" w:rsidP="00FB1B3A">
      <w:pPr>
        <w:pStyle w:val="Heading2"/>
      </w:pPr>
      <w:bookmarkStart w:id="64" w:name="_Toc246089039"/>
      <w:r>
        <w:t>The Beauty of Claims, Manifested</w:t>
      </w:r>
      <w:bookmarkEnd w:id="64"/>
    </w:p>
    <w:p w14:paraId="7DEC747C" w14:textId="77777777" w:rsidR="00631042" w:rsidRDefault="00F300B0" w:rsidP="00631042">
      <w:r>
        <w:t xml:space="preserve">The beauty of claims-based identity </w:t>
      </w:r>
      <w:r w:rsidR="003D4DBE">
        <w:t xml:space="preserve">and </w:t>
      </w:r>
      <w:r w:rsidR="00A56699">
        <w:t>AC</w:t>
      </w:r>
      <w:r w:rsidR="003D4DBE">
        <w:t xml:space="preserve"> </w:t>
      </w:r>
      <w:r>
        <w:t xml:space="preserve">is that </w:t>
      </w:r>
      <w:r w:rsidRPr="004C28DA">
        <w:rPr>
          <w:i/>
        </w:rPr>
        <w:t xml:space="preserve">it allows your service to </w:t>
      </w:r>
      <w:r w:rsidR="008F03EB" w:rsidRPr="004C28DA">
        <w:rPr>
          <w:i/>
        </w:rPr>
        <w:t xml:space="preserve">be </w:t>
      </w:r>
      <w:r w:rsidRPr="004C28DA">
        <w:rPr>
          <w:i/>
        </w:rPr>
        <w:t>loosely couple</w:t>
      </w:r>
      <w:r w:rsidR="008F03EB" w:rsidRPr="004C28DA">
        <w:rPr>
          <w:i/>
        </w:rPr>
        <w:t>d</w:t>
      </w:r>
      <w:r w:rsidRPr="004C28DA">
        <w:rPr>
          <w:i/>
        </w:rPr>
        <w:t xml:space="preserve"> to identity</w:t>
      </w:r>
      <w:r>
        <w:t xml:space="preserve">. Indeed if you consider all of the ways </w:t>
      </w:r>
      <w:r w:rsidR="0013716F">
        <w:t>you</w:t>
      </w:r>
      <w:r>
        <w:t xml:space="preserve"> can configure </w:t>
      </w:r>
      <w:r w:rsidR="00A56699">
        <w:t>AC</w:t>
      </w:r>
      <w:r>
        <w:t xml:space="preserve"> to allow users to access the StringReverser, from federating with ADFS v2, another </w:t>
      </w:r>
      <w:r w:rsidR="00A56699">
        <w:t>AC</w:t>
      </w:r>
      <w:r>
        <w:t xml:space="preserve"> provider, or some other provider of Simple Web Tokens, </w:t>
      </w:r>
      <w:r w:rsidRPr="00F300B0">
        <w:rPr>
          <w:i/>
        </w:rPr>
        <w:t xml:space="preserve">none of these changes require </w:t>
      </w:r>
      <w:r w:rsidR="0036147F">
        <w:rPr>
          <w:i/>
        </w:rPr>
        <w:t>you</w:t>
      </w:r>
      <w:r w:rsidRPr="00F300B0">
        <w:rPr>
          <w:i/>
        </w:rPr>
        <w:t xml:space="preserve"> to redesign, recode, recompile, or even reconfigure the StringReverser service</w:t>
      </w:r>
      <w:r w:rsidR="00631042">
        <w:t>.</w:t>
      </w:r>
    </w:p>
    <w:p w14:paraId="733DAEFB" w14:textId="77777777" w:rsidR="00DB4357" w:rsidRDefault="006D6C76">
      <w:r>
        <w:t xml:space="preserve">And consider </w:t>
      </w:r>
      <w:r w:rsidR="00A37C1D">
        <w:t xml:space="preserve">how this system scales </w:t>
      </w:r>
      <w:r w:rsidR="0063397E">
        <w:t xml:space="preserve">under load: </w:t>
      </w:r>
      <w:r w:rsidR="0063397E" w:rsidRPr="0063397E">
        <w:rPr>
          <w:i/>
        </w:rPr>
        <w:t>validating tokens is cheap</w:t>
      </w:r>
      <w:r w:rsidR="0063397E">
        <w:t>.</w:t>
      </w:r>
      <w:r w:rsidR="006B328D">
        <w:t xml:space="preserve"> T</w:t>
      </w:r>
      <w:r w:rsidR="0063397E">
        <w:t>he StringReverser doesn't need to do any I/O to validate a token</w:t>
      </w:r>
      <w:r w:rsidR="006B328D">
        <w:t>, I/O which can get expensive if you're hosted in the cloud</w:t>
      </w:r>
      <w:r w:rsidR="0063397E">
        <w:t xml:space="preserve">. </w:t>
      </w:r>
      <w:r w:rsidR="00055DF0">
        <w:t xml:space="preserve">It does not need to perform </w:t>
      </w:r>
      <w:r w:rsidR="0063397E">
        <w:t>user database lookups</w:t>
      </w:r>
      <w:r w:rsidR="00055DF0">
        <w:t xml:space="preserve"> or complex</w:t>
      </w:r>
      <w:r w:rsidR="0063397E">
        <w:t xml:space="preserve"> crypto</w:t>
      </w:r>
      <w:r w:rsidR="00055DF0">
        <w:t>graphy</w:t>
      </w:r>
      <w:r w:rsidR="00842F2C">
        <w:t xml:space="preserve"> - HM</w:t>
      </w:r>
      <w:r w:rsidR="001E2826">
        <w:t>AC</w:t>
      </w:r>
      <w:r w:rsidR="00CF7A99">
        <w:t>HA256</w:t>
      </w:r>
      <w:r w:rsidR="00842F2C">
        <w:t xml:space="preserve"> is </w:t>
      </w:r>
      <w:r w:rsidR="00412599">
        <w:t xml:space="preserve">quite </w:t>
      </w:r>
      <w:r w:rsidR="000C4268">
        <w:t>fast</w:t>
      </w:r>
      <w:r w:rsidR="00A33D28">
        <w:t xml:space="preserve"> to compute</w:t>
      </w:r>
      <w:r w:rsidR="0063397E">
        <w:t xml:space="preserve">. </w:t>
      </w:r>
      <w:r w:rsidR="006B328D">
        <w:t xml:space="preserve">If StringReverser </w:t>
      </w:r>
      <w:r w:rsidR="00DF101B">
        <w:t xml:space="preserve">receives a large set </w:t>
      </w:r>
      <w:r w:rsidR="006B328D">
        <w:t xml:space="preserve">of </w:t>
      </w:r>
      <w:r w:rsidR="0025613B">
        <w:t>unauthorized</w:t>
      </w:r>
      <w:r w:rsidR="006B328D">
        <w:t xml:space="preserve"> requests, it doesn't cost much to reject them quickly and </w:t>
      </w:r>
      <w:r w:rsidR="00DF101B">
        <w:t>proceed</w:t>
      </w:r>
      <w:r w:rsidR="006B328D">
        <w:t xml:space="preserve"> with processing </w:t>
      </w:r>
      <w:r w:rsidR="00371357">
        <w:t>legitimate</w:t>
      </w:r>
      <w:r w:rsidR="006B328D">
        <w:t xml:space="preserve"> requests.</w:t>
      </w:r>
    </w:p>
    <w:p w14:paraId="206ECFCB" w14:textId="77777777" w:rsidR="0063397E" w:rsidRDefault="0063397E" w:rsidP="004A6744"/>
    <w:p w14:paraId="562654EB" w14:textId="77777777" w:rsidR="00BC2CDC" w:rsidRDefault="00BC2CDC" w:rsidP="006268DD">
      <w:pPr>
        <w:pStyle w:val="Heading1"/>
      </w:pPr>
      <w:bookmarkStart w:id="65" w:name="_Toc246089040"/>
      <w:r>
        <w:lastRenderedPageBreak/>
        <w:t>Summary</w:t>
      </w:r>
      <w:bookmarkEnd w:id="65"/>
    </w:p>
    <w:p w14:paraId="1794A1BA" w14:textId="77777777" w:rsidR="00DB4357" w:rsidRDefault="009D67A0">
      <w:pPr>
        <w:rPr>
          <w:rFonts w:asciiTheme="majorHAnsi" w:eastAsiaTheme="majorEastAsia" w:hAnsiTheme="majorHAnsi" w:cstheme="majorBidi"/>
          <w:b/>
          <w:bCs/>
          <w:color w:val="FFFFFF" w:themeColor="background1"/>
          <w:sz w:val="28"/>
          <w:szCs w:val="28"/>
        </w:rPr>
      </w:pPr>
      <w:r>
        <w:t xml:space="preserve">Claims are </w:t>
      </w:r>
      <w:r w:rsidR="00D32154">
        <w:t>the future of identity</w:t>
      </w:r>
      <w:r w:rsidR="00FC4221">
        <w:t xml:space="preserve">, and </w:t>
      </w:r>
      <w:r w:rsidR="00441DE6">
        <w:t>Windows Azure platform</w:t>
      </w:r>
      <w:r w:rsidR="00592F33">
        <w:t xml:space="preserve"> Access Control </w:t>
      </w:r>
      <w:r w:rsidR="00FC4221">
        <w:t>is a great way to get started</w:t>
      </w:r>
      <w:r w:rsidR="00BC2CDC">
        <w:t xml:space="preserve">. By adopting a claims-based approach to identity, your </w:t>
      </w:r>
      <w:r w:rsidR="00F15631">
        <w:t>service</w:t>
      </w:r>
      <w:r w:rsidR="00BC2CDC">
        <w:t xml:space="preserve"> will benefit from single sign on, and your </w:t>
      </w:r>
      <w:r w:rsidR="00226E16">
        <w:t xml:space="preserve">development team </w:t>
      </w:r>
      <w:r w:rsidR="00BC2CDC">
        <w:t>will no longer have to worry about how they are going to authenticate users</w:t>
      </w:r>
      <w:r w:rsidR="00962547">
        <w:t>, which is a complicated and expensive business to be in</w:t>
      </w:r>
      <w:r w:rsidR="00BC2CDC">
        <w:t xml:space="preserve">. </w:t>
      </w:r>
      <w:r w:rsidR="00A56699">
        <w:t>AC</w:t>
      </w:r>
      <w:r w:rsidR="00BC2CDC">
        <w:t xml:space="preserve"> can further simplify </w:t>
      </w:r>
      <w:r w:rsidR="00C161C0">
        <w:t xml:space="preserve">your service </w:t>
      </w:r>
      <w:r w:rsidR="00BC2CDC">
        <w:t xml:space="preserve">by handling much (if not all) of </w:t>
      </w:r>
      <w:r w:rsidR="003B14BB">
        <w:t>your</w:t>
      </w:r>
      <w:r w:rsidR="00BC2CDC">
        <w:t xml:space="preserve"> authorization logic.</w:t>
      </w:r>
      <w:r w:rsidR="007E1460">
        <w:t xml:space="preserve"> And the possibilities will broaden in the future as </w:t>
      </w:r>
      <w:r w:rsidR="00A56699">
        <w:t>AC</w:t>
      </w:r>
      <w:r w:rsidR="007E1460">
        <w:t xml:space="preserve"> supports more and more identity providers. </w:t>
      </w:r>
      <w:r w:rsidR="002E6157">
        <w:t xml:space="preserve">You can get started today by designing </w:t>
      </w:r>
      <w:r w:rsidR="003B24EE">
        <w:t xml:space="preserve">services </w:t>
      </w:r>
      <w:r w:rsidR="002E6157">
        <w:t xml:space="preserve">that are built to accept claims instead of </w:t>
      </w:r>
      <w:r w:rsidR="00813CC4">
        <w:t>handling</w:t>
      </w:r>
      <w:r w:rsidR="002E6157">
        <w:t xml:space="preserve"> their own authentication!</w:t>
      </w:r>
      <w:bookmarkStart w:id="66" w:name="_Toc216262181"/>
    </w:p>
    <w:p w14:paraId="3C0D14B1" w14:textId="77777777" w:rsidR="00163059" w:rsidRDefault="00163059" w:rsidP="00163059">
      <w:pPr>
        <w:pStyle w:val="Heading1"/>
      </w:pPr>
      <w:bookmarkStart w:id="67" w:name="_Toc246089041"/>
      <w:r>
        <w:t>Additional Resources</w:t>
      </w:r>
      <w:bookmarkEnd w:id="66"/>
      <w:bookmarkEnd w:id="67"/>
    </w:p>
    <w:p w14:paraId="5CDFA603" w14:textId="77777777" w:rsidR="00163059" w:rsidRPr="004878D5" w:rsidRDefault="005953D3" w:rsidP="00163059">
      <w:r>
        <w:t>Here are some links to additional resources</w:t>
      </w:r>
      <w:r w:rsidR="00163059">
        <w:t xml:space="preserve"> that </w:t>
      </w:r>
      <w:r w:rsidR="00513D6D">
        <w:t xml:space="preserve">you might find helpful as you learn more about </w:t>
      </w:r>
      <w:r w:rsidR="00753D40">
        <w:t>Windows Azure platform</w:t>
      </w:r>
      <w:r w:rsidR="00513D6D">
        <w:t xml:space="preserve"> Service Bus and Access Control</w:t>
      </w:r>
      <w:r w:rsidR="00313475">
        <w:t>.</w:t>
      </w:r>
    </w:p>
    <w:p w14:paraId="0AF0A785" w14:textId="77777777" w:rsidR="000B0DA5" w:rsidRDefault="000B0DA5" w:rsidP="000B0DA5">
      <w:pPr>
        <w:pStyle w:val="ListParagraph"/>
        <w:numPr>
          <w:ilvl w:val="0"/>
          <w:numId w:val="3"/>
        </w:numPr>
        <w:jc w:val="left"/>
      </w:pPr>
      <w:r>
        <w:t xml:space="preserve">An Introduction to Windows Azure platform </w:t>
      </w:r>
      <w:proofErr w:type="spellStart"/>
      <w:r>
        <w:t>AppFabric</w:t>
      </w:r>
      <w:proofErr w:type="spellEnd"/>
      <w:r>
        <w:t xml:space="preserve"> for Developers</w:t>
      </w:r>
    </w:p>
    <w:p w14:paraId="4D575868" w14:textId="77777777" w:rsidR="000B0DA5" w:rsidRDefault="00E700ED" w:rsidP="000B0DA5">
      <w:pPr>
        <w:pStyle w:val="ListParagraph"/>
        <w:numPr>
          <w:ilvl w:val="1"/>
          <w:numId w:val="3"/>
        </w:numPr>
        <w:jc w:val="left"/>
      </w:pPr>
      <w:hyperlink r:id="rId29" w:history="1">
        <w:r w:rsidR="000B0DA5">
          <w:rPr>
            <w:rStyle w:val="Hyperlink"/>
          </w:rPr>
          <w:t>http://go.microsoft.com/fwlink/?LinkID=150833</w:t>
        </w:r>
      </w:hyperlink>
    </w:p>
    <w:p w14:paraId="2AE76560" w14:textId="77777777" w:rsidR="000B0DA5" w:rsidRDefault="000B0DA5" w:rsidP="000B0DA5">
      <w:pPr>
        <w:pStyle w:val="ListParagraph"/>
        <w:numPr>
          <w:ilvl w:val="0"/>
          <w:numId w:val="3"/>
        </w:numPr>
        <w:jc w:val="left"/>
      </w:pPr>
      <w:r>
        <w:t xml:space="preserve">A Developer’s Guide to Service Bus in Windows Azure platform </w:t>
      </w:r>
      <w:proofErr w:type="spellStart"/>
      <w:r>
        <w:t>AppFabric</w:t>
      </w:r>
      <w:proofErr w:type="spellEnd"/>
      <w:r>
        <w:t xml:space="preserve"> </w:t>
      </w:r>
    </w:p>
    <w:p w14:paraId="0A28D451" w14:textId="77777777" w:rsidR="000B0DA5" w:rsidRDefault="00E700ED" w:rsidP="000B0DA5">
      <w:pPr>
        <w:pStyle w:val="ListParagraph"/>
        <w:numPr>
          <w:ilvl w:val="1"/>
          <w:numId w:val="3"/>
        </w:numPr>
        <w:jc w:val="left"/>
      </w:pPr>
      <w:hyperlink r:id="rId30" w:history="1">
        <w:r w:rsidR="000B0DA5">
          <w:rPr>
            <w:rStyle w:val="Hyperlink"/>
          </w:rPr>
          <w:t>http://go.microsoft.com/fwlink/?LinkID=150834</w:t>
        </w:r>
      </w:hyperlink>
    </w:p>
    <w:p w14:paraId="5B65E2FE" w14:textId="77777777" w:rsidR="000B0DA5" w:rsidRDefault="000B0DA5" w:rsidP="000B0DA5">
      <w:pPr>
        <w:pStyle w:val="ListParagraph"/>
        <w:numPr>
          <w:ilvl w:val="0"/>
          <w:numId w:val="3"/>
        </w:numPr>
        <w:jc w:val="left"/>
      </w:pPr>
      <w:r>
        <w:t xml:space="preserve">A Developer’s Guide to Access Control in Windows Azure platform </w:t>
      </w:r>
      <w:proofErr w:type="spellStart"/>
      <w:r>
        <w:t>AppFabric</w:t>
      </w:r>
      <w:proofErr w:type="spellEnd"/>
      <w:r>
        <w:t xml:space="preserve"> (</w:t>
      </w:r>
      <w:r w:rsidRPr="00D972CC">
        <w:rPr>
          <w:i/>
        </w:rPr>
        <w:t>this paper</w:t>
      </w:r>
      <w:r>
        <w:t>)</w:t>
      </w:r>
    </w:p>
    <w:p w14:paraId="6EC2139F" w14:textId="77777777" w:rsidR="000B0DA5" w:rsidRDefault="00E700ED" w:rsidP="000B0DA5">
      <w:pPr>
        <w:pStyle w:val="ListParagraph"/>
        <w:numPr>
          <w:ilvl w:val="1"/>
          <w:numId w:val="3"/>
        </w:numPr>
        <w:jc w:val="left"/>
      </w:pPr>
      <w:hyperlink r:id="rId31" w:history="1">
        <w:r w:rsidR="000B0DA5">
          <w:rPr>
            <w:rStyle w:val="Hyperlink"/>
          </w:rPr>
          <w:t>http://go.microsoft.com/fwlink/?LinkID=150835</w:t>
        </w:r>
      </w:hyperlink>
    </w:p>
    <w:p w14:paraId="2677A370" w14:textId="77777777" w:rsidR="003157D9" w:rsidRDefault="003157D9" w:rsidP="003157D9">
      <w:pPr>
        <w:pStyle w:val="ListParagraph"/>
        <w:numPr>
          <w:ilvl w:val="0"/>
          <w:numId w:val="3"/>
        </w:numPr>
        <w:jc w:val="left"/>
      </w:pPr>
      <w:r>
        <w:t>Windows Azure platform</w:t>
      </w:r>
    </w:p>
    <w:p w14:paraId="56C5D016" w14:textId="77777777" w:rsidR="003157D9" w:rsidRDefault="00E700ED" w:rsidP="003157D9">
      <w:pPr>
        <w:pStyle w:val="ListParagraph"/>
        <w:numPr>
          <w:ilvl w:val="1"/>
          <w:numId w:val="3"/>
        </w:numPr>
        <w:jc w:val="left"/>
      </w:pPr>
      <w:hyperlink r:id="rId32" w:history="1">
        <w:r w:rsidR="003157D9">
          <w:rPr>
            <w:rStyle w:val="Hyperlink"/>
          </w:rPr>
          <w:t>http://www.microsoft.com/windowsazure/</w:t>
        </w:r>
      </w:hyperlink>
      <w:r w:rsidR="003157D9">
        <w:t xml:space="preserve"> </w:t>
      </w:r>
    </w:p>
    <w:p w14:paraId="7DCCB202" w14:textId="77777777" w:rsidR="003157D9" w:rsidRDefault="003157D9" w:rsidP="003157D9">
      <w:pPr>
        <w:pStyle w:val="ListParagraph"/>
        <w:numPr>
          <w:ilvl w:val="0"/>
          <w:numId w:val="3"/>
        </w:numPr>
        <w:jc w:val="left"/>
      </w:pPr>
      <w:r>
        <w:t>Service Bus and Access Control portal</w:t>
      </w:r>
    </w:p>
    <w:p w14:paraId="30D5E4A6" w14:textId="77777777" w:rsidR="003157D9" w:rsidRDefault="00E700ED" w:rsidP="003157D9">
      <w:pPr>
        <w:pStyle w:val="ListParagraph"/>
        <w:numPr>
          <w:ilvl w:val="1"/>
          <w:numId w:val="3"/>
        </w:numPr>
        <w:jc w:val="left"/>
      </w:pPr>
      <w:hyperlink r:id="rId33" w:history="1">
        <w:r w:rsidR="003157D9">
          <w:rPr>
            <w:rStyle w:val="Hyperlink"/>
          </w:rPr>
          <w:t>http://netservices.azure.com/</w:t>
        </w:r>
      </w:hyperlink>
      <w:r w:rsidR="003157D9">
        <w:t xml:space="preserve"> </w:t>
      </w:r>
    </w:p>
    <w:p w14:paraId="18B179C4" w14:textId="77777777" w:rsidR="009349A7" w:rsidRDefault="009349A7" w:rsidP="009349A7">
      <w:pPr>
        <w:pStyle w:val="ListParagraph"/>
        <w:numPr>
          <w:ilvl w:val="0"/>
          <w:numId w:val="3"/>
        </w:numPr>
        <w:jc w:val="left"/>
      </w:pPr>
      <w:r>
        <w:t xml:space="preserve">WRAP and SWT specifications </w:t>
      </w:r>
    </w:p>
    <w:p w14:paraId="6B99164A" w14:textId="77777777" w:rsidR="009349A7" w:rsidRDefault="00E700ED" w:rsidP="009349A7">
      <w:pPr>
        <w:pStyle w:val="ListParagraph"/>
        <w:numPr>
          <w:ilvl w:val="1"/>
          <w:numId w:val="3"/>
        </w:numPr>
        <w:jc w:val="left"/>
      </w:pPr>
      <w:hyperlink r:id="rId34" w:history="1">
        <w:r w:rsidR="009349A7" w:rsidRPr="00AA359B">
          <w:rPr>
            <w:rStyle w:val="Hyperlink"/>
          </w:rPr>
          <w:t>http://groups.google.com/group/oauth-wrap-wg</w:t>
        </w:r>
      </w:hyperlink>
    </w:p>
    <w:p w14:paraId="6AF8F6A9" w14:textId="77777777" w:rsidR="00AA359B" w:rsidRDefault="00AA359B" w:rsidP="00AA359B">
      <w:pPr>
        <w:pStyle w:val="ListParagraph"/>
        <w:numPr>
          <w:ilvl w:val="0"/>
          <w:numId w:val="3"/>
        </w:numPr>
        <w:jc w:val="left"/>
      </w:pPr>
      <w:r>
        <w:t>Windows Identity Foundation (WIF) Whitepaper for Developers</w:t>
      </w:r>
    </w:p>
    <w:p w14:paraId="6C1BB33E" w14:textId="77777777" w:rsidR="00AA359B" w:rsidRDefault="00E700ED" w:rsidP="00AA359B">
      <w:pPr>
        <w:pStyle w:val="ListParagraph"/>
        <w:numPr>
          <w:ilvl w:val="1"/>
          <w:numId w:val="3"/>
        </w:numPr>
        <w:jc w:val="left"/>
      </w:pPr>
      <w:hyperlink r:id="rId35" w:history="1">
        <w:r w:rsidR="00AA359B" w:rsidRPr="00DF0F79">
          <w:rPr>
            <w:rStyle w:val="Hyperlink"/>
          </w:rPr>
          <w:t>http://download.microsoft.com/download/7/d/0/7d0b5166-6a8a-418a-addd-95ee9b046994/GenevaFrameworkWhitepaperForDevelopers.pdf</w:t>
        </w:r>
      </w:hyperlink>
      <w:r w:rsidR="00AA359B">
        <w:t xml:space="preserve"> </w:t>
      </w:r>
    </w:p>
    <w:p w14:paraId="7DB8497B" w14:textId="77777777" w:rsidR="00457CA0" w:rsidRDefault="00457CA0" w:rsidP="00457CA0">
      <w:pPr>
        <w:pStyle w:val="ListParagraph"/>
        <w:numPr>
          <w:ilvl w:val="0"/>
          <w:numId w:val="3"/>
        </w:numPr>
        <w:jc w:val="left"/>
      </w:pPr>
      <w:r>
        <w:t>Justin Smith’s blog</w:t>
      </w:r>
    </w:p>
    <w:p w14:paraId="21E7EC8C" w14:textId="77777777" w:rsidR="00AA359B" w:rsidRDefault="00E700ED" w:rsidP="00AA359B">
      <w:pPr>
        <w:pStyle w:val="ListParagraph"/>
        <w:numPr>
          <w:ilvl w:val="1"/>
          <w:numId w:val="3"/>
        </w:numPr>
        <w:jc w:val="left"/>
      </w:pPr>
      <w:hyperlink r:id="rId36" w:history="1">
        <w:r w:rsidR="00457CA0" w:rsidRPr="0063734A">
          <w:rPr>
            <w:rStyle w:val="Hyperlink"/>
          </w:rPr>
          <w:t>http://blogs.msdn.com/justinjsmith/</w:t>
        </w:r>
      </w:hyperlink>
    </w:p>
    <w:p w14:paraId="596A69E2" w14:textId="77777777" w:rsidR="003D45D6" w:rsidRDefault="003D45D6" w:rsidP="003D45D6">
      <w:pPr>
        <w:pStyle w:val="Heading1"/>
      </w:pPr>
      <w:bookmarkStart w:id="68" w:name="_Toc216262179"/>
      <w:bookmarkStart w:id="69" w:name="_Toc246089042"/>
      <w:r>
        <w:t>About the Author</w:t>
      </w:r>
      <w:bookmarkEnd w:id="68"/>
      <w:bookmarkEnd w:id="69"/>
    </w:p>
    <w:p w14:paraId="626CF7B0" w14:textId="77777777" w:rsidR="003D45D6" w:rsidRDefault="003D45D6" w:rsidP="003D45D6">
      <w:r>
        <w:rPr>
          <w:bCs/>
        </w:rPr>
        <w:t xml:space="preserve">Keith Brown is a cofounder of Pluralsight, a premier Microsoft .NET training provider offering both </w:t>
      </w:r>
      <w:r w:rsidR="00E61B13">
        <w:rPr>
          <w:bCs/>
        </w:rPr>
        <w:t>in-classroom</w:t>
      </w:r>
      <w:r>
        <w:rPr>
          <w:bCs/>
        </w:rPr>
        <w:t xml:space="preserve"> and online training courses. Keith has authored books on Windows security, and spent eight years as </w:t>
      </w:r>
      <w:r w:rsidR="00F94CBE">
        <w:rPr>
          <w:bCs/>
        </w:rPr>
        <w:t>the</w:t>
      </w:r>
      <w:r>
        <w:rPr>
          <w:bCs/>
        </w:rPr>
        <w:t xml:space="preserve"> security columnist for MSJ and MSDN magazines. Keith has spent over a decade developing courses, speaking at conferences, and teaching developers about security. You can reach him at http://www.pluralsight.com/keith.</w:t>
      </w:r>
    </w:p>
    <w:p w14:paraId="09670D0F" w14:textId="77777777" w:rsidR="003D45D6" w:rsidRDefault="003D45D6" w:rsidP="003D45D6">
      <w:pPr>
        <w:pStyle w:val="Heading1"/>
      </w:pPr>
      <w:bookmarkStart w:id="70" w:name="_Toc216262180"/>
      <w:bookmarkStart w:id="71" w:name="_Toc246089043"/>
      <w:r>
        <w:lastRenderedPageBreak/>
        <w:t>Acknowledgements</w:t>
      </w:r>
      <w:bookmarkEnd w:id="70"/>
      <w:bookmarkEnd w:id="71"/>
    </w:p>
    <w:p w14:paraId="516C9E10" w14:textId="77777777" w:rsidR="00163059" w:rsidRDefault="003D45D6" w:rsidP="0080018C">
      <w:r>
        <w:t>This paper wouldn’t have been possible without the tremendous help from Justin Smith of Microsoft. His PDC sessions coupled with his personal guidance and sharp eye during</w:t>
      </w:r>
      <w:r w:rsidR="002F052E">
        <w:t xml:space="preserve"> editing drove this whitepaper.</w:t>
      </w:r>
      <w:r w:rsidR="0080018C">
        <w:t xml:space="preserve"> </w:t>
      </w:r>
      <w:r w:rsidR="004C54C7" w:rsidRPr="004C54C7">
        <w:t>Cyrus Harvesf</w:t>
      </w:r>
      <w:r w:rsidR="00FC4DF0">
        <w:t>, Jenny Lo, Seth Manheim,</w:t>
      </w:r>
      <w:r w:rsidR="004C54C7" w:rsidRPr="004C54C7">
        <w:t xml:space="preserve"> and Anjan Das also helped review the paper and provided some insightful comments. Thanks guys!</w:t>
      </w:r>
    </w:p>
    <w:sectPr w:rsidR="00163059" w:rsidSect="00633C89">
      <w:headerReference w:type="default" r:id="rId37"/>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F6FE8" w14:textId="77777777" w:rsidR="00D14541" w:rsidRDefault="00D14541" w:rsidP="00A17A66">
      <w:pPr>
        <w:spacing w:after="0" w:line="240" w:lineRule="auto"/>
      </w:pPr>
      <w:r>
        <w:separator/>
      </w:r>
    </w:p>
  </w:endnote>
  <w:endnote w:type="continuationSeparator" w:id="0">
    <w:p w14:paraId="1D9F6579" w14:textId="77777777" w:rsidR="00D14541" w:rsidRDefault="00D14541" w:rsidP="00A1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42E84" w14:textId="77777777" w:rsidR="00753D40" w:rsidRDefault="00753D40" w:rsidP="001759FC">
    <w:pPr>
      <w:pStyle w:val="Footer"/>
    </w:pPr>
    <w:r>
      <w:t>© 2009</w:t>
    </w:r>
    <w:r w:rsidRPr="00A9604F">
      <w:t xml:space="preserve"> Microsoft Corporation. All rights reserved. </w:t>
    </w:r>
    <w:hyperlink r:id="rId1" w:tooltip="Terms of Use" w:history="1">
      <w:r w:rsidRPr="00A9604F">
        <w:rPr>
          <w:rStyle w:val="Hyperlink"/>
        </w:rPr>
        <w:t>Terms of Use</w:t>
      </w:r>
    </w:hyperlink>
    <w:r w:rsidRPr="00A9604F">
      <w:t xml:space="preserve">  |</w:t>
    </w:r>
    <w:proofErr w:type="gramStart"/>
    <w:r w:rsidRPr="00A9604F">
      <w:t xml:space="preserve">  </w:t>
    </w:r>
    <w:proofErr w:type="gramEnd"/>
    <w:hyperlink r:id="rId2" w:tooltip="Trademarks" w:history="1">
      <w:r w:rsidRPr="00A9604F">
        <w:rPr>
          <w:rStyle w:val="Hyperlink"/>
        </w:rPr>
        <w:t>Trademarks</w:t>
      </w:r>
    </w:hyperlink>
    <w:r w:rsidRPr="00A9604F">
      <w:t xml:space="preserve">  |  </w:t>
    </w:r>
    <w:hyperlink r:id="rId3" w:tooltip="Privacy Statement" w:history="1">
      <w:r w:rsidRPr="00A9604F">
        <w:rPr>
          <w:rStyle w:val="Hyperlink"/>
        </w:rPr>
        <w:t>Privacy Statement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47413" w14:textId="77777777" w:rsidR="00D14541" w:rsidRDefault="00D14541" w:rsidP="00A17A66">
      <w:pPr>
        <w:spacing w:after="0" w:line="240" w:lineRule="auto"/>
      </w:pPr>
      <w:r>
        <w:separator/>
      </w:r>
    </w:p>
  </w:footnote>
  <w:footnote w:type="continuationSeparator" w:id="0">
    <w:p w14:paraId="265B3B73" w14:textId="77777777" w:rsidR="00D14541" w:rsidRDefault="00D14541" w:rsidP="00A17A66">
      <w:pPr>
        <w:spacing w:after="0" w:line="240" w:lineRule="auto"/>
      </w:pPr>
      <w:r>
        <w:continuationSeparator/>
      </w:r>
    </w:p>
  </w:footnote>
  <w:footnote w:id="1">
    <w:p w14:paraId="3DBB8B2A" w14:textId="77777777" w:rsidR="00753D40" w:rsidRPr="00CC024B" w:rsidRDefault="00753D40" w:rsidP="00DF48C6">
      <w:pPr>
        <w:pStyle w:val="FootnoteText"/>
        <w:rPr>
          <w:sz w:val="18"/>
          <w:szCs w:val="18"/>
        </w:rPr>
      </w:pPr>
      <w:r w:rsidRPr="00F67C7B">
        <w:rPr>
          <w:rStyle w:val="FootnoteReference"/>
          <w:sz w:val="18"/>
          <w:szCs w:val="18"/>
        </w:rPr>
        <w:footnoteRef/>
      </w:r>
      <w:r w:rsidRPr="00F67C7B">
        <w:rPr>
          <w:sz w:val="18"/>
          <w:szCs w:val="18"/>
        </w:rPr>
        <w:t xml:space="preserve"> For more information on </w:t>
      </w:r>
      <w:r>
        <w:rPr>
          <w:sz w:val="18"/>
          <w:szCs w:val="18"/>
        </w:rPr>
        <w:t xml:space="preserve">the </w:t>
      </w:r>
      <w:r>
        <w:t>Service Bus</w:t>
      </w:r>
      <w:r w:rsidRPr="00F67C7B">
        <w:rPr>
          <w:sz w:val="18"/>
          <w:szCs w:val="18"/>
        </w:rPr>
        <w:t xml:space="preserve">, </w:t>
      </w:r>
      <w:r>
        <w:rPr>
          <w:sz w:val="18"/>
          <w:szCs w:val="18"/>
        </w:rPr>
        <w:t xml:space="preserve">see the references at the </w:t>
      </w:r>
      <w:r w:rsidRPr="00F67C7B">
        <w:rPr>
          <w:sz w:val="18"/>
          <w:szCs w:val="18"/>
        </w:rPr>
        <w:t>end of this paper.</w:t>
      </w:r>
    </w:p>
  </w:footnote>
  <w:footnote w:id="2">
    <w:p w14:paraId="5ED692A3" w14:textId="77777777" w:rsidR="00753D40" w:rsidRPr="00CC024B" w:rsidRDefault="00753D40">
      <w:pPr>
        <w:pStyle w:val="FootnoteText"/>
        <w:rPr>
          <w:sz w:val="18"/>
          <w:szCs w:val="18"/>
        </w:rPr>
      </w:pPr>
      <w:r w:rsidRPr="00F67C7B">
        <w:rPr>
          <w:rStyle w:val="FootnoteReference"/>
          <w:sz w:val="18"/>
          <w:szCs w:val="18"/>
        </w:rPr>
        <w:footnoteRef/>
      </w:r>
      <w:r w:rsidRPr="00F67C7B">
        <w:rPr>
          <w:sz w:val="18"/>
          <w:szCs w:val="18"/>
        </w:rPr>
        <w:t xml:space="preserve"> </w:t>
      </w:r>
      <w:hyperlink r:id="rId1" w:history="1">
        <w:r w:rsidRPr="00F67C7B">
          <w:rPr>
            <w:rStyle w:val="Hyperlink"/>
            <w:sz w:val="18"/>
            <w:szCs w:val="18"/>
          </w:rPr>
          <w:t>Phishing</w:t>
        </w:r>
      </w:hyperlink>
      <w:r w:rsidRPr="00F67C7B">
        <w:rPr>
          <w:sz w:val="18"/>
          <w:szCs w:val="18"/>
        </w:rPr>
        <w:t xml:space="preserve"> is all about convincing a user to divulge sensitive information (such as passwords). This is commonly done by sending an email that masquerades as being from a legitimate company with which the user may have an account. The email includes a link that leads to the attacker’s website, convincingly built to look like the legitimate company’s website. When the user “logs on”, her password is captured by the attacker, along with any other information the user is duped into giving away.</w:t>
      </w:r>
    </w:p>
  </w:footnote>
  <w:footnote w:id="3">
    <w:p w14:paraId="68C462E2" w14:textId="77777777" w:rsidR="00753D40" w:rsidRDefault="00753D40">
      <w:pPr>
        <w:pStyle w:val="FootnoteText"/>
      </w:pPr>
      <w:r>
        <w:rPr>
          <w:rStyle w:val="FootnoteReference"/>
        </w:rPr>
        <w:footnoteRef/>
      </w:r>
      <w:r>
        <w:t xml:space="preserve"> In the SAML world (Security Assertion Markup Language), the term </w:t>
      </w:r>
      <w:r w:rsidRPr="00BC38C4">
        <w:rPr>
          <w:i/>
        </w:rPr>
        <w:t>security assertion</w:t>
      </w:r>
      <w:r>
        <w:t xml:space="preserve"> is used instead of </w:t>
      </w:r>
      <w:r w:rsidRPr="00BC38C4">
        <w:rPr>
          <w:i/>
        </w:rPr>
        <w:t>claim</w:t>
      </w:r>
      <w:r>
        <w:t xml:space="preserve">, but it essentially means the same thing. </w:t>
      </w:r>
    </w:p>
  </w:footnote>
  <w:footnote w:id="4">
    <w:p w14:paraId="511278FA" w14:textId="77777777" w:rsidR="00753D40" w:rsidRPr="00CC024B" w:rsidRDefault="00753D40">
      <w:pPr>
        <w:pStyle w:val="FootnoteText"/>
        <w:rPr>
          <w:sz w:val="18"/>
          <w:szCs w:val="18"/>
        </w:rPr>
      </w:pPr>
      <w:r w:rsidRPr="00F67C7B">
        <w:rPr>
          <w:rStyle w:val="FootnoteReference"/>
          <w:sz w:val="18"/>
          <w:szCs w:val="18"/>
        </w:rPr>
        <w:footnoteRef/>
      </w:r>
      <w:r w:rsidRPr="00F67C7B">
        <w:rPr>
          <w:sz w:val="18"/>
          <w:szCs w:val="18"/>
        </w:rPr>
        <w:t xml:space="preserve"> Not to be confused with WS-Policy.</w:t>
      </w:r>
    </w:p>
  </w:footnote>
  <w:footnote w:id="5">
    <w:p w14:paraId="4CB7F8D8" w14:textId="77777777" w:rsidR="00753D40" w:rsidRDefault="00753D40">
      <w:pPr>
        <w:pStyle w:val="FootnoteText"/>
      </w:pPr>
      <w:r>
        <w:rPr>
          <w:rStyle w:val="FootnoteReference"/>
        </w:rPr>
        <w:footnoteRef/>
      </w:r>
      <w:r>
        <w:t xml:space="preserve"> ACM stands for Access Control Management.</w:t>
      </w:r>
    </w:p>
  </w:footnote>
  <w:footnote w:id="6">
    <w:p w14:paraId="48D25122" w14:textId="77777777" w:rsidR="00753D40" w:rsidRDefault="00753D40">
      <w:pPr>
        <w:pStyle w:val="FootnoteText"/>
      </w:pPr>
      <w:r>
        <w:rPr>
          <w:rStyle w:val="FootnoteReference"/>
        </w:rPr>
        <w:footnoteRef/>
      </w:r>
      <w:r>
        <w:t xml:space="preserve"> Epoch time is Jan 1, 1970.</w:t>
      </w:r>
    </w:p>
  </w:footnote>
  <w:footnote w:id="7">
    <w:p w14:paraId="477F56F3" w14:textId="77777777" w:rsidR="00753D40" w:rsidRDefault="00753D40">
      <w:pPr>
        <w:pStyle w:val="FootnoteText"/>
      </w:pPr>
      <w:r>
        <w:rPr>
          <w:rStyle w:val="FootnoteReference"/>
        </w:rPr>
        <w:footnoteRef/>
      </w:r>
      <w:r>
        <w:t xml:space="preserve"> ACS also accepts federation </w:t>
      </w:r>
      <w:r w:rsidR="00124385">
        <w:t xml:space="preserve">metadata documents from ADFS v2, which </w:t>
      </w:r>
      <w:r>
        <w:t xml:space="preserve">contains the signing certificate and other details about an issuer. For more information on federation metadata, see the </w:t>
      </w:r>
      <w:hyperlink r:id="rId2" w:history="1">
        <w:r w:rsidRPr="00E775B5">
          <w:rPr>
            <w:rStyle w:val="Hyperlink"/>
          </w:rPr>
          <w:t>WS-Federation spec</w:t>
        </w:r>
      </w:hyperlink>
      <w:r>
        <w:t>.</w:t>
      </w:r>
    </w:p>
  </w:footnote>
  <w:footnote w:id="8">
    <w:p w14:paraId="7B377AB2" w14:textId="77777777" w:rsidR="00753D40" w:rsidRDefault="00753D40" w:rsidP="00B253EE">
      <w:pPr>
        <w:pStyle w:val="FootnoteText"/>
      </w:pPr>
      <w:r>
        <w:rPr>
          <w:rStyle w:val="FootnoteReference"/>
        </w:rPr>
        <w:footnoteRef/>
      </w:r>
      <w:r>
        <w:t xml:space="preserve"> Now that the technological hurdles of identity federation have been conquered, the hard part is negotiating the legal contract that covers agreements like these. But ultimately it's the legal contract that protects the interests of Bob and </w:t>
      </w:r>
      <w:proofErr w:type="spellStart"/>
      <w:r>
        <w:t>Fabrikam</w:t>
      </w:r>
      <w:proofErr w:type="spellEnd"/>
      <w:r>
        <w:t xml:space="preserve"> in this relationship.</w:t>
      </w:r>
    </w:p>
  </w:footnote>
  <w:footnote w:id="9">
    <w:p w14:paraId="1A6AF760" w14:textId="77777777" w:rsidR="00753D40" w:rsidRDefault="00753D40">
      <w:pPr>
        <w:pStyle w:val="FootnoteText"/>
      </w:pPr>
      <w:r>
        <w:rPr>
          <w:rStyle w:val="FootnoteReference"/>
        </w:rPr>
        <w:footnoteRef/>
      </w:r>
      <w:r>
        <w:t xml:space="preserve"> Include the full URI minus any query string. Query strings are not currently supported for </w:t>
      </w:r>
      <w:proofErr w:type="spellStart"/>
      <w:r>
        <w:t>applies_to</w:t>
      </w:r>
      <w:proofErr w:type="spellEnd"/>
      <w:r>
        <w:t xml:space="preserve"> because of the rules for scope matching, which I'll cover later.</w:t>
      </w:r>
    </w:p>
  </w:footnote>
  <w:footnote w:id="10">
    <w:p w14:paraId="14A0E955" w14:textId="77777777" w:rsidR="00753D40" w:rsidRDefault="00753D40">
      <w:pPr>
        <w:pStyle w:val="FootnoteText"/>
      </w:pPr>
      <w:r>
        <w:rPr>
          <w:rStyle w:val="FootnoteReference"/>
        </w:rPr>
        <w:footnoteRef/>
      </w:r>
      <w:r>
        <w:t xml:space="preserve"> AC will use the key you've configured for that issuer to validate the token's signature in this case.</w:t>
      </w:r>
    </w:p>
  </w:footnote>
  <w:footnote w:id="11">
    <w:p w14:paraId="7C2411FB" w14:textId="77777777" w:rsidR="00753D40" w:rsidRDefault="00753D40">
      <w:pPr>
        <w:pStyle w:val="FootnoteText"/>
      </w:pPr>
      <w:r>
        <w:rPr>
          <w:rStyle w:val="FootnoteReference"/>
        </w:rPr>
        <w:footnoteRef/>
      </w:r>
      <w:r>
        <w:t xml:space="preserve"> Technically it can also match the previous-key property, which is discussed in a later section called Key Rollover.</w:t>
      </w:r>
    </w:p>
  </w:footnote>
  <w:footnote w:id="12">
    <w:p w14:paraId="0ED2BB8E" w14:textId="77777777" w:rsidR="00753D40" w:rsidRDefault="00753D40">
      <w:pPr>
        <w:pStyle w:val="FootnoteText"/>
      </w:pPr>
      <w:r>
        <w:rPr>
          <w:rStyle w:val="FootnoteReference"/>
        </w:rPr>
        <w:footnoteRef/>
      </w:r>
      <w:r>
        <w:t xml:space="preserve"> This is based on a longest-prefix match. The rationale behind this approach is explained later in the paper.</w:t>
      </w:r>
    </w:p>
  </w:footnote>
  <w:footnote w:id="13">
    <w:p w14:paraId="4571E351" w14:textId="77777777" w:rsidR="00753D40" w:rsidRDefault="00753D40">
      <w:pPr>
        <w:pStyle w:val="FootnoteText"/>
      </w:pPr>
      <w:r>
        <w:rPr>
          <w:rStyle w:val="FootnoteReference"/>
        </w:rPr>
        <w:footnoteRef/>
      </w:r>
      <w:r>
        <w:t xml:space="preserve"> If you're using ASP.NET to build your service, consider storing your key in an encrypted section of your </w:t>
      </w:r>
      <w:proofErr w:type="spellStart"/>
      <w:r>
        <w:t>web.config</w:t>
      </w:r>
      <w:proofErr w:type="spellEnd"/>
      <w:r>
        <w:t xml:space="preserve"> file. To learn more, see </w:t>
      </w:r>
      <w:hyperlink r:id="rId3" w:history="1">
        <w:r>
          <w:rPr>
            <w:rStyle w:val="Hyperlink"/>
          </w:rPr>
          <w:t>this HOW</w:t>
        </w:r>
        <w:r w:rsidRPr="00416CE8">
          <w:rPr>
            <w:rStyle w:val="Hyperlink"/>
          </w:rPr>
          <w:t>TO</w:t>
        </w:r>
      </w:hyperlink>
      <w:r>
        <w:t xml:space="preserve"> from the Patterns &amp; Practices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E7B24" w14:textId="77777777" w:rsidR="00753D40" w:rsidRDefault="00E700ED">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14:paraId="16623C05" w14:textId="77777777" w:rsidR="00753D40" w:rsidRDefault="00E700ED">
                <w:pPr>
                  <w:spacing w:after="0" w:line="240" w:lineRule="auto"/>
                </w:pPr>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r w:rsidR="00753D40">
                      <w:t>A Developer’s Guide to the .NET Access Control Service</w:t>
                    </w:r>
                  </w:sdtContent>
                </w:sdt>
              </w:p>
            </w:txbxContent>
          </v:textbox>
          <w10:wrap anchorx="margin" anchory="margin"/>
        </v:shape>
      </w:pict>
    </w:r>
    <w:r>
      <w:rPr>
        <w:noProof/>
        <w:lang w:eastAsia="zh-TW"/>
      </w:rPr>
      <w:pict>
        <v:shape id="_x0000_s2049"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14:paraId="4F5F650B" w14:textId="77777777" w:rsidR="00753D40" w:rsidRDefault="00E700ED">
                <w:pPr>
                  <w:spacing w:after="0" w:line="240" w:lineRule="auto"/>
                  <w:jc w:val="right"/>
                  <w:rPr>
                    <w:color w:val="FFFFFF" w:themeColor="background1"/>
                  </w:rPr>
                </w:pPr>
                <w:r>
                  <w:fldChar w:fldCharType="begin"/>
                </w:r>
                <w:r>
                  <w:instrText xml:space="preserve"> PAGE   \* MERGEFORMAT </w:instrText>
                </w:r>
                <w:r>
                  <w:fldChar w:fldCharType="separate"/>
                </w:r>
                <w:r w:rsidRPr="00E700ED">
                  <w:rPr>
                    <w:noProof/>
                    <w:color w:val="FFFFFF" w:themeColor="background1"/>
                  </w:rPr>
                  <w:t>2</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611A"/>
    <w:multiLevelType w:val="hybridMultilevel"/>
    <w:tmpl w:val="D4CA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90070"/>
    <w:multiLevelType w:val="hybridMultilevel"/>
    <w:tmpl w:val="D5EEB7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E12D8"/>
    <w:multiLevelType w:val="hybridMultilevel"/>
    <w:tmpl w:val="14961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A4B59"/>
    <w:multiLevelType w:val="hybridMultilevel"/>
    <w:tmpl w:val="951AA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90FDB"/>
    <w:multiLevelType w:val="hybridMultilevel"/>
    <w:tmpl w:val="1AC8E8AE"/>
    <w:lvl w:ilvl="0" w:tplc="9CE6B5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078D4"/>
    <w:multiLevelType w:val="hybridMultilevel"/>
    <w:tmpl w:val="F0324758"/>
    <w:lvl w:ilvl="0" w:tplc="72F4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835704"/>
    <w:multiLevelType w:val="hybridMultilevel"/>
    <w:tmpl w:val="0842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95D40"/>
    <w:multiLevelType w:val="hybridMultilevel"/>
    <w:tmpl w:val="629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80689E"/>
    <w:multiLevelType w:val="hybridMultilevel"/>
    <w:tmpl w:val="A59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7"/>
  </w:num>
  <w:num w:numId="6">
    <w:abstractNumId w:val="6"/>
  </w:num>
  <w:num w:numId="7">
    <w:abstractNumId w:val="1"/>
  </w:num>
  <w:num w:numId="8">
    <w:abstractNumId w:val="0"/>
  </w:num>
  <w:num w:numId="9">
    <w:abstractNumId w:val="3"/>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2148D"/>
    <w:rsid w:val="000002C5"/>
    <w:rsid w:val="00000310"/>
    <w:rsid w:val="000007FC"/>
    <w:rsid w:val="00001806"/>
    <w:rsid w:val="00003610"/>
    <w:rsid w:val="000036A1"/>
    <w:rsid w:val="0000400A"/>
    <w:rsid w:val="0000410D"/>
    <w:rsid w:val="00004E97"/>
    <w:rsid w:val="00005413"/>
    <w:rsid w:val="00005726"/>
    <w:rsid w:val="00005ECD"/>
    <w:rsid w:val="00006B56"/>
    <w:rsid w:val="00007C82"/>
    <w:rsid w:val="00007F2D"/>
    <w:rsid w:val="000107F0"/>
    <w:rsid w:val="00010DE7"/>
    <w:rsid w:val="00011BB5"/>
    <w:rsid w:val="00011DBA"/>
    <w:rsid w:val="00011EF3"/>
    <w:rsid w:val="00012BD7"/>
    <w:rsid w:val="00013873"/>
    <w:rsid w:val="00013EE9"/>
    <w:rsid w:val="0001417D"/>
    <w:rsid w:val="000160DC"/>
    <w:rsid w:val="000171A4"/>
    <w:rsid w:val="000176D0"/>
    <w:rsid w:val="00017DC1"/>
    <w:rsid w:val="00017F6F"/>
    <w:rsid w:val="000201E9"/>
    <w:rsid w:val="0002148D"/>
    <w:rsid w:val="000216F3"/>
    <w:rsid w:val="00021A5D"/>
    <w:rsid w:val="000227BE"/>
    <w:rsid w:val="00022AFC"/>
    <w:rsid w:val="00022C68"/>
    <w:rsid w:val="00022F4B"/>
    <w:rsid w:val="0002301B"/>
    <w:rsid w:val="00023138"/>
    <w:rsid w:val="00023240"/>
    <w:rsid w:val="00023407"/>
    <w:rsid w:val="0002342C"/>
    <w:rsid w:val="00023A6E"/>
    <w:rsid w:val="00024702"/>
    <w:rsid w:val="00024829"/>
    <w:rsid w:val="00024D70"/>
    <w:rsid w:val="00025096"/>
    <w:rsid w:val="000253E3"/>
    <w:rsid w:val="00026531"/>
    <w:rsid w:val="00026D76"/>
    <w:rsid w:val="00027009"/>
    <w:rsid w:val="0002795D"/>
    <w:rsid w:val="00027AE3"/>
    <w:rsid w:val="00027FAC"/>
    <w:rsid w:val="000305F3"/>
    <w:rsid w:val="00030C82"/>
    <w:rsid w:val="00030CC9"/>
    <w:rsid w:val="000310AB"/>
    <w:rsid w:val="00031337"/>
    <w:rsid w:val="000318DC"/>
    <w:rsid w:val="000318E9"/>
    <w:rsid w:val="00031F75"/>
    <w:rsid w:val="00032182"/>
    <w:rsid w:val="00032607"/>
    <w:rsid w:val="000347F3"/>
    <w:rsid w:val="0003665C"/>
    <w:rsid w:val="00036DAD"/>
    <w:rsid w:val="000371EF"/>
    <w:rsid w:val="00037223"/>
    <w:rsid w:val="0003738A"/>
    <w:rsid w:val="0003750B"/>
    <w:rsid w:val="000408F4"/>
    <w:rsid w:val="00040C09"/>
    <w:rsid w:val="00041585"/>
    <w:rsid w:val="00041682"/>
    <w:rsid w:val="00041752"/>
    <w:rsid w:val="0004206A"/>
    <w:rsid w:val="0004224A"/>
    <w:rsid w:val="000423A1"/>
    <w:rsid w:val="0004266B"/>
    <w:rsid w:val="0004334B"/>
    <w:rsid w:val="0004349F"/>
    <w:rsid w:val="00043885"/>
    <w:rsid w:val="00043EDF"/>
    <w:rsid w:val="00044027"/>
    <w:rsid w:val="00044D0E"/>
    <w:rsid w:val="00045924"/>
    <w:rsid w:val="00045C6A"/>
    <w:rsid w:val="00045D71"/>
    <w:rsid w:val="000470CC"/>
    <w:rsid w:val="0004741A"/>
    <w:rsid w:val="00047D09"/>
    <w:rsid w:val="000517C1"/>
    <w:rsid w:val="0005217E"/>
    <w:rsid w:val="00052921"/>
    <w:rsid w:val="0005336C"/>
    <w:rsid w:val="00053844"/>
    <w:rsid w:val="00053CBC"/>
    <w:rsid w:val="00054DA0"/>
    <w:rsid w:val="00055018"/>
    <w:rsid w:val="000554C0"/>
    <w:rsid w:val="000557F5"/>
    <w:rsid w:val="00055903"/>
    <w:rsid w:val="00055DF0"/>
    <w:rsid w:val="0005638F"/>
    <w:rsid w:val="0005731E"/>
    <w:rsid w:val="00057380"/>
    <w:rsid w:val="000573D3"/>
    <w:rsid w:val="00057F6B"/>
    <w:rsid w:val="000601CA"/>
    <w:rsid w:val="0006074C"/>
    <w:rsid w:val="000612DA"/>
    <w:rsid w:val="00061810"/>
    <w:rsid w:val="00061B86"/>
    <w:rsid w:val="00062463"/>
    <w:rsid w:val="00062C15"/>
    <w:rsid w:val="00063350"/>
    <w:rsid w:val="00063827"/>
    <w:rsid w:val="0006390F"/>
    <w:rsid w:val="000639D9"/>
    <w:rsid w:val="0006443E"/>
    <w:rsid w:val="000646AA"/>
    <w:rsid w:val="00064AF4"/>
    <w:rsid w:val="00064B84"/>
    <w:rsid w:val="000653FA"/>
    <w:rsid w:val="00065515"/>
    <w:rsid w:val="0006571E"/>
    <w:rsid w:val="00067595"/>
    <w:rsid w:val="0006775D"/>
    <w:rsid w:val="00070C2C"/>
    <w:rsid w:val="00070D8D"/>
    <w:rsid w:val="0007120C"/>
    <w:rsid w:val="0007131D"/>
    <w:rsid w:val="000713D3"/>
    <w:rsid w:val="00071919"/>
    <w:rsid w:val="00071923"/>
    <w:rsid w:val="00071C46"/>
    <w:rsid w:val="00072061"/>
    <w:rsid w:val="000729B4"/>
    <w:rsid w:val="000735DD"/>
    <w:rsid w:val="00073E15"/>
    <w:rsid w:val="0007531B"/>
    <w:rsid w:val="00075334"/>
    <w:rsid w:val="00075E57"/>
    <w:rsid w:val="00076C9E"/>
    <w:rsid w:val="00077132"/>
    <w:rsid w:val="00077387"/>
    <w:rsid w:val="00077736"/>
    <w:rsid w:val="00077C35"/>
    <w:rsid w:val="00077CB0"/>
    <w:rsid w:val="00081F04"/>
    <w:rsid w:val="00082A56"/>
    <w:rsid w:val="00082BC7"/>
    <w:rsid w:val="00082D61"/>
    <w:rsid w:val="00083101"/>
    <w:rsid w:val="000831DF"/>
    <w:rsid w:val="00084612"/>
    <w:rsid w:val="000847D6"/>
    <w:rsid w:val="00085051"/>
    <w:rsid w:val="000853FE"/>
    <w:rsid w:val="00085A41"/>
    <w:rsid w:val="00085CC0"/>
    <w:rsid w:val="00086733"/>
    <w:rsid w:val="00086E77"/>
    <w:rsid w:val="000870F6"/>
    <w:rsid w:val="000872ED"/>
    <w:rsid w:val="00087823"/>
    <w:rsid w:val="00087E8F"/>
    <w:rsid w:val="00091ACD"/>
    <w:rsid w:val="000930DE"/>
    <w:rsid w:val="00093625"/>
    <w:rsid w:val="000936CC"/>
    <w:rsid w:val="00093BA4"/>
    <w:rsid w:val="000946F5"/>
    <w:rsid w:val="0009552D"/>
    <w:rsid w:val="00095545"/>
    <w:rsid w:val="00095796"/>
    <w:rsid w:val="00095A77"/>
    <w:rsid w:val="00096173"/>
    <w:rsid w:val="0009665B"/>
    <w:rsid w:val="00096BF3"/>
    <w:rsid w:val="00097153"/>
    <w:rsid w:val="00097311"/>
    <w:rsid w:val="00097BE0"/>
    <w:rsid w:val="000A0022"/>
    <w:rsid w:val="000A05AD"/>
    <w:rsid w:val="000A0615"/>
    <w:rsid w:val="000A0CD0"/>
    <w:rsid w:val="000A0FAF"/>
    <w:rsid w:val="000A1667"/>
    <w:rsid w:val="000A25D5"/>
    <w:rsid w:val="000A359A"/>
    <w:rsid w:val="000A42D9"/>
    <w:rsid w:val="000A44AC"/>
    <w:rsid w:val="000A4C79"/>
    <w:rsid w:val="000A4F6D"/>
    <w:rsid w:val="000A5A08"/>
    <w:rsid w:val="000A64E2"/>
    <w:rsid w:val="000A658C"/>
    <w:rsid w:val="000A6706"/>
    <w:rsid w:val="000A6BB1"/>
    <w:rsid w:val="000A6F54"/>
    <w:rsid w:val="000A750A"/>
    <w:rsid w:val="000A77A6"/>
    <w:rsid w:val="000A7B6D"/>
    <w:rsid w:val="000B0325"/>
    <w:rsid w:val="000B0A2C"/>
    <w:rsid w:val="000B0A4F"/>
    <w:rsid w:val="000B0DA5"/>
    <w:rsid w:val="000B0ED2"/>
    <w:rsid w:val="000B1B80"/>
    <w:rsid w:val="000B1CB7"/>
    <w:rsid w:val="000B1D0C"/>
    <w:rsid w:val="000B24B5"/>
    <w:rsid w:val="000B26DF"/>
    <w:rsid w:val="000B290F"/>
    <w:rsid w:val="000B314E"/>
    <w:rsid w:val="000B3EFE"/>
    <w:rsid w:val="000B443B"/>
    <w:rsid w:val="000B4A3A"/>
    <w:rsid w:val="000B5311"/>
    <w:rsid w:val="000B5753"/>
    <w:rsid w:val="000B5C95"/>
    <w:rsid w:val="000B5E68"/>
    <w:rsid w:val="000B64AC"/>
    <w:rsid w:val="000B6752"/>
    <w:rsid w:val="000B727E"/>
    <w:rsid w:val="000B76B1"/>
    <w:rsid w:val="000B7B91"/>
    <w:rsid w:val="000B7C98"/>
    <w:rsid w:val="000C1A05"/>
    <w:rsid w:val="000C248D"/>
    <w:rsid w:val="000C26EC"/>
    <w:rsid w:val="000C2748"/>
    <w:rsid w:val="000C3559"/>
    <w:rsid w:val="000C390A"/>
    <w:rsid w:val="000C3D7F"/>
    <w:rsid w:val="000C4268"/>
    <w:rsid w:val="000C48CF"/>
    <w:rsid w:val="000C525A"/>
    <w:rsid w:val="000C5A20"/>
    <w:rsid w:val="000C5B1D"/>
    <w:rsid w:val="000C6007"/>
    <w:rsid w:val="000C612E"/>
    <w:rsid w:val="000C63B4"/>
    <w:rsid w:val="000C6AEB"/>
    <w:rsid w:val="000C7271"/>
    <w:rsid w:val="000C76EB"/>
    <w:rsid w:val="000C7F97"/>
    <w:rsid w:val="000D037A"/>
    <w:rsid w:val="000D0C0E"/>
    <w:rsid w:val="000D18B8"/>
    <w:rsid w:val="000D1CFA"/>
    <w:rsid w:val="000D1E84"/>
    <w:rsid w:val="000D2510"/>
    <w:rsid w:val="000D252F"/>
    <w:rsid w:val="000D34E2"/>
    <w:rsid w:val="000D3556"/>
    <w:rsid w:val="000D374E"/>
    <w:rsid w:val="000D4461"/>
    <w:rsid w:val="000D4B25"/>
    <w:rsid w:val="000D7224"/>
    <w:rsid w:val="000D7708"/>
    <w:rsid w:val="000D78B0"/>
    <w:rsid w:val="000E046F"/>
    <w:rsid w:val="000E1D90"/>
    <w:rsid w:val="000E24C7"/>
    <w:rsid w:val="000E265D"/>
    <w:rsid w:val="000E309B"/>
    <w:rsid w:val="000E369E"/>
    <w:rsid w:val="000E3F5E"/>
    <w:rsid w:val="000E4885"/>
    <w:rsid w:val="000E4BE4"/>
    <w:rsid w:val="000E53D4"/>
    <w:rsid w:val="000E560F"/>
    <w:rsid w:val="000E65C6"/>
    <w:rsid w:val="000E6BC3"/>
    <w:rsid w:val="000E6D43"/>
    <w:rsid w:val="000E7075"/>
    <w:rsid w:val="000E70C5"/>
    <w:rsid w:val="000E791B"/>
    <w:rsid w:val="000E7BE0"/>
    <w:rsid w:val="000E7FD1"/>
    <w:rsid w:val="000F02F1"/>
    <w:rsid w:val="000F0754"/>
    <w:rsid w:val="000F0801"/>
    <w:rsid w:val="000F1521"/>
    <w:rsid w:val="000F18E1"/>
    <w:rsid w:val="000F1A23"/>
    <w:rsid w:val="000F2F95"/>
    <w:rsid w:val="000F428F"/>
    <w:rsid w:val="000F4D17"/>
    <w:rsid w:val="000F4EFF"/>
    <w:rsid w:val="000F5609"/>
    <w:rsid w:val="000F5AF4"/>
    <w:rsid w:val="000F6D27"/>
    <w:rsid w:val="000F6DA7"/>
    <w:rsid w:val="000F6DFD"/>
    <w:rsid w:val="000F7186"/>
    <w:rsid w:val="000F740A"/>
    <w:rsid w:val="000F7AD3"/>
    <w:rsid w:val="00100E48"/>
    <w:rsid w:val="00101465"/>
    <w:rsid w:val="001017FD"/>
    <w:rsid w:val="00102C50"/>
    <w:rsid w:val="001036A4"/>
    <w:rsid w:val="00104CE7"/>
    <w:rsid w:val="00105024"/>
    <w:rsid w:val="001064B9"/>
    <w:rsid w:val="0010657E"/>
    <w:rsid w:val="00106ADE"/>
    <w:rsid w:val="00106AE4"/>
    <w:rsid w:val="00106EFE"/>
    <w:rsid w:val="0010703E"/>
    <w:rsid w:val="00107405"/>
    <w:rsid w:val="00110940"/>
    <w:rsid w:val="00110FA5"/>
    <w:rsid w:val="00111618"/>
    <w:rsid w:val="00111817"/>
    <w:rsid w:val="00112164"/>
    <w:rsid w:val="0011220C"/>
    <w:rsid w:val="001126EA"/>
    <w:rsid w:val="00113C93"/>
    <w:rsid w:val="00113E6A"/>
    <w:rsid w:val="001143BA"/>
    <w:rsid w:val="00114E5D"/>
    <w:rsid w:val="001151D2"/>
    <w:rsid w:val="001152C2"/>
    <w:rsid w:val="0011598F"/>
    <w:rsid w:val="00115C13"/>
    <w:rsid w:val="00116867"/>
    <w:rsid w:val="001176D5"/>
    <w:rsid w:val="001178F0"/>
    <w:rsid w:val="00117FA2"/>
    <w:rsid w:val="001203EB"/>
    <w:rsid w:val="0012094C"/>
    <w:rsid w:val="00121B41"/>
    <w:rsid w:val="00121E57"/>
    <w:rsid w:val="001225CC"/>
    <w:rsid w:val="00123626"/>
    <w:rsid w:val="001236F1"/>
    <w:rsid w:val="00123851"/>
    <w:rsid w:val="00124385"/>
    <w:rsid w:val="001245D2"/>
    <w:rsid w:val="00125372"/>
    <w:rsid w:val="0012575B"/>
    <w:rsid w:val="00125CD8"/>
    <w:rsid w:val="00125D24"/>
    <w:rsid w:val="00126943"/>
    <w:rsid w:val="00126EA1"/>
    <w:rsid w:val="0013070D"/>
    <w:rsid w:val="00130B4B"/>
    <w:rsid w:val="00131E1A"/>
    <w:rsid w:val="00132339"/>
    <w:rsid w:val="00132822"/>
    <w:rsid w:val="00132AA7"/>
    <w:rsid w:val="00133768"/>
    <w:rsid w:val="001342A6"/>
    <w:rsid w:val="001342EE"/>
    <w:rsid w:val="001345F6"/>
    <w:rsid w:val="00135024"/>
    <w:rsid w:val="001353DC"/>
    <w:rsid w:val="00135465"/>
    <w:rsid w:val="00136C2C"/>
    <w:rsid w:val="00136C43"/>
    <w:rsid w:val="0013716F"/>
    <w:rsid w:val="001373FF"/>
    <w:rsid w:val="00137605"/>
    <w:rsid w:val="00137A96"/>
    <w:rsid w:val="001401A2"/>
    <w:rsid w:val="00142162"/>
    <w:rsid w:val="00142B4B"/>
    <w:rsid w:val="00143723"/>
    <w:rsid w:val="00143C7E"/>
    <w:rsid w:val="00145B5B"/>
    <w:rsid w:val="001461D9"/>
    <w:rsid w:val="0014741D"/>
    <w:rsid w:val="0014777E"/>
    <w:rsid w:val="00147B79"/>
    <w:rsid w:val="0015018E"/>
    <w:rsid w:val="00150AA3"/>
    <w:rsid w:val="00151AA0"/>
    <w:rsid w:val="00151EBA"/>
    <w:rsid w:val="00151ED9"/>
    <w:rsid w:val="00152588"/>
    <w:rsid w:val="00152B3F"/>
    <w:rsid w:val="00152ECE"/>
    <w:rsid w:val="00153699"/>
    <w:rsid w:val="00153DE7"/>
    <w:rsid w:val="00153ED7"/>
    <w:rsid w:val="0015470C"/>
    <w:rsid w:val="00154788"/>
    <w:rsid w:val="00154C77"/>
    <w:rsid w:val="00154D0E"/>
    <w:rsid w:val="0015575C"/>
    <w:rsid w:val="001561D9"/>
    <w:rsid w:val="0015684B"/>
    <w:rsid w:val="00156D5C"/>
    <w:rsid w:val="0015724C"/>
    <w:rsid w:val="00157ACA"/>
    <w:rsid w:val="00157FE6"/>
    <w:rsid w:val="001600C5"/>
    <w:rsid w:val="00160427"/>
    <w:rsid w:val="00160721"/>
    <w:rsid w:val="00160B12"/>
    <w:rsid w:val="001612D1"/>
    <w:rsid w:val="00161982"/>
    <w:rsid w:val="00163011"/>
    <w:rsid w:val="00163059"/>
    <w:rsid w:val="00163116"/>
    <w:rsid w:val="001649D3"/>
    <w:rsid w:val="00165304"/>
    <w:rsid w:val="00167207"/>
    <w:rsid w:val="001677FF"/>
    <w:rsid w:val="00167C3C"/>
    <w:rsid w:val="00167D05"/>
    <w:rsid w:val="001704DD"/>
    <w:rsid w:val="00170A9F"/>
    <w:rsid w:val="00171491"/>
    <w:rsid w:val="001716DB"/>
    <w:rsid w:val="00171F46"/>
    <w:rsid w:val="00173BD2"/>
    <w:rsid w:val="00173C2E"/>
    <w:rsid w:val="001741DE"/>
    <w:rsid w:val="001749C1"/>
    <w:rsid w:val="001751CD"/>
    <w:rsid w:val="001754FE"/>
    <w:rsid w:val="001759FC"/>
    <w:rsid w:val="00175F0F"/>
    <w:rsid w:val="00175FCF"/>
    <w:rsid w:val="001766EC"/>
    <w:rsid w:val="00176B2B"/>
    <w:rsid w:val="00176D6C"/>
    <w:rsid w:val="001804C4"/>
    <w:rsid w:val="0018059A"/>
    <w:rsid w:val="00180905"/>
    <w:rsid w:val="00180B46"/>
    <w:rsid w:val="00180E2E"/>
    <w:rsid w:val="00181140"/>
    <w:rsid w:val="00181720"/>
    <w:rsid w:val="00181F2C"/>
    <w:rsid w:val="00182034"/>
    <w:rsid w:val="001829B0"/>
    <w:rsid w:val="00182AA3"/>
    <w:rsid w:val="00182D3A"/>
    <w:rsid w:val="00182F95"/>
    <w:rsid w:val="00183007"/>
    <w:rsid w:val="0018323B"/>
    <w:rsid w:val="00183294"/>
    <w:rsid w:val="00183484"/>
    <w:rsid w:val="001838AB"/>
    <w:rsid w:val="00183BDD"/>
    <w:rsid w:val="00184BC6"/>
    <w:rsid w:val="00184ED7"/>
    <w:rsid w:val="00186237"/>
    <w:rsid w:val="00186DBD"/>
    <w:rsid w:val="001870DF"/>
    <w:rsid w:val="001877C4"/>
    <w:rsid w:val="00187896"/>
    <w:rsid w:val="00187B77"/>
    <w:rsid w:val="00187FAD"/>
    <w:rsid w:val="0019079B"/>
    <w:rsid w:val="001918A9"/>
    <w:rsid w:val="001919AA"/>
    <w:rsid w:val="00192447"/>
    <w:rsid w:val="0019393F"/>
    <w:rsid w:val="00193E3B"/>
    <w:rsid w:val="001944B4"/>
    <w:rsid w:val="001948A2"/>
    <w:rsid w:val="00194C9E"/>
    <w:rsid w:val="00194EC5"/>
    <w:rsid w:val="001956C7"/>
    <w:rsid w:val="00195B65"/>
    <w:rsid w:val="00196054"/>
    <w:rsid w:val="001967B6"/>
    <w:rsid w:val="00196FF7"/>
    <w:rsid w:val="00197936"/>
    <w:rsid w:val="00197993"/>
    <w:rsid w:val="001A1178"/>
    <w:rsid w:val="001A19C1"/>
    <w:rsid w:val="001A1F6E"/>
    <w:rsid w:val="001A3481"/>
    <w:rsid w:val="001A36C8"/>
    <w:rsid w:val="001A37BD"/>
    <w:rsid w:val="001A40A6"/>
    <w:rsid w:val="001A453A"/>
    <w:rsid w:val="001A4DEC"/>
    <w:rsid w:val="001A5D2B"/>
    <w:rsid w:val="001A5DDE"/>
    <w:rsid w:val="001A609E"/>
    <w:rsid w:val="001A6BB7"/>
    <w:rsid w:val="001A7EB5"/>
    <w:rsid w:val="001B0255"/>
    <w:rsid w:val="001B0532"/>
    <w:rsid w:val="001B075B"/>
    <w:rsid w:val="001B080A"/>
    <w:rsid w:val="001B0CD2"/>
    <w:rsid w:val="001B11B6"/>
    <w:rsid w:val="001B1A74"/>
    <w:rsid w:val="001B3451"/>
    <w:rsid w:val="001B44D9"/>
    <w:rsid w:val="001B4E2D"/>
    <w:rsid w:val="001B57D4"/>
    <w:rsid w:val="001B5DA6"/>
    <w:rsid w:val="001B68B0"/>
    <w:rsid w:val="001B6C7F"/>
    <w:rsid w:val="001B6C9B"/>
    <w:rsid w:val="001B6EA5"/>
    <w:rsid w:val="001B7A64"/>
    <w:rsid w:val="001B7B23"/>
    <w:rsid w:val="001C0411"/>
    <w:rsid w:val="001C0816"/>
    <w:rsid w:val="001C1302"/>
    <w:rsid w:val="001C1769"/>
    <w:rsid w:val="001C24F8"/>
    <w:rsid w:val="001C40C2"/>
    <w:rsid w:val="001C42C2"/>
    <w:rsid w:val="001C4506"/>
    <w:rsid w:val="001C462C"/>
    <w:rsid w:val="001C4B43"/>
    <w:rsid w:val="001C4D75"/>
    <w:rsid w:val="001C53BE"/>
    <w:rsid w:val="001C62CD"/>
    <w:rsid w:val="001C6607"/>
    <w:rsid w:val="001C6659"/>
    <w:rsid w:val="001C6D8F"/>
    <w:rsid w:val="001D018B"/>
    <w:rsid w:val="001D0CCF"/>
    <w:rsid w:val="001D199F"/>
    <w:rsid w:val="001D269F"/>
    <w:rsid w:val="001D2A43"/>
    <w:rsid w:val="001D2BE5"/>
    <w:rsid w:val="001D2CA6"/>
    <w:rsid w:val="001D3A7E"/>
    <w:rsid w:val="001D3CF2"/>
    <w:rsid w:val="001D4BC8"/>
    <w:rsid w:val="001D594F"/>
    <w:rsid w:val="001D5A92"/>
    <w:rsid w:val="001D5F5C"/>
    <w:rsid w:val="001D6EF6"/>
    <w:rsid w:val="001D7579"/>
    <w:rsid w:val="001D7B82"/>
    <w:rsid w:val="001D7E72"/>
    <w:rsid w:val="001E027C"/>
    <w:rsid w:val="001E09CD"/>
    <w:rsid w:val="001E1F56"/>
    <w:rsid w:val="001E2826"/>
    <w:rsid w:val="001E3CB3"/>
    <w:rsid w:val="001E4888"/>
    <w:rsid w:val="001E4A9C"/>
    <w:rsid w:val="001E6FF9"/>
    <w:rsid w:val="001E727C"/>
    <w:rsid w:val="001F03F8"/>
    <w:rsid w:val="001F0D2D"/>
    <w:rsid w:val="001F1022"/>
    <w:rsid w:val="001F11F5"/>
    <w:rsid w:val="001F139F"/>
    <w:rsid w:val="001F1489"/>
    <w:rsid w:val="001F1C65"/>
    <w:rsid w:val="001F1F8B"/>
    <w:rsid w:val="001F22BD"/>
    <w:rsid w:val="001F2301"/>
    <w:rsid w:val="001F491C"/>
    <w:rsid w:val="001F4EFD"/>
    <w:rsid w:val="001F55C7"/>
    <w:rsid w:val="001F62C6"/>
    <w:rsid w:val="001F67BA"/>
    <w:rsid w:val="001F706D"/>
    <w:rsid w:val="001F7176"/>
    <w:rsid w:val="001F75FD"/>
    <w:rsid w:val="001F7925"/>
    <w:rsid w:val="001F7F30"/>
    <w:rsid w:val="0020145A"/>
    <w:rsid w:val="00201605"/>
    <w:rsid w:val="00201EC4"/>
    <w:rsid w:val="002028E6"/>
    <w:rsid w:val="00202937"/>
    <w:rsid w:val="00202DB5"/>
    <w:rsid w:val="00202E57"/>
    <w:rsid w:val="002040E9"/>
    <w:rsid w:val="002041D2"/>
    <w:rsid w:val="0020424E"/>
    <w:rsid w:val="0020426B"/>
    <w:rsid w:val="00205FA2"/>
    <w:rsid w:val="00206C7F"/>
    <w:rsid w:val="00206DF2"/>
    <w:rsid w:val="002109E1"/>
    <w:rsid w:val="00211DB0"/>
    <w:rsid w:val="0021204A"/>
    <w:rsid w:val="002128D5"/>
    <w:rsid w:val="00212D06"/>
    <w:rsid w:val="002131A5"/>
    <w:rsid w:val="00213600"/>
    <w:rsid w:val="00214078"/>
    <w:rsid w:val="002145C0"/>
    <w:rsid w:val="00215655"/>
    <w:rsid w:val="00216505"/>
    <w:rsid w:val="00217085"/>
    <w:rsid w:val="002171A8"/>
    <w:rsid w:val="002179C1"/>
    <w:rsid w:val="00220002"/>
    <w:rsid w:val="00220467"/>
    <w:rsid w:val="00221484"/>
    <w:rsid w:val="00221998"/>
    <w:rsid w:val="002219B8"/>
    <w:rsid w:val="00221D52"/>
    <w:rsid w:val="00221E9B"/>
    <w:rsid w:val="00222981"/>
    <w:rsid w:val="00222EB0"/>
    <w:rsid w:val="002232E1"/>
    <w:rsid w:val="002233C9"/>
    <w:rsid w:val="00223875"/>
    <w:rsid w:val="002241A1"/>
    <w:rsid w:val="002245DD"/>
    <w:rsid w:val="0022520D"/>
    <w:rsid w:val="00225FF6"/>
    <w:rsid w:val="0022685B"/>
    <w:rsid w:val="00226E16"/>
    <w:rsid w:val="00227944"/>
    <w:rsid w:val="00230E76"/>
    <w:rsid w:val="00230EE4"/>
    <w:rsid w:val="0023285F"/>
    <w:rsid w:val="00232E35"/>
    <w:rsid w:val="00232F15"/>
    <w:rsid w:val="0023334A"/>
    <w:rsid w:val="002336F7"/>
    <w:rsid w:val="00233824"/>
    <w:rsid w:val="00233B6D"/>
    <w:rsid w:val="00233C09"/>
    <w:rsid w:val="00233F7D"/>
    <w:rsid w:val="00235C3F"/>
    <w:rsid w:val="0023611D"/>
    <w:rsid w:val="0023667F"/>
    <w:rsid w:val="00236695"/>
    <w:rsid w:val="002367DD"/>
    <w:rsid w:val="00236BA2"/>
    <w:rsid w:val="00237335"/>
    <w:rsid w:val="0023736E"/>
    <w:rsid w:val="00237CFF"/>
    <w:rsid w:val="0024136D"/>
    <w:rsid w:val="00241F55"/>
    <w:rsid w:val="0024200D"/>
    <w:rsid w:val="002433EB"/>
    <w:rsid w:val="002441F7"/>
    <w:rsid w:val="002448CF"/>
    <w:rsid w:val="00244CD1"/>
    <w:rsid w:val="0024552D"/>
    <w:rsid w:val="0024573D"/>
    <w:rsid w:val="00245ED2"/>
    <w:rsid w:val="002466C9"/>
    <w:rsid w:val="00246E9E"/>
    <w:rsid w:val="002471FE"/>
    <w:rsid w:val="002473F7"/>
    <w:rsid w:val="00247B44"/>
    <w:rsid w:val="00247BA2"/>
    <w:rsid w:val="00247D05"/>
    <w:rsid w:val="002500FE"/>
    <w:rsid w:val="0025051C"/>
    <w:rsid w:val="00251218"/>
    <w:rsid w:val="00252561"/>
    <w:rsid w:val="00252CDB"/>
    <w:rsid w:val="00253D3F"/>
    <w:rsid w:val="00254733"/>
    <w:rsid w:val="00255BC5"/>
    <w:rsid w:val="00255C4B"/>
    <w:rsid w:val="0025613B"/>
    <w:rsid w:val="00256C48"/>
    <w:rsid w:val="00256D8F"/>
    <w:rsid w:val="00257D31"/>
    <w:rsid w:val="00260A6A"/>
    <w:rsid w:val="00260AB1"/>
    <w:rsid w:val="00261112"/>
    <w:rsid w:val="002611EC"/>
    <w:rsid w:val="0026158F"/>
    <w:rsid w:val="00261BC4"/>
    <w:rsid w:val="002621B5"/>
    <w:rsid w:val="002629D5"/>
    <w:rsid w:val="002637F7"/>
    <w:rsid w:val="00263A24"/>
    <w:rsid w:val="00263EC4"/>
    <w:rsid w:val="00263F4D"/>
    <w:rsid w:val="002644F9"/>
    <w:rsid w:val="00264DCB"/>
    <w:rsid w:val="00264E4D"/>
    <w:rsid w:val="00264FAE"/>
    <w:rsid w:val="0026504D"/>
    <w:rsid w:val="002651EF"/>
    <w:rsid w:val="00265210"/>
    <w:rsid w:val="00265999"/>
    <w:rsid w:val="00266D25"/>
    <w:rsid w:val="002673C2"/>
    <w:rsid w:val="00267ECB"/>
    <w:rsid w:val="00270B2B"/>
    <w:rsid w:val="00273BCC"/>
    <w:rsid w:val="00273BD1"/>
    <w:rsid w:val="00273CF1"/>
    <w:rsid w:val="002746E6"/>
    <w:rsid w:val="0027588B"/>
    <w:rsid w:val="00275F9B"/>
    <w:rsid w:val="0027697E"/>
    <w:rsid w:val="002770BE"/>
    <w:rsid w:val="002772B2"/>
    <w:rsid w:val="002809F2"/>
    <w:rsid w:val="00280DFB"/>
    <w:rsid w:val="00280EAD"/>
    <w:rsid w:val="00280FEE"/>
    <w:rsid w:val="002816AF"/>
    <w:rsid w:val="00281966"/>
    <w:rsid w:val="00281D4A"/>
    <w:rsid w:val="002824A3"/>
    <w:rsid w:val="00283088"/>
    <w:rsid w:val="0028348A"/>
    <w:rsid w:val="002839E6"/>
    <w:rsid w:val="00283BC4"/>
    <w:rsid w:val="00283C1F"/>
    <w:rsid w:val="00283E23"/>
    <w:rsid w:val="002841EB"/>
    <w:rsid w:val="002860A0"/>
    <w:rsid w:val="00286A26"/>
    <w:rsid w:val="002873CD"/>
    <w:rsid w:val="00287ED4"/>
    <w:rsid w:val="00287F36"/>
    <w:rsid w:val="00290FFE"/>
    <w:rsid w:val="00291DEA"/>
    <w:rsid w:val="0029220E"/>
    <w:rsid w:val="00292419"/>
    <w:rsid w:val="00292AE6"/>
    <w:rsid w:val="00292CBC"/>
    <w:rsid w:val="002933DF"/>
    <w:rsid w:val="00293645"/>
    <w:rsid w:val="00293926"/>
    <w:rsid w:val="00293A04"/>
    <w:rsid w:val="00294343"/>
    <w:rsid w:val="002943C5"/>
    <w:rsid w:val="00294591"/>
    <w:rsid w:val="00294BE8"/>
    <w:rsid w:val="00294C6A"/>
    <w:rsid w:val="0029569F"/>
    <w:rsid w:val="00295CF2"/>
    <w:rsid w:val="002964BF"/>
    <w:rsid w:val="00296684"/>
    <w:rsid w:val="00297835"/>
    <w:rsid w:val="002A02FC"/>
    <w:rsid w:val="002A03AF"/>
    <w:rsid w:val="002A0AEE"/>
    <w:rsid w:val="002A0BCA"/>
    <w:rsid w:val="002A0FAE"/>
    <w:rsid w:val="002A18AF"/>
    <w:rsid w:val="002A346A"/>
    <w:rsid w:val="002A45BE"/>
    <w:rsid w:val="002A47F3"/>
    <w:rsid w:val="002A4B95"/>
    <w:rsid w:val="002A54ED"/>
    <w:rsid w:val="002A782E"/>
    <w:rsid w:val="002A7A16"/>
    <w:rsid w:val="002B04D8"/>
    <w:rsid w:val="002B05DD"/>
    <w:rsid w:val="002B16A5"/>
    <w:rsid w:val="002B21E5"/>
    <w:rsid w:val="002B226B"/>
    <w:rsid w:val="002B2921"/>
    <w:rsid w:val="002B321A"/>
    <w:rsid w:val="002B3783"/>
    <w:rsid w:val="002B4066"/>
    <w:rsid w:val="002B4297"/>
    <w:rsid w:val="002B50B3"/>
    <w:rsid w:val="002B5864"/>
    <w:rsid w:val="002B5EAD"/>
    <w:rsid w:val="002B7488"/>
    <w:rsid w:val="002C0104"/>
    <w:rsid w:val="002C067B"/>
    <w:rsid w:val="002C0A85"/>
    <w:rsid w:val="002C11B2"/>
    <w:rsid w:val="002C11FE"/>
    <w:rsid w:val="002C282D"/>
    <w:rsid w:val="002C2ABD"/>
    <w:rsid w:val="002C338C"/>
    <w:rsid w:val="002C3665"/>
    <w:rsid w:val="002C3695"/>
    <w:rsid w:val="002C3EDF"/>
    <w:rsid w:val="002C3F58"/>
    <w:rsid w:val="002C438D"/>
    <w:rsid w:val="002C4966"/>
    <w:rsid w:val="002C4DB3"/>
    <w:rsid w:val="002C5293"/>
    <w:rsid w:val="002C62BA"/>
    <w:rsid w:val="002C696B"/>
    <w:rsid w:val="002C7159"/>
    <w:rsid w:val="002C735B"/>
    <w:rsid w:val="002C737E"/>
    <w:rsid w:val="002C7BD0"/>
    <w:rsid w:val="002C7DE8"/>
    <w:rsid w:val="002D3D64"/>
    <w:rsid w:val="002D4DF6"/>
    <w:rsid w:val="002D5318"/>
    <w:rsid w:val="002D6436"/>
    <w:rsid w:val="002D7814"/>
    <w:rsid w:val="002E08A7"/>
    <w:rsid w:val="002E144F"/>
    <w:rsid w:val="002E14B9"/>
    <w:rsid w:val="002E1651"/>
    <w:rsid w:val="002E1C19"/>
    <w:rsid w:val="002E243E"/>
    <w:rsid w:val="002E29B8"/>
    <w:rsid w:val="002E2AA5"/>
    <w:rsid w:val="002E2E42"/>
    <w:rsid w:val="002E35B3"/>
    <w:rsid w:val="002E35F1"/>
    <w:rsid w:val="002E3CE4"/>
    <w:rsid w:val="002E43C6"/>
    <w:rsid w:val="002E4AAC"/>
    <w:rsid w:val="002E4EB6"/>
    <w:rsid w:val="002E6157"/>
    <w:rsid w:val="002E6567"/>
    <w:rsid w:val="002E689F"/>
    <w:rsid w:val="002E74C1"/>
    <w:rsid w:val="002E7A33"/>
    <w:rsid w:val="002F052E"/>
    <w:rsid w:val="002F0B64"/>
    <w:rsid w:val="002F1357"/>
    <w:rsid w:val="002F1466"/>
    <w:rsid w:val="002F2C5C"/>
    <w:rsid w:val="002F31BA"/>
    <w:rsid w:val="002F3C55"/>
    <w:rsid w:val="002F491D"/>
    <w:rsid w:val="002F5114"/>
    <w:rsid w:val="002F5DD2"/>
    <w:rsid w:val="002F67B2"/>
    <w:rsid w:val="002F6F07"/>
    <w:rsid w:val="002F7B8C"/>
    <w:rsid w:val="003006DA"/>
    <w:rsid w:val="00300E9B"/>
    <w:rsid w:val="0030100B"/>
    <w:rsid w:val="003016FE"/>
    <w:rsid w:val="0030258A"/>
    <w:rsid w:val="00302AC2"/>
    <w:rsid w:val="00302C88"/>
    <w:rsid w:val="00302E6C"/>
    <w:rsid w:val="00303D0A"/>
    <w:rsid w:val="00303FA6"/>
    <w:rsid w:val="00304D7D"/>
    <w:rsid w:val="00304D99"/>
    <w:rsid w:val="0030525F"/>
    <w:rsid w:val="00305775"/>
    <w:rsid w:val="00305DB1"/>
    <w:rsid w:val="00305F6F"/>
    <w:rsid w:val="003065F1"/>
    <w:rsid w:val="00307844"/>
    <w:rsid w:val="00307E15"/>
    <w:rsid w:val="00311D75"/>
    <w:rsid w:val="00311E59"/>
    <w:rsid w:val="00312886"/>
    <w:rsid w:val="00312C87"/>
    <w:rsid w:val="00313475"/>
    <w:rsid w:val="003135ED"/>
    <w:rsid w:val="00313ECA"/>
    <w:rsid w:val="003154CC"/>
    <w:rsid w:val="003157D9"/>
    <w:rsid w:val="00315921"/>
    <w:rsid w:val="00315BB6"/>
    <w:rsid w:val="003169F2"/>
    <w:rsid w:val="00317037"/>
    <w:rsid w:val="003170DF"/>
    <w:rsid w:val="00317B7B"/>
    <w:rsid w:val="0032128A"/>
    <w:rsid w:val="00322235"/>
    <w:rsid w:val="003233B0"/>
    <w:rsid w:val="00323FFE"/>
    <w:rsid w:val="00324784"/>
    <w:rsid w:val="00324A48"/>
    <w:rsid w:val="00324C60"/>
    <w:rsid w:val="00325FE3"/>
    <w:rsid w:val="003271AA"/>
    <w:rsid w:val="003275C7"/>
    <w:rsid w:val="00327A4B"/>
    <w:rsid w:val="003304ED"/>
    <w:rsid w:val="003305A1"/>
    <w:rsid w:val="003308CA"/>
    <w:rsid w:val="00331F58"/>
    <w:rsid w:val="0033308D"/>
    <w:rsid w:val="0033327E"/>
    <w:rsid w:val="00333462"/>
    <w:rsid w:val="003338CC"/>
    <w:rsid w:val="003339D6"/>
    <w:rsid w:val="00333C65"/>
    <w:rsid w:val="00334A49"/>
    <w:rsid w:val="00334A6C"/>
    <w:rsid w:val="00334B50"/>
    <w:rsid w:val="003352D8"/>
    <w:rsid w:val="003355A1"/>
    <w:rsid w:val="00335C1E"/>
    <w:rsid w:val="003370EB"/>
    <w:rsid w:val="0033745C"/>
    <w:rsid w:val="00340214"/>
    <w:rsid w:val="0034047D"/>
    <w:rsid w:val="00340DFE"/>
    <w:rsid w:val="00341742"/>
    <w:rsid w:val="0034174B"/>
    <w:rsid w:val="00341C8A"/>
    <w:rsid w:val="00342302"/>
    <w:rsid w:val="00342365"/>
    <w:rsid w:val="0034246A"/>
    <w:rsid w:val="00343977"/>
    <w:rsid w:val="003439CF"/>
    <w:rsid w:val="00344085"/>
    <w:rsid w:val="003440E2"/>
    <w:rsid w:val="00344D69"/>
    <w:rsid w:val="00345300"/>
    <w:rsid w:val="00346148"/>
    <w:rsid w:val="00346606"/>
    <w:rsid w:val="00346A24"/>
    <w:rsid w:val="00346A89"/>
    <w:rsid w:val="003473C8"/>
    <w:rsid w:val="00347912"/>
    <w:rsid w:val="00347A8A"/>
    <w:rsid w:val="0035194F"/>
    <w:rsid w:val="00351A87"/>
    <w:rsid w:val="0035220C"/>
    <w:rsid w:val="0035222B"/>
    <w:rsid w:val="0035264D"/>
    <w:rsid w:val="003527B7"/>
    <w:rsid w:val="00352A4B"/>
    <w:rsid w:val="00352FD7"/>
    <w:rsid w:val="0035377E"/>
    <w:rsid w:val="00353CB1"/>
    <w:rsid w:val="00353D4D"/>
    <w:rsid w:val="00355066"/>
    <w:rsid w:val="003552D3"/>
    <w:rsid w:val="0035579D"/>
    <w:rsid w:val="0035588B"/>
    <w:rsid w:val="003558A2"/>
    <w:rsid w:val="003572F5"/>
    <w:rsid w:val="003575F0"/>
    <w:rsid w:val="003579CA"/>
    <w:rsid w:val="00357EA6"/>
    <w:rsid w:val="003605FE"/>
    <w:rsid w:val="00360F03"/>
    <w:rsid w:val="003613FB"/>
    <w:rsid w:val="0036147F"/>
    <w:rsid w:val="00361B68"/>
    <w:rsid w:val="00361C94"/>
    <w:rsid w:val="00362662"/>
    <w:rsid w:val="00362907"/>
    <w:rsid w:val="00362C66"/>
    <w:rsid w:val="00363290"/>
    <w:rsid w:val="003635FF"/>
    <w:rsid w:val="003638BC"/>
    <w:rsid w:val="00363D60"/>
    <w:rsid w:val="0036480C"/>
    <w:rsid w:val="00364DBE"/>
    <w:rsid w:val="003656CB"/>
    <w:rsid w:val="003658D2"/>
    <w:rsid w:val="0036640C"/>
    <w:rsid w:val="00366B2E"/>
    <w:rsid w:val="00366EBE"/>
    <w:rsid w:val="00366FFF"/>
    <w:rsid w:val="00367016"/>
    <w:rsid w:val="0036707A"/>
    <w:rsid w:val="00367DD7"/>
    <w:rsid w:val="003702FC"/>
    <w:rsid w:val="003703A5"/>
    <w:rsid w:val="003704D3"/>
    <w:rsid w:val="00370C42"/>
    <w:rsid w:val="00370D9B"/>
    <w:rsid w:val="00371112"/>
    <w:rsid w:val="00371357"/>
    <w:rsid w:val="00371A95"/>
    <w:rsid w:val="00371E87"/>
    <w:rsid w:val="0037202E"/>
    <w:rsid w:val="003724EC"/>
    <w:rsid w:val="0037346C"/>
    <w:rsid w:val="00373668"/>
    <w:rsid w:val="00373ACD"/>
    <w:rsid w:val="0037408A"/>
    <w:rsid w:val="0037422E"/>
    <w:rsid w:val="003747E6"/>
    <w:rsid w:val="00374EAB"/>
    <w:rsid w:val="00375205"/>
    <w:rsid w:val="00375873"/>
    <w:rsid w:val="00376C2C"/>
    <w:rsid w:val="00377C8B"/>
    <w:rsid w:val="00380224"/>
    <w:rsid w:val="003804E1"/>
    <w:rsid w:val="00381137"/>
    <w:rsid w:val="003811AA"/>
    <w:rsid w:val="00381C43"/>
    <w:rsid w:val="0038328E"/>
    <w:rsid w:val="00383693"/>
    <w:rsid w:val="00383853"/>
    <w:rsid w:val="00383C65"/>
    <w:rsid w:val="00383F0D"/>
    <w:rsid w:val="00385517"/>
    <w:rsid w:val="00386300"/>
    <w:rsid w:val="003863B0"/>
    <w:rsid w:val="0038643D"/>
    <w:rsid w:val="00387339"/>
    <w:rsid w:val="0038757B"/>
    <w:rsid w:val="00387DF4"/>
    <w:rsid w:val="00390E2A"/>
    <w:rsid w:val="00390E84"/>
    <w:rsid w:val="00390F87"/>
    <w:rsid w:val="0039229D"/>
    <w:rsid w:val="00392AD8"/>
    <w:rsid w:val="00393D65"/>
    <w:rsid w:val="00393FB4"/>
    <w:rsid w:val="00394BF7"/>
    <w:rsid w:val="003953E8"/>
    <w:rsid w:val="003958F0"/>
    <w:rsid w:val="00396FBD"/>
    <w:rsid w:val="00397FAC"/>
    <w:rsid w:val="003A0180"/>
    <w:rsid w:val="003A048E"/>
    <w:rsid w:val="003A069F"/>
    <w:rsid w:val="003A0A1F"/>
    <w:rsid w:val="003A0DBD"/>
    <w:rsid w:val="003A1F10"/>
    <w:rsid w:val="003A2307"/>
    <w:rsid w:val="003A2D35"/>
    <w:rsid w:val="003A31DD"/>
    <w:rsid w:val="003A34C2"/>
    <w:rsid w:val="003A3745"/>
    <w:rsid w:val="003A3DBA"/>
    <w:rsid w:val="003A4219"/>
    <w:rsid w:val="003A461C"/>
    <w:rsid w:val="003A4642"/>
    <w:rsid w:val="003A499E"/>
    <w:rsid w:val="003A4FDC"/>
    <w:rsid w:val="003A61AC"/>
    <w:rsid w:val="003A77B3"/>
    <w:rsid w:val="003A7956"/>
    <w:rsid w:val="003A7AD3"/>
    <w:rsid w:val="003A7E46"/>
    <w:rsid w:val="003B1378"/>
    <w:rsid w:val="003B14BB"/>
    <w:rsid w:val="003B199F"/>
    <w:rsid w:val="003B24C0"/>
    <w:rsid w:val="003B24EE"/>
    <w:rsid w:val="003B2D68"/>
    <w:rsid w:val="003B3588"/>
    <w:rsid w:val="003B4D1A"/>
    <w:rsid w:val="003B52CD"/>
    <w:rsid w:val="003B699E"/>
    <w:rsid w:val="003B7527"/>
    <w:rsid w:val="003B7532"/>
    <w:rsid w:val="003B7EBB"/>
    <w:rsid w:val="003C07B5"/>
    <w:rsid w:val="003C0A36"/>
    <w:rsid w:val="003C1124"/>
    <w:rsid w:val="003C1425"/>
    <w:rsid w:val="003C1560"/>
    <w:rsid w:val="003C1C04"/>
    <w:rsid w:val="003C1C94"/>
    <w:rsid w:val="003C2024"/>
    <w:rsid w:val="003C2234"/>
    <w:rsid w:val="003C2A77"/>
    <w:rsid w:val="003C300F"/>
    <w:rsid w:val="003C3A50"/>
    <w:rsid w:val="003C3AFD"/>
    <w:rsid w:val="003C497D"/>
    <w:rsid w:val="003C4BE7"/>
    <w:rsid w:val="003C5E34"/>
    <w:rsid w:val="003C78E4"/>
    <w:rsid w:val="003D0E50"/>
    <w:rsid w:val="003D0EC2"/>
    <w:rsid w:val="003D1416"/>
    <w:rsid w:val="003D16FF"/>
    <w:rsid w:val="003D1B63"/>
    <w:rsid w:val="003D252D"/>
    <w:rsid w:val="003D45D6"/>
    <w:rsid w:val="003D4DBE"/>
    <w:rsid w:val="003D4F06"/>
    <w:rsid w:val="003D6101"/>
    <w:rsid w:val="003D699D"/>
    <w:rsid w:val="003D73DD"/>
    <w:rsid w:val="003D7C3D"/>
    <w:rsid w:val="003E01F2"/>
    <w:rsid w:val="003E0269"/>
    <w:rsid w:val="003E1032"/>
    <w:rsid w:val="003E1BEA"/>
    <w:rsid w:val="003E2279"/>
    <w:rsid w:val="003E2588"/>
    <w:rsid w:val="003E376E"/>
    <w:rsid w:val="003E40A1"/>
    <w:rsid w:val="003E431D"/>
    <w:rsid w:val="003E49C9"/>
    <w:rsid w:val="003E4B5E"/>
    <w:rsid w:val="003E4D20"/>
    <w:rsid w:val="003E4D59"/>
    <w:rsid w:val="003E5697"/>
    <w:rsid w:val="003E6DE7"/>
    <w:rsid w:val="003E739E"/>
    <w:rsid w:val="003E7934"/>
    <w:rsid w:val="003E7AC9"/>
    <w:rsid w:val="003F0B40"/>
    <w:rsid w:val="003F1A3C"/>
    <w:rsid w:val="003F22E2"/>
    <w:rsid w:val="003F23F3"/>
    <w:rsid w:val="003F24FD"/>
    <w:rsid w:val="003F3765"/>
    <w:rsid w:val="003F3886"/>
    <w:rsid w:val="003F3AD0"/>
    <w:rsid w:val="003F3BBD"/>
    <w:rsid w:val="003F4170"/>
    <w:rsid w:val="003F490E"/>
    <w:rsid w:val="003F4F03"/>
    <w:rsid w:val="003F5564"/>
    <w:rsid w:val="003F5592"/>
    <w:rsid w:val="003F5D71"/>
    <w:rsid w:val="003F6373"/>
    <w:rsid w:val="003F64D8"/>
    <w:rsid w:val="003F6A3A"/>
    <w:rsid w:val="003F72CE"/>
    <w:rsid w:val="003F7AA5"/>
    <w:rsid w:val="003F7ED4"/>
    <w:rsid w:val="004002E8"/>
    <w:rsid w:val="00401566"/>
    <w:rsid w:val="0040167A"/>
    <w:rsid w:val="00401F33"/>
    <w:rsid w:val="00402714"/>
    <w:rsid w:val="00403450"/>
    <w:rsid w:val="0040363C"/>
    <w:rsid w:val="004038E1"/>
    <w:rsid w:val="00403905"/>
    <w:rsid w:val="00403C40"/>
    <w:rsid w:val="00403CD1"/>
    <w:rsid w:val="004044CB"/>
    <w:rsid w:val="004046B6"/>
    <w:rsid w:val="0040471A"/>
    <w:rsid w:val="00404F5C"/>
    <w:rsid w:val="00405183"/>
    <w:rsid w:val="00405B7F"/>
    <w:rsid w:val="004069A1"/>
    <w:rsid w:val="00406EF4"/>
    <w:rsid w:val="00407F47"/>
    <w:rsid w:val="00410C3E"/>
    <w:rsid w:val="00410E05"/>
    <w:rsid w:val="00411229"/>
    <w:rsid w:val="00411258"/>
    <w:rsid w:val="0041173F"/>
    <w:rsid w:val="00412599"/>
    <w:rsid w:val="004128B8"/>
    <w:rsid w:val="004128CC"/>
    <w:rsid w:val="00412A2F"/>
    <w:rsid w:val="00412C21"/>
    <w:rsid w:val="004142C5"/>
    <w:rsid w:val="00414518"/>
    <w:rsid w:val="00414C83"/>
    <w:rsid w:val="00414F3B"/>
    <w:rsid w:val="00415A69"/>
    <w:rsid w:val="00415AFE"/>
    <w:rsid w:val="00415E77"/>
    <w:rsid w:val="004163AB"/>
    <w:rsid w:val="00416CE8"/>
    <w:rsid w:val="00416F4E"/>
    <w:rsid w:val="00417275"/>
    <w:rsid w:val="004174D0"/>
    <w:rsid w:val="00417DD8"/>
    <w:rsid w:val="004200B6"/>
    <w:rsid w:val="004211B6"/>
    <w:rsid w:val="0042142E"/>
    <w:rsid w:val="004216D3"/>
    <w:rsid w:val="00422CA9"/>
    <w:rsid w:val="00423E4C"/>
    <w:rsid w:val="00423EA9"/>
    <w:rsid w:val="00424AE6"/>
    <w:rsid w:val="00424BB4"/>
    <w:rsid w:val="00424D6C"/>
    <w:rsid w:val="00425276"/>
    <w:rsid w:val="00425501"/>
    <w:rsid w:val="004258B6"/>
    <w:rsid w:val="004267B0"/>
    <w:rsid w:val="0042718D"/>
    <w:rsid w:val="00430F56"/>
    <w:rsid w:val="004311A4"/>
    <w:rsid w:val="004315D5"/>
    <w:rsid w:val="00431964"/>
    <w:rsid w:val="004319B4"/>
    <w:rsid w:val="00431D7B"/>
    <w:rsid w:val="004322CD"/>
    <w:rsid w:val="0043353E"/>
    <w:rsid w:val="004337AF"/>
    <w:rsid w:val="004349C1"/>
    <w:rsid w:val="00434A16"/>
    <w:rsid w:val="00435406"/>
    <w:rsid w:val="00436021"/>
    <w:rsid w:val="004360EA"/>
    <w:rsid w:val="00436204"/>
    <w:rsid w:val="00436398"/>
    <w:rsid w:val="00436738"/>
    <w:rsid w:val="004367D5"/>
    <w:rsid w:val="00436818"/>
    <w:rsid w:val="00436B00"/>
    <w:rsid w:val="00436BD3"/>
    <w:rsid w:val="004379A3"/>
    <w:rsid w:val="00437A80"/>
    <w:rsid w:val="0044014A"/>
    <w:rsid w:val="0044063C"/>
    <w:rsid w:val="00441DE6"/>
    <w:rsid w:val="0044227A"/>
    <w:rsid w:val="00442719"/>
    <w:rsid w:val="004427DC"/>
    <w:rsid w:val="00443217"/>
    <w:rsid w:val="00443992"/>
    <w:rsid w:val="004439C3"/>
    <w:rsid w:val="0044487D"/>
    <w:rsid w:val="00444ED1"/>
    <w:rsid w:val="00445070"/>
    <w:rsid w:val="00445D58"/>
    <w:rsid w:val="0044735D"/>
    <w:rsid w:val="004503C1"/>
    <w:rsid w:val="00450781"/>
    <w:rsid w:val="00451586"/>
    <w:rsid w:val="00451A05"/>
    <w:rsid w:val="004521C9"/>
    <w:rsid w:val="00452299"/>
    <w:rsid w:val="00452704"/>
    <w:rsid w:val="0045440D"/>
    <w:rsid w:val="00454677"/>
    <w:rsid w:val="00454709"/>
    <w:rsid w:val="00455227"/>
    <w:rsid w:val="0045552A"/>
    <w:rsid w:val="00455C97"/>
    <w:rsid w:val="0045716E"/>
    <w:rsid w:val="00457CA0"/>
    <w:rsid w:val="00457FEE"/>
    <w:rsid w:val="0046085A"/>
    <w:rsid w:val="00461862"/>
    <w:rsid w:val="0046192D"/>
    <w:rsid w:val="0046203A"/>
    <w:rsid w:val="00462405"/>
    <w:rsid w:val="0046250B"/>
    <w:rsid w:val="004628EB"/>
    <w:rsid w:val="00462B83"/>
    <w:rsid w:val="00462BFE"/>
    <w:rsid w:val="004633F2"/>
    <w:rsid w:val="00463D83"/>
    <w:rsid w:val="004640F9"/>
    <w:rsid w:val="00464A4B"/>
    <w:rsid w:val="00465FFE"/>
    <w:rsid w:val="0046623C"/>
    <w:rsid w:val="00466258"/>
    <w:rsid w:val="00466530"/>
    <w:rsid w:val="00467828"/>
    <w:rsid w:val="004678C7"/>
    <w:rsid w:val="00467DA8"/>
    <w:rsid w:val="004706ED"/>
    <w:rsid w:val="004715C8"/>
    <w:rsid w:val="004717AE"/>
    <w:rsid w:val="00471D65"/>
    <w:rsid w:val="0047289C"/>
    <w:rsid w:val="00473C8C"/>
    <w:rsid w:val="00473CFC"/>
    <w:rsid w:val="00473E1D"/>
    <w:rsid w:val="00474AEF"/>
    <w:rsid w:val="004751BD"/>
    <w:rsid w:val="00475237"/>
    <w:rsid w:val="00475299"/>
    <w:rsid w:val="00476652"/>
    <w:rsid w:val="00476BF5"/>
    <w:rsid w:val="00476F88"/>
    <w:rsid w:val="00476FF3"/>
    <w:rsid w:val="004771A3"/>
    <w:rsid w:val="004771D0"/>
    <w:rsid w:val="00477248"/>
    <w:rsid w:val="00477534"/>
    <w:rsid w:val="004778C6"/>
    <w:rsid w:val="00477AE6"/>
    <w:rsid w:val="004800AD"/>
    <w:rsid w:val="00480852"/>
    <w:rsid w:val="00480BD0"/>
    <w:rsid w:val="00481008"/>
    <w:rsid w:val="004814BA"/>
    <w:rsid w:val="00481FC9"/>
    <w:rsid w:val="00483188"/>
    <w:rsid w:val="0048368E"/>
    <w:rsid w:val="00483AB5"/>
    <w:rsid w:val="00484638"/>
    <w:rsid w:val="0048527F"/>
    <w:rsid w:val="0048537B"/>
    <w:rsid w:val="004853B7"/>
    <w:rsid w:val="004857D1"/>
    <w:rsid w:val="00485D6C"/>
    <w:rsid w:val="00485E51"/>
    <w:rsid w:val="004861D7"/>
    <w:rsid w:val="00486A69"/>
    <w:rsid w:val="00486B2C"/>
    <w:rsid w:val="0048735B"/>
    <w:rsid w:val="004877AD"/>
    <w:rsid w:val="00490CE8"/>
    <w:rsid w:val="004911F2"/>
    <w:rsid w:val="00491311"/>
    <w:rsid w:val="004914C0"/>
    <w:rsid w:val="00491E9C"/>
    <w:rsid w:val="00492032"/>
    <w:rsid w:val="00492116"/>
    <w:rsid w:val="00493018"/>
    <w:rsid w:val="00494CB5"/>
    <w:rsid w:val="0049540F"/>
    <w:rsid w:val="00495F1E"/>
    <w:rsid w:val="00495F6C"/>
    <w:rsid w:val="00496141"/>
    <w:rsid w:val="004969F8"/>
    <w:rsid w:val="00496D1A"/>
    <w:rsid w:val="0049735D"/>
    <w:rsid w:val="0049779D"/>
    <w:rsid w:val="004978E0"/>
    <w:rsid w:val="004A0877"/>
    <w:rsid w:val="004A0D18"/>
    <w:rsid w:val="004A13DD"/>
    <w:rsid w:val="004A1C8F"/>
    <w:rsid w:val="004A2213"/>
    <w:rsid w:val="004A2AB3"/>
    <w:rsid w:val="004A3930"/>
    <w:rsid w:val="004A3A12"/>
    <w:rsid w:val="004A3DE2"/>
    <w:rsid w:val="004A427F"/>
    <w:rsid w:val="004A43B0"/>
    <w:rsid w:val="004A480A"/>
    <w:rsid w:val="004A6744"/>
    <w:rsid w:val="004A6DA3"/>
    <w:rsid w:val="004B08E9"/>
    <w:rsid w:val="004B1500"/>
    <w:rsid w:val="004B19BC"/>
    <w:rsid w:val="004B1F89"/>
    <w:rsid w:val="004B239F"/>
    <w:rsid w:val="004B2B5A"/>
    <w:rsid w:val="004B305D"/>
    <w:rsid w:val="004B32C0"/>
    <w:rsid w:val="004B3B2F"/>
    <w:rsid w:val="004B3F1B"/>
    <w:rsid w:val="004B4151"/>
    <w:rsid w:val="004B503F"/>
    <w:rsid w:val="004B5EAE"/>
    <w:rsid w:val="004B6A6E"/>
    <w:rsid w:val="004B6CFB"/>
    <w:rsid w:val="004B6F80"/>
    <w:rsid w:val="004C0614"/>
    <w:rsid w:val="004C10D3"/>
    <w:rsid w:val="004C160B"/>
    <w:rsid w:val="004C1978"/>
    <w:rsid w:val="004C27A5"/>
    <w:rsid w:val="004C28DA"/>
    <w:rsid w:val="004C2BB6"/>
    <w:rsid w:val="004C2DCF"/>
    <w:rsid w:val="004C36F2"/>
    <w:rsid w:val="004C38FA"/>
    <w:rsid w:val="004C41C5"/>
    <w:rsid w:val="004C54C7"/>
    <w:rsid w:val="004C5595"/>
    <w:rsid w:val="004C56AD"/>
    <w:rsid w:val="004C5C1A"/>
    <w:rsid w:val="004C5F74"/>
    <w:rsid w:val="004C60F2"/>
    <w:rsid w:val="004C6CB5"/>
    <w:rsid w:val="004C71D8"/>
    <w:rsid w:val="004C7734"/>
    <w:rsid w:val="004C7835"/>
    <w:rsid w:val="004C7860"/>
    <w:rsid w:val="004C7A8E"/>
    <w:rsid w:val="004D0A25"/>
    <w:rsid w:val="004D1156"/>
    <w:rsid w:val="004D134F"/>
    <w:rsid w:val="004D1384"/>
    <w:rsid w:val="004D1962"/>
    <w:rsid w:val="004D1EAD"/>
    <w:rsid w:val="004D2004"/>
    <w:rsid w:val="004D20C4"/>
    <w:rsid w:val="004D23AA"/>
    <w:rsid w:val="004D24C1"/>
    <w:rsid w:val="004D2BEF"/>
    <w:rsid w:val="004D2E1F"/>
    <w:rsid w:val="004D3763"/>
    <w:rsid w:val="004D3D3D"/>
    <w:rsid w:val="004D50E1"/>
    <w:rsid w:val="004D652F"/>
    <w:rsid w:val="004D67E3"/>
    <w:rsid w:val="004D6DFB"/>
    <w:rsid w:val="004D6E23"/>
    <w:rsid w:val="004D6F16"/>
    <w:rsid w:val="004D71E2"/>
    <w:rsid w:val="004D7AD9"/>
    <w:rsid w:val="004D7BAE"/>
    <w:rsid w:val="004E0EB0"/>
    <w:rsid w:val="004E11DF"/>
    <w:rsid w:val="004E22B6"/>
    <w:rsid w:val="004E2B24"/>
    <w:rsid w:val="004E2E89"/>
    <w:rsid w:val="004E3A67"/>
    <w:rsid w:val="004E3BED"/>
    <w:rsid w:val="004E4226"/>
    <w:rsid w:val="004E472B"/>
    <w:rsid w:val="004E487C"/>
    <w:rsid w:val="004E5419"/>
    <w:rsid w:val="004E5444"/>
    <w:rsid w:val="004E5886"/>
    <w:rsid w:val="004E5C5B"/>
    <w:rsid w:val="004E5F9B"/>
    <w:rsid w:val="004E6B35"/>
    <w:rsid w:val="004E6CBC"/>
    <w:rsid w:val="004E6E0B"/>
    <w:rsid w:val="004E766B"/>
    <w:rsid w:val="004E7F24"/>
    <w:rsid w:val="004F187D"/>
    <w:rsid w:val="004F24CB"/>
    <w:rsid w:val="004F3AF8"/>
    <w:rsid w:val="004F522A"/>
    <w:rsid w:val="004F56C1"/>
    <w:rsid w:val="004F5930"/>
    <w:rsid w:val="004F5E65"/>
    <w:rsid w:val="004F62BF"/>
    <w:rsid w:val="004F75DA"/>
    <w:rsid w:val="004F7679"/>
    <w:rsid w:val="004F7695"/>
    <w:rsid w:val="004F7ACA"/>
    <w:rsid w:val="004F7D6A"/>
    <w:rsid w:val="00500EB5"/>
    <w:rsid w:val="0050167A"/>
    <w:rsid w:val="00501845"/>
    <w:rsid w:val="00501C41"/>
    <w:rsid w:val="00502287"/>
    <w:rsid w:val="00502CC2"/>
    <w:rsid w:val="005048DE"/>
    <w:rsid w:val="00504B38"/>
    <w:rsid w:val="00504F77"/>
    <w:rsid w:val="00505440"/>
    <w:rsid w:val="00505C5A"/>
    <w:rsid w:val="00505C5E"/>
    <w:rsid w:val="00506312"/>
    <w:rsid w:val="005067AD"/>
    <w:rsid w:val="00506EDB"/>
    <w:rsid w:val="00506F10"/>
    <w:rsid w:val="00507603"/>
    <w:rsid w:val="00507718"/>
    <w:rsid w:val="005103DA"/>
    <w:rsid w:val="0051056A"/>
    <w:rsid w:val="0051080B"/>
    <w:rsid w:val="00511D3A"/>
    <w:rsid w:val="00513D6D"/>
    <w:rsid w:val="0051492B"/>
    <w:rsid w:val="00514B8E"/>
    <w:rsid w:val="005153F3"/>
    <w:rsid w:val="00515E11"/>
    <w:rsid w:val="00516558"/>
    <w:rsid w:val="00516781"/>
    <w:rsid w:val="00516812"/>
    <w:rsid w:val="005169BB"/>
    <w:rsid w:val="00516C47"/>
    <w:rsid w:val="005170E9"/>
    <w:rsid w:val="005175DA"/>
    <w:rsid w:val="00517A50"/>
    <w:rsid w:val="00520DBB"/>
    <w:rsid w:val="00520DF7"/>
    <w:rsid w:val="00520EB8"/>
    <w:rsid w:val="0052123D"/>
    <w:rsid w:val="005212FC"/>
    <w:rsid w:val="00521B1B"/>
    <w:rsid w:val="00521BE2"/>
    <w:rsid w:val="00521FFF"/>
    <w:rsid w:val="0052226F"/>
    <w:rsid w:val="0052301C"/>
    <w:rsid w:val="00523111"/>
    <w:rsid w:val="00523320"/>
    <w:rsid w:val="00523CD3"/>
    <w:rsid w:val="00524ED0"/>
    <w:rsid w:val="005251B1"/>
    <w:rsid w:val="005253D0"/>
    <w:rsid w:val="005259AC"/>
    <w:rsid w:val="0052757A"/>
    <w:rsid w:val="0052780E"/>
    <w:rsid w:val="0053026E"/>
    <w:rsid w:val="005307A2"/>
    <w:rsid w:val="0053081B"/>
    <w:rsid w:val="0053213E"/>
    <w:rsid w:val="00532356"/>
    <w:rsid w:val="00533773"/>
    <w:rsid w:val="00534248"/>
    <w:rsid w:val="0053516E"/>
    <w:rsid w:val="00535688"/>
    <w:rsid w:val="00535A37"/>
    <w:rsid w:val="005367A9"/>
    <w:rsid w:val="00536C09"/>
    <w:rsid w:val="005371B5"/>
    <w:rsid w:val="005376ED"/>
    <w:rsid w:val="00537CA3"/>
    <w:rsid w:val="00537DEB"/>
    <w:rsid w:val="00537F45"/>
    <w:rsid w:val="0054037E"/>
    <w:rsid w:val="0054044B"/>
    <w:rsid w:val="00540637"/>
    <w:rsid w:val="00540A8F"/>
    <w:rsid w:val="00540D38"/>
    <w:rsid w:val="0054154F"/>
    <w:rsid w:val="00542401"/>
    <w:rsid w:val="00542430"/>
    <w:rsid w:val="005426A1"/>
    <w:rsid w:val="00542C0D"/>
    <w:rsid w:val="00543D12"/>
    <w:rsid w:val="005440E4"/>
    <w:rsid w:val="00544A74"/>
    <w:rsid w:val="00544FDD"/>
    <w:rsid w:val="00545706"/>
    <w:rsid w:val="0054572E"/>
    <w:rsid w:val="00547119"/>
    <w:rsid w:val="00547883"/>
    <w:rsid w:val="00547AD5"/>
    <w:rsid w:val="00547CB3"/>
    <w:rsid w:val="00550D04"/>
    <w:rsid w:val="00550EE4"/>
    <w:rsid w:val="0055124B"/>
    <w:rsid w:val="00551E8D"/>
    <w:rsid w:val="00551F98"/>
    <w:rsid w:val="0055353F"/>
    <w:rsid w:val="00554FDD"/>
    <w:rsid w:val="00555342"/>
    <w:rsid w:val="005566A4"/>
    <w:rsid w:val="005568D9"/>
    <w:rsid w:val="0055704C"/>
    <w:rsid w:val="0055718C"/>
    <w:rsid w:val="00560426"/>
    <w:rsid w:val="00560C16"/>
    <w:rsid w:val="00561A81"/>
    <w:rsid w:val="00561AEF"/>
    <w:rsid w:val="00562227"/>
    <w:rsid w:val="00562713"/>
    <w:rsid w:val="00562BAA"/>
    <w:rsid w:val="00563C46"/>
    <w:rsid w:val="0056423F"/>
    <w:rsid w:val="005646AC"/>
    <w:rsid w:val="00564D87"/>
    <w:rsid w:val="00565081"/>
    <w:rsid w:val="005651D6"/>
    <w:rsid w:val="005652AD"/>
    <w:rsid w:val="00565848"/>
    <w:rsid w:val="00565CA6"/>
    <w:rsid w:val="00566204"/>
    <w:rsid w:val="0056624F"/>
    <w:rsid w:val="0056674D"/>
    <w:rsid w:val="005667D7"/>
    <w:rsid w:val="005675BB"/>
    <w:rsid w:val="0056760D"/>
    <w:rsid w:val="005676AF"/>
    <w:rsid w:val="00567C02"/>
    <w:rsid w:val="00567CA7"/>
    <w:rsid w:val="00567EB6"/>
    <w:rsid w:val="00570099"/>
    <w:rsid w:val="005706B9"/>
    <w:rsid w:val="00570E83"/>
    <w:rsid w:val="0057110F"/>
    <w:rsid w:val="005712DE"/>
    <w:rsid w:val="00571631"/>
    <w:rsid w:val="0057204C"/>
    <w:rsid w:val="005720FD"/>
    <w:rsid w:val="00572CE9"/>
    <w:rsid w:val="0057353C"/>
    <w:rsid w:val="00574614"/>
    <w:rsid w:val="00574625"/>
    <w:rsid w:val="00574FCC"/>
    <w:rsid w:val="0057504C"/>
    <w:rsid w:val="005758DB"/>
    <w:rsid w:val="00575AF3"/>
    <w:rsid w:val="0057613B"/>
    <w:rsid w:val="00577508"/>
    <w:rsid w:val="0057765C"/>
    <w:rsid w:val="0058032D"/>
    <w:rsid w:val="00580B57"/>
    <w:rsid w:val="00581386"/>
    <w:rsid w:val="005816EE"/>
    <w:rsid w:val="005828AC"/>
    <w:rsid w:val="00583B4F"/>
    <w:rsid w:val="00583C66"/>
    <w:rsid w:val="005843D5"/>
    <w:rsid w:val="0058473D"/>
    <w:rsid w:val="00584C9C"/>
    <w:rsid w:val="00584F3B"/>
    <w:rsid w:val="00585074"/>
    <w:rsid w:val="00585A11"/>
    <w:rsid w:val="00585B09"/>
    <w:rsid w:val="005864DE"/>
    <w:rsid w:val="00586F11"/>
    <w:rsid w:val="00587736"/>
    <w:rsid w:val="0059008D"/>
    <w:rsid w:val="005905AD"/>
    <w:rsid w:val="0059070D"/>
    <w:rsid w:val="0059144D"/>
    <w:rsid w:val="00591E7A"/>
    <w:rsid w:val="00592041"/>
    <w:rsid w:val="00592F33"/>
    <w:rsid w:val="0059354F"/>
    <w:rsid w:val="00593888"/>
    <w:rsid w:val="00593DFA"/>
    <w:rsid w:val="0059413F"/>
    <w:rsid w:val="00594553"/>
    <w:rsid w:val="00594698"/>
    <w:rsid w:val="005946F1"/>
    <w:rsid w:val="00594F36"/>
    <w:rsid w:val="00595064"/>
    <w:rsid w:val="005953D3"/>
    <w:rsid w:val="00595E64"/>
    <w:rsid w:val="005969F9"/>
    <w:rsid w:val="00596CE3"/>
    <w:rsid w:val="00596D53"/>
    <w:rsid w:val="00597FC7"/>
    <w:rsid w:val="005A0208"/>
    <w:rsid w:val="005A0BC5"/>
    <w:rsid w:val="005A0D44"/>
    <w:rsid w:val="005A1462"/>
    <w:rsid w:val="005A1633"/>
    <w:rsid w:val="005A1715"/>
    <w:rsid w:val="005A1A19"/>
    <w:rsid w:val="005A1E5A"/>
    <w:rsid w:val="005A2233"/>
    <w:rsid w:val="005A260E"/>
    <w:rsid w:val="005A2725"/>
    <w:rsid w:val="005A33B3"/>
    <w:rsid w:val="005A3ACC"/>
    <w:rsid w:val="005A3C96"/>
    <w:rsid w:val="005A3F0D"/>
    <w:rsid w:val="005A40B8"/>
    <w:rsid w:val="005A4562"/>
    <w:rsid w:val="005A486C"/>
    <w:rsid w:val="005A4D3B"/>
    <w:rsid w:val="005A5854"/>
    <w:rsid w:val="005A6179"/>
    <w:rsid w:val="005A6315"/>
    <w:rsid w:val="005A6665"/>
    <w:rsid w:val="005A6BFE"/>
    <w:rsid w:val="005A7B5C"/>
    <w:rsid w:val="005A7F08"/>
    <w:rsid w:val="005B0491"/>
    <w:rsid w:val="005B0AD3"/>
    <w:rsid w:val="005B0B38"/>
    <w:rsid w:val="005B1086"/>
    <w:rsid w:val="005B13DD"/>
    <w:rsid w:val="005B1799"/>
    <w:rsid w:val="005B17F6"/>
    <w:rsid w:val="005B1E96"/>
    <w:rsid w:val="005B25A5"/>
    <w:rsid w:val="005B30F6"/>
    <w:rsid w:val="005B3214"/>
    <w:rsid w:val="005B3605"/>
    <w:rsid w:val="005B361D"/>
    <w:rsid w:val="005B47AD"/>
    <w:rsid w:val="005B49B9"/>
    <w:rsid w:val="005B51E6"/>
    <w:rsid w:val="005B537E"/>
    <w:rsid w:val="005B6D32"/>
    <w:rsid w:val="005B773F"/>
    <w:rsid w:val="005C08C8"/>
    <w:rsid w:val="005C36DC"/>
    <w:rsid w:val="005C397B"/>
    <w:rsid w:val="005C3D42"/>
    <w:rsid w:val="005C4663"/>
    <w:rsid w:val="005C490E"/>
    <w:rsid w:val="005C51D2"/>
    <w:rsid w:val="005C53DA"/>
    <w:rsid w:val="005C5A3C"/>
    <w:rsid w:val="005C5AB7"/>
    <w:rsid w:val="005C5F01"/>
    <w:rsid w:val="005C651D"/>
    <w:rsid w:val="005C6CAA"/>
    <w:rsid w:val="005C6F65"/>
    <w:rsid w:val="005C7386"/>
    <w:rsid w:val="005D01A8"/>
    <w:rsid w:val="005D04BC"/>
    <w:rsid w:val="005D1048"/>
    <w:rsid w:val="005D116A"/>
    <w:rsid w:val="005D18A7"/>
    <w:rsid w:val="005D1F77"/>
    <w:rsid w:val="005D2545"/>
    <w:rsid w:val="005D2B89"/>
    <w:rsid w:val="005D2B9A"/>
    <w:rsid w:val="005D2FF8"/>
    <w:rsid w:val="005D306B"/>
    <w:rsid w:val="005D3E94"/>
    <w:rsid w:val="005D4127"/>
    <w:rsid w:val="005D422F"/>
    <w:rsid w:val="005D4869"/>
    <w:rsid w:val="005D5741"/>
    <w:rsid w:val="005D5AA2"/>
    <w:rsid w:val="005D6566"/>
    <w:rsid w:val="005D68C3"/>
    <w:rsid w:val="005D7BC7"/>
    <w:rsid w:val="005E0BD2"/>
    <w:rsid w:val="005E160D"/>
    <w:rsid w:val="005E25B0"/>
    <w:rsid w:val="005E30EA"/>
    <w:rsid w:val="005E3234"/>
    <w:rsid w:val="005E35D2"/>
    <w:rsid w:val="005E3DD0"/>
    <w:rsid w:val="005E3FD2"/>
    <w:rsid w:val="005E46D4"/>
    <w:rsid w:val="005E4737"/>
    <w:rsid w:val="005E4CE8"/>
    <w:rsid w:val="005E6C26"/>
    <w:rsid w:val="005E72E0"/>
    <w:rsid w:val="005F055B"/>
    <w:rsid w:val="005F0BAD"/>
    <w:rsid w:val="005F0E8F"/>
    <w:rsid w:val="005F17A0"/>
    <w:rsid w:val="005F1898"/>
    <w:rsid w:val="005F19F5"/>
    <w:rsid w:val="005F1BE6"/>
    <w:rsid w:val="005F1E47"/>
    <w:rsid w:val="005F2288"/>
    <w:rsid w:val="005F35FC"/>
    <w:rsid w:val="005F3742"/>
    <w:rsid w:val="005F389C"/>
    <w:rsid w:val="005F3A54"/>
    <w:rsid w:val="005F3CF4"/>
    <w:rsid w:val="005F4223"/>
    <w:rsid w:val="005F443C"/>
    <w:rsid w:val="005F449E"/>
    <w:rsid w:val="005F46B2"/>
    <w:rsid w:val="005F4D84"/>
    <w:rsid w:val="005F5013"/>
    <w:rsid w:val="005F537E"/>
    <w:rsid w:val="005F53E0"/>
    <w:rsid w:val="005F5413"/>
    <w:rsid w:val="005F6C58"/>
    <w:rsid w:val="005F6F4E"/>
    <w:rsid w:val="005F70BB"/>
    <w:rsid w:val="005F71E8"/>
    <w:rsid w:val="005F74EF"/>
    <w:rsid w:val="005F787F"/>
    <w:rsid w:val="005F7EB3"/>
    <w:rsid w:val="006004EA"/>
    <w:rsid w:val="0060055E"/>
    <w:rsid w:val="00601523"/>
    <w:rsid w:val="006026FC"/>
    <w:rsid w:val="00603326"/>
    <w:rsid w:val="0060334A"/>
    <w:rsid w:val="00603592"/>
    <w:rsid w:val="006042F1"/>
    <w:rsid w:val="00604721"/>
    <w:rsid w:val="00604901"/>
    <w:rsid w:val="00604ECB"/>
    <w:rsid w:val="0060560F"/>
    <w:rsid w:val="00605F3B"/>
    <w:rsid w:val="00606910"/>
    <w:rsid w:val="00606918"/>
    <w:rsid w:val="00607936"/>
    <w:rsid w:val="00607C11"/>
    <w:rsid w:val="00610B21"/>
    <w:rsid w:val="00610E14"/>
    <w:rsid w:val="00611923"/>
    <w:rsid w:val="00611997"/>
    <w:rsid w:val="00611CA4"/>
    <w:rsid w:val="006126DB"/>
    <w:rsid w:val="00613105"/>
    <w:rsid w:val="006132E4"/>
    <w:rsid w:val="00613383"/>
    <w:rsid w:val="00613FEE"/>
    <w:rsid w:val="006141E1"/>
    <w:rsid w:val="0061473C"/>
    <w:rsid w:val="00614A6A"/>
    <w:rsid w:val="00614D15"/>
    <w:rsid w:val="00614DE7"/>
    <w:rsid w:val="00615169"/>
    <w:rsid w:val="0061516E"/>
    <w:rsid w:val="00616556"/>
    <w:rsid w:val="00616763"/>
    <w:rsid w:val="00616C5C"/>
    <w:rsid w:val="006176A3"/>
    <w:rsid w:val="00620B55"/>
    <w:rsid w:val="006222FF"/>
    <w:rsid w:val="00623EC5"/>
    <w:rsid w:val="0062451A"/>
    <w:rsid w:val="006245CE"/>
    <w:rsid w:val="00624671"/>
    <w:rsid w:val="006252E5"/>
    <w:rsid w:val="0062592C"/>
    <w:rsid w:val="00625D42"/>
    <w:rsid w:val="0062665C"/>
    <w:rsid w:val="006268DD"/>
    <w:rsid w:val="00630260"/>
    <w:rsid w:val="006305E4"/>
    <w:rsid w:val="0063092B"/>
    <w:rsid w:val="00630C0F"/>
    <w:rsid w:val="00631042"/>
    <w:rsid w:val="006322AC"/>
    <w:rsid w:val="00632569"/>
    <w:rsid w:val="0063261C"/>
    <w:rsid w:val="00632E4D"/>
    <w:rsid w:val="0063397E"/>
    <w:rsid w:val="00633C89"/>
    <w:rsid w:val="00635000"/>
    <w:rsid w:val="0063510A"/>
    <w:rsid w:val="006351CC"/>
    <w:rsid w:val="00635806"/>
    <w:rsid w:val="0063598E"/>
    <w:rsid w:val="006366EA"/>
    <w:rsid w:val="006377AE"/>
    <w:rsid w:val="00637E3E"/>
    <w:rsid w:val="006400A8"/>
    <w:rsid w:val="0064077B"/>
    <w:rsid w:val="00641037"/>
    <w:rsid w:val="00641768"/>
    <w:rsid w:val="006418E3"/>
    <w:rsid w:val="00641F0F"/>
    <w:rsid w:val="006424F0"/>
    <w:rsid w:val="00642974"/>
    <w:rsid w:val="00642EBD"/>
    <w:rsid w:val="00643165"/>
    <w:rsid w:val="006432C7"/>
    <w:rsid w:val="0064334B"/>
    <w:rsid w:val="00643DE1"/>
    <w:rsid w:val="00643F50"/>
    <w:rsid w:val="006440DE"/>
    <w:rsid w:val="0064442F"/>
    <w:rsid w:val="00645C9E"/>
    <w:rsid w:val="00646C41"/>
    <w:rsid w:val="00647ECC"/>
    <w:rsid w:val="00647EEE"/>
    <w:rsid w:val="00650EF6"/>
    <w:rsid w:val="006512B9"/>
    <w:rsid w:val="00651B3C"/>
    <w:rsid w:val="00651FCB"/>
    <w:rsid w:val="00652425"/>
    <w:rsid w:val="006525EA"/>
    <w:rsid w:val="00652866"/>
    <w:rsid w:val="00652A61"/>
    <w:rsid w:val="00652BCF"/>
    <w:rsid w:val="00652DDB"/>
    <w:rsid w:val="0065320E"/>
    <w:rsid w:val="00653901"/>
    <w:rsid w:val="0065438A"/>
    <w:rsid w:val="00654532"/>
    <w:rsid w:val="006553B7"/>
    <w:rsid w:val="0065572D"/>
    <w:rsid w:val="00655C92"/>
    <w:rsid w:val="00656705"/>
    <w:rsid w:val="0065671F"/>
    <w:rsid w:val="00656A32"/>
    <w:rsid w:val="00656DEF"/>
    <w:rsid w:val="00657A7C"/>
    <w:rsid w:val="0066032F"/>
    <w:rsid w:val="00660971"/>
    <w:rsid w:val="00660ED4"/>
    <w:rsid w:val="00661B1E"/>
    <w:rsid w:val="00662A47"/>
    <w:rsid w:val="006632F9"/>
    <w:rsid w:val="00663448"/>
    <w:rsid w:val="0066392B"/>
    <w:rsid w:val="00663BC2"/>
    <w:rsid w:val="00664A7D"/>
    <w:rsid w:val="00664DD2"/>
    <w:rsid w:val="00665F68"/>
    <w:rsid w:val="00666412"/>
    <w:rsid w:val="00666610"/>
    <w:rsid w:val="00666B11"/>
    <w:rsid w:val="00666D17"/>
    <w:rsid w:val="00667691"/>
    <w:rsid w:val="00670115"/>
    <w:rsid w:val="0067078C"/>
    <w:rsid w:val="0067084B"/>
    <w:rsid w:val="00670DD8"/>
    <w:rsid w:val="00671990"/>
    <w:rsid w:val="006722A9"/>
    <w:rsid w:val="00673315"/>
    <w:rsid w:val="006733FE"/>
    <w:rsid w:val="0067490A"/>
    <w:rsid w:val="00674D1D"/>
    <w:rsid w:val="00675567"/>
    <w:rsid w:val="00675ECA"/>
    <w:rsid w:val="0067657D"/>
    <w:rsid w:val="00676B32"/>
    <w:rsid w:val="00677855"/>
    <w:rsid w:val="006804B3"/>
    <w:rsid w:val="00680561"/>
    <w:rsid w:val="00680FCB"/>
    <w:rsid w:val="00681D5E"/>
    <w:rsid w:val="006832FD"/>
    <w:rsid w:val="00683AF5"/>
    <w:rsid w:val="006843DB"/>
    <w:rsid w:val="006858B1"/>
    <w:rsid w:val="00685BF8"/>
    <w:rsid w:val="00686FBD"/>
    <w:rsid w:val="006874B7"/>
    <w:rsid w:val="006901A2"/>
    <w:rsid w:val="00691B6F"/>
    <w:rsid w:val="00691BD3"/>
    <w:rsid w:val="00692CF0"/>
    <w:rsid w:val="00692E15"/>
    <w:rsid w:val="00692FAD"/>
    <w:rsid w:val="00693264"/>
    <w:rsid w:val="006934A3"/>
    <w:rsid w:val="006942CF"/>
    <w:rsid w:val="0069470C"/>
    <w:rsid w:val="00694DDA"/>
    <w:rsid w:val="006957F4"/>
    <w:rsid w:val="00695801"/>
    <w:rsid w:val="00695B2B"/>
    <w:rsid w:val="00695C81"/>
    <w:rsid w:val="00695FDC"/>
    <w:rsid w:val="006968B8"/>
    <w:rsid w:val="00696A78"/>
    <w:rsid w:val="006A020B"/>
    <w:rsid w:val="006A091D"/>
    <w:rsid w:val="006A0DD7"/>
    <w:rsid w:val="006A0E60"/>
    <w:rsid w:val="006A30DD"/>
    <w:rsid w:val="006A33DD"/>
    <w:rsid w:val="006A45BA"/>
    <w:rsid w:val="006A4F77"/>
    <w:rsid w:val="006A51FD"/>
    <w:rsid w:val="006A5734"/>
    <w:rsid w:val="006A57D5"/>
    <w:rsid w:val="006A5FCD"/>
    <w:rsid w:val="006A6735"/>
    <w:rsid w:val="006A69C3"/>
    <w:rsid w:val="006A70EF"/>
    <w:rsid w:val="006B00E1"/>
    <w:rsid w:val="006B0570"/>
    <w:rsid w:val="006B0C1F"/>
    <w:rsid w:val="006B0EFB"/>
    <w:rsid w:val="006B1970"/>
    <w:rsid w:val="006B1EAA"/>
    <w:rsid w:val="006B2280"/>
    <w:rsid w:val="006B300E"/>
    <w:rsid w:val="006B328D"/>
    <w:rsid w:val="006B338F"/>
    <w:rsid w:val="006B3820"/>
    <w:rsid w:val="006B3CA4"/>
    <w:rsid w:val="006B3E74"/>
    <w:rsid w:val="006B4521"/>
    <w:rsid w:val="006B4A05"/>
    <w:rsid w:val="006B4B47"/>
    <w:rsid w:val="006B4FC4"/>
    <w:rsid w:val="006B5806"/>
    <w:rsid w:val="006B6676"/>
    <w:rsid w:val="006B7602"/>
    <w:rsid w:val="006B79CE"/>
    <w:rsid w:val="006B7DF3"/>
    <w:rsid w:val="006B7E47"/>
    <w:rsid w:val="006C01C7"/>
    <w:rsid w:val="006C1E60"/>
    <w:rsid w:val="006C3204"/>
    <w:rsid w:val="006C3EB0"/>
    <w:rsid w:val="006C42CA"/>
    <w:rsid w:val="006C49E2"/>
    <w:rsid w:val="006C649F"/>
    <w:rsid w:val="006C6678"/>
    <w:rsid w:val="006C6839"/>
    <w:rsid w:val="006C687B"/>
    <w:rsid w:val="006C6CCD"/>
    <w:rsid w:val="006C7228"/>
    <w:rsid w:val="006C7308"/>
    <w:rsid w:val="006C730A"/>
    <w:rsid w:val="006C795B"/>
    <w:rsid w:val="006D04E6"/>
    <w:rsid w:val="006D08C7"/>
    <w:rsid w:val="006D1102"/>
    <w:rsid w:val="006D13E2"/>
    <w:rsid w:val="006D1751"/>
    <w:rsid w:val="006D1BD4"/>
    <w:rsid w:val="006D1C73"/>
    <w:rsid w:val="006D2105"/>
    <w:rsid w:val="006D25A9"/>
    <w:rsid w:val="006D285E"/>
    <w:rsid w:val="006D2D33"/>
    <w:rsid w:val="006D4B77"/>
    <w:rsid w:val="006D4EDF"/>
    <w:rsid w:val="006D4FC8"/>
    <w:rsid w:val="006D51C5"/>
    <w:rsid w:val="006D552C"/>
    <w:rsid w:val="006D5918"/>
    <w:rsid w:val="006D627F"/>
    <w:rsid w:val="006D6BC8"/>
    <w:rsid w:val="006D6C76"/>
    <w:rsid w:val="006D7E82"/>
    <w:rsid w:val="006D7F59"/>
    <w:rsid w:val="006E1076"/>
    <w:rsid w:val="006E2AA9"/>
    <w:rsid w:val="006E3131"/>
    <w:rsid w:val="006E39CB"/>
    <w:rsid w:val="006E3D87"/>
    <w:rsid w:val="006E42E1"/>
    <w:rsid w:val="006E4AAD"/>
    <w:rsid w:val="006E502E"/>
    <w:rsid w:val="006E6218"/>
    <w:rsid w:val="006E7C94"/>
    <w:rsid w:val="006F02CE"/>
    <w:rsid w:val="006F0E8D"/>
    <w:rsid w:val="006F115F"/>
    <w:rsid w:val="006F138D"/>
    <w:rsid w:val="006F1911"/>
    <w:rsid w:val="006F2176"/>
    <w:rsid w:val="006F2E31"/>
    <w:rsid w:val="006F380A"/>
    <w:rsid w:val="006F3E1C"/>
    <w:rsid w:val="006F44BB"/>
    <w:rsid w:val="006F484E"/>
    <w:rsid w:val="006F4E54"/>
    <w:rsid w:val="006F55C4"/>
    <w:rsid w:val="006F64FB"/>
    <w:rsid w:val="006F6B20"/>
    <w:rsid w:val="006F6CC5"/>
    <w:rsid w:val="006F71DC"/>
    <w:rsid w:val="006F7C62"/>
    <w:rsid w:val="00700D41"/>
    <w:rsid w:val="00701783"/>
    <w:rsid w:val="00701B2B"/>
    <w:rsid w:val="00702425"/>
    <w:rsid w:val="00702FE2"/>
    <w:rsid w:val="00703A53"/>
    <w:rsid w:val="00703C10"/>
    <w:rsid w:val="00704017"/>
    <w:rsid w:val="0070436A"/>
    <w:rsid w:val="00704378"/>
    <w:rsid w:val="00704A79"/>
    <w:rsid w:val="00705311"/>
    <w:rsid w:val="00705622"/>
    <w:rsid w:val="00710498"/>
    <w:rsid w:val="00710D13"/>
    <w:rsid w:val="00711021"/>
    <w:rsid w:val="007110DB"/>
    <w:rsid w:val="0071154A"/>
    <w:rsid w:val="00711750"/>
    <w:rsid w:val="00711988"/>
    <w:rsid w:val="0071264B"/>
    <w:rsid w:val="00713655"/>
    <w:rsid w:val="00714FDC"/>
    <w:rsid w:val="00715307"/>
    <w:rsid w:val="007158AB"/>
    <w:rsid w:val="00716D7D"/>
    <w:rsid w:val="00722D47"/>
    <w:rsid w:val="007232D3"/>
    <w:rsid w:val="00723C16"/>
    <w:rsid w:val="007241BF"/>
    <w:rsid w:val="00724A0C"/>
    <w:rsid w:val="00724E92"/>
    <w:rsid w:val="007252F7"/>
    <w:rsid w:val="007257B5"/>
    <w:rsid w:val="0072583B"/>
    <w:rsid w:val="00726FBE"/>
    <w:rsid w:val="0072750C"/>
    <w:rsid w:val="00727785"/>
    <w:rsid w:val="00727956"/>
    <w:rsid w:val="00727EF4"/>
    <w:rsid w:val="00730105"/>
    <w:rsid w:val="0073086E"/>
    <w:rsid w:val="00730C44"/>
    <w:rsid w:val="007318E4"/>
    <w:rsid w:val="00731D89"/>
    <w:rsid w:val="00731F59"/>
    <w:rsid w:val="007327E8"/>
    <w:rsid w:val="00733DE1"/>
    <w:rsid w:val="00735023"/>
    <w:rsid w:val="0073526B"/>
    <w:rsid w:val="007356C0"/>
    <w:rsid w:val="00735F89"/>
    <w:rsid w:val="0073692D"/>
    <w:rsid w:val="00736E01"/>
    <w:rsid w:val="00736F89"/>
    <w:rsid w:val="007370D5"/>
    <w:rsid w:val="00737529"/>
    <w:rsid w:val="00737828"/>
    <w:rsid w:val="00740122"/>
    <w:rsid w:val="00741B7A"/>
    <w:rsid w:val="00741C81"/>
    <w:rsid w:val="007420B1"/>
    <w:rsid w:val="0074226C"/>
    <w:rsid w:val="0074259C"/>
    <w:rsid w:val="0074301E"/>
    <w:rsid w:val="0074357A"/>
    <w:rsid w:val="00743BF4"/>
    <w:rsid w:val="00743C8C"/>
    <w:rsid w:val="00743FC6"/>
    <w:rsid w:val="00744A65"/>
    <w:rsid w:val="00744AA7"/>
    <w:rsid w:val="00744D92"/>
    <w:rsid w:val="00744FFE"/>
    <w:rsid w:val="0074596A"/>
    <w:rsid w:val="00746E24"/>
    <w:rsid w:val="007470F4"/>
    <w:rsid w:val="00747E03"/>
    <w:rsid w:val="007503C2"/>
    <w:rsid w:val="0075097C"/>
    <w:rsid w:val="00750D0E"/>
    <w:rsid w:val="00750E7C"/>
    <w:rsid w:val="00751014"/>
    <w:rsid w:val="00751070"/>
    <w:rsid w:val="007527F1"/>
    <w:rsid w:val="007528E3"/>
    <w:rsid w:val="00752A87"/>
    <w:rsid w:val="00752C01"/>
    <w:rsid w:val="007530F5"/>
    <w:rsid w:val="007534B5"/>
    <w:rsid w:val="00753D40"/>
    <w:rsid w:val="00755ACE"/>
    <w:rsid w:val="00755B9F"/>
    <w:rsid w:val="00755CC4"/>
    <w:rsid w:val="00755E63"/>
    <w:rsid w:val="00756210"/>
    <w:rsid w:val="00756415"/>
    <w:rsid w:val="0075643C"/>
    <w:rsid w:val="00756946"/>
    <w:rsid w:val="007571C6"/>
    <w:rsid w:val="007575BF"/>
    <w:rsid w:val="00757881"/>
    <w:rsid w:val="00761157"/>
    <w:rsid w:val="00762C48"/>
    <w:rsid w:val="00763B2C"/>
    <w:rsid w:val="00763CF3"/>
    <w:rsid w:val="00765271"/>
    <w:rsid w:val="007653D4"/>
    <w:rsid w:val="00765C6E"/>
    <w:rsid w:val="0076680C"/>
    <w:rsid w:val="007671E9"/>
    <w:rsid w:val="0076728A"/>
    <w:rsid w:val="00767609"/>
    <w:rsid w:val="007676CC"/>
    <w:rsid w:val="0077058E"/>
    <w:rsid w:val="00771084"/>
    <w:rsid w:val="00771394"/>
    <w:rsid w:val="00771C8A"/>
    <w:rsid w:val="00772193"/>
    <w:rsid w:val="007723CB"/>
    <w:rsid w:val="00772D22"/>
    <w:rsid w:val="00772D54"/>
    <w:rsid w:val="00772F6E"/>
    <w:rsid w:val="0077322B"/>
    <w:rsid w:val="007737E1"/>
    <w:rsid w:val="007739FB"/>
    <w:rsid w:val="00773EB2"/>
    <w:rsid w:val="00773FD3"/>
    <w:rsid w:val="0077427D"/>
    <w:rsid w:val="00774F1B"/>
    <w:rsid w:val="007753D3"/>
    <w:rsid w:val="007757DF"/>
    <w:rsid w:val="00776011"/>
    <w:rsid w:val="007761AD"/>
    <w:rsid w:val="0077720A"/>
    <w:rsid w:val="007805C0"/>
    <w:rsid w:val="00781BD2"/>
    <w:rsid w:val="00781CE1"/>
    <w:rsid w:val="00782B26"/>
    <w:rsid w:val="00782EF2"/>
    <w:rsid w:val="00783258"/>
    <w:rsid w:val="00783B51"/>
    <w:rsid w:val="00783B9C"/>
    <w:rsid w:val="00783EFD"/>
    <w:rsid w:val="007842B6"/>
    <w:rsid w:val="00785280"/>
    <w:rsid w:val="00785340"/>
    <w:rsid w:val="0078593A"/>
    <w:rsid w:val="00786721"/>
    <w:rsid w:val="00786ED2"/>
    <w:rsid w:val="00790549"/>
    <w:rsid w:val="00790872"/>
    <w:rsid w:val="00790A9E"/>
    <w:rsid w:val="0079101D"/>
    <w:rsid w:val="007911DD"/>
    <w:rsid w:val="00791DCC"/>
    <w:rsid w:val="00792132"/>
    <w:rsid w:val="00792FC1"/>
    <w:rsid w:val="00793748"/>
    <w:rsid w:val="00793845"/>
    <w:rsid w:val="00793DB4"/>
    <w:rsid w:val="00793F89"/>
    <w:rsid w:val="00793FD1"/>
    <w:rsid w:val="007946B2"/>
    <w:rsid w:val="00794D5A"/>
    <w:rsid w:val="00794E80"/>
    <w:rsid w:val="0079565C"/>
    <w:rsid w:val="007956C3"/>
    <w:rsid w:val="0079585E"/>
    <w:rsid w:val="00795EE3"/>
    <w:rsid w:val="00795FCF"/>
    <w:rsid w:val="00796740"/>
    <w:rsid w:val="00796A6A"/>
    <w:rsid w:val="007971BE"/>
    <w:rsid w:val="00797661"/>
    <w:rsid w:val="00797A96"/>
    <w:rsid w:val="00797E5C"/>
    <w:rsid w:val="007A0084"/>
    <w:rsid w:val="007A0BC0"/>
    <w:rsid w:val="007A1BA9"/>
    <w:rsid w:val="007A366C"/>
    <w:rsid w:val="007A4100"/>
    <w:rsid w:val="007A411D"/>
    <w:rsid w:val="007A4EBF"/>
    <w:rsid w:val="007A5256"/>
    <w:rsid w:val="007A592F"/>
    <w:rsid w:val="007A6322"/>
    <w:rsid w:val="007A6576"/>
    <w:rsid w:val="007A7C8D"/>
    <w:rsid w:val="007B0646"/>
    <w:rsid w:val="007B133D"/>
    <w:rsid w:val="007B22E5"/>
    <w:rsid w:val="007B2590"/>
    <w:rsid w:val="007B2990"/>
    <w:rsid w:val="007B2ECE"/>
    <w:rsid w:val="007B38C2"/>
    <w:rsid w:val="007B7A1F"/>
    <w:rsid w:val="007C0A7E"/>
    <w:rsid w:val="007C0CAB"/>
    <w:rsid w:val="007C0ECF"/>
    <w:rsid w:val="007C2288"/>
    <w:rsid w:val="007C28DD"/>
    <w:rsid w:val="007C2AF8"/>
    <w:rsid w:val="007C2B85"/>
    <w:rsid w:val="007C3085"/>
    <w:rsid w:val="007C3326"/>
    <w:rsid w:val="007C4C9D"/>
    <w:rsid w:val="007C52AE"/>
    <w:rsid w:val="007C53C6"/>
    <w:rsid w:val="007C5BB1"/>
    <w:rsid w:val="007C62C1"/>
    <w:rsid w:val="007C6CBD"/>
    <w:rsid w:val="007C7364"/>
    <w:rsid w:val="007C76AE"/>
    <w:rsid w:val="007C792C"/>
    <w:rsid w:val="007D032F"/>
    <w:rsid w:val="007D0C8A"/>
    <w:rsid w:val="007D11E5"/>
    <w:rsid w:val="007D1592"/>
    <w:rsid w:val="007D1BB9"/>
    <w:rsid w:val="007D1BD9"/>
    <w:rsid w:val="007D2384"/>
    <w:rsid w:val="007D2D75"/>
    <w:rsid w:val="007D2DA8"/>
    <w:rsid w:val="007D2EB9"/>
    <w:rsid w:val="007D3739"/>
    <w:rsid w:val="007D3C14"/>
    <w:rsid w:val="007D4C34"/>
    <w:rsid w:val="007D503B"/>
    <w:rsid w:val="007D5287"/>
    <w:rsid w:val="007D6652"/>
    <w:rsid w:val="007D6928"/>
    <w:rsid w:val="007D6A02"/>
    <w:rsid w:val="007D6C65"/>
    <w:rsid w:val="007D72F6"/>
    <w:rsid w:val="007D772D"/>
    <w:rsid w:val="007E0132"/>
    <w:rsid w:val="007E02F3"/>
    <w:rsid w:val="007E0AB3"/>
    <w:rsid w:val="007E0C29"/>
    <w:rsid w:val="007E0E14"/>
    <w:rsid w:val="007E10B0"/>
    <w:rsid w:val="007E1101"/>
    <w:rsid w:val="007E1460"/>
    <w:rsid w:val="007E1835"/>
    <w:rsid w:val="007E22E6"/>
    <w:rsid w:val="007E357D"/>
    <w:rsid w:val="007E3A1A"/>
    <w:rsid w:val="007E3FA9"/>
    <w:rsid w:val="007E48A6"/>
    <w:rsid w:val="007E5437"/>
    <w:rsid w:val="007E5EDD"/>
    <w:rsid w:val="007E5FC3"/>
    <w:rsid w:val="007E712B"/>
    <w:rsid w:val="007E72D4"/>
    <w:rsid w:val="007E762D"/>
    <w:rsid w:val="007E7E3B"/>
    <w:rsid w:val="007F0402"/>
    <w:rsid w:val="007F0565"/>
    <w:rsid w:val="007F08AB"/>
    <w:rsid w:val="007F0A48"/>
    <w:rsid w:val="007F0CEC"/>
    <w:rsid w:val="007F10FD"/>
    <w:rsid w:val="007F1843"/>
    <w:rsid w:val="007F1BAF"/>
    <w:rsid w:val="007F1E8D"/>
    <w:rsid w:val="007F3322"/>
    <w:rsid w:val="007F404F"/>
    <w:rsid w:val="007F4438"/>
    <w:rsid w:val="007F449F"/>
    <w:rsid w:val="007F47D5"/>
    <w:rsid w:val="007F4D9A"/>
    <w:rsid w:val="007F4E16"/>
    <w:rsid w:val="007F55AF"/>
    <w:rsid w:val="007F56B2"/>
    <w:rsid w:val="007F59F7"/>
    <w:rsid w:val="007F5A02"/>
    <w:rsid w:val="007F5B4B"/>
    <w:rsid w:val="007F5EB8"/>
    <w:rsid w:val="007F61C8"/>
    <w:rsid w:val="0080018C"/>
    <w:rsid w:val="008001B8"/>
    <w:rsid w:val="008004EC"/>
    <w:rsid w:val="00800AEA"/>
    <w:rsid w:val="00801030"/>
    <w:rsid w:val="008015CA"/>
    <w:rsid w:val="0080189A"/>
    <w:rsid w:val="008020F5"/>
    <w:rsid w:val="0080257D"/>
    <w:rsid w:val="00802D15"/>
    <w:rsid w:val="00802E1A"/>
    <w:rsid w:val="008033E8"/>
    <w:rsid w:val="008039A5"/>
    <w:rsid w:val="00803F35"/>
    <w:rsid w:val="00804058"/>
    <w:rsid w:val="008040C6"/>
    <w:rsid w:val="00804836"/>
    <w:rsid w:val="00805548"/>
    <w:rsid w:val="00805F93"/>
    <w:rsid w:val="008071A8"/>
    <w:rsid w:val="008079AE"/>
    <w:rsid w:val="00807BD3"/>
    <w:rsid w:val="00810F6B"/>
    <w:rsid w:val="00811545"/>
    <w:rsid w:val="0081166B"/>
    <w:rsid w:val="00811871"/>
    <w:rsid w:val="00811E0E"/>
    <w:rsid w:val="00812B5F"/>
    <w:rsid w:val="00812FA9"/>
    <w:rsid w:val="0081367B"/>
    <w:rsid w:val="00813969"/>
    <w:rsid w:val="00813CC4"/>
    <w:rsid w:val="00813F3A"/>
    <w:rsid w:val="0081475D"/>
    <w:rsid w:val="00814781"/>
    <w:rsid w:val="00814EF3"/>
    <w:rsid w:val="00815172"/>
    <w:rsid w:val="00815E09"/>
    <w:rsid w:val="00815E5C"/>
    <w:rsid w:val="00816A16"/>
    <w:rsid w:val="00817692"/>
    <w:rsid w:val="00817BEA"/>
    <w:rsid w:val="00817EEF"/>
    <w:rsid w:val="008202A9"/>
    <w:rsid w:val="00820636"/>
    <w:rsid w:val="008206AE"/>
    <w:rsid w:val="00820C1B"/>
    <w:rsid w:val="0082154A"/>
    <w:rsid w:val="008215CB"/>
    <w:rsid w:val="00822816"/>
    <w:rsid w:val="00822DCE"/>
    <w:rsid w:val="008243F0"/>
    <w:rsid w:val="00824B01"/>
    <w:rsid w:val="00824E56"/>
    <w:rsid w:val="00824F33"/>
    <w:rsid w:val="00825383"/>
    <w:rsid w:val="0082559E"/>
    <w:rsid w:val="0082567B"/>
    <w:rsid w:val="008262A5"/>
    <w:rsid w:val="008265DC"/>
    <w:rsid w:val="008267D6"/>
    <w:rsid w:val="00826AD9"/>
    <w:rsid w:val="0082714C"/>
    <w:rsid w:val="008275B6"/>
    <w:rsid w:val="00827D34"/>
    <w:rsid w:val="00830262"/>
    <w:rsid w:val="00830D92"/>
    <w:rsid w:val="00831795"/>
    <w:rsid w:val="00831AAD"/>
    <w:rsid w:val="0083213A"/>
    <w:rsid w:val="008322A7"/>
    <w:rsid w:val="00832513"/>
    <w:rsid w:val="0083348E"/>
    <w:rsid w:val="0083420F"/>
    <w:rsid w:val="00834F14"/>
    <w:rsid w:val="00835936"/>
    <w:rsid w:val="0083639F"/>
    <w:rsid w:val="00837005"/>
    <w:rsid w:val="008370E3"/>
    <w:rsid w:val="008371B7"/>
    <w:rsid w:val="0083730D"/>
    <w:rsid w:val="00837315"/>
    <w:rsid w:val="0084032D"/>
    <w:rsid w:val="00840AFC"/>
    <w:rsid w:val="00840D47"/>
    <w:rsid w:val="00841063"/>
    <w:rsid w:val="00841A66"/>
    <w:rsid w:val="008429AD"/>
    <w:rsid w:val="00842F2C"/>
    <w:rsid w:val="00842FDD"/>
    <w:rsid w:val="008436BE"/>
    <w:rsid w:val="00843727"/>
    <w:rsid w:val="00843E6D"/>
    <w:rsid w:val="008445B8"/>
    <w:rsid w:val="008457BD"/>
    <w:rsid w:val="00846CCA"/>
    <w:rsid w:val="00847214"/>
    <w:rsid w:val="008477E8"/>
    <w:rsid w:val="00850059"/>
    <w:rsid w:val="008507F8"/>
    <w:rsid w:val="00851CAB"/>
    <w:rsid w:val="00853160"/>
    <w:rsid w:val="008538BE"/>
    <w:rsid w:val="00853CE1"/>
    <w:rsid w:val="008550D3"/>
    <w:rsid w:val="00855662"/>
    <w:rsid w:val="00855742"/>
    <w:rsid w:val="00855C43"/>
    <w:rsid w:val="0085627B"/>
    <w:rsid w:val="00856D89"/>
    <w:rsid w:val="00857555"/>
    <w:rsid w:val="00857829"/>
    <w:rsid w:val="008602A7"/>
    <w:rsid w:val="008606DA"/>
    <w:rsid w:val="00860F35"/>
    <w:rsid w:val="008611A2"/>
    <w:rsid w:val="00861E81"/>
    <w:rsid w:val="00862AA3"/>
    <w:rsid w:val="008635D8"/>
    <w:rsid w:val="0086385C"/>
    <w:rsid w:val="00863D09"/>
    <w:rsid w:val="00863ECC"/>
    <w:rsid w:val="008641FC"/>
    <w:rsid w:val="00864304"/>
    <w:rsid w:val="0086488C"/>
    <w:rsid w:val="0086545E"/>
    <w:rsid w:val="00865835"/>
    <w:rsid w:val="00865DA5"/>
    <w:rsid w:val="008660D5"/>
    <w:rsid w:val="00866708"/>
    <w:rsid w:val="00866772"/>
    <w:rsid w:val="00867190"/>
    <w:rsid w:val="008676AD"/>
    <w:rsid w:val="008703A9"/>
    <w:rsid w:val="00870A06"/>
    <w:rsid w:val="00870E9E"/>
    <w:rsid w:val="00871177"/>
    <w:rsid w:val="0087144D"/>
    <w:rsid w:val="00871D05"/>
    <w:rsid w:val="00871DE4"/>
    <w:rsid w:val="00872707"/>
    <w:rsid w:val="008728B8"/>
    <w:rsid w:val="00872CD4"/>
    <w:rsid w:val="00872D26"/>
    <w:rsid w:val="0087345B"/>
    <w:rsid w:val="0087352A"/>
    <w:rsid w:val="00873977"/>
    <w:rsid w:val="00873F36"/>
    <w:rsid w:val="00874BFF"/>
    <w:rsid w:val="0087575E"/>
    <w:rsid w:val="00875CDB"/>
    <w:rsid w:val="00876260"/>
    <w:rsid w:val="008769A3"/>
    <w:rsid w:val="00877135"/>
    <w:rsid w:val="0087727C"/>
    <w:rsid w:val="0087758E"/>
    <w:rsid w:val="0087792B"/>
    <w:rsid w:val="00880256"/>
    <w:rsid w:val="00880961"/>
    <w:rsid w:val="008814F0"/>
    <w:rsid w:val="008817B3"/>
    <w:rsid w:val="00881EDC"/>
    <w:rsid w:val="008820FF"/>
    <w:rsid w:val="00883077"/>
    <w:rsid w:val="00883CAE"/>
    <w:rsid w:val="00884AE0"/>
    <w:rsid w:val="008850EF"/>
    <w:rsid w:val="0088515F"/>
    <w:rsid w:val="00885503"/>
    <w:rsid w:val="0088564A"/>
    <w:rsid w:val="008858FD"/>
    <w:rsid w:val="008860CD"/>
    <w:rsid w:val="008861B8"/>
    <w:rsid w:val="00886907"/>
    <w:rsid w:val="00890128"/>
    <w:rsid w:val="00890217"/>
    <w:rsid w:val="008904F2"/>
    <w:rsid w:val="008908F1"/>
    <w:rsid w:val="00890E38"/>
    <w:rsid w:val="008931D2"/>
    <w:rsid w:val="00894FE5"/>
    <w:rsid w:val="00895389"/>
    <w:rsid w:val="00896043"/>
    <w:rsid w:val="00896374"/>
    <w:rsid w:val="00896451"/>
    <w:rsid w:val="008969FE"/>
    <w:rsid w:val="00896A06"/>
    <w:rsid w:val="008975A3"/>
    <w:rsid w:val="008A00B9"/>
    <w:rsid w:val="008A1250"/>
    <w:rsid w:val="008A1293"/>
    <w:rsid w:val="008A17B3"/>
    <w:rsid w:val="008A1989"/>
    <w:rsid w:val="008A1A1A"/>
    <w:rsid w:val="008A1C49"/>
    <w:rsid w:val="008A2632"/>
    <w:rsid w:val="008A27C0"/>
    <w:rsid w:val="008A2B83"/>
    <w:rsid w:val="008A3323"/>
    <w:rsid w:val="008A3386"/>
    <w:rsid w:val="008A3794"/>
    <w:rsid w:val="008A4608"/>
    <w:rsid w:val="008A46A8"/>
    <w:rsid w:val="008A5024"/>
    <w:rsid w:val="008A5BD0"/>
    <w:rsid w:val="008A5D77"/>
    <w:rsid w:val="008A6613"/>
    <w:rsid w:val="008A699F"/>
    <w:rsid w:val="008A74D4"/>
    <w:rsid w:val="008B0018"/>
    <w:rsid w:val="008B00FA"/>
    <w:rsid w:val="008B09B3"/>
    <w:rsid w:val="008B09C7"/>
    <w:rsid w:val="008B2F15"/>
    <w:rsid w:val="008B3D6F"/>
    <w:rsid w:val="008B47B5"/>
    <w:rsid w:val="008B4A24"/>
    <w:rsid w:val="008B4BEA"/>
    <w:rsid w:val="008B5326"/>
    <w:rsid w:val="008B5417"/>
    <w:rsid w:val="008B640A"/>
    <w:rsid w:val="008B64A0"/>
    <w:rsid w:val="008B656C"/>
    <w:rsid w:val="008B66F4"/>
    <w:rsid w:val="008B6B27"/>
    <w:rsid w:val="008B6B42"/>
    <w:rsid w:val="008B775A"/>
    <w:rsid w:val="008B7A57"/>
    <w:rsid w:val="008B7E32"/>
    <w:rsid w:val="008C03C1"/>
    <w:rsid w:val="008C06B4"/>
    <w:rsid w:val="008C0C4F"/>
    <w:rsid w:val="008C0D56"/>
    <w:rsid w:val="008C1C8D"/>
    <w:rsid w:val="008C1D66"/>
    <w:rsid w:val="008C25F9"/>
    <w:rsid w:val="008C29D9"/>
    <w:rsid w:val="008C29E6"/>
    <w:rsid w:val="008C2B2F"/>
    <w:rsid w:val="008C2B79"/>
    <w:rsid w:val="008C2EA1"/>
    <w:rsid w:val="008C3157"/>
    <w:rsid w:val="008C32C4"/>
    <w:rsid w:val="008C35D6"/>
    <w:rsid w:val="008C3A16"/>
    <w:rsid w:val="008C4960"/>
    <w:rsid w:val="008C499A"/>
    <w:rsid w:val="008C4BC3"/>
    <w:rsid w:val="008C4C4F"/>
    <w:rsid w:val="008C6321"/>
    <w:rsid w:val="008C68C4"/>
    <w:rsid w:val="008C73B9"/>
    <w:rsid w:val="008D0614"/>
    <w:rsid w:val="008D0A0F"/>
    <w:rsid w:val="008D18D4"/>
    <w:rsid w:val="008D3EA2"/>
    <w:rsid w:val="008D449C"/>
    <w:rsid w:val="008D47B1"/>
    <w:rsid w:val="008D4806"/>
    <w:rsid w:val="008D49F0"/>
    <w:rsid w:val="008D4C66"/>
    <w:rsid w:val="008D4F71"/>
    <w:rsid w:val="008D5645"/>
    <w:rsid w:val="008D63A2"/>
    <w:rsid w:val="008E0037"/>
    <w:rsid w:val="008E09D9"/>
    <w:rsid w:val="008E0E8C"/>
    <w:rsid w:val="008E1088"/>
    <w:rsid w:val="008E1490"/>
    <w:rsid w:val="008E2732"/>
    <w:rsid w:val="008E2E82"/>
    <w:rsid w:val="008E30DA"/>
    <w:rsid w:val="008E35AF"/>
    <w:rsid w:val="008E3E07"/>
    <w:rsid w:val="008E4E2A"/>
    <w:rsid w:val="008E546D"/>
    <w:rsid w:val="008E5BB7"/>
    <w:rsid w:val="008E663C"/>
    <w:rsid w:val="008E6996"/>
    <w:rsid w:val="008E6EEA"/>
    <w:rsid w:val="008E712F"/>
    <w:rsid w:val="008E782E"/>
    <w:rsid w:val="008F02D9"/>
    <w:rsid w:val="008F03EB"/>
    <w:rsid w:val="008F08CA"/>
    <w:rsid w:val="008F0FB1"/>
    <w:rsid w:val="008F1BBF"/>
    <w:rsid w:val="008F20FA"/>
    <w:rsid w:val="008F2976"/>
    <w:rsid w:val="008F2ABF"/>
    <w:rsid w:val="008F2FCB"/>
    <w:rsid w:val="008F3E04"/>
    <w:rsid w:val="008F3F76"/>
    <w:rsid w:val="008F474A"/>
    <w:rsid w:val="008F49DB"/>
    <w:rsid w:val="008F4EA3"/>
    <w:rsid w:val="008F4EF2"/>
    <w:rsid w:val="008F5013"/>
    <w:rsid w:val="008F50E3"/>
    <w:rsid w:val="008F51B0"/>
    <w:rsid w:val="008F5224"/>
    <w:rsid w:val="008F53ED"/>
    <w:rsid w:val="008F7735"/>
    <w:rsid w:val="00901075"/>
    <w:rsid w:val="0090186C"/>
    <w:rsid w:val="00901DC2"/>
    <w:rsid w:val="00902665"/>
    <w:rsid w:val="009029E3"/>
    <w:rsid w:val="00902C15"/>
    <w:rsid w:val="00902E13"/>
    <w:rsid w:val="00903097"/>
    <w:rsid w:val="00903807"/>
    <w:rsid w:val="00903D1A"/>
    <w:rsid w:val="00903D53"/>
    <w:rsid w:val="00903E93"/>
    <w:rsid w:val="009041B5"/>
    <w:rsid w:val="009041F3"/>
    <w:rsid w:val="009042EE"/>
    <w:rsid w:val="00904537"/>
    <w:rsid w:val="0090470A"/>
    <w:rsid w:val="0090546C"/>
    <w:rsid w:val="0090552E"/>
    <w:rsid w:val="00905D15"/>
    <w:rsid w:val="00905E3F"/>
    <w:rsid w:val="00906BB7"/>
    <w:rsid w:val="00906D62"/>
    <w:rsid w:val="00906D9A"/>
    <w:rsid w:val="009077E1"/>
    <w:rsid w:val="00910A26"/>
    <w:rsid w:val="00910A4C"/>
    <w:rsid w:val="0091186C"/>
    <w:rsid w:val="00911E6C"/>
    <w:rsid w:val="009121AF"/>
    <w:rsid w:val="009142E3"/>
    <w:rsid w:val="00915256"/>
    <w:rsid w:val="00915859"/>
    <w:rsid w:val="00915A58"/>
    <w:rsid w:val="00916A2C"/>
    <w:rsid w:val="0091750A"/>
    <w:rsid w:val="00917BED"/>
    <w:rsid w:val="00917FE6"/>
    <w:rsid w:val="0092064B"/>
    <w:rsid w:val="00920750"/>
    <w:rsid w:val="0092093E"/>
    <w:rsid w:val="00920A88"/>
    <w:rsid w:val="00920B2E"/>
    <w:rsid w:val="00920D2D"/>
    <w:rsid w:val="00920F41"/>
    <w:rsid w:val="00921136"/>
    <w:rsid w:val="0092213E"/>
    <w:rsid w:val="00922737"/>
    <w:rsid w:val="009231C5"/>
    <w:rsid w:val="0092354C"/>
    <w:rsid w:val="009238F2"/>
    <w:rsid w:val="0092395D"/>
    <w:rsid w:val="00923D75"/>
    <w:rsid w:val="00923DC0"/>
    <w:rsid w:val="00924131"/>
    <w:rsid w:val="00924A92"/>
    <w:rsid w:val="00924EED"/>
    <w:rsid w:val="00924F66"/>
    <w:rsid w:val="00925942"/>
    <w:rsid w:val="00926F54"/>
    <w:rsid w:val="00927468"/>
    <w:rsid w:val="009279F7"/>
    <w:rsid w:val="00927C20"/>
    <w:rsid w:val="00927E5F"/>
    <w:rsid w:val="00930408"/>
    <w:rsid w:val="0093127B"/>
    <w:rsid w:val="00931557"/>
    <w:rsid w:val="00931AEE"/>
    <w:rsid w:val="00932364"/>
    <w:rsid w:val="0093281A"/>
    <w:rsid w:val="0093290B"/>
    <w:rsid w:val="00934075"/>
    <w:rsid w:val="009343C6"/>
    <w:rsid w:val="009344E2"/>
    <w:rsid w:val="009349A7"/>
    <w:rsid w:val="0093512E"/>
    <w:rsid w:val="0093586D"/>
    <w:rsid w:val="00935B3E"/>
    <w:rsid w:val="0093637B"/>
    <w:rsid w:val="00936B57"/>
    <w:rsid w:val="00937069"/>
    <w:rsid w:val="0093747C"/>
    <w:rsid w:val="009401DF"/>
    <w:rsid w:val="00941EF1"/>
    <w:rsid w:val="00941F03"/>
    <w:rsid w:val="0094298C"/>
    <w:rsid w:val="00942A1F"/>
    <w:rsid w:val="00943438"/>
    <w:rsid w:val="00943F0A"/>
    <w:rsid w:val="00944980"/>
    <w:rsid w:val="00945026"/>
    <w:rsid w:val="009450D7"/>
    <w:rsid w:val="0094549F"/>
    <w:rsid w:val="0094569D"/>
    <w:rsid w:val="00946128"/>
    <w:rsid w:val="00946C0B"/>
    <w:rsid w:val="00946C7D"/>
    <w:rsid w:val="00946E83"/>
    <w:rsid w:val="00947377"/>
    <w:rsid w:val="009477F2"/>
    <w:rsid w:val="00947A85"/>
    <w:rsid w:val="00950210"/>
    <w:rsid w:val="00950D7C"/>
    <w:rsid w:val="00951364"/>
    <w:rsid w:val="009515AE"/>
    <w:rsid w:val="009515D6"/>
    <w:rsid w:val="009529F9"/>
    <w:rsid w:val="009534D9"/>
    <w:rsid w:val="009537BF"/>
    <w:rsid w:val="00953E24"/>
    <w:rsid w:val="009547BC"/>
    <w:rsid w:val="00954CB4"/>
    <w:rsid w:val="00955877"/>
    <w:rsid w:val="00955D42"/>
    <w:rsid w:val="00955DF0"/>
    <w:rsid w:val="009565D3"/>
    <w:rsid w:val="00956DCE"/>
    <w:rsid w:val="00960120"/>
    <w:rsid w:val="00960772"/>
    <w:rsid w:val="00960E10"/>
    <w:rsid w:val="00961127"/>
    <w:rsid w:val="009612A8"/>
    <w:rsid w:val="0096169B"/>
    <w:rsid w:val="009616AB"/>
    <w:rsid w:val="00961BAC"/>
    <w:rsid w:val="00962547"/>
    <w:rsid w:val="0096272F"/>
    <w:rsid w:val="0096292B"/>
    <w:rsid w:val="00962ED6"/>
    <w:rsid w:val="00963C3B"/>
    <w:rsid w:val="00964273"/>
    <w:rsid w:val="0096456A"/>
    <w:rsid w:val="009648C1"/>
    <w:rsid w:val="00964E22"/>
    <w:rsid w:val="00964EB2"/>
    <w:rsid w:val="0096547A"/>
    <w:rsid w:val="00965E02"/>
    <w:rsid w:val="00965E50"/>
    <w:rsid w:val="00965E90"/>
    <w:rsid w:val="009664AD"/>
    <w:rsid w:val="00966FF3"/>
    <w:rsid w:val="00967423"/>
    <w:rsid w:val="00967453"/>
    <w:rsid w:val="0096770E"/>
    <w:rsid w:val="0096780C"/>
    <w:rsid w:val="00967B6A"/>
    <w:rsid w:val="00967DDE"/>
    <w:rsid w:val="009703B9"/>
    <w:rsid w:val="00970632"/>
    <w:rsid w:val="00970F84"/>
    <w:rsid w:val="0097120E"/>
    <w:rsid w:val="00971BDC"/>
    <w:rsid w:val="00971D05"/>
    <w:rsid w:val="0097260D"/>
    <w:rsid w:val="00972CAA"/>
    <w:rsid w:val="009737E5"/>
    <w:rsid w:val="0097423E"/>
    <w:rsid w:val="0097443E"/>
    <w:rsid w:val="009749E1"/>
    <w:rsid w:val="00974D2C"/>
    <w:rsid w:val="009763C6"/>
    <w:rsid w:val="0097678A"/>
    <w:rsid w:val="00976B0F"/>
    <w:rsid w:val="0097727A"/>
    <w:rsid w:val="00977621"/>
    <w:rsid w:val="009819DB"/>
    <w:rsid w:val="00981C6C"/>
    <w:rsid w:val="0098248C"/>
    <w:rsid w:val="009827B9"/>
    <w:rsid w:val="00983925"/>
    <w:rsid w:val="00983D72"/>
    <w:rsid w:val="00984441"/>
    <w:rsid w:val="00984660"/>
    <w:rsid w:val="00984894"/>
    <w:rsid w:val="00984C6F"/>
    <w:rsid w:val="00985701"/>
    <w:rsid w:val="00987C77"/>
    <w:rsid w:val="0099086B"/>
    <w:rsid w:val="00990D65"/>
    <w:rsid w:val="00991771"/>
    <w:rsid w:val="00992214"/>
    <w:rsid w:val="009925A7"/>
    <w:rsid w:val="009932C0"/>
    <w:rsid w:val="00993303"/>
    <w:rsid w:val="00993C86"/>
    <w:rsid w:val="00993D5D"/>
    <w:rsid w:val="0099480B"/>
    <w:rsid w:val="009949E3"/>
    <w:rsid w:val="00995844"/>
    <w:rsid w:val="00995E83"/>
    <w:rsid w:val="00995ECB"/>
    <w:rsid w:val="009961DD"/>
    <w:rsid w:val="00996D28"/>
    <w:rsid w:val="009971BD"/>
    <w:rsid w:val="009972E8"/>
    <w:rsid w:val="009972F2"/>
    <w:rsid w:val="009973F7"/>
    <w:rsid w:val="0099748E"/>
    <w:rsid w:val="00997538"/>
    <w:rsid w:val="0099789E"/>
    <w:rsid w:val="009A0AB6"/>
    <w:rsid w:val="009A0B0E"/>
    <w:rsid w:val="009A0D0C"/>
    <w:rsid w:val="009A0D74"/>
    <w:rsid w:val="009A1E94"/>
    <w:rsid w:val="009A2357"/>
    <w:rsid w:val="009A2E45"/>
    <w:rsid w:val="009A3E53"/>
    <w:rsid w:val="009A4207"/>
    <w:rsid w:val="009A43AE"/>
    <w:rsid w:val="009A444B"/>
    <w:rsid w:val="009A46E7"/>
    <w:rsid w:val="009A4C50"/>
    <w:rsid w:val="009A4FB2"/>
    <w:rsid w:val="009A5B4D"/>
    <w:rsid w:val="009A5DC1"/>
    <w:rsid w:val="009A6880"/>
    <w:rsid w:val="009A6F95"/>
    <w:rsid w:val="009A7B0E"/>
    <w:rsid w:val="009B0304"/>
    <w:rsid w:val="009B089C"/>
    <w:rsid w:val="009B0FB2"/>
    <w:rsid w:val="009B1005"/>
    <w:rsid w:val="009B16A3"/>
    <w:rsid w:val="009B2244"/>
    <w:rsid w:val="009B2BAF"/>
    <w:rsid w:val="009B3232"/>
    <w:rsid w:val="009B38B9"/>
    <w:rsid w:val="009B3B5D"/>
    <w:rsid w:val="009B4D6C"/>
    <w:rsid w:val="009B4F2C"/>
    <w:rsid w:val="009B51E1"/>
    <w:rsid w:val="009B5882"/>
    <w:rsid w:val="009B6017"/>
    <w:rsid w:val="009B73F3"/>
    <w:rsid w:val="009C04C2"/>
    <w:rsid w:val="009C0642"/>
    <w:rsid w:val="009C0DAA"/>
    <w:rsid w:val="009C125B"/>
    <w:rsid w:val="009C19E3"/>
    <w:rsid w:val="009C1AA3"/>
    <w:rsid w:val="009C4148"/>
    <w:rsid w:val="009C4E38"/>
    <w:rsid w:val="009C564A"/>
    <w:rsid w:val="009C5FC4"/>
    <w:rsid w:val="009C6841"/>
    <w:rsid w:val="009C7520"/>
    <w:rsid w:val="009D00A4"/>
    <w:rsid w:val="009D09DC"/>
    <w:rsid w:val="009D0B76"/>
    <w:rsid w:val="009D17A7"/>
    <w:rsid w:val="009D2378"/>
    <w:rsid w:val="009D26BF"/>
    <w:rsid w:val="009D28A4"/>
    <w:rsid w:val="009D28F2"/>
    <w:rsid w:val="009D2BDA"/>
    <w:rsid w:val="009D3B6C"/>
    <w:rsid w:val="009D4B29"/>
    <w:rsid w:val="009D5DBE"/>
    <w:rsid w:val="009D6740"/>
    <w:rsid w:val="009D67A0"/>
    <w:rsid w:val="009D6EA6"/>
    <w:rsid w:val="009D70DD"/>
    <w:rsid w:val="009D73B7"/>
    <w:rsid w:val="009D7525"/>
    <w:rsid w:val="009E11C7"/>
    <w:rsid w:val="009E1C2B"/>
    <w:rsid w:val="009E1DAA"/>
    <w:rsid w:val="009E1F0E"/>
    <w:rsid w:val="009E20D1"/>
    <w:rsid w:val="009E2CB7"/>
    <w:rsid w:val="009E4120"/>
    <w:rsid w:val="009E4168"/>
    <w:rsid w:val="009E45A2"/>
    <w:rsid w:val="009E47B9"/>
    <w:rsid w:val="009E4953"/>
    <w:rsid w:val="009E4DA7"/>
    <w:rsid w:val="009E55BF"/>
    <w:rsid w:val="009E598B"/>
    <w:rsid w:val="009E5A94"/>
    <w:rsid w:val="009E62B7"/>
    <w:rsid w:val="009E76C6"/>
    <w:rsid w:val="009E7B88"/>
    <w:rsid w:val="009F04B3"/>
    <w:rsid w:val="009F1594"/>
    <w:rsid w:val="009F176F"/>
    <w:rsid w:val="009F229D"/>
    <w:rsid w:val="009F2559"/>
    <w:rsid w:val="009F28D0"/>
    <w:rsid w:val="009F2C74"/>
    <w:rsid w:val="009F37CE"/>
    <w:rsid w:val="009F3B77"/>
    <w:rsid w:val="009F463C"/>
    <w:rsid w:val="009F5206"/>
    <w:rsid w:val="009F5D8A"/>
    <w:rsid w:val="009F62FC"/>
    <w:rsid w:val="009F67E1"/>
    <w:rsid w:val="00A004D6"/>
    <w:rsid w:val="00A0097E"/>
    <w:rsid w:val="00A00D13"/>
    <w:rsid w:val="00A0104F"/>
    <w:rsid w:val="00A0118D"/>
    <w:rsid w:val="00A01A2A"/>
    <w:rsid w:val="00A02278"/>
    <w:rsid w:val="00A02922"/>
    <w:rsid w:val="00A0335D"/>
    <w:rsid w:val="00A0391A"/>
    <w:rsid w:val="00A03936"/>
    <w:rsid w:val="00A039B2"/>
    <w:rsid w:val="00A04067"/>
    <w:rsid w:val="00A043D4"/>
    <w:rsid w:val="00A04A2D"/>
    <w:rsid w:val="00A04B41"/>
    <w:rsid w:val="00A04F10"/>
    <w:rsid w:val="00A0593C"/>
    <w:rsid w:val="00A05DD0"/>
    <w:rsid w:val="00A06378"/>
    <w:rsid w:val="00A065A8"/>
    <w:rsid w:val="00A06AEF"/>
    <w:rsid w:val="00A070C6"/>
    <w:rsid w:val="00A0710D"/>
    <w:rsid w:val="00A10ECF"/>
    <w:rsid w:val="00A11442"/>
    <w:rsid w:val="00A11C83"/>
    <w:rsid w:val="00A11EDD"/>
    <w:rsid w:val="00A12321"/>
    <w:rsid w:val="00A1239F"/>
    <w:rsid w:val="00A12D6C"/>
    <w:rsid w:val="00A13376"/>
    <w:rsid w:val="00A1342C"/>
    <w:rsid w:val="00A136B7"/>
    <w:rsid w:val="00A13AB5"/>
    <w:rsid w:val="00A15237"/>
    <w:rsid w:val="00A15706"/>
    <w:rsid w:val="00A15DB2"/>
    <w:rsid w:val="00A165BB"/>
    <w:rsid w:val="00A16D5D"/>
    <w:rsid w:val="00A17A66"/>
    <w:rsid w:val="00A20226"/>
    <w:rsid w:val="00A202A2"/>
    <w:rsid w:val="00A20432"/>
    <w:rsid w:val="00A20492"/>
    <w:rsid w:val="00A20B50"/>
    <w:rsid w:val="00A21707"/>
    <w:rsid w:val="00A218C4"/>
    <w:rsid w:val="00A22170"/>
    <w:rsid w:val="00A2218A"/>
    <w:rsid w:val="00A223A8"/>
    <w:rsid w:val="00A22411"/>
    <w:rsid w:val="00A22614"/>
    <w:rsid w:val="00A23EDD"/>
    <w:rsid w:val="00A244D2"/>
    <w:rsid w:val="00A24859"/>
    <w:rsid w:val="00A25D1B"/>
    <w:rsid w:val="00A25DE7"/>
    <w:rsid w:val="00A2610C"/>
    <w:rsid w:val="00A26A81"/>
    <w:rsid w:val="00A26E66"/>
    <w:rsid w:val="00A27AC6"/>
    <w:rsid w:val="00A301C7"/>
    <w:rsid w:val="00A30862"/>
    <w:rsid w:val="00A31422"/>
    <w:rsid w:val="00A31A88"/>
    <w:rsid w:val="00A32604"/>
    <w:rsid w:val="00A32CE0"/>
    <w:rsid w:val="00A32ED0"/>
    <w:rsid w:val="00A33098"/>
    <w:rsid w:val="00A333F6"/>
    <w:rsid w:val="00A33AD8"/>
    <w:rsid w:val="00A33D28"/>
    <w:rsid w:val="00A33ED2"/>
    <w:rsid w:val="00A340E0"/>
    <w:rsid w:val="00A34608"/>
    <w:rsid w:val="00A34888"/>
    <w:rsid w:val="00A34A8B"/>
    <w:rsid w:val="00A357F1"/>
    <w:rsid w:val="00A35F72"/>
    <w:rsid w:val="00A36398"/>
    <w:rsid w:val="00A36EAE"/>
    <w:rsid w:val="00A36F0D"/>
    <w:rsid w:val="00A371F7"/>
    <w:rsid w:val="00A37364"/>
    <w:rsid w:val="00A37914"/>
    <w:rsid w:val="00A37C1D"/>
    <w:rsid w:val="00A40D45"/>
    <w:rsid w:val="00A40E01"/>
    <w:rsid w:val="00A41C13"/>
    <w:rsid w:val="00A41D94"/>
    <w:rsid w:val="00A42347"/>
    <w:rsid w:val="00A428B0"/>
    <w:rsid w:val="00A439C3"/>
    <w:rsid w:val="00A456EB"/>
    <w:rsid w:val="00A46076"/>
    <w:rsid w:val="00A46B29"/>
    <w:rsid w:val="00A470D7"/>
    <w:rsid w:val="00A47316"/>
    <w:rsid w:val="00A47F69"/>
    <w:rsid w:val="00A50172"/>
    <w:rsid w:val="00A5034C"/>
    <w:rsid w:val="00A504D2"/>
    <w:rsid w:val="00A50691"/>
    <w:rsid w:val="00A50AA3"/>
    <w:rsid w:val="00A515C3"/>
    <w:rsid w:val="00A51630"/>
    <w:rsid w:val="00A51759"/>
    <w:rsid w:val="00A539CE"/>
    <w:rsid w:val="00A53DCE"/>
    <w:rsid w:val="00A5414C"/>
    <w:rsid w:val="00A54839"/>
    <w:rsid w:val="00A552B8"/>
    <w:rsid w:val="00A553E6"/>
    <w:rsid w:val="00A55564"/>
    <w:rsid w:val="00A56699"/>
    <w:rsid w:val="00A56D93"/>
    <w:rsid w:val="00A57194"/>
    <w:rsid w:val="00A5739E"/>
    <w:rsid w:val="00A5785E"/>
    <w:rsid w:val="00A57C2E"/>
    <w:rsid w:val="00A57FF2"/>
    <w:rsid w:val="00A605B0"/>
    <w:rsid w:val="00A60A04"/>
    <w:rsid w:val="00A60B76"/>
    <w:rsid w:val="00A61048"/>
    <w:rsid w:val="00A6145F"/>
    <w:rsid w:val="00A61780"/>
    <w:rsid w:val="00A61801"/>
    <w:rsid w:val="00A623DE"/>
    <w:rsid w:val="00A6358C"/>
    <w:rsid w:val="00A63668"/>
    <w:rsid w:val="00A63EFB"/>
    <w:rsid w:val="00A64302"/>
    <w:rsid w:val="00A6485C"/>
    <w:rsid w:val="00A64A36"/>
    <w:rsid w:val="00A652E3"/>
    <w:rsid w:val="00A65B65"/>
    <w:rsid w:val="00A66451"/>
    <w:rsid w:val="00A66679"/>
    <w:rsid w:val="00A672F1"/>
    <w:rsid w:val="00A679B6"/>
    <w:rsid w:val="00A67BC9"/>
    <w:rsid w:val="00A7025B"/>
    <w:rsid w:val="00A70A1C"/>
    <w:rsid w:val="00A71179"/>
    <w:rsid w:val="00A71FE0"/>
    <w:rsid w:val="00A721D2"/>
    <w:rsid w:val="00A72433"/>
    <w:rsid w:val="00A7244D"/>
    <w:rsid w:val="00A7258F"/>
    <w:rsid w:val="00A7270B"/>
    <w:rsid w:val="00A72961"/>
    <w:rsid w:val="00A729F4"/>
    <w:rsid w:val="00A72A6A"/>
    <w:rsid w:val="00A73075"/>
    <w:rsid w:val="00A73462"/>
    <w:rsid w:val="00A73986"/>
    <w:rsid w:val="00A7490F"/>
    <w:rsid w:val="00A7494E"/>
    <w:rsid w:val="00A751D4"/>
    <w:rsid w:val="00A753CA"/>
    <w:rsid w:val="00A7563D"/>
    <w:rsid w:val="00A75837"/>
    <w:rsid w:val="00A76366"/>
    <w:rsid w:val="00A76731"/>
    <w:rsid w:val="00A76B18"/>
    <w:rsid w:val="00A7747B"/>
    <w:rsid w:val="00A77C43"/>
    <w:rsid w:val="00A77D2B"/>
    <w:rsid w:val="00A804E0"/>
    <w:rsid w:val="00A80639"/>
    <w:rsid w:val="00A813F7"/>
    <w:rsid w:val="00A817AA"/>
    <w:rsid w:val="00A82155"/>
    <w:rsid w:val="00A8228D"/>
    <w:rsid w:val="00A85397"/>
    <w:rsid w:val="00A86832"/>
    <w:rsid w:val="00A86EA6"/>
    <w:rsid w:val="00A876FC"/>
    <w:rsid w:val="00A87D8E"/>
    <w:rsid w:val="00A906A2"/>
    <w:rsid w:val="00A90794"/>
    <w:rsid w:val="00A907E5"/>
    <w:rsid w:val="00A908FC"/>
    <w:rsid w:val="00A90FB7"/>
    <w:rsid w:val="00A91584"/>
    <w:rsid w:val="00A932CF"/>
    <w:rsid w:val="00A93E03"/>
    <w:rsid w:val="00A93FA8"/>
    <w:rsid w:val="00A946BE"/>
    <w:rsid w:val="00A9508C"/>
    <w:rsid w:val="00A9538C"/>
    <w:rsid w:val="00A9563E"/>
    <w:rsid w:val="00A959DA"/>
    <w:rsid w:val="00A95D02"/>
    <w:rsid w:val="00A95E8C"/>
    <w:rsid w:val="00A9604F"/>
    <w:rsid w:val="00A97B5A"/>
    <w:rsid w:val="00A97EAE"/>
    <w:rsid w:val="00AA09C0"/>
    <w:rsid w:val="00AA0D92"/>
    <w:rsid w:val="00AA165D"/>
    <w:rsid w:val="00AA1685"/>
    <w:rsid w:val="00AA23A3"/>
    <w:rsid w:val="00AA2FFD"/>
    <w:rsid w:val="00AA358D"/>
    <w:rsid w:val="00AA359B"/>
    <w:rsid w:val="00AA4104"/>
    <w:rsid w:val="00AA489F"/>
    <w:rsid w:val="00AA512F"/>
    <w:rsid w:val="00AA5224"/>
    <w:rsid w:val="00AA554C"/>
    <w:rsid w:val="00AA5612"/>
    <w:rsid w:val="00AA68CC"/>
    <w:rsid w:val="00AA6B66"/>
    <w:rsid w:val="00AA6D1F"/>
    <w:rsid w:val="00AA76D4"/>
    <w:rsid w:val="00AA79CC"/>
    <w:rsid w:val="00AA7F3B"/>
    <w:rsid w:val="00AA7F7E"/>
    <w:rsid w:val="00AB03D6"/>
    <w:rsid w:val="00AB1DF3"/>
    <w:rsid w:val="00AB2CDB"/>
    <w:rsid w:val="00AB31A9"/>
    <w:rsid w:val="00AB331B"/>
    <w:rsid w:val="00AB3693"/>
    <w:rsid w:val="00AB38D1"/>
    <w:rsid w:val="00AB3C6F"/>
    <w:rsid w:val="00AB3CE9"/>
    <w:rsid w:val="00AB48FD"/>
    <w:rsid w:val="00AB4AFB"/>
    <w:rsid w:val="00AB500B"/>
    <w:rsid w:val="00AB5045"/>
    <w:rsid w:val="00AB5DA0"/>
    <w:rsid w:val="00AB5F3B"/>
    <w:rsid w:val="00AB675E"/>
    <w:rsid w:val="00AB6FF2"/>
    <w:rsid w:val="00AB7051"/>
    <w:rsid w:val="00AB7355"/>
    <w:rsid w:val="00AC02E3"/>
    <w:rsid w:val="00AC0A59"/>
    <w:rsid w:val="00AC15B6"/>
    <w:rsid w:val="00AC190E"/>
    <w:rsid w:val="00AC2346"/>
    <w:rsid w:val="00AC29FE"/>
    <w:rsid w:val="00AC2D1C"/>
    <w:rsid w:val="00AC2EB1"/>
    <w:rsid w:val="00AC378C"/>
    <w:rsid w:val="00AC3AAB"/>
    <w:rsid w:val="00AC3F69"/>
    <w:rsid w:val="00AC4333"/>
    <w:rsid w:val="00AC4499"/>
    <w:rsid w:val="00AC4997"/>
    <w:rsid w:val="00AC627C"/>
    <w:rsid w:val="00AC7126"/>
    <w:rsid w:val="00AC7D94"/>
    <w:rsid w:val="00AD2FBD"/>
    <w:rsid w:val="00AD3D2C"/>
    <w:rsid w:val="00AD4196"/>
    <w:rsid w:val="00AD4F3A"/>
    <w:rsid w:val="00AD5686"/>
    <w:rsid w:val="00AD591B"/>
    <w:rsid w:val="00AD5C7F"/>
    <w:rsid w:val="00AD626F"/>
    <w:rsid w:val="00AD642A"/>
    <w:rsid w:val="00AD6CCB"/>
    <w:rsid w:val="00AD70BD"/>
    <w:rsid w:val="00AD7D2F"/>
    <w:rsid w:val="00AE03FF"/>
    <w:rsid w:val="00AE0518"/>
    <w:rsid w:val="00AE1CA2"/>
    <w:rsid w:val="00AE1D52"/>
    <w:rsid w:val="00AE341D"/>
    <w:rsid w:val="00AE3656"/>
    <w:rsid w:val="00AE3C51"/>
    <w:rsid w:val="00AE49D5"/>
    <w:rsid w:val="00AE4EC4"/>
    <w:rsid w:val="00AE5AA4"/>
    <w:rsid w:val="00AE5D15"/>
    <w:rsid w:val="00AE60CC"/>
    <w:rsid w:val="00AE6BF7"/>
    <w:rsid w:val="00AE6C9C"/>
    <w:rsid w:val="00AE72CB"/>
    <w:rsid w:val="00AE78AD"/>
    <w:rsid w:val="00AE7A00"/>
    <w:rsid w:val="00AE7E03"/>
    <w:rsid w:val="00AF0274"/>
    <w:rsid w:val="00AF0D77"/>
    <w:rsid w:val="00AF1572"/>
    <w:rsid w:val="00AF167E"/>
    <w:rsid w:val="00AF23F7"/>
    <w:rsid w:val="00AF331F"/>
    <w:rsid w:val="00AF333B"/>
    <w:rsid w:val="00AF336E"/>
    <w:rsid w:val="00AF36B0"/>
    <w:rsid w:val="00AF3781"/>
    <w:rsid w:val="00AF4D14"/>
    <w:rsid w:val="00AF50AC"/>
    <w:rsid w:val="00AF5311"/>
    <w:rsid w:val="00AF5BE6"/>
    <w:rsid w:val="00AF75BF"/>
    <w:rsid w:val="00AF76BD"/>
    <w:rsid w:val="00B00434"/>
    <w:rsid w:val="00B00E2D"/>
    <w:rsid w:val="00B01119"/>
    <w:rsid w:val="00B01224"/>
    <w:rsid w:val="00B01C77"/>
    <w:rsid w:val="00B02824"/>
    <w:rsid w:val="00B028D1"/>
    <w:rsid w:val="00B02B9C"/>
    <w:rsid w:val="00B02DF0"/>
    <w:rsid w:val="00B033CC"/>
    <w:rsid w:val="00B03CB6"/>
    <w:rsid w:val="00B04E93"/>
    <w:rsid w:val="00B04ED8"/>
    <w:rsid w:val="00B05313"/>
    <w:rsid w:val="00B05D26"/>
    <w:rsid w:val="00B073A4"/>
    <w:rsid w:val="00B07481"/>
    <w:rsid w:val="00B07FBC"/>
    <w:rsid w:val="00B11106"/>
    <w:rsid w:val="00B11850"/>
    <w:rsid w:val="00B12959"/>
    <w:rsid w:val="00B13267"/>
    <w:rsid w:val="00B13960"/>
    <w:rsid w:val="00B13C08"/>
    <w:rsid w:val="00B13C12"/>
    <w:rsid w:val="00B1557C"/>
    <w:rsid w:val="00B16956"/>
    <w:rsid w:val="00B16FE7"/>
    <w:rsid w:val="00B203FB"/>
    <w:rsid w:val="00B213DC"/>
    <w:rsid w:val="00B214AB"/>
    <w:rsid w:val="00B21775"/>
    <w:rsid w:val="00B2243F"/>
    <w:rsid w:val="00B229DA"/>
    <w:rsid w:val="00B22D4D"/>
    <w:rsid w:val="00B23B9A"/>
    <w:rsid w:val="00B23D66"/>
    <w:rsid w:val="00B23DE9"/>
    <w:rsid w:val="00B24A66"/>
    <w:rsid w:val="00B24C3F"/>
    <w:rsid w:val="00B253EE"/>
    <w:rsid w:val="00B25515"/>
    <w:rsid w:val="00B26C1F"/>
    <w:rsid w:val="00B2731E"/>
    <w:rsid w:val="00B30596"/>
    <w:rsid w:val="00B3075E"/>
    <w:rsid w:val="00B30DA9"/>
    <w:rsid w:val="00B311C2"/>
    <w:rsid w:val="00B31689"/>
    <w:rsid w:val="00B32A76"/>
    <w:rsid w:val="00B3306B"/>
    <w:rsid w:val="00B33EDD"/>
    <w:rsid w:val="00B34CAA"/>
    <w:rsid w:val="00B3579F"/>
    <w:rsid w:val="00B35BF1"/>
    <w:rsid w:val="00B35C42"/>
    <w:rsid w:val="00B36F8C"/>
    <w:rsid w:val="00B37014"/>
    <w:rsid w:val="00B370B2"/>
    <w:rsid w:val="00B403F5"/>
    <w:rsid w:val="00B40B46"/>
    <w:rsid w:val="00B40CD8"/>
    <w:rsid w:val="00B41A5E"/>
    <w:rsid w:val="00B41C96"/>
    <w:rsid w:val="00B44540"/>
    <w:rsid w:val="00B44840"/>
    <w:rsid w:val="00B44BAB"/>
    <w:rsid w:val="00B44C9A"/>
    <w:rsid w:val="00B456B4"/>
    <w:rsid w:val="00B45AD4"/>
    <w:rsid w:val="00B4627B"/>
    <w:rsid w:val="00B463FB"/>
    <w:rsid w:val="00B46907"/>
    <w:rsid w:val="00B47400"/>
    <w:rsid w:val="00B476F5"/>
    <w:rsid w:val="00B479FA"/>
    <w:rsid w:val="00B47D1C"/>
    <w:rsid w:val="00B504C9"/>
    <w:rsid w:val="00B50D8B"/>
    <w:rsid w:val="00B51343"/>
    <w:rsid w:val="00B51913"/>
    <w:rsid w:val="00B5193B"/>
    <w:rsid w:val="00B5225A"/>
    <w:rsid w:val="00B526C7"/>
    <w:rsid w:val="00B52DE4"/>
    <w:rsid w:val="00B52E73"/>
    <w:rsid w:val="00B53632"/>
    <w:rsid w:val="00B54293"/>
    <w:rsid w:val="00B543DF"/>
    <w:rsid w:val="00B553BB"/>
    <w:rsid w:val="00B55FE8"/>
    <w:rsid w:val="00B566DD"/>
    <w:rsid w:val="00B575C2"/>
    <w:rsid w:val="00B5785C"/>
    <w:rsid w:val="00B60E46"/>
    <w:rsid w:val="00B61152"/>
    <w:rsid w:val="00B61627"/>
    <w:rsid w:val="00B618A4"/>
    <w:rsid w:val="00B61B6E"/>
    <w:rsid w:val="00B625D7"/>
    <w:rsid w:val="00B630E9"/>
    <w:rsid w:val="00B650EA"/>
    <w:rsid w:val="00B657C9"/>
    <w:rsid w:val="00B65906"/>
    <w:rsid w:val="00B66799"/>
    <w:rsid w:val="00B667E0"/>
    <w:rsid w:val="00B676B9"/>
    <w:rsid w:val="00B70BA3"/>
    <w:rsid w:val="00B70DC1"/>
    <w:rsid w:val="00B71421"/>
    <w:rsid w:val="00B71467"/>
    <w:rsid w:val="00B71A16"/>
    <w:rsid w:val="00B7252A"/>
    <w:rsid w:val="00B727B4"/>
    <w:rsid w:val="00B73003"/>
    <w:rsid w:val="00B735A5"/>
    <w:rsid w:val="00B73A0E"/>
    <w:rsid w:val="00B74DAB"/>
    <w:rsid w:val="00B75762"/>
    <w:rsid w:val="00B75D5D"/>
    <w:rsid w:val="00B7639E"/>
    <w:rsid w:val="00B76477"/>
    <w:rsid w:val="00B76614"/>
    <w:rsid w:val="00B76E9D"/>
    <w:rsid w:val="00B8065E"/>
    <w:rsid w:val="00B806F3"/>
    <w:rsid w:val="00B80812"/>
    <w:rsid w:val="00B80D9F"/>
    <w:rsid w:val="00B80EA5"/>
    <w:rsid w:val="00B811E6"/>
    <w:rsid w:val="00B81835"/>
    <w:rsid w:val="00B82000"/>
    <w:rsid w:val="00B82230"/>
    <w:rsid w:val="00B82747"/>
    <w:rsid w:val="00B82F33"/>
    <w:rsid w:val="00B8442A"/>
    <w:rsid w:val="00B844EC"/>
    <w:rsid w:val="00B844F1"/>
    <w:rsid w:val="00B84B5E"/>
    <w:rsid w:val="00B84B93"/>
    <w:rsid w:val="00B8505F"/>
    <w:rsid w:val="00B8557B"/>
    <w:rsid w:val="00B85C17"/>
    <w:rsid w:val="00B85C9E"/>
    <w:rsid w:val="00B861B6"/>
    <w:rsid w:val="00B86612"/>
    <w:rsid w:val="00B86E48"/>
    <w:rsid w:val="00B87BFE"/>
    <w:rsid w:val="00B87D33"/>
    <w:rsid w:val="00B901E9"/>
    <w:rsid w:val="00B90B63"/>
    <w:rsid w:val="00B9133C"/>
    <w:rsid w:val="00B91C13"/>
    <w:rsid w:val="00B9211E"/>
    <w:rsid w:val="00B93568"/>
    <w:rsid w:val="00B93D59"/>
    <w:rsid w:val="00B963F6"/>
    <w:rsid w:val="00B9648E"/>
    <w:rsid w:val="00B966FF"/>
    <w:rsid w:val="00B96701"/>
    <w:rsid w:val="00B96A50"/>
    <w:rsid w:val="00B96BD2"/>
    <w:rsid w:val="00B97BD9"/>
    <w:rsid w:val="00BA035A"/>
    <w:rsid w:val="00BA11E1"/>
    <w:rsid w:val="00BA13B3"/>
    <w:rsid w:val="00BA13F2"/>
    <w:rsid w:val="00BA157C"/>
    <w:rsid w:val="00BA1859"/>
    <w:rsid w:val="00BA1E4F"/>
    <w:rsid w:val="00BA2B46"/>
    <w:rsid w:val="00BA37A6"/>
    <w:rsid w:val="00BA3DC5"/>
    <w:rsid w:val="00BA48EA"/>
    <w:rsid w:val="00BA49E6"/>
    <w:rsid w:val="00BA5CD5"/>
    <w:rsid w:val="00BA6156"/>
    <w:rsid w:val="00BA673F"/>
    <w:rsid w:val="00BA7835"/>
    <w:rsid w:val="00BA78D0"/>
    <w:rsid w:val="00BA7DA8"/>
    <w:rsid w:val="00BA7F3F"/>
    <w:rsid w:val="00BB0615"/>
    <w:rsid w:val="00BB0CA6"/>
    <w:rsid w:val="00BB0DB9"/>
    <w:rsid w:val="00BB0EC7"/>
    <w:rsid w:val="00BB10EE"/>
    <w:rsid w:val="00BB25FF"/>
    <w:rsid w:val="00BB2C24"/>
    <w:rsid w:val="00BB3219"/>
    <w:rsid w:val="00BB32F4"/>
    <w:rsid w:val="00BB350F"/>
    <w:rsid w:val="00BB3DB8"/>
    <w:rsid w:val="00BB4387"/>
    <w:rsid w:val="00BB48ED"/>
    <w:rsid w:val="00BB4DA6"/>
    <w:rsid w:val="00BB4E82"/>
    <w:rsid w:val="00BB594E"/>
    <w:rsid w:val="00BB5C2D"/>
    <w:rsid w:val="00BB60C8"/>
    <w:rsid w:val="00BB6326"/>
    <w:rsid w:val="00BB7BC4"/>
    <w:rsid w:val="00BC0296"/>
    <w:rsid w:val="00BC046D"/>
    <w:rsid w:val="00BC05D4"/>
    <w:rsid w:val="00BC0D17"/>
    <w:rsid w:val="00BC16DD"/>
    <w:rsid w:val="00BC198E"/>
    <w:rsid w:val="00BC1E9B"/>
    <w:rsid w:val="00BC2AEE"/>
    <w:rsid w:val="00BC2CDC"/>
    <w:rsid w:val="00BC38C4"/>
    <w:rsid w:val="00BC43D3"/>
    <w:rsid w:val="00BC4D9C"/>
    <w:rsid w:val="00BC58D6"/>
    <w:rsid w:val="00BC64D5"/>
    <w:rsid w:val="00BC68EA"/>
    <w:rsid w:val="00BC68F5"/>
    <w:rsid w:val="00BC70B2"/>
    <w:rsid w:val="00BC7BEE"/>
    <w:rsid w:val="00BD065A"/>
    <w:rsid w:val="00BD0BA5"/>
    <w:rsid w:val="00BD197B"/>
    <w:rsid w:val="00BD1DD3"/>
    <w:rsid w:val="00BD2C04"/>
    <w:rsid w:val="00BD2D4F"/>
    <w:rsid w:val="00BD35FA"/>
    <w:rsid w:val="00BD3BE7"/>
    <w:rsid w:val="00BD4566"/>
    <w:rsid w:val="00BD5A5C"/>
    <w:rsid w:val="00BD6428"/>
    <w:rsid w:val="00BD645C"/>
    <w:rsid w:val="00BD65B3"/>
    <w:rsid w:val="00BD6649"/>
    <w:rsid w:val="00BD74A4"/>
    <w:rsid w:val="00BD79FF"/>
    <w:rsid w:val="00BD7AE8"/>
    <w:rsid w:val="00BE15AF"/>
    <w:rsid w:val="00BE234E"/>
    <w:rsid w:val="00BE24F4"/>
    <w:rsid w:val="00BE2B99"/>
    <w:rsid w:val="00BE2E23"/>
    <w:rsid w:val="00BE3B46"/>
    <w:rsid w:val="00BE43E2"/>
    <w:rsid w:val="00BE5AC5"/>
    <w:rsid w:val="00BE5CE3"/>
    <w:rsid w:val="00BE5D6C"/>
    <w:rsid w:val="00BE6430"/>
    <w:rsid w:val="00BE6DB0"/>
    <w:rsid w:val="00BE6E60"/>
    <w:rsid w:val="00BE7714"/>
    <w:rsid w:val="00BF01C3"/>
    <w:rsid w:val="00BF0B45"/>
    <w:rsid w:val="00BF11F9"/>
    <w:rsid w:val="00BF1240"/>
    <w:rsid w:val="00BF1355"/>
    <w:rsid w:val="00BF197C"/>
    <w:rsid w:val="00BF23E3"/>
    <w:rsid w:val="00BF2E6B"/>
    <w:rsid w:val="00BF2F02"/>
    <w:rsid w:val="00BF2FFC"/>
    <w:rsid w:val="00BF37DA"/>
    <w:rsid w:val="00BF38ED"/>
    <w:rsid w:val="00BF45B8"/>
    <w:rsid w:val="00BF530D"/>
    <w:rsid w:val="00BF5372"/>
    <w:rsid w:val="00BF5DA7"/>
    <w:rsid w:val="00BF656D"/>
    <w:rsid w:val="00BF6C77"/>
    <w:rsid w:val="00BF7756"/>
    <w:rsid w:val="00C0013F"/>
    <w:rsid w:val="00C006DC"/>
    <w:rsid w:val="00C01100"/>
    <w:rsid w:val="00C01575"/>
    <w:rsid w:val="00C01718"/>
    <w:rsid w:val="00C0177F"/>
    <w:rsid w:val="00C01939"/>
    <w:rsid w:val="00C01DDE"/>
    <w:rsid w:val="00C0293D"/>
    <w:rsid w:val="00C029EB"/>
    <w:rsid w:val="00C02EFC"/>
    <w:rsid w:val="00C03046"/>
    <w:rsid w:val="00C03383"/>
    <w:rsid w:val="00C0361B"/>
    <w:rsid w:val="00C037E9"/>
    <w:rsid w:val="00C039F8"/>
    <w:rsid w:val="00C0451B"/>
    <w:rsid w:val="00C049B7"/>
    <w:rsid w:val="00C0567C"/>
    <w:rsid w:val="00C068DF"/>
    <w:rsid w:val="00C06E93"/>
    <w:rsid w:val="00C0765E"/>
    <w:rsid w:val="00C077A5"/>
    <w:rsid w:val="00C07CFD"/>
    <w:rsid w:val="00C1031C"/>
    <w:rsid w:val="00C1096F"/>
    <w:rsid w:val="00C11005"/>
    <w:rsid w:val="00C11179"/>
    <w:rsid w:val="00C11681"/>
    <w:rsid w:val="00C11941"/>
    <w:rsid w:val="00C12063"/>
    <w:rsid w:val="00C122F7"/>
    <w:rsid w:val="00C130E5"/>
    <w:rsid w:val="00C13C49"/>
    <w:rsid w:val="00C144F5"/>
    <w:rsid w:val="00C1554B"/>
    <w:rsid w:val="00C161C0"/>
    <w:rsid w:val="00C16224"/>
    <w:rsid w:val="00C16ADD"/>
    <w:rsid w:val="00C16B0F"/>
    <w:rsid w:val="00C177EF"/>
    <w:rsid w:val="00C179C7"/>
    <w:rsid w:val="00C17A40"/>
    <w:rsid w:val="00C17B7B"/>
    <w:rsid w:val="00C21602"/>
    <w:rsid w:val="00C22439"/>
    <w:rsid w:val="00C22836"/>
    <w:rsid w:val="00C22877"/>
    <w:rsid w:val="00C22E1D"/>
    <w:rsid w:val="00C23074"/>
    <w:rsid w:val="00C231AE"/>
    <w:rsid w:val="00C2350A"/>
    <w:rsid w:val="00C23A7F"/>
    <w:rsid w:val="00C25829"/>
    <w:rsid w:val="00C258E5"/>
    <w:rsid w:val="00C25FD6"/>
    <w:rsid w:val="00C267FE"/>
    <w:rsid w:val="00C26D49"/>
    <w:rsid w:val="00C272A5"/>
    <w:rsid w:val="00C275FD"/>
    <w:rsid w:val="00C30220"/>
    <w:rsid w:val="00C30504"/>
    <w:rsid w:val="00C30D3A"/>
    <w:rsid w:val="00C30D85"/>
    <w:rsid w:val="00C3146C"/>
    <w:rsid w:val="00C32893"/>
    <w:rsid w:val="00C32FD4"/>
    <w:rsid w:val="00C33513"/>
    <w:rsid w:val="00C33E95"/>
    <w:rsid w:val="00C34370"/>
    <w:rsid w:val="00C348F8"/>
    <w:rsid w:val="00C34AD7"/>
    <w:rsid w:val="00C34B13"/>
    <w:rsid w:val="00C355D7"/>
    <w:rsid w:val="00C355DD"/>
    <w:rsid w:val="00C35C80"/>
    <w:rsid w:val="00C36D4C"/>
    <w:rsid w:val="00C37E48"/>
    <w:rsid w:val="00C40D92"/>
    <w:rsid w:val="00C4109C"/>
    <w:rsid w:val="00C412F5"/>
    <w:rsid w:val="00C41385"/>
    <w:rsid w:val="00C413A5"/>
    <w:rsid w:val="00C418FB"/>
    <w:rsid w:val="00C41EB2"/>
    <w:rsid w:val="00C42ED0"/>
    <w:rsid w:val="00C4324C"/>
    <w:rsid w:val="00C43411"/>
    <w:rsid w:val="00C434C0"/>
    <w:rsid w:val="00C43E9C"/>
    <w:rsid w:val="00C448BF"/>
    <w:rsid w:val="00C44C78"/>
    <w:rsid w:val="00C44DF1"/>
    <w:rsid w:val="00C456B4"/>
    <w:rsid w:val="00C45B0B"/>
    <w:rsid w:val="00C45F23"/>
    <w:rsid w:val="00C46046"/>
    <w:rsid w:val="00C46209"/>
    <w:rsid w:val="00C478FE"/>
    <w:rsid w:val="00C50892"/>
    <w:rsid w:val="00C50E10"/>
    <w:rsid w:val="00C50FDC"/>
    <w:rsid w:val="00C52819"/>
    <w:rsid w:val="00C5419B"/>
    <w:rsid w:val="00C5487D"/>
    <w:rsid w:val="00C548FF"/>
    <w:rsid w:val="00C5503A"/>
    <w:rsid w:val="00C56096"/>
    <w:rsid w:val="00C56152"/>
    <w:rsid w:val="00C562FE"/>
    <w:rsid w:val="00C56447"/>
    <w:rsid w:val="00C566C5"/>
    <w:rsid w:val="00C571DE"/>
    <w:rsid w:val="00C5730E"/>
    <w:rsid w:val="00C57510"/>
    <w:rsid w:val="00C576A8"/>
    <w:rsid w:val="00C602FE"/>
    <w:rsid w:val="00C609F0"/>
    <w:rsid w:val="00C60B9E"/>
    <w:rsid w:val="00C611F0"/>
    <w:rsid w:val="00C61455"/>
    <w:rsid w:val="00C61501"/>
    <w:rsid w:val="00C61B29"/>
    <w:rsid w:val="00C61BC6"/>
    <w:rsid w:val="00C628AB"/>
    <w:rsid w:val="00C62BE6"/>
    <w:rsid w:val="00C63024"/>
    <w:rsid w:val="00C63572"/>
    <w:rsid w:val="00C63759"/>
    <w:rsid w:val="00C63B8E"/>
    <w:rsid w:val="00C63EAE"/>
    <w:rsid w:val="00C63F45"/>
    <w:rsid w:val="00C64221"/>
    <w:rsid w:val="00C645E4"/>
    <w:rsid w:val="00C656FA"/>
    <w:rsid w:val="00C65F1F"/>
    <w:rsid w:val="00C670ED"/>
    <w:rsid w:val="00C67157"/>
    <w:rsid w:val="00C67948"/>
    <w:rsid w:val="00C67D07"/>
    <w:rsid w:val="00C67D53"/>
    <w:rsid w:val="00C7025F"/>
    <w:rsid w:val="00C70CA4"/>
    <w:rsid w:val="00C713BA"/>
    <w:rsid w:val="00C72242"/>
    <w:rsid w:val="00C728FD"/>
    <w:rsid w:val="00C72AE2"/>
    <w:rsid w:val="00C731E8"/>
    <w:rsid w:val="00C7322C"/>
    <w:rsid w:val="00C73515"/>
    <w:rsid w:val="00C73B37"/>
    <w:rsid w:val="00C73DC2"/>
    <w:rsid w:val="00C73F0F"/>
    <w:rsid w:val="00C749BC"/>
    <w:rsid w:val="00C7516A"/>
    <w:rsid w:val="00C757EE"/>
    <w:rsid w:val="00C75AE6"/>
    <w:rsid w:val="00C75F05"/>
    <w:rsid w:val="00C762D2"/>
    <w:rsid w:val="00C763B9"/>
    <w:rsid w:val="00C764B9"/>
    <w:rsid w:val="00C768FF"/>
    <w:rsid w:val="00C76ECE"/>
    <w:rsid w:val="00C76FC3"/>
    <w:rsid w:val="00C77743"/>
    <w:rsid w:val="00C80048"/>
    <w:rsid w:val="00C80152"/>
    <w:rsid w:val="00C8041A"/>
    <w:rsid w:val="00C80439"/>
    <w:rsid w:val="00C80445"/>
    <w:rsid w:val="00C8052A"/>
    <w:rsid w:val="00C8079A"/>
    <w:rsid w:val="00C81692"/>
    <w:rsid w:val="00C81E93"/>
    <w:rsid w:val="00C81FF3"/>
    <w:rsid w:val="00C82214"/>
    <w:rsid w:val="00C8349A"/>
    <w:rsid w:val="00C83971"/>
    <w:rsid w:val="00C84283"/>
    <w:rsid w:val="00C84456"/>
    <w:rsid w:val="00C85BD3"/>
    <w:rsid w:val="00C86637"/>
    <w:rsid w:val="00C8676B"/>
    <w:rsid w:val="00C86AED"/>
    <w:rsid w:val="00C86ED4"/>
    <w:rsid w:val="00C8709F"/>
    <w:rsid w:val="00C870E9"/>
    <w:rsid w:val="00C8753C"/>
    <w:rsid w:val="00C91D3D"/>
    <w:rsid w:val="00C921BB"/>
    <w:rsid w:val="00C9277E"/>
    <w:rsid w:val="00C92836"/>
    <w:rsid w:val="00C93899"/>
    <w:rsid w:val="00C948C1"/>
    <w:rsid w:val="00C94C39"/>
    <w:rsid w:val="00C950D4"/>
    <w:rsid w:val="00C96930"/>
    <w:rsid w:val="00C96B62"/>
    <w:rsid w:val="00C96BED"/>
    <w:rsid w:val="00C96F6E"/>
    <w:rsid w:val="00C971E2"/>
    <w:rsid w:val="00C97358"/>
    <w:rsid w:val="00C973E2"/>
    <w:rsid w:val="00C97678"/>
    <w:rsid w:val="00C977D7"/>
    <w:rsid w:val="00C9787D"/>
    <w:rsid w:val="00C97CB3"/>
    <w:rsid w:val="00CA046D"/>
    <w:rsid w:val="00CA0C1D"/>
    <w:rsid w:val="00CA0FA1"/>
    <w:rsid w:val="00CA195D"/>
    <w:rsid w:val="00CA23FF"/>
    <w:rsid w:val="00CA2427"/>
    <w:rsid w:val="00CA2B94"/>
    <w:rsid w:val="00CA340D"/>
    <w:rsid w:val="00CA3E49"/>
    <w:rsid w:val="00CA4278"/>
    <w:rsid w:val="00CA5161"/>
    <w:rsid w:val="00CA57D5"/>
    <w:rsid w:val="00CA61D7"/>
    <w:rsid w:val="00CA6714"/>
    <w:rsid w:val="00CA7690"/>
    <w:rsid w:val="00CA7AE0"/>
    <w:rsid w:val="00CA7B1E"/>
    <w:rsid w:val="00CA7C9C"/>
    <w:rsid w:val="00CB0357"/>
    <w:rsid w:val="00CB100F"/>
    <w:rsid w:val="00CB1463"/>
    <w:rsid w:val="00CB29E2"/>
    <w:rsid w:val="00CB3EF0"/>
    <w:rsid w:val="00CB488C"/>
    <w:rsid w:val="00CB5129"/>
    <w:rsid w:val="00CB5577"/>
    <w:rsid w:val="00CB7C79"/>
    <w:rsid w:val="00CC024B"/>
    <w:rsid w:val="00CC07B7"/>
    <w:rsid w:val="00CC0A46"/>
    <w:rsid w:val="00CC117D"/>
    <w:rsid w:val="00CC157C"/>
    <w:rsid w:val="00CC1C2D"/>
    <w:rsid w:val="00CC1D9C"/>
    <w:rsid w:val="00CC218D"/>
    <w:rsid w:val="00CC2A88"/>
    <w:rsid w:val="00CC39A5"/>
    <w:rsid w:val="00CC3DAD"/>
    <w:rsid w:val="00CC58F4"/>
    <w:rsid w:val="00CC5A35"/>
    <w:rsid w:val="00CC5CCA"/>
    <w:rsid w:val="00CC5E22"/>
    <w:rsid w:val="00CC6781"/>
    <w:rsid w:val="00CC6B49"/>
    <w:rsid w:val="00CC6E32"/>
    <w:rsid w:val="00CC70AA"/>
    <w:rsid w:val="00CC7302"/>
    <w:rsid w:val="00CC74A3"/>
    <w:rsid w:val="00CC7C15"/>
    <w:rsid w:val="00CC7F11"/>
    <w:rsid w:val="00CD0046"/>
    <w:rsid w:val="00CD01B8"/>
    <w:rsid w:val="00CD0301"/>
    <w:rsid w:val="00CD0AC6"/>
    <w:rsid w:val="00CD1614"/>
    <w:rsid w:val="00CD16E3"/>
    <w:rsid w:val="00CD1C01"/>
    <w:rsid w:val="00CD31ED"/>
    <w:rsid w:val="00CD3427"/>
    <w:rsid w:val="00CD38D9"/>
    <w:rsid w:val="00CD50FD"/>
    <w:rsid w:val="00CD544D"/>
    <w:rsid w:val="00CD5537"/>
    <w:rsid w:val="00CD595A"/>
    <w:rsid w:val="00CD5B25"/>
    <w:rsid w:val="00CD6072"/>
    <w:rsid w:val="00CD6362"/>
    <w:rsid w:val="00CD64EF"/>
    <w:rsid w:val="00CD65E6"/>
    <w:rsid w:val="00CD6E75"/>
    <w:rsid w:val="00CD74AB"/>
    <w:rsid w:val="00CE040E"/>
    <w:rsid w:val="00CE0BEA"/>
    <w:rsid w:val="00CE0D76"/>
    <w:rsid w:val="00CE19B0"/>
    <w:rsid w:val="00CE1D77"/>
    <w:rsid w:val="00CE346E"/>
    <w:rsid w:val="00CE3BB6"/>
    <w:rsid w:val="00CE40FA"/>
    <w:rsid w:val="00CE4365"/>
    <w:rsid w:val="00CE469F"/>
    <w:rsid w:val="00CE49EB"/>
    <w:rsid w:val="00CE6AAB"/>
    <w:rsid w:val="00CE6D2D"/>
    <w:rsid w:val="00CE7B79"/>
    <w:rsid w:val="00CF01BA"/>
    <w:rsid w:val="00CF0BE7"/>
    <w:rsid w:val="00CF1131"/>
    <w:rsid w:val="00CF16F9"/>
    <w:rsid w:val="00CF1D39"/>
    <w:rsid w:val="00CF2E3B"/>
    <w:rsid w:val="00CF318E"/>
    <w:rsid w:val="00CF4639"/>
    <w:rsid w:val="00CF55C3"/>
    <w:rsid w:val="00CF599D"/>
    <w:rsid w:val="00CF5E45"/>
    <w:rsid w:val="00CF63E9"/>
    <w:rsid w:val="00CF75C0"/>
    <w:rsid w:val="00CF7624"/>
    <w:rsid w:val="00CF7787"/>
    <w:rsid w:val="00CF7A99"/>
    <w:rsid w:val="00CF7B9E"/>
    <w:rsid w:val="00CF7C53"/>
    <w:rsid w:val="00D0042F"/>
    <w:rsid w:val="00D015B8"/>
    <w:rsid w:val="00D01652"/>
    <w:rsid w:val="00D021DB"/>
    <w:rsid w:val="00D0230F"/>
    <w:rsid w:val="00D0267A"/>
    <w:rsid w:val="00D026D8"/>
    <w:rsid w:val="00D02F55"/>
    <w:rsid w:val="00D03A00"/>
    <w:rsid w:val="00D0436E"/>
    <w:rsid w:val="00D046F9"/>
    <w:rsid w:val="00D04C4C"/>
    <w:rsid w:val="00D050E6"/>
    <w:rsid w:val="00D0584C"/>
    <w:rsid w:val="00D062D7"/>
    <w:rsid w:val="00D06473"/>
    <w:rsid w:val="00D06906"/>
    <w:rsid w:val="00D06FBB"/>
    <w:rsid w:val="00D07C47"/>
    <w:rsid w:val="00D10023"/>
    <w:rsid w:val="00D105D4"/>
    <w:rsid w:val="00D116E9"/>
    <w:rsid w:val="00D12207"/>
    <w:rsid w:val="00D1239D"/>
    <w:rsid w:val="00D12895"/>
    <w:rsid w:val="00D12D90"/>
    <w:rsid w:val="00D14541"/>
    <w:rsid w:val="00D15396"/>
    <w:rsid w:val="00D15791"/>
    <w:rsid w:val="00D15E67"/>
    <w:rsid w:val="00D15E6F"/>
    <w:rsid w:val="00D15FF5"/>
    <w:rsid w:val="00D1696C"/>
    <w:rsid w:val="00D200ED"/>
    <w:rsid w:val="00D223D8"/>
    <w:rsid w:val="00D23DB5"/>
    <w:rsid w:val="00D23F23"/>
    <w:rsid w:val="00D24539"/>
    <w:rsid w:val="00D2459A"/>
    <w:rsid w:val="00D24D10"/>
    <w:rsid w:val="00D24EA4"/>
    <w:rsid w:val="00D250E8"/>
    <w:rsid w:val="00D255CF"/>
    <w:rsid w:val="00D25E98"/>
    <w:rsid w:val="00D261FF"/>
    <w:rsid w:val="00D26DFA"/>
    <w:rsid w:val="00D26FBE"/>
    <w:rsid w:val="00D27258"/>
    <w:rsid w:val="00D27737"/>
    <w:rsid w:val="00D27DA3"/>
    <w:rsid w:val="00D30A8D"/>
    <w:rsid w:val="00D3104A"/>
    <w:rsid w:val="00D31471"/>
    <w:rsid w:val="00D31934"/>
    <w:rsid w:val="00D31DB2"/>
    <w:rsid w:val="00D32131"/>
    <w:rsid w:val="00D32154"/>
    <w:rsid w:val="00D324E7"/>
    <w:rsid w:val="00D3286D"/>
    <w:rsid w:val="00D32F6B"/>
    <w:rsid w:val="00D331E3"/>
    <w:rsid w:val="00D33C0D"/>
    <w:rsid w:val="00D33DDC"/>
    <w:rsid w:val="00D3479C"/>
    <w:rsid w:val="00D3486C"/>
    <w:rsid w:val="00D34D79"/>
    <w:rsid w:val="00D354A1"/>
    <w:rsid w:val="00D3578A"/>
    <w:rsid w:val="00D357A8"/>
    <w:rsid w:val="00D36071"/>
    <w:rsid w:val="00D361D1"/>
    <w:rsid w:val="00D36616"/>
    <w:rsid w:val="00D376D6"/>
    <w:rsid w:val="00D37743"/>
    <w:rsid w:val="00D37CE5"/>
    <w:rsid w:val="00D37E98"/>
    <w:rsid w:val="00D403DE"/>
    <w:rsid w:val="00D413F9"/>
    <w:rsid w:val="00D41646"/>
    <w:rsid w:val="00D416D2"/>
    <w:rsid w:val="00D41C51"/>
    <w:rsid w:val="00D421EE"/>
    <w:rsid w:val="00D42932"/>
    <w:rsid w:val="00D42B01"/>
    <w:rsid w:val="00D42EFE"/>
    <w:rsid w:val="00D43022"/>
    <w:rsid w:val="00D43756"/>
    <w:rsid w:val="00D43959"/>
    <w:rsid w:val="00D43A3B"/>
    <w:rsid w:val="00D43B09"/>
    <w:rsid w:val="00D43CE6"/>
    <w:rsid w:val="00D43F2A"/>
    <w:rsid w:val="00D446AF"/>
    <w:rsid w:val="00D44C43"/>
    <w:rsid w:val="00D44EF9"/>
    <w:rsid w:val="00D4517A"/>
    <w:rsid w:val="00D4598B"/>
    <w:rsid w:val="00D45AA4"/>
    <w:rsid w:val="00D500F8"/>
    <w:rsid w:val="00D50858"/>
    <w:rsid w:val="00D50E52"/>
    <w:rsid w:val="00D50F36"/>
    <w:rsid w:val="00D50F9F"/>
    <w:rsid w:val="00D5151A"/>
    <w:rsid w:val="00D51DAE"/>
    <w:rsid w:val="00D53737"/>
    <w:rsid w:val="00D53746"/>
    <w:rsid w:val="00D53E66"/>
    <w:rsid w:val="00D553CB"/>
    <w:rsid w:val="00D55D5E"/>
    <w:rsid w:val="00D5607A"/>
    <w:rsid w:val="00D56925"/>
    <w:rsid w:val="00D603A8"/>
    <w:rsid w:val="00D603FA"/>
    <w:rsid w:val="00D60F34"/>
    <w:rsid w:val="00D610ED"/>
    <w:rsid w:val="00D61B8D"/>
    <w:rsid w:val="00D61C60"/>
    <w:rsid w:val="00D63B5B"/>
    <w:rsid w:val="00D65264"/>
    <w:rsid w:val="00D6572E"/>
    <w:rsid w:val="00D6590A"/>
    <w:rsid w:val="00D65BCE"/>
    <w:rsid w:val="00D65E3B"/>
    <w:rsid w:val="00D65EE9"/>
    <w:rsid w:val="00D66F99"/>
    <w:rsid w:val="00D67760"/>
    <w:rsid w:val="00D678CF"/>
    <w:rsid w:val="00D67DB0"/>
    <w:rsid w:val="00D67FD3"/>
    <w:rsid w:val="00D70632"/>
    <w:rsid w:val="00D70CAB"/>
    <w:rsid w:val="00D70F72"/>
    <w:rsid w:val="00D7106C"/>
    <w:rsid w:val="00D7124C"/>
    <w:rsid w:val="00D71A93"/>
    <w:rsid w:val="00D72569"/>
    <w:rsid w:val="00D741BF"/>
    <w:rsid w:val="00D745E5"/>
    <w:rsid w:val="00D7483D"/>
    <w:rsid w:val="00D748E4"/>
    <w:rsid w:val="00D755F5"/>
    <w:rsid w:val="00D7608E"/>
    <w:rsid w:val="00D772DB"/>
    <w:rsid w:val="00D77F46"/>
    <w:rsid w:val="00D801FE"/>
    <w:rsid w:val="00D80559"/>
    <w:rsid w:val="00D809E5"/>
    <w:rsid w:val="00D81DD4"/>
    <w:rsid w:val="00D82A29"/>
    <w:rsid w:val="00D8445C"/>
    <w:rsid w:val="00D8448C"/>
    <w:rsid w:val="00D845D2"/>
    <w:rsid w:val="00D8498A"/>
    <w:rsid w:val="00D84C1F"/>
    <w:rsid w:val="00D85547"/>
    <w:rsid w:val="00D85F23"/>
    <w:rsid w:val="00D8631B"/>
    <w:rsid w:val="00D86DD8"/>
    <w:rsid w:val="00D8731B"/>
    <w:rsid w:val="00D87A5F"/>
    <w:rsid w:val="00D906E1"/>
    <w:rsid w:val="00D910E1"/>
    <w:rsid w:val="00D9112F"/>
    <w:rsid w:val="00D9147C"/>
    <w:rsid w:val="00D91E87"/>
    <w:rsid w:val="00D925B9"/>
    <w:rsid w:val="00D93291"/>
    <w:rsid w:val="00D93B75"/>
    <w:rsid w:val="00D94042"/>
    <w:rsid w:val="00D94154"/>
    <w:rsid w:val="00D941E4"/>
    <w:rsid w:val="00D94264"/>
    <w:rsid w:val="00D94AD9"/>
    <w:rsid w:val="00D952D0"/>
    <w:rsid w:val="00D96241"/>
    <w:rsid w:val="00D97AD9"/>
    <w:rsid w:val="00DA02D9"/>
    <w:rsid w:val="00DA0365"/>
    <w:rsid w:val="00DA26BC"/>
    <w:rsid w:val="00DA2C1E"/>
    <w:rsid w:val="00DA2D93"/>
    <w:rsid w:val="00DA3A6C"/>
    <w:rsid w:val="00DA3A9A"/>
    <w:rsid w:val="00DA4E59"/>
    <w:rsid w:val="00DA5CC3"/>
    <w:rsid w:val="00DA5E6A"/>
    <w:rsid w:val="00DA6447"/>
    <w:rsid w:val="00DA7024"/>
    <w:rsid w:val="00DA7DFC"/>
    <w:rsid w:val="00DB09C8"/>
    <w:rsid w:val="00DB1A81"/>
    <w:rsid w:val="00DB1F9B"/>
    <w:rsid w:val="00DB22E8"/>
    <w:rsid w:val="00DB259E"/>
    <w:rsid w:val="00DB2A2B"/>
    <w:rsid w:val="00DB3285"/>
    <w:rsid w:val="00DB4357"/>
    <w:rsid w:val="00DB57FC"/>
    <w:rsid w:val="00DB6723"/>
    <w:rsid w:val="00DB697B"/>
    <w:rsid w:val="00DB7840"/>
    <w:rsid w:val="00DB7EB6"/>
    <w:rsid w:val="00DC0C80"/>
    <w:rsid w:val="00DC1115"/>
    <w:rsid w:val="00DC213A"/>
    <w:rsid w:val="00DC2E9D"/>
    <w:rsid w:val="00DC34B3"/>
    <w:rsid w:val="00DC3669"/>
    <w:rsid w:val="00DC3AAD"/>
    <w:rsid w:val="00DC3EEC"/>
    <w:rsid w:val="00DC4D3F"/>
    <w:rsid w:val="00DC4EA0"/>
    <w:rsid w:val="00DC664B"/>
    <w:rsid w:val="00DC6A10"/>
    <w:rsid w:val="00DC6FA5"/>
    <w:rsid w:val="00DC7006"/>
    <w:rsid w:val="00DC7898"/>
    <w:rsid w:val="00DD0FA4"/>
    <w:rsid w:val="00DD18A1"/>
    <w:rsid w:val="00DD1F8E"/>
    <w:rsid w:val="00DD208F"/>
    <w:rsid w:val="00DD2285"/>
    <w:rsid w:val="00DD26B0"/>
    <w:rsid w:val="00DD3EE2"/>
    <w:rsid w:val="00DD4E4F"/>
    <w:rsid w:val="00DD542C"/>
    <w:rsid w:val="00DD6939"/>
    <w:rsid w:val="00DD741B"/>
    <w:rsid w:val="00DD75B8"/>
    <w:rsid w:val="00DE02C4"/>
    <w:rsid w:val="00DE14FA"/>
    <w:rsid w:val="00DE21C3"/>
    <w:rsid w:val="00DE2B25"/>
    <w:rsid w:val="00DE2DC1"/>
    <w:rsid w:val="00DE3529"/>
    <w:rsid w:val="00DE3F5F"/>
    <w:rsid w:val="00DE4CCD"/>
    <w:rsid w:val="00DE5029"/>
    <w:rsid w:val="00DE5083"/>
    <w:rsid w:val="00DE5793"/>
    <w:rsid w:val="00DE614F"/>
    <w:rsid w:val="00DE6DEB"/>
    <w:rsid w:val="00DF010B"/>
    <w:rsid w:val="00DF0AEC"/>
    <w:rsid w:val="00DF0CDC"/>
    <w:rsid w:val="00DF101B"/>
    <w:rsid w:val="00DF193E"/>
    <w:rsid w:val="00DF39E3"/>
    <w:rsid w:val="00DF43E3"/>
    <w:rsid w:val="00DF48C6"/>
    <w:rsid w:val="00DF4FA3"/>
    <w:rsid w:val="00DF514C"/>
    <w:rsid w:val="00DF5881"/>
    <w:rsid w:val="00DF5D47"/>
    <w:rsid w:val="00DF6307"/>
    <w:rsid w:val="00DF6CE1"/>
    <w:rsid w:val="00E001ED"/>
    <w:rsid w:val="00E00E72"/>
    <w:rsid w:val="00E01168"/>
    <w:rsid w:val="00E022DF"/>
    <w:rsid w:val="00E02E6A"/>
    <w:rsid w:val="00E040B3"/>
    <w:rsid w:val="00E045D0"/>
    <w:rsid w:val="00E05531"/>
    <w:rsid w:val="00E05F2B"/>
    <w:rsid w:val="00E06056"/>
    <w:rsid w:val="00E0612D"/>
    <w:rsid w:val="00E06341"/>
    <w:rsid w:val="00E0695F"/>
    <w:rsid w:val="00E06F6F"/>
    <w:rsid w:val="00E07A11"/>
    <w:rsid w:val="00E07DB4"/>
    <w:rsid w:val="00E10325"/>
    <w:rsid w:val="00E1049D"/>
    <w:rsid w:val="00E109EF"/>
    <w:rsid w:val="00E115C6"/>
    <w:rsid w:val="00E120FF"/>
    <w:rsid w:val="00E121A5"/>
    <w:rsid w:val="00E126FE"/>
    <w:rsid w:val="00E1313C"/>
    <w:rsid w:val="00E13143"/>
    <w:rsid w:val="00E14106"/>
    <w:rsid w:val="00E15E45"/>
    <w:rsid w:val="00E171EA"/>
    <w:rsid w:val="00E17871"/>
    <w:rsid w:val="00E17FC9"/>
    <w:rsid w:val="00E20A39"/>
    <w:rsid w:val="00E20D1A"/>
    <w:rsid w:val="00E20D99"/>
    <w:rsid w:val="00E20DFC"/>
    <w:rsid w:val="00E21827"/>
    <w:rsid w:val="00E21896"/>
    <w:rsid w:val="00E21E56"/>
    <w:rsid w:val="00E22082"/>
    <w:rsid w:val="00E223C8"/>
    <w:rsid w:val="00E22E97"/>
    <w:rsid w:val="00E23849"/>
    <w:rsid w:val="00E23897"/>
    <w:rsid w:val="00E23990"/>
    <w:rsid w:val="00E23CE9"/>
    <w:rsid w:val="00E23E1D"/>
    <w:rsid w:val="00E24559"/>
    <w:rsid w:val="00E24775"/>
    <w:rsid w:val="00E2482D"/>
    <w:rsid w:val="00E255F8"/>
    <w:rsid w:val="00E26D9A"/>
    <w:rsid w:val="00E26E53"/>
    <w:rsid w:val="00E26F35"/>
    <w:rsid w:val="00E2717E"/>
    <w:rsid w:val="00E27542"/>
    <w:rsid w:val="00E2784E"/>
    <w:rsid w:val="00E27B35"/>
    <w:rsid w:val="00E27FAC"/>
    <w:rsid w:val="00E30922"/>
    <w:rsid w:val="00E30EBF"/>
    <w:rsid w:val="00E31481"/>
    <w:rsid w:val="00E31724"/>
    <w:rsid w:val="00E31733"/>
    <w:rsid w:val="00E3183A"/>
    <w:rsid w:val="00E33001"/>
    <w:rsid w:val="00E335D2"/>
    <w:rsid w:val="00E342E8"/>
    <w:rsid w:val="00E345B7"/>
    <w:rsid w:val="00E34C47"/>
    <w:rsid w:val="00E35114"/>
    <w:rsid w:val="00E35688"/>
    <w:rsid w:val="00E36141"/>
    <w:rsid w:val="00E36233"/>
    <w:rsid w:val="00E3649E"/>
    <w:rsid w:val="00E366C6"/>
    <w:rsid w:val="00E36FEC"/>
    <w:rsid w:val="00E37335"/>
    <w:rsid w:val="00E40273"/>
    <w:rsid w:val="00E40B5E"/>
    <w:rsid w:val="00E40EA4"/>
    <w:rsid w:val="00E41D8C"/>
    <w:rsid w:val="00E42033"/>
    <w:rsid w:val="00E425B5"/>
    <w:rsid w:val="00E42A94"/>
    <w:rsid w:val="00E42DCC"/>
    <w:rsid w:val="00E4309C"/>
    <w:rsid w:val="00E4329C"/>
    <w:rsid w:val="00E43954"/>
    <w:rsid w:val="00E43987"/>
    <w:rsid w:val="00E44090"/>
    <w:rsid w:val="00E4497C"/>
    <w:rsid w:val="00E45683"/>
    <w:rsid w:val="00E45F8B"/>
    <w:rsid w:val="00E46101"/>
    <w:rsid w:val="00E46C46"/>
    <w:rsid w:val="00E474F2"/>
    <w:rsid w:val="00E47786"/>
    <w:rsid w:val="00E47A61"/>
    <w:rsid w:val="00E47AF2"/>
    <w:rsid w:val="00E5011F"/>
    <w:rsid w:val="00E503B0"/>
    <w:rsid w:val="00E507CB"/>
    <w:rsid w:val="00E5099C"/>
    <w:rsid w:val="00E509EE"/>
    <w:rsid w:val="00E50EF5"/>
    <w:rsid w:val="00E513BD"/>
    <w:rsid w:val="00E51485"/>
    <w:rsid w:val="00E51656"/>
    <w:rsid w:val="00E51874"/>
    <w:rsid w:val="00E51FC8"/>
    <w:rsid w:val="00E520BB"/>
    <w:rsid w:val="00E52194"/>
    <w:rsid w:val="00E5236A"/>
    <w:rsid w:val="00E52406"/>
    <w:rsid w:val="00E526A8"/>
    <w:rsid w:val="00E52B8C"/>
    <w:rsid w:val="00E5317C"/>
    <w:rsid w:val="00E5386D"/>
    <w:rsid w:val="00E53C27"/>
    <w:rsid w:val="00E53C92"/>
    <w:rsid w:val="00E54003"/>
    <w:rsid w:val="00E547C2"/>
    <w:rsid w:val="00E553F4"/>
    <w:rsid w:val="00E55A3E"/>
    <w:rsid w:val="00E56442"/>
    <w:rsid w:val="00E56604"/>
    <w:rsid w:val="00E566E3"/>
    <w:rsid w:val="00E572E3"/>
    <w:rsid w:val="00E57E88"/>
    <w:rsid w:val="00E60073"/>
    <w:rsid w:val="00E6031E"/>
    <w:rsid w:val="00E60D1A"/>
    <w:rsid w:val="00E61B13"/>
    <w:rsid w:val="00E61BFB"/>
    <w:rsid w:val="00E61E7B"/>
    <w:rsid w:val="00E61F32"/>
    <w:rsid w:val="00E62C05"/>
    <w:rsid w:val="00E62F13"/>
    <w:rsid w:val="00E631EB"/>
    <w:rsid w:val="00E632E8"/>
    <w:rsid w:val="00E63455"/>
    <w:rsid w:val="00E63AC9"/>
    <w:rsid w:val="00E64776"/>
    <w:rsid w:val="00E6496A"/>
    <w:rsid w:val="00E64BE3"/>
    <w:rsid w:val="00E64EBD"/>
    <w:rsid w:val="00E6534F"/>
    <w:rsid w:val="00E6555A"/>
    <w:rsid w:val="00E65C29"/>
    <w:rsid w:val="00E6614F"/>
    <w:rsid w:val="00E667D6"/>
    <w:rsid w:val="00E700ED"/>
    <w:rsid w:val="00E706C6"/>
    <w:rsid w:val="00E7071A"/>
    <w:rsid w:val="00E70B6E"/>
    <w:rsid w:val="00E70E3B"/>
    <w:rsid w:val="00E71027"/>
    <w:rsid w:val="00E7164D"/>
    <w:rsid w:val="00E71A9D"/>
    <w:rsid w:val="00E71F15"/>
    <w:rsid w:val="00E721D6"/>
    <w:rsid w:val="00E726AB"/>
    <w:rsid w:val="00E726D2"/>
    <w:rsid w:val="00E736BE"/>
    <w:rsid w:val="00E73D96"/>
    <w:rsid w:val="00E74128"/>
    <w:rsid w:val="00E74131"/>
    <w:rsid w:val="00E74C0A"/>
    <w:rsid w:val="00E7505B"/>
    <w:rsid w:val="00E750ED"/>
    <w:rsid w:val="00E7532F"/>
    <w:rsid w:val="00E75A1C"/>
    <w:rsid w:val="00E762EC"/>
    <w:rsid w:val="00E765F7"/>
    <w:rsid w:val="00E76806"/>
    <w:rsid w:val="00E76AFD"/>
    <w:rsid w:val="00E76B23"/>
    <w:rsid w:val="00E7757E"/>
    <w:rsid w:val="00E775AB"/>
    <w:rsid w:val="00E775B5"/>
    <w:rsid w:val="00E77652"/>
    <w:rsid w:val="00E779F2"/>
    <w:rsid w:val="00E80558"/>
    <w:rsid w:val="00E8062D"/>
    <w:rsid w:val="00E80B10"/>
    <w:rsid w:val="00E8140A"/>
    <w:rsid w:val="00E82227"/>
    <w:rsid w:val="00E826D0"/>
    <w:rsid w:val="00E8396D"/>
    <w:rsid w:val="00E840CD"/>
    <w:rsid w:val="00E84A53"/>
    <w:rsid w:val="00E85322"/>
    <w:rsid w:val="00E85C61"/>
    <w:rsid w:val="00E861F0"/>
    <w:rsid w:val="00E867E6"/>
    <w:rsid w:val="00E86F22"/>
    <w:rsid w:val="00E877A4"/>
    <w:rsid w:val="00E87C6A"/>
    <w:rsid w:val="00E903F7"/>
    <w:rsid w:val="00E9125C"/>
    <w:rsid w:val="00E921F6"/>
    <w:rsid w:val="00E930DB"/>
    <w:rsid w:val="00E9345C"/>
    <w:rsid w:val="00E9437D"/>
    <w:rsid w:val="00E95E41"/>
    <w:rsid w:val="00E95E42"/>
    <w:rsid w:val="00E95F8D"/>
    <w:rsid w:val="00E972C2"/>
    <w:rsid w:val="00E97AFB"/>
    <w:rsid w:val="00EA0924"/>
    <w:rsid w:val="00EA0A5B"/>
    <w:rsid w:val="00EA0B6D"/>
    <w:rsid w:val="00EA0BCE"/>
    <w:rsid w:val="00EA0E9B"/>
    <w:rsid w:val="00EA1778"/>
    <w:rsid w:val="00EA1B17"/>
    <w:rsid w:val="00EA1CDD"/>
    <w:rsid w:val="00EA2308"/>
    <w:rsid w:val="00EA26ED"/>
    <w:rsid w:val="00EA343F"/>
    <w:rsid w:val="00EA37D8"/>
    <w:rsid w:val="00EA3B22"/>
    <w:rsid w:val="00EA3E63"/>
    <w:rsid w:val="00EA41D4"/>
    <w:rsid w:val="00EA55FA"/>
    <w:rsid w:val="00EA5B0C"/>
    <w:rsid w:val="00EA5FAE"/>
    <w:rsid w:val="00EA6C1A"/>
    <w:rsid w:val="00EA75A9"/>
    <w:rsid w:val="00EA7B76"/>
    <w:rsid w:val="00EB14AE"/>
    <w:rsid w:val="00EB1AE4"/>
    <w:rsid w:val="00EB1B06"/>
    <w:rsid w:val="00EB238E"/>
    <w:rsid w:val="00EB404B"/>
    <w:rsid w:val="00EB42C9"/>
    <w:rsid w:val="00EB440E"/>
    <w:rsid w:val="00EB463A"/>
    <w:rsid w:val="00EB47A8"/>
    <w:rsid w:val="00EB4A9E"/>
    <w:rsid w:val="00EB516B"/>
    <w:rsid w:val="00EB52EA"/>
    <w:rsid w:val="00EB5B71"/>
    <w:rsid w:val="00EB60A7"/>
    <w:rsid w:val="00EB63EC"/>
    <w:rsid w:val="00EB6A8E"/>
    <w:rsid w:val="00EB6AE7"/>
    <w:rsid w:val="00EB6FC5"/>
    <w:rsid w:val="00EB7670"/>
    <w:rsid w:val="00EB7762"/>
    <w:rsid w:val="00EB7772"/>
    <w:rsid w:val="00EC0D1D"/>
    <w:rsid w:val="00EC107D"/>
    <w:rsid w:val="00EC1139"/>
    <w:rsid w:val="00EC1589"/>
    <w:rsid w:val="00EC1877"/>
    <w:rsid w:val="00EC1B9F"/>
    <w:rsid w:val="00EC1F43"/>
    <w:rsid w:val="00EC2202"/>
    <w:rsid w:val="00EC2CF0"/>
    <w:rsid w:val="00EC3011"/>
    <w:rsid w:val="00EC3DE3"/>
    <w:rsid w:val="00EC4456"/>
    <w:rsid w:val="00EC4A04"/>
    <w:rsid w:val="00EC4BF8"/>
    <w:rsid w:val="00EC561B"/>
    <w:rsid w:val="00EC59F8"/>
    <w:rsid w:val="00EC5A69"/>
    <w:rsid w:val="00EC63DD"/>
    <w:rsid w:val="00EC6782"/>
    <w:rsid w:val="00EC70F8"/>
    <w:rsid w:val="00EC72D7"/>
    <w:rsid w:val="00EC73C4"/>
    <w:rsid w:val="00ED0ADC"/>
    <w:rsid w:val="00ED0C19"/>
    <w:rsid w:val="00ED0F4F"/>
    <w:rsid w:val="00ED199A"/>
    <w:rsid w:val="00ED2043"/>
    <w:rsid w:val="00ED20B9"/>
    <w:rsid w:val="00ED22DF"/>
    <w:rsid w:val="00ED2318"/>
    <w:rsid w:val="00ED2BB7"/>
    <w:rsid w:val="00ED36E9"/>
    <w:rsid w:val="00ED43ED"/>
    <w:rsid w:val="00ED467B"/>
    <w:rsid w:val="00ED4DDC"/>
    <w:rsid w:val="00ED6639"/>
    <w:rsid w:val="00ED7563"/>
    <w:rsid w:val="00ED76F2"/>
    <w:rsid w:val="00ED7B90"/>
    <w:rsid w:val="00ED7CF2"/>
    <w:rsid w:val="00EE0214"/>
    <w:rsid w:val="00EE039B"/>
    <w:rsid w:val="00EE07B5"/>
    <w:rsid w:val="00EE084F"/>
    <w:rsid w:val="00EE0FA3"/>
    <w:rsid w:val="00EE1272"/>
    <w:rsid w:val="00EE1348"/>
    <w:rsid w:val="00EE1395"/>
    <w:rsid w:val="00EE1496"/>
    <w:rsid w:val="00EE1519"/>
    <w:rsid w:val="00EE189A"/>
    <w:rsid w:val="00EE221F"/>
    <w:rsid w:val="00EE315D"/>
    <w:rsid w:val="00EE37A6"/>
    <w:rsid w:val="00EE38DD"/>
    <w:rsid w:val="00EE417B"/>
    <w:rsid w:val="00EE4415"/>
    <w:rsid w:val="00EE4CCE"/>
    <w:rsid w:val="00EE4EC8"/>
    <w:rsid w:val="00EE5EB4"/>
    <w:rsid w:val="00EE6420"/>
    <w:rsid w:val="00EE6E4E"/>
    <w:rsid w:val="00EE775D"/>
    <w:rsid w:val="00EF0721"/>
    <w:rsid w:val="00EF109B"/>
    <w:rsid w:val="00EF18D0"/>
    <w:rsid w:val="00EF19AD"/>
    <w:rsid w:val="00EF1A78"/>
    <w:rsid w:val="00EF1D9B"/>
    <w:rsid w:val="00EF2C3B"/>
    <w:rsid w:val="00EF32CA"/>
    <w:rsid w:val="00EF3478"/>
    <w:rsid w:val="00EF3EA3"/>
    <w:rsid w:val="00EF4870"/>
    <w:rsid w:val="00EF51CC"/>
    <w:rsid w:val="00EF5535"/>
    <w:rsid w:val="00EF5735"/>
    <w:rsid w:val="00EF60ED"/>
    <w:rsid w:val="00EF672C"/>
    <w:rsid w:val="00EF7D51"/>
    <w:rsid w:val="00EF7E8E"/>
    <w:rsid w:val="00F002B9"/>
    <w:rsid w:val="00F0087A"/>
    <w:rsid w:val="00F015B2"/>
    <w:rsid w:val="00F01709"/>
    <w:rsid w:val="00F01D40"/>
    <w:rsid w:val="00F02679"/>
    <w:rsid w:val="00F02F79"/>
    <w:rsid w:val="00F0300F"/>
    <w:rsid w:val="00F035DD"/>
    <w:rsid w:val="00F04586"/>
    <w:rsid w:val="00F04855"/>
    <w:rsid w:val="00F04E7B"/>
    <w:rsid w:val="00F06297"/>
    <w:rsid w:val="00F06574"/>
    <w:rsid w:val="00F06B3D"/>
    <w:rsid w:val="00F07307"/>
    <w:rsid w:val="00F07478"/>
    <w:rsid w:val="00F10C8C"/>
    <w:rsid w:val="00F125FC"/>
    <w:rsid w:val="00F12650"/>
    <w:rsid w:val="00F12C1B"/>
    <w:rsid w:val="00F12D27"/>
    <w:rsid w:val="00F130EF"/>
    <w:rsid w:val="00F13101"/>
    <w:rsid w:val="00F13B33"/>
    <w:rsid w:val="00F13D2B"/>
    <w:rsid w:val="00F13F55"/>
    <w:rsid w:val="00F149F4"/>
    <w:rsid w:val="00F15631"/>
    <w:rsid w:val="00F15737"/>
    <w:rsid w:val="00F15E2A"/>
    <w:rsid w:val="00F1601E"/>
    <w:rsid w:val="00F1743B"/>
    <w:rsid w:val="00F17673"/>
    <w:rsid w:val="00F177DB"/>
    <w:rsid w:val="00F17943"/>
    <w:rsid w:val="00F17EE2"/>
    <w:rsid w:val="00F20912"/>
    <w:rsid w:val="00F210B7"/>
    <w:rsid w:val="00F21DEC"/>
    <w:rsid w:val="00F22130"/>
    <w:rsid w:val="00F22300"/>
    <w:rsid w:val="00F2268A"/>
    <w:rsid w:val="00F228E9"/>
    <w:rsid w:val="00F22CD7"/>
    <w:rsid w:val="00F23BCB"/>
    <w:rsid w:val="00F23EC7"/>
    <w:rsid w:val="00F244C0"/>
    <w:rsid w:val="00F24D2E"/>
    <w:rsid w:val="00F2622E"/>
    <w:rsid w:val="00F26270"/>
    <w:rsid w:val="00F2653B"/>
    <w:rsid w:val="00F26E41"/>
    <w:rsid w:val="00F2702E"/>
    <w:rsid w:val="00F2764F"/>
    <w:rsid w:val="00F27B8B"/>
    <w:rsid w:val="00F27BE2"/>
    <w:rsid w:val="00F300B0"/>
    <w:rsid w:val="00F30231"/>
    <w:rsid w:val="00F307A6"/>
    <w:rsid w:val="00F315CA"/>
    <w:rsid w:val="00F32D48"/>
    <w:rsid w:val="00F330CB"/>
    <w:rsid w:val="00F336DB"/>
    <w:rsid w:val="00F342D9"/>
    <w:rsid w:val="00F350B6"/>
    <w:rsid w:val="00F351EF"/>
    <w:rsid w:val="00F358E8"/>
    <w:rsid w:val="00F36E93"/>
    <w:rsid w:val="00F40BE6"/>
    <w:rsid w:val="00F41707"/>
    <w:rsid w:val="00F41D8E"/>
    <w:rsid w:val="00F41EF4"/>
    <w:rsid w:val="00F4215A"/>
    <w:rsid w:val="00F424C7"/>
    <w:rsid w:val="00F4370A"/>
    <w:rsid w:val="00F43B02"/>
    <w:rsid w:val="00F445F7"/>
    <w:rsid w:val="00F44B52"/>
    <w:rsid w:val="00F44CE6"/>
    <w:rsid w:val="00F4503F"/>
    <w:rsid w:val="00F457F2"/>
    <w:rsid w:val="00F45D10"/>
    <w:rsid w:val="00F4662B"/>
    <w:rsid w:val="00F46784"/>
    <w:rsid w:val="00F47328"/>
    <w:rsid w:val="00F479F0"/>
    <w:rsid w:val="00F47A01"/>
    <w:rsid w:val="00F47A40"/>
    <w:rsid w:val="00F47D7D"/>
    <w:rsid w:val="00F47F98"/>
    <w:rsid w:val="00F500C5"/>
    <w:rsid w:val="00F50821"/>
    <w:rsid w:val="00F50EAE"/>
    <w:rsid w:val="00F518D8"/>
    <w:rsid w:val="00F51E9E"/>
    <w:rsid w:val="00F52904"/>
    <w:rsid w:val="00F52DE0"/>
    <w:rsid w:val="00F53C08"/>
    <w:rsid w:val="00F54165"/>
    <w:rsid w:val="00F54491"/>
    <w:rsid w:val="00F54A59"/>
    <w:rsid w:val="00F565D3"/>
    <w:rsid w:val="00F56920"/>
    <w:rsid w:val="00F56ABB"/>
    <w:rsid w:val="00F56FE2"/>
    <w:rsid w:val="00F5726F"/>
    <w:rsid w:val="00F60286"/>
    <w:rsid w:val="00F60641"/>
    <w:rsid w:val="00F60FD3"/>
    <w:rsid w:val="00F61FBD"/>
    <w:rsid w:val="00F623BD"/>
    <w:rsid w:val="00F62776"/>
    <w:rsid w:val="00F62962"/>
    <w:rsid w:val="00F62CBC"/>
    <w:rsid w:val="00F62F71"/>
    <w:rsid w:val="00F6345E"/>
    <w:rsid w:val="00F63D84"/>
    <w:rsid w:val="00F64DC3"/>
    <w:rsid w:val="00F657E5"/>
    <w:rsid w:val="00F658A5"/>
    <w:rsid w:val="00F65F90"/>
    <w:rsid w:val="00F66FA6"/>
    <w:rsid w:val="00F67428"/>
    <w:rsid w:val="00F67C7B"/>
    <w:rsid w:val="00F70A80"/>
    <w:rsid w:val="00F70FB2"/>
    <w:rsid w:val="00F71127"/>
    <w:rsid w:val="00F7153C"/>
    <w:rsid w:val="00F71671"/>
    <w:rsid w:val="00F718A6"/>
    <w:rsid w:val="00F71C59"/>
    <w:rsid w:val="00F7208F"/>
    <w:rsid w:val="00F72BD7"/>
    <w:rsid w:val="00F72F4F"/>
    <w:rsid w:val="00F7376C"/>
    <w:rsid w:val="00F739C7"/>
    <w:rsid w:val="00F74129"/>
    <w:rsid w:val="00F742FE"/>
    <w:rsid w:val="00F74BAB"/>
    <w:rsid w:val="00F74F8F"/>
    <w:rsid w:val="00F7539C"/>
    <w:rsid w:val="00F76757"/>
    <w:rsid w:val="00F76E5B"/>
    <w:rsid w:val="00F77346"/>
    <w:rsid w:val="00F7782C"/>
    <w:rsid w:val="00F7784F"/>
    <w:rsid w:val="00F8057B"/>
    <w:rsid w:val="00F80830"/>
    <w:rsid w:val="00F80C22"/>
    <w:rsid w:val="00F80CAC"/>
    <w:rsid w:val="00F81085"/>
    <w:rsid w:val="00F810FD"/>
    <w:rsid w:val="00F81340"/>
    <w:rsid w:val="00F81FE8"/>
    <w:rsid w:val="00F820BF"/>
    <w:rsid w:val="00F821B3"/>
    <w:rsid w:val="00F82561"/>
    <w:rsid w:val="00F82B22"/>
    <w:rsid w:val="00F82D41"/>
    <w:rsid w:val="00F82F4C"/>
    <w:rsid w:val="00F83D25"/>
    <w:rsid w:val="00F8421D"/>
    <w:rsid w:val="00F8467E"/>
    <w:rsid w:val="00F85CDD"/>
    <w:rsid w:val="00F85F6F"/>
    <w:rsid w:val="00F86C00"/>
    <w:rsid w:val="00F86FB3"/>
    <w:rsid w:val="00F8730C"/>
    <w:rsid w:val="00F87A55"/>
    <w:rsid w:val="00F90141"/>
    <w:rsid w:val="00F909AA"/>
    <w:rsid w:val="00F90FFB"/>
    <w:rsid w:val="00F9131E"/>
    <w:rsid w:val="00F91460"/>
    <w:rsid w:val="00F918F0"/>
    <w:rsid w:val="00F91930"/>
    <w:rsid w:val="00F9198D"/>
    <w:rsid w:val="00F91DF1"/>
    <w:rsid w:val="00F921B4"/>
    <w:rsid w:val="00F935E3"/>
    <w:rsid w:val="00F9377C"/>
    <w:rsid w:val="00F937D0"/>
    <w:rsid w:val="00F943FF"/>
    <w:rsid w:val="00F9462C"/>
    <w:rsid w:val="00F94928"/>
    <w:rsid w:val="00F949C6"/>
    <w:rsid w:val="00F94CBE"/>
    <w:rsid w:val="00F95390"/>
    <w:rsid w:val="00F95802"/>
    <w:rsid w:val="00F95F0E"/>
    <w:rsid w:val="00F96548"/>
    <w:rsid w:val="00F968DE"/>
    <w:rsid w:val="00F96F29"/>
    <w:rsid w:val="00F9733A"/>
    <w:rsid w:val="00F97B39"/>
    <w:rsid w:val="00F97CEE"/>
    <w:rsid w:val="00FA04AF"/>
    <w:rsid w:val="00FA117E"/>
    <w:rsid w:val="00FA2DA4"/>
    <w:rsid w:val="00FA3C5B"/>
    <w:rsid w:val="00FA4891"/>
    <w:rsid w:val="00FA4C12"/>
    <w:rsid w:val="00FA5275"/>
    <w:rsid w:val="00FA5D3D"/>
    <w:rsid w:val="00FA5DA9"/>
    <w:rsid w:val="00FA66C4"/>
    <w:rsid w:val="00FA6942"/>
    <w:rsid w:val="00FA711A"/>
    <w:rsid w:val="00FA7B73"/>
    <w:rsid w:val="00FB07FF"/>
    <w:rsid w:val="00FB103C"/>
    <w:rsid w:val="00FB11F6"/>
    <w:rsid w:val="00FB164F"/>
    <w:rsid w:val="00FB1885"/>
    <w:rsid w:val="00FB1B3A"/>
    <w:rsid w:val="00FB27FA"/>
    <w:rsid w:val="00FB2C07"/>
    <w:rsid w:val="00FB2F79"/>
    <w:rsid w:val="00FB3BFE"/>
    <w:rsid w:val="00FB3D4D"/>
    <w:rsid w:val="00FB3DAC"/>
    <w:rsid w:val="00FB3DD0"/>
    <w:rsid w:val="00FB409C"/>
    <w:rsid w:val="00FB4BAD"/>
    <w:rsid w:val="00FB4CF6"/>
    <w:rsid w:val="00FB5532"/>
    <w:rsid w:val="00FB60F7"/>
    <w:rsid w:val="00FB653F"/>
    <w:rsid w:val="00FB6D25"/>
    <w:rsid w:val="00FB7627"/>
    <w:rsid w:val="00FB7821"/>
    <w:rsid w:val="00FB79B5"/>
    <w:rsid w:val="00FC03B0"/>
    <w:rsid w:val="00FC049A"/>
    <w:rsid w:val="00FC0848"/>
    <w:rsid w:val="00FC0880"/>
    <w:rsid w:val="00FC247D"/>
    <w:rsid w:val="00FC379A"/>
    <w:rsid w:val="00FC3DC1"/>
    <w:rsid w:val="00FC4221"/>
    <w:rsid w:val="00FC47EC"/>
    <w:rsid w:val="00FC4DF0"/>
    <w:rsid w:val="00FC4ECA"/>
    <w:rsid w:val="00FC5DAA"/>
    <w:rsid w:val="00FC5F6D"/>
    <w:rsid w:val="00FC6901"/>
    <w:rsid w:val="00FC7A05"/>
    <w:rsid w:val="00FD0046"/>
    <w:rsid w:val="00FD03E9"/>
    <w:rsid w:val="00FD0F4B"/>
    <w:rsid w:val="00FD27C8"/>
    <w:rsid w:val="00FD2C24"/>
    <w:rsid w:val="00FD2D17"/>
    <w:rsid w:val="00FD326D"/>
    <w:rsid w:val="00FD3589"/>
    <w:rsid w:val="00FD37A8"/>
    <w:rsid w:val="00FD3CD3"/>
    <w:rsid w:val="00FD42D2"/>
    <w:rsid w:val="00FD4505"/>
    <w:rsid w:val="00FD5111"/>
    <w:rsid w:val="00FD53D1"/>
    <w:rsid w:val="00FD5BA1"/>
    <w:rsid w:val="00FD5FAF"/>
    <w:rsid w:val="00FD71B4"/>
    <w:rsid w:val="00FE00CC"/>
    <w:rsid w:val="00FE01C8"/>
    <w:rsid w:val="00FE02B2"/>
    <w:rsid w:val="00FE02C7"/>
    <w:rsid w:val="00FE02D9"/>
    <w:rsid w:val="00FE06C5"/>
    <w:rsid w:val="00FE1279"/>
    <w:rsid w:val="00FE15FA"/>
    <w:rsid w:val="00FE1804"/>
    <w:rsid w:val="00FE18B1"/>
    <w:rsid w:val="00FE1A0B"/>
    <w:rsid w:val="00FE206E"/>
    <w:rsid w:val="00FE2783"/>
    <w:rsid w:val="00FE309C"/>
    <w:rsid w:val="00FE3C7E"/>
    <w:rsid w:val="00FE5759"/>
    <w:rsid w:val="00FF02CB"/>
    <w:rsid w:val="00FF03BB"/>
    <w:rsid w:val="00FF10FA"/>
    <w:rsid w:val="00FF144B"/>
    <w:rsid w:val="00FF2747"/>
    <w:rsid w:val="00FF317B"/>
    <w:rsid w:val="00FF31E4"/>
    <w:rsid w:val="00FF31ED"/>
    <w:rsid w:val="00FF3288"/>
    <w:rsid w:val="00FF3521"/>
    <w:rsid w:val="00FF4190"/>
    <w:rsid w:val="00FF4327"/>
    <w:rsid w:val="00FF4691"/>
    <w:rsid w:val="00FF5B37"/>
    <w:rsid w:val="00FF639E"/>
    <w:rsid w:val="00FF6ADD"/>
    <w:rsid w:val="00FF7124"/>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2" type="connector" idref="#_x0000_s1052"/>
      </o:rules>
    </o:shapelayout>
  </w:shapeDefaults>
  <w:decimalSymbol w:val="."/>
  <w:listSeparator w:val=","/>
  <w14:docId w14:val="0069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70"/>
    <w:pPr>
      <w:jc w:val="both"/>
    </w:pPr>
  </w:style>
  <w:style w:type="paragraph" w:styleId="Heading1">
    <w:name w:val="heading 1"/>
    <w:basedOn w:val="Normal"/>
    <w:next w:val="Normal"/>
    <w:link w:val="Heading1Char"/>
    <w:uiPriority w:val="9"/>
    <w:qFormat/>
    <w:rsid w:val="00F26270"/>
    <w:pPr>
      <w:keepNext/>
      <w:keepLines/>
      <w:pBdr>
        <w:top w:val="single" w:sz="8" w:space="1" w:color="4F81BD" w:themeColor="accent1"/>
        <w:left w:val="single" w:sz="8" w:space="4" w:color="4F81BD" w:themeColor="accent1"/>
        <w:bottom w:val="single" w:sz="8" w:space="1" w:color="4F81BD" w:themeColor="accent1"/>
        <w:right w:val="single" w:sz="8" w:space="4" w:color="4F81BD" w:themeColor="accent1"/>
      </w:pBdr>
      <w:shd w:val="clear" w:color="auto" w:fill="1F497D" w:themeFill="text2"/>
      <w:spacing w:before="48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F26270"/>
    <w:pPr>
      <w:keepNext/>
      <w:keepLines/>
      <w:pBdr>
        <w:top w:val="single" w:sz="8" w:space="1" w:color="4F81BD" w:themeColor="accent1"/>
        <w:bottom w:val="single" w:sz="8" w:space="1" w:color="4F81BD" w:themeColor="accent1"/>
      </w:pBdr>
      <w:spacing w:before="36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D60"/>
    <w:pPr>
      <w:keepNext/>
      <w:keepLines/>
      <w:pBdr>
        <w:bottom w:val="single" w:sz="4" w:space="1" w:color="4F81BD" w:themeColor="accent1"/>
      </w:pBd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62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6270"/>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F26270"/>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F262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2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62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70"/>
    <w:rPr>
      <w:rFonts w:asciiTheme="majorHAnsi" w:eastAsiaTheme="majorEastAsia" w:hAnsiTheme="majorHAnsi" w:cstheme="majorBidi"/>
      <w:b/>
      <w:bCs/>
      <w:color w:val="FFFFFF" w:themeColor="background1"/>
      <w:sz w:val="28"/>
      <w:szCs w:val="28"/>
      <w:shd w:val="clear" w:color="auto" w:fill="1F497D" w:themeFill="text2"/>
    </w:rPr>
  </w:style>
  <w:style w:type="character" w:customStyle="1" w:styleId="Heading2Char">
    <w:name w:val="Heading 2 Char"/>
    <w:basedOn w:val="DefaultParagraphFont"/>
    <w:link w:val="Heading2"/>
    <w:uiPriority w:val="9"/>
    <w:rsid w:val="00F262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3D60"/>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02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148D"/>
    <w:rPr>
      <w:rFonts w:ascii="Courier New" w:eastAsia="Times New Roman" w:hAnsi="Courier New" w:cs="Courier New"/>
      <w:sz w:val="20"/>
      <w:szCs w:val="20"/>
    </w:rPr>
  </w:style>
  <w:style w:type="character" w:styleId="Hyperlink">
    <w:name w:val="Hyperlink"/>
    <w:basedOn w:val="DefaultParagraphFont"/>
    <w:uiPriority w:val="99"/>
    <w:unhideWhenUsed/>
    <w:rsid w:val="0002148D"/>
    <w:rPr>
      <w:color w:val="0000FF"/>
      <w:u w:val="single"/>
    </w:rPr>
  </w:style>
  <w:style w:type="character" w:customStyle="1" w:styleId="Heading4Char">
    <w:name w:val="Heading 4 Char"/>
    <w:basedOn w:val="DefaultParagraphFont"/>
    <w:link w:val="Heading4"/>
    <w:uiPriority w:val="9"/>
    <w:rsid w:val="00F26270"/>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F2C3B"/>
    <w:rPr>
      <w:sz w:val="16"/>
      <w:szCs w:val="16"/>
    </w:rPr>
  </w:style>
  <w:style w:type="paragraph" w:styleId="CommentText">
    <w:name w:val="annotation text"/>
    <w:basedOn w:val="Normal"/>
    <w:link w:val="CommentTextChar"/>
    <w:uiPriority w:val="99"/>
    <w:unhideWhenUsed/>
    <w:rsid w:val="00EF2C3B"/>
    <w:pPr>
      <w:spacing w:line="240" w:lineRule="auto"/>
    </w:pPr>
    <w:rPr>
      <w:sz w:val="20"/>
      <w:szCs w:val="20"/>
    </w:rPr>
  </w:style>
  <w:style w:type="character" w:customStyle="1" w:styleId="CommentTextChar">
    <w:name w:val="Comment Text Char"/>
    <w:basedOn w:val="DefaultParagraphFont"/>
    <w:link w:val="CommentText"/>
    <w:uiPriority w:val="99"/>
    <w:rsid w:val="00EF2C3B"/>
    <w:rPr>
      <w:sz w:val="20"/>
      <w:szCs w:val="20"/>
    </w:rPr>
  </w:style>
  <w:style w:type="paragraph" w:styleId="CommentSubject">
    <w:name w:val="annotation subject"/>
    <w:basedOn w:val="CommentText"/>
    <w:next w:val="CommentText"/>
    <w:link w:val="CommentSubjectChar"/>
    <w:uiPriority w:val="99"/>
    <w:semiHidden/>
    <w:unhideWhenUsed/>
    <w:rsid w:val="00EF2C3B"/>
    <w:rPr>
      <w:b/>
      <w:bCs/>
    </w:rPr>
  </w:style>
  <w:style w:type="character" w:customStyle="1" w:styleId="CommentSubjectChar">
    <w:name w:val="Comment Subject Char"/>
    <w:basedOn w:val="CommentTextChar"/>
    <w:link w:val="CommentSubject"/>
    <w:uiPriority w:val="99"/>
    <w:semiHidden/>
    <w:rsid w:val="00EF2C3B"/>
    <w:rPr>
      <w:b/>
      <w:bCs/>
      <w:sz w:val="20"/>
      <w:szCs w:val="20"/>
    </w:rPr>
  </w:style>
  <w:style w:type="paragraph" w:styleId="Revision">
    <w:name w:val="Revision"/>
    <w:hidden/>
    <w:uiPriority w:val="99"/>
    <w:semiHidden/>
    <w:rsid w:val="00EF2C3B"/>
    <w:pPr>
      <w:spacing w:after="0" w:line="240" w:lineRule="auto"/>
    </w:pPr>
  </w:style>
  <w:style w:type="paragraph" w:styleId="BalloonText">
    <w:name w:val="Balloon Text"/>
    <w:basedOn w:val="Normal"/>
    <w:link w:val="BalloonTextChar"/>
    <w:uiPriority w:val="99"/>
    <w:semiHidden/>
    <w:unhideWhenUsed/>
    <w:rsid w:val="00EF2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3B"/>
    <w:rPr>
      <w:rFonts w:ascii="Tahoma" w:hAnsi="Tahoma" w:cs="Tahoma"/>
      <w:sz w:val="16"/>
      <w:szCs w:val="16"/>
    </w:rPr>
  </w:style>
  <w:style w:type="paragraph" w:styleId="FootnoteText">
    <w:name w:val="footnote text"/>
    <w:basedOn w:val="Normal"/>
    <w:link w:val="FootnoteTextChar"/>
    <w:uiPriority w:val="99"/>
    <w:unhideWhenUsed/>
    <w:rsid w:val="00A17A66"/>
    <w:pPr>
      <w:spacing w:after="0" w:line="240" w:lineRule="auto"/>
    </w:pPr>
    <w:rPr>
      <w:sz w:val="20"/>
      <w:szCs w:val="20"/>
    </w:rPr>
  </w:style>
  <w:style w:type="character" w:customStyle="1" w:styleId="FootnoteTextChar">
    <w:name w:val="Footnote Text Char"/>
    <w:basedOn w:val="DefaultParagraphFont"/>
    <w:link w:val="FootnoteText"/>
    <w:uiPriority w:val="99"/>
    <w:rsid w:val="00A17A66"/>
    <w:rPr>
      <w:sz w:val="20"/>
      <w:szCs w:val="20"/>
    </w:rPr>
  </w:style>
  <w:style w:type="character" w:styleId="FootnoteReference">
    <w:name w:val="footnote reference"/>
    <w:basedOn w:val="DefaultParagraphFont"/>
    <w:uiPriority w:val="99"/>
    <w:unhideWhenUsed/>
    <w:rsid w:val="00A17A66"/>
    <w:rPr>
      <w:vertAlign w:val="superscript"/>
    </w:rPr>
  </w:style>
  <w:style w:type="paragraph" w:styleId="Caption">
    <w:name w:val="caption"/>
    <w:basedOn w:val="Normal"/>
    <w:next w:val="Normal"/>
    <w:uiPriority w:val="35"/>
    <w:unhideWhenUsed/>
    <w:qFormat/>
    <w:rsid w:val="00363D60"/>
    <w:pPr>
      <w:spacing w:line="240" w:lineRule="auto"/>
      <w:jc w:val="center"/>
    </w:pPr>
    <w:rPr>
      <w:b/>
      <w:bCs/>
      <w:color w:val="4F81BD" w:themeColor="accent1"/>
      <w:szCs w:val="18"/>
    </w:rPr>
  </w:style>
  <w:style w:type="paragraph" w:customStyle="1" w:styleId="CodeBlock">
    <w:name w:val="CodeBlock"/>
    <w:basedOn w:val="Normal"/>
    <w:link w:val="CodeBlockChar"/>
    <w:rsid w:val="00053844"/>
    <w:pPr>
      <w:spacing w:after="0"/>
    </w:pPr>
    <w:rPr>
      <w:rFonts w:ascii="Courier New" w:hAnsi="Courier New"/>
      <w:sz w:val="16"/>
      <w:szCs w:val="20"/>
    </w:rPr>
  </w:style>
  <w:style w:type="character" w:customStyle="1" w:styleId="CodeBlockChar">
    <w:name w:val="CodeBlock Char"/>
    <w:basedOn w:val="DefaultParagraphFont"/>
    <w:link w:val="CodeBlock"/>
    <w:rsid w:val="00053844"/>
    <w:rPr>
      <w:rFonts w:ascii="Courier New" w:hAnsi="Courier New"/>
      <w:sz w:val="16"/>
      <w:szCs w:val="20"/>
    </w:rPr>
  </w:style>
  <w:style w:type="paragraph" w:styleId="ListParagraph">
    <w:name w:val="List Paragraph"/>
    <w:basedOn w:val="Normal"/>
    <w:uiPriority w:val="34"/>
    <w:qFormat/>
    <w:rsid w:val="00F26270"/>
    <w:pPr>
      <w:ind w:left="720"/>
      <w:contextualSpacing/>
    </w:pPr>
  </w:style>
  <w:style w:type="paragraph" w:styleId="Header">
    <w:name w:val="header"/>
    <w:basedOn w:val="Normal"/>
    <w:link w:val="HeaderChar"/>
    <w:uiPriority w:val="99"/>
    <w:semiHidden/>
    <w:unhideWhenUsed/>
    <w:rsid w:val="00FC0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3B0"/>
  </w:style>
  <w:style w:type="paragraph" w:styleId="Footer">
    <w:name w:val="footer"/>
    <w:basedOn w:val="Normal"/>
    <w:link w:val="FooterChar"/>
    <w:uiPriority w:val="99"/>
    <w:unhideWhenUsed/>
    <w:rsid w:val="00FC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3B0"/>
  </w:style>
  <w:style w:type="paragraph" w:styleId="NoSpacing">
    <w:name w:val="No Spacing"/>
    <w:link w:val="NoSpacingChar"/>
    <w:uiPriority w:val="1"/>
    <w:qFormat/>
    <w:rsid w:val="00F26270"/>
    <w:pPr>
      <w:spacing w:after="0" w:line="240" w:lineRule="auto"/>
    </w:pPr>
  </w:style>
  <w:style w:type="character" w:customStyle="1" w:styleId="NoSpacingChar">
    <w:name w:val="No Spacing Char"/>
    <w:basedOn w:val="DefaultParagraphFont"/>
    <w:link w:val="NoSpacing"/>
    <w:uiPriority w:val="1"/>
    <w:rsid w:val="00633C89"/>
  </w:style>
  <w:style w:type="character" w:styleId="FollowedHyperlink">
    <w:name w:val="FollowedHyperlink"/>
    <w:basedOn w:val="DefaultParagraphFont"/>
    <w:uiPriority w:val="99"/>
    <w:semiHidden/>
    <w:unhideWhenUsed/>
    <w:rsid w:val="00BE6E60"/>
    <w:rPr>
      <w:color w:val="800080" w:themeColor="followedHyperlink"/>
      <w:u w:val="single"/>
    </w:rPr>
  </w:style>
  <w:style w:type="paragraph" w:styleId="BodyText">
    <w:name w:val="Body Text"/>
    <w:basedOn w:val="Normal"/>
    <w:link w:val="BodyTextChar"/>
    <w:rsid w:val="001D018B"/>
    <w:pPr>
      <w:spacing w:after="0" w:line="240" w:lineRule="auto"/>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D018B"/>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F26270"/>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rsid w:val="00F26270"/>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rsid w:val="00F262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62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627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F26270"/>
    <w:pPr>
      <w:spacing w:after="100"/>
    </w:pPr>
    <w:rPr>
      <w:b/>
    </w:rPr>
  </w:style>
  <w:style w:type="paragraph" w:styleId="TOC2">
    <w:name w:val="toc 2"/>
    <w:basedOn w:val="Normal"/>
    <w:next w:val="Normal"/>
    <w:autoRedefine/>
    <w:uiPriority w:val="39"/>
    <w:unhideWhenUsed/>
    <w:qFormat/>
    <w:rsid w:val="00F26270"/>
    <w:pPr>
      <w:spacing w:after="100"/>
      <w:ind w:left="220"/>
    </w:pPr>
  </w:style>
  <w:style w:type="paragraph" w:styleId="TOC3">
    <w:name w:val="toc 3"/>
    <w:basedOn w:val="Normal"/>
    <w:next w:val="Normal"/>
    <w:autoRedefine/>
    <w:uiPriority w:val="39"/>
    <w:unhideWhenUsed/>
    <w:qFormat/>
    <w:rsid w:val="00F26270"/>
    <w:pPr>
      <w:spacing w:after="100"/>
      <w:ind w:left="440"/>
      <w:jc w:val="left"/>
    </w:pPr>
    <w:rPr>
      <w:lang w:bidi="ar-SA"/>
    </w:rPr>
  </w:style>
  <w:style w:type="paragraph" w:styleId="Title">
    <w:name w:val="Title"/>
    <w:basedOn w:val="Normal"/>
    <w:next w:val="Normal"/>
    <w:link w:val="TitleChar"/>
    <w:uiPriority w:val="10"/>
    <w:qFormat/>
    <w:rsid w:val="00F26270"/>
    <w:pP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F26270"/>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F26270"/>
    <w:pPr>
      <w:numPr>
        <w:ilvl w:val="1"/>
      </w:numPr>
      <w:spacing w:before="480"/>
    </w:pPr>
    <w:rPr>
      <w:rFonts w:asciiTheme="majorHAnsi" w:eastAsiaTheme="majorEastAsia" w:hAnsiTheme="majorHAnsi" w:cstheme="majorBidi"/>
      <w:i/>
      <w:iCs/>
      <w:color w:val="4F81BD" w:themeColor="accent1"/>
      <w:spacing w:val="15"/>
      <w:sz w:val="32"/>
      <w:szCs w:val="32"/>
    </w:rPr>
  </w:style>
  <w:style w:type="character" w:customStyle="1" w:styleId="SubtitleChar">
    <w:name w:val="Subtitle Char"/>
    <w:basedOn w:val="DefaultParagraphFont"/>
    <w:link w:val="Subtitle"/>
    <w:uiPriority w:val="11"/>
    <w:rsid w:val="00F26270"/>
    <w:rPr>
      <w:rFonts w:asciiTheme="majorHAnsi" w:eastAsiaTheme="majorEastAsia" w:hAnsiTheme="majorHAnsi" w:cstheme="majorBidi"/>
      <w:i/>
      <w:iCs/>
      <w:color w:val="4F81BD" w:themeColor="accent1"/>
      <w:spacing w:val="15"/>
      <w:sz w:val="32"/>
      <w:szCs w:val="32"/>
    </w:rPr>
  </w:style>
  <w:style w:type="character" w:styleId="Strong">
    <w:name w:val="Strong"/>
    <w:basedOn w:val="DefaultParagraphFont"/>
    <w:uiPriority w:val="22"/>
    <w:qFormat/>
    <w:rsid w:val="00F26270"/>
    <w:rPr>
      <w:b/>
      <w:bCs/>
    </w:rPr>
  </w:style>
  <w:style w:type="character" w:styleId="Emphasis">
    <w:name w:val="Emphasis"/>
    <w:basedOn w:val="DefaultParagraphFont"/>
    <w:uiPriority w:val="20"/>
    <w:qFormat/>
    <w:rsid w:val="00F26270"/>
    <w:rPr>
      <w:i/>
      <w:iCs/>
    </w:rPr>
  </w:style>
  <w:style w:type="paragraph" w:styleId="Quote">
    <w:name w:val="Quote"/>
    <w:basedOn w:val="Normal"/>
    <w:next w:val="Normal"/>
    <w:link w:val="QuoteChar"/>
    <w:uiPriority w:val="29"/>
    <w:qFormat/>
    <w:rsid w:val="00F26270"/>
    <w:rPr>
      <w:i/>
      <w:iCs/>
      <w:color w:val="000000" w:themeColor="text1"/>
    </w:rPr>
  </w:style>
  <w:style w:type="character" w:customStyle="1" w:styleId="QuoteChar">
    <w:name w:val="Quote Char"/>
    <w:basedOn w:val="DefaultParagraphFont"/>
    <w:link w:val="Quote"/>
    <w:uiPriority w:val="29"/>
    <w:rsid w:val="00F26270"/>
    <w:rPr>
      <w:i/>
      <w:iCs/>
      <w:color w:val="000000" w:themeColor="text1"/>
    </w:rPr>
  </w:style>
  <w:style w:type="paragraph" w:styleId="IntenseQuote">
    <w:name w:val="Intense Quote"/>
    <w:basedOn w:val="Normal"/>
    <w:next w:val="Normal"/>
    <w:link w:val="IntenseQuoteChar"/>
    <w:uiPriority w:val="30"/>
    <w:qFormat/>
    <w:rsid w:val="00F262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6270"/>
    <w:rPr>
      <w:b/>
      <w:bCs/>
      <w:i/>
      <w:iCs/>
      <w:color w:val="4F81BD" w:themeColor="accent1"/>
    </w:rPr>
  </w:style>
  <w:style w:type="character" w:styleId="SubtleEmphasis">
    <w:name w:val="Subtle Emphasis"/>
    <w:basedOn w:val="DefaultParagraphFont"/>
    <w:uiPriority w:val="19"/>
    <w:qFormat/>
    <w:rsid w:val="00F26270"/>
    <w:rPr>
      <w:i/>
      <w:iCs/>
      <w:color w:val="808080" w:themeColor="text1" w:themeTint="7F"/>
    </w:rPr>
  </w:style>
  <w:style w:type="character" w:styleId="IntenseEmphasis">
    <w:name w:val="Intense Emphasis"/>
    <w:basedOn w:val="DefaultParagraphFont"/>
    <w:uiPriority w:val="21"/>
    <w:qFormat/>
    <w:rsid w:val="00F26270"/>
    <w:rPr>
      <w:b/>
      <w:bCs/>
      <w:i/>
      <w:iCs/>
      <w:color w:val="4F81BD" w:themeColor="accent1"/>
    </w:rPr>
  </w:style>
  <w:style w:type="character" w:styleId="SubtleReference">
    <w:name w:val="Subtle Reference"/>
    <w:basedOn w:val="DefaultParagraphFont"/>
    <w:uiPriority w:val="31"/>
    <w:qFormat/>
    <w:rsid w:val="00F26270"/>
    <w:rPr>
      <w:smallCaps/>
      <w:color w:val="C0504D" w:themeColor="accent2"/>
      <w:u w:val="single"/>
    </w:rPr>
  </w:style>
  <w:style w:type="character" w:styleId="IntenseReference">
    <w:name w:val="Intense Reference"/>
    <w:basedOn w:val="DefaultParagraphFont"/>
    <w:uiPriority w:val="32"/>
    <w:qFormat/>
    <w:rsid w:val="00F26270"/>
    <w:rPr>
      <w:b/>
      <w:bCs/>
      <w:smallCaps/>
      <w:color w:val="C0504D" w:themeColor="accent2"/>
      <w:spacing w:val="5"/>
      <w:u w:val="single"/>
    </w:rPr>
  </w:style>
  <w:style w:type="character" w:styleId="BookTitle">
    <w:name w:val="Book Title"/>
    <w:basedOn w:val="DefaultParagraphFont"/>
    <w:uiPriority w:val="33"/>
    <w:qFormat/>
    <w:rsid w:val="00F26270"/>
    <w:rPr>
      <w:b/>
      <w:bCs/>
      <w:smallCaps/>
      <w:spacing w:val="5"/>
    </w:rPr>
  </w:style>
  <w:style w:type="paragraph" w:styleId="TOCHeading">
    <w:name w:val="TOC Heading"/>
    <w:basedOn w:val="Heading1"/>
    <w:next w:val="Normal"/>
    <w:uiPriority w:val="39"/>
    <w:semiHidden/>
    <w:unhideWhenUsed/>
    <w:qFormat/>
    <w:rsid w:val="00F26270"/>
    <w:pPr>
      <w:outlineLvl w:val="9"/>
    </w:pPr>
  </w:style>
  <w:style w:type="paragraph" w:customStyle="1" w:styleId="Code">
    <w:name w:val="Code"/>
    <w:basedOn w:val="Normal"/>
    <w:link w:val="CodeChar"/>
    <w:qFormat/>
    <w:rsid w:val="00F26270"/>
    <w:pPr>
      <w:spacing w:after="0"/>
    </w:pPr>
    <w:rPr>
      <w:rFonts w:ascii="Consolas" w:hAnsi="Consolas"/>
      <w:sz w:val="20"/>
    </w:rPr>
  </w:style>
  <w:style w:type="character" w:customStyle="1" w:styleId="CodeChar">
    <w:name w:val="Code Char"/>
    <w:basedOn w:val="DefaultParagraphFont"/>
    <w:link w:val="Code"/>
    <w:rsid w:val="00F26270"/>
    <w:rPr>
      <w:rFonts w:ascii="Consolas" w:hAnsi="Consolas"/>
      <w:sz w:val="20"/>
    </w:rPr>
  </w:style>
  <w:style w:type="paragraph" w:customStyle="1" w:styleId="MyTitle">
    <w:name w:val="My Title"/>
    <w:link w:val="MyTitleChar"/>
    <w:qFormat/>
    <w:rsid w:val="00F26270"/>
    <w:rPr>
      <w:rFonts w:asciiTheme="majorHAnsi" w:eastAsiaTheme="majorEastAsia" w:hAnsiTheme="majorHAnsi" w:cstheme="majorBidi"/>
      <w:b/>
      <w:bCs/>
      <w:color w:val="FFFFFF" w:themeColor="background1"/>
      <w:sz w:val="40"/>
      <w:szCs w:val="40"/>
      <w:lang w:bidi="ar-SA"/>
    </w:rPr>
  </w:style>
  <w:style w:type="character" w:customStyle="1" w:styleId="MyTitleChar">
    <w:name w:val="My Title Char"/>
    <w:basedOn w:val="Heading1Char"/>
    <w:link w:val="MyTitle"/>
    <w:rsid w:val="00F26270"/>
    <w:rPr>
      <w:rFonts w:asciiTheme="majorHAnsi" w:eastAsiaTheme="majorEastAsia" w:hAnsiTheme="majorHAnsi" w:cstheme="majorBidi"/>
      <w:b/>
      <w:bCs/>
      <w:color w:val="FFFFFF" w:themeColor="background1"/>
      <w:sz w:val="40"/>
      <w:szCs w:val="40"/>
      <w:shd w:val="clear" w:color="auto" w:fill="1F497D" w:themeFill="text2"/>
      <w:lang w:bidi="ar-SA"/>
    </w:rPr>
  </w:style>
  <w:style w:type="table" w:styleId="TableGrid">
    <w:name w:val="Table Grid"/>
    <w:basedOn w:val="TableNormal"/>
    <w:uiPriority w:val="59"/>
    <w:rsid w:val="00F26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
    <w:name w:val="Footnote"/>
    <w:basedOn w:val="FootnoteText"/>
    <w:link w:val="FootnoteChar"/>
    <w:qFormat/>
    <w:rsid w:val="00CC024B"/>
    <w:rPr>
      <w:sz w:val="18"/>
      <w:szCs w:val="18"/>
    </w:rPr>
  </w:style>
  <w:style w:type="character" w:customStyle="1" w:styleId="FootnoteChar">
    <w:name w:val="Footnote Char"/>
    <w:basedOn w:val="FootnoteTextChar"/>
    <w:link w:val="Footnote"/>
    <w:rsid w:val="00CC02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348">
      <w:bodyDiv w:val="1"/>
      <w:marLeft w:val="0"/>
      <w:marRight w:val="0"/>
      <w:marTop w:val="0"/>
      <w:marBottom w:val="0"/>
      <w:divBdr>
        <w:top w:val="none" w:sz="0" w:space="0" w:color="auto"/>
        <w:left w:val="none" w:sz="0" w:space="0" w:color="auto"/>
        <w:bottom w:val="none" w:sz="0" w:space="0" w:color="auto"/>
        <w:right w:val="none" w:sz="0" w:space="0" w:color="auto"/>
      </w:divBdr>
    </w:div>
    <w:div w:id="183177489">
      <w:bodyDiv w:val="1"/>
      <w:marLeft w:val="0"/>
      <w:marRight w:val="0"/>
      <w:marTop w:val="0"/>
      <w:marBottom w:val="0"/>
      <w:divBdr>
        <w:top w:val="none" w:sz="0" w:space="0" w:color="auto"/>
        <w:left w:val="none" w:sz="0" w:space="0" w:color="auto"/>
        <w:bottom w:val="none" w:sz="0" w:space="0" w:color="auto"/>
        <w:right w:val="none" w:sz="0" w:space="0" w:color="auto"/>
      </w:divBdr>
    </w:div>
    <w:div w:id="526259650">
      <w:bodyDiv w:val="1"/>
      <w:marLeft w:val="0"/>
      <w:marRight w:val="0"/>
      <w:marTop w:val="0"/>
      <w:marBottom w:val="0"/>
      <w:divBdr>
        <w:top w:val="none" w:sz="0" w:space="0" w:color="auto"/>
        <w:left w:val="none" w:sz="0" w:space="0" w:color="auto"/>
        <w:bottom w:val="none" w:sz="0" w:space="0" w:color="auto"/>
        <w:right w:val="none" w:sz="0" w:space="0" w:color="auto"/>
      </w:divBdr>
    </w:div>
    <w:div w:id="709840703">
      <w:bodyDiv w:val="1"/>
      <w:marLeft w:val="0"/>
      <w:marRight w:val="0"/>
      <w:marTop w:val="0"/>
      <w:marBottom w:val="0"/>
      <w:divBdr>
        <w:top w:val="none" w:sz="0" w:space="0" w:color="auto"/>
        <w:left w:val="none" w:sz="0" w:space="0" w:color="auto"/>
        <w:bottom w:val="none" w:sz="0" w:space="0" w:color="auto"/>
        <w:right w:val="none" w:sz="0" w:space="0" w:color="auto"/>
      </w:divBdr>
    </w:div>
    <w:div w:id="866142384">
      <w:bodyDiv w:val="1"/>
      <w:marLeft w:val="0"/>
      <w:marRight w:val="0"/>
      <w:marTop w:val="0"/>
      <w:marBottom w:val="0"/>
      <w:divBdr>
        <w:top w:val="none" w:sz="0" w:space="0" w:color="auto"/>
        <w:left w:val="none" w:sz="0" w:space="0" w:color="auto"/>
        <w:bottom w:val="none" w:sz="0" w:space="0" w:color="auto"/>
        <w:right w:val="none" w:sz="0" w:space="0" w:color="auto"/>
      </w:divBdr>
    </w:div>
    <w:div w:id="1276214691">
      <w:bodyDiv w:val="1"/>
      <w:marLeft w:val="0"/>
      <w:marRight w:val="0"/>
      <w:marTop w:val="0"/>
      <w:marBottom w:val="0"/>
      <w:divBdr>
        <w:top w:val="none" w:sz="0" w:space="0" w:color="auto"/>
        <w:left w:val="none" w:sz="0" w:space="0" w:color="auto"/>
        <w:bottom w:val="none" w:sz="0" w:space="0" w:color="auto"/>
        <w:right w:val="none" w:sz="0" w:space="0" w:color="auto"/>
      </w:divBdr>
    </w:div>
    <w:div w:id="1306354223">
      <w:bodyDiv w:val="1"/>
      <w:marLeft w:val="0"/>
      <w:marRight w:val="0"/>
      <w:marTop w:val="0"/>
      <w:marBottom w:val="0"/>
      <w:divBdr>
        <w:top w:val="none" w:sz="0" w:space="0" w:color="auto"/>
        <w:left w:val="none" w:sz="0" w:space="0" w:color="auto"/>
        <w:bottom w:val="none" w:sz="0" w:space="0" w:color="auto"/>
        <w:right w:val="none" w:sz="0" w:space="0" w:color="auto"/>
      </w:divBdr>
    </w:div>
    <w:div w:id="1838419862">
      <w:bodyDiv w:val="1"/>
      <w:marLeft w:val="0"/>
      <w:marRight w:val="0"/>
      <w:marTop w:val="0"/>
      <w:marBottom w:val="0"/>
      <w:divBdr>
        <w:top w:val="none" w:sz="0" w:space="0" w:color="auto"/>
        <w:left w:val="none" w:sz="0" w:space="0" w:color="auto"/>
        <w:bottom w:val="none" w:sz="0" w:space="0" w:color="auto"/>
        <w:right w:val="none" w:sz="0" w:space="0" w:color="auto"/>
      </w:divBdr>
    </w:div>
    <w:div w:id="1906140149">
      <w:bodyDiv w:val="1"/>
      <w:marLeft w:val="0"/>
      <w:marRight w:val="0"/>
      <w:marTop w:val="0"/>
      <w:marBottom w:val="0"/>
      <w:divBdr>
        <w:top w:val="none" w:sz="0" w:space="0" w:color="auto"/>
        <w:left w:val="none" w:sz="0" w:space="0" w:color="auto"/>
        <w:bottom w:val="none" w:sz="0" w:space="0" w:color="auto"/>
        <w:right w:val="none" w:sz="0" w:space="0" w:color="auto"/>
      </w:divBdr>
    </w:div>
    <w:div w:id="20130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java.sun.com/developer/technicalArticles/Interviews/diffie_q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groups.google.com/group/oauth-wrap-wg"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png"/><Relationship Id="rId33" Type="http://schemas.openxmlformats.org/officeDocument/2006/relationships/hyperlink" Target="http://netservices.azure.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go.microsoft.com/fwlink/?LinkID=150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hyperlink" Target="http://www.microsoft.com/windowsazur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image" Target="media/image9.png"/><Relationship Id="rId36" Type="http://schemas.openxmlformats.org/officeDocument/2006/relationships/hyperlink" Target="http://blogs.msdn.com/justinjsmith/" TargetMode="External"/><Relationship Id="rId10" Type="http://schemas.openxmlformats.org/officeDocument/2006/relationships/settings" Target="settings.xml"/><Relationship Id="rId19" Type="http://schemas.openxmlformats.org/officeDocument/2006/relationships/hyperlink" Target="http://www.codeplex.com/" TargetMode="External"/><Relationship Id="rId31" Type="http://schemas.openxmlformats.org/officeDocument/2006/relationships/hyperlink" Target="http://go.microsoft.com/fwlink/?LinkID=150835"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hyperlink" Target="http://www.pluralsight.com/community/blogs/keith/archive/2006/06/16/28050.aspx" TargetMode="External"/><Relationship Id="rId30" Type="http://schemas.openxmlformats.org/officeDocument/2006/relationships/hyperlink" Target="http://go.microsoft.com/fwlink/?LinkID=150834" TargetMode="External"/><Relationship Id="rId35" Type="http://schemas.openxmlformats.org/officeDocument/2006/relationships/hyperlink" Target="http://download.microsoft.com/download/7/d/0/7d0b5166-6a8a-418a-addd-95ee9b046994/GenevaFrameworkWhitepaperForDevelopers.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icrosoft.com/info/privacy.mspx" TargetMode="External"/><Relationship Id="rId2" Type="http://schemas.openxmlformats.org/officeDocument/2006/relationships/hyperlink" Target="http://www.microsoft.com/library/toolbar/3.0/trademarks/en-us.mspx" TargetMode="External"/><Relationship Id="rId1" Type="http://schemas.openxmlformats.org/officeDocument/2006/relationships/hyperlink" Target="http://msdn.microsoft.com/cc300389.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sdn.microsoft.com/en-us/library/ms998283.aspx" TargetMode="External"/><Relationship Id="rId2" Type="http://schemas.openxmlformats.org/officeDocument/2006/relationships/hyperlink" Target="http://msdn.microsoft.com/en-us/library/ms951273.aspx" TargetMode="External"/><Relationship Id="rId1" Type="http://schemas.openxmlformats.org/officeDocument/2006/relationships/hyperlink" Target="http://en.wikipedia.org/wiki/Phish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2008-06-21T00:00:00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1318f561-d302-4a7f-a4c9-872f1919e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22E19942CCCAB4FBACA757EAA219321" ma:contentTypeVersion="7" ma:contentTypeDescription="Create a new document." ma:contentTypeScope="" ma:versionID="df257669c604113424b46f11a181e4af">
  <xsd:schema xmlns:xsd="http://www.w3.org/2001/XMLSchema" xmlns:xs="http://www.w3.org/2001/XMLSchema" xmlns:p="http://schemas.microsoft.com/office/2006/metadata/properties" xmlns:ns2="1318f561-d302-4a7f-a4c9-872f1919ed9b" targetNamespace="http://schemas.microsoft.com/office/2006/metadata/properties" ma:root="true" ma:fieldsID="5a2b0e6d09d67a233922968f30c187f2" ns2:_="">
    <xsd:import namespace="1318f561-d302-4a7f-a4c9-872f1919ed9b"/>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f561-d302-4a7f-a4c9-872f1919ed9b"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CFB88-DA69-4A8B-AC76-30F75B2D8EB0}">
  <ds:schemaRefs>
    <ds:schemaRef ds:uri="http://schemas.microsoft.com/sharepoint/v3/contenttype/forms"/>
  </ds:schemaRefs>
</ds:datastoreItem>
</file>

<file path=customXml/itemProps3.xml><?xml version="1.0" encoding="utf-8"?>
<ds:datastoreItem xmlns:ds="http://schemas.openxmlformats.org/officeDocument/2006/customXml" ds:itemID="{F66F0ADA-067B-42E7-9B0F-24C259AFCC7E}">
  <ds:schemaRefs>
    <ds:schemaRef ds:uri="http://schemas.microsoft.com/office/2006/metadata/properties"/>
    <ds:schemaRef ds:uri="http://schemas.microsoft.com/office/infopath/2007/PartnerControls"/>
    <ds:schemaRef ds:uri="1318f561-d302-4a7f-a4c9-872f1919ed9b"/>
  </ds:schemaRefs>
</ds:datastoreItem>
</file>

<file path=customXml/itemProps4.xml><?xml version="1.0" encoding="utf-8"?>
<ds:datastoreItem xmlns:ds="http://schemas.openxmlformats.org/officeDocument/2006/customXml" ds:itemID="{24F61129-C6DB-452C-8FE3-A0943755074D}">
  <ds:schemaRefs>
    <ds:schemaRef ds:uri="http://schemas.openxmlformats.org/officeDocument/2006/bibliography"/>
  </ds:schemaRefs>
</ds:datastoreItem>
</file>

<file path=customXml/itemProps5.xml><?xml version="1.0" encoding="utf-8"?>
<ds:datastoreItem xmlns:ds="http://schemas.openxmlformats.org/officeDocument/2006/customXml" ds:itemID="{2DC6EDC4-3A92-41F0-875D-0C2EAF557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f561-d302-4a7f-a4c9-872f1919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611802-5F47-49F5-BDD2-ACD0B3C5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11382</Words>
  <Characters>64880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A Developer’s Guide to the .NET Access Control Service</vt:lpstr>
    </vt:vector>
  </TitlesOfParts>
  <Company>Pluralsight, LLC</Company>
  <LinksUpToDate>false</LinksUpToDate>
  <CharactersWithSpaces>76110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Developer’s Guide to the .NET Access Control Service</dc:title>
  <dc:creator>Keith Brown</dc:creator>
  <cp:lastModifiedBy>Anjan Das</cp:lastModifiedBy>
  <cp:revision>6</cp:revision>
  <cp:lastPrinted>2009-11-13T13:21:00Z</cp:lastPrinted>
  <dcterms:created xsi:type="dcterms:W3CDTF">2009-11-13T19:05:00Z</dcterms:created>
  <dcterms:modified xsi:type="dcterms:W3CDTF">2009-11-16T06:54:00Z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2008</vt:lpwstr>
  </property>
  <property fmtid="{D5CDD505-2E9C-101B-9397-08002B2CF9AE}" pid="3" name="ContentTypeId">
    <vt:lpwstr>0x010100122E19942CCCAB4FBACA757EAA219321</vt:lpwstr>
  </property>
</Properties>
</file>