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F32" w:rsidRDefault="00045F32" w:rsidP="00176DAE">
      <w:pPr>
        <w:jc w:val="right"/>
        <w:rPr>
          <w:noProof/>
        </w:rPr>
      </w:pPr>
    </w:p>
    <w:p w:rsidR="00045F32" w:rsidRDefault="004352C5" w:rsidP="00397295">
      <w:pPr>
        <w:jc w:val="right"/>
      </w:pPr>
      <w:r>
        <w:rPr>
          <w:noProof/>
        </w:rPr>
        <w:drawing>
          <wp:inline distT="0" distB="0" distL="0" distR="0">
            <wp:extent cx="6972300" cy="130136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30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EEB"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6343650</wp:posOffset>
            </wp:positionH>
            <wp:positionV relativeFrom="page">
              <wp:posOffset>228600</wp:posOffset>
            </wp:positionV>
            <wp:extent cx="969010" cy="161925"/>
            <wp:effectExtent l="19050" t="0" r="2540" b="0"/>
            <wp:wrapNone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0E40">
        <w:rPr>
          <w:noProof/>
        </w:rPr>
        <w:drawing>
          <wp:inline distT="0" distB="0" distL="0" distR="0">
            <wp:extent cx="2416912" cy="491527"/>
            <wp:effectExtent l="19050" t="0" r="2438" b="0"/>
            <wp:docPr id="6" name="Picture 5" descr="WS08R2-RDS_h_rgb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8R2-RDS_h_rgb_logo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6225" cy="49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F32">
        <w:rPr>
          <w:noProof/>
        </w:rPr>
        <w:t xml:space="preserve">   </w:t>
      </w:r>
    </w:p>
    <w:p w:rsidR="007A6038" w:rsidRPr="007A6038" w:rsidRDefault="007A6038" w:rsidP="00E70AE9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With </w:t>
      </w:r>
      <w:r w:rsidRPr="007A6038">
        <w:rPr>
          <w:rFonts w:ascii="Segoe UI" w:hAnsi="Segoe UI" w:cs="Segoe UI"/>
          <w:sz w:val="20"/>
          <w:szCs w:val="20"/>
        </w:rPr>
        <w:t>Windows Server® 2008 R2 Remote Desktop Services</w:t>
      </w:r>
      <w:r w:rsidR="006954A8">
        <w:rPr>
          <w:rFonts w:ascii="Segoe UI" w:hAnsi="Segoe UI" w:cs="Segoe UI"/>
          <w:sz w:val="20"/>
          <w:szCs w:val="20"/>
        </w:rPr>
        <w:t xml:space="preserve"> (RDS)</w:t>
      </w:r>
      <w:r w:rsidRPr="007A6038">
        <w:rPr>
          <w:rFonts w:ascii="Segoe UI" w:hAnsi="Segoe UI" w:cs="Segoe UI"/>
          <w:sz w:val="20"/>
          <w:szCs w:val="20"/>
        </w:rPr>
        <w:t xml:space="preserve">, Microsoft is progressing in its vision to provide the </w:t>
      </w:r>
      <w:r>
        <w:rPr>
          <w:rFonts w:ascii="Segoe UI" w:hAnsi="Segoe UI" w:cs="Segoe UI"/>
          <w:sz w:val="20"/>
          <w:szCs w:val="20"/>
        </w:rPr>
        <w:t xml:space="preserve">best </w:t>
      </w:r>
      <w:r w:rsidR="003666E8">
        <w:rPr>
          <w:rFonts w:ascii="Segoe UI" w:hAnsi="Segoe UI" w:cs="Segoe UI"/>
          <w:sz w:val="20"/>
          <w:szCs w:val="20"/>
        </w:rPr>
        <w:t xml:space="preserve">virtualization </w:t>
      </w:r>
      <w:r>
        <w:rPr>
          <w:rFonts w:ascii="Segoe UI" w:hAnsi="Segoe UI" w:cs="Segoe UI"/>
          <w:sz w:val="20"/>
          <w:szCs w:val="20"/>
        </w:rPr>
        <w:t xml:space="preserve">platform </w:t>
      </w:r>
      <w:r w:rsidRPr="007A6038">
        <w:rPr>
          <w:rFonts w:ascii="Segoe UI" w:hAnsi="Segoe UI" w:cs="Segoe UI"/>
          <w:sz w:val="20"/>
          <w:szCs w:val="20"/>
        </w:rPr>
        <w:t xml:space="preserve">for accelerating and extending desktop and application deployments </w:t>
      </w:r>
      <w:r>
        <w:rPr>
          <w:rFonts w:ascii="Segoe UI" w:hAnsi="Segoe UI" w:cs="Segoe UI"/>
          <w:sz w:val="20"/>
          <w:szCs w:val="20"/>
        </w:rPr>
        <w:t xml:space="preserve">from the data center </w:t>
      </w:r>
      <w:r w:rsidRPr="007A6038">
        <w:rPr>
          <w:rFonts w:ascii="Segoe UI" w:hAnsi="Segoe UI" w:cs="Segoe UI"/>
          <w:sz w:val="20"/>
          <w:szCs w:val="20"/>
        </w:rPr>
        <w:t>to any device</w:t>
      </w:r>
      <w:r w:rsidR="00082535">
        <w:rPr>
          <w:rFonts w:ascii="Segoe UI" w:hAnsi="Segoe UI" w:cs="Segoe UI"/>
          <w:sz w:val="20"/>
          <w:szCs w:val="20"/>
        </w:rPr>
        <w:t xml:space="preserve">. </w:t>
      </w:r>
      <w:r w:rsidRPr="007A6038">
        <w:rPr>
          <w:rFonts w:ascii="Segoe UI" w:hAnsi="Segoe UI" w:cs="Segoe UI"/>
          <w:sz w:val="20"/>
          <w:szCs w:val="20"/>
        </w:rPr>
        <w:t>In addition</w:t>
      </w:r>
      <w:r w:rsidR="00D22FCC">
        <w:rPr>
          <w:rFonts w:ascii="Segoe UI" w:hAnsi="Segoe UI" w:cs="Segoe UI"/>
          <w:sz w:val="20"/>
          <w:szCs w:val="20"/>
        </w:rPr>
        <w:t xml:space="preserve"> to the traditional session</w:t>
      </w:r>
      <w:r w:rsidRPr="007A6038">
        <w:rPr>
          <w:rFonts w:ascii="Segoe UI" w:hAnsi="Segoe UI" w:cs="Segoe UI"/>
          <w:sz w:val="20"/>
          <w:szCs w:val="20"/>
        </w:rPr>
        <w:t xml:space="preserve"> virtualization </w:t>
      </w:r>
      <w:r w:rsidR="003666E8">
        <w:rPr>
          <w:rFonts w:ascii="Segoe UI" w:hAnsi="Segoe UI" w:cs="Segoe UI"/>
          <w:sz w:val="20"/>
          <w:szCs w:val="20"/>
        </w:rPr>
        <w:t xml:space="preserve">scenario </w:t>
      </w:r>
      <w:r>
        <w:rPr>
          <w:rFonts w:ascii="Segoe UI" w:hAnsi="Segoe UI" w:cs="Segoe UI"/>
          <w:sz w:val="20"/>
          <w:szCs w:val="20"/>
        </w:rPr>
        <w:t>(</w:t>
      </w:r>
      <w:r w:rsidR="003666E8">
        <w:rPr>
          <w:rFonts w:ascii="Segoe UI" w:hAnsi="Segoe UI" w:cs="Segoe UI"/>
          <w:sz w:val="20"/>
          <w:szCs w:val="20"/>
        </w:rPr>
        <w:t>formerly known as “Terminal Services”)</w:t>
      </w:r>
      <w:r w:rsidRPr="007A6038">
        <w:rPr>
          <w:rFonts w:ascii="Segoe UI" w:hAnsi="Segoe UI" w:cs="Segoe UI"/>
          <w:sz w:val="20"/>
          <w:szCs w:val="20"/>
        </w:rPr>
        <w:t xml:space="preserve">, </w:t>
      </w:r>
      <w:r>
        <w:rPr>
          <w:rFonts w:ascii="Segoe UI" w:hAnsi="Segoe UI" w:cs="Segoe UI"/>
          <w:sz w:val="20"/>
          <w:szCs w:val="20"/>
        </w:rPr>
        <w:t>Remote Desktop Se</w:t>
      </w:r>
      <w:r w:rsidR="00082535">
        <w:rPr>
          <w:rFonts w:ascii="Segoe UI" w:hAnsi="Segoe UI" w:cs="Segoe UI"/>
          <w:sz w:val="20"/>
          <w:szCs w:val="20"/>
        </w:rPr>
        <w:t xml:space="preserve">rvices </w:t>
      </w:r>
      <w:r w:rsidR="00A12494">
        <w:rPr>
          <w:rFonts w:ascii="Segoe UI" w:hAnsi="Segoe UI" w:cs="Segoe UI"/>
          <w:sz w:val="20"/>
          <w:szCs w:val="20"/>
        </w:rPr>
        <w:t>is</w:t>
      </w:r>
      <w:r w:rsidRPr="007A6038">
        <w:rPr>
          <w:rFonts w:ascii="Segoe UI" w:hAnsi="Segoe UI" w:cs="Segoe UI"/>
          <w:sz w:val="20"/>
          <w:szCs w:val="20"/>
        </w:rPr>
        <w:t xml:space="preserve"> expand</w:t>
      </w:r>
      <w:r w:rsidR="00A12494">
        <w:rPr>
          <w:rFonts w:ascii="Segoe UI" w:hAnsi="Segoe UI" w:cs="Segoe UI"/>
          <w:sz w:val="20"/>
          <w:szCs w:val="20"/>
        </w:rPr>
        <w:t>ing</w:t>
      </w:r>
      <w:r w:rsidR="003666E8">
        <w:rPr>
          <w:rFonts w:ascii="Segoe UI" w:hAnsi="Segoe UI" w:cs="Segoe UI"/>
          <w:sz w:val="20"/>
          <w:szCs w:val="20"/>
        </w:rPr>
        <w:t xml:space="preserve"> its role to provide an</w:t>
      </w:r>
      <w:r w:rsidRPr="007A6038">
        <w:rPr>
          <w:rFonts w:ascii="Segoe UI" w:hAnsi="Segoe UI" w:cs="Segoe UI"/>
          <w:sz w:val="20"/>
          <w:szCs w:val="20"/>
        </w:rPr>
        <w:t xml:space="preserve"> extensible platform for a Virtual Desktop Infrastructure (VDI</w:t>
      </w:r>
      <w:r w:rsidR="00A12494">
        <w:rPr>
          <w:rFonts w:ascii="Segoe UI" w:hAnsi="Segoe UI" w:cs="Segoe UI"/>
          <w:sz w:val="20"/>
          <w:szCs w:val="20"/>
        </w:rPr>
        <w:t>).</w:t>
      </w:r>
    </w:p>
    <w:p w:rsidR="00045F32" w:rsidRPr="007A6038" w:rsidRDefault="00565025">
      <w:pPr>
        <w:jc w:val="both"/>
        <w:rPr>
          <w:rFonts w:ascii="Segoe UI" w:hAnsi="Segoe UI" w:cs="Segoe UI"/>
          <w:sz w:val="20"/>
          <w:szCs w:val="20"/>
        </w:rPr>
      </w:pPr>
      <w:r w:rsidRPr="007A6038">
        <w:rPr>
          <w:rFonts w:ascii="Segoe UI" w:hAnsi="Segoe UI" w:cs="Segoe UI"/>
          <w:sz w:val="20"/>
          <w:szCs w:val="20"/>
        </w:rPr>
        <w:t>R</w:t>
      </w:r>
      <w:r w:rsidR="000C7A3E">
        <w:rPr>
          <w:rFonts w:ascii="Segoe UI" w:hAnsi="Segoe UI" w:cs="Segoe UI"/>
          <w:sz w:val="20"/>
          <w:szCs w:val="20"/>
        </w:rPr>
        <w:t>DS</w:t>
      </w:r>
      <w:r w:rsidR="003666E8">
        <w:rPr>
          <w:rFonts w:ascii="Segoe UI" w:hAnsi="Segoe UI" w:cs="Segoe UI"/>
          <w:sz w:val="20"/>
          <w:szCs w:val="20"/>
        </w:rPr>
        <w:t xml:space="preserve"> is a cost-</w:t>
      </w:r>
      <w:r w:rsidR="00045F32" w:rsidRPr="007A6038">
        <w:rPr>
          <w:rFonts w:ascii="Segoe UI" w:hAnsi="Segoe UI" w:cs="Segoe UI"/>
          <w:sz w:val="20"/>
          <w:szCs w:val="20"/>
        </w:rPr>
        <w:t xml:space="preserve">effective </w:t>
      </w:r>
      <w:r w:rsidR="000C7A3E">
        <w:rPr>
          <w:rFonts w:ascii="Segoe UI" w:hAnsi="Segoe UI" w:cs="Segoe UI"/>
          <w:sz w:val="20"/>
          <w:szCs w:val="20"/>
        </w:rPr>
        <w:t xml:space="preserve">infrastructure </w:t>
      </w:r>
      <w:r w:rsidR="003666E8">
        <w:rPr>
          <w:rFonts w:ascii="Segoe UI" w:hAnsi="Segoe UI" w:cs="Segoe UI"/>
          <w:sz w:val="20"/>
          <w:szCs w:val="20"/>
        </w:rPr>
        <w:t xml:space="preserve">platform </w:t>
      </w:r>
      <w:r w:rsidR="00045F32" w:rsidRPr="007A6038">
        <w:rPr>
          <w:rFonts w:ascii="Segoe UI" w:hAnsi="Segoe UI" w:cs="Segoe UI"/>
          <w:sz w:val="20"/>
          <w:szCs w:val="20"/>
        </w:rPr>
        <w:t xml:space="preserve">for any type of organization, particularly those with </w:t>
      </w:r>
      <w:r w:rsidR="00082535">
        <w:rPr>
          <w:rFonts w:ascii="Segoe UI" w:hAnsi="Segoe UI" w:cs="Segoe UI"/>
          <w:sz w:val="20"/>
          <w:szCs w:val="20"/>
        </w:rPr>
        <w:t>a mobile workforce, stru</w:t>
      </w:r>
      <w:r w:rsidR="00C35E21">
        <w:rPr>
          <w:rFonts w:ascii="Segoe UI" w:hAnsi="Segoe UI" w:cs="Segoe UI"/>
          <w:sz w:val="20"/>
          <w:szCs w:val="20"/>
        </w:rPr>
        <w:t>ctured task workers or knowledge</w:t>
      </w:r>
      <w:r w:rsidR="00082535">
        <w:rPr>
          <w:rFonts w:ascii="Segoe UI" w:hAnsi="Segoe UI" w:cs="Segoe UI"/>
          <w:sz w:val="20"/>
          <w:szCs w:val="20"/>
        </w:rPr>
        <w:t xml:space="preserve"> workers with </w:t>
      </w:r>
      <w:r w:rsidR="00045F32" w:rsidRPr="007A6038">
        <w:rPr>
          <w:rFonts w:ascii="Segoe UI" w:hAnsi="Segoe UI" w:cs="Segoe UI"/>
          <w:sz w:val="20"/>
          <w:szCs w:val="20"/>
        </w:rPr>
        <w:t xml:space="preserve">a </w:t>
      </w:r>
      <w:r w:rsidR="00082535">
        <w:rPr>
          <w:rFonts w:ascii="Segoe UI" w:hAnsi="Segoe UI" w:cs="Segoe UI"/>
          <w:sz w:val="20"/>
          <w:szCs w:val="20"/>
        </w:rPr>
        <w:t>need for flexible deskto</w:t>
      </w:r>
      <w:r w:rsidR="00BA0F79">
        <w:rPr>
          <w:rFonts w:ascii="Segoe UI" w:hAnsi="Segoe UI" w:cs="Segoe UI"/>
          <w:sz w:val="20"/>
          <w:szCs w:val="20"/>
        </w:rPr>
        <w:t>p or application access, including</w:t>
      </w:r>
      <w:r w:rsidR="00082535">
        <w:rPr>
          <w:rFonts w:ascii="Segoe UI" w:hAnsi="Segoe UI" w:cs="Segoe UI"/>
          <w:sz w:val="20"/>
          <w:szCs w:val="20"/>
        </w:rPr>
        <w:t xml:space="preserve"> </w:t>
      </w:r>
      <w:r w:rsidR="00571BCF">
        <w:rPr>
          <w:rFonts w:ascii="Segoe UI" w:hAnsi="Segoe UI" w:cs="Segoe UI"/>
          <w:sz w:val="20"/>
          <w:szCs w:val="20"/>
        </w:rPr>
        <w:t>contractors</w:t>
      </w:r>
      <w:r w:rsidR="00DC503D">
        <w:rPr>
          <w:rFonts w:ascii="Segoe UI" w:hAnsi="Segoe UI" w:cs="Segoe UI"/>
          <w:sz w:val="20"/>
          <w:szCs w:val="20"/>
        </w:rPr>
        <w:t>, offshore workers</w:t>
      </w:r>
      <w:r w:rsidR="00C35E21">
        <w:rPr>
          <w:rFonts w:ascii="Segoe UI" w:hAnsi="Segoe UI" w:cs="Segoe UI"/>
          <w:sz w:val="20"/>
          <w:szCs w:val="20"/>
        </w:rPr>
        <w:t xml:space="preserve"> and office workers</w:t>
      </w:r>
      <w:r w:rsidR="00101211">
        <w:rPr>
          <w:rFonts w:ascii="Segoe UI" w:hAnsi="Segoe UI" w:cs="Segoe UI"/>
          <w:sz w:val="20"/>
          <w:szCs w:val="20"/>
        </w:rPr>
        <w:t xml:space="preserve"> that require a free seating environment or have</w:t>
      </w:r>
      <w:r w:rsidR="00571BCF">
        <w:rPr>
          <w:rFonts w:ascii="Segoe UI" w:hAnsi="Segoe UI" w:cs="Segoe UI"/>
          <w:sz w:val="20"/>
          <w:szCs w:val="20"/>
        </w:rPr>
        <w:t xml:space="preserve"> a</w:t>
      </w:r>
      <w:r w:rsidR="00082535">
        <w:rPr>
          <w:rFonts w:ascii="Segoe UI" w:hAnsi="Segoe UI" w:cs="Segoe UI"/>
          <w:sz w:val="20"/>
          <w:szCs w:val="20"/>
        </w:rPr>
        <w:t xml:space="preserve"> need to</w:t>
      </w:r>
      <w:r w:rsidR="00045F32" w:rsidRPr="007A6038">
        <w:rPr>
          <w:rFonts w:ascii="Segoe UI" w:hAnsi="Segoe UI" w:cs="Segoe UI"/>
          <w:sz w:val="20"/>
          <w:szCs w:val="20"/>
        </w:rPr>
        <w:t xml:space="preserve"> wor</w:t>
      </w:r>
      <w:r w:rsidR="003666E8">
        <w:rPr>
          <w:rFonts w:ascii="Segoe UI" w:hAnsi="Segoe UI" w:cs="Segoe UI"/>
          <w:sz w:val="20"/>
          <w:szCs w:val="20"/>
        </w:rPr>
        <w:t xml:space="preserve">k from </w:t>
      </w:r>
      <w:r w:rsidR="00082535">
        <w:rPr>
          <w:rFonts w:ascii="Segoe UI" w:hAnsi="Segoe UI" w:cs="Segoe UI"/>
          <w:sz w:val="20"/>
          <w:szCs w:val="20"/>
        </w:rPr>
        <w:t>home</w:t>
      </w:r>
      <w:r w:rsidR="003666E8">
        <w:rPr>
          <w:rFonts w:ascii="Segoe UI" w:hAnsi="Segoe UI" w:cs="Segoe UI"/>
          <w:sz w:val="20"/>
          <w:szCs w:val="20"/>
        </w:rPr>
        <w:t>.</w:t>
      </w:r>
      <w:r w:rsidR="00082535">
        <w:rPr>
          <w:rFonts w:ascii="Segoe UI" w:hAnsi="Segoe UI" w:cs="Segoe UI"/>
          <w:sz w:val="20"/>
          <w:szCs w:val="20"/>
        </w:rPr>
        <w:t xml:space="preserve"> 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0A0"/>
      </w:tblPr>
      <w:tblGrid>
        <w:gridCol w:w="4248"/>
        <w:gridCol w:w="3420"/>
        <w:gridCol w:w="3420"/>
      </w:tblGrid>
      <w:tr w:rsidR="00045F32" w:rsidRPr="00B34F2A" w:rsidTr="00B14164">
        <w:tc>
          <w:tcPr>
            <w:tcW w:w="11088" w:type="dxa"/>
            <w:gridSpan w:val="3"/>
            <w:shd w:val="clear" w:color="auto" w:fill="365F91" w:themeFill="accent1" w:themeFillShade="BF"/>
          </w:tcPr>
          <w:p w:rsidR="00045F32" w:rsidRPr="0022201D" w:rsidRDefault="00045F32" w:rsidP="0045151B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FFFFFF"/>
              </w:rPr>
            </w:pPr>
            <w:r w:rsidRPr="0022201D">
              <w:rPr>
                <w:rFonts w:ascii="Segoe UI" w:hAnsi="Segoe UI" w:cs="Segoe UI"/>
                <w:color w:val="FFFFFF"/>
              </w:rPr>
              <w:t>SOLUTION BENEFITS</w:t>
            </w:r>
          </w:p>
        </w:tc>
      </w:tr>
      <w:tr w:rsidR="00045F32" w:rsidRPr="00B34F2A" w:rsidTr="0029413F">
        <w:tc>
          <w:tcPr>
            <w:tcW w:w="4248" w:type="dxa"/>
            <w:shd w:val="clear" w:color="auto" w:fill="365F91" w:themeFill="accent1" w:themeFillShade="BF"/>
          </w:tcPr>
          <w:p w:rsidR="00045F32" w:rsidRPr="0022201D" w:rsidRDefault="000C7A3E" w:rsidP="00E70AE9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FFFFFF"/>
              </w:rPr>
            </w:pPr>
            <w:r>
              <w:rPr>
                <w:rFonts w:ascii="Segoe UI" w:hAnsi="Segoe UI" w:cs="Segoe UI"/>
                <w:color w:val="FFFFFF"/>
              </w:rPr>
              <w:t>ACCELERATE</w:t>
            </w:r>
            <w:r w:rsidR="004352C5">
              <w:rPr>
                <w:rFonts w:ascii="Segoe UI" w:hAnsi="Segoe UI" w:cs="Segoe UI"/>
                <w:color w:val="FFFFFF"/>
              </w:rPr>
              <w:t xml:space="preserve"> </w:t>
            </w:r>
            <w:r w:rsidR="004D2F65">
              <w:rPr>
                <w:rFonts w:ascii="Segoe UI" w:hAnsi="Segoe UI" w:cs="Segoe UI"/>
                <w:color w:val="FFFFFF"/>
              </w:rPr>
              <w:t>DESKTOP &amp; APPLICATION</w:t>
            </w:r>
            <w:r w:rsidR="008A619C">
              <w:rPr>
                <w:rFonts w:ascii="Segoe UI" w:hAnsi="Segoe UI" w:cs="Segoe UI"/>
                <w:color w:val="FFFFFF"/>
              </w:rPr>
              <w:t xml:space="preserve"> </w:t>
            </w:r>
            <w:r w:rsidR="00045F32" w:rsidRPr="0022201D">
              <w:rPr>
                <w:rFonts w:ascii="Segoe UI" w:hAnsi="Segoe UI" w:cs="Segoe UI"/>
                <w:color w:val="FFFFFF"/>
              </w:rPr>
              <w:t>DEPLOYMENT</w:t>
            </w:r>
          </w:p>
        </w:tc>
        <w:tc>
          <w:tcPr>
            <w:tcW w:w="3420" w:type="dxa"/>
            <w:shd w:val="clear" w:color="auto" w:fill="365F91" w:themeFill="accent1" w:themeFillShade="BF"/>
          </w:tcPr>
          <w:p w:rsidR="00045F32" w:rsidRPr="0022201D" w:rsidRDefault="00B51CD9" w:rsidP="007C25B1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FFFFFF"/>
              </w:rPr>
            </w:pPr>
            <w:r>
              <w:rPr>
                <w:rFonts w:ascii="Segoe UI" w:hAnsi="Segoe UI" w:cs="Segoe UI"/>
                <w:color w:val="FFFFFF"/>
              </w:rPr>
              <w:t>HELP SECURE DATA AND APPLICATIONS</w:t>
            </w:r>
          </w:p>
        </w:tc>
        <w:tc>
          <w:tcPr>
            <w:tcW w:w="3420" w:type="dxa"/>
            <w:shd w:val="clear" w:color="auto" w:fill="365F91" w:themeFill="accent1" w:themeFillShade="BF"/>
          </w:tcPr>
          <w:p w:rsidR="00045F32" w:rsidRPr="0022201D" w:rsidRDefault="002D699A" w:rsidP="007C25B1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FFFFFF"/>
              </w:rPr>
            </w:pPr>
            <w:r>
              <w:rPr>
                <w:rFonts w:ascii="Segoe UI" w:hAnsi="Segoe UI" w:cs="Segoe UI"/>
                <w:color w:val="FFFFFF"/>
              </w:rPr>
              <w:t xml:space="preserve">INCREASE </w:t>
            </w:r>
            <w:r w:rsidR="00B51CD9">
              <w:rPr>
                <w:rFonts w:ascii="Segoe UI" w:hAnsi="Segoe UI" w:cs="Segoe UI"/>
                <w:color w:val="FFFFFF"/>
              </w:rPr>
              <w:t>R</w:t>
            </w:r>
            <w:r w:rsidR="0029413F">
              <w:rPr>
                <w:rFonts w:ascii="Segoe UI" w:hAnsi="Segoe UI" w:cs="Segoe UI"/>
                <w:color w:val="FFFFFF"/>
              </w:rPr>
              <w:t>EMOTE WORKER EFFICIENCY</w:t>
            </w:r>
          </w:p>
        </w:tc>
      </w:tr>
      <w:tr w:rsidR="00045F32" w:rsidRPr="00B34F2A" w:rsidTr="0029413F">
        <w:tc>
          <w:tcPr>
            <w:tcW w:w="4248" w:type="dxa"/>
            <w:shd w:val="clear" w:color="auto" w:fill="E6EED5"/>
          </w:tcPr>
          <w:p w:rsidR="00045F32" w:rsidRPr="0022201D" w:rsidRDefault="003666E8" w:rsidP="006954A8">
            <w:pPr>
              <w:spacing w:after="0" w:line="240" w:lineRule="auto"/>
              <w:rPr>
                <w:rFonts w:ascii="Segoe UI" w:hAnsi="Segoe UI" w:cs="Segoe UI"/>
                <w:b/>
                <w:bCs/>
                <w:color w:val="17365D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>Remote Desktop Services</w:t>
            </w:r>
            <w:r w:rsidR="006954A8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 xml:space="preserve"> accelerates and extends </w:t>
            </w:r>
            <w:r w:rsidR="00667FB2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>deployment of desktops and</w:t>
            </w:r>
            <w:r w:rsidR="00045F32" w:rsidRPr="00E70AE9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 xml:space="preserve"> applications to a wide array of client devices</w:t>
            </w:r>
            <w:r w:rsidR="00667FB2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>,</w:t>
            </w:r>
            <w:r w:rsidR="00045F32" w:rsidRPr="00E70AE9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 xml:space="preserve"> </w:t>
            </w:r>
            <w:r w:rsidR="00045F32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 xml:space="preserve">helping </w:t>
            </w:r>
            <w:r w:rsidR="00045F32" w:rsidRPr="00E70AE9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>mak</w:t>
            </w:r>
            <w:r w:rsidR="00045F32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>e</w:t>
            </w:r>
            <w:r w:rsidR="00045F32" w:rsidRPr="00E70AE9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 xml:space="preserve"> your organization more agile and responsive.</w:t>
            </w:r>
            <w:r w:rsidR="006954A8">
              <w:rPr>
                <w:rFonts w:ascii="Segoe UI" w:hAnsi="Segoe UI" w:cs="Segoe UI"/>
                <w:bCs/>
                <w:color w:val="17365D"/>
                <w:sz w:val="20"/>
                <w:szCs w:val="20"/>
              </w:rPr>
              <w:t xml:space="preserve"> RDS also enables flexible work scenarios such as hot-desking and work from home.</w:t>
            </w:r>
          </w:p>
        </w:tc>
        <w:tc>
          <w:tcPr>
            <w:tcW w:w="3420" w:type="dxa"/>
            <w:shd w:val="clear" w:color="auto" w:fill="E6EED5"/>
          </w:tcPr>
          <w:p w:rsidR="00045F32" w:rsidRPr="0022201D" w:rsidRDefault="00B51CD9" w:rsidP="004D2F65">
            <w:pPr>
              <w:spacing w:after="0" w:line="240" w:lineRule="auto"/>
              <w:rPr>
                <w:rFonts w:ascii="Segoe UI" w:hAnsi="Segoe UI" w:cs="Segoe UI"/>
                <w:color w:val="17365D"/>
                <w:sz w:val="20"/>
                <w:szCs w:val="20"/>
              </w:rPr>
            </w:pPr>
            <w:r>
              <w:rPr>
                <w:rFonts w:ascii="Segoe UI" w:hAnsi="Segoe UI" w:cs="Segoe UI"/>
                <w:color w:val="17365D"/>
                <w:sz w:val="20"/>
                <w:szCs w:val="20"/>
              </w:rPr>
              <w:t>Remote Desktop Services</w:t>
            </w:r>
            <w:r w:rsidRPr="00E70AE9"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 helps organizations keep critica</w:t>
            </w:r>
            <w:r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l intellectual property highly secure </w:t>
            </w:r>
            <w:r w:rsidRPr="00E70AE9"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and </w:t>
            </w:r>
            <w:r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helps </w:t>
            </w:r>
            <w:r w:rsidRPr="00E70AE9">
              <w:rPr>
                <w:rFonts w:ascii="Segoe UI" w:hAnsi="Segoe UI" w:cs="Segoe UI"/>
                <w:color w:val="17365D"/>
                <w:sz w:val="20"/>
                <w:szCs w:val="20"/>
              </w:rPr>
              <w:t>radically simplify regulatory compliance by removing applications and data from the desktop.</w:t>
            </w:r>
          </w:p>
        </w:tc>
        <w:tc>
          <w:tcPr>
            <w:tcW w:w="3420" w:type="dxa"/>
            <w:shd w:val="clear" w:color="auto" w:fill="E6EED5"/>
          </w:tcPr>
          <w:p w:rsidR="00045F32" w:rsidRPr="0022201D" w:rsidRDefault="0029413F" w:rsidP="00E70AE9">
            <w:pPr>
              <w:spacing w:after="0" w:line="240" w:lineRule="auto"/>
              <w:rPr>
                <w:rFonts w:ascii="Segoe UI" w:hAnsi="Segoe UI" w:cs="Segoe UI"/>
                <w:color w:val="17365D"/>
                <w:sz w:val="20"/>
                <w:szCs w:val="20"/>
              </w:rPr>
            </w:pPr>
            <w:r>
              <w:rPr>
                <w:rFonts w:ascii="Segoe UI" w:hAnsi="Segoe UI" w:cs="Segoe UI"/>
                <w:color w:val="17365D"/>
                <w:sz w:val="20"/>
                <w:szCs w:val="20"/>
              </w:rPr>
              <w:t>Remote Desktop Services helps</w:t>
            </w:r>
            <w:r w:rsidRPr="00E70AE9"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simplify remote connectivity, </w:t>
            </w:r>
            <w:r w:rsidRPr="00E70AE9"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enabling rich applications </w:t>
            </w:r>
            <w:r>
              <w:rPr>
                <w:rFonts w:ascii="Segoe UI" w:hAnsi="Segoe UI" w:cs="Segoe UI"/>
                <w:color w:val="17365D"/>
                <w:sz w:val="20"/>
                <w:szCs w:val="20"/>
              </w:rPr>
              <w:t>to be accessed from a web page</w:t>
            </w:r>
            <w:r w:rsidR="00D22FCC"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 and seamlessly integrated with </w:t>
            </w:r>
            <w:r w:rsidR="00CA398A">
              <w:rPr>
                <w:rFonts w:ascii="Segoe UI" w:hAnsi="Segoe UI" w:cs="Segoe UI"/>
                <w:color w:val="17365D"/>
                <w:sz w:val="20"/>
                <w:szCs w:val="20"/>
              </w:rPr>
              <w:t xml:space="preserve">a </w:t>
            </w:r>
            <w:r w:rsidRPr="00E70AE9">
              <w:rPr>
                <w:rFonts w:ascii="Segoe UI" w:hAnsi="Segoe UI" w:cs="Segoe UI"/>
                <w:color w:val="17365D"/>
                <w:sz w:val="20"/>
                <w:szCs w:val="20"/>
              </w:rPr>
              <w:t>local desktop, improving remote worker efficiency</w:t>
            </w:r>
            <w:r>
              <w:rPr>
                <w:rFonts w:ascii="Segoe UI" w:hAnsi="Segoe UI" w:cs="Segoe UI"/>
                <w:color w:val="17365D"/>
                <w:sz w:val="20"/>
                <w:szCs w:val="20"/>
              </w:rPr>
              <w:t>.</w:t>
            </w:r>
          </w:p>
        </w:tc>
      </w:tr>
    </w:tbl>
    <w:p w:rsidR="00045F32" w:rsidRPr="000C7A3E" w:rsidRDefault="008A619C" w:rsidP="009660EB">
      <w:pPr>
        <w:pStyle w:val="Heading1"/>
        <w:spacing w:before="240"/>
        <w:rPr>
          <w:rFonts w:ascii="Segoe UI" w:hAnsi="Segoe UI" w:cs="Segoe UI"/>
          <w:b w:val="0"/>
          <w:noProof/>
          <w:color w:val="FF0000"/>
          <w:sz w:val="24"/>
          <w:szCs w:val="24"/>
        </w:rPr>
      </w:pPr>
      <w:r w:rsidRPr="000C7A3E">
        <w:rPr>
          <w:rFonts w:ascii="Segoe UI" w:hAnsi="Segoe UI" w:cs="Segoe UI"/>
          <w:b w:val="0"/>
          <w:noProof/>
          <w:color w:val="FF0000"/>
          <w:sz w:val="24"/>
          <w:szCs w:val="24"/>
        </w:rPr>
        <w:t xml:space="preserve">Key Features of </w:t>
      </w:r>
      <w:r w:rsidR="000C7A3E" w:rsidRPr="000C7A3E">
        <w:rPr>
          <w:rFonts w:ascii="Segoe UI" w:hAnsi="Segoe UI" w:cs="Segoe UI"/>
          <w:b w:val="0"/>
          <w:color w:val="FF0000"/>
          <w:sz w:val="24"/>
          <w:szCs w:val="24"/>
        </w:rPr>
        <w:t xml:space="preserve">Windows Server® 2008 R2 </w:t>
      </w:r>
      <w:r w:rsidRPr="000C7A3E">
        <w:rPr>
          <w:rFonts w:ascii="Segoe UI" w:hAnsi="Segoe UI" w:cs="Segoe UI"/>
          <w:b w:val="0"/>
          <w:noProof/>
          <w:color w:val="FF0000"/>
          <w:sz w:val="24"/>
          <w:szCs w:val="24"/>
        </w:rPr>
        <w:t>Remote Desktop</w:t>
      </w:r>
      <w:r w:rsidR="00045F32" w:rsidRPr="000C7A3E">
        <w:rPr>
          <w:rFonts w:ascii="Segoe UI" w:hAnsi="Segoe UI" w:cs="Segoe UI"/>
          <w:b w:val="0"/>
          <w:noProof/>
          <w:color w:val="FF0000"/>
          <w:sz w:val="24"/>
          <w:szCs w:val="24"/>
        </w:rPr>
        <w:t xml:space="preserve"> Services</w:t>
      </w:r>
    </w:p>
    <w:p w:rsidR="001912D6" w:rsidRPr="001912D6" w:rsidRDefault="00451B7C" w:rsidP="00AC5056">
      <w:pPr>
        <w:numPr>
          <w:ilvl w:val="1"/>
          <w:numId w:val="30"/>
        </w:numPr>
        <w:tabs>
          <w:tab w:val="clear" w:pos="1440"/>
        </w:tabs>
        <w:spacing w:before="40" w:after="40" w:line="240" w:lineRule="auto"/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Full-Fidelity User Experience </w:t>
      </w:r>
      <w:r w:rsidR="001912D6" w:rsidRPr="001912D6">
        <w:rPr>
          <w:rFonts w:ascii="Segoe UI" w:hAnsi="Segoe UI" w:cs="Segoe UI"/>
          <w:sz w:val="20"/>
          <w:szCs w:val="20"/>
        </w:rPr>
        <w:t>significantly improve</w:t>
      </w:r>
      <w:r>
        <w:rPr>
          <w:rFonts w:ascii="Segoe UI" w:hAnsi="Segoe UI" w:cs="Segoe UI"/>
          <w:sz w:val="20"/>
          <w:szCs w:val="20"/>
        </w:rPr>
        <w:t>s</w:t>
      </w:r>
      <w:r w:rsidR="001912D6" w:rsidRPr="001912D6">
        <w:rPr>
          <w:rFonts w:ascii="Segoe UI" w:hAnsi="Segoe UI" w:cs="Segoe UI"/>
          <w:sz w:val="20"/>
          <w:szCs w:val="20"/>
        </w:rPr>
        <w:t xml:space="preserve"> the user experience of remote users, bringing the experience closer to that enjoyed by users accessing local computing resources</w:t>
      </w:r>
      <w:r w:rsidR="001912D6">
        <w:rPr>
          <w:rFonts w:ascii="Segoe UI" w:hAnsi="Segoe UI" w:cs="Segoe UI"/>
          <w:sz w:val="20"/>
          <w:szCs w:val="20"/>
        </w:rPr>
        <w:t xml:space="preserve">. The rich remote user experience </w:t>
      </w:r>
      <w:r w:rsidR="0029413F">
        <w:rPr>
          <w:rFonts w:ascii="Segoe UI" w:hAnsi="Segoe UI" w:cs="Segoe UI"/>
          <w:sz w:val="20"/>
          <w:szCs w:val="20"/>
        </w:rPr>
        <w:t xml:space="preserve">in RDS </w:t>
      </w:r>
      <w:r w:rsidR="001912D6">
        <w:rPr>
          <w:rFonts w:ascii="Segoe UI" w:hAnsi="Segoe UI" w:cs="Segoe UI"/>
          <w:sz w:val="20"/>
          <w:szCs w:val="20"/>
        </w:rPr>
        <w:t xml:space="preserve">includes </w:t>
      </w:r>
      <w:r w:rsidR="0024445A">
        <w:rPr>
          <w:rFonts w:ascii="Segoe UI" w:hAnsi="Segoe UI" w:cs="Segoe UI"/>
          <w:sz w:val="20"/>
          <w:szCs w:val="20"/>
        </w:rPr>
        <w:t xml:space="preserve">multi-monitor support, </w:t>
      </w:r>
      <w:r w:rsidR="001912D6">
        <w:rPr>
          <w:rFonts w:ascii="Segoe UI" w:hAnsi="Segoe UI" w:cs="Segoe UI"/>
          <w:sz w:val="20"/>
          <w:szCs w:val="20"/>
        </w:rPr>
        <w:t>support for Windows Media</w:t>
      </w:r>
      <w:r w:rsidR="001912D6" w:rsidRPr="001912D6">
        <w:rPr>
          <w:rFonts w:ascii="Segoe UI" w:hAnsi="Segoe UI" w:cs="Segoe UI"/>
          <w:sz w:val="20"/>
          <w:szCs w:val="20"/>
          <w:vertAlign w:val="superscript"/>
        </w:rPr>
        <w:t>®</w:t>
      </w:r>
      <w:r w:rsidR="001912D6">
        <w:rPr>
          <w:rFonts w:ascii="Segoe UI" w:hAnsi="Segoe UI" w:cs="Segoe UI"/>
          <w:sz w:val="20"/>
          <w:szCs w:val="20"/>
        </w:rPr>
        <w:t xml:space="preserve"> Player redirection, bi-directional audio</w:t>
      </w:r>
      <w:r w:rsidR="0029413F">
        <w:rPr>
          <w:rFonts w:ascii="Segoe UI" w:hAnsi="Segoe UI" w:cs="Segoe UI"/>
          <w:sz w:val="20"/>
          <w:szCs w:val="20"/>
        </w:rPr>
        <w:t>,</w:t>
      </w:r>
      <w:r w:rsidR="001912D6">
        <w:rPr>
          <w:rFonts w:ascii="Segoe UI" w:hAnsi="Segoe UI" w:cs="Segoe UI"/>
          <w:sz w:val="20"/>
          <w:szCs w:val="20"/>
        </w:rPr>
        <w:t xml:space="preserve"> </w:t>
      </w:r>
      <w:r w:rsidR="0029413F">
        <w:rPr>
          <w:rFonts w:ascii="Segoe UI" w:hAnsi="Segoe UI" w:cs="Segoe UI"/>
          <w:sz w:val="20"/>
          <w:szCs w:val="20"/>
        </w:rPr>
        <w:t xml:space="preserve">as well as enhanced bitmap </w:t>
      </w:r>
      <w:r w:rsidR="0024445A">
        <w:rPr>
          <w:rFonts w:ascii="Segoe UI" w:hAnsi="Segoe UI" w:cs="Segoe UI"/>
          <w:sz w:val="20"/>
          <w:szCs w:val="20"/>
        </w:rPr>
        <w:t>acceleration for 3D applications and rich media content such as Silverlight and Flash</w:t>
      </w:r>
      <w:r w:rsidR="000968F4">
        <w:rPr>
          <w:rFonts w:ascii="Segoe UI" w:hAnsi="Segoe UI" w:cs="Segoe UI"/>
          <w:sz w:val="20"/>
          <w:szCs w:val="20"/>
        </w:rPr>
        <w:t>.</w:t>
      </w:r>
    </w:p>
    <w:p w:rsidR="0029413F" w:rsidRPr="0029413F" w:rsidRDefault="0029413F" w:rsidP="0029413F">
      <w:pPr>
        <w:numPr>
          <w:ilvl w:val="1"/>
          <w:numId w:val="30"/>
        </w:numPr>
        <w:tabs>
          <w:tab w:val="clear" w:pos="1440"/>
        </w:tabs>
        <w:spacing w:before="40" w:after="40" w:line="240" w:lineRule="auto"/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RD Connection</w:t>
      </w:r>
      <w:r w:rsidRPr="0022201D">
        <w:rPr>
          <w:rFonts w:ascii="Segoe UI" w:hAnsi="Segoe UI" w:cs="Segoe UI"/>
          <w:b/>
          <w:bCs/>
          <w:sz w:val="20"/>
          <w:szCs w:val="20"/>
        </w:rPr>
        <w:t xml:space="preserve"> Broker </w:t>
      </w:r>
      <w:r>
        <w:rPr>
          <w:rFonts w:ascii="Segoe UI" w:hAnsi="Segoe UI" w:cs="Segoe UI"/>
          <w:sz w:val="20"/>
          <w:szCs w:val="20"/>
        </w:rPr>
        <w:t>creates a unified administrator experience for traditional session-based remote desktops and applications (</w:t>
      </w:r>
      <w:r w:rsidR="00D22FCC">
        <w:rPr>
          <w:rFonts w:ascii="Segoe UI" w:hAnsi="Segoe UI" w:cs="Segoe UI"/>
          <w:sz w:val="20"/>
          <w:szCs w:val="20"/>
        </w:rPr>
        <w:t xml:space="preserve">session virtualization or </w:t>
      </w:r>
      <w:r>
        <w:rPr>
          <w:rFonts w:ascii="Segoe UI" w:hAnsi="Segoe UI" w:cs="Segoe UI"/>
          <w:sz w:val="20"/>
          <w:szCs w:val="20"/>
        </w:rPr>
        <w:t>“Terminal Services”), and emerging virtual machine-based remote desktops (VDI).</w:t>
      </w:r>
    </w:p>
    <w:p w:rsidR="00C90F1C" w:rsidRPr="00C90F1C" w:rsidRDefault="00C90F1C" w:rsidP="00C90F1C">
      <w:pPr>
        <w:numPr>
          <w:ilvl w:val="1"/>
          <w:numId w:val="30"/>
        </w:numPr>
        <w:tabs>
          <w:tab w:val="clear" w:pos="1440"/>
        </w:tabs>
        <w:spacing w:before="40" w:after="40" w:line="240" w:lineRule="auto"/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RemoteApp and Desktop Connections </w:t>
      </w:r>
      <w:r w:rsidR="0029413F">
        <w:rPr>
          <w:rFonts w:ascii="Segoe UI" w:hAnsi="Segoe UI" w:cs="Segoe UI"/>
          <w:sz w:val="20"/>
          <w:szCs w:val="20"/>
        </w:rPr>
        <w:t xml:space="preserve">simplifies access to </w:t>
      </w:r>
      <w:r w:rsidR="00717E42" w:rsidRPr="00717E42">
        <w:rPr>
          <w:rFonts w:ascii="Segoe UI" w:hAnsi="Segoe UI" w:cs="Segoe UI"/>
          <w:sz w:val="20"/>
          <w:szCs w:val="20"/>
        </w:rPr>
        <w:t>a set of resources, such as RemoteA</w:t>
      </w:r>
      <w:r w:rsidR="00580944">
        <w:rPr>
          <w:rFonts w:ascii="Segoe UI" w:hAnsi="Segoe UI" w:cs="Segoe UI"/>
          <w:sz w:val="20"/>
          <w:szCs w:val="20"/>
        </w:rPr>
        <w:t>pp programs and Remote Desktops</w:t>
      </w:r>
      <w:r w:rsidR="00717E42">
        <w:rPr>
          <w:rFonts w:ascii="Segoe UI" w:hAnsi="Segoe UI" w:cs="Segoe UI"/>
          <w:sz w:val="20"/>
          <w:szCs w:val="20"/>
        </w:rPr>
        <w:t xml:space="preserve"> that are</w:t>
      </w:r>
      <w:r w:rsidR="0029413F">
        <w:rPr>
          <w:rFonts w:ascii="Segoe UI" w:hAnsi="Segoe UI" w:cs="Segoe UI"/>
          <w:sz w:val="20"/>
          <w:szCs w:val="20"/>
        </w:rPr>
        <w:t xml:space="preserve"> seamlessly integrated with Windows 7</w:t>
      </w:r>
      <w:r w:rsidR="00717E42">
        <w:rPr>
          <w:rFonts w:ascii="Segoe UI" w:hAnsi="Segoe UI" w:cs="Segoe UI"/>
          <w:sz w:val="20"/>
          <w:szCs w:val="20"/>
        </w:rPr>
        <w:t>. These connections are easy to set up and are automatically kept up to date so the user always has access to the latest resources that are being made available.</w:t>
      </w:r>
    </w:p>
    <w:p w:rsidR="00045F32" w:rsidRDefault="00565025" w:rsidP="00AC5056">
      <w:pPr>
        <w:numPr>
          <w:ilvl w:val="1"/>
          <w:numId w:val="30"/>
        </w:numPr>
        <w:tabs>
          <w:tab w:val="clear" w:pos="1440"/>
        </w:tabs>
        <w:spacing w:before="40" w:after="40" w:line="240" w:lineRule="auto"/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RemoteApp and Desktop</w:t>
      </w:r>
      <w:r w:rsidR="00045F32" w:rsidRPr="0022201D">
        <w:rPr>
          <w:rFonts w:ascii="Segoe UI" w:hAnsi="Segoe UI" w:cs="Segoe UI"/>
          <w:b/>
          <w:bCs/>
          <w:sz w:val="20"/>
          <w:szCs w:val="20"/>
        </w:rPr>
        <w:t xml:space="preserve"> Web Access</w:t>
      </w:r>
      <w:r w:rsidR="00045F32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045F32">
        <w:rPr>
          <w:rFonts w:ascii="Segoe UI" w:hAnsi="Segoe UI" w:cs="Segoe UI"/>
          <w:bCs/>
          <w:sz w:val="20"/>
          <w:szCs w:val="20"/>
        </w:rPr>
        <w:t>helps</w:t>
      </w:r>
      <w:r w:rsidR="00045F32" w:rsidRPr="0022201D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045F32" w:rsidRPr="0022201D">
        <w:rPr>
          <w:rFonts w:ascii="Segoe UI" w:hAnsi="Segoe UI" w:cs="Segoe UI"/>
          <w:sz w:val="20"/>
          <w:szCs w:val="20"/>
        </w:rPr>
        <w:t>simplif</w:t>
      </w:r>
      <w:r w:rsidR="00045F32">
        <w:rPr>
          <w:rFonts w:ascii="Segoe UI" w:hAnsi="Segoe UI" w:cs="Segoe UI"/>
          <w:sz w:val="20"/>
          <w:szCs w:val="20"/>
        </w:rPr>
        <w:t>y</w:t>
      </w:r>
      <w:r w:rsidR="00045F32" w:rsidRPr="0022201D">
        <w:rPr>
          <w:rFonts w:ascii="Segoe UI" w:hAnsi="Segoe UI" w:cs="Segoe UI"/>
          <w:sz w:val="20"/>
          <w:szCs w:val="20"/>
        </w:rPr>
        <w:t xml:space="preserve"> application </w:t>
      </w:r>
      <w:r w:rsidR="00C90F1C">
        <w:rPr>
          <w:rFonts w:ascii="Segoe UI" w:hAnsi="Segoe UI" w:cs="Segoe UI"/>
          <w:sz w:val="20"/>
          <w:szCs w:val="20"/>
        </w:rPr>
        <w:t xml:space="preserve">and desktop </w:t>
      </w:r>
      <w:r w:rsidR="00045F32" w:rsidRPr="0022201D">
        <w:rPr>
          <w:rFonts w:ascii="Segoe UI" w:hAnsi="Segoe UI" w:cs="Segoe UI"/>
          <w:sz w:val="20"/>
          <w:szCs w:val="20"/>
        </w:rPr>
        <w:t xml:space="preserve">deployment by making </w:t>
      </w:r>
      <w:r w:rsidR="00C90F1C">
        <w:rPr>
          <w:rFonts w:ascii="Segoe UI" w:hAnsi="Segoe UI" w:cs="Segoe UI"/>
          <w:sz w:val="20"/>
          <w:szCs w:val="20"/>
        </w:rPr>
        <w:t xml:space="preserve">those resources </w:t>
      </w:r>
      <w:r w:rsidR="00045F32" w:rsidRPr="0022201D">
        <w:rPr>
          <w:rFonts w:ascii="Segoe UI" w:hAnsi="Segoe UI" w:cs="Segoe UI"/>
          <w:sz w:val="20"/>
          <w:szCs w:val="20"/>
        </w:rPr>
        <w:t>available</w:t>
      </w:r>
      <w:r w:rsidR="009C4641">
        <w:rPr>
          <w:rFonts w:ascii="Segoe UI" w:hAnsi="Segoe UI" w:cs="Segoe UI"/>
          <w:sz w:val="20"/>
          <w:szCs w:val="20"/>
        </w:rPr>
        <w:t xml:space="preserve"> to Windows 7, Windows Vista and Windows XP clients</w:t>
      </w:r>
      <w:r w:rsidR="00045F32" w:rsidRPr="0022201D">
        <w:rPr>
          <w:rFonts w:ascii="Segoe UI" w:hAnsi="Segoe UI" w:cs="Segoe UI"/>
          <w:sz w:val="20"/>
          <w:szCs w:val="20"/>
        </w:rPr>
        <w:t xml:space="preserve"> from a web page or a SharePoint portal</w:t>
      </w:r>
      <w:r w:rsidR="009C4641">
        <w:rPr>
          <w:rFonts w:ascii="Segoe UI" w:hAnsi="Segoe UI" w:cs="Segoe UI"/>
          <w:sz w:val="20"/>
          <w:szCs w:val="20"/>
        </w:rPr>
        <w:t>.</w:t>
      </w:r>
    </w:p>
    <w:p w:rsidR="0029413F" w:rsidRDefault="0029413F" w:rsidP="0029413F">
      <w:pPr>
        <w:numPr>
          <w:ilvl w:val="1"/>
          <w:numId w:val="30"/>
        </w:numPr>
        <w:tabs>
          <w:tab w:val="clear" w:pos="1440"/>
        </w:tabs>
        <w:spacing w:before="40" w:after="40" w:line="240" w:lineRule="auto"/>
        <w:ind w:left="360"/>
        <w:rPr>
          <w:rFonts w:ascii="Segoe UI" w:hAnsi="Segoe UI" w:cs="Segoe UI"/>
          <w:sz w:val="20"/>
          <w:szCs w:val="20"/>
        </w:rPr>
      </w:pPr>
      <w:r w:rsidRPr="00E70AE9">
        <w:rPr>
          <w:rFonts w:ascii="Segoe UI" w:hAnsi="Segoe UI" w:cs="Segoe UI"/>
          <w:b/>
          <w:bCs/>
          <w:sz w:val="20"/>
          <w:szCs w:val="20"/>
        </w:rPr>
        <w:t xml:space="preserve">RemoteApp™ </w:t>
      </w:r>
      <w:r>
        <w:rPr>
          <w:rFonts w:ascii="Segoe UI" w:hAnsi="Segoe UI" w:cs="Segoe UI"/>
          <w:sz w:val="20"/>
          <w:szCs w:val="20"/>
        </w:rPr>
        <w:t xml:space="preserve">applications </w:t>
      </w:r>
      <w:r w:rsidRPr="00E70AE9">
        <w:rPr>
          <w:rFonts w:ascii="Segoe UI" w:hAnsi="Segoe UI" w:cs="Segoe UI"/>
          <w:sz w:val="20"/>
          <w:szCs w:val="20"/>
        </w:rPr>
        <w:t xml:space="preserve">appear no different than local applications, tightly integrated with the </w:t>
      </w:r>
      <w:r>
        <w:rPr>
          <w:rFonts w:ascii="Segoe UI" w:hAnsi="Segoe UI" w:cs="Segoe UI"/>
          <w:sz w:val="20"/>
          <w:szCs w:val="20"/>
        </w:rPr>
        <w:t xml:space="preserve">new task bar in Windows 7. </w:t>
      </w:r>
      <w:r w:rsidRPr="00E70AE9">
        <w:rPr>
          <w:rFonts w:ascii="Segoe UI" w:hAnsi="Segoe UI" w:cs="Segoe UI"/>
          <w:sz w:val="20"/>
          <w:szCs w:val="20"/>
        </w:rPr>
        <w:t>RemoteApp helps improve the end user experience and reduce training requirements.</w:t>
      </w:r>
    </w:p>
    <w:p w:rsidR="0029413F" w:rsidRPr="0029413F" w:rsidRDefault="0029413F" w:rsidP="0029413F">
      <w:pPr>
        <w:numPr>
          <w:ilvl w:val="1"/>
          <w:numId w:val="30"/>
        </w:numPr>
        <w:tabs>
          <w:tab w:val="clear" w:pos="1440"/>
        </w:tabs>
        <w:spacing w:before="40" w:after="40" w:line="240" w:lineRule="auto"/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RD</w:t>
      </w:r>
      <w:r w:rsidRPr="00E70AE9">
        <w:rPr>
          <w:rFonts w:ascii="Segoe UI" w:hAnsi="Segoe UI" w:cs="Segoe UI"/>
          <w:b/>
          <w:bCs/>
          <w:sz w:val="20"/>
          <w:szCs w:val="20"/>
        </w:rPr>
        <w:t xml:space="preserve"> Gateway </w:t>
      </w:r>
      <w:r>
        <w:rPr>
          <w:rFonts w:ascii="Segoe UI" w:hAnsi="Segoe UI" w:cs="Segoe UI"/>
          <w:sz w:val="20"/>
          <w:szCs w:val="20"/>
        </w:rPr>
        <w:t>provides a highly secure</w:t>
      </w:r>
      <w:r w:rsidRPr="0026273A">
        <w:rPr>
          <w:rFonts w:ascii="Segoe UI" w:hAnsi="Segoe UI" w:cs="Segoe UI"/>
          <w:sz w:val="20"/>
          <w:szCs w:val="20"/>
        </w:rPr>
        <w:t xml:space="preserve"> connect</w:t>
      </w:r>
      <w:r>
        <w:rPr>
          <w:rFonts w:ascii="Segoe UI" w:hAnsi="Segoe UI" w:cs="Segoe UI"/>
          <w:sz w:val="20"/>
          <w:szCs w:val="20"/>
        </w:rPr>
        <w:t>ion between</w:t>
      </w:r>
      <w:r w:rsidRPr="0026273A">
        <w:rPr>
          <w:rFonts w:ascii="Segoe UI" w:hAnsi="Segoe UI" w:cs="Segoe UI"/>
          <w:sz w:val="20"/>
          <w:szCs w:val="20"/>
        </w:rPr>
        <w:t xml:space="preserve"> internal applications and data to users outside the firewall.  It delivers critical applications and data to mobile employees</w:t>
      </w:r>
      <w:r>
        <w:rPr>
          <w:rFonts w:ascii="Segoe UI" w:hAnsi="Segoe UI" w:cs="Segoe UI"/>
          <w:sz w:val="20"/>
          <w:szCs w:val="20"/>
        </w:rPr>
        <w:t xml:space="preserve"> without additional VPN infrastructure.</w:t>
      </w:r>
    </w:p>
    <w:p w:rsidR="00920042" w:rsidRDefault="00565025">
      <w:pPr>
        <w:numPr>
          <w:ilvl w:val="1"/>
          <w:numId w:val="30"/>
        </w:numPr>
        <w:tabs>
          <w:tab w:val="clear" w:pos="1440"/>
        </w:tabs>
        <w:spacing w:before="40" w:after="40" w:line="240" w:lineRule="auto"/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RD</w:t>
      </w:r>
      <w:r w:rsidR="00045F32" w:rsidRPr="0022201D">
        <w:rPr>
          <w:rFonts w:ascii="Segoe UI" w:hAnsi="Segoe UI" w:cs="Segoe UI"/>
          <w:b/>
          <w:bCs/>
          <w:sz w:val="20"/>
          <w:szCs w:val="20"/>
        </w:rPr>
        <w:t xml:space="preserve"> Easy Print </w:t>
      </w:r>
      <w:r w:rsidR="00045F32" w:rsidRPr="0022201D">
        <w:rPr>
          <w:rFonts w:ascii="Segoe UI" w:hAnsi="Segoe UI" w:cs="Segoe UI"/>
          <w:bCs/>
          <w:sz w:val="20"/>
          <w:szCs w:val="20"/>
        </w:rPr>
        <w:t>leverages the client</w:t>
      </w:r>
      <w:r w:rsidR="00045F32">
        <w:rPr>
          <w:rFonts w:ascii="Segoe UI" w:hAnsi="Segoe UI" w:cs="Segoe UI"/>
          <w:bCs/>
          <w:sz w:val="20"/>
          <w:szCs w:val="20"/>
        </w:rPr>
        <w:t>-</w:t>
      </w:r>
      <w:r w:rsidR="00045F32" w:rsidRPr="0022201D">
        <w:rPr>
          <w:rFonts w:ascii="Segoe UI" w:hAnsi="Segoe UI" w:cs="Segoe UI"/>
          <w:bCs/>
          <w:sz w:val="20"/>
          <w:szCs w:val="20"/>
        </w:rPr>
        <w:t>side print driver (no server side driver needed) to enable fast and reliable printing to</w:t>
      </w:r>
      <w:r w:rsidR="00045F32" w:rsidRPr="0022201D">
        <w:rPr>
          <w:rFonts w:ascii="Segoe UI" w:hAnsi="Segoe UI" w:cs="Segoe UI"/>
          <w:sz w:val="20"/>
          <w:szCs w:val="20"/>
        </w:rPr>
        <w:t xml:space="preserve"> a local or network</w:t>
      </w:r>
      <w:r w:rsidR="00045F32">
        <w:rPr>
          <w:rFonts w:ascii="Segoe UI" w:hAnsi="Segoe UI" w:cs="Segoe UI"/>
          <w:sz w:val="20"/>
          <w:szCs w:val="20"/>
        </w:rPr>
        <w:t>-</w:t>
      </w:r>
      <w:r w:rsidR="00045F32" w:rsidRPr="0022201D">
        <w:rPr>
          <w:rFonts w:ascii="Segoe UI" w:hAnsi="Segoe UI" w:cs="Segoe UI"/>
          <w:sz w:val="20"/>
          <w:szCs w:val="20"/>
        </w:rPr>
        <w:t>attached printer. End users can more productively work from remote locations.</w:t>
      </w:r>
    </w:p>
    <w:p w:rsidR="00920042" w:rsidRDefault="00920042">
      <w:pPr>
        <w:spacing w:after="0" w:line="240" w:lineRule="auto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br w:type="page"/>
      </w:r>
    </w:p>
    <w:p w:rsidR="00920042" w:rsidRDefault="00920042" w:rsidP="00920042">
      <w:pPr>
        <w:spacing w:before="40" w:after="40" w:line="240" w:lineRule="auto"/>
        <w:jc w:val="center"/>
        <w:rPr>
          <w:rFonts w:ascii="Segoe UI" w:hAnsi="Segoe UI" w:cs="Segoe UI"/>
          <w:sz w:val="20"/>
          <w:szCs w:val="20"/>
        </w:rPr>
      </w:pPr>
    </w:p>
    <w:p w:rsidR="00045F32" w:rsidRDefault="0014720F" w:rsidP="00920042">
      <w:pPr>
        <w:spacing w:before="40" w:after="40" w:line="240" w:lineRule="auto"/>
        <w:jc w:val="center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noProof/>
          <w:sz w:val="20"/>
          <w:szCs w:val="20"/>
        </w:rPr>
        <w:drawing>
          <wp:inline distT="0" distB="0" distL="0" distR="0">
            <wp:extent cx="4848225" cy="3327438"/>
            <wp:effectExtent l="0" t="0" r="0" b="0"/>
            <wp:docPr id="3" name="Picture 2" descr="RDS-UX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S-UX-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4505" cy="333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0F" w:rsidRDefault="0014720F" w:rsidP="00DB5D24">
      <w:pPr>
        <w:spacing w:before="40" w:after="40" w:line="240" w:lineRule="auto"/>
        <w:jc w:val="center"/>
        <w:rPr>
          <w:rFonts w:ascii="Segoe UI" w:hAnsi="Segoe UI" w:cs="Segoe UI"/>
          <w:sz w:val="18"/>
          <w:szCs w:val="20"/>
        </w:rPr>
      </w:pPr>
    </w:p>
    <w:p w:rsidR="00920042" w:rsidRPr="00DB5D24" w:rsidRDefault="00DB5D24" w:rsidP="00DB5D24">
      <w:pPr>
        <w:spacing w:before="40" w:after="40" w:line="240" w:lineRule="auto"/>
        <w:jc w:val="center"/>
        <w:rPr>
          <w:rFonts w:ascii="Segoe UI" w:hAnsi="Segoe UI" w:cs="Segoe UI"/>
          <w:sz w:val="18"/>
          <w:szCs w:val="20"/>
        </w:rPr>
      </w:pPr>
      <w:r w:rsidRPr="00DB5D24">
        <w:rPr>
          <w:rFonts w:ascii="Segoe UI" w:hAnsi="Segoe UI" w:cs="Segoe UI"/>
          <w:sz w:val="18"/>
          <w:szCs w:val="20"/>
        </w:rPr>
        <w:t>Remo</w:t>
      </w:r>
      <w:r w:rsidR="00102F62">
        <w:rPr>
          <w:rFonts w:ascii="Segoe UI" w:hAnsi="Segoe UI" w:cs="Segoe UI"/>
          <w:sz w:val="18"/>
          <w:szCs w:val="20"/>
        </w:rPr>
        <w:t xml:space="preserve">te Desktop Services: Rich User Experience for </w:t>
      </w:r>
      <w:r w:rsidR="0014720F">
        <w:rPr>
          <w:rFonts w:ascii="Segoe UI" w:hAnsi="Segoe UI" w:cs="Segoe UI"/>
          <w:sz w:val="18"/>
          <w:szCs w:val="20"/>
        </w:rPr>
        <w:t xml:space="preserve">Session-based </w:t>
      </w:r>
      <w:r w:rsidR="00102F62">
        <w:rPr>
          <w:rFonts w:ascii="Segoe UI" w:hAnsi="Segoe UI" w:cs="Segoe UI"/>
          <w:sz w:val="18"/>
          <w:szCs w:val="20"/>
        </w:rPr>
        <w:t xml:space="preserve">Remote Desktops and Applications </w:t>
      </w:r>
      <w:r w:rsidR="0014720F">
        <w:rPr>
          <w:rFonts w:ascii="Segoe UI" w:hAnsi="Segoe UI" w:cs="Segoe UI"/>
          <w:sz w:val="18"/>
          <w:szCs w:val="20"/>
        </w:rPr>
        <w:t>as well as for VDI</w:t>
      </w:r>
    </w:p>
    <w:p w:rsidR="00045F32" w:rsidRPr="0022201D" w:rsidRDefault="00045F32">
      <w:pPr>
        <w:spacing w:before="40" w:after="40" w:line="240" w:lineRule="auto"/>
        <w:rPr>
          <w:rFonts w:ascii="Segoe UI" w:hAnsi="Segoe UI" w:cs="Segoe UI"/>
          <w:sz w:val="20"/>
          <w:szCs w:val="20"/>
        </w:rPr>
      </w:pPr>
    </w:p>
    <w:tbl>
      <w:tblPr>
        <w:tblW w:w="11196" w:type="dxa"/>
        <w:tblBorders>
          <w:top w:val="single" w:sz="4" w:space="0" w:color="C00000"/>
          <w:bottom w:val="single" w:sz="4" w:space="0" w:color="C00000"/>
          <w:insideV w:val="single" w:sz="4" w:space="0" w:color="C00000"/>
        </w:tblBorders>
        <w:tblLook w:val="00A0"/>
      </w:tblPr>
      <w:tblGrid>
        <w:gridCol w:w="2538"/>
        <w:gridCol w:w="2978"/>
        <w:gridCol w:w="5517"/>
        <w:gridCol w:w="163"/>
      </w:tblGrid>
      <w:tr w:rsidR="00045F32" w:rsidRPr="00B34F2A" w:rsidTr="0085126E">
        <w:trPr>
          <w:gridAfter w:val="1"/>
          <w:wAfter w:w="163" w:type="dxa"/>
          <w:trHeight w:val="20"/>
        </w:trPr>
        <w:tc>
          <w:tcPr>
            <w:tcW w:w="5516" w:type="dxa"/>
            <w:gridSpan w:val="2"/>
            <w:tcBorders>
              <w:top w:val="single" w:sz="4" w:space="0" w:color="C00000"/>
            </w:tcBorders>
            <w:shd w:val="clear" w:color="auto" w:fill="800000"/>
          </w:tcPr>
          <w:p w:rsidR="00045F32" w:rsidRPr="0022201D" w:rsidRDefault="00380524">
            <w:pPr>
              <w:pStyle w:val="Heading1"/>
              <w:spacing w:before="0" w:line="240" w:lineRule="auto"/>
              <w:jc w:val="center"/>
              <w:rPr>
                <w:rFonts w:ascii="Segoe UI" w:hAnsi="Segoe UI" w:cs="Segoe UI"/>
                <w:b w:val="0"/>
                <w:color w:val="FFFFFF"/>
                <w:sz w:val="22"/>
                <w:szCs w:val="22"/>
              </w:rPr>
            </w:pPr>
            <w:r>
              <w:rPr>
                <w:rFonts w:ascii="Segoe UI" w:hAnsi="Segoe UI" w:cs="Segoe UI"/>
                <w:b w:val="0"/>
                <w:color w:val="FFFFFF"/>
                <w:sz w:val="22"/>
                <w:szCs w:val="22"/>
              </w:rPr>
              <w:t>Key User Scenarios for Remote Desktop Services</w:t>
            </w:r>
          </w:p>
        </w:tc>
        <w:tc>
          <w:tcPr>
            <w:tcW w:w="5517" w:type="dxa"/>
            <w:tcBorders>
              <w:top w:val="single" w:sz="4" w:space="0" w:color="C00000"/>
            </w:tcBorders>
            <w:shd w:val="clear" w:color="auto" w:fill="800000"/>
          </w:tcPr>
          <w:p w:rsidR="00045F32" w:rsidRPr="0022201D" w:rsidRDefault="00045F32">
            <w:pPr>
              <w:spacing w:after="0" w:line="240" w:lineRule="auto"/>
              <w:jc w:val="center"/>
              <w:rPr>
                <w:rFonts w:ascii="Segoe UI" w:hAnsi="Segoe UI" w:cs="Segoe UI"/>
                <w:bCs/>
                <w:color w:val="FFFFFF"/>
              </w:rPr>
            </w:pPr>
          </w:p>
        </w:tc>
      </w:tr>
      <w:tr w:rsidR="00045F32" w:rsidRPr="00B34F2A" w:rsidTr="0085126E">
        <w:trPr>
          <w:gridAfter w:val="1"/>
          <w:wAfter w:w="163" w:type="dxa"/>
          <w:trHeight w:val="3474"/>
        </w:trPr>
        <w:tc>
          <w:tcPr>
            <w:tcW w:w="5516" w:type="dxa"/>
            <w:gridSpan w:val="2"/>
          </w:tcPr>
          <w:p w:rsidR="00045F32" w:rsidRPr="0022201D" w:rsidRDefault="00045F32">
            <w:pPr>
              <w:pStyle w:val="Heading1"/>
              <w:spacing w:before="0" w:line="240" w:lineRule="auto"/>
              <w:rPr>
                <w:rFonts w:ascii="Segoe UI" w:hAnsi="Segoe UI" w:cs="Segoe UI"/>
                <w:i/>
                <w:color w:val="000000"/>
                <w:sz w:val="20"/>
                <w:szCs w:val="20"/>
                <w:u w:val="single"/>
              </w:rPr>
            </w:pPr>
          </w:p>
          <w:p w:rsidR="00A438BF" w:rsidRPr="0022201D" w:rsidRDefault="00A438BF" w:rsidP="00A438BF">
            <w:pPr>
              <w:pStyle w:val="Heading1"/>
              <w:numPr>
                <w:ilvl w:val="0"/>
                <w:numId w:val="34"/>
              </w:numPr>
              <w:spacing w:before="0" w:line="240" w:lineRule="auto"/>
              <w:ind w:left="540" w:hanging="54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Task Workers</w:t>
            </w:r>
          </w:p>
          <w:p w:rsidR="00A438BF" w:rsidRPr="00A438BF" w:rsidRDefault="00A438BF" w:rsidP="00A438BF">
            <w:pPr>
              <w:pStyle w:val="Heading1"/>
              <w:spacing w:before="0" w:line="240" w:lineRule="auto"/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</w:pP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Structured task workers, such as call center and retail branch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employees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, often don</w:t>
            </w:r>
            <w:r w:rsidRPr="0098311E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’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t need to access many applications to complete business processes. Sometimes the location is not appropriate fo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r PCs, e.g., a factory floor. Whether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the cl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ient machine is a legacy desktop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, a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non-PC desktop, or a thin client, Remote Desktop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Services can often provide a better user experience than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when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installing the application on the machine itself. This type of deployment can extend the reach of Windows applications within the enterprise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and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is 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a 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valuable way to offer access to applications that the user might need only infrequently.</w:t>
            </w:r>
          </w:p>
        </w:tc>
        <w:tc>
          <w:tcPr>
            <w:tcW w:w="5517" w:type="dxa"/>
          </w:tcPr>
          <w:p w:rsidR="00045F32" w:rsidRPr="0022201D" w:rsidRDefault="00045F32">
            <w:pPr>
              <w:spacing w:after="0" w:line="240" w:lineRule="auto"/>
              <w:rPr>
                <w:rFonts w:ascii="Segoe UI" w:hAnsi="Segoe UI" w:cs="Segoe UI"/>
                <w:b/>
                <w:bCs/>
                <w:i/>
                <w:color w:val="000000"/>
                <w:sz w:val="20"/>
                <w:szCs w:val="20"/>
                <w:u w:val="single"/>
              </w:rPr>
            </w:pPr>
          </w:p>
          <w:p w:rsidR="008D27FC" w:rsidRPr="00BD395E" w:rsidRDefault="00690D92" w:rsidP="008D27FC">
            <w:pPr>
              <w:pStyle w:val="Heading1"/>
              <w:numPr>
                <w:ilvl w:val="0"/>
                <w:numId w:val="34"/>
              </w:numPr>
              <w:spacing w:before="0" w:line="240" w:lineRule="auto"/>
              <w:ind w:left="540" w:hanging="54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Contractors and</w:t>
            </w:r>
            <w:r w:rsidR="006C69A8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Offshore</w:t>
            </w:r>
            <w:r w:rsidR="00C35BE3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Workers</w:t>
            </w:r>
            <w:r w:rsidR="008D27FC" w:rsidRPr="00BD395E">
              <w:rPr>
                <w:rFonts w:ascii="Segoe UI" w:hAnsi="Segoe UI" w:cs="Segoe UI"/>
                <w:color w:val="000000"/>
                <w:sz w:val="20"/>
                <w:szCs w:val="20"/>
                <w:lang w:val="en-AU"/>
              </w:rPr>
              <w:t xml:space="preserve"> </w:t>
            </w:r>
          </w:p>
          <w:p w:rsidR="00045F32" w:rsidRPr="00A438BF" w:rsidRDefault="008D27FC" w:rsidP="00BD395E">
            <w:pPr>
              <w:spacing w:after="0" w:line="240" w:lineRule="auto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 w:rsidRPr="008D27FC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In an environment where there are complex applications such as Line of Business or customi</w:t>
            </w:r>
            <w:r w:rsidR="00C35BE3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zed in-house software, Remote Desktop </w:t>
            </w:r>
            <w:r w:rsidRPr="008D27FC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Services can greatly reduce the burden of having to deliver access to these applications to outsourced firms or partners. The client machines can access the applications they require from a central source, rather than having to have everything installed on their local machine. It is possible to limit acces</w:t>
            </w:r>
            <w:r w:rsidR="00BD395E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s</w:t>
            </w:r>
            <w:r w:rsidRPr="008D27FC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 to specific LOB applications, rather than providing access to the full corporate network. </w:t>
            </w:r>
          </w:p>
        </w:tc>
      </w:tr>
      <w:tr w:rsidR="00045F32" w:rsidRPr="00B34F2A" w:rsidTr="0085126E">
        <w:trPr>
          <w:gridAfter w:val="1"/>
          <w:wAfter w:w="163" w:type="dxa"/>
          <w:trHeight w:val="20"/>
        </w:trPr>
        <w:tc>
          <w:tcPr>
            <w:tcW w:w="5516" w:type="dxa"/>
            <w:gridSpan w:val="2"/>
          </w:tcPr>
          <w:p w:rsidR="00A438BF" w:rsidRDefault="00A438BF" w:rsidP="00A438BF">
            <w:pPr>
              <w:pStyle w:val="Heading1"/>
              <w:spacing w:before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  <w:p w:rsidR="00A438BF" w:rsidRPr="0022201D" w:rsidRDefault="00A438BF" w:rsidP="00A438BF">
            <w:pPr>
              <w:pStyle w:val="Heading1"/>
              <w:numPr>
                <w:ilvl w:val="0"/>
                <w:numId w:val="34"/>
              </w:numPr>
              <w:spacing w:before="0" w:line="240" w:lineRule="auto"/>
              <w:ind w:left="540" w:hanging="54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 w:rsidRPr="0022201D">
              <w:rPr>
                <w:rFonts w:ascii="Segoe UI" w:hAnsi="Segoe UI" w:cs="Segoe UI"/>
                <w:color w:val="000000"/>
                <w:sz w:val="20"/>
                <w:szCs w:val="20"/>
              </w:rPr>
              <w:t>Mobile Workers</w:t>
            </w:r>
          </w:p>
          <w:p w:rsidR="00045F32" w:rsidRPr="00AF7D78" w:rsidRDefault="00A438BF" w:rsidP="006D57B5">
            <w:pPr>
              <w:pStyle w:val="Heading1"/>
              <w:spacing w:before="0" w:line="240" w:lineRule="auto"/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</w:pP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Today</w:t>
            </w:r>
            <w:r w:rsidRPr="0098311E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’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s employees are often mob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ile, work from home, hotels or customer sites. With Remote Desktop Services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, an organization can enable employee productivity 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virtually 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anywhere and increase effective user collaboration without compromising security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features. Remote Desktop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 Services can offer 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highly 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secure access to 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desktops and 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applications 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from any device and 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via 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a </w:t>
            </w:r>
            <w:r w:rsidRPr="0022201D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low bandwidth</w:t>
            </w:r>
            <w:r w:rsidRPr="0022201D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bookmarkStart w:id="0" w:name="_Toc156098607"/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connection, as no data are sent over the </w:t>
            </w:r>
            <w:r w:rsidR="006D57B5"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 xml:space="preserve">network. </w:t>
            </w:r>
            <w:r>
              <w:rPr>
                <w:rFonts w:ascii="Segoe UI" w:hAnsi="Segoe UI" w:cs="Segoe UI"/>
                <w:b w:val="0"/>
                <w:color w:val="000000"/>
                <w:sz w:val="20"/>
                <w:szCs w:val="20"/>
              </w:rPr>
              <w:t>Instead, employees see a consistent set of applications, and can access their own data regardless of location.</w:t>
            </w:r>
            <w:bookmarkEnd w:id="0"/>
          </w:p>
        </w:tc>
        <w:tc>
          <w:tcPr>
            <w:tcW w:w="5517" w:type="dxa"/>
          </w:tcPr>
          <w:p w:rsidR="00045F32" w:rsidRPr="0022201D" w:rsidRDefault="00C35E21" w:rsidP="00AF7D78">
            <w:pPr>
              <w:pStyle w:val="Heading1"/>
              <w:numPr>
                <w:ilvl w:val="0"/>
                <w:numId w:val="34"/>
              </w:numPr>
              <w:spacing w:before="0" w:line="240" w:lineRule="auto"/>
              <w:ind w:left="540" w:hanging="540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>Office</w:t>
            </w:r>
            <w:r w:rsidR="00931A94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Workers</w:t>
            </w:r>
          </w:p>
          <w:p w:rsidR="00045F32" w:rsidRPr="00834967" w:rsidRDefault="00A438BF" w:rsidP="00AF7D78">
            <w:pPr>
              <w:spacing w:after="0" w:line="240" w:lineRule="auto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Some o</w:t>
            </w:r>
            <w:r w:rsid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ffice workers, such as</w:t>
            </w: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 analysts</w:t>
            </w:r>
            <w:r w:rsid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 and lawyers,</w:t>
            </w:r>
            <w:r w:rsidR="006C69A8" w:rsidRP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 are connected to the corporate network most of the time, and expect a rich clien</w:t>
            </w:r>
            <w:r w:rsid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t experience that can handle a</w:t>
            </w:r>
            <w:r w:rsidR="006C69A8" w:rsidRP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 broad range of tasks which fa</w:t>
            </w:r>
            <w:r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ll under their responsibility. </w:t>
            </w:r>
            <w:r w:rsidR="006C69A8" w:rsidRP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They use applications such as Office, CRM and ERP Line of Business (LOB) applications, as well as web </w:t>
            </w:r>
            <w:r w:rsid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 xml:space="preserve">and project management tools. </w:t>
            </w:r>
            <w:r w:rsidR="006C69A8" w:rsidRPr="006C69A8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Many of these users move frequently from one workstation to another and therefore requi</w:t>
            </w:r>
            <w:r w:rsidR="008F2273"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  <w:t>re a free seating environment. Office workers may also have an occasional need to connect to their corporate environment from their home PC.</w:t>
            </w:r>
          </w:p>
        </w:tc>
      </w:tr>
      <w:tr w:rsidR="00045F32" w:rsidRPr="00B34F2A" w:rsidTr="0085126E">
        <w:trPr>
          <w:gridAfter w:val="1"/>
          <w:wAfter w:w="163" w:type="dxa"/>
          <w:trHeight w:val="135"/>
        </w:trPr>
        <w:tc>
          <w:tcPr>
            <w:tcW w:w="5516" w:type="dxa"/>
            <w:gridSpan w:val="2"/>
            <w:tcBorders>
              <w:bottom w:val="single" w:sz="4" w:space="0" w:color="C00000"/>
            </w:tcBorders>
          </w:tcPr>
          <w:p w:rsidR="00045F32" w:rsidRPr="0022201D" w:rsidRDefault="00045F32" w:rsidP="009660EB">
            <w:pPr>
              <w:pStyle w:val="Heading1"/>
              <w:spacing w:before="0" w:line="240" w:lineRule="auto"/>
              <w:rPr>
                <w:rFonts w:ascii="Segoe UI" w:hAnsi="Segoe UI" w:cs="Segoe UI"/>
                <w:color w:val="000000"/>
                <w:sz w:val="20"/>
                <w:szCs w:val="20"/>
              </w:rPr>
            </w:pPr>
          </w:p>
        </w:tc>
        <w:tc>
          <w:tcPr>
            <w:tcW w:w="5517" w:type="dxa"/>
            <w:tcBorders>
              <w:bottom w:val="single" w:sz="4" w:space="0" w:color="C00000"/>
            </w:tcBorders>
          </w:tcPr>
          <w:p w:rsidR="00045F32" w:rsidRPr="0022201D" w:rsidRDefault="00045F32" w:rsidP="0026347F">
            <w:pPr>
              <w:spacing w:after="0" w:line="240" w:lineRule="auto"/>
            </w:pPr>
          </w:p>
        </w:tc>
      </w:tr>
      <w:tr w:rsidR="001912D6" w:rsidRPr="008F4FC9" w:rsidTr="0085126E">
        <w:tblPrEx>
          <w:tblBorders>
            <w:top w:val="none" w:sz="0" w:space="0" w:color="auto"/>
            <w:bottom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2538" w:type="dxa"/>
          </w:tcPr>
          <w:p w:rsidR="0085126E" w:rsidRDefault="0085126E" w:rsidP="00250124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D0D0D"/>
                <w:sz w:val="20"/>
                <w:szCs w:val="20"/>
              </w:rPr>
            </w:pPr>
          </w:p>
          <w:p w:rsidR="001912D6" w:rsidRPr="008F4FC9" w:rsidRDefault="00B4272E" w:rsidP="00250124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noProof/>
                <w:color w:val="0D0D0D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0" allowOverlap="1">
                  <wp:simplePos x="0" y="0"/>
                  <wp:positionH relativeFrom="page">
                    <wp:posOffset>6477000</wp:posOffset>
                  </wp:positionH>
                  <wp:positionV relativeFrom="page">
                    <wp:posOffset>9677400</wp:posOffset>
                  </wp:positionV>
                  <wp:extent cx="965200" cy="161925"/>
                  <wp:effectExtent l="19050" t="0" r="6350" b="0"/>
                  <wp:wrapNone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912D6">
              <w:rPr>
                <w:rFonts w:ascii="Segoe UI" w:hAnsi="Segoe UI" w:cs="Segoe UI"/>
                <w:b/>
                <w:bCs/>
                <w:color w:val="0D0D0D"/>
                <w:sz w:val="20"/>
                <w:szCs w:val="20"/>
              </w:rPr>
              <w:t>For More Information:</w:t>
            </w:r>
            <w:r w:rsidR="001912D6" w:rsidRPr="008F4FC9">
              <w:rPr>
                <w:rFonts w:ascii="Segoe UI" w:hAnsi="Segoe UI" w:cs="Segoe UI"/>
                <w:bCs/>
                <w:color w:val="0D0D0D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8658" w:type="dxa"/>
            <w:gridSpan w:val="3"/>
          </w:tcPr>
          <w:p w:rsidR="0085126E" w:rsidRDefault="0085126E" w:rsidP="004174FB">
            <w:pPr>
              <w:spacing w:after="0" w:line="240" w:lineRule="auto"/>
            </w:pPr>
          </w:p>
          <w:p w:rsidR="001912D6" w:rsidRPr="008F4FC9" w:rsidRDefault="001F19EF" w:rsidP="004174FB">
            <w:pPr>
              <w:spacing w:after="0" w:line="240" w:lineRule="auto"/>
              <w:rPr>
                <w:rFonts w:ascii="Segoe UI" w:hAnsi="Segoe UI" w:cs="Segoe UI"/>
                <w:b/>
                <w:bCs/>
                <w:color w:val="76923C"/>
                <w:sz w:val="20"/>
                <w:szCs w:val="20"/>
              </w:rPr>
            </w:pPr>
            <w:hyperlink r:id="rId14" w:history="1">
              <w:r w:rsidR="00C76C3E" w:rsidRPr="009E28F1">
                <w:rPr>
                  <w:rStyle w:val="Hyperlink"/>
                  <w:rFonts w:ascii="Segoe UI" w:hAnsi="Segoe UI" w:cs="Segoe UI"/>
                  <w:b/>
                  <w:bCs/>
                  <w:sz w:val="20"/>
                  <w:szCs w:val="20"/>
                </w:rPr>
                <w:t>http://www.microsoft.com/windowsserver2008/en/us/rds-product-home.a</w:t>
              </w:r>
              <w:r w:rsidR="00C76C3E" w:rsidRPr="009E28F1">
                <w:rPr>
                  <w:rStyle w:val="Hyperlink"/>
                  <w:rFonts w:ascii="Segoe UI" w:hAnsi="Segoe UI" w:cs="Segoe UI"/>
                  <w:b/>
                  <w:bCs/>
                  <w:sz w:val="20"/>
                  <w:szCs w:val="20"/>
                </w:rPr>
                <w:t>s</w:t>
              </w:r>
              <w:r w:rsidR="00C76C3E" w:rsidRPr="009E28F1">
                <w:rPr>
                  <w:rStyle w:val="Hyperlink"/>
                  <w:rFonts w:ascii="Segoe UI" w:hAnsi="Segoe UI" w:cs="Segoe UI"/>
                  <w:b/>
                  <w:bCs/>
                  <w:sz w:val="20"/>
                  <w:szCs w:val="20"/>
                </w:rPr>
                <w:t>px</w:t>
              </w:r>
            </w:hyperlink>
          </w:p>
        </w:tc>
      </w:tr>
      <w:tr w:rsidR="001912D6" w:rsidRPr="008F4FC9" w:rsidTr="0085126E">
        <w:tblPrEx>
          <w:tblBorders>
            <w:top w:val="none" w:sz="0" w:space="0" w:color="auto"/>
            <w:bottom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2538" w:type="dxa"/>
          </w:tcPr>
          <w:p w:rsidR="0085126E" w:rsidRDefault="0085126E" w:rsidP="00250124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D0D0D"/>
                <w:sz w:val="20"/>
                <w:szCs w:val="20"/>
              </w:rPr>
            </w:pPr>
          </w:p>
          <w:p w:rsidR="001912D6" w:rsidRPr="008F4FC9" w:rsidRDefault="001912D6" w:rsidP="00250124">
            <w:pPr>
              <w:spacing w:after="0" w:line="240" w:lineRule="auto"/>
              <w:jc w:val="center"/>
              <w:rPr>
                <w:rFonts w:ascii="Segoe UI" w:hAnsi="Segoe UI" w:cs="Segoe UI"/>
                <w:b/>
                <w:bCs/>
                <w:color w:val="0D0D0D"/>
                <w:sz w:val="20"/>
                <w:szCs w:val="20"/>
              </w:rPr>
            </w:pPr>
            <w:r w:rsidRPr="008F4FC9">
              <w:rPr>
                <w:rFonts w:ascii="Segoe UI" w:hAnsi="Segoe UI" w:cs="Segoe UI"/>
                <w:b/>
                <w:bCs/>
                <w:color w:val="0D0D0D"/>
                <w:sz w:val="20"/>
                <w:szCs w:val="20"/>
              </w:rPr>
              <w:t xml:space="preserve">Technical Resources:  </w:t>
            </w:r>
          </w:p>
        </w:tc>
        <w:tc>
          <w:tcPr>
            <w:tcW w:w="8658" w:type="dxa"/>
            <w:gridSpan w:val="3"/>
          </w:tcPr>
          <w:p w:rsidR="0085126E" w:rsidRDefault="0085126E" w:rsidP="00250124">
            <w:pPr>
              <w:spacing w:after="0" w:line="240" w:lineRule="auto"/>
            </w:pPr>
          </w:p>
          <w:p w:rsidR="001912D6" w:rsidRPr="0085126E" w:rsidRDefault="001F19EF" w:rsidP="0085126E">
            <w:pPr>
              <w:spacing w:after="0" w:line="240" w:lineRule="auto"/>
              <w:rPr>
                <w:rFonts w:ascii="Segoe UI" w:hAnsi="Segoe UI" w:cs="Segoe UI"/>
                <w:b/>
                <w:color w:val="76923C"/>
                <w:sz w:val="20"/>
                <w:szCs w:val="20"/>
                <w:u w:val="single"/>
              </w:rPr>
            </w:pPr>
            <w:hyperlink r:id="rId15" w:history="1">
              <w:r w:rsidR="00D22FCC">
                <w:rPr>
                  <w:rStyle w:val="Hyperlink"/>
                  <w:rFonts w:ascii="Segoe UI" w:hAnsi="Segoe UI" w:cs="Segoe UI"/>
                  <w:b/>
                  <w:sz w:val="20"/>
                  <w:szCs w:val="20"/>
                </w:rPr>
                <w:t>http://technet.microsoft.com/en-us/library/dd560658(WS.10).aspx</w:t>
              </w:r>
            </w:hyperlink>
          </w:p>
        </w:tc>
      </w:tr>
    </w:tbl>
    <w:p w:rsidR="001912D6" w:rsidRPr="0022201D" w:rsidRDefault="001912D6" w:rsidP="007C3F91">
      <w:pPr>
        <w:spacing w:line="240" w:lineRule="auto"/>
        <w:rPr>
          <w:rFonts w:ascii="Segoe UI" w:hAnsi="Segoe UI" w:cs="Segoe UI"/>
          <w:bCs/>
        </w:rPr>
      </w:pPr>
    </w:p>
    <w:sectPr w:rsidR="001912D6" w:rsidRPr="0022201D" w:rsidSect="0085126E">
      <w:type w:val="continuous"/>
      <w:pgSz w:w="12240" w:h="15840" w:code="1"/>
      <w:pgMar w:top="288" w:right="720" w:bottom="245" w:left="54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257" w:rsidRDefault="00AE1257" w:rsidP="00105AC7">
      <w:pPr>
        <w:spacing w:after="0" w:line="240" w:lineRule="auto"/>
      </w:pPr>
      <w:r>
        <w:separator/>
      </w:r>
    </w:p>
  </w:endnote>
  <w:endnote w:type="continuationSeparator" w:id="0">
    <w:p w:rsidR="00AE1257" w:rsidRDefault="00AE1257" w:rsidP="0010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257" w:rsidRDefault="00AE1257" w:rsidP="00105AC7">
      <w:pPr>
        <w:spacing w:after="0" w:line="240" w:lineRule="auto"/>
      </w:pPr>
      <w:r>
        <w:separator/>
      </w:r>
    </w:p>
  </w:footnote>
  <w:footnote w:type="continuationSeparator" w:id="0">
    <w:p w:rsidR="00AE1257" w:rsidRDefault="00AE1257" w:rsidP="00105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425B"/>
    <w:multiLevelType w:val="hybridMultilevel"/>
    <w:tmpl w:val="B406D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E017B"/>
    <w:multiLevelType w:val="hybridMultilevel"/>
    <w:tmpl w:val="EBFCD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459F2"/>
    <w:multiLevelType w:val="hybridMultilevel"/>
    <w:tmpl w:val="B16AE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86C7C"/>
    <w:multiLevelType w:val="hybridMultilevel"/>
    <w:tmpl w:val="3AB4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16BB2"/>
    <w:multiLevelType w:val="hybridMultilevel"/>
    <w:tmpl w:val="A69E8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D3FDA"/>
    <w:multiLevelType w:val="hybridMultilevel"/>
    <w:tmpl w:val="95DCA8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11731"/>
    <w:multiLevelType w:val="hybridMultilevel"/>
    <w:tmpl w:val="CD1AF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72ABB"/>
    <w:multiLevelType w:val="hybridMultilevel"/>
    <w:tmpl w:val="F51E2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A4618"/>
    <w:multiLevelType w:val="hybridMultilevel"/>
    <w:tmpl w:val="A858A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6B6D90"/>
    <w:multiLevelType w:val="hybridMultilevel"/>
    <w:tmpl w:val="0B96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5B379F"/>
    <w:multiLevelType w:val="hybridMultilevel"/>
    <w:tmpl w:val="378C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2039A1"/>
    <w:multiLevelType w:val="hybridMultilevel"/>
    <w:tmpl w:val="044C18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303770"/>
    <w:multiLevelType w:val="hybridMultilevel"/>
    <w:tmpl w:val="FC8E6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315D50"/>
    <w:multiLevelType w:val="hybridMultilevel"/>
    <w:tmpl w:val="02E2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CE4B00"/>
    <w:multiLevelType w:val="hybridMultilevel"/>
    <w:tmpl w:val="26FC0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EC188A"/>
    <w:multiLevelType w:val="hybridMultilevel"/>
    <w:tmpl w:val="2986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212EA"/>
    <w:multiLevelType w:val="hybridMultilevel"/>
    <w:tmpl w:val="81869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912D0"/>
    <w:multiLevelType w:val="hybridMultilevel"/>
    <w:tmpl w:val="CD92F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F5F3C"/>
    <w:multiLevelType w:val="hybridMultilevel"/>
    <w:tmpl w:val="7DEC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F5969"/>
    <w:multiLevelType w:val="hybridMultilevel"/>
    <w:tmpl w:val="A0706B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BC7567F"/>
    <w:multiLevelType w:val="hybridMultilevel"/>
    <w:tmpl w:val="3DDEDC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0633A9A"/>
    <w:multiLevelType w:val="hybridMultilevel"/>
    <w:tmpl w:val="D748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6E7A9E"/>
    <w:multiLevelType w:val="hybridMultilevel"/>
    <w:tmpl w:val="ADF65EC8"/>
    <w:lvl w:ilvl="0" w:tplc="AC7A3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2A11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B00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B6A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C0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86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CC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B8B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983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9F018A6"/>
    <w:multiLevelType w:val="hybridMultilevel"/>
    <w:tmpl w:val="8E281F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A650BF6"/>
    <w:multiLevelType w:val="hybridMultilevel"/>
    <w:tmpl w:val="A35A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C801C2"/>
    <w:multiLevelType w:val="hybridMultilevel"/>
    <w:tmpl w:val="3DE4A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113004"/>
    <w:multiLevelType w:val="hybridMultilevel"/>
    <w:tmpl w:val="AB8203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5897383"/>
    <w:multiLevelType w:val="hybridMultilevel"/>
    <w:tmpl w:val="52B093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7B549E"/>
    <w:multiLevelType w:val="singleLevel"/>
    <w:tmpl w:val="F266DC24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174" w:hanging="174"/>
      </w:pPr>
      <w:rPr>
        <w:rFonts w:ascii="Symbol" w:hAnsi="Symbol" w:hint="default"/>
        <w:b w:val="0"/>
        <w:i w:val="0"/>
        <w:sz w:val="16"/>
      </w:rPr>
    </w:lvl>
  </w:abstractNum>
  <w:abstractNum w:abstractNumId="29">
    <w:nsid w:val="6C013F93"/>
    <w:multiLevelType w:val="hybridMultilevel"/>
    <w:tmpl w:val="6F686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713AD3"/>
    <w:multiLevelType w:val="hybridMultilevel"/>
    <w:tmpl w:val="F9E6B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09363D"/>
    <w:multiLevelType w:val="hybridMultilevel"/>
    <w:tmpl w:val="08224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0808E9"/>
    <w:multiLevelType w:val="hybridMultilevel"/>
    <w:tmpl w:val="E5A81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46145E"/>
    <w:multiLevelType w:val="hybridMultilevel"/>
    <w:tmpl w:val="0EF0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7878E5"/>
    <w:multiLevelType w:val="hybridMultilevel"/>
    <w:tmpl w:val="9D068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34"/>
  </w:num>
  <w:num w:numId="8">
    <w:abstractNumId w:val="1"/>
  </w:num>
  <w:num w:numId="9">
    <w:abstractNumId w:val="33"/>
  </w:num>
  <w:num w:numId="10">
    <w:abstractNumId w:val="8"/>
  </w:num>
  <w:num w:numId="11">
    <w:abstractNumId w:val="0"/>
  </w:num>
  <w:num w:numId="12">
    <w:abstractNumId w:val="9"/>
  </w:num>
  <w:num w:numId="13">
    <w:abstractNumId w:val="18"/>
  </w:num>
  <w:num w:numId="14">
    <w:abstractNumId w:val="12"/>
  </w:num>
  <w:num w:numId="15">
    <w:abstractNumId w:val="4"/>
  </w:num>
  <w:num w:numId="16">
    <w:abstractNumId w:val="14"/>
  </w:num>
  <w:num w:numId="17">
    <w:abstractNumId w:val="17"/>
  </w:num>
  <w:num w:numId="18">
    <w:abstractNumId w:val="29"/>
  </w:num>
  <w:num w:numId="19">
    <w:abstractNumId w:val="31"/>
  </w:num>
  <w:num w:numId="20">
    <w:abstractNumId w:val="30"/>
  </w:num>
  <w:num w:numId="21">
    <w:abstractNumId w:val="16"/>
  </w:num>
  <w:num w:numId="22">
    <w:abstractNumId w:val="32"/>
  </w:num>
  <w:num w:numId="23">
    <w:abstractNumId w:val="25"/>
  </w:num>
  <w:num w:numId="24">
    <w:abstractNumId w:val="11"/>
  </w:num>
  <w:num w:numId="25">
    <w:abstractNumId w:val="3"/>
  </w:num>
  <w:num w:numId="26">
    <w:abstractNumId w:val="15"/>
  </w:num>
  <w:num w:numId="27">
    <w:abstractNumId w:val="21"/>
  </w:num>
  <w:num w:numId="28">
    <w:abstractNumId w:val="27"/>
  </w:num>
  <w:num w:numId="29">
    <w:abstractNumId w:val="5"/>
  </w:num>
  <w:num w:numId="30">
    <w:abstractNumId w:val="22"/>
  </w:num>
  <w:num w:numId="31">
    <w:abstractNumId w:val="26"/>
  </w:num>
  <w:num w:numId="32">
    <w:abstractNumId w:val="23"/>
  </w:num>
  <w:num w:numId="33">
    <w:abstractNumId w:val="20"/>
  </w:num>
  <w:num w:numId="34">
    <w:abstractNumId w:val="24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AC7"/>
    <w:rsid w:val="00005E3C"/>
    <w:rsid w:val="00007B51"/>
    <w:rsid w:val="00010E1D"/>
    <w:rsid w:val="00012F25"/>
    <w:rsid w:val="00014702"/>
    <w:rsid w:val="00020AE7"/>
    <w:rsid w:val="0003003E"/>
    <w:rsid w:val="00042F39"/>
    <w:rsid w:val="0004579C"/>
    <w:rsid w:val="00045F32"/>
    <w:rsid w:val="00082535"/>
    <w:rsid w:val="00090E72"/>
    <w:rsid w:val="0009354B"/>
    <w:rsid w:val="000968F4"/>
    <w:rsid w:val="000C7A3E"/>
    <w:rsid w:val="000E0184"/>
    <w:rsid w:val="000E4CE4"/>
    <w:rsid w:val="000E7889"/>
    <w:rsid w:val="00101211"/>
    <w:rsid w:val="00102F62"/>
    <w:rsid w:val="00105AC7"/>
    <w:rsid w:val="00123A11"/>
    <w:rsid w:val="0014720F"/>
    <w:rsid w:val="00150352"/>
    <w:rsid w:val="00151F98"/>
    <w:rsid w:val="00176DAE"/>
    <w:rsid w:val="001870AB"/>
    <w:rsid w:val="001912D6"/>
    <w:rsid w:val="001A264F"/>
    <w:rsid w:val="001B5733"/>
    <w:rsid w:val="001D4B6B"/>
    <w:rsid w:val="001F19EF"/>
    <w:rsid w:val="0022201D"/>
    <w:rsid w:val="002274C7"/>
    <w:rsid w:val="002339C9"/>
    <w:rsid w:val="00241FE2"/>
    <w:rsid w:val="0024445A"/>
    <w:rsid w:val="0026273A"/>
    <w:rsid w:val="0026347F"/>
    <w:rsid w:val="00270066"/>
    <w:rsid w:val="00286391"/>
    <w:rsid w:val="00292335"/>
    <w:rsid w:val="0029413F"/>
    <w:rsid w:val="002B654D"/>
    <w:rsid w:val="002C3747"/>
    <w:rsid w:val="002C5560"/>
    <w:rsid w:val="002D699A"/>
    <w:rsid w:val="002E696C"/>
    <w:rsid w:val="0030546B"/>
    <w:rsid w:val="00335B89"/>
    <w:rsid w:val="00342168"/>
    <w:rsid w:val="00354AB8"/>
    <w:rsid w:val="0036452B"/>
    <w:rsid w:val="003666E8"/>
    <w:rsid w:val="00366C67"/>
    <w:rsid w:val="003761EE"/>
    <w:rsid w:val="00380524"/>
    <w:rsid w:val="00380B32"/>
    <w:rsid w:val="003922CC"/>
    <w:rsid w:val="00397295"/>
    <w:rsid w:val="003B0349"/>
    <w:rsid w:val="003C4999"/>
    <w:rsid w:val="003E5177"/>
    <w:rsid w:val="00410A8D"/>
    <w:rsid w:val="00410D27"/>
    <w:rsid w:val="0041485C"/>
    <w:rsid w:val="004174FB"/>
    <w:rsid w:val="00423474"/>
    <w:rsid w:val="004352C5"/>
    <w:rsid w:val="0045151B"/>
    <w:rsid w:val="00451B7C"/>
    <w:rsid w:val="004708E6"/>
    <w:rsid w:val="0047233D"/>
    <w:rsid w:val="00484545"/>
    <w:rsid w:val="00484B60"/>
    <w:rsid w:val="004B4D25"/>
    <w:rsid w:val="004D2F65"/>
    <w:rsid w:val="004D6853"/>
    <w:rsid w:val="004E3138"/>
    <w:rsid w:val="004E5044"/>
    <w:rsid w:val="004F3426"/>
    <w:rsid w:val="0050310B"/>
    <w:rsid w:val="00516214"/>
    <w:rsid w:val="00516FEB"/>
    <w:rsid w:val="0052144B"/>
    <w:rsid w:val="005271A9"/>
    <w:rsid w:val="005363B4"/>
    <w:rsid w:val="00555590"/>
    <w:rsid w:val="00557D0B"/>
    <w:rsid w:val="00564230"/>
    <w:rsid w:val="00565025"/>
    <w:rsid w:val="0056662B"/>
    <w:rsid w:val="00571BCF"/>
    <w:rsid w:val="00580944"/>
    <w:rsid w:val="00593B78"/>
    <w:rsid w:val="005B774A"/>
    <w:rsid w:val="005C7C78"/>
    <w:rsid w:val="005D0D13"/>
    <w:rsid w:val="005F49EE"/>
    <w:rsid w:val="006132C1"/>
    <w:rsid w:val="00613E2C"/>
    <w:rsid w:val="00626E56"/>
    <w:rsid w:val="00661D98"/>
    <w:rsid w:val="00667FB2"/>
    <w:rsid w:val="006906BE"/>
    <w:rsid w:val="00690D92"/>
    <w:rsid w:val="006954A8"/>
    <w:rsid w:val="006C69A8"/>
    <w:rsid w:val="006D4D1A"/>
    <w:rsid w:val="006D57B5"/>
    <w:rsid w:val="006F006E"/>
    <w:rsid w:val="00717E42"/>
    <w:rsid w:val="00730645"/>
    <w:rsid w:val="00736A58"/>
    <w:rsid w:val="007377FC"/>
    <w:rsid w:val="007528B0"/>
    <w:rsid w:val="007726A7"/>
    <w:rsid w:val="00791895"/>
    <w:rsid w:val="007A6038"/>
    <w:rsid w:val="007B5850"/>
    <w:rsid w:val="007C0F04"/>
    <w:rsid w:val="007C25B1"/>
    <w:rsid w:val="007C3F91"/>
    <w:rsid w:val="007E74F1"/>
    <w:rsid w:val="008013E6"/>
    <w:rsid w:val="008016C2"/>
    <w:rsid w:val="00802801"/>
    <w:rsid w:val="00806D03"/>
    <w:rsid w:val="00813423"/>
    <w:rsid w:val="00834967"/>
    <w:rsid w:val="00836E08"/>
    <w:rsid w:val="00836F17"/>
    <w:rsid w:val="00837039"/>
    <w:rsid w:val="00840487"/>
    <w:rsid w:val="0085126E"/>
    <w:rsid w:val="008549A9"/>
    <w:rsid w:val="008905AD"/>
    <w:rsid w:val="008A579B"/>
    <w:rsid w:val="008A619C"/>
    <w:rsid w:val="008D27FC"/>
    <w:rsid w:val="008D2D01"/>
    <w:rsid w:val="008E589A"/>
    <w:rsid w:val="008F2273"/>
    <w:rsid w:val="008F3790"/>
    <w:rsid w:val="008F4FC9"/>
    <w:rsid w:val="00906BC2"/>
    <w:rsid w:val="00917FE8"/>
    <w:rsid w:val="00920042"/>
    <w:rsid w:val="00927932"/>
    <w:rsid w:val="00931A94"/>
    <w:rsid w:val="009620E0"/>
    <w:rsid w:val="00963DF5"/>
    <w:rsid w:val="00965F7B"/>
    <w:rsid w:val="009660EB"/>
    <w:rsid w:val="00974C50"/>
    <w:rsid w:val="0098311E"/>
    <w:rsid w:val="009A6BD3"/>
    <w:rsid w:val="009B6299"/>
    <w:rsid w:val="009C4641"/>
    <w:rsid w:val="009D0D25"/>
    <w:rsid w:val="009E5E9A"/>
    <w:rsid w:val="009F0A3B"/>
    <w:rsid w:val="00A034D2"/>
    <w:rsid w:val="00A04CA7"/>
    <w:rsid w:val="00A12494"/>
    <w:rsid w:val="00A20F3F"/>
    <w:rsid w:val="00A248DF"/>
    <w:rsid w:val="00A26C7B"/>
    <w:rsid w:val="00A34BB5"/>
    <w:rsid w:val="00A34CCD"/>
    <w:rsid w:val="00A438BF"/>
    <w:rsid w:val="00A521C3"/>
    <w:rsid w:val="00A8488B"/>
    <w:rsid w:val="00AA7C9E"/>
    <w:rsid w:val="00AC5056"/>
    <w:rsid w:val="00AD6921"/>
    <w:rsid w:val="00AE1257"/>
    <w:rsid w:val="00AF6EB6"/>
    <w:rsid w:val="00AF7D78"/>
    <w:rsid w:val="00B008CF"/>
    <w:rsid w:val="00B0683A"/>
    <w:rsid w:val="00B14164"/>
    <w:rsid w:val="00B34F2A"/>
    <w:rsid w:val="00B4272E"/>
    <w:rsid w:val="00B51CD9"/>
    <w:rsid w:val="00B64D22"/>
    <w:rsid w:val="00BA0F79"/>
    <w:rsid w:val="00BA7EEB"/>
    <w:rsid w:val="00BC0D2D"/>
    <w:rsid w:val="00BD30CF"/>
    <w:rsid w:val="00BD395E"/>
    <w:rsid w:val="00BD6C2F"/>
    <w:rsid w:val="00BF3913"/>
    <w:rsid w:val="00BF7393"/>
    <w:rsid w:val="00BF7666"/>
    <w:rsid w:val="00C24369"/>
    <w:rsid w:val="00C276BB"/>
    <w:rsid w:val="00C34966"/>
    <w:rsid w:val="00C35BE3"/>
    <w:rsid w:val="00C35E21"/>
    <w:rsid w:val="00C431B2"/>
    <w:rsid w:val="00C56BA4"/>
    <w:rsid w:val="00C65459"/>
    <w:rsid w:val="00C659FC"/>
    <w:rsid w:val="00C711EB"/>
    <w:rsid w:val="00C76C3E"/>
    <w:rsid w:val="00C869BE"/>
    <w:rsid w:val="00C90F1C"/>
    <w:rsid w:val="00CA398A"/>
    <w:rsid w:val="00CD288D"/>
    <w:rsid w:val="00CE35EF"/>
    <w:rsid w:val="00CE4ADA"/>
    <w:rsid w:val="00CE596C"/>
    <w:rsid w:val="00CF0E40"/>
    <w:rsid w:val="00CF40A4"/>
    <w:rsid w:val="00D17D8A"/>
    <w:rsid w:val="00D22FCC"/>
    <w:rsid w:val="00D479F5"/>
    <w:rsid w:val="00D47ACB"/>
    <w:rsid w:val="00D50DE1"/>
    <w:rsid w:val="00D563BD"/>
    <w:rsid w:val="00D83326"/>
    <w:rsid w:val="00DB5D24"/>
    <w:rsid w:val="00DC272B"/>
    <w:rsid w:val="00DC2CC9"/>
    <w:rsid w:val="00DC503D"/>
    <w:rsid w:val="00DC752B"/>
    <w:rsid w:val="00DF33C8"/>
    <w:rsid w:val="00DF793F"/>
    <w:rsid w:val="00E27606"/>
    <w:rsid w:val="00E66277"/>
    <w:rsid w:val="00E70AE9"/>
    <w:rsid w:val="00E84A4D"/>
    <w:rsid w:val="00E853F4"/>
    <w:rsid w:val="00E96570"/>
    <w:rsid w:val="00E9713C"/>
    <w:rsid w:val="00EA0BDD"/>
    <w:rsid w:val="00EA1863"/>
    <w:rsid w:val="00EC3D20"/>
    <w:rsid w:val="00ED5A04"/>
    <w:rsid w:val="00ED72E3"/>
    <w:rsid w:val="00EE2DC7"/>
    <w:rsid w:val="00EE2E1D"/>
    <w:rsid w:val="00EE42FE"/>
    <w:rsid w:val="00F15721"/>
    <w:rsid w:val="00F535EC"/>
    <w:rsid w:val="00F75A48"/>
    <w:rsid w:val="00F823C1"/>
    <w:rsid w:val="00FA3FBD"/>
    <w:rsid w:val="00FB43D2"/>
    <w:rsid w:val="00FD61ED"/>
    <w:rsid w:val="00FD6D20"/>
    <w:rsid w:val="00FE4BC7"/>
    <w:rsid w:val="00FF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056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5AC7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05AC7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C869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5AC7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05AC7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F7666"/>
    <w:rPr>
      <w:rFonts w:ascii="Cambria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105A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05AC7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105A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05AC7"/>
    <w:rPr>
      <w:rFonts w:ascii="Calibri" w:hAnsi="Calibri" w:cs="Times New Roman"/>
    </w:rPr>
  </w:style>
  <w:style w:type="paragraph" w:customStyle="1" w:styleId="Bodytext">
    <w:name w:val="Body text"/>
    <w:link w:val="BodytextChar"/>
    <w:uiPriority w:val="99"/>
    <w:rsid w:val="00105AC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autoSpaceDE w:val="0"/>
      <w:autoSpaceDN w:val="0"/>
      <w:adjustRightInd w:val="0"/>
      <w:spacing w:after="200" w:line="300" w:lineRule="atLeast"/>
    </w:pPr>
    <w:rPr>
      <w:rFonts w:ascii="Arial" w:eastAsia="Times New Roman" w:hAnsi="Arial"/>
      <w:color w:val="000000"/>
      <w:szCs w:val="18"/>
    </w:rPr>
  </w:style>
  <w:style w:type="paragraph" w:customStyle="1" w:styleId="Bullet1">
    <w:name w:val="Bullet 1"/>
    <w:basedOn w:val="Normal"/>
    <w:uiPriority w:val="99"/>
    <w:rsid w:val="00105AC7"/>
    <w:pPr>
      <w:numPr>
        <w:numId w:val="1"/>
      </w:numPr>
      <w:tabs>
        <w:tab w:val="left" w:pos="7920"/>
      </w:tabs>
      <w:spacing w:before="80" w:line="240" w:lineRule="exact"/>
    </w:pPr>
    <w:rPr>
      <w:rFonts w:ascii="Arial" w:hAnsi="Arial"/>
      <w:sz w:val="20"/>
      <w:szCs w:val="20"/>
    </w:rPr>
  </w:style>
  <w:style w:type="paragraph" w:customStyle="1" w:styleId="TableSubhead">
    <w:name w:val="Table Subhead"/>
    <w:basedOn w:val="Normal"/>
    <w:uiPriority w:val="99"/>
    <w:rsid w:val="00105AC7"/>
    <w:pPr>
      <w:spacing w:before="40" w:after="40" w:line="220" w:lineRule="exact"/>
      <w:ind w:left="86" w:right="115"/>
    </w:pPr>
    <w:rPr>
      <w:rFonts w:ascii="Arial Narrow" w:hAnsi="Arial Narrow"/>
      <w:b/>
      <w:sz w:val="18"/>
      <w:szCs w:val="20"/>
    </w:rPr>
  </w:style>
  <w:style w:type="paragraph" w:customStyle="1" w:styleId="TableBody">
    <w:name w:val="Table Body"/>
    <w:basedOn w:val="Header"/>
    <w:uiPriority w:val="99"/>
    <w:rsid w:val="00105AC7"/>
    <w:pPr>
      <w:tabs>
        <w:tab w:val="clear" w:pos="4320"/>
        <w:tab w:val="clear" w:pos="8640"/>
      </w:tabs>
      <w:spacing w:before="40" w:after="20" w:line="220" w:lineRule="exact"/>
      <w:ind w:left="86" w:right="86"/>
    </w:pPr>
    <w:rPr>
      <w:rFonts w:ascii="Arial Narrow" w:hAnsi="Arial Narrow"/>
      <w:sz w:val="18"/>
      <w:szCs w:val="20"/>
    </w:rPr>
  </w:style>
  <w:style w:type="paragraph" w:customStyle="1" w:styleId="Legalese">
    <w:name w:val="Legalese"/>
    <w:uiPriority w:val="99"/>
    <w:rsid w:val="00105AC7"/>
    <w:pPr>
      <w:tabs>
        <w:tab w:val="left" w:pos="240"/>
        <w:tab w:val="left" w:pos="11772"/>
      </w:tabs>
      <w:spacing w:after="70" w:line="140" w:lineRule="exact"/>
    </w:pPr>
    <w:rPr>
      <w:rFonts w:ascii="Arial" w:eastAsia="Times New Roman" w:hAnsi="Arial"/>
      <w:noProof/>
      <w:sz w:val="13"/>
    </w:rPr>
  </w:style>
  <w:style w:type="paragraph" w:customStyle="1" w:styleId="Boxtext-Orderinfo">
    <w:name w:val="Box text-Order info"/>
    <w:basedOn w:val="Boxtext"/>
    <w:uiPriority w:val="99"/>
    <w:rsid w:val="00105AC7"/>
    <w:pPr>
      <w:tabs>
        <w:tab w:val="left" w:pos="6570"/>
      </w:tabs>
      <w:ind w:right="43"/>
    </w:pPr>
  </w:style>
  <w:style w:type="paragraph" w:customStyle="1" w:styleId="Boxtext">
    <w:name w:val="Box text"/>
    <w:basedOn w:val="Normal"/>
    <w:uiPriority w:val="99"/>
    <w:rsid w:val="00105AC7"/>
    <w:pPr>
      <w:widowControl w:val="0"/>
      <w:tabs>
        <w:tab w:val="left" w:pos="1980"/>
      </w:tabs>
      <w:spacing w:line="220" w:lineRule="exact"/>
    </w:pPr>
    <w:rPr>
      <w:rFonts w:ascii="Arial Narrow" w:hAnsi="Arial Narrow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05AC7"/>
    <w:rPr>
      <w:rFonts w:ascii="Arial" w:hAnsi="Arial" w:cs="Times New Roman"/>
      <w:color w:val="000000"/>
      <w:sz w:val="18"/>
      <w:szCs w:val="18"/>
      <w:lang w:val="en-US" w:eastAsia="en-US" w:bidi="ar-SA"/>
    </w:rPr>
  </w:style>
  <w:style w:type="paragraph" w:styleId="ListParagraph">
    <w:name w:val="List Paragraph"/>
    <w:basedOn w:val="Normal"/>
    <w:uiPriority w:val="99"/>
    <w:qFormat/>
    <w:rsid w:val="00105A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0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5AC7"/>
    <w:rPr>
      <w:rFonts w:ascii="Tahoma" w:hAnsi="Tahoma" w:cs="Tahoma"/>
      <w:sz w:val="16"/>
      <w:szCs w:val="16"/>
    </w:rPr>
  </w:style>
  <w:style w:type="table" w:customStyle="1" w:styleId="MediumShading11">
    <w:name w:val="Medium Shading 11"/>
    <w:uiPriority w:val="99"/>
    <w:rsid w:val="00A521C3"/>
    <w:rPr>
      <w:sz w:val="20"/>
      <w:szCs w:val="20"/>
      <w:lang w:val="en-AU" w:eastAsia="en-AU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uiPriority w:val="99"/>
    <w:rsid w:val="00A521C3"/>
    <w:rPr>
      <w:color w:val="365F91"/>
      <w:sz w:val="20"/>
      <w:szCs w:val="20"/>
      <w:lang w:val="en-AU" w:eastAsia="en-A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99"/>
    <w:rsid w:val="00A521C3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Hyperlink">
    <w:name w:val="Hyperlink"/>
    <w:basedOn w:val="DefaultParagraphFont"/>
    <w:uiPriority w:val="99"/>
    <w:rsid w:val="00A521C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521C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99"/>
    <w:rsid w:val="00A8488B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CommentReference">
    <w:name w:val="annotation reference"/>
    <w:basedOn w:val="DefaultParagraphFont"/>
    <w:uiPriority w:val="99"/>
    <w:semiHidden/>
    <w:rsid w:val="00F1572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157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15721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157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15721"/>
    <w:rPr>
      <w:b/>
      <w:bCs/>
    </w:rPr>
  </w:style>
  <w:style w:type="paragraph" w:styleId="NormalWeb">
    <w:name w:val="Normal (Web)"/>
    <w:basedOn w:val="Normal"/>
    <w:uiPriority w:val="99"/>
    <w:rsid w:val="00C711EB"/>
    <w:pPr>
      <w:spacing w:before="40" w:after="40" w:line="240" w:lineRule="auto"/>
    </w:pPr>
    <w:rPr>
      <w:rFonts w:ascii="Times New Roman" w:eastAsia="Calibri" w:hAnsi="Times New Roman"/>
      <w:sz w:val="24"/>
      <w:szCs w:val="24"/>
    </w:rPr>
  </w:style>
  <w:style w:type="paragraph" w:styleId="Revision">
    <w:name w:val="Revision"/>
    <w:hidden/>
    <w:uiPriority w:val="99"/>
    <w:semiHidden/>
    <w:rsid w:val="001A264F"/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rsid w:val="00042F39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5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technet.microsoft.com/en-us/library/dd560658(WS.10).aspx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icrosoft.com/windowsserver2008/en/us/rds-product-hom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AE0C030408644B90227784B3BBBD7" ma:contentTypeVersion="0" ma:contentTypeDescription="Create a new document." ma:contentTypeScope="" ma:versionID="1526cfe9cdfc8e0bf2b4f7f4c3172b6f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560D29-4DEC-46E5-B1C7-E58C824A41C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1237E09-17F3-454D-B902-2979616D6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0BF7558-0587-43CA-BE76-1214D8740E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Kurre (Aditi)</dc:creator>
  <cp:lastModifiedBy>Max Hermann</cp:lastModifiedBy>
  <cp:revision>3</cp:revision>
  <cp:lastPrinted>2009-04-10T00:55:00Z</cp:lastPrinted>
  <dcterms:created xsi:type="dcterms:W3CDTF">2009-09-14T23:50:00Z</dcterms:created>
  <dcterms:modified xsi:type="dcterms:W3CDTF">2009-09-14T23:56:00Z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0x010100439AE0C030408644B90227784B3BBBD7</vt:lpwstr>
  </property>
</Properties>
</file>