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7A" w:rsidRDefault="0025407A"/>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90"/>
      </w:tblGrid>
      <w:tr w:rsidR="0025407A" w:rsidTr="0025407A">
        <w:tc>
          <w:tcPr>
            <w:tcW w:w="10490" w:type="dxa"/>
          </w:tcPr>
          <w:p w:rsidR="0025407A" w:rsidRPr="0025407A" w:rsidRDefault="002F0C98" w:rsidP="0025407A">
            <w:pPr>
              <w:spacing w:line="0" w:lineRule="atLeast"/>
              <w:rPr>
                <w:rFonts w:ascii="ＭＳ Ｐ明朝" w:eastAsia="ＭＳ Ｐ明朝" w:hAnsi="ＭＳ Ｐ明朝"/>
                <w:b/>
                <w:color w:val="32A4DD"/>
                <w:sz w:val="40"/>
                <w:szCs w:val="40"/>
              </w:rPr>
            </w:pPr>
            <w:r w:rsidRPr="002F0C98">
              <w:rPr>
                <w:rFonts w:ascii="ＭＳ Ｐ明朝" w:eastAsia="ＭＳ Ｐ明朝" w:hAnsi="ＭＳ Ｐ明朝" w:hint="eastAsia"/>
                <w:b/>
                <w:color w:val="32A4DD"/>
                <w:sz w:val="40"/>
                <w:szCs w:val="40"/>
              </w:rPr>
              <w:t>米国赤十字社、避難所の登録プロセスに Open XML を試験導入</w:t>
            </w:r>
          </w:p>
        </w:tc>
      </w:tr>
    </w:tbl>
    <w:p w:rsidR="007A06D4" w:rsidRDefault="00E03500" w:rsidP="00D466B4">
      <w:pPr>
        <w:rPr>
          <w:rFonts w:ascii="ＭＳ Ｐ明朝" w:eastAsia="ＭＳ Ｐ明朝" w:hAnsi="ＭＳ Ｐ明朝"/>
          <w:b/>
          <w:color w:val="32A4DD"/>
          <w:sz w:val="30"/>
          <w:szCs w:val="30"/>
        </w:rPr>
      </w:pPr>
      <w:r w:rsidRPr="00E03500">
        <w:rPr>
          <w:rFonts w:ascii="ＭＳ Ｐ明朝" w:eastAsia="ＭＳ Ｐ明朝" w:hAnsi="ＭＳ Ｐ明朝"/>
          <w:b/>
          <w:noProof/>
          <w:color w:val="32A4DD"/>
          <w:sz w:val="40"/>
          <w:szCs w:val="40"/>
        </w:rPr>
        <w:pict>
          <v:shapetype id="_x0000_t32" coordsize="21600,21600" o:spt="32" o:oned="t" path="m,l21600,21600e" filled="f">
            <v:path arrowok="t" fillok="f" o:connecttype="none"/>
            <o:lock v:ext="edit" shapetype="t"/>
          </v:shapetype>
          <v:shape id="_x0000_s1038" type="#_x0000_t32" style="position:absolute;left:0;text-align:left;margin-left:5.25pt;margin-top:1.35pt;width:514.5pt;height:0;z-index:251666432;mso-position-horizontal-relative:text;mso-position-vertical-relative:text" o:connectortype="straight" strokecolor="#00b0f0" strokeweight="2.5pt">
            <v:shadow color="#868686"/>
          </v:shape>
        </w:pict>
      </w:r>
    </w:p>
    <w:p w:rsidR="007A06D4" w:rsidRDefault="007A06D4" w:rsidP="00D466B4">
      <w:pPr>
        <w:rPr>
          <w:rFonts w:ascii="ＭＳ Ｐ明朝" w:eastAsia="ＭＳ Ｐ明朝" w:hAnsi="ＭＳ Ｐ明朝"/>
          <w:b/>
          <w:color w:val="32A4DD"/>
          <w:sz w:val="30"/>
          <w:szCs w:val="30"/>
        </w:rPr>
        <w:sectPr w:rsidR="007A06D4" w:rsidSect="007A06D4">
          <w:headerReference w:type="default" r:id="rId6"/>
          <w:footerReference w:type="default" r:id="rId7"/>
          <w:pgSz w:w="11906" w:h="16838"/>
          <w:pgMar w:top="720" w:right="720" w:bottom="720" w:left="720" w:header="851" w:footer="992" w:gutter="0"/>
          <w:cols w:space="425"/>
          <w:docGrid w:type="lines" w:linePitch="360"/>
        </w:sectPr>
      </w:pPr>
    </w:p>
    <w:p w:rsidR="00CE4233" w:rsidRPr="0025407A" w:rsidRDefault="00E03500" w:rsidP="007A06D4">
      <w:pPr>
        <w:rPr>
          <w:rFonts w:ascii="ＭＳ Ｐ明朝" w:eastAsia="ＭＳ Ｐ明朝" w:hAnsi="ＭＳ Ｐ明朝"/>
          <w:b/>
          <w:color w:val="32A4DD"/>
          <w:sz w:val="30"/>
          <w:szCs w:val="30"/>
        </w:rPr>
      </w:pPr>
      <w:r>
        <w:rPr>
          <w:rFonts w:ascii="ＭＳ Ｐ明朝" w:eastAsia="ＭＳ Ｐ明朝" w:hAnsi="ＭＳ Ｐ明朝"/>
          <w:b/>
          <w:noProof/>
          <w:color w:val="32A4DD"/>
          <w:sz w:val="30"/>
          <w:szCs w:val="30"/>
        </w:rPr>
        <w:lastRenderedPageBreak/>
        <w:pict>
          <v:shapetype id="_x0000_t202" coordsize="21600,21600" o:spt="202" path="m,l,21600r21600,l21600,xe">
            <v:stroke joinstyle="miter"/>
            <v:path gradientshapeok="t" o:connecttype="rect"/>
          </v:shapetype>
          <v:shape id="_x0000_s1027" type="#_x0000_t202" style="position:absolute;left:0;text-align:left;margin-left:-189.45pt;margin-top:.9pt;width:172.65pt;height:300.75pt;z-index:251659264" stroked="f">
            <v:textbox style="mso-next-textbox:#_x0000_s1027" inset="5.85pt,.7pt,5.85pt,.7pt">
              <w:txbxContent>
                <w:p w:rsidR="007D327C" w:rsidRPr="007D327C" w:rsidRDefault="007D327C" w:rsidP="007D327C">
                  <w:pPr>
                    <w:spacing w:line="0" w:lineRule="atLeast"/>
                    <w:rPr>
                      <w:rFonts w:ascii="ＭＳ Ｐ明朝" w:eastAsia="ＭＳ Ｐ明朝" w:hAnsi="ＭＳ Ｐ明朝"/>
                      <w:b/>
                      <w:color w:val="32A4DD"/>
                      <w:sz w:val="28"/>
                      <w:szCs w:val="28"/>
                    </w:rPr>
                  </w:pPr>
                  <w:r w:rsidRPr="007D327C">
                    <w:rPr>
                      <w:rFonts w:ascii="ＭＳ Ｐ明朝" w:eastAsia="ＭＳ Ｐ明朝" w:hAnsi="ＭＳ Ｐ明朝" w:hint="eastAsia"/>
                      <w:b/>
                      <w:color w:val="32A4DD"/>
                      <w:sz w:val="28"/>
                      <w:szCs w:val="28"/>
                    </w:rPr>
                    <w:t>概要</w:t>
                  </w:r>
                </w:p>
                <w:p w:rsidR="007D327C" w:rsidRPr="007D327C" w:rsidRDefault="007D327C" w:rsidP="007D327C">
                  <w:pPr>
                    <w:spacing w:line="0" w:lineRule="atLeast"/>
                    <w:rPr>
                      <w:rFonts w:ascii="ＭＳ Ｐ明朝" w:eastAsia="ＭＳ Ｐ明朝" w:hAnsi="ＭＳ Ｐ明朝"/>
                    </w:rPr>
                  </w:pPr>
                </w:p>
                <w:p w:rsidR="007D327C" w:rsidRPr="007D327C" w:rsidRDefault="007D327C" w:rsidP="007D327C">
                  <w:pPr>
                    <w:spacing w:line="0" w:lineRule="atLeast"/>
                    <w:rPr>
                      <w:rFonts w:ascii="ＭＳ Ｐ明朝" w:eastAsia="ＭＳ Ｐ明朝" w:hAnsi="ＭＳ Ｐ明朝"/>
                    </w:rPr>
                  </w:pPr>
                  <w:r w:rsidRPr="007D327C">
                    <w:rPr>
                      <w:rFonts w:ascii="ＭＳ Ｐ明朝" w:eastAsia="ＭＳ Ｐ明朝" w:hAnsi="ＭＳ Ｐ明朝" w:hint="eastAsia"/>
                      <w:b/>
                      <w:color w:val="32A4DD"/>
                    </w:rPr>
                    <w:t xml:space="preserve">企業名: </w:t>
                  </w:r>
                  <w:r w:rsidR="002F0C98" w:rsidRPr="002F0C98">
                    <w:rPr>
                      <w:rFonts w:ascii="ＭＳ Ｐ明朝" w:eastAsia="ＭＳ Ｐ明朝" w:hAnsi="ＭＳ Ｐ明朝" w:hint="eastAsia"/>
                    </w:rPr>
                    <w:t>米国赤十字社</w:t>
                  </w:r>
                </w:p>
                <w:p w:rsidR="007D327C" w:rsidRPr="007D327C" w:rsidRDefault="007D327C" w:rsidP="007D327C">
                  <w:pPr>
                    <w:spacing w:line="0" w:lineRule="atLeast"/>
                    <w:rPr>
                      <w:rFonts w:ascii="ＭＳ Ｐ明朝" w:eastAsia="ＭＳ Ｐ明朝" w:hAnsi="ＭＳ Ｐ明朝"/>
                    </w:rPr>
                  </w:pPr>
                  <w:r w:rsidRPr="007D327C">
                    <w:rPr>
                      <w:rFonts w:ascii="ＭＳ Ｐ明朝" w:eastAsia="ＭＳ Ｐ明朝" w:hAnsi="ＭＳ Ｐ明朝" w:hint="eastAsia"/>
                      <w:b/>
                      <w:color w:val="32A4DD"/>
                    </w:rPr>
                    <w:t xml:space="preserve">Web サイト: </w:t>
                  </w:r>
                  <w:hyperlink r:id="rId8" w:history="1">
                    <w:r w:rsidR="002F0C98">
                      <w:rPr>
                        <w:rStyle w:val="Hyperlink"/>
                        <w:rFonts w:ascii="ＭＳ Ｐ明朝" w:eastAsia="ＭＳ Ｐ明朝" w:hAnsi="ＭＳ Ｐ明朝"/>
                      </w:rPr>
                      <w:t>www.redcross.org</w:t>
                    </w:r>
                  </w:hyperlink>
                </w:p>
                <w:p w:rsidR="007D327C" w:rsidRPr="007D327C" w:rsidRDefault="007D327C" w:rsidP="007D327C">
                  <w:pPr>
                    <w:spacing w:line="0" w:lineRule="atLeast"/>
                    <w:rPr>
                      <w:rFonts w:ascii="ＭＳ Ｐ明朝" w:eastAsia="ＭＳ Ｐ明朝" w:hAnsi="ＭＳ Ｐ明朝"/>
                    </w:rPr>
                  </w:pPr>
                  <w:r w:rsidRPr="002F0C98">
                    <w:rPr>
                      <w:rFonts w:ascii="ＭＳ Ｐ明朝" w:eastAsia="ＭＳ Ｐ明朝" w:hAnsi="ＭＳ Ｐ明朝" w:hint="eastAsia"/>
                      <w:b/>
                      <w:color w:val="32A4E3"/>
                    </w:rPr>
                    <w:t>従業員数</w:t>
                  </w:r>
                  <w:r w:rsidR="002F0C98" w:rsidRPr="002F0C98">
                    <w:rPr>
                      <w:rFonts w:ascii="ＭＳ Ｐ明朝" w:eastAsia="ＭＳ Ｐ明朝" w:hAnsi="ＭＳ Ｐ明朝" w:hint="eastAsia"/>
                      <w:b/>
                      <w:color w:val="32A4E3"/>
                    </w:rPr>
                    <w:t xml:space="preserve">: </w:t>
                  </w:r>
                  <w:r w:rsidR="002F0C98" w:rsidRPr="002F0C98">
                    <w:rPr>
                      <w:rFonts w:ascii="ＭＳ Ｐ明朝" w:eastAsia="ＭＳ Ｐ明朝" w:hAnsi="ＭＳ Ｐ明朝" w:hint="eastAsia"/>
                    </w:rPr>
                    <w:t>35,000 名</w:t>
                  </w:r>
                </w:p>
                <w:p w:rsidR="007D327C" w:rsidRPr="007D327C" w:rsidRDefault="007D327C" w:rsidP="007D327C">
                  <w:pPr>
                    <w:spacing w:line="0" w:lineRule="atLeast"/>
                    <w:rPr>
                      <w:rFonts w:ascii="ＭＳ Ｐ明朝" w:eastAsia="ＭＳ Ｐ明朝" w:hAnsi="ＭＳ Ｐ明朝"/>
                    </w:rPr>
                  </w:pPr>
                  <w:r w:rsidRPr="007D327C">
                    <w:rPr>
                      <w:rFonts w:ascii="ＭＳ Ｐ明朝" w:eastAsia="ＭＳ Ｐ明朝" w:hAnsi="ＭＳ Ｐ明朝" w:hint="eastAsia"/>
                      <w:b/>
                      <w:color w:val="32A4DD"/>
                    </w:rPr>
                    <w:t xml:space="preserve">国/地域: </w:t>
                  </w:r>
                  <w:r w:rsidR="002F0C98" w:rsidRPr="002F0C98">
                    <w:rPr>
                      <w:rFonts w:ascii="ＭＳ Ｐ明朝" w:eastAsia="ＭＳ Ｐ明朝" w:hAnsi="ＭＳ Ｐ明朝" w:hint="eastAsia"/>
                    </w:rPr>
                    <w:t>米国</w:t>
                  </w:r>
                </w:p>
                <w:p w:rsidR="007D327C" w:rsidRPr="007D327C" w:rsidRDefault="007D327C" w:rsidP="007D327C">
                  <w:pPr>
                    <w:spacing w:line="0" w:lineRule="atLeast"/>
                    <w:rPr>
                      <w:rFonts w:ascii="ＭＳ Ｐ明朝" w:eastAsia="ＭＳ Ｐ明朝" w:hAnsi="ＭＳ Ｐ明朝"/>
                    </w:rPr>
                  </w:pPr>
                  <w:r w:rsidRPr="007D327C">
                    <w:rPr>
                      <w:rFonts w:ascii="ＭＳ Ｐ明朝" w:eastAsia="ＭＳ Ｐ明朝" w:hAnsi="ＭＳ Ｐ明朝" w:hint="eastAsia"/>
                      <w:b/>
                      <w:color w:val="32A4DD"/>
                    </w:rPr>
                    <w:t xml:space="preserve">業種: </w:t>
                  </w:r>
                  <w:r w:rsidR="002F0C98" w:rsidRPr="002F0C98">
                    <w:rPr>
                      <w:rFonts w:ascii="ＭＳ Ｐ明朝" w:eastAsia="ＭＳ Ｐ明朝" w:hAnsi="ＭＳ Ｐ明朝" w:hint="eastAsia"/>
                    </w:rPr>
                    <w:t>非営利団体</w:t>
                  </w:r>
                </w:p>
                <w:p w:rsidR="007D327C" w:rsidRPr="007D327C" w:rsidRDefault="007D327C" w:rsidP="007D327C">
                  <w:pPr>
                    <w:spacing w:line="0" w:lineRule="atLeast"/>
                    <w:rPr>
                      <w:rFonts w:ascii="ＭＳ Ｐ明朝" w:eastAsia="ＭＳ Ｐ明朝" w:hAnsi="ＭＳ Ｐ明朝"/>
                    </w:rPr>
                  </w:pPr>
                </w:p>
                <w:p w:rsidR="007D327C" w:rsidRPr="007D327C" w:rsidRDefault="007D327C" w:rsidP="007D327C">
                  <w:pPr>
                    <w:spacing w:line="0" w:lineRule="atLeast"/>
                    <w:rPr>
                      <w:rFonts w:ascii="ＭＳ Ｐ明朝" w:eastAsia="ＭＳ Ｐ明朝" w:hAnsi="ＭＳ Ｐ明朝"/>
                      <w:b/>
                      <w:color w:val="32A4DD"/>
                      <w:sz w:val="24"/>
                      <w:szCs w:val="24"/>
                    </w:rPr>
                  </w:pPr>
                  <w:r w:rsidRPr="007D327C">
                    <w:rPr>
                      <w:rFonts w:ascii="ＭＳ Ｐ明朝" w:eastAsia="ＭＳ Ｐ明朝" w:hAnsi="ＭＳ Ｐ明朝" w:hint="eastAsia"/>
                      <w:b/>
                      <w:color w:val="32A4DD"/>
                      <w:sz w:val="24"/>
                      <w:szCs w:val="24"/>
                    </w:rPr>
                    <w:t>プロファイル</w:t>
                  </w:r>
                </w:p>
                <w:p w:rsidR="007D327C" w:rsidRPr="007D327C" w:rsidRDefault="002F0C98" w:rsidP="007D327C">
                  <w:pPr>
                    <w:spacing w:line="0" w:lineRule="atLeast"/>
                    <w:rPr>
                      <w:rFonts w:ascii="ＭＳ Ｐ明朝" w:eastAsia="ＭＳ Ｐ明朝" w:hAnsi="ＭＳ Ｐ明朝"/>
                      <w:sz w:val="20"/>
                      <w:szCs w:val="20"/>
                    </w:rPr>
                  </w:pPr>
                  <w:r w:rsidRPr="002F0C98">
                    <w:rPr>
                      <w:rFonts w:ascii="ＭＳ Ｐ明朝" w:eastAsia="ＭＳ Ｐ明朝" w:hAnsi="ＭＳ Ｐ明朝" w:hint="eastAsia"/>
                      <w:sz w:val="20"/>
                      <w:szCs w:val="20"/>
                    </w:rPr>
                    <w:t>ワシントン D.C. を拠点とする米国赤十字社は、災害救助、血液事業 (献血と血液供給)、健康と安全に関する教育プログラム、軍人家族や貧困層への支援を行っています。</w:t>
                  </w:r>
                </w:p>
                <w:p w:rsidR="007D327C" w:rsidRPr="007D327C" w:rsidRDefault="007D327C" w:rsidP="007D327C">
                  <w:pPr>
                    <w:spacing w:line="0" w:lineRule="atLeast"/>
                    <w:rPr>
                      <w:rFonts w:ascii="ＭＳ Ｐ明朝" w:eastAsia="ＭＳ Ｐ明朝" w:hAnsi="ＭＳ Ｐ明朝"/>
                    </w:rPr>
                  </w:pPr>
                </w:p>
                <w:p w:rsidR="007D327C" w:rsidRPr="007D327C" w:rsidRDefault="007D327C" w:rsidP="007D327C">
                  <w:pPr>
                    <w:spacing w:line="0" w:lineRule="atLeast"/>
                    <w:rPr>
                      <w:rFonts w:ascii="ＭＳ Ｐ明朝" w:eastAsia="ＭＳ Ｐ明朝" w:hAnsi="ＭＳ Ｐ明朝"/>
                      <w:b/>
                      <w:color w:val="32A4DD"/>
                      <w:sz w:val="24"/>
                      <w:szCs w:val="24"/>
                    </w:rPr>
                  </w:pPr>
                  <w:r w:rsidRPr="007D327C">
                    <w:rPr>
                      <w:rFonts w:ascii="ＭＳ Ｐ明朝" w:eastAsia="ＭＳ Ｐ明朝" w:hAnsi="ＭＳ Ｐ明朝" w:hint="eastAsia"/>
                      <w:b/>
                      <w:color w:val="32A4DD"/>
                      <w:sz w:val="24"/>
                      <w:szCs w:val="24"/>
                    </w:rPr>
                    <w:t>ソフトウェアとサービス</w:t>
                  </w:r>
                </w:p>
                <w:p w:rsidR="007D327C" w:rsidRPr="007D327C" w:rsidRDefault="007D327C" w:rsidP="007D327C">
                  <w:pPr>
                    <w:spacing w:line="0" w:lineRule="atLeast"/>
                    <w:rPr>
                      <w:rFonts w:ascii="ＭＳ Ｐ明朝" w:eastAsia="ＭＳ Ｐ明朝" w:hAnsi="ＭＳ Ｐ明朝"/>
                      <w:sz w:val="20"/>
                      <w:szCs w:val="20"/>
                    </w:rPr>
                  </w:pPr>
                  <w:r w:rsidRPr="007D327C">
                    <w:rPr>
                      <w:rFonts w:ascii="ＭＳ Ｐ明朝" w:eastAsia="ＭＳ Ｐ明朝" w:hAnsi="ＭＳ Ｐ明朝" w:hint="eastAsia"/>
                      <w:b/>
                      <w:color w:val="32A4DD"/>
                      <w:sz w:val="20"/>
                      <w:szCs w:val="20"/>
                    </w:rPr>
                    <w:t xml:space="preserve">テクノロジ: </w:t>
                  </w:r>
                  <w:r w:rsidRPr="007D327C">
                    <w:rPr>
                      <w:rFonts w:ascii="ＭＳ Ｐ明朝" w:eastAsia="ＭＳ Ｐ明朝" w:hAnsi="ＭＳ Ｐ明朝"/>
                      <w:sz w:val="20"/>
                      <w:szCs w:val="20"/>
                    </w:rPr>
                    <w:t xml:space="preserve">Open XML </w:t>
                  </w:r>
                  <w:r w:rsidRPr="007D327C">
                    <w:rPr>
                      <w:rFonts w:ascii="ＭＳ Ｐ明朝" w:eastAsia="ＭＳ Ｐ明朝" w:hAnsi="ＭＳ Ｐ明朝" w:hint="eastAsia"/>
                      <w:sz w:val="20"/>
                      <w:szCs w:val="20"/>
                    </w:rPr>
                    <w:t>形式</w:t>
                  </w:r>
                </w:p>
              </w:txbxContent>
            </v:textbox>
          </v:shape>
        </w:pict>
      </w:r>
      <w:r>
        <w:rPr>
          <w:rFonts w:ascii="ＭＳ Ｐ明朝" w:eastAsia="ＭＳ Ｐ明朝" w:hAnsi="ＭＳ Ｐ明朝"/>
          <w:b/>
          <w:noProof/>
          <w:color w:val="32A4DD"/>
          <w:sz w:val="30"/>
          <w:szCs w:val="30"/>
        </w:rPr>
        <w:pict>
          <v:rect id="_x0000_s1029" style="position:absolute;left:0;text-align:left;margin-left:0;margin-top:.9pt;width:6pt;height:30.25pt;flip:x;z-index:251660288" fillcolor="#00b0f0" strokecolor="#00b0f0">
            <v:textbox inset="5.85pt,.7pt,5.85pt,.7pt"/>
          </v:rect>
        </w:pict>
      </w:r>
      <w:r>
        <w:rPr>
          <w:rFonts w:ascii="ＭＳ Ｐ明朝" w:eastAsia="ＭＳ Ｐ明朝" w:hAnsi="ＭＳ Ｐ明朝"/>
          <w:b/>
          <w:noProof/>
          <w:color w:val="32A4DD"/>
          <w:sz w:val="30"/>
          <w:szCs w:val="30"/>
        </w:rPr>
        <w:pict>
          <v:shape id="_x0000_s1030" type="#_x0000_t32" style="position:absolute;left:0;text-align:left;margin-left:6pt;margin-top:31.15pt;width:240.75pt;height:0;z-index:251661312" o:connectortype="straight" strokecolor="#00b0f0" strokeweight="1pt"/>
        </w:pict>
      </w:r>
      <w:r w:rsidR="00D466B4">
        <w:rPr>
          <w:rFonts w:ascii="ＭＳ Ｐ明朝" w:eastAsia="ＭＳ Ｐ明朝" w:hAnsi="ＭＳ Ｐ明朝" w:hint="eastAsia"/>
          <w:b/>
          <w:color w:val="32A4DD"/>
          <w:sz w:val="30"/>
          <w:szCs w:val="30"/>
        </w:rPr>
        <w:t xml:space="preserve">　 </w:t>
      </w:r>
      <w:r w:rsidR="00CE4233" w:rsidRPr="0025407A">
        <w:rPr>
          <w:rFonts w:ascii="ＭＳ Ｐ明朝" w:eastAsia="ＭＳ Ｐ明朝" w:hAnsi="ＭＳ Ｐ明朝" w:hint="eastAsia"/>
          <w:b/>
          <w:color w:val="32A4DD"/>
          <w:sz w:val="30"/>
          <w:szCs w:val="30"/>
        </w:rPr>
        <w:t>ビジネス ニーズ</w:t>
      </w:r>
    </w:p>
    <w:p w:rsidR="002F0C98" w:rsidRPr="002F0C98" w:rsidRDefault="002F0C98" w:rsidP="002F0C98">
      <w:pPr>
        <w:rPr>
          <w:rFonts w:ascii="ＭＳ Ｐ明朝" w:eastAsia="ＭＳ Ｐ明朝" w:hAnsi="ＭＳ Ｐ明朝"/>
          <w:sz w:val="24"/>
          <w:szCs w:val="24"/>
        </w:rPr>
      </w:pPr>
      <w:r w:rsidRPr="002F0C98">
        <w:rPr>
          <w:rFonts w:ascii="ＭＳ Ｐ明朝" w:eastAsia="ＭＳ Ｐ明朝" w:hAnsi="ＭＳ Ｐ明朝" w:hint="eastAsia"/>
          <w:sz w:val="24"/>
          <w:szCs w:val="24"/>
        </w:rPr>
        <w:t>米国赤十字社は、災害救援活動のほか、住民が緊急事態への体制を整えるための支援を行っています。</w:t>
      </w:r>
    </w:p>
    <w:p w:rsidR="002F0C98" w:rsidRPr="002F0C98" w:rsidRDefault="002F0C98" w:rsidP="002F0C98">
      <w:pPr>
        <w:rPr>
          <w:rFonts w:ascii="ＭＳ Ｐ明朝" w:eastAsia="ＭＳ Ｐ明朝" w:hAnsi="ＭＳ Ｐ明朝"/>
          <w:sz w:val="24"/>
          <w:szCs w:val="24"/>
        </w:rPr>
      </w:pPr>
      <w:r w:rsidRPr="002F0C98">
        <w:rPr>
          <w:rFonts w:ascii="ＭＳ Ｐ明朝" w:eastAsia="ＭＳ Ｐ明朝" w:hAnsi="ＭＳ Ｐ明朝" w:hint="eastAsia"/>
          <w:sz w:val="24"/>
          <w:szCs w:val="24"/>
        </w:rPr>
        <w:t xml:space="preserve">米国赤十字社では、ハリケーン「カトリーナ」の教訓から、避難所の被災住民の登録処理を始めとする災害対策プロセスの合理化に取り組むことになりました。同社のイノベーション担当上級ディレクター Malcolm Welch 氏は、次のように語っています。「35,000 名ほどの住民を収容するために、他の機関と連携して避難所を設置しました。避難所に収容する住民の基本情報を収集する必要があったため、処理する情報は膨大なものになりました。データをまずセントラル リポジトリに集め、そこで改めてフォームの情報を入力し直していました」。 </w:t>
      </w:r>
    </w:p>
    <w:p w:rsidR="002F0C98" w:rsidRPr="002F0C98" w:rsidRDefault="002F0C98" w:rsidP="002F0C98">
      <w:pPr>
        <w:rPr>
          <w:rFonts w:ascii="ＭＳ Ｐ明朝" w:eastAsia="ＭＳ Ｐ明朝" w:hAnsi="ＭＳ Ｐ明朝"/>
          <w:sz w:val="24"/>
          <w:szCs w:val="24"/>
        </w:rPr>
      </w:pPr>
    </w:p>
    <w:p w:rsidR="0025407A" w:rsidRDefault="002F0C98" w:rsidP="00CE4233">
      <w:pPr>
        <w:rPr>
          <w:rFonts w:ascii="ＭＳ Ｐ明朝" w:eastAsia="ＭＳ Ｐ明朝" w:hAnsi="ＭＳ Ｐ明朝"/>
          <w:sz w:val="24"/>
          <w:szCs w:val="24"/>
        </w:rPr>
      </w:pPr>
      <w:r w:rsidRPr="002F0C98">
        <w:rPr>
          <w:rFonts w:ascii="ＭＳ Ｐ明朝" w:eastAsia="ＭＳ Ｐ明朝" w:hAnsi="ＭＳ Ｐ明朝" w:hint="eastAsia"/>
          <w:sz w:val="24"/>
          <w:szCs w:val="24"/>
        </w:rPr>
        <w:t>作業完了には数週間を要したため、システム登録時には既に無効となり、用をなさなくなってしまったデータもありま</w:t>
      </w:r>
      <w:r w:rsidR="007A06D4">
        <w:rPr>
          <w:rFonts w:ascii="ＭＳ Ｐ明朝" w:eastAsia="ＭＳ Ｐ明朝" w:hAnsi="ＭＳ Ｐ明朝" w:hint="eastAsia"/>
          <w:sz w:val="24"/>
          <w:szCs w:val="24"/>
        </w:rPr>
        <w:t>した。</w:t>
      </w:r>
    </w:p>
    <w:p w:rsidR="007A06D4" w:rsidRDefault="007A06D4" w:rsidP="00CE4233">
      <w:pPr>
        <w:rPr>
          <w:rFonts w:ascii="ＭＳ Ｐ明朝" w:eastAsia="ＭＳ Ｐ明朝" w:hAnsi="ＭＳ Ｐ明朝"/>
          <w:sz w:val="24"/>
          <w:szCs w:val="24"/>
        </w:rPr>
      </w:pPr>
    </w:p>
    <w:p w:rsidR="00CE4233" w:rsidRPr="0025407A" w:rsidRDefault="00E03500" w:rsidP="007A06D4">
      <w:pPr>
        <w:rPr>
          <w:rFonts w:ascii="ＭＳ Ｐ明朝" w:eastAsia="ＭＳ Ｐ明朝" w:hAnsi="ＭＳ Ｐ明朝"/>
          <w:b/>
          <w:color w:val="32A4DD"/>
          <w:sz w:val="30"/>
          <w:szCs w:val="30"/>
        </w:rPr>
      </w:pPr>
      <w:r>
        <w:rPr>
          <w:rFonts w:ascii="ＭＳ Ｐ明朝" w:eastAsia="ＭＳ Ｐ明朝" w:hAnsi="ＭＳ Ｐ明朝"/>
          <w:b/>
          <w:noProof/>
          <w:color w:val="32A4DD"/>
          <w:sz w:val="30"/>
          <w:szCs w:val="30"/>
        </w:rPr>
        <w:pict>
          <v:rect id="_x0000_s1031" style="position:absolute;left:0;text-align:left;margin-left:.45pt;margin-top:1.45pt;width:6pt;height:30.25pt;flip:x;z-index:251662336" fillcolor="#00b0f0" strokecolor="#00b0f0">
            <v:textbox inset="5.85pt,.7pt,5.85pt,.7pt"/>
          </v:rect>
        </w:pict>
      </w:r>
      <w:r>
        <w:rPr>
          <w:rFonts w:ascii="ＭＳ Ｐ明朝" w:eastAsia="ＭＳ Ｐ明朝" w:hAnsi="ＭＳ Ｐ明朝"/>
          <w:b/>
          <w:noProof/>
          <w:color w:val="32A4DD"/>
          <w:sz w:val="30"/>
          <w:szCs w:val="30"/>
        </w:rPr>
        <w:pict>
          <v:shape id="_x0000_s1032" type="#_x0000_t32" style="position:absolute;left:0;text-align:left;margin-left:6.45pt;margin-top:31.7pt;width:240.75pt;height:0;z-index:251663360" o:connectortype="straight" strokecolor="#00b0f0" strokeweight="1pt"/>
        </w:pict>
      </w:r>
      <w:r w:rsidR="007A06D4">
        <w:rPr>
          <w:rFonts w:ascii="ＭＳ Ｐ明朝" w:eastAsia="ＭＳ Ｐ明朝" w:hAnsi="ＭＳ Ｐ明朝" w:hint="eastAsia"/>
          <w:b/>
          <w:color w:val="32A4DD"/>
          <w:sz w:val="30"/>
          <w:szCs w:val="30"/>
        </w:rPr>
        <w:t xml:space="preserve">  </w:t>
      </w:r>
      <w:r w:rsidR="00CE4233" w:rsidRPr="0025407A">
        <w:rPr>
          <w:rFonts w:ascii="ＭＳ Ｐ明朝" w:eastAsia="ＭＳ Ｐ明朝" w:hAnsi="ＭＳ Ｐ明朝" w:hint="eastAsia"/>
          <w:b/>
          <w:color w:val="32A4DD"/>
          <w:sz w:val="30"/>
          <w:szCs w:val="30"/>
        </w:rPr>
        <w:t>ソリューション</w:t>
      </w:r>
    </w:p>
    <w:p w:rsidR="002F0C98" w:rsidRPr="002F0C98" w:rsidRDefault="002F0C98" w:rsidP="002F0C98">
      <w:pPr>
        <w:rPr>
          <w:rFonts w:ascii="ＭＳ Ｐ明朝" w:eastAsia="ＭＳ Ｐ明朝" w:hAnsi="ＭＳ Ｐ明朝"/>
          <w:sz w:val="24"/>
          <w:szCs w:val="24"/>
        </w:rPr>
      </w:pPr>
      <w:r w:rsidRPr="002F0C98">
        <w:rPr>
          <w:rFonts w:ascii="ＭＳ Ｐ明朝" w:eastAsia="ＭＳ Ｐ明朝" w:hAnsi="ＭＳ Ｐ明朝" w:hint="eastAsia"/>
          <w:sz w:val="24"/>
          <w:szCs w:val="24"/>
        </w:rPr>
        <w:t>米国赤十字社では、避難所に収容される被災住民の登録方法の改善を検討しており、Microsoft、3Sharp、Z5 Technologies から寄付されたテクノロジ ソリューションのテストを計画しています。フォーム処理および情報のアップロードを自動化するこのソリューションは使いやすくかつ、迅速な展開が可能です。テストは、2007 年のハリケーン シーズン中に、米国赤十字社の指定の避難所で実施される予定です。</w:t>
      </w:r>
    </w:p>
    <w:p w:rsidR="002F0C98" w:rsidRPr="002F0C98" w:rsidRDefault="002F0C98" w:rsidP="002F0C98">
      <w:pPr>
        <w:rPr>
          <w:rFonts w:ascii="ＭＳ Ｐ明朝" w:eastAsia="ＭＳ Ｐ明朝" w:hAnsi="ＭＳ Ｐ明朝"/>
          <w:sz w:val="24"/>
          <w:szCs w:val="24"/>
        </w:rPr>
      </w:pPr>
    </w:p>
    <w:p w:rsidR="00CE4233" w:rsidRPr="00CE4233" w:rsidRDefault="002F0C98" w:rsidP="002F0C98">
      <w:pPr>
        <w:rPr>
          <w:rFonts w:ascii="ＭＳ Ｐ明朝" w:eastAsia="ＭＳ Ｐ明朝" w:hAnsi="ＭＳ Ｐ明朝"/>
          <w:sz w:val="24"/>
          <w:szCs w:val="24"/>
        </w:rPr>
      </w:pPr>
      <w:r w:rsidRPr="002F0C98">
        <w:rPr>
          <w:rFonts w:ascii="ＭＳ Ｐ明朝" w:eastAsia="ＭＳ Ｐ明朝" w:hAnsi="ＭＳ Ｐ明朝" w:hint="eastAsia"/>
          <w:sz w:val="24"/>
          <w:szCs w:val="24"/>
        </w:rPr>
        <w:t xml:space="preserve">この避難所登録ソリューションは、Microsoft Office InfoPath® 2007 のデータ収集プログラム機能が組み込まれた Microsoft® Office </w:t>
      </w:r>
      <w:r w:rsidRPr="002F0C98">
        <w:rPr>
          <w:rFonts w:ascii="ＭＳ Ｐ明朝" w:eastAsia="ＭＳ Ｐ明朝" w:hAnsi="ＭＳ Ｐ明朝" w:hint="eastAsia"/>
          <w:sz w:val="24"/>
          <w:szCs w:val="24"/>
        </w:rPr>
        <w:lastRenderedPageBreak/>
        <w:t xml:space="preserve">Word 2007 のフォームをベースに構築されています。この優れたソリューションではOpen XML </w:t>
      </w:r>
      <w:r w:rsidR="00A15651">
        <w:rPr>
          <w:rFonts w:ascii="ＭＳ Ｐ明朝" w:eastAsia="ＭＳ Ｐ明朝" w:hAnsi="ＭＳ Ｐ明朝" w:hint="eastAsia"/>
          <w:sz w:val="24"/>
          <w:szCs w:val="24"/>
        </w:rPr>
        <w:t>ファイル</w:t>
      </w:r>
      <w:r w:rsidRPr="002F0C98">
        <w:rPr>
          <w:rFonts w:ascii="ＭＳ Ｐ明朝" w:eastAsia="ＭＳ Ｐ明朝" w:hAnsi="ＭＳ Ｐ明朝" w:hint="eastAsia"/>
          <w:sz w:val="24"/>
          <w:szCs w:val="24"/>
        </w:rPr>
        <w:t>形式を使用して登録データを取得します。この形式を活用することで、米国赤十字社のユーザーは、必要に応じてフォームを変更したり、変更したフォームからデータを抽出したりすることが容易に実行できるようになります。このソリューションでは、迅速な展開が可能な緊急時用携帯デバイス「Z5 Nomad」が活用されます。このデバイスには衛星端末が組み込まれているため、世界中のどこにいても通信が保証されます。</w:t>
      </w:r>
    </w:p>
    <w:p w:rsidR="00CE4233" w:rsidRPr="00CE4233" w:rsidRDefault="00E03500" w:rsidP="00CE4233">
      <w:pPr>
        <w:rPr>
          <w:rFonts w:ascii="ＭＳ Ｐ明朝" w:eastAsia="ＭＳ Ｐ明朝" w:hAnsi="ＭＳ Ｐ明朝"/>
          <w:sz w:val="24"/>
          <w:szCs w:val="24"/>
        </w:rPr>
      </w:pPr>
      <w:r w:rsidRPr="00E03500">
        <w:rPr>
          <w:rFonts w:ascii="ＭＳ Ｐ明朝" w:eastAsia="ＭＳ Ｐ明朝" w:hAnsi="ＭＳ Ｐ明朝"/>
          <w:b/>
          <w:noProof/>
          <w:color w:val="32A4DD"/>
          <w:sz w:val="30"/>
          <w:szCs w:val="30"/>
        </w:rPr>
        <w:pict>
          <v:shape id="_x0000_s1026" type="#_x0000_t202" style="position:absolute;left:0;text-align:left;margin-left:-187.8pt;margin-top:-117.8pt;width:165.75pt;height:242.25pt;z-index:251658240" stroked="f">
            <v:textbox style="mso-next-textbox:#_x0000_s1026" inset="5.85pt,.7pt,5.85pt,.7pt">
              <w:txbxContent>
                <w:p w:rsidR="00B5162C" w:rsidRPr="007D327C" w:rsidRDefault="002F0C98" w:rsidP="00B5162C">
                  <w:pPr>
                    <w:spacing w:line="0" w:lineRule="atLeast"/>
                    <w:rPr>
                      <w:rFonts w:ascii="ＭＳ Ｐ明朝" w:eastAsia="ＭＳ Ｐ明朝" w:hAnsi="ＭＳ Ｐ明朝"/>
                      <w:color w:val="4C4C4C"/>
                      <w:sz w:val="30"/>
                      <w:szCs w:val="30"/>
                    </w:rPr>
                  </w:pPr>
                  <w:r w:rsidRPr="002F0C98">
                    <w:rPr>
                      <w:rFonts w:ascii="ＭＳ Ｐ明朝" w:eastAsia="ＭＳ Ｐ明朝" w:hAnsi="ＭＳ Ｐ明朝" w:hint="eastAsia"/>
                      <w:color w:val="4C4C4C"/>
                      <w:sz w:val="30"/>
                      <w:szCs w:val="30"/>
                    </w:rPr>
                    <w:t>"</w:t>
                  </w:r>
                  <w:r w:rsidRPr="002F0C98">
                    <w:rPr>
                      <w:rFonts w:ascii="ＭＳ Ｐ明朝" w:eastAsia="ＭＳ Ｐ明朝" w:hAnsi="ＭＳ Ｐ明朝" w:hint="eastAsia"/>
                      <w:color w:val="4C4C4C"/>
                      <w:sz w:val="30"/>
                      <w:szCs w:val="30"/>
                    </w:rPr>
                    <w:t>災害時には、必要な場所に適切なタイミングでデータを提供できる変換機能が非常に重要です"</w:t>
                  </w:r>
                </w:p>
                <w:p w:rsidR="00B5162C" w:rsidRPr="007D327C" w:rsidRDefault="002F0C98" w:rsidP="002F0C98">
                  <w:pPr>
                    <w:spacing w:before="240" w:line="0" w:lineRule="atLeast"/>
                    <w:rPr>
                      <w:color w:val="4C4C4C"/>
                      <w:sz w:val="20"/>
                      <w:szCs w:val="20"/>
                    </w:rPr>
                  </w:pPr>
                  <w:r w:rsidRPr="002F0C98">
                    <w:rPr>
                      <w:rFonts w:hint="eastAsia"/>
                      <w:color w:val="4C4C4C"/>
                      <w:sz w:val="20"/>
                      <w:szCs w:val="20"/>
                    </w:rPr>
                    <w:t>米国赤十字社</w:t>
                  </w:r>
                  <w:r w:rsidRPr="002F0C98">
                    <w:rPr>
                      <w:rFonts w:hint="eastAsia"/>
                      <w:color w:val="4C4C4C"/>
                      <w:sz w:val="20"/>
                      <w:szCs w:val="20"/>
                    </w:rPr>
                    <w:t xml:space="preserve"> </w:t>
                  </w:r>
                  <w:r w:rsidRPr="002F0C98">
                    <w:rPr>
                      <w:rFonts w:hint="eastAsia"/>
                      <w:color w:val="4C4C4C"/>
                      <w:sz w:val="20"/>
                      <w:szCs w:val="20"/>
                    </w:rPr>
                    <w:t>最高技術責任者</w:t>
                  </w:r>
                  <w:r w:rsidRPr="002F0C98">
                    <w:rPr>
                      <w:rFonts w:hint="eastAsia"/>
                      <w:color w:val="4C4C4C"/>
                      <w:sz w:val="20"/>
                      <w:szCs w:val="20"/>
                    </w:rPr>
                    <w:t xml:space="preserve"> (CTO)</w:t>
                  </w:r>
                  <w:r>
                    <w:rPr>
                      <w:color w:val="4C4C4C"/>
                      <w:sz w:val="20"/>
                      <w:szCs w:val="20"/>
                    </w:rPr>
                    <w:br/>
                  </w:r>
                  <w:proofErr w:type="spellStart"/>
                  <w:r w:rsidRPr="002F0C98">
                    <w:rPr>
                      <w:rFonts w:hint="eastAsia"/>
                      <w:color w:val="4C4C4C"/>
                      <w:sz w:val="20"/>
                      <w:szCs w:val="20"/>
                    </w:rPr>
                    <w:t>Nida</w:t>
                  </w:r>
                  <w:proofErr w:type="spellEnd"/>
                  <w:r w:rsidRPr="002F0C98">
                    <w:rPr>
                      <w:rFonts w:hint="eastAsia"/>
                      <w:color w:val="4C4C4C"/>
                      <w:sz w:val="20"/>
                      <w:szCs w:val="20"/>
                    </w:rPr>
                    <w:t xml:space="preserve"> Davis Roemer </w:t>
                  </w:r>
                  <w:r w:rsidRPr="002F0C98">
                    <w:rPr>
                      <w:rFonts w:hint="eastAsia"/>
                      <w:color w:val="4C4C4C"/>
                      <w:sz w:val="20"/>
                      <w:szCs w:val="20"/>
                    </w:rPr>
                    <w:t>氏</w:t>
                  </w:r>
                </w:p>
              </w:txbxContent>
            </v:textbox>
          </v:shape>
        </w:pict>
      </w:r>
    </w:p>
    <w:p w:rsidR="00CE4233" w:rsidRPr="00B5162C" w:rsidRDefault="00E03500" w:rsidP="00D466B4">
      <w:pPr>
        <w:ind w:firstLineChars="100" w:firstLine="240"/>
        <w:rPr>
          <w:rFonts w:ascii="ＭＳ Ｐ明朝" w:eastAsia="ＭＳ Ｐ明朝" w:hAnsi="ＭＳ Ｐ明朝"/>
          <w:b/>
          <w:color w:val="32A4DD"/>
          <w:sz w:val="30"/>
          <w:szCs w:val="30"/>
        </w:rPr>
      </w:pPr>
      <w:r w:rsidRPr="00E03500">
        <w:rPr>
          <w:rFonts w:ascii="ＭＳ Ｐ明朝" w:eastAsia="ＭＳ Ｐ明朝" w:hAnsi="ＭＳ Ｐ明朝"/>
          <w:noProof/>
          <w:sz w:val="24"/>
          <w:szCs w:val="24"/>
        </w:rPr>
        <w:pict>
          <v:shape id="_x0000_s1034" type="#_x0000_t32" style="position:absolute;left:0;text-align:left;margin-left:5.7pt;margin-top:32.2pt;width:240.75pt;height:0;z-index:251665408" o:connectortype="straight" strokecolor="#00b0f0" strokeweight="1pt"/>
        </w:pict>
      </w:r>
      <w:r w:rsidRPr="00E03500">
        <w:rPr>
          <w:rFonts w:ascii="ＭＳ Ｐ明朝" w:eastAsia="ＭＳ Ｐ明朝" w:hAnsi="ＭＳ Ｐ明朝"/>
          <w:noProof/>
          <w:sz w:val="24"/>
          <w:szCs w:val="24"/>
        </w:rPr>
        <w:pict>
          <v:rect id="_x0000_s1033" style="position:absolute;left:0;text-align:left;margin-left:-.3pt;margin-top:1.95pt;width:6pt;height:30.25pt;flip:x;z-index:251664384" fillcolor="#00b0f0" strokecolor="#00b0f0">
            <v:textbox inset="5.85pt,.7pt,5.85pt,.7pt"/>
          </v:rect>
        </w:pict>
      </w:r>
      <w:r w:rsidR="00CE4233" w:rsidRPr="00B5162C">
        <w:rPr>
          <w:rFonts w:ascii="ＭＳ Ｐ明朝" w:eastAsia="ＭＳ Ｐ明朝" w:hAnsi="ＭＳ Ｐ明朝" w:hint="eastAsia"/>
          <w:b/>
          <w:color w:val="32A4DD"/>
          <w:sz w:val="30"/>
          <w:szCs w:val="30"/>
        </w:rPr>
        <w:t>メリット</w:t>
      </w:r>
    </w:p>
    <w:p w:rsidR="002F0C98" w:rsidRPr="002F0C98" w:rsidRDefault="002F0C98" w:rsidP="002F0C98">
      <w:pPr>
        <w:rPr>
          <w:rFonts w:ascii="ＭＳ Ｐ明朝" w:eastAsia="ＭＳ Ｐ明朝" w:hAnsi="ＭＳ Ｐ明朝"/>
          <w:sz w:val="24"/>
          <w:szCs w:val="24"/>
        </w:rPr>
      </w:pPr>
      <w:r w:rsidRPr="002F0C98">
        <w:rPr>
          <w:rFonts w:ascii="ＭＳ Ｐ明朝" w:eastAsia="ＭＳ Ｐ明朝" w:hAnsi="ＭＳ Ｐ明朝" w:cs="ＭＳ Ｐ明朝" w:hint="eastAsia"/>
          <w:sz w:val="24"/>
          <w:szCs w:val="24"/>
        </w:rPr>
        <w:t></w:t>
      </w:r>
      <w:r w:rsidRPr="002F0C98">
        <w:rPr>
          <w:rFonts w:ascii="ＭＳ Ｐ明朝" w:eastAsia="ＭＳ Ｐ明朝" w:hAnsi="ＭＳ Ｐ明朝" w:hint="eastAsia"/>
          <w:sz w:val="24"/>
          <w:szCs w:val="24"/>
        </w:rPr>
        <w:t>使いやすく、最小限のトレーニングで高い導入効果が得られます。</w:t>
      </w:r>
    </w:p>
    <w:p w:rsidR="002F0C98" w:rsidRPr="002F0C98" w:rsidRDefault="002F0C98" w:rsidP="002F0C98">
      <w:pPr>
        <w:rPr>
          <w:rFonts w:ascii="ＭＳ Ｐ明朝" w:eastAsia="ＭＳ Ｐ明朝" w:hAnsi="ＭＳ Ｐ明朝"/>
          <w:sz w:val="24"/>
          <w:szCs w:val="24"/>
        </w:rPr>
      </w:pPr>
      <w:r w:rsidRPr="002F0C98">
        <w:rPr>
          <w:rFonts w:ascii="ＭＳ Ｐ明朝" w:eastAsia="ＭＳ Ｐ明朝" w:hAnsi="ＭＳ Ｐ明朝" w:cs="ＭＳ Ｐ明朝" w:hint="eastAsia"/>
          <w:sz w:val="24"/>
          <w:szCs w:val="24"/>
        </w:rPr>
        <w:t></w:t>
      </w:r>
      <w:r w:rsidRPr="002F0C98">
        <w:rPr>
          <w:rFonts w:ascii="ＭＳ Ｐ明朝" w:eastAsia="ＭＳ Ｐ明朝" w:hAnsi="ＭＳ Ｐ明朝" w:hint="eastAsia"/>
          <w:sz w:val="24"/>
          <w:szCs w:val="24"/>
        </w:rPr>
        <w:t>柔軟性が高いため、ソリューション全体を再構成することなく、ドキュメントを簡単に作成</w:t>
      </w:r>
      <w:r w:rsidRPr="002F0C98">
        <w:rPr>
          <w:rFonts w:ascii="ＭＳ Ｐ明朝" w:eastAsia="ＭＳ Ｐ明朝" w:hAnsi="ＭＳ Ｐ明朝"/>
          <w:sz w:val="24"/>
          <w:szCs w:val="24"/>
        </w:rPr>
        <w:t>/</w:t>
      </w:r>
      <w:r w:rsidRPr="002F0C98">
        <w:rPr>
          <w:rFonts w:ascii="ＭＳ Ｐ明朝" w:eastAsia="ＭＳ Ｐ明朝" w:hAnsi="ＭＳ Ｐ明朝" w:hint="eastAsia"/>
          <w:sz w:val="24"/>
          <w:szCs w:val="24"/>
        </w:rPr>
        <w:t>変更できます。</w:t>
      </w:r>
    </w:p>
    <w:p w:rsidR="007D327C" w:rsidRDefault="002F0C98" w:rsidP="002F0C98">
      <w:pPr>
        <w:rPr>
          <w:rFonts w:ascii="ＭＳ Ｐ明朝" w:eastAsia="ＭＳ Ｐ明朝" w:hAnsi="ＭＳ Ｐ明朝"/>
          <w:sz w:val="24"/>
          <w:szCs w:val="24"/>
        </w:rPr>
      </w:pPr>
      <w:r w:rsidRPr="002F0C98">
        <w:rPr>
          <w:rFonts w:ascii="ＭＳ Ｐ明朝" w:eastAsia="ＭＳ Ｐ明朝" w:hAnsi="ＭＳ Ｐ明朝" w:cs="ＭＳ Ｐ明朝" w:hint="eastAsia"/>
          <w:sz w:val="24"/>
          <w:szCs w:val="24"/>
        </w:rPr>
        <w:t></w:t>
      </w:r>
      <w:r w:rsidRPr="002F0C98">
        <w:rPr>
          <w:rFonts w:ascii="ＭＳ Ｐ明朝" w:eastAsia="ＭＳ Ｐ明朝" w:hAnsi="ＭＳ Ｐ明朝" w:hint="eastAsia"/>
          <w:sz w:val="24"/>
          <w:szCs w:val="24"/>
        </w:rPr>
        <w:t>データ量が小さいため、衛星リンク経由でも迅速にアップロードでき、コスト効率が高くなります。</w:t>
      </w:r>
    </w:p>
    <w:p w:rsidR="000176D9" w:rsidRDefault="000176D9" w:rsidP="002F0C98">
      <w:pPr>
        <w:rPr>
          <w:rFonts w:ascii="ＭＳ Ｐ明朝" w:eastAsia="ＭＳ Ｐ明朝" w:hAnsi="ＭＳ Ｐ明朝"/>
          <w:sz w:val="24"/>
          <w:szCs w:val="24"/>
        </w:rPr>
        <w:sectPr w:rsidR="000176D9" w:rsidSect="007A06D4">
          <w:headerReference w:type="default" r:id="rId9"/>
          <w:footerReference w:type="default" r:id="rId10"/>
          <w:type w:val="continuous"/>
          <w:pgSz w:w="11906" w:h="16838"/>
          <w:pgMar w:top="720" w:right="720" w:bottom="720" w:left="4536" w:header="851" w:footer="992" w:gutter="0"/>
          <w:cols w:space="425"/>
          <w:docGrid w:type="lines" w:linePitch="360"/>
        </w:sectPr>
      </w:pPr>
    </w:p>
    <w:p w:rsidR="002F0C98" w:rsidRDefault="002F0C98" w:rsidP="00CE4233">
      <w:pPr>
        <w:rPr>
          <w:rFonts w:ascii="ＭＳ Ｐ明朝" w:eastAsia="ＭＳ Ｐ明朝" w:hAnsi="ＭＳ Ｐ明朝"/>
          <w:sz w:val="24"/>
          <w:szCs w:val="24"/>
        </w:rPr>
      </w:pPr>
    </w:p>
    <w:p w:rsidR="002F0C98" w:rsidRDefault="002F0C98" w:rsidP="00CE4233">
      <w:pPr>
        <w:rPr>
          <w:rFonts w:ascii="ＭＳ Ｐ明朝" w:eastAsia="ＭＳ Ｐ明朝" w:hAnsi="ＭＳ Ｐ明朝"/>
          <w:sz w:val="24"/>
          <w:szCs w:val="24"/>
        </w:rPr>
      </w:pPr>
    </w:p>
    <w:p w:rsidR="000176D9" w:rsidRDefault="000176D9" w:rsidP="00CE4233">
      <w:pPr>
        <w:rPr>
          <w:rFonts w:ascii="ＭＳ Ｐ明朝" w:eastAsia="ＭＳ Ｐ明朝" w:hAnsi="ＭＳ Ｐ明朝"/>
          <w:sz w:val="24"/>
          <w:szCs w:val="24"/>
        </w:rPr>
      </w:pPr>
    </w:p>
    <w:p w:rsidR="000176D9" w:rsidRDefault="000176D9" w:rsidP="00CE4233">
      <w:pPr>
        <w:rPr>
          <w:rFonts w:ascii="ＭＳ Ｐ明朝" w:eastAsia="ＭＳ Ｐ明朝" w:hAnsi="ＭＳ Ｐ明朝"/>
          <w:sz w:val="24"/>
          <w:szCs w:val="24"/>
        </w:rPr>
      </w:pPr>
    </w:p>
    <w:p w:rsidR="000176D9" w:rsidRDefault="000176D9" w:rsidP="00CE4233">
      <w:pPr>
        <w:rPr>
          <w:rFonts w:ascii="ＭＳ Ｐ明朝" w:eastAsia="ＭＳ Ｐ明朝" w:hAnsi="ＭＳ Ｐ明朝"/>
          <w:sz w:val="24"/>
          <w:szCs w:val="24"/>
        </w:rPr>
      </w:pPr>
    </w:p>
    <w:p w:rsidR="000176D9" w:rsidRDefault="000176D9" w:rsidP="00CE4233">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Default="00E03500" w:rsidP="00CE4233">
      <w:pPr>
        <w:rPr>
          <w:rFonts w:ascii="ＭＳ Ｐ明朝" w:eastAsia="ＭＳ Ｐ明朝" w:hAnsi="ＭＳ Ｐ明朝"/>
          <w:sz w:val="24"/>
          <w:szCs w:val="24"/>
        </w:rPr>
      </w:pPr>
      <w:r>
        <w:rPr>
          <w:rFonts w:ascii="ＭＳ Ｐ明朝" w:eastAsia="ＭＳ Ｐ明朝" w:hAnsi="ＭＳ Ｐ明朝"/>
          <w:noProof/>
          <w:sz w:val="24"/>
          <w:szCs w:val="24"/>
        </w:rPr>
        <w:pict>
          <v:shape id="_x0000_s1040" type="#_x0000_t202" style="position:absolute;left:0;text-align:left;margin-left:-5.05pt;margin-top:109.45pt;width:542pt;height:146.25pt;z-index:251667456" stroked="f">
            <v:textbox style="mso-next-textbox:#_x0000_s1040" inset="5.85pt,.7pt,5.85pt,.7pt">
              <w:txbxContent>
                <w:p w:rsidR="00B00845" w:rsidRPr="006C12D8" w:rsidRDefault="00B00845" w:rsidP="00B00845">
                  <w:pPr>
                    <w:autoSpaceDE w:val="0"/>
                    <w:autoSpaceDN w:val="0"/>
                    <w:adjustRightInd w:val="0"/>
                    <w:rPr>
                      <w:rFonts w:ascii="Segoe" w:eastAsiaTheme="majorEastAsia" w:hAnsi="Segoe" w:cs="Segoe-Semibold"/>
                      <w:color w:val="000000"/>
                      <w:sz w:val="20"/>
                      <w:szCs w:val="20"/>
                    </w:rPr>
                  </w:pPr>
                  <w:r w:rsidRPr="006C12D8">
                    <w:rPr>
                      <w:rFonts w:ascii="Segoe" w:eastAsiaTheme="majorEastAsia" w:hAnsi="Segoe" w:cs="Segoe-Semibold"/>
                      <w:b/>
                      <w:bCs/>
                      <w:color w:val="231F20"/>
                      <w:sz w:val="18"/>
                      <w:szCs w:val="18"/>
                    </w:rPr>
                    <w:t xml:space="preserve">Ecma Office Open XML </w:t>
                  </w:r>
                  <w:r w:rsidRPr="006C12D8">
                    <w:rPr>
                      <w:rFonts w:ascii="Segoe" w:eastAsiaTheme="majorEastAsia" w:hAnsiTheme="majorEastAsia" w:cs="MidashiGoPro-MB31-90pv-RKSJ-H-I"/>
                      <w:color w:val="231F20"/>
                      <w:sz w:val="16"/>
                      <w:szCs w:val="16"/>
                    </w:rPr>
                    <w:t>に関する情報については、</w:t>
                  </w:r>
                  <w:r w:rsidRPr="006C12D8">
                    <w:rPr>
                      <w:rFonts w:ascii="Segoe" w:eastAsiaTheme="majorEastAsia" w:hAnsi="Segoe" w:cs="Segoe-Semibold"/>
                      <w:b/>
                      <w:bCs/>
                      <w:color w:val="231F20"/>
                      <w:sz w:val="18"/>
                      <w:szCs w:val="18"/>
                    </w:rPr>
                    <w:t>http://www.microsoft.com/japan/</w:t>
                  </w:r>
                  <w:r>
                    <w:rPr>
                      <w:rFonts w:ascii="Segoe" w:eastAsiaTheme="majorEastAsia" w:hAnsi="Segoe" w:cs="Segoe-Semibold" w:hint="eastAsia"/>
                      <w:b/>
                      <w:bCs/>
                      <w:color w:val="231F20"/>
                      <w:sz w:val="18"/>
                      <w:szCs w:val="18"/>
                    </w:rPr>
                    <w:t>interop</w:t>
                  </w:r>
                  <w:r w:rsidRPr="006C12D8">
                    <w:rPr>
                      <w:rFonts w:ascii="Segoe" w:eastAsiaTheme="majorEastAsia" w:hAnsi="Segoe" w:cs="Segoe-Semibold"/>
                      <w:b/>
                      <w:bCs/>
                      <w:color w:val="231F20"/>
                      <w:sz w:val="18"/>
                      <w:szCs w:val="18"/>
                    </w:rPr>
                    <w:t>/</w:t>
                  </w:r>
                  <w:r>
                    <w:rPr>
                      <w:rFonts w:ascii="Segoe" w:eastAsiaTheme="majorEastAsia" w:hAnsi="Segoe" w:cs="Segoe-Semibold" w:hint="eastAsia"/>
                      <w:b/>
                      <w:bCs/>
                      <w:color w:val="231F20"/>
                      <w:sz w:val="18"/>
                      <w:szCs w:val="18"/>
                    </w:rPr>
                    <w:t>openxml</w:t>
                  </w:r>
                  <w:r w:rsidRPr="006C12D8">
                    <w:rPr>
                      <w:rFonts w:ascii="Segoe" w:eastAsiaTheme="majorEastAsia" w:hAnsi="Segoe" w:cs="Segoe-Semibold"/>
                      <w:b/>
                      <w:bCs/>
                      <w:color w:val="231F20"/>
                      <w:sz w:val="18"/>
                      <w:szCs w:val="18"/>
                    </w:rPr>
                    <w:t xml:space="preserve"> </w:t>
                  </w:r>
                  <w:r w:rsidRPr="006C12D8">
                    <w:rPr>
                      <w:rFonts w:ascii="Segoe" w:eastAsiaTheme="majorEastAsia" w:hAnsiTheme="majorEastAsia" w:cs="MidashiGoPro-MB31-90pv-RKSJ-H-I"/>
                      <w:color w:val="231F20"/>
                      <w:sz w:val="16"/>
                      <w:szCs w:val="16"/>
                    </w:rPr>
                    <w:t>をご覧ください。</w:t>
                  </w:r>
                </w:p>
                <w:p w:rsidR="00B00845" w:rsidRPr="006C12D8" w:rsidRDefault="00B00845" w:rsidP="00B00845">
                  <w:pPr>
                    <w:autoSpaceDE w:val="0"/>
                    <w:autoSpaceDN w:val="0"/>
                    <w:adjustRightInd w:val="0"/>
                    <w:spacing w:line="120" w:lineRule="exact"/>
                    <w:rPr>
                      <w:rFonts w:ascii="Segoe" w:eastAsiaTheme="majorEastAsia" w:hAnsi="Segoe" w:cs="GothicBBBPro-Medium-90pv-RKSJ-H"/>
                      <w:color w:val="231F20"/>
                      <w:sz w:val="12"/>
                      <w:szCs w:val="12"/>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2"/>
                      <w:szCs w:val="12"/>
                    </w:rPr>
                    <w:t>Microsoft</w:t>
                  </w:r>
                  <w:r w:rsidRPr="006C12D8">
                    <w:rPr>
                      <w:rFonts w:ascii="Segoe" w:eastAsiaTheme="majorEastAsia" w:hAnsiTheme="majorEastAsia" w:cs="GothicBBBPro-Medium-90pv-RKSJ-H"/>
                      <w:color w:val="231F20"/>
                      <w:sz w:val="12"/>
                      <w:szCs w:val="12"/>
                    </w:rPr>
                    <w:t>、</w:t>
                  </w:r>
                  <w:r>
                    <w:rPr>
                      <w:rFonts w:ascii="Segoe" w:eastAsiaTheme="majorEastAsia" w:hAnsi="Segoe" w:cs="Segoe" w:hint="eastAsia"/>
                      <w:color w:val="231F20"/>
                      <w:sz w:val="12"/>
                      <w:szCs w:val="12"/>
                    </w:rPr>
                    <w:t xml:space="preserve">Windows, Office </w:t>
                  </w:r>
                  <w:r>
                    <w:rPr>
                      <w:rFonts w:ascii="Segoe" w:eastAsiaTheme="majorEastAsia" w:hAnsi="Segoe" w:cs="Segoe" w:hint="eastAsia"/>
                      <w:color w:val="231F20"/>
                      <w:sz w:val="12"/>
                      <w:szCs w:val="12"/>
                    </w:rPr>
                    <w:t>ロゴ</w:t>
                  </w:r>
                  <w:r w:rsidRPr="006C12D8">
                    <w:rPr>
                      <w:rFonts w:ascii="Segoe" w:eastAsiaTheme="majorEastAsia" w:hAnsi="Segoe" w:cs="Segoe"/>
                      <w:color w:val="231F20"/>
                      <w:sz w:val="12"/>
                      <w:szCs w:val="12"/>
                    </w:rPr>
                    <w:t xml:space="preserve"> </w:t>
                  </w:r>
                  <w:r w:rsidRPr="006C12D8">
                    <w:rPr>
                      <w:rFonts w:ascii="Segoe" w:eastAsiaTheme="majorEastAsia" w:hAnsiTheme="majorEastAsia" w:cs="GothicBBBPro-Medium-90pv-RKSJ-H"/>
                      <w:color w:val="231F20"/>
                      <w:sz w:val="12"/>
                      <w:szCs w:val="12"/>
                    </w:rPr>
                    <w:t>は、米国</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2"/>
                      <w:szCs w:val="12"/>
                    </w:rPr>
                    <w:t xml:space="preserve">Microsoft Corporation </w:t>
                  </w:r>
                  <w:r w:rsidRPr="006C12D8">
                    <w:rPr>
                      <w:rFonts w:ascii="Segoe" w:eastAsiaTheme="majorEastAsia" w:hAnsiTheme="majorEastAsia" w:cs="GothicBBBPro-Medium-90pv-RKSJ-H"/>
                      <w:color w:val="231F20"/>
                      <w:sz w:val="12"/>
                      <w:szCs w:val="12"/>
                    </w:rPr>
                    <w:t>の米国およびその他の国における登録商標または商標です。</w:t>
                  </w:r>
                </w:p>
                <w:p w:rsidR="00B00845" w:rsidRPr="006C12D8" w:rsidRDefault="00B00845" w:rsidP="00B00845">
                  <w:pPr>
                    <w:autoSpaceDE w:val="0"/>
                    <w:autoSpaceDN w:val="0"/>
                    <w:adjustRightInd w:val="0"/>
                    <w:spacing w:line="120" w:lineRule="exact"/>
                    <w:rPr>
                      <w:rFonts w:ascii="Segoe" w:eastAsiaTheme="majorEastAsia" w:hAnsi="Segoe" w:cs="GothicBBBPro-Medium-90pv-RKSJ-H"/>
                      <w:color w:val="231F20"/>
                      <w:sz w:val="12"/>
                      <w:szCs w:val="12"/>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その他、記載されている情報等は、マイクロソフトのパートナー各社における製品、サービスおよびソリューションであり、それに付随するロゴは商標または登録商標です。</w:t>
                  </w:r>
                </w:p>
                <w:p w:rsidR="00B00845" w:rsidRPr="006C12D8" w:rsidRDefault="00B00845" w:rsidP="00B00845">
                  <w:pPr>
                    <w:autoSpaceDE w:val="0"/>
                    <w:autoSpaceDN w:val="0"/>
                    <w:adjustRightInd w:val="0"/>
                    <w:spacing w:line="120" w:lineRule="exact"/>
                    <w:rPr>
                      <w:rFonts w:ascii="Segoe" w:eastAsiaTheme="majorEastAsia" w:hAnsi="Segoe" w:cs="GothicBBBPro-Medium-90pv-RKSJ-H"/>
                      <w:color w:val="231F20"/>
                      <w:sz w:val="12"/>
                      <w:szCs w:val="12"/>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本リーフレットの内容は</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2"/>
                      <w:szCs w:val="12"/>
                    </w:rPr>
                    <w:t>200</w:t>
                  </w:r>
                  <w:r>
                    <w:rPr>
                      <w:rFonts w:ascii="Segoe" w:eastAsiaTheme="majorEastAsia" w:hAnsi="Segoe" w:cs="Segoe" w:hint="eastAsia"/>
                      <w:color w:val="231F20"/>
                      <w:sz w:val="12"/>
                      <w:szCs w:val="12"/>
                    </w:rPr>
                    <w:t>7</w:t>
                  </w:r>
                  <w:r w:rsidRPr="006C12D8">
                    <w:rPr>
                      <w:rFonts w:ascii="Segoe" w:eastAsiaTheme="majorEastAsia" w:hAnsi="Segoe" w:cs="Segoe"/>
                      <w:color w:val="231F20"/>
                      <w:sz w:val="12"/>
                      <w:szCs w:val="12"/>
                    </w:rPr>
                    <w:t xml:space="preserve"> </w:t>
                  </w:r>
                  <w:r w:rsidRPr="006C12D8">
                    <w:rPr>
                      <w:rFonts w:ascii="Segoe" w:eastAsiaTheme="majorEastAsia" w:hAnsiTheme="majorEastAsia" w:cs="GothicBBBPro-Medium-90pv-RKSJ-H"/>
                      <w:color w:val="231F20"/>
                      <w:sz w:val="12"/>
                      <w:szCs w:val="12"/>
                    </w:rPr>
                    <w:t>年</w:t>
                  </w:r>
                  <w:r w:rsidRPr="006C12D8">
                    <w:rPr>
                      <w:rFonts w:ascii="Segoe" w:eastAsiaTheme="majorEastAsia" w:hAnsi="Segoe" w:cs="GothicBBBPro-Medium-90pv-RKSJ-H"/>
                      <w:color w:val="231F20"/>
                      <w:sz w:val="12"/>
                      <w:szCs w:val="12"/>
                    </w:rPr>
                    <w:t xml:space="preserve"> </w:t>
                  </w:r>
                  <w:r>
                    <w:rPr>
                      <w:rFonts w:ascii="Segoe" w:eastAsiaTheme="majorEastAsia" w:hAnsi="Segoe" w:cs="Segoe" w:hint="eastAsia"/>
                      <w:color w:val="231F20"/>
                      <w:sz w:val="12"/>
                      <w:szCs w:val="12"/>
                    </w:rPr>
                    <w:t>11</w:t>
                  </w:r>
                  <w:r w:rsidRPr="006C12D8">
                    <w:rPr>
                      <w:rFonts w:ascii="Segoe" w:eastAsiaTheme="majorEastAsia" w:hAnsi="Segoe" w:cs="Segoe"/>
                      <w:color w:val="231F20"/>
                      <w:sz w:val="12"/>
                      <w:szCs w:val="12"/>
                    </w:rPr>
                    <w:t xml:space="preserve"> </w:t>
                  </w:r>
                  <w:r w:rsidRPr="006C12D8">
                    <w:rPr>
                      <w:rFonts w:ascii="Segoe" w:eastAsiaTheme="majorEastAsia" w:hAnsiTheme="majorEastAsia" w:cs="GothicBBBPro-Medium-90pv-RKSJ-H"/>
                      <w:color w:val="231F20"/>
                      <w:sz w:val="12"/>
                      <w:szCs w:val="12"/>
                    </w:rPr>
                    <w:t>月現在のものです。</w:t>
                  </w:r>
                </w:p>
                <w:p w:rsidR="00B00845" w:rsidRPr="006C12D8" w:rsidRDefault="00B00845" w:rsidP="00B00845">
                  <w:pPr>
                    <w:autoSpaceDE w:val="0"/>
                    <w:autoSpaceDN w:val="0"/>
                    <w:adjustRightInd w:val="0"/>
                    <w:rPr>
                      <w:rFonts w:ascii="Segoe" w:eastAsiaTheme="majorEastAsia" w:hAnsi="Segoe" w:cs="FutoGoB101Pro-Bold-90pv-RKSJ-H-"/>
                      <w:b/>
                      <w:bCs/>
                      <w:color w:val="231F20"/>
                      <w:sz w:val="12"/>
                      <w:szCs w:val="12"/>
                    </w:rPr>
                  </w:pPr>
                  <w:r w:rsidRPr="006C12D8">
                    <w:rPr>
                      <w:rFonts w:ascii="Segoe" w:eastAsiaTheme="majorEastAsia" w:hAnsiTheme="majorEastAsia" w:cs="FutoGoB101Pro-Bold-90pv-RKSJ-H-"/>
                      <w:b/>
                      <w:bCs/>
                      <w:color w:val="231F20"/>
                      <w:sz w:val="12"/>
                      <w:szCs w:val="12"/>
                    </w:rPr>
                    <w:t>製品に関するお問い合わせは、次のインフォメーションをご利用ください。</w:t>
                  </w:r>
                </w:p>
                <w:p w:rsidR="00B00845" w:rsidRPr="006C12D8" w:rsidRDefault="00B00845" w:rsidP="00B00845">
                  <w:pPr>
                    <w:autoSpaceDE w:val="0"/>
                    <w:autoSpaceDN w:val="0"/>
                    <w:adjustRightInd w:val="0"/>
                    <w:spacing w:line="120" w:lineRule="exact"/>
                    <w:rPr>
                      <w:rFonts w:ascii="Segoe" w:eastAsiaTheme="majorEastAsia"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インターネット</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 xml:space="preserve">ホームページ　</w:t>
                  </w:r>
                  <w:r w:rsidRPr="006C12D8">
                    <w:rPr>
                      <w:rFonts w:ascii="Segoe" w:eastAsiaTheme="majorEastAsia" w:hAnsi="Segoe" w:cs="GothicBBBPro-Medium-90pv-RKSJ-H"/>
                      <w:color w:val="231F20"/>
                      <w:sz w:val="12"/>
                      <w:szCs w:val="12"/>
                    </w:rPr>
                    <w:t xml:space="preserve"> </w:t>
                  </w:r>
                  <w:hyperlink r:id="rId11" w:history="1">
                    <w:r w:rsidRPr="006C12D8">
                      <w:rPr>
                        <w:rStyle w:val="Hyperlink"/>
                        <w:rFonts w:ascii="Segoe" w:eastAsiaTheme="majorEastAsia" w:hAnsi="Segoe" w:cs="Segoe"/>
                        <w:sz w:val="13"/>
                        <w:szCs w:val="13"/>
                      </w:rPr>
                      <w:t>http://www.microsoft.com/japan/</w:t>
                    </w:r>
                  </w:hyperlink>
                  <w:r w:rsidRPr="006C12D8">
                    <w:rPr>
                      <w:rFonts w:ascii="Segoe" w:eastAsiaTheme="majorEastAsia" w:hAnsiTheme="majorEastAsia" w:cs="Segoe"/>
                      <w:color w:val="231F20"/>
                      <w:sz w:val="13"/>
                      <w:szCs w:val="13"/>
                    </w:rPr>
                    <w:t xml:space="preserve">　　</w:t>
                  </w:r>
                </w:p>
                <w:p w:rsidR="00B00845" w:rsidRPr="006C12D8" w:rsidRDefault="00B00845" w:rsidP="00B00845">
                  <w:pPr>
                    <w:autoSpaceDE w:val="0"/>
                    <w:autoSpaceDN w:val="0"/>
                    <w:adjustRightInd w:val="0"/>
                    <w:spacing w:line="120" w:lineRule="exact"/>
                    <w:rPr>
                      <w:rFonts w:ascii="Segoe" w:eastAsiaTheme="majorEastAsia"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マイクロソフト</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カスタマー</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インフォメーション</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 xml:space="preserve">センター　</w:t>
                  </w:r>
                  <w:r w:rsidRPr="006C12D8">
                    <w:rPr>
                      <w:rFonts w:ascii="Segoe" w:eastAsiaTheme="majorEastAsia" w:hAnsi="Segoe" w:cs="Segoe"/>
                      <w:color w:val="231F20"/>
                      <w:sz w:val="13"/>
                      <w:szCs w:val="13"/>
                    </w:rPr>
                    <w:t>0120-41-6755</w:t>
                  </w:r>
                  <w:r w:rsidRPr="006C12D8">
                    <w:rPr>
                      <w:rFonts w:ascii="Segoe" w:eastAsiaTheme="majorEastAsia" w:hAnsiTheme="majorEastAsia" w:cs="Segoe"/>
                      <w:color w:val="231F20"/>
                      <w:sz w:val="13"/>
                      <w:szCs w:val="13"/>
                    </w:rPr>
                    <w:t xml:space="preserve">　</w:t>
                  </w:r>
                </w:p>
                <w:p w:rsidR="00B00845" w:rsidRPr="006C12D8" w:rsidRDefault="00B00845" w:rsidP="00B00845">
                  <w:pPr>
                    <w:autoSpaceDE w:val="0"/>
                    <w:autoSpaceDN w:val="0"/>
                    <w:adjustRightInd w:val="0"/>
                    <w:spacing w:line="120" w:lineRule="exact"/>
                    <w:rPr>
                      <w:rFonts w:ascii="Segoe" w:eastAsiaTheme="majorEastAsia"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Segoe"/>
                      <w:color w:val="231F20"/>
                      <w:sz w:val="13"/>
                      <w:szCs w:val="13"/>
                    </w:rPr>
                    <w:t xml:space="preserve">9:30 </w:t>
                  </w: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3"/>
                      <w:szCs w:val="13"/>
                    </w:rPr>
                    <w:t>12:00</w:t>
                  </w: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3"/>
                      <w:szCs w:val="13"/>
                    </w:rPr>
                    <w:t xml:space="preserve">13:00 </w:t>
                  </w: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3"/>
                      <w:szCs w:val="13"/>
                    </w:rPr>
                    <w:t xml:space="preserve">19:00 </w:t>
                  </w:r>
                  <w:r w:rsidRPr="006C12D8">
                    <w:rPr>
                      <w:rFonts w:ascii="Segoe" w:eastAsiaTheme="majorEastAsia" w:hAnsiTheme="majorEastAsia" w:cs="GothicBBBPro-Medium-90pv-RKSJ-H"/>
                      <w:color w:val="231F20"/>
                      <w:sz w:val="12"/>
                      <w:szCs w:val="12"/>
                    </w:rPr>
                    <w:t>土日祝日、弊社指定休業日を除きます）</w:t>
                  </w:r>
                  <w:r w:rsidRPr="006C12D8">
                    <w:rPr>
                      <w:rFonts w:ascii="Segoe" w:eastAsiaTheme="majorEastAsia" w:hAnsiTheme="majorEastAsia" w:cs="GothicBBBPro-Medium-90pv-RKSJ-H"/>
                      <w:color w:val="231F20"/>
                      <w:sz w:val="10"/>
                      <w:szCs w:val="10"/>
                    </w:rPr>
                    <w:t>※電話番号のおかけ間違いにご注意ください。</w:t>
                  </w:r>
                </w:p>
                <w:p w:rsidR="00B00845" w:rsidRPr="006C12D8" w:rsidRDefault="00B00845" w:rsidP="00B00845">
                  <w:pPr>
                    <w:autoSpaceDE w:val="0"/>
                    <w:autoSpaceDN w:val="0"/>
                    <w:adjustRightInd w:val="0"/>
                    <w:rPr>
                      <w:rFonts w:ascii="Segoe" w:eastAsiaTheme="majorEastAsia" w:hAnsi="Segoe" w:cs="FutoGoB101Pro-Bold-90pv-RKSJ-H-"/>
                      <w:b/>
                      <w:bCs/>
                      <w:color w:val="231F20"/>
                      <w:sz w:val="12"/>
                      <w:szCs w:val="12"/>
                    </w:rPr>
                  </w:pPr>
                  <w:r w:rsidRPr="006C12D8">
                    <w:rPr>
                      <w:rFonts w:ascii="Segoe" w:eastAsiaTheme="majorEastAsia" w:hAnsiTheme="majorEastAsia" w:cs="FutoGoB101Pro-Bold-90pv-RKSJ-H-"/>
                      <w:b/>
                      <w:bCs/>
                      <w:color w:val="231F20"/>
                      <w:sz w:val="12"/>
                      <w:szCs w:val="12"/>
                    </w:rPr>
                    <w:t xml:space="preserve">■ご購入に関するお問い合わせは、マイクロソフト認定パートナーへ　　</w:t>
                  </w:r>
                </w:p>
                <w:p w:rsidR="00B00845" w:rsidRDefault="00B00845" w:rsidP="00B00845">
                  <w:pPr>
                    <w:autoSpaceDE w:val="0"/>
                    <w:autoSpaceDN w:val="0"/>
                    <w:adjustRightInd w:val="0"/>
                    <w:spacing w:line="120" w:lineRule="exact"/>
                    <w:rPr>
                      <w:rFonts w:ascii="Segoe" w:eastAsia="GothicBBBPro-Medium-90pv-RKSJ-H"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 xml:space="preserve">マイクロソフト認定パートナー　</w:t>
                  </w:r>
                  <w:hyperlink r:id="rId12" w:history="1">
                    <w:r w:rsidRPr="006C12D8">
                      <w:rPr>
                        <w:rStyle w:val="Hyperlink"/>
                        <w:rFonts w:ascii="Segoe" w:eastAsiaTheme="majorEastAsia" w:hAnsi="Segoe" w:cs="Segoe"/>
                        <w:sz w:val="13"/>
                        <w:szCs w:val="13"/>
                      </w:rPr>
                      <w:t>http://www.microsoft.com/japan/partners</w:t>
                    </w:r>
                  </w:hyperlink>
                </w:p>
                <w:p w:rsidR="00B00845" w:rsidRPr="006C12D8" w:rsidRDefault="00B00845" w:rsidP="00B00845">
                  <w:pPr>
                    <w:autoSpaceDE w:val="0"/>
                    <w:autoSpaceDN w:val="0"/>
                    <w:adjustRightInd w:val="0"/>
                    <w:rPr>
                      <w:rFonts w:asciiTheme="majorEastAsia" w:eastAsiaTheme="majorEastAsia" w:hAnsiTheme="majorEastAsia" w:cs="Segoe"/>
                      <w:color w:val="231F20"/>
                      <w:sz w:val="13"/>
                      <w:szCs w:val="13"/>
                    </w:rPr>
                  </w:pPr>
                  <w:r>
                    <w:rPr>
                      <w:rFonts w:ascii="GothicBBBPro-Medium-90pv-RKSJ-H" w:eastAsia="GothicBBBPro-Medium-90pv-RKSJ-H" w:cs="GothicBBBPro-Medium-90pv-RKSJ-H" w:hint="eastAsia"/>
                      <w:noProof/>
                      <w:color w:val="231F20"/>
                      <w:sz w:val="10"/>
                      <w:szCs w:val="10"/>
                    </w:rPr>
                    <w:drawing>
                      <wp:inline distT="0" distB="0" distL="0" distR="0">
                        <wp:extent cx="1498600" cy="244254"/>
                        <wp:effectExtent l="19050" t="0" r="6350" b="0"/>
                        <wp:docPr id="11" name="図 10"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3"/>
                                <a:stretch>
                                  <a:fillRect/>
                                </a:stretch>
                              </pic:blipFill>
                              <pic:spPr>
                                <a:xfrm>
                                  <a:off x="0" y="0"/>
                                  <a:ext cx="1498600" cy="244254"/>
                                </a:xfrm>
                                <a:prstGeom prst="rect">
                                  <a:avLst/>
                                </a:prstGeom>
                              </pic:spPr>
                            </pic:pic>
                          </a:graphicData>
                        </a:graphic>
                      </wp:inline>
                    </w:drawing>
                  </w:r>
                  <w:r>
                    <w:rPr>
                      <w:rFonts w:ascii="Segoe" w:eastAsia="GothicBBBPro-Medium-90pv-RKSJ-H" w:hAnsi="Segoe" w:cs="Segoe" w:hint="eastAsia"/>
                      <w:color w:val="231F20"/>
                      <w:sz w:val="13"/>
                      <w:szCs w:val="13"/>
                    </w:rPr>
                    <w:t xml:space="preserve">        </w:t>
                  </w:r>
                  <w:r w:rsidRPr="006C12D8">
                    <w:rPr>
                      <w:rFonts w:asciiTheme="majorEastAsia" w:eastAsiaTheme="majorEastAsia" w:hAnsiTheme="majorEastAsia" w:cs="GothicBBBPro-Medium-90pv-RKSJ-H" w:hint="eastAsia"/>
                      <w:noProof/>
                      <w:color w:val="231F20"/>
                      <w:sz w:val="10"/>
                      <w:szCs w:val="10"/>
                    </w:rPr>
                    <w:drawing>
                      <wp:inline distT="0" distB="0" distL="0" distR="0">
                        <wp:extent cx="1123950" cy="95857"/>
                        <wp:effectExtent l="19050" t="0" r="0" b="0"/>
                        <wp:docPr id="12" name="図 12" descr="MSK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KK_Logo.jpg"/>
                                <pic:cNvPicPr/>
                              </pic:nvPicPr>
                              <pic:blipFill>
                                <a:blip r:embed="rId14"/>
                                <a:stretch>
                                  <a:fillRect/>
                                </a:stretch>
                              </pic:blipFill>
                              <pic:spPr>
                                <a:xfrm>
                                  <a:off x="0" y="0"/>
                                  <a:ext cx="1124301" cy="95887"/>
                                </a:xfrm>
                                <a:prstGeom prst="rect">
                                  <a:avLst/>
                                </a:prstGeom>
                              </pic:spPr>
                            </pic:pic>
                          </a:graphicData>
                        </a:graphic>
                      </wp:inline>
                    </w:drawing>
                  </w:r>
                </w:p>
                <w:p w:rsidR="00B00845" w:rsidRPr="006C12D8" w:rsidRDefault="00B00845" w:rsidP="00B00845">
                  <w:pPr>
                    <w:autoSpaceDE w:val="0"/>
                    <w:autoSpaceDN w:val="0"/>
                    <w:adjustRightInd w:val="0"/>
                    <w:spacing w:line="100" w:lineRule="exact"/>
                    <w:ind w:firstLineChars="2950" w:firstLine="2950"/>
                    <w:rPr>
                      <w:rFonts w:asciiTheme="majorEastAsia" w:eastAsiaTheme="majorEastAsia" w:hAnsiTheme="majorEastAsia" w:cs="Segoe"/>
                      <w:color w:val="231F20"/>
                      <w:sz w:val="13"/>
                      <w:szCs w:val="13"/>
                    </w:rPr>
                  </w:pPr>
                  <w:r w:rsidRPr="006C12D8">
                    <w:rPr>
                      <w:rFonts w:asciiTheme="majorEastAsia" w:eastAsiaTheme="majorEastAsia" w:hAnsiTheme="majorEastAsia" w:cs="GothicBBBPro-Medium-90pv-RKSJ-H" w:hint="eastAsia"/>
                      <w:color w:val="231F20"/>
                      <w:sz w:val="10"/>
                      <w:szCs w:val="10"/>
                    </w:rPr>
                    <w:t>〒</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151-8583</w:t>
                  </w:r>
                  <w:r w:rsidRPr="006C12D8">
                    <w:rPr>
                      <w:rFonts w:asciiTheme="majorEastAsia" w:eastAsiaTheme="majorEastAsia" w:hAnsiTheme="majorEastAsia" w:cs="GothicBBBPro-Medium-90pv-RKSJ-H" w:hint="eastAsia"/>
                      <w:color w:val="231F20"/>
                      <w:sz w:val="10"/>
                      <w:szCs w:val="10"/>
                    </w:rPr>
                    <w:t xml:space="preserve">　東京都渋谷区代々木</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 xml:space="preserve">2 </w:t>
                  </w:r>
                  <w:r w:rsidRPr="006C12D8">
                    <w:rPr>
                      <w:rFonts w:asciiTheme="majorEastAsia" w:eastAsiaTheme="majorEastAsia" w:hAnsiTheme="majorEastAsia" w:cs="GothicBBBPro-Medium-90pv-RKSJ-H" w:hint="eastAsia"/>
                      <w:color w:val="231F20"/>
                      <w:sz w:val="10"/>
                      <w:szCs w:val="10"/>
                    </w:rPr>
                    <w:t>丁目</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 xml:space="preserve">2 </w:t>
                  </w:r>
                  <w:r w:rsidRPr="006C12D8">
                    <w:rPr>
                      <w:rFonts w:asciiTheme="majorEastAsia" w:eastAsiaTheme="majorEastAsia" w:hAnsiTheme="majorEastAsia" w:cs="GothicBBBPro-Medium-90pv-RKSJ-H" w:hint="eastAsia"/>
                      <w:color w:val="231F20"/>
                      <w:sz w:val="10"/>
                      <w:szCs w:val="10"/>
                    </w:rPr>
                    <w:t>番地</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 xml:space="preserve">1 </w:t>
                  </w:r>
                  <w:r w:rsidRPr="006C12D8">
                    <w:rPr>
                      <w:rFonts w:asciiTheme="majorEastAsia" w:eastAsiaTheme="majorEastAsia" w:hAnsiTheme="majorEastAsia" w:cs="GothicBBBPro-Medium-90pv-RKSJ-H" w:hint="eastAsia"/>
                      <w:color w:val="231F20"/>
                      <w:sz w:val="10"/>
                      <w:szCs w:val="10"/>
                    </w:rPr>
                    <w:t>号　小田急サザンタワー</w:t>
                  </w:r>
                </w:p>
              </w:txbxContent>
            </v:textbox>
            <w10:wrap type="topAndBottom"/>
          </v:shape>
        </w:pict>
      </w:r>
    </w:p>
    <w:sectPr w:rsidR="003716B9" w:rsidSect="000176D9">
      <w:type w:val="continuous"/>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DFA" w:rsidRDefault="00C70DFA" w:rsidP="00CE4233">
      <w:r>
        <w:separator/>
      </w:r>
    </w:p>
  </w:endnote>
  <w:endnote w:type="continuationSeparator" w:id="1">
    <w:p w:rsidR="00C70DFA" w:rsidRDefault="00C70DFA" w:rsidP="00CE423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egoe">
    <w:altName w:val="Segoe UI"/>
    <w:panose1 w:val="020B0502040504020203"/>
    <w:charset w:val="00"/>
    <w:family w:val="swiss"/>
    <w:pitch w:val="variable"/>
    <w:sig w:usb0="A00002AF" w:usb1="4000205B" w:usb2="00000000" w:usb3="00000000" w:csb0="0000009F" w:csb1="00000000"/>
  </w:font>
  <w:font w:name="Segoe-Semibold">
    <w:altName w:val="Arial"/>
    <w:panose1 w:val="00000000000000000000"/>
    <w:charset w:val="00"/>
    <w:family w:val="swiss"/>
    <w:notTrueType/>
    <w:pitch w:val="default"/>
    <w:sig w:usb0="00000003" w:usb1="00000000" w:usb2="00000000" w:usb3="00000000" w:csb0="00000001" w:csb1="00000000"/>
  </w:font>
  <w:font w:name="MidashiGoPro-MB31-90pv-RKSJ-H-I">
    <w:altName w:val="Arial Unicode MS"/>
    <w:panose1 w:val="00000000000000000000"/>
    <w:charset w:val="80"/>
    <w:family w:val="auto"/>
    <w:notTrueType/>
    <w:pitch w:val="default"/>
    <w:sig w:usb0="00000001" w:usb1="08070000" w:usb2="00000010" w:usb3="00000000" w:csb0="00020000" w:csb1="00000000"/>
  </w:font>
  <w:font w:name="GothicBBBPro-Medium-90pv-RKSJ-H">
    <w:altName w:val="Arial Unicode MS"/>
    <w:panose1 w:val="00000000000000000000"/>
    <w:charset w:val="80"/>
    <w:family w:val="auto"/>
    <w:notTrueType/>
    <w:pitch w:val="default"/>
    <w:sig w:usb0="00000001" w:usb1="08070000" w:usb2="00000010" w:usb3="00000000" w:csb0="00020000" w:csb1="00000000"/>
  </w:font>
  <w:font w:name="FutoGoB101Pro-Bold-90pv-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27C" w:rsidRDefault="007D327C">
    <w:pPr>
      <w:pStyle w:val="Footer"/>
    </w:pPr>
    <w:r w:rsidRPr="00EC2AF8">
      <w:rPr>
        <w:rFonts w:hint="eastAsia"/>
        <w:noProof/>
      </w:rPr>
      <w:drawing>
        <wp:anchor distT="0" distB="0" distL="114300" distR="114300" simplePos="0" relativeHeight="251668480" behindDoc="0" locked="0" layoutInCell="1" allowOverlap="1">
          <wp:simplePos x="0" y="0"/>
          <wp:positionH relativeFrom="column">
            <wp:posOffset>-9525</wp:posOffset>
          </wp:positionH>
          <wp:positionV relativeFrom="paragraph">
            <wp:posOffset>89535</wp:posOffset>
          </wp:positionV>
          <wp:extent cx="6645910" cy="219075"/>
          <wp:effectExtent l="19050" t="0" r="2540" b="0"/>
          <wp:wrapTopAndBottom/>
          <wp:docPr id="1" name="図 9" descr="XML_OBI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nder.jpg"/>
                  <pic:cNvPicPr/>
                </pic:nvPicPr>
                <pic:blipFill>
                  <a:blip r:embed="rId1"/>
                  <a:stretch>
                    <a:fillRect/>
                  </a:stretch>
                </pic:blipFill>
                <pic:spPr>
                  <a:xfrm>
                    <a:off x="0" y="0"/>
                    <a:ext cx="6645910" cy="219075"/>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6D9" w:rsidRDefault="000176D9">
    <w:pPr>
      <w:pStyle w:val="Footer"/>
    </w:pPr>
  </w:p>
  <w:p w:rsidR="000176D9" w:rsidRDefault="000176D9">
    <w:pPr>
      <w:pStyle w:val="Footer"/>
    </w:pPr>
  </w:p>
  <w:p w:rsidR="000176D9" w:rsidRDefault="000176D9">
    <w:pPr>
      <w:pStyle w:val="Footer"/>
    </w:pPr>
  </w:p>
  <w:p w:rsidR="000176D9" w:rsidRDefault="000176D9">
    <w:pPr>
      <w:pStyle w:val="Footer"/>
    </w:pPr>
  </w:p>
  <w:p w:rsidR="000176D9" w:rsidRDefault="000176D9">
    <w:pPr>
      <w:pStyle w:val="Footer"/>
    </w:pPr>
  </w:p>
  <w:p w:rsidR="000176D9" w:rsidRDefault="000176D9">
    <w:pPr>
      <w:pStyle w:val="Footer"/>
    </w:pPr>
  </w:p>
  <w:p w:rsidR="000176D9" w:rsidRDefault="000176D9">
    <w:pPr>
      <w:pStyle w:val="Footer"/>
    </w:pPr>
  </w:p>
  <w:p w:rsidR="000176D9" w:rsidRDefault="000176D9">
    <w:pPr>
      <w:pStyle w:val="Footer"/>
    </w:pPr>
  </w:p>
  <w:p w:rsidR="000176D9" w:rsidRDefault="000176D9">
    <w:pPr>
      <w:pStyle w:val="Footer"/>
    </w:pPr>
  </w:p>
  <w:p w:rsidR="000176D9" w:rsidRDefault="000176D9">
    <w:pPr>
      <w:pStyle w:val="Footer"/>
    </w:pPr>
    <w:r w:rsidRPr="00EC2AF8">
      <w:rPr>
        <w:rFonts w:hint="eastAsia"/>
        <w:noProof/>
      </w:rPr>
      <w:drawing>
        <wp:anchor distT="0" distB="0" distL="114300" distR="114300" simplePos="0" relativeHeight="251677696" behindDoc="0" locked="0" layoutInCell="1" allowOverlap="1">
          <wp:simplePos x="0" y="0"/>
          <wp:positionH relativeFrom="column">
            <wp:posOffset>-2423160</wp:posOffset>
          </wp:positionH>
          <wp:positionV relativeFrom="paragraph">
            <wp:posOffset>89535</wp:posOffset>
          </wp:positionV>
          <wp:extent cx="6645910" cy="219075"/>
          <wp:effectExtent l="19050" t="0" r="2540" b="0"/>
          <wp:wrapTopAndBottom/>
          <wp:docPr id="9" name="図 9" descr="XML_OBI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nder.jpg"/>
                  <pic:cNvPicPr/>
                </pic:nvPicPr>
                <pic:blipFill>
                  <a:blip r:embed="rId1"/>
                  <a:stretch>
                    <a:fillRect/>
                  </a:stretch>
                </pic:blipFill>
                <pic:spPr>
                  <a:xfrm>
                    <a:off x="0" y="0"/>
                    <a:ext cx="6645910" cy="2190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DFA" w:rsidRDefault="00C70DFA" w:rsidP="00CE4233">
      <w:r>
        <w:separator/>
      </w:r>
    </w:p>
  </w:footnote>
  <w:footnote w:type="continuationSeparator" w:id="1">
    <w:p w:rsidR="00C70DFA" w:rsidRDefault="00C70DFA" w:rsidP="00CE4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6B9" w:rsidRDefault="000176D9">
    <w:pPr>
      <w:pStyle w:val="Header"/>
    </w:pPr>
    <w:r w:rsidRPr="000176D9">
      <w:rPr>
        <w:rFonts w:hint="eastAsia"/>
        <w:noProof/>
      </w:rPr>
      <w:drawing>
        <wp:anchor distT="0" distB="0" distL="114300" distR="114300" simplePos="0" relativeHeight="251673600" behindDoc="0" locked="0" layoutInCell="1" allowOverlap="1">
          <wp:simplePos x="0" y="0"/>
          <wp:positionH relativeFrom="column">
            <wp:posOffset>0</wp:posOffset>
          </wp:positionH>
          <wp:positionV relativeFrom="paragraph">
            <wp:posOffset>-83185</wp:posOffset>
          </wp:positionV>
          <wp:extent cx="6645910" cy="1266825"/>
          <wp:effectExtent l="19050" t="0" r="2540" b="0"/>
          <wp:wrapTopAndBottom/>
          <wp:docPr id="8" name="図 5" descr="XML_O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jpg"/>
                  <pic:cNvPicPr/>
                </pic:nvPicPr>
                <pic:blipFill>
                  <a:blip r:embed="rId1" cstate="print"/>
                  <a:stretch>
                    <a:fillRect/>
                  </a:stretch>
                </pic:blipFill>
                <pic:spPr>
                  <a:xfrm>
                    <a:off x="0" y="0"/>
                    <a:ext cx="6645910" cy="1266825"/>
                  </a:xfrm>
                  <a:prstGeom prst="rect">
                    <a:avLst/>
                  </a:prstGeom>
                </pic:spPr>
              </pic:pic>
            </a:graphicData>
          </a:graphic>
        </wp:anchor>
      </w:drawing>
    </w:r>
  </w:p>
  <w:p w:rsidR="003716B9" w:rsidRDefault="003716B9">
    <w:pPr>
      <w:pStyle w:val="Header"/>
    </w:pPr>
  </w:p>
  <w:p w:rsidR="000176D9" w:rsidRDefault="000176D9">
    <w:pPr>
      <w:pStyle w:val="Header"/>
    </w:pPr>
  </w:p>
  <w:p w:rsidR="000176D9" w:rsidRDefault="000176D9">
    <w:pPr>
      <w:pStyle w:val="Header"/>
    </w:pPr>
  </w:p>
  <w:p w:rsidR="000176D9" w:rsidRDefault="000176D9">
    <w:pPr>
      <w:pStyle w:val="Header"/>
    </w:pPr>
  </w:p>
  <w:p w:rsidR="000176D9" w:rsidRDefault="000176D9">
    <w:pPr>
      <w:pStyle w:val="Header"/>
    </w:pPr>
  </w:p>
  <w:p w:rsidR="000176D9" w:rsidRDefault="000176D9">
    <w:pPr>
      <w:pStyle w:val="Header"/>
    </w:pPr>
  </w:p>
  <w:p w:rsidR="000176D9" w:rsidRDefault="000176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6D9" w:rsidRDefault="000176D9">
    <w:pPr>
      <w:pStyle w:val="Header"/>
    </w:pPr>
    <w:r w:rsidRPr="00EC2AF8">
      <w:rPr>
        <w:rFonts w:hint="eastAsia"/>
        <w:noProof/>
      </w:rPr>
      <w:drawing>
        <wp:anchor distT="0" distB="0" distL="114300" distR="114300" simplePos="0" relativeHeight="251672576" behindDoc="0" locked="0" layoutInCell="1" allowOverlap="1">
          <wp:simplePos x="0" y="0"/>
          <wp:positionH relativeFrom="column">
            <wp:posOffset>-2413635</wp:posOffset>
          </wp:positionH>
          <wp:positionV relativeFrom="paragraph">
            <wp:posOffset>-64135</wp:posOffset>
          </wp:positionV>
          <wp:extent cx="6648450" cy="647700"/>
          <wp:effectExtent l="19050" t="0" r="0" b="0"/>
          <wp:wrapTopAndBottom/>
          <wp:docPr id="3" name="図 8" descr="XML_OBI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ra.jpg"/>
                  <pic:cNvPicPr/>
                </pic:nvPicPr>
                <pic:blipFill>
                  <a:blip r:embed="rId1" cstate="print"/>
                  <a:stretch>
                    <a:fillRect/>
                  </a:stretch>
                </pic:blipFill>
                <pic:spPr>
                  <a:xfrm>
                    <a:off x="0" y="0"/>
                    <a:ext cx="6648450" cy="647700"/>
                  </a:xfrm>
                  <a:prstGeom prst="rect">
                    <a:avLst/>
                  </a:prstGeom>
                </pic:spPr>
              </pic:pic>
            </a:graphicData>
          </a:graphic>
        </wp:anchor>
      </w:drawing>
    </w:r>
  </w:p>
  <w:p w:rsidR="000176D9" w:rsidRDefault="000176D9">
    <w:pPr>
      <w:pStyle w:val="Header"/>
    </w:pPr>
  </w:p>
  <w:p w:rsidR="000176D9" w:rsidRDefault="000176D9">
    <w:pPr>
      <w:pStyle w:val="Header"/>
    </w:pPr>
  </w:p>
  <w:p w:rsidR="000176D9" w:rsidRDefault="000176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4233"/>
    <w:rsid w:val="000176D9"/>
    <w:rsid w:val="00076EA5"/>
    <w:rsid w:val="00087A9F"/>
    <w:rsid w:val="00192C69"/>
    <w:rsid w:val="0023413E"/>
    <w:rsid w:val="0025407A"/>
    <w:rsid w:val="002E53D2"/>
    <w:rsid w:val="002F0C98"/>
    <w:rsid w:val="00353CEC"/>
    <w:rsid w:val="003716B9"/>
    <w:rsid w:val="00406501"/>
    <w:rsid w:val="005062D6"/>
    <w:rsid w:val="00525CFC"/>
    <w:rsid w:val="005821A5"/>
    <w:rsid w:val="007A06D4"/>
    <w:rsid w:val="007D327C"/>
    <w:rsid w:val="008415EA"/>
    <w:rsid w:val="008E7FCE"/>
    <w:rsid w:val="008F4C36"/>
    <w:rsid w:val="009D37B2"/>
    <w:rsid w:val="00A15651"/>
    <w:rsid w:val="00B00845"/>
    <w:rsid w:val="00B5162C"/>
    <w:rsid w:val="00B64BBA"/>
    <w:rsid w:val="00B65DB0"/>
    <w:rsid w:val="00BE30D2"/>
    <w:rsid w:val="00C70DFA"/>
    <w:rsid w:val="00CE4233"/>
    <w:rsid w:val="00D063C7"/>
    <w:rsid w:val="00D466B4"/>
    <w:rsid w:val="00E03500"/>
    <w:rsid w:val="00E06CA9"/>
    <w:rsid w:val="00E35CAA"/>
    <w:rsid w:val="00EC2AF8"/>
    <w:rsid w:val="00F26697"/>
    <w:rsid w:val="00FA436D"/>
    <w:rsid w:val="00FA50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rules v:ext="edit">
        <o:r id="V:Rule5" type="connector" idref="#_x0000_s1034"/>
        <o:r id="V:Rule6" type="connector" idref="#_x0000_s1032"/>
        <o:r id="V:Rule7" type="connector" idref="#_x0000_s1030"/>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C3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4233"/>
    <w:pPr>
      <w:tabs>
        <w:tab w:val="center" w:pos="4252"/>
        <w:tab w:val="right" w:pos="8504"/>
      </w:tabs>
      <w:snapToGrid w:val="0"/>
    </w:pPr>
  </w:style>
  <w:style w:type="character" w:customStyle="1" w:styleId="HeaderChar">
    <w:name w:val="Header Char"/>
    <w:basedOn w:val="DefaultParagraphFont"/>
    <w:link w:val="Header"/>
    <w:uiPriority w:val="99"/>
    <w:semiHidden/>
    <w:rsid w:val="00CE4233"/>
  </w:style>
  <w:style w:type="paragraph" w:styleId="Footer">
    <w:name w:val="footer"/>
    <w:basedOn w:val="Normal"/>
    <w:link w:val="FooterChar"/>
    <w:uiPriority w:val="99"/>
    <w:semiHidden/>
    <w:unhideWhenUsed/>
    <w:rsid w:val="00CE4233"/>
    <w:pPr>
      <w:tabs>
        <w:tab w:val="center" w:pos="4252"/>
        <w:tab w:val="right" w:pos="8504"/>
      </w:tabs>
      <w:snapToGrid w:val="0"/>
    </w:pPr>
  </w:style>
  <w:style w:type="character" w:customStyle="1" w:styleId="FooterChar">
    <w:name w:val="Footer Char"/>
    <w:basedOn w:val="DefaultParagraphFont"/>
    <w:link w:val="Footer"/>
    <w:uiPriority w:val="99"/>
    <w:semiHidden/>
    <w:rsid w:val="00CE4233"/>
  </w:style>
  <w:style w:type="paragraph" w:styleId="BalloonText">
    <w:name w:val="Balloon Text"/>
    <w:basedOn w:val="Normal"/>
    <w:link w:val="BalloonTextChar"/>
    <w:uiPriority w:val="99"/>
    <w:semiHidden/>
    <w:unhideWhenUsed/>
    <w:rsid w:val="00CE423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E4233"/>
    <w:rPr>
      <w:rFonts w:asciiTheme="majorHAnsi" w:eastAsiaTheme="majorEastAsia" w:hAnsiTheme="majorHAnsi" w:cstheme="majorBidi"/>
      <w:sz w:val="18"/>
      <w:szCs w:val="18"/>
    </w:rPr>
  </w:style>
  <w:style w:type="table" w:styleId="TableGrid">
    <w:name w:val="Table Grid"/>
    <w:basedOn w:val="TableNormal"/>
    <w:uiPriority w:val="59"/>
    <w:rsid w:val="002540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7D32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microsoft.com/japan/partner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microsoft.com/japa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2007-11-28T17:32:00Z</dcterms:created>
  <dcterms:modified xsi:type="dcterms:W3CDTF">2007-11-29T02:23:00Z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