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8F8" w:rsidRDefault="00420ACF">
      <w:pPr>
        <w:pStyle w:val="DescriptorCopy"/>
      </w:pPr>
      <w:r>
        <w:rPr>
          <w:noProof/>
        </w:rPr>
        <w:drawing>
          <wp:anchor distT="0" distB="0" distL="114300" distR="114300" simplePos="0" relativeHeight="251658240" behindDoc="0" locked="0" layoutInCell="0" allowOverlap="1">
            <wp:simplePos x="0" y="0"/>
            <wp:positionH relativeFrom="column">
              <wp:posOffset>5257800</wp:posOffset>
            </wp:positionH>
            <wp:positionV relativeFrom="page">
              <wp:posOffset>874395</wp:posOffset>
            </wp:positionV>
            <wp:extent cx="1637030" cy="548640"/>
            <wp:effectExtent l="19050" t="0" r="1270" b="0"/>
            <wp:wrapNone/>
            <wp:docPr id="12" name="Picture 10"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Soffice_logo"/>
                    <pic:cNvPicPr>
                      <a:picLocks noChangeAspect="1" noChangeArrowheads="1"/>
                    </pic:cNvPicPr>
                  </pic:nvPicPr>
                  <pic:blipFill>
                    <a:blip r:embed="rId7" cstate="print"/>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sidR="001D18F8">
        <w:t>Microsoft Office Small Business 2007</w:t>
      </w:r>
    </w:p>
    <w:p w:rsidR="001D18F8" w:rsidRDefault="001D18F8">
      <w:pPr>
        <w:pStyle w:val="DescriptorRule2"/>
      </w:pPr>
    </w:p>
    <w:p w:rsidR="001D18F8" w:rsidRDefault="001D18F8">
      <w:pPr>
        <w:pBdr>
          <w:top w:val="single" w:sz="4" w:space="1" w:color="auto"/>
        </w:pBdr>
        <w:spacing w:line="120" w:lineRule="exact"/>
        <w:rPr>
          <w:rFonts w:ascii="FranklinGotTDem" w:hAnsi="FranklinGotTDem"/>
          <w:sz w:val="20"/>
        </w:rPr>
        <w:sectPr w:rsidR="001D18F8">
          <w:headerReference w:type="default" r:id="rId8"/>
          <w:footerReference w:type="even" r:id="rId9"/>
          <w:headerReference w:type="first" r:id="rId10"/>
          <w:footerReference w:type="first" r:id="rId11"/>
          <w:pgSz w:w="12240" w:h="15840" w:code="1"/>
          <w:pgMar w:top="3600" w:right="720" w:bottom="864" w:left="720" w:header="720" w:footer="720" w:gutter="0"/>
          <w:cols w:space="720"/>
          <w:titlePg/>
          <w:docGrid w:linePitch="360"/>
        </w:sectPr>
      </w:pPr>
    </w:p>
    <w:p w:rsidR="001D18F8" w:rsidRDefault="001D18F8">
      <w:pPr>
        <w:pStyle w:val="ProdbodyCopy"/>
        <w:rPr>
          <w:b/>
        </w:rPr>
      </w:pPr>
      <w:r>
        <w:rPr>
          <w:b/>
        </w:rPr>
        <w:lastRenderedPageBreak/>
        <w:t>Microsoft</w:t>
      </w:r>
      <w:r>
        <w:rPr>
          <w:b/>
          <w:sz w:val="12"/>
        </w:rPr>
        <w:t>®</w:t>
      </w:r>
      <w:r>
        <w:rPr>
          <w:b/>
        </w:rPr>
        <w:t xml:space="preserve"> Office Small Business 2007 provides you with a complete set of productivity and contact management tools to accomplish routine tasks quickly, manage customer and contact information in one place, and produce professional-quality marketing materials and campaigns in-house. Use Office Small Business 2007 to save time, stay organized, and spend more time with your customers.</w:t>
      </w:r>
    </w:p>
    <w:p w:rsidR="001D18F8" w:rsidRDefault="001D18F8">
      <w:pPr>
        <w:pStyle w:val="ProdSubhead"/>
        <w:spacing w:before="0"/>
      </w:pPr>
      <w:r>
        <w:br w:type="column"/>
      </w:r>
      <w:r>
        <w:lastRenderedPageBreak/>
        <w:t>Quickly Accomplish Your Routine Tasks</w:t>
      </w:r>
    </w:p>
    <w:p w:rsidR="001D18F8" w:rsidRDefault="001D18F8" w:rsidP="00B81A92">
      <w:pPr>
        <w:pStyle w:val="ProdbodyCopy"/>
      </w:pPr>
      <w:r>
        <w:t xml:space="preserve">Office Small Business 2007 </w:t>
      </w:r>
      <w:r w:rsidR="00675A2E">
        <w:t>includes</w:t>
      </w:r>
      <w:r>
        <w:t xml:space="preserve"> new and improved tools </w:t>
      </w:r>
      <w:r w:rsidR="00CB515F">
        <w:t xml:space="preserve">and the Microsoft Office Fluent™ user interface </w:t>
      </w:r>
      <w:r>
        <w:t>to help you work faster and create more professional documents, spreadsheets, and presentations.</w:t>
      </w:r>
    </w:p>
    <w:p w:rsidR="001D18F8" w:rsidRDefault="001D18F8">
      <w:pPr>
        <w:pStyle w:val="ProdBulletHeader"/>
      </w:pPr>
      <w:r>
        <w:t>Introducing a new look and feel.</w:t>
      </w:r>
    </w:p>
    <w:p w:rsidR="001D18F8" w:rsidRDefault="001D18F8" w:rsidP="00B81A92">
      <w:pPr>
        <w:pStyle w:val="ProdbulletCopy"/>
      </w:pPr>
      <w:r>
        <w:t>New task-based menus and toolbars automatically display the commands and options you can use, making it faster and easier to find the software features you need. And the Live Preview feature makes it easy to sample your changes before you apply them.</w:t>
      </w:r>
    </w:p>
    <w:p w:rsidR="001D18F8" w:rsidRDefault="00420ACF">
      <w:pPr>
        <w:pStyle w:val="ProdGraphicIndent"/>
        <w:spacing w:before="3720"/>
      </w:pPr>
      <w:r>
        <w:rPr>
          <w:noProof/>
        </w:rPr>
        <w:drawing>
          <wp:inline distT="0" distB="0" distL="0" distR="0">
            <wp:extent cx="3000375" cy="2257425"/>
            <wp:effectExtent l="19050" t="0" r="9525" b="0"/>
            <wp:docPr id="10" name="Picture 1" descr="1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Word"/>
                    <pic:cNvPicPr>
                      <a:picLocks noChangeAspect="1" noChangeArrowheads="1"/>
                    </pic:cNvPicPr>
                  </pic:nvPicPr>
                  <pic:blipFill>
                    <a:blip r:embed="rId12"/>
                    <a:srcRect/>
                    <a:stretch>
                      <a:fillRect/>
                    </a:stretch>
                  </pic:blipFill>
                  <pic:spPr bwMode="auto">
                    <a:xfrm>
                      <a:off x="0" y="0"/>
                      <a:ext cx="3000375" cy="2257425"/>
                    </a:xfrm>
                    <a:prstGeom prst="rect">
                      <a:avLst/>
                    </a:prstGeom>
                    <a:noFill/>
                    <a:ln w="9525">
                      <a:noFill/>
                      <a:miter lim="800000"/>
                      <a:headEnd/>
                      <a:tailEnd/>
                    </a:ln>
                  </pic:spPr>
                </pic:pic>
              </a:graphicData>
            </a:graphic>
          </wp:inline>
        </w:drawing>
      </w:r>
    </w:p>
    <w:p w:rsidR="001D18F8" w:rsidRPr="00426A82" w:rsidRDefault="001D18F8" w:rsidP="00B81A92">
      <w:pPr>
        <w:pStyle w:val="ProdcaptionIndent"/>
        <w:rPr>
          <w:b w:val="0"/>
        </w:rPr>
      </w:pPr>
      <w:r w:rsidRPr="00426A82">
        <w:rPr>
          <w:b w:val="0"/>
        </w:rPr>
        <w:t>The</w:t>
      </w:r>
      <w:r w:rsidR="009902A8">
        <w:rPr>
          <w:b w:val="0"/>
        </w:rPr>
        <w:t xml:space="preserve"> </w:t>
      </w:r>
      <w:r w:rsidR="00CB515F">
        <w:rPr>
          <w:b w:val="0"/>
        </w:rPr>
        <w:t xml:space="preserve">Office Fluent </w:t>
      </w:r>
      <w:r w:rsidR="009902A8">
        <w:rPr>
          <w:b w:val="0"/>
        </w:rPr>
        <w:t>user interface</w:t>
      </w:r>
      <w:r w:rsidRPr="00426A82">
        <w:rPr>
          <w:b w:val="0"/>
        </w:rPr>
        <w:t xml:space="preserve"> of the 2007 Microsoft Office system recognizes your current task, and automatically displays the menus and toolbars for that task.</w:t>
      </w:r>
    </w:p>
    <w:p w:rsidR="00F645AC" w:rsidRDefault="00F645AC">
      <w:pPr>
        <w:spacing w:after="0" w:line="240" w:lineRule="auto"/>
        <w:rPr>
          <w:rFonts w:ascii="Verdana" w:hAnsi="Verdana"/>
          <w:b/>
          <w:sz w:val="20"/>
          <w:szCs w:val="20"/>
        </w:rPr>
      </w:pPr>
      <w:r>
        <w:br w:type="page"/>
      </w:r>
    </w:p>
    <w:p w:rsidR="001D18F8" w:rsidRDefault="001D18F8">
      <w:pPr>
        <w:pStyle w:val="ProdBulletHeader"/>
        <w:rPr>
          <w:rFonts w:ascii="Franklin Gothic Book" w:hAnsi="Franklin Gothic Book"/>
        </w:rPr>
      </w:pPr>
      <w:r>
        <w:lastRenderedPageBreak/>
        <w:t>Create professional-quality documents quickly.</w:t>
      </w:r>
    </w:p>
    <w:p w:rsidR="001D18F8" w:rsidRDefault="009902A8" w:rsidP="00B81A92">
      <w:pPr>
        <w:pStyle w:val="ProdbulletCopy"/>
      </w:pPr>
      <w:r>
        <w:t>New</w:t>
      </w:r>
      <w:r w:rsidR="001D18F8">
        <w:t xml:space="preserve"> Quick</w:t>
      </w:r>
      <w:r>
        <w:t xml:space="preserve"> Styles</w:t>
      </w:r>
      <w:r w:rsidR="001D18F8">
        <w:t xml:space="preserve"> in Microsoft Office Word 2007 help you easily apply a new look and feel to all of your business documents by </w:t>
      </w:r>
      <w:r w:rsidR="00675A2E">
        <w:t>providing</w:t>
      </w:r>
      <w:r w:rsidR="001D18F8">
        <w:t xml:space="preserve"> a library of predefined </w:t>
      </w:r>
      <w:r w:rsidR="00E57CCE">
        <w:t>style</w:t>
      </w:r>
      <w:r w:rsidR="001D18F8">
        <w:t xml:space="preserve">s. You can now easily reuse content in your documents by using Building Blocks, and you can quickly preview changes </w:t>
      </w:r>
      <w:r w:rsidR="00675A2E">
        <w:t>with</w:t>
      </w:r>
      <w:r w:rsidR="001D18F8">
        <w:t xml:space="preserve"> Live Preview.</w:t>
      </w:r>
    </w:p>
    <w:p w:rsidR="001D18F8" w:rsidRDefault="001D18F8">
      <w:pPr>
        <w:pStyle w:val="ProdBulletHeader"/>
      </w:pPr>
      <w:r>
        <w:t>Manage an increasing volume of e-mail.</w:t>
      </w:r>
    </w:p>
    <w:p w:rsidR="001D18F8" w:rsidRDefault="001D18F8">
      <w:pPr>
        <w:pStyle w:val="ProdbulletCopy"/>
      </w:pPr>
      <w:r>
        <w:t>New features in Microsoft Office Outlook</w:t>
      </w:r>
      <w:r>
        <w:rPr>
          <w:sz w:val="12"/>
        </w:rPr>
        <w:t>®</w:t>
      </w:r>
      <w:r>
        <w:t xml:space="preserve"> 2007 help you find, filter, and prioritize e-mail messages. Easily find critical information with the new Instant Search feature. </w:t>
      </w:r>
      <w:r w:rsidR="00AB076F">
        <w:t xml:space="preserve">Color </w:t>
      </w:r>
      <w:r>
        <w:t>Categor</w:t>
      </w:r>
      <w:r w:rsidR="00AB076F">
        <w:t>ies</w:t>
      </w:r>
      <w:r>
        <w:t xml:space="preserve"> help you more easily sort and manage your e-mail. </w:t>
      </w:r>
      <w:r w:rsidR="00AB076F">
        <w:t>An i</w:t>
      </w:r>
      <w:r>
        <w:t xml:space="preserve">mproved junk mail </w:t>
      </w:r>
      <w:r w:rsidR="00AB076F">
        <w:t xml:space="preserve">filter </w:t>
      </w:r>
      <w:r>
        <w:t xml:space="preserve">and anti-phishing technologies help </w:t>
      </w:r>
      <w:r w:rsidR="00AB076F">
        <w:t>prevent</w:t>
      </w:r>
      <w:r>
        <w:t xml:space="preserve"> undesirable messages </w:t>
      </w:r>
      <w:r w:rsidR="00AB076F">
        <w:t>from reaching your inbox</w:t>
      </w:r>
      <w:r>
        <w:t>.</w:t>
      </w:r>
    </w:p>
    <w:p w:rsidR="001D18F8" w:rsidRDefault="001D18F8">
      <w:pPr>
        <w:pStyle w:val="ProdBulletHeader"/>
        <w:rPr>
          <w:rFonts w:ascii="Franklin Gothic Book" w:hAnsi="Franklin Gothic Book"/>
        </w:rPr>
      </w:pPr>
      <w:r>
        <w:t>Manage time and tasks more easily.</w:t>
      </w:r>
    </w:p>
    <w:p w:rsidR="001D18F8" w:rsidRPr="009902A8" w:rsidRDefault="001D18F8">
      <w:pPr>
        <w:pStyle w:val="ProdbulletCopy"/>
        <w:rPr>
          <w:spacing w:val="-2"/>
        </w:rPr>
      </w:pPr>
      <w:r w:rsidRPr="009902A8">
        <w:rPr>
          <w:spacing w:val="-2"/>
        </w:rPr>
        <w:t xml:space="preserve">New capabilities in Office Outlook 2007 help you stay organized and work more efficiently. The new To-Do Bar provides a consolidated view of tasks, e-mail messages flagged as tasks, and upcoming appointments. Improved task and calendar integration </w:t>
      </w:r>
      <w:r w:rsidR="00AB076F" w:rsidRPr="009902A8">
        <w:rPr>
          <w:spacing w:val="-2"/>
        </w:rPr>
        <w:t>enable</w:t>
      </w:r>
      <w:r w:rsidR="009902A8" w:rsidRPr="009902A8">
        <w:rPr>
          <w:spacing w:val="-2"/>
        </w:rPr>
        <w:t>s</w:t>
      </w:r>
      <w:r w:rsidRPr="009902A8">
        <w:rPr>
          <w:spacing w:val="-2"/>
        </w:rPr>
        <w:t xml:space="preserve"> you </w:t>
      </w:r>
      <w:r w:rsidR="00AB076F" w:rsidRPr="009902A8">
        <w:rPr>
          <w:spacing w:val="-2"/>
        </w:rPr>
        <w:t xml:space="preserve">to </w:t>
      </w:r>
      <w:r w:rsidRPr="009902A8">
        <w:rPr>
          <w:spacing w:val="-2"/>
        </w:rPr>
        <w:t>allocate time for tasks by dragging them onto your calendar.</w:t>
      </w:r>
    </w:p>
    <w:p w:rsidR="001D18F8" w:rsidRDefault="00420ACF">
      <w:pPr>
        <w:pStyle w:val="ProdGraphicIndent"/>
        <w:spacing w:before="3480"/>
      </w:pPr>
      <w:r>
        <w:rPr>
          <w:noProof/>
        </w:rPr>
        <w:drawing>
          <wp:inline distT="0" distB="0" distL="0" distR="0">
            <wp:extent cx="2886075" cy="2171700"/>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886075" cy="2171700"/>
                    </a:xfrm>
                    <a:prstGeom prst="rect">
                      <a:avLst/>
                    </a:prstGeom>
                    <a:noFill/>
                    <a:ln w="9525">
                      <a:noFill/>
                      <a:miter lim="800000"/>
                      <a:headEnd/>
                      <a:tailEnd/>
                    </a:ln>
                  </pic:spPr>
                </pic:pic>
              </a:graphicData>
            </a:graphic>
          </wp:inline>
        </w:drawing>
      </w:r>
    </w:p>
    <w:p w:rsidR="001D18F8" w:rsidRPr="00D9798D" w:rsidRDefault="001D18F8">
      <w:pPr>
        <w:pStyle w:val="ProdcaptionIndent"/>
        <w:rPr>
          <w:b w:val="0"/>
        </w:rPr>
      </w:pPr>
      <w:r w:rsidRPr="00D9798D">
        <w:rPr>
          <w:b w:val="0"/>
        </w:rPr>
        <w:t xml:space="preserve">Tasks are easy to follow up on because they’re included on the </w:t>
      </w:r>
      <w:r w:rsidR="009902A8">
        <w:rPr>
          <w:b w:val="0"/>
        </w:rPr>
        <w:br/>
      </w:r>
      <w:r w:rsidRPr="00D9798D">
        <w:rPr>
          <w:b w:val="0"/>
        </w:rPr>
        <w:t>To-Do Bar and within Outlook reminders.</w:t>
      </w:r>
    </w:p>
    <w:p w:rsidR="001D18F8" w:rsidRDefault="001D18F8">
      <w:pPr>
        <w:pStyle w:val="ProdBulletHeader"/>
      </w:pPr>
      <w:r>
        <w:lastRenderedPageBreak/>
        <w:t>Analyze business information more effectively.</w:t>
      </w:r>
    </w:p>
    <w:p w:rsidR="001D18F8" w:rsidRDefault="001D18F8">
      <w:pPr>
        <w:pStyle w:val="ProdbulletCopy"/>
      </w:pPr>
      <w:r>
        <w:t>Filter, sort, and visualize data more effectively with improved table, charting, and graphing tools in Microsoft Office Excel</w:t>
      </w:r>
      <w:r>
        <w:rPr>
          <w:b/>
          <w:sz w:val="12"/>
        </w:rPr>
        <w:t>®</w:t>
      </w:r>
      <w:r>
        <w:t xml:space="preserve"> 2007.</w:t>
      </w:r>
    </w:p>
    <w:p w:rsidR="001D18F8" w:rsidRDefault="00F645AC">
      <w:pPr>
        <w:pStyle w:val="ProdSubhead"/>
        <w:spacing w:before="0"/>
      </w:pPr>
      <w:r>
        <w:br/>
      </w:r>
      <w:r w:rsidR="001D18F8">
        <w:t xml:space="preserve">Manage Contact and Customer Information </w:t>
      </w:r>
      <w:r w:rsidR="001D18F8">
        <w:br/>
        <w:t>in One Place</w:t>
      </w:r>
    </w:p>
    <w:p w:rsidR="001D18F8" w:rsidRDefault="001D18F8">
      <w:pPr>
        <w:pStyle w:val="ProdbodyCopy"/>
      </w:pPr>
      <w:r>
        <w:t>Simplify prospect and customer management with new, user-friendly Outlook capabilities.</w:t>
      </w:r>
    </w:p>
    <w:p w:rsidR="001D18F8" w:rsidRDefault="001D18F8">
      <w:pPr>
        <w:pStyle w:val="ProdBulletHeader"/>
      </w:pPr>
      <w:r>
        <w:t>Centralize all of your contact information.</w:t>
      </w:r>
    </w:p>
    <w:p w:rsidR="001D18F8" w:rsidRDefault="001D18F8">
      <w:pPr>
        <w:pStyle w:val="ProdbulletCopy"/>
      </w:pPr>
      <w:r>
        <w:t xml:space="preserve">Using </w:t>
      </w:r>
      <w:r w:rsidR="002F7DE4">
        <w:t xml:space="preserve">Microsoft </w:t>
      </w:r>
      <w:r>
        <w:t>Office Outlook 2007 with Business Contact Manager helps you centralize all of your contact information within Office Outlook 2007, including contact history, e-mail messages, phone calls, appointments, notes, and more.</w:t>
      </w:r>
    </w:p>
    <w:p w:rsidR="001D18F8" w:rsidRDefault="00420ACF">
      <w:pPr>
        <w:pStyle w:val="ProdGraphicIndent"/>
        <w:spacing w:before="3480"/>
      </w:pPr>
      <w:r>
        <w:rPr>
          <w:noProof/>
        </w:rPr>
        <w:drawing>
          <wp:inline distT="0" distB="0" distL="0" distR="0">
            <wp:extent cx="3286125" cy="2228850"/>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3286125" cy="2228850"/>
                    </a:xfrm>
                    <a:prstGeom prst="rect">
                      <a:avLst/>
                    </a:prstGeom>
                    <a:noFill/>
                    <a:ln w="9525">
                      <a:noFill/>
                      <a:miter lim="800000"/>
                      <a:headEnd/>
                      <a:tailEnd/>
                    </a:ln>
                  </pic:spPr>
                </pic:pic>
              </a:graphicData>
            </a:graphic>
          </wp:inline>
        </w:drawing>
      </w:r>
    </w:p>
    <w:p w:rsidR="001D18F8" w:rsidRPr="00D9798D" w:rsidRDefault="001D18F8">
      <w:pPr>
        <w:pStyle w:val="ProdcaptionIndent"/>
        <w:rPr>
          <w:b w:val="0"/>
        </w:rPr>
      </w:pPr>
      <w:r w:rsidRPr="00D9798D">
        <w:rPr>
          <w:b w:val="0"/>
        </w:rPr>
        <w:t>Office Outlook 2007 with Business Contact Manager combines contact, customer, and prospect information in one place.</w:t>
      </w:r>
    </w:p>
    <w:p w:rsidR="001D18F8" w:rsidRDefault="001D18F8">
      <w:pPr>
        <w:pStyle w:val="ProdBulletHeader"/>
      </w:pPr>
      <w:r>
        <w:t>Customize contact information for your unique business needs.</w:t>
      </w:r>
    </w:p>
    <w:p w:rsidR="00F645AC" w:rsidRDefault="001D18F8">
      <w:pPr>
        <w:spacing w:after="0" w:line="240" w:lineRule="auto"/>
      </w:pPr>
      <w:r>
        <w:t>Office Outlook 2007 with Business Contact Manager can be customized, so you can create fields to capture the information that is most useful to your sales process.</w:t>
      </w:r>
    </w:p>
    <w:p w:rsidR="00F645AC" w:rsidRDefault="00F645AC">
      <w:pPr>
        <w:spacing w:after="0" w:line="240" w:lineRule="auto"/>
        <w:rPr>
          <w:rFonts w:ascii="Verdana" w:hAnsi="Verdana"/>
          <w:sz w:val="20"/>
          <w:szCs w:val="20"/>
        </w:rPr>
      </w:pPr>
      <w:r>
        <w:br w:type="page"/>
      </w:r>
    </w:p>
    <w:p w:rsidR="001D18F8" w:rsidRDefault="001D18F8">
      <w:pPr>
        <w:pStyle w:val="ProdBulletHeader"/>
      </w:pPr>
      <w:r>
        <w:lastRenderedPageBreak/>
        <w:t>Track and manage sales leads and opportunities.</w:t>
      </w:r>
    </w:p>
    <w:p w:rsidR="001D18F8" w:rsidRDefault="001D18F8">
      <w:pPr>
        <w:pStyle w:val="ProdbulletCopy"/>
      </w:pPr>
      <w:r>
        <w:t>Manage contact information, communications history, and the potential amount and status of each sales opportunity so you can easily track progress, follow up</w:t>
      </w:r>
      <w:r w:rsidR="002F7DE4">
        <w:t xml:space="preserve"> on</w:t>
      </w:r>
      <w:r>
        <w:t>, and close your sales.</w:t>
      </w:r>
    </w:p>
    <w:p w:rsidR="001D18F8" w:rsidRDefault="001D18F8" w:rsidP="00AB1818">
      <w:pPr>
        <w:pStyle w:val="ProdBulletHeader"/>
        <w:spacing w:before="0"/>
      </w:pPr>
      <w:r>
        <w:t>Forecast sales and prioritize tasks.</w:t>
      </w:r>
    </w:p>
    <w:p w:rsidR="001D18F8" w:rsidRDefault="001D18F8" w:rsidP="00AB1818">
      <w:pPr>
        <w:pStyle w:val="ProdbulletCopy"/>
      </w:pPr>
      <w:r>
        <w:t>Get a consolidated view of your sales pipeline across the company by using a variety of flexible reports. A customizable information dashboard gives you a snapshot view of your sales pipeline to help you make decisions and prioritize tasks.</w:t>
      </w:r>
    </w:p>
    <w:p w:rsidR="001D18F8" w:rsidRDefault="00420ACF">
      <w:pPr>
        <w:pStyle w:val="ProdGraphicIndent"/>
        <w:spacing w:before="3960"/>
      </w:pPr>
      <w:r>
        <w:rPr>
          <w:noProof/>
        </w:rPr>
        <w:drawing>
          <wp:inline distT="0" distB="0" distL="0" distR="0">
            <wp:extent cx="3248025" cy="2438400"/>
            <wp:effectExtent l="19050" t="0" r="9525" b="0"/>
            <wp:docPr id="2" name="Picture 4" descr="9 BCM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BCM Dashboard"/>
                    <pic:cNvPicPr>
                      <a:picLocks noChangeAspect="1" noChangeArrowheads="1"/>
                    </pic:cNvPicPr>
                  </pic:nvPicPr>
                  <pic:blipFill>
                    <a:blip r:embed="rId15"/>
                    <a:srcRect/>
                    <a:stretch>
                      <a:fillRect/>
                    </a:stretch>
                  </pic:blipFill>
                  <pic:spPr bwMode="auto">
                    <a:xfrm>
                      <a:off x="0" y="0"/>
                      <a:ext cx="3248025" cy="2438400"/>
                    </a:xfrm>
                    <a:prstGeom prst="rect">
                      <a:avLst/>
                    </a:prstGeom>
                    <a:noFill/>
                    <a:ln w="9525">
                      <a:noFill/>
                      <a:miter lim="800000"/>
                      <a:headEnd/>
                      <a:tailEnd/>
                    </a:ln>
                  </pic:spPr>
                </pic:pic>
              </a:graphicData>
            </a:graphic>
          </wp:inline>
        </w:drawing>
      </w:r>
    </w:p>
    <w:p w:rsidR="001D18F8" w:rsidRPr="00D9798D" w:rsidRDefault="001D18F8">
      <w:pPr>
        <w:pStyle w:val="ProdcaptionIndent"/>
        <w:rPr>
          <w:b w:val="0"/>
        </w:rPr>
      </w:pPr>
      <w:r w:rsidRPr="00D9798D">
        <w:rPr>
          <w:b w:val="0"/>
        </w:rPr>
        <w:t>You can customize the new information dashboard in Office Outlook 2007 with Business Contact Manager and display your sales pipeline information.</w:t>
      </w:r>
    </w:p>
    <w:p w:rsidR="001D18F8" w:rsidRDefault="001D18F8">
      <w:pPr>
        <w:pStyle w:val="ProdBulletHeader"/>
        <w:rPr>
          <w:rFonts w:ascii="Franklin Gothic Medium Cond" w:hAnsi="Franklin Gothic Medium Cond"/>
        </w:rPr>
      </w:pPr>
      <w:r>
        <w:t xml:space="preserve">Track and manage projects and tasks </w:t>
      </w:r>
      <w:r>
        <w:br/>
        <w:t>in one place.</w:t>
      </w:r>
    </w:p>
    <w:p w:rsidR="001D18F8" w:rsidRDefault="001D18F8">
      <w:pPr>
        <w:pStyle w:val="ProdbulletCopy"/>
      </w:pPr>
      <w:r>
        <w:t>You can manage all of your project-related information, such as e-mail messages, meetings, notes, and documents, in Office Outlook 2007 with Business Contact Manager. Manage your own work or assign tasks to coworkers. The To-Do Bar and reminders make follow-up easy.</w:t>
      </w:r>
    </w:p>
    <w:p w:rsidR="001D18F8" w:rsidRDefault="001D18F8">
      <w:pPr>
        <w:pStyle w:val="ProdbulletCopy"/>
      </w:pPr>
    </w:p>
    <w:p w:rsidR="001D18F8" w:rsidRDefault="00F645AC">
      <w:pPr>
        <w:pStyle w:val="ProdSubhead"/>
        <w:spacing w:before="80"/>
      </w:pPr>
      <w:r>
        <w:br w:type="column"/>
      </w:r>
      <w:r w:rsidR="001D18F8">
        <w:lastRenderedPageBreak/>
        <w:t>Produce Professional Marketing Communications and Campaigns In-House</w:t>
      </w:r>
    </w:p>
    <w:p w:rsidR="001D18F8" w:rsidRDefault="001D18F8">
      <w:pPr>
        <w:pStyle w:val="ProdbodyCopy"/>
        <w:rPr>
          <w:rStyle w:val="ProdbulletCopyChar"/>
          <w:b/>
          <w:sz w:val="20"/>
        </w:rPr>
      </w:pPr>
      <w:bookmarkStart w:id="0" w:name="OLE_LINK9"/>
      <w:r>
        <w:t>Create professional-quality communications and manage marketing campaigns in-house</w:t>
      </w:r>
      <w:bookmarkEnd w:id="0"/>
      <w:r>
        <w:t xml:space="preserve"> with powerful, easy-to-use tools.</w:t>
      </w:r>
    </w:p>
    <w:p w:rsidR="001D18F8" w:rsidRDefault="001D18F8">
      <w:pPr>
        <w:pStyle w:val="ProdBulletHeader"/>
      </w:pPr>
      <w:r>
        <w:t>Choose from a library of designer-created templates.</w:t>
      </w:r>
    </w:p>
    <w:p w:rsidR="001D18F8" w:rsidRDefault="001D18F8">
      <w:pPr>
        <w:pStyle w:val="ProdbulletCopy"/>
      </w:pPr>
      <w:r>
        <w:t>Microsoft Office Publisher 2007 provides templates in many categories for print, e-mail, and Web formats that you can customize to meet your needs.</w:t>
      </w:r>
    </w:p>
    <w:p w:rsidR="001D18F8" w:rsidRDefault="00420ACF" w:rsidP="009902A8">
      <w:pPr>
        <w:pStyle w:val="ProdBulletHeader"/>
        <w:numPr>
          <w:ilvl w:val="0"/>
          <w:numId w:val="0"/>
        </w:numPr>
        <w:spacing w:before="165"/>
        <w:ind w:left="300"/>
      </w:pPr>
      <w:r>
        <w:rPr>
          <w:noProof/>
        </w:rPr>
        <w:drawing>
          <wp:inline distT="0" distB="0" distL="0" distR="0">
            <wp:extent cx="3200400" cy="23241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200400" cy="2324100"/>
                    </a:xfrm>
                    <a:prstGeom prst="rect">
                      <a:avLst/>
                    </a:prstGeom>
                    <a:noFill/>
                    <a:ln w="9525">
                      <a:noFill/>
                      <a:miter lim="800000"/>
                      <a:headEnd/>
                      <a:tailEnd/>
                    </a:ln>
                  </pic:spPr>
                </pic:pic>
              </a:graphicData>
            </a:graphic>
          </wp:inline>
        </w:drawing>
      </w:r>
    </w:p>
    <w:p w:rsidR="001D18F8" w:rsidRPr="00D9798D" w:rsidRDefault="001D18F8" w:rsidP="009902A8">
      <w:pPr>
        <w:pStyle w:val="ProdcaptionIndent"/>
        <w:ind w:left="300"/>
        <w:rPr>
          <w:b w:val="0"/>
        </w:rPr>
      </w:pPr>
      <w:r w:rsidRPr="00D9798D">
        <w:rPr>
          <w:b w:val="0"/>
        </w:rPr>
        <w:t>Office Publisher 2007 provides a large library of professionally designed templates.</w:t>
      </w:r>
    </w:p>
    <w:p w:rsidR="001D18F8" w:rsidRDefault="001D18F8">
      <w:pPr>
        <w:pStyle w:val="ProdBulletHeader"/>
      </w:pPr>
      <w:r>
        <w:t>Get started fast.</w:t>
      </w:r>
    </w:p>
    <w:p w:rsidR="001D18F8" w:rsidRDefault="001D18F8">
      <w:pPr>
        <w:pStyle w:val="ProdbulletCopy"/>
      </w:pPr>
      <w:r>
        <w:t xml:space="preserve">Office Publisher 2007 includes step-by-step guides </w:t>
      </w:r>
      <w:r w:rsidR="003F4AF3">
        <w:t>that</w:t>
      </w:r>
      <w:r>
        <w:t xml:space="preserve"> lead you through the process of creating and publishing marketing materials so you can quickly and cost-effectively create campaigns in-house.</w:t>
      </w:r>
    </w:p>
    <w:p w:rsidR="001D18F8" w:rsidRDefault="001D18F8">
      <w:pPr>
        <w:pStyle w:val="ProdBulletHeader"/>
      </w:pPr>
      <w:r>
        <w:t>Create high-quality marketing materials that enhance your brand identity.</w:t>
      </w:r>
    </w:p>
    <w:p w:rsidR="00F645AC" w:rsidRDefault="001D18F8">
      <w:pPr>
        <w:spacing w:after="0" w:line="240" w:lineRule="auto"/>
        <w:rPr>
          <w:rFonts w:ascii="Verdana" w:hAnsi="Verdana"/>
          <w:sz w:val="20"/>
          <w:szCs w:val="20"/>
        </w:rPr>
      </w:pPr>
      <w:r>
        <w:t>Office Publisher 2007 includes new and improved tools to help you efficiently create, customize, and reuse a wide variety of marketing communications materials that are tailored to your company’s specific needs.</w:t>
      </w:r>
      <w:r w:rsidR="00F645AC">
        <w:br w:type="page"/>
      </w:r>
    </w:p>
    <w:p w:rsidR="001D18F8" w:rsidRDefault="001D18F8">
      <w:pPr>
        <w:pStyle w:val="ProdBulletHeader"/>
      </w:pPr>
      <w:r>
        <w:lastRenderedPageBreak/>
        <w:t>Choose your colors and fonts.</w:t>
      </w:r>
    </w:p>
    <w:p w:rsidR="001D18F8" w:rsidRDefault="001D18F8">
      <w:pPr>
        <w:pStyle w:val="ProdbulletCopy"/>
      </w:pPr>
      <w:r>
        <w:t>Customize your publications with 70 color schemes and 30 font schemes, or create your own custom schemes that reflect your brand identity and apply them to all of your marketing materials for print, e-mail, and the Web.</w:t>
      </w:r>
    </w:p>
    <w:p w:rsidR="001D18F8" w:rsidRDefault="001D18F8">
      <w:pPr>
        <w:pStyle w:val="ProdBulletHeader"/>
      </w:pPr>
      <w:r>
        <w:t>Save time by reusing content.</w:t>
      </w:r>
    </w:p>
    <w:p w:rsidR="001D18F8" w:rsidRDefault="001D18F8">
      <w:pPr>
        <w:pStyle w:val="ProdbulletCopy"/>
      </w:pPr>
      <w:r>
        <w:t>You can reuse entire publications by quickly changing from one publication type to another, such as changing a newsletter to a flyer. With the new Content Library, you can easily store text and graphics for use in other publications.</w:t>
      </w:r>
    </w:p>
    <w:p w:rsidR="001D18F8" w:rsidRDefault="001D18F8" w:rsidP="00AB1818">
      <w:pPr>
        <w:pStyle w:val="ProdBulletHeader"/>
        <w:spacing w:before="0"/>
      </w:pPr>
      <w:r>
        <w:t>Market more effectively by using personalized communications.</w:t>
      </w:r>
    </w:p>
    <w:p w:rsidR="001D18F8" w:rsidRDefault="001D18F8">
      <w:pPr>
        <w:pStyle w:val="ProdbulletCopy"/>
      </w:pPr>
      <w:r>
        <w:t xml:space="preserve">Improved integration </w:t>
      </w:r>
      <w:r w:rsidR="00984224">
        <w:t>among</w:t>
      </w:r>
      <w:r>
        <w:t xml:space="preserve"> Office Outlook 2007 with Business Contact Manager, Office Publisher 2007, and Word makes it easier to personalize print and e-mail marketing materials and monitor response to your campaigns.</w:t>
      </w:r>
    </w:p>
    <w:p w:rsidR="001D18F8" w:rsidRDefault="00420ACF" w:rsidP="009902A8">
      <w:pPr>
        <w:pStyle w:val="ProdGraphicIndent"/>
        <w:spacing w:before="3660"/>
        <w:ind w:left="300"/>
      </w:pPr>
      <w:r>
        <w:rPr>
          <w:noProof/>
        </w:rPr>
        <w:drawing>
          <wp:inline distT="0" distB="0" distL="0" distR="0">
            <wp:extent cx="3286125" cy="23717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3286125" cy="2371725"/>
                    </a:xfrm>
                    <a:prstGeom prst="rect">
                      <a:avLst/>
                    </a:prstGeom>
                    <a:noFill/>
                    <a:ln w="9525">
                      <a:noFill/>
                      <a:miter lim="800000"/>
                      <a:headEnd/>
                      <a:tailEnd/>
                    </a:ln>
                  </pic:spPr>
                </pic:pic>
              </a:graphicData>
            </a:graphic>
          </wp:inline>
        </w:drawing>
      </w:r>
    </w:p>
    <w:p w:rsidR="001D18F8" w:rsidRPr="00D9798D" w:rsidRDefault="001D18F8">
      <w:pPr>
        <w:pStyle w:val="ProdcaptionIndent"/>
        <w:rPr>
          <w:b w:val="0"/>
        </w:rPr>
      </w:pPr>
      <w:r w:rsidRPr="00D9798D">
        <w:rPr>
          <w:b w:val="0"/>
        </w:rPr>
        <w:t>Create, preview, and send personalized e-mail publications with Office Publisher 2007 by using new E-Mail Merge.</w:t>
      </w:r>
    </w:p>
    <w:p w:rsidR="001D18F8" w:rsidRDefault="001D18F8" w:rsidP="00984224">
      <w:pPr>
        <w:pStyle w:val="ProdBulletHeader"/>
        <w:spacing w:before="0"/>
        <w:rPr>
          <w:rStyle w:val="ProdbulletCopyChar"/>
          <w:b w:val="0"/>
          <w:sz w:val="20"/>
        </w:rPr>
      </w:pPr>
      <w:r>
        <w:t>Create more dynamic business presentations.</w:t>
      </w:r>
    </w:p>
    <w:p w:rsidR="001D18F8" w:rsidRDefault="001D18F8">
      <w:pPr>
        <w:pStyle w:val="ProdbulletCopy"/>
      </w:pPr>
      <w:r>
        <w:t>Microsoft Office PowerPoint</w:t>
      </w:r>
      <w:r>
        <w:rPr>
          <w:b/>
          <w:sz w:val="12"/>
        </w:rPr>
        <w:t>®</w:t>
      </w:r>
      <w:r>
        <w:t xml:space="preserve"> 2007 helps you easily get started with a more extensive library of professional slide layouts and new tools to </w:t>
      </w:r>
      <w:r>
        <w:lastRenderedPageBreak/>
        <w:t>create powerful charts, diagrams, and tables, and to preview changes quickly.</w:t>
      </w:r>
    </w:p>
    <w:p w:rsidR="001D18F8" w:rsidRDefault="001D18F8">
      <w:pPr>
        <w:pStyle w:val="ProdBulletHeader"/>
        <w:rPr>
          <w:rFonts w:ascii="Franklin Gothic Book" w:hAnsi="Franklin Gothic Book"/>
        </w:rPr>
      </w:pPr>
      <w:r>
        <w:t xml:space="preserve">Distribute marketing materials and documents </w:t>
      </w:r>
      <w:r w:rsidR="00F26562">
        <w:t>as</w:t>
      </w:r>
      <w:r>
        <w:t xml:space="preserve"> PDF </w:t>
      </w:r>
      <w:r w:rsidR="00F26562">
        <w:t>files</w:t>
      </w:r>
      <w:r>
        <w:t>.</w:t>
      </w:r>
    </w:p>
    <w:p w:rsidR="001D18F8" w:rsidRDefault="001D18F8">
      <w:pPr>
        <w:pStyle w:val="ProdbulletCopy"/>
      </w:pPr>
      <w:r>
        <w:t xml:space="preserve">Convert your Excel, Word, PowerPoint, Publisher, and </w:t>
      </w:r>
      <w:r w:rsidR="00984224">
        <w:t xml:space="preserve">Microsoft </w:t>
      </w:r>
      <w:r>
        <w:t xml:space="preserve">Office Access 2007 files to PDF </w:t>
      </w:r>
      <w:r w:rsidR="00984224">
        <w:t>files</w:t>
      </w:r>
      <w:r>
        <w:t xml:space="preserve"> </w:t>
      </w:r>
      <w:r w:rsidR="00984224">
        <w:t>so you can</w:t>
      </w:r>
      <w:r>
        <w:t xml:space="preserve"> distribute documents easily for online viewing or high-quality printing.</w:t>
      </w:r>
      <w:r w:rsidR="00984224">
        <w:rPr>
          <w:rStyle w:val="FootnoteReference"/>
        </w:rPr>
        <w:footnoteReference w:id="2"/>
      </w:r>
      <w:r>
        <w:t xml:space="preserve"> In addition, Office Publisher 2007 supports creating press-ready PDF documents for commercial printing.</w:t>
      </w:r>
    </w:p>
    <w:p w:rsidR="00F645AC" w:rsidRDefault="00F645AC">
      <w:pPr>
        <w:spacing w:after="0" w:line="240" w:lineRule="auto"/>
        <w:rPr>
          <w:rFonts w:ascii="Verdana" w:hAnsi="Verdana"/>
          <w:sz w:val="20"/>
          <w:szCs w:val="20"/>
        </w:rPr>
      </w:pPr>
      <w:r>
        <w:br w:type="page"/>
      </w: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9" w:type="dxa"/>
          <w:right w:w="79" w:type="dxa"/>
        </w:tblCellMar>
        <w:tblLook w:val="00BF"/>
      </w:tblPr>
      <w:tblGrid>
        <w:gridCol w:w="5238"/>
      </w:tblGrid>
      <w:tr w:rsidR="00023354">
        <w:tc>
          <w:tcPr>
            <w:tcW w:w="5238" w:type="dxa"/>
            <w:shd w:val="clear" w:color="auto" w:fill="FFCC99"/>
            <w:vAlign w:val="center"/>
          </w:tcPr>
          <w:p w:rsidR="00023354" w:rsidRDefault="00023354" w:rsidP="00661413">
            <w:pPr>
              <w:pStyle w:val="TableHead"/>
            </w:pPr>
            <w:r>
              <w:lastRenderedPageBreak/>
              <w:t>Microsoft Office Small Business 2007 includes:</w:t>
            </w:r>
          </w:p>
        </w:tc>
      </w:tr>
      <w:tr w:rsidR="00023354">
        <w:tc>
          <w:tcPr>
            <w:tcW w:w="5238" w:type="dxa"/>
            <w:vAlign w:val="center"/>
          </w:tcPr>
          <w:p w:rsidR="00023354" w:rsidRDefault="00023354" w:rsidP="00661413">
            <w:pPr>
              <w:pStyle w:val="TableBullet"/>
              <w:tabs>
                <w:tab w:val="clear" w:pos="432"/>
                <w:tab w:val="num" w:pos="286"/>
              </w:tabs>
              <w:ind w:left="286" w:hanging="180"/>
            </w:pPr>
            <w:r>
              <w:t>Microsoft Office Excel 2007</w:t>
            </w:r>
          </w:p>
        </w:tc>
      </w:tr>
      <w:tr w:rsidR="00023354">
        <w:tc>
          <w:tcPr>
            <w:tcW w:w="5238" w:type="dxa"/>
            <w:vAlign w:val="center"/>
          </w:tcPr>
          <w:p w:rsidR="00023354" w:rsidRDefault="00023354" w:rsidP="00BD3BEB">
            <w:pPr>
              <w:pStyle w:val="TableBullet"/>
              <w:tabs>
                <w:tab w:val="clear" w:pos="432"/>
                <w:tab w:val="num" w:pos="286"/>
                <w:tab w:val="num" w:pos="466"/>
              </w:tabs>
              <w:spacing w:line="220" w:lineRule="exact"/>
              <w:ind w:left="300" w:hanging="180"/>
            </w:pPr>
            <w:r>
              <w:t xml:space="preserve">Microsoft Office Outlook 2007 with </w:t>
            </w:r>
            <w:r>
              <w:br/>
              <w:t>Business Contact Manager</w:t>
            </w:r>
          </w:p>
        </w:tc>
      </w:tr>
      <w:tr w:rsidR="00023354">
        <w:tc>
          <w:tcPr>
            <w:tcW w:w="5238" w:type="dxa"/>
            <w:vAlign w:val="center"/>
          </w:tcPr>
          <w:p w:rsidR="00023354" w:rsidRDefault="00023354" w:rsidP="00661413">
            <w:pPr>
              <w:pStyle w:val="TableBullet"/>
              <w:tabs>
                <w:tab w:val="clear" w:pos="432"/>
                <w:tab w:val="num" w:pos="286"/>
              </w:tabs>
              <w:ind w:left="286" w:hanging="180"/>
            </w:pPr>
            <w:r>
              <w:t>Microsoft Office PowerPoint 2007</w:t>
            </w:r>
          </w:p>
        </w:tc>
      </w:tr>
      <w:tr w:rsidR="00023354">
        <w:tc>
          <w:tcPr>
            <w:tcW w:w="5238" w:type="dxa"/>
            <w:vAlign w:val="center"/>
          </w:tcPr>
          <w:p w:rsidR="00023354" w:rsidRDefault="00023354" w:rsidP="00661413">
            <w:pPr>
              <w:pStyle w:val="TableBullet"/>
              <w:tabs>
                <w:tab w:val="clear" w:pos="432"/>
                <w:tab w:val="num" w:pos="286"/>
              </w:tabs>
              <w:ind w:left="286" w:hanging="180"/>
            </w:pPr>
            <w:r>
              <w:t>Microsoft Office Publisher 2007</w:t>
            </w:r>
          </w:p>
        </w:tc>
      </w:tr>
      <w:tr w:rsidR="00023354">
        <w:tc>
          <w:tcPr>
            <w:tcW w:w="5238" w:type="dxa"/>
            <w:vAlign w:val="center"/>
          </w:tcPr>
          <w:p w:rsidR="00023354" w:rsidRDefault="00023354" w:rsidP="00661413">
            <w:pPr>
              <w:pStyle w:val="TableBullet"/>
              <w:tabs>
                <w:tab w:val="clear" w:pos="432"/>
                <w:tab w:val="num" w:pos="286"/>
              </w:tabs>
              <w:ind w:left="286" w:hanging="180"/>
            </w:pPr>
            <w:r>
              <w:t>Microsoft Office Word 2007</w:t>
            </w:r>
          </w:p>
        </w:tc>
      </w:tr>
      <w:tr w:rsidR="00CB515F">
        <w:tc>
          <w:tcPr>
            <w:tcW w:w="5238" w:type="dxa"/>
            <w:vAlign w:val="center"/>
          </w:tcPr>
          <w:p w:rsidR="00CB515F" w:rsidRDefault="00CB515F" w:rsidP="00661413">
            <w:pPr>
              <w:pStyle w:val="TableBullet"/>
              <w:tabs>
                <w:tab w:val="clear" w:pos="432"/>
                <w:tab w:val="num" w:pos="286"/>
              </w:tabs>
              <w:ind w:left="286" w:hanging="180"/>
            </w:pPr>
            <w:r>
              <w:t>Microsoft Office Accounting Express 2007</w:t>
            </w:r>
          </w:p>
        </w:tc>
      </w:tr>
    </w:tbl>
    <w:p w:rsidR="00023354" w:rsidRDefault="00023354" w:rsidP="00023354">
      <w:pPr>
        <w:pStyle w:val="ProdbodyCopy"/>
      </w:pPr>
    </w:p>
    <w:p w:rsidR="00023354" w:rsidRDefault="00023354" w:rsidP="00023354">
      <w:pPr>
        <w:pStyle w:val="SpecRule"/>
        <w:pBdr>
          <w:top w:val="none" w:sz="0" w:space="0" w:color="auto"/>
        </w:pBdr>
      </w:pPr>
    </w:p>
    <w:p w:rsidR="001D18F8" w:rsidRDefault="001D18F8" w:rsidP="00023354">
      <w:pPr>
        <w:pStyle w:val="ProdSubhead"/>
        <w:spacing w:before="90"/>
      </w:pPr>
      <w:r>
        <w:t>For More Information</w:t>
      </w:r>
    </w:p>
    <w:p w:rsidR="001D18F8" w:rsidRDefault="001D18F8">
      <w:pPr>
        <w:pStyle w:val="ProdbodyCopy"/>
      </w:pPr>
      <w:r w:rsidRPr="00F26562">
        <w:t xml:space="preserve">Learn more about Office Small Business 2007 and the entire Microsoft Office system at </w:t>
      </w:r>
      <w:hyperlink r:id="rId18" w:history="1">
        <w:r w:rsidRPr="00F26562">
          <w:rPr>
            <w:rStyle w:val="Hyperlink"/>
            <w:color w:val="auto"/>
            <w:spacing w:val="-2"/>
          </w:rPr>
          <w:t>www.microsoft.com/office/</w:t>
        </w:r>
        <w:r w:rsidR="00F26562" w:rsidRPr="00F26562">
          <w:rPr>
            <w:rStyle w:val="Hyperlink"/>
            <w:color w:val="auto"/>
            <w:spacing w:val="-2"/>
          </w:rPr>
          <w:t>suites/smallbusiness</w:t>
        </w:r>
      </w:hyperlink>
      <w:r>
        <w:t>.</w:t>
      </w:r>
    </w:p>
    <w:p w:rsidR="001D18F8" w:rsidRDefault="001D18F8">
      <w:pPr>
        <w:pStyle w:val="ProdbulletCopy"/>
        <w:rPr>
          <w:color w:val="FF0000"/>
        </w:rPr>
      </w:pPr>
    </w:p>
    <w:p w:rsidR="001D18F8" w:rsidRPr="00F26562" w:rsidRDefault="001D18F8" w:rsidP="00F26562">
      <w:pPr>
        <w:pStyle w:val="Specvisitcopy"/>
        <w:spacing w:line="260" w:lineRule="exact"/>
        <w:rPr>
          <w:sz w:val="20"/>
          <w:szCs w:val="20"/>
        </w:rPr>
        <w:sectPr w:rsidR="001D18F8" w:rsidRPr="00F26562">
          <w:type w:val="continuous"/>
          <w:pgSz w:w="12240" w:h="15840" w:code="1"/>
          <w:pgMar w:top="2160" w:right="720" w:bottom="864" w:left="720" w:header="720" w:footer="720" w:gutter="0"/>
          <w:cols w:num="2" w:space="432"/>
          <w:docGrid w:linePitch="360"/>
        </w:sectPr>
      </w:pPr>
      <w:r w:rsidRPr="00F26562">
        <w:rPr>
          <w:sz w:val="20"/>
          <w:szCs w:val="20"/>
        </w:rPr>
        <w:t xml:space="preserve">For complete system requirements, please visit </w:t>
      </w:r>
      <w:hyperlink r:id="rId19" w:history="1">
        <w:r w:rsidR="00F26562" w:rsidRPr="00F26562">
          <w:rPr>
            <w:rStyle w:val="Hyperlink"/>
            <w:color w:val="FF6600"/>
            <w:sz w:val="20"/>
            <w:szCs w:val="20"/>
          </w:rPr>
          <w:t>www.microsoft.com/office/suites/smallbusiness</w:t>
        </w:r>
      </w:hyperlink>
      <w:r w:rsidRPr="00F26562">
        <w:rPr>
          <w:sz w:val="20"/>
          <w:szCs w:val="20"/>
        </w:rPr>
        <w:t>.</w:t>
      </w:r>
    </w:p>
    <w:p w:rsidR="001D18F8" w:rsidRDefault="001D18F8">
      <w:pPr>
        <w:pStyle w:val="ProdbulletCopy"/>
        <w:ind w:left="0"/>
        <w:sectPr w:rsidR="001D18F8">
          <w:footerReference w:type="default" r:id="rId20"/>
          <w:type w:val="continuous"/>
          <w:pgSz w:w="12240" w:h="15840" w:code="1"/>
          <w:pgMar w:top="2160" w:right="720" w:bottom="864" w:left="720" w:header="720" w:footer="720" w:gutter="0"/>
          <w:cols w:num="2" w:space="432"/>
          <w:docGrid w:linePitch="360"/>
        </w:sectPr>
      </w:pPr>
    </w:p>
    <w:p w:rsidR="00DC5796" w:rsidRDefault="00DC5796" w:rsidP="00DC5796">
      <w:pPr>
        <w:pStyle w:val="SpecRule"/>
        <w:pBdr>
          <w:top w:val="none" w:sz="0" w:space="0" w:color="auto"/>
        </w:pBdr>
      </w:pPr>
    </w:p>
    <w:p w:rsidR="00DC5796" w:rsidRDefault="00DC5796" w:rsidP="00DC5796">
      <w:pPr>
        <w:pStyle w:val="SpecRule"/>
        <w:pBdr>
          <w:top w:val="none" w:sz="0" w:space="0" w:color="auto"/>
        </w:pBdr>
      </w:pPr>
    </w:p>
    <w:p w:rsidR="00DC5796" w:rsidRDefault="00DC5796" w:rsidP="00DC5796">
      <w:pPr>
        <w:pStyle w:val="SpecRule"/>
        <w:pBdr>
          <w:top w:val="none" w:sz="0" w:space="0" w:color="auto"/>
        </w:pBdr>
      </w:pPr>
    </w:p>
    <w:p w:rsidR="00DC5796" w:rsidRDefault="00DC5796" w:rsidP="00DC5796">
      <w:pPr>
        <w:pStyle w:val="SpecRule"/>
        <w:pBdr>
          <w:top w:val="none" w:sz="0" w:space="0" w:color="auto"/>
        </w:pBdr>
      </w:pPr>
    </w:p>
    <w:p w:rsidR="00DC5796" w:rsidRDefault="00DC5796" w:rsidP="00DC5796">
      <w:pPr>
        <w:pStyle w:val="SpecRule"/>
        <w:pBdr>
          <w:top w:val="none" w:sz="0" w:space="0" w:color="auto"/>
        </w:pBdr>
      </w:pPr>
    </w:p>
    <w:p w:rsidR="00DC5796" w:rsidRDefault="00DC5796" w:rsidP="00DC5796">
      <w:pPr>
        <w:pStyle w:val="SpecRule"/>
        <w:pBdr>
          <w:top w:val="none" w:sz="0" w:space="0" w:color="auto"/>
        </w:pBdr>
      </w:pPr>
    </w:p>
    <w:p w:rsidR="00DC5796" w:rsidRDefault="00DC5796" w:rsidP="00DC5796">
      <w:pPr>
        <w:pStyle w:val="SpecRule"/>
        <w:pBdr>
          <w:top w:val="none" w:sz="0" w:space="0" w:color="auto"/>
        </w:pBdr>
      </w:pPr>
    </w:p>
    <w:p w:rsidR="00DC5796" w:rsidRDefault="00DC5796" w:rsidP="00DC5796">
      <w:pPr>
        <w:pStyle w:val="SpecRule"/>
        <w:pBdr>
          <w:top w:val="none" w:sz="0" w:space="0" w:color="auto"/>
        </w:pBdr>
      </w:pPr>
    </w:p>
    <w:p w:rsidR="00DC5796" w:rsidRDefault="00DC5796" w:rsidP="00DC5796">
      <w:pPr>
        <w:pStyle w:val="SpecRule"/>
        <w:pBdr>
          <w:top w:val="none" w:sz="0" w:space="0" w:color="auto"/>
        </w:pBdr>
      </w:pPr>
    </w:p>
    <w:p w:rsidR="00DC5796" w:rsidRDefault="00DC5796" w:rsidP="00DC5796">
      <w:pPr>
        <w:pStyle w:val="SpecRule"/>
        <w:pBdr>
          <w:top w:val="none" w:sz="0" w:space="0" w:color="auto"/>
        </w:pBdr>
      </w:pPr>
    </w:p>
    <w:p w:rsidR="00DC5796" w:rsidRDefault="00DC5796" w:rsidP="00DC5796">
      <w:pPr>
        <w:pStyle w:val="SpecRule"/>
        <w:pBdr>
          <w:top w:val="none" w:sz="0" w:space="0" w:color="auto"/>
        </w:pBdr>
      </w:pPr>
    </w:p>
    <w:p w:rsidR="00DC5796" w:rsidRDefault="00DC5796" w:rsidP="00DC5796">
      <w:pPr>
        <w:pStyle w:val="SpecRule"/>
        <w:pBdr>
          <w:top w:val="none" w:sz="0" w:space="0" w:color="auto"/>
        </w:pBdr>
      </w:pPr>
    </w:p>
    <w:p w:rsidR="00DC5796" w:rsidRDefault="00DC5796" w:rsidP="00DC5796">
      <w:pPr>
        <w:pStyle w:val="SpecRule"/>
        <w:pBdr>
          <w:top w:val="none" w:sz="0" w:space="0" w:color="auto"/>
        </w:pBdr>
      </w:pPr>
    </w:p>
    <w:p w:rsidR="00DC5796" w:rsidRDefault="00DC5796" w:rsidP="00DC5796">
      <w:pPr>
        <w:pStyle w:val="SpecRule"/>
        <w:pBdr>
          <w:top w:val="none" w:sz="0" w:space="0" w:color="auto"/>
        </w:pBdr>
      </w:pPr>
    </w:p>
    <w:p w:rsidR="00DC5796" w:rsidRDefault="00DC5796" w:rsidP="00DC5796">
      <w:pPr>
        <w:pStyle w:val="SpecRule"/>
        <w:pBdr>
          <w:top w:val="none" w:sz="0" w:space="0" w:color="auto"/>
        </w:pBdr>
      </w:pPr>
    </w:p>
    <w:p w:rsidR="002A1A33" w:rsidRDefault="002A1A33" w:rsidP="00DC5796">
      <w:pPr>
        <w:pStyle w:val="SpecRule"/>
        <w:pBdr>
          <w:top w:val="none" w:sz="0" w:space="0" w:color="auto"/>
        </w:pBdr>
      </w:pPr>
    </w:p>
    <w:p w:rsidR="00DC5796" w:rsidRDefault="00DC5796" w:rsidP="00DC5796">
      <w:pPr>
        <w:pStyle w:val="SpecRule"/>
        <w:pBdr>
          <w:top w:val="none" w:sz="0" w:space="0" w:color="auto"/>
        </w:pBdr>
      </w:pPr>
    </w:p>
    <w:p w:rsidR="00DC5796" w:rsidRDefault="00DC5796" w:rsidP="00DC5796">
      <w:pPr>
        <w:pStyle w:val="SpecRule"/>
        <w:pBdr>
          <w:top w:val="none" w:sz="0" w:space="0" w:color="auto"/>
        </w:pBdr>
      </w:pPr>
    </w:p>
    <w:p w:rsidR="00023354" w:rsidRDefault="00023354" w:rsidP="00DC5796">
      <w:pPr>
        <w:pStyle w:val="SpecRule"/>
        <w:pBdr>
          <w:top w:val="none" w:sz="0" w:space="0" w:color="auto"/>
        </w:pBdr>
      </w:pPr>
    </w:p>
    <w:p w:rsidR="00023354" w:rsidRDefault="00023354" w:rsidP="00DC5796">
      <w:pPr>
        <w:pStyle w:val="SpecRule"/>
        <w:pBdr>
          <w:top w:val="none" w:sz="0" w:space="0" w:color="auto"/>
        </w:pBdr>
      </w:pPr>
    </w:p>
    <w:p w:rsidR="00023354" w:rsidRDefault="00023354" w:rsidP="00DC5796">
      <w:pPr>
        <w:pStyle w:val="SpecRule"/>
        <w:pBdr>
          <w:top w:val="none" w:sz="0" w:space="0" w:color="auto"/>
        </w:pBdr>
      </w:pPr>
    </w:p>
    <w:p w:rsidR="00023354" w:rsidRDefault="00023354" w:rsidP="00DC5796">
      <w:pPr>
        <w:pStyle w:val="SpecRule"/>
        <w:pBdr>
          <w:top w:val="none" w:sz="0" w:space="0" w:color="auto"/>
        </w:pBdr>
      </w:pPr>
    </w:p>
    <w:p w:rsidR="00023354" w:rsidRDefault="00023354" w:rsidP="00DC5796">
      <w:pPr>
        <w:pStyle w:val="SpecRule"/>
        <w:pBdr>
          <w:top w:val="none" w:sz="0" w:space="0" w:color="auto"/>
        </w:pBdr>
      </w:pPr>
    </w:p>
    <w:p w:rsidR="00023354" w:rsidRDefault="00023354" w:rsidP="00DC5796">
      <w:pPr>
        <w:pStyle w:val="SpecRule"/>
        <w:pBdr>
          <w:top w:val="none" w:sz="0" w:space="0" w:color="auto"/>
        </w:pBdr>
      </w:pPr>
    </w:p>
    <w:p w:rsidR="00023354" w:rsidRDefault="00023354" w:rsidP="00DC5796">
      <w:pPr>
        <w:pStyle w:val="SpecRule"/>
        <w:pBdr>
          <w:top w:val="none" w:sz="0" w:space="0" w:color="auto"/>
        </w:pBdr>
      </w:pPr>
    </w:p>
    <w:p w:rsidR="00023354" w:rsidRDefault="00023354" w:rsidP="00DC5796">
      <w:pPr>
        <w:pStyle w:val="SpecRule"/>
        <w:pBdr>
          <w:top w:val="none" w:sz="0" w:space="0" w:color="auto"/>
        </w:pBdr>
      </w:pPr>
    </w:p>
    <w:p w:rsidR="00DC5796" w:rsidRDefault="00DC5796" w:rsidP="00DC5796">
      <w:pPr>
        <w:pStyle w:val="SpecRule"/>
        <w:pBdr>
          <w:top w:val="none" w:sz="0" w:space="0" w:color="auto"/>
        </w:pBdr>
      </w:pPr>
    </w:p>
    <w:p w:rsidR="00DC5796" w:rsidRDefault="00DC5796">
      <w:pPr>
        <w:pStyle w:val="SpecRule"/>
        <w:sectPr w:rsidR="00DC5796">
          <w:footerReference w:type="default" r:id="rId21"/>
          <w:type w:val="continuous"/>
          <w:pgSz w:w="12240" w:h="15840" w:code="1"/>
          <w:pgMar w:top="2160" w:right="720" w:bottom="864" w:left="720" w:header="720" w:footer="720" w:gutter="0"/>
          <w:cols w:space="288"/>
          <w:docGrid w:linePitch="360"/>
        </w:sectPr>
      </w:pPr>
    </w:p>
    <w:p w:rsidR="001D18F8" w:rsidRDefault="001D18F8" w:rsidP="0014485A">
      <w:pPr>
        <w:pStyle w:val="LegaleseRule"/>
        <w:pBdr>
          <w:top w:val="single" w:sz="4" w:space="0" w:color="auto"/>
        </w:pBdr>
        <w:spacing w:before="0" w:after="0"/>
      </w:pPr>
    </w:p>
    <w:p w:rsidR="001D18F8" w:rsidRDefault="001D18F8">
      <w:pPr>
        <w:pStyle w:val="Legalese"/>
      </w:pPr>
      <w:r>
        <w:t>This document is for informational purposes only. MICROSOFT MAKES NO WARRANTIES, EXPRESS OR IMPLIED, IN THIS SUMMARY.</w:t>
      </w:r>
    </w:p>
    <w:p w:rsidR="001D18F8" w:rsidRDefault="001D18F8" w:rsidP="00023354">
      <w:pPr>
        <w:pStyle w:val="Legalese"/>
        <w:spacing w:after="0"/>
      </w:pPr>
    </w:p>
    <w:p w:rsidR="001D18F8" w:rsidRDefault="001D18F8">
      <w:pPr>
        <w:rPr>
          <w:rFonts w:ascii="Verdana" w:hAnsi="Verdana"/>
          <w:sz w:val="12"/>
        </w:rPr>
      </w:pPr>
      <w:r>
        <w:rPr>
          <w:rFonts w:ascii="Verdana" w:hAnsi="Verdana"/>
          <w:sz w:val="12"/>
        </w:rPr>
        <w:t>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w:t>
      </w:r>
    </w:p>
    <w:p w:rsidR="001D18F8" w:rsidRDefault="001D18F8" w:rsidP="00023354">
      <w:pPr>
        <w:pStyle w:val="Legalese"/>
        <w:spacing w:after="0"/>
      </w:pPr>
    </w:p>
    <w:p w:rsidR="001D18F8" w:rsidRDefault="00420ACF">
      <w:pPr>
        <w:pStyle w:val="Legalese"/>
      </w:pPr>
      <w:r>
        <w:rPr>
          <w:noProof/>
        </w:rPr>
        <w:drawing>
          <wp:anchor distT="0" distB="0" distL="114300" distR="114300" simplePos="0" relativeHeight="251657216" behindDoc="1" locked="0" layoutInCell="1" allowOverlap="1">
            <wp:simplePos x="0" y="0"/>
            <wp:positionH relativeFrom="column">
              <wp:posOffset>5715000</wp:posOffset>
            </wp:positionH>
            <wp:positionV relativeFrom="paragraph">
              <wp:posOffset>297180</wp:posOffset>
            </wp:positionV>
            <wp:extent cx="1074420" cy="187325"/>
            <wp:effectExtent l="19050" t="0" r="0" b="0"/>
            <wp:wrapTight wrapText="bothSides">
              <wp:wrapPolygon edited="0">
                <wp:start x="-383" y="0"/>
                <wp:lineTo x="-383" y="19769"/>
                <wp:lineTo x="21447" y="19769"/>
                <wp:lineTo x="21447" y="0"/>
                <wp:lineTo x="-383" y="0"/>
              </wp:wrapPolygon>
            </wp:wrapTight>
            <wp:docPr id="11" name="Picture 9" descr="Microsoft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crosoft_logo_jpg"/>
                    <pic:cNvPicPr>
                      <a:picLocks noChangeAspect="1" noChangeArrowheads="1"/>
                    </pic:cNvPicPr>
                  </pic:nvPicPr>
                  <pic:blipFill>
                    <a:blip r:embed="rId22" cstate="print"/>
                    <a:srcRect/>
                    <a:stretch>
                      <a:fillRect/>
                    </a:stretch>
                  </pic:blipFill>
                  <pic:spPr bwMode="auto">
                    <a:xfrm>
                      <a:off x="0" y="0"/>
                      <a:ext cx="1074420" cy="187325"/>
                    </a:xfrm>
                    <a:prstGeom prst="rect">
                      <a:avLst/>
                    </a:prstGeom>
                    <a:noFill/>
                    <a:ln w="9525">
                      <a:noFill/>
                      <a:miter lim="800000"/>
                      <a:headEnd/>
                      <a:tailEnd/>
                    </a:ln>
                  </pic:spPr>
                </pic:pic>
              </a:graphicData>
            </a:graphic>
          </wp:anchor>
        </w:drawing>
      </w:r>
      <w:r w:rsidR="001D18F8">
        <w:t xml:space="preserve">© 2006 Microsoft Corporation. All rights reserved. Microsoft, Excel, </w:t>
      </w:r>
      <w:r w:rsidR="00CB515F">
        <w:t xml:space="preserve">Fluent, </w:t>
      </w:r>
      <w:r w:rsidR="001D18F8">
        <w:t>the Office logo, Outlook, and PowerPoint are either registered trademarks or trademarks of Microsoft Corporation in the United States and/or other countries. All other trademarks are property of their respective owners.</w:t>
      </w:r>
    </w:p>
    <w:sectPr w:rsidR="001D18F8" w:rsidSect="00493012">
      <w:footerReference w:type="default" r:id="rId23"/>
      <w:type w:val="continuous"/>
      <w:pgSz w:w="12240" w:h="15840" w:code="1"/>
      <w:pgMar w:top="2160" w:right="720" w:bottom="864" w:left="720" w:header="720" w:footer="288" w:gutter="0"/>
      <w:cols w:space="28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0BFB" w:rsidRDefault="00860BFB">
      <w:r>
        <w:separator/>
      </w:r>
    </w:p>
  </w:endnote>
  <w:endnote w:type="continuationSeparator" w:id="1">
    <w:p w:rsidR="00860BFB" w:rsidRDefault="00860B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FranklinGotTDem">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3A1" w:rsidRDefault="00493012">
    <w:pPr>
      <w:pStyle w:val="Footer"/>
      <w:framePr w:wrap="around" w:vAnchor="text" w:hAnchor="margin" w:xAlign="center" w:y="1"/>
      <w:rPr>
        <w:rStyle w:val="PageNumber"/>
      </w:rPr>
    </w:pPr>
    <w:r>
      <w:rPr>
        <w:rStyle w:val="PageNumber"/>
      </w:rPr>
      <w:fldChar w:fldCharType="begin"/>
    </w:r>
    <w:r w:rsidR="00DE33A1">
      <w:rPr>
        <w:rStyle w:val="PageNumber"/>
      </w:rPr>
      <w:instrText xml:space="preserve">PAGE  </w:instrText>
    </w:r>
    <w:r>
      <w:rPr>
        <w:rStyle w:val="PageNumber"/>
      </w:rPr>
      <w:fldChar w:fldCharType="end"/>
    </w:r>
  </w:p>
  <w:p w:rsidR="00DE33A1" w:rsidRDefault="00DE33A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3A1" w:rsidRPr="009902A8" w:rsidRDefault="00493012">
    <w:pPr>
      <w:pStyle w:val="Footer"/>
      <w:rPr>
        <w:rFonts w:ascii="Verdana" w:hAnsi="Verdana"/>
        <w:b/>
        <w:color w:val="FF6600"/>
        <w:sz w:val="20"/>
        <w:u w:val="single"/>
      </w:rPr>
    </w:pPr>
    <w:hyperlink r:id="rId1" w:history="1">
      <w:r w:rsidR="00DE33A1" w:rsidRPr="009902A8">
        <w:rPr>
          <w:rStyle w:val="Hyperlink"/>
          <w:b/>
          <w:color w:val="FF6600"/>
          <w:sz w:val="20"/>
        </w:rPr>
        <w:t>www.microsoft.com/office/suites/smallbusiness</w:t>
      </w:r>
    </w:hyperlink>
  </w:p>
  <w:p w:rsidR="00DE33A1" w:rsidRPr="009902A8" w:rsidRDefault="00DE33A1">
    <w:pPr>
      <w:pStyle w:val="Footer"/>
      <w:rPr>
        <w:color w:val="FF66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3A1" w:rsidRDefault="00DE33A1">
    <w:pPr>
      <w:pStyle w:val="Footer"/>
      <w:rPr>
        <w:rFonts w:ascii="FranklinGotTDem" w:hAnsi="FranklinGotTDem"/>
        <w:color w:val="FF0000"/>
        <w:sz w:val="2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3A1" w:rsidRDefault="00420ACF">
    <w:pPr>
      <w:pStyle w:val="Footer"/>
      <w:rPr>
        <w:rFonts w:ascii="FranklinGotTDem" w:hAnsi="FranklinGotTDem"/>
        <w:color w:val="FF0000"/>
        <w:sz w:val="28"/>
      </w:rPr>
    </w:pPr>
    <w:r>
      <w:rPr>
        <w:rFonts w:ascii="FranklinGotTDem" w:hAnsi="FranklinGotTDem"/>
        <w:noProof/>
        <w:color w:val="FF0000"/>
        <w:sz w:val="28"/>
      </w:rPr>
      <w:drawing>
        <wp:anchor distT="0" distB="0" distL="114300" distR="114300" simplePos="0" relativeHeight="251658240" behindDoc="0" locked="0" layoutInCell="0" allowOverlap="1">
          <wp:simplePos x="0" y="0"/>
          <wp:positionH relativeFrom="column">
            <wp:posOffset>5895975</wp:posOffset>
          </wp:positionH>
          <wp:positionV relativeFrom="page">
            <wp:posOffset>9422765</wp:posOffset>
          </wp:positionV>
          <wp:extent cx="990600" cy="180975"/>
          <wp:effectExtent l="19050" t="0" r="0" b="0"/>
          <wp:wrapNone/>
          <wp:docPr id="4" name="Picture 4" descr="MSlogo_k_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logo_k_1118"/>
                  <pic:cNvPicPr>
                    <a:picLocks noChangeAspect="1" noChangeArrowheads="1"/>
                  </pic:cNvPicPr>
                </pic:nvPicPr>
                <pic:blipFill>
                  <a:blip r:embed="rId1"/>
                  <a:srcRect/>
                  <a:stretch>
                    <a:fillRect/>
                  </a:stretch>
                </pic:blipFill>
                <pic:spPr bwMode="auto">
                  <a:xfrm>
                    <a:off x="0" y="0"/>
                    <a:ext cx="990600" cy="180975"/>
                  </a:xfrm>
                  <a:prstGeom prst="rect">
                    <a:avLst/>
                  </a:prstGeom>
                  <a:noFill/>
                  <a:ln w="9525">
                    <a:noFill/>
                    <a:miter lim="800000"/>
                    <a:headEnd/>
                    <a:tailEnd/>
                  </a:ln>
                </pic:spPr>
              </pic:pic>
            </a:graphicData>
          </a:graphic>
        </wp:anchor>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3A1" w:rsidRDefault="00420ACF">
    <w:pPr>
      <w:pStyle w:val="Footer"/>
      <w:rPr>
        <w:rFonts w:ascii="FranklinGotTDem" w:hAnsi="FranklinGotTDem"/>
        <w:color w:val="FF0000"/>
        <w:sz w:val="28"/>
      </w:rPr>
    </w:pPr>
    <w:r>
      <w:rPr>
        <w:noProof/>
      </w:rPr>
      <w:drawing>
        <wp:anchor distT="0" distB="0" distL="114300" distR="114300" simplePos="0" relativeHeight="251656192" behindDoc="1" locked="0" layoutInCell="0" allowOverlap="1">
          <wp:simplePos x="0" y="0"/>
          <wp:positionH relativeFrom="column">
            <wp:posOffset>5337810</wp:posOffset>
          </wp:positionH>
          <wp:positionV relativeFrom="paragraph">
            <wp:posOffset>70485</wp:posOffset>
          </wp:positionV>
          <wp:extent cx="1074420" cy="187325"/>
          <wp:effectExtent l="19050" t="0" r="0" b="0"/>
          <wp:wrapTight wrapText="bothSides">
            <wp:wrapPolygon edited="0">
              <wp:start x="-383" y="0"/>
              <wp:lineTo x="-383" y="19769"/>
              <wp:lineTo x="21447" y="19769"/>
              <wp:lineTo x="21447" y="0"/>
              <wp:lineTo x="-383" y="0"/>
            </wp:wrapPolygon>
          </wp:wrapTight>
          <wp:docPr id="1" name="Picture 1" descr="Microsoft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oft_logo_jpg"/>
                  <pic:cNvPicPr>
                    <a:picLocks noChangeAspect="1" noChangeArrowheads="1"/>
                  </pic:cNvPicPr>
                </pic:nvPicPr>
                <pic:blipFill>
                  <a:blip r:embed="rId1"/>
                  <a:srcRect/>
                  <a:stretch>
                    <a:fillRect/>
                  </a:stretch>
                </pic:blipFill>
                <pic:spPr bwMode="auto">
                  <a:xfrm>
                    <a:off x="0" y="0"/>
                    <a:ext cx="1074420" cy="1873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0BFB" w:rsidRDefault="00860BFB">
      <w:r>
        <w:separator/>
      </w:r>
    </w:p>
  </w:footnote>
  <w:footnote w:type="continuationSeparator" w:id="1">
    <w:p w:rsidR="00860BFB" w:rsidRDefault="00860BFB">
      <w:r>
        <w:continuationSeparator/>
      </w:r>
    </w:p>
  </w:footnote>
  <w:footnote w:id="2">
    <w:p w:rsidR="00DE33A1" w:rsidRPr="00B51D0D" w:rsidRDefault="00DE33A1">
      <w:pPr>
        <w:pStyle w:val="FootnoteText"/>
        <w:rPr>
          <w:rFonts w:ascii="Verdana" w:hAnsi="Verdana"/>
          <w:sz w:val="15"/>
          <w:szCs w:val="15"/>
        </w:rPr>
      </w:pPr>
      <w:r w:rsidRPr="00984224">
        <w:rPr>
          <w:rStyle w:val="FootnoteReference"/>
          <w:rFonts w:ascii="Verdana" w:hAnsi="Verdana"/>
          <w:sz w:val="16"/>
          <w:szCs w:val="16"/>
        </w:rPr>
        <w:footnoteRef/>
      </w:r>
      <w:r w:rsidRPr="00984224">
        <w:rPr>
          <w:rFonts w:ascii="Verdana" w:hAnsi="Verdana"/>
          <w:sz w:val="16"/>
          <w:szCs w:val="16"/>
        </w:rPr>
        <w:t xml:space="preserve"> </w:t>
      </w:r>
      <w:r w:rsidRPr="00B51D0D">
        <w:rPr>
          <w:rFonts w:ascii="Verdana" w:hAnsi="Verdana"/>
          <w:sz w:val="15"/>
          <w:szCs w:val="15"/>
        </w:rPr>
        <w:t xml:space="preserve">You can save as a PDF or XPS file from a 2007 Microsoft Office system program only after you have installed an add-in. For more information, see </w:t>
      </w:r>
      <w:hyperlink r:id="rId1" w:history="1">
        <w:r w:rsidRPr="00B51D0D">
          <w:rPr>
            <w:rStyle w:val="Hyperlink"/>
            <w:sz w:val="15"/>
            <w:szCs w:val="15"/>
          </w:rPr>
          <w:t>Install and use a PDF or XPS add-in</w:t>
        </w:r>
      </w:hyperlink>
      <w:r w:rsidRPr="00B51D0D">
        <w:rPr>
          <w:rFonts w:ascii="Verdana" w:hAnsi="Verdana"/>
          <w:sz w:val="15"/>
          <w:szCs w:val="15"/>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3A1" w:rsidRDefault="00420ACF">
    <w:pPr>
      <w:pStyle w:val="Header"/>
    </w:pPr>
    <w:r>
      <w:rPr>
        <w:noProof/>
      </w:rPr>
      <w:drawing>
        <wp:anchor distT="0" distB="0" distL="114300" distR="114300" simplePos="0" relativeHeight="251657216" behindDoc="1" locked="0" layoutInCell="0" allowOverlap="1">
          <wp:simplePos x="0" y="0"/>
          <wp:positionH relativeFrom="page">
            <wp:posOffset>0</wp:posOffset>
          </wp:positionH>
          <wp:positionV relativeFrom="page">
            <wp:posOffset>0</wp:posOffset>
          </wp:positionV>
          <wp:extent cx="7781925" cy="1428750"/>
          <wp:effectExtent l="19050" t="0" r="9525" b="0"/>
          <wp:wrapNone/>
          <wp:docPr id="3" name="Picture 3" descr="Fact_sheet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t_sheetNOlogo"/>
                  <pic:cNvPicPr>
                    <a:picLocks noChangeAspect="1" noChangeArrowheads="1"/>
                  </pic:cNvPicPr>
                </pic:nvPicPr>
                <pic:blipFill>
                  <a:blip r:embed="rId1"/>
                  <a:srcRect/>
                  <a:stretch>
                    <a:fillRect/>
                  </a:stretch>
                </pic:blipFill>
                <pic:spPr bwMode="auto">
                  <a:xfrm>
                    <a:off x="0" y="0"/>
                    <a:ext cx="7781925" cy="142875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3A1" w:rsidRDefault="00420ACF">
    <w:pPr>
      <w:pStyle w:val="Header"/>
    </w:pPr>
    <w:r>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781925" cy="1428750"/>
          <wp:effectExtent l="19050" t="0" r="9525" b="0"/>
          <wp:wrapNone/>
          <wp:docPr id="9" name="Picture 9" descr="Fact_sheet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t_sheetNOlogo"/>
                  <pic:cNvPicPr>
                    <a:picLocks noChangeAspect="1" noChangeArrowheads="1"/>
                  </pic:cNvPicPr>
                </pic:nvPicPr>
                <pic:blipFill>
                  <a:blip r:embed="rId1"/>
                  <a:srcRect/>
                  <a:stretch>
                    <a:fillRect/>
                  </a:stretch>
                </pic:blipFill>
                <pic:spPr bwMode="auto">
                  <a:xfrm>
                    <a:off x="0" y="0"/>
                    <a:ext cx="7781925" cy="14287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67F9A"/>
    <w:multiLevelType w:val="multilevel"/>
    <w:tmpl w:val="18E8DB24"/>
    <w:lvl w:ilvl="0">
      <w:start w:val="2002"/>
      <w:numFmt w:val="bullet"/>
      <w:lvlText w:val=""/>
      <w:lvlJc w:val="left"/>
      <w:pPr>
        <w:tabs>
          <w:tab w:val="num" w:pos="360"/>
        </w:tabs>
        <w:ind w:left="360" w:hanging="360"/>
      </w:pPr>
      <w:rPr>
        <w:rFonts w:ascii="Symbol" w:eastAsia="Times New Roman" w:hAnsi="Symbol" w:cs="Times New Roman" w:hint="default"/>
        <w:color w:val="00808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nsid w:val="12045ABC"/>
    <w:multiLevelType w:val="hybridMultilevel"/>
    <w:tmpl w:val="13FC306C"/>
    <w:lvl w:ilvl="0" w:tplc="340ACE06">
      <w:start w:val="2002"/>
      <w:numFmt w:val="bullet"/>
      <w:lvlText w:val=""/>
      <w:lvlJc w:val="left"/>
      <w:pPr>
        <w:tabs>
          <w:tab w:val="num" w:pos="360"/>
        </w:tabs>
        <w:ind w:left="360" w:hanging="360"/>
      </w:pPr>
      <w:rPr>
        <w:rFonts w:ascii="Symbol" w:hAnsi="Symbol" w:cs="Times New Roman" w:hint="default"/>
        <w:color w:val="auto"/>
      </w:rPr>
    </w:lvl>
    <w:lvl w:ilvl="1" w:tplc="5244867C" w:tentative="1">
      <w:start w:val="1"/>
      <w:numFmt w:val="bullet"/>
      <w:lvlText w:val="o"/>
      <w:lvlJc w:val="left"/>
      <w:pPr>
        <w:tabs>
          <w:tab w:val="num" w:pos="1080"/>
        </w:tabs>
        <w:ind w:left="1080" w:hanging="360"/>
      </w:pPr>
      <w:rPr>
        <w:rFonts w:ascii="Courier New" w:hAnsi="Courier New" w:cs="Courier New" w:hint="default"/>
      </w:rPr>
    </w:lvl>
    <w:lvl w:ilvl="2" w:tplc="EAD4752A" w:tentative="1">
      <w:start w:val="1"/>
      <w:numFmt w:val="bullet"/>
      <w:lvlText w:val=""/>
      <w:lvlJc w:val="left"/>
      <w:pPr>
        <w:tabs>
          <w:tab w:val="num" w:pos="1800"/>
        </w:tabs>
        <w:ind w:left="1800" w:hanging="360"/>
      </w:pPr>
      <w:rPr>
        <w:rFonts w:ascii="Wingdings" w:hAnsi="Wingdings" w:hint="default"/>
      </w:rPr>
    </w:lvl>
    <w:lvl w:ilvl="3" w:tplc="552CCA68" w:tentative="1">
      <w:start w:val="1"/>
      <w:numFmt w:val="bullet"/>
      <w:lvlText w:val=""/>
      <w:lvlJc w:val="left"/>
      <w:pPr>
        <w:tabs>
          <w:tab w:val="num" w:pos="2520"/>
        </w:tabs>
        <w:ind w:left="2520" w:hanging="360"/>
      </w:pPr>
      <w:rPr>
        <w:rFonts w:ascii="Symbol" w:hAnsi="Symbol" w:hint="default"/>
      </w:rPr>
    </w:lvl>
    <w:lvl w:ilvl="4" w:tplc="89C6FC92" w:tentative="1">
      <w:start w:val="1"/>
      <w:numFmt w:val="bullet"/>
      <w:lvlText w:val="o"/>
      <w:lvlJc w:val="left"/>
      <w:pPr>
        <w:tabs>
          <w:tab w:val="num" w:pos="3240"/>
        </w:tabs>
        <w:ind w:left="3240" w:hanging="360"/>
      </w:pPr>
      <w:rPr>
        <w:rFonts w:ascii="Courier New" w:hAnsi="Courier New" w:cs="Courier New" w:hint="default"/>
      </w:rPr>
    </w:lvl>
    <w:lvl w:ilvl="5" w:tplc="F24839A4" w:tentative="1">
      <w:start w:val="1"/>
      <w:numFmt w:val="bullet"/>
      <w:lvlText w:val=""/>
      <w:lvlJc w:val="left"/>
      <w:pPr>
        <w:tabs>
          <w:tab w:val="num" w:pos="3960"/>
        </w:tabs>
        <w:ind w:left="3960" w:hanging="360"/>
      </w:pPr>
      <w:rPr>
        <w:rFonts w:ascii="Wingdings" w:hAnsi="Wingdings" w:hint="default"/>
      </w:rPr>
    </w:lvl>
    <w:lvl w:ilvl="6" w:tplc="B7D03BC0" w:tentative="1">
      <w:start w:val="1"/>
      <w:numFmt w:val="bullet"/>
      <w:lvlText w:val=""/>
      <w:lvlJc w:val="left"/>
      <w:pPr>
        <w:tabs>
          <w:tab w:val="num" w:pos="4680"/>
        </w:tabs>
        <w:ind w:left="4680" w:hanging="360"/>
      </w:pPr>
      <w:rPr>
        <w:rFonts w:ascii="Symbol" w:hAnsi="Symbol" w:hint="default"/>
      </w:rPr>
    </w:lvl>
    <w:lvl w:ilvl="7" w:tplc="92BE2C4E" w:tentative="1">
      <w:start w:val="1"/>
      <w:numFmt w:val="bullet"/>
      <w:lvlText w:val="o"/>
      <w:lvlJc w:val="left"/>
      <w:pPr>
        <w:tabs>
          <w:tab w:val="num" w:pos="5400"/>
        </w:tabs>
        <w:ind w:left="5400" w:hanging="360"/>
      </w:pPr>
      <w:rPr>
        <w:rFonts w:ascii="Courier New" w:hAnsi="Courier New" w:cs="Courier New" w:hint="default"/>
      </w:rPr>
    </w:lvl>
    <w:lvl w:ilvl="8" w:tplc="3608545E" w:tentative="1">
      <w:start w:val="1"/>
      <w:numFmt w:val="bullet"/>
      <w:lvlText w:val=""/>
      <w:lvlJc w:val="left"/>
      <w:pPr>
        <w:tabs>
          <w:tab w:val="num" w:pos="6120"/>
        </w:tabs>
        <w:ind w:left="6120" w:hanging="360"/>
      </w:pPr>
      <w:rPr>
        <w:rFonts w:ascii="Wingdings" w:hAnsi="Wingdings" w:hint="default"/>
      </w:rPr>
    </w:lvl>
  </w:abstractNum>
  <w:abstractNum w:abstractNumId="2">
    <w:nsid w:val="1B5B1FE9"/>
    <w:multiLevelType w:val="multilevel"/>
    <w:tmpl w:val="DA9C4F1C"/>
    <w:lvl w:ilvl="0">
      <w:start w:val="2002"/>
      <w:numFmt w:val="bullet"/>
      <w:lvlText w:val=""/>
      <w:lvlJc w:val="left"/>
      <w:pPr>
        <w:tabs>
          <w:tab w:val="num" w:pos="288"/>
        </w:tabs>
        <w:ind w:left="288" w:hanging="288"/>
      </w:pPr>
      <w:rPr>
        <w:rFonts w:ascii="Symbol" w:hAnsi="Symbol" w:cs="Times New Roman"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22EF6439"/>
    <w:multiLevelType w:val="hybridMultilevel"/>
    <w:tmpl w:val="604EF8E8"/>
    <w:lvl w:ilvl="0" w:tplc="37F05C26">
      <w:start w:val="1"/>
      <w:numFmt w:val="bullet"/>
      <w:pStyle w:val="Bullet"/>
      <w:lvlText w:val=""/>
      <w:lvlJc w:val="left"/>
      <w:pPr>
        <w:tabs>
          <w:tab w:val="num" w:pos="648"/>
        </w:tabs>
        <w:ind w:left="648" w:hanging="288"/>
      </w:pPr>
      <w:rPr>
        <w:rFonts w:ascii="Wingdings" w:hAnsi="Wingdings" w:hint="default"/>
      </w:rPr>
    </w:lvl>
    <w:lvl w:ilvl="1" w:tplc="83D61896" w:tentative="1">
      <w:start w:val="1"/>
      <w:numFmt w:val="bullet"/>
      <w:lvlText w:val="o"/>
      <w:lvlJc w:val="left"/>
      <w:pPr>
        <w:tabs>
          <w:tab w:val="num" w:pos="1440"/>
        </w:tabs>
        <w:ind w:left="1440" w:hanging="360"/>
      </w:pPr>
      <w:rPr>
        <w:rFonts w:ascii="Courier New" w:hAnsi="Courier New" w:cs="Courier New" w:hint="default"/>
      </w:rPr>
    </w:lvl>
    <w:lvl w:ilvl="2" w:tplc="A8765DB6" w:tentative="1">
      <w:start w:val="1"/>
      <w:numFmt w:val="bullet"/>
      <w:lvlText w:val=""/>
      <w:lvlJc w:val="left"/>
      <w:pPr>
        <w:tabs>
          <w:tab w:val="num" w:pos="2160"/>
        </w:tabs>
        <w:ind w:left="2160" w:hanging="360"/>
      </w:pPr>
      <w:rPr>
        <w:rFonts w:ascii="Wingdings" w:hAnsi="Wingdings" w:hint="default"/>
      </w:rPr>
    </w:lvl>
    <w:lvl w:ilvl="3" w:tplc="AA16ADFC" w:tentative="1">
      <w:start w:val="1"/>
      <w:numFmt w:val="bullet"/>
      <w:lvlText w:val=""/>
      <w:lvlJc w:val="left"/>
      <w:pPr>
        <w:tabs>
          <w:tab w:val="num" w:pos="2880"/>
        </w:tabs>
        <w:ind w:left="2880" w:hanging="360"/>
      </w:pPr>
      <w:rPr>
        <w:rFonts w:ascii="Symbol" w:hAnsi="Symbol" w:hint="default"/>
      </w:rPr>
    </w:lvl>
    <w:lvl w:ilvl="4" w:tplc="1818AFDE" w:tentative="1">
      <w:start w:val="1"/>
      <w:numFmt w:val="bullet"/>
      <w:lvlText w:val="o"/>
      <w:lvlJc w:val="left"/>
      <w:pPr>
        <w:tabs>
          <w:tab w:val="num" w:pos="3600"/>
        </w:tabs>
        <w:ind w:left="3600" w:hanging="360"/>
      </w:pPr>
      <w:rPr>
        <w:rFonts w:ascii="Courier New" w:hAnsi="Courier New" w:cs="Courier New" w:hint="default"/>
      </w:rPr>
    </w:lvl>
    <w:lvl w:ilvl="5" w:tplc="5F9C549C" w:tentative="1">
      <w:start w:val="1"/>
      <w:numFmt w:val="bullet"/>
      <w:lvlText w:val=""/>
      <w:lvlJc w:val="left"/>
      <w:pPr>
        <w:tabs>
          <w:tab w:val="num" w:pos="4320"/>
        </w:tabs>
        <w:ind w:left="4320" w:hanging="360"/>
      </w:pPr>
      <w:rPr>
        <w:rFonts w:ascii="Wingdings" w:hAnsi="Wingdings" w:hint="default"/>
      </w:rPr>
    </w:lvl>
    <w:lvl w:ilvl="6" w:tplc="58F067EE" w:tentative="1">
      <w:start w:val="1"/>
      <w:numFmt w:val="bullet"/>
      <w:lvlText w:val=""/>
      <w:lvlJc w:val="left"/>
      <w:pPr>
        <w:tabs>
          <w:tab w:val="num" w:pos="5040"/>
        </w:tabs>
        <w:ind w:left="5040" w:hanging="360"/>
      </w:pPr>
      <w:rPr>
        <w:rFonts w:ascii="Symbol" w:hAnsi="Symbol" w:hint="default"/>
      </w:rPr>
    </w:lvl>
    <w:lvl w:ilvl="7" w:tplc="7B0CE596" w:tentative="1">
      <w:start w:val="1"/>
      <w:numFmt w:val="bullet"/>
      <w:lvlText w:val="o"/>
      <w:lvlJc w:val="left"/>
      <w:pPr>
        <w:tabs>
          <w:tab w:val="num" w:pos="5760"/>
        </w:tabs>
        <w:ind w:left="5760" w:hanging="360"/>
      </w:pPr>
      <w:rPr>
        <w:rFonts w:ascii="Courier New" w:hAnsi="Courier New" w:cs="Courier New" w:hint="default"/>
      </w:rPr>
    </w:lvl>
    <w:lvl w:ilvl="8" w:tplc="6ECC1BDA" w:tentative="1">
      <w:start w:val="1"/>
      <w:numFmt w:val="bullet"/>
      <w:lvlText w:val=""/>
      <w:lvlJc w:val="left"/>
      <w:pPr>
        <w:tabs>
          <w:tab w:val="num" w:pos="6480"/>
        </w:tabs>
        <w:ind w:left="6480" w:hanging="360"/>
      </w:pPr>
      <w:rPr>
        <w:rFonts w:ascii="Wingdings" w:hAnsi="Wingdings" w:hint="default"/>
      </w:rPr>
    </w:lvl>
  </w:abstractNum>
  <w:abstractNum w:abstractNumId="4">
    <w:nsid w:val="245D41AA"/>
    <w:multiLevelType w:val="hybridMultilevel"/>
    <w:tmpl w:val="D4B850D6"/>
    <w:lvl w:ilvl="0" w:tplc="5A7E25CE">
      <w:start w:val="2002"/>
      <w:numFmt w:val="bullet"/>
      <w:lvlText w:val=""/>
      <w:lvlJc w:val="left"/>
      <w:pPr>
        <w:tabs>
          <w:tab w:val="num" w:pos="432"/>
        </w:tabs>
        <w:ind w:left="432" w:hanging="288"/>
      </w:pPr>
      <w:rPr>
        <w:rFonts w:ascii="Symbol" w:hAnsi="Symbol" w:cs="Times New Roman" w:hint="default"/>
        <w:color w:val="auto"/>
      </w:rPr>
    </w:lvl>
    <w:lvl w:ilvl="1" w:tplc="BCC0CBA2" w:tentative="1">
      <w:start w:val="1"/>
      <w:numFmt w:val="bullet"/>
      <w:lvlText w:val="o"/>
      <w:lvlJc w:val="left"/>
      <w:pPr>
        <w:tabs>
          <w:tab w:val="num" w:pos="1584"/>
        </w:tabs>
        <w:ind w:left="1584" w:hanging="360"/>
      </w:pPr>
      <w:rPr>
        <w:rFonts w:ascii="Courier New" w:hAnsi="Courier New" w:cs="Courier New" w:hint="default"/>
      </w:rPr>
    </w:lvl>
    <w:lvl w:ilvl="2" w:tplc="A0D80B34" w:tentative="1">
      <w:start w:val="1"/>
      <w:numFmt w:val="bullet"/>
      <w:lvlText w:val=""/>
      <w:lvlJc w:val="left"/>
      <w:pPr>
        <w:tabs>
          <w:tab w:val="num" w:pos="2304"/>
        </w:tabs>
        <w:ind w:left="2304" w:hanging="360"/>
      </w:pPr>
      <w:rPr>
        <w:rFonts w:ascii="Wingdings" w:hAnsi="Wingdings" w:hint="default"/>
      </w:rPr>
    </w:lvl>
    <w:lvl w:ilvl="3" w:tplc="0C4E6108" w:tentative="1">
      <w:start w:val="1"/>
      <w:numFmt w:val="bullet"/>
      <w:lvlText w:val=""/>
      <w:lvlJc w:val="left"/>
      <w:pPr>
        <w:tabs>
          <w:tab w:val="num" w:pos="3024"/>
        </w:tabs>
        <w:ind w:left="3024" w:hanging="360"/>
      </w:pPr>
      <w:rPr>
        <w:rFonts w:ascii="Symbol" w:hAnsi="Symbol" w:hint="default"/>
      </w:rPr>
    </w:lvl>
    <w:lvl w:ilvl="4" w:tplc="CCD22016" w:tentative="1">
      <w:start w:val="1"/>
      <w:numFmt w:val="bullet"/>
      <w:lvlText w:val="o"/>
      <w:lvlJc w:val="left"/>
      <w:pPr>
        <w:tabs>
          <w:tab w:val="num" w:pos="3744"/>
        </w:tabs>
        <w:ind w:left="3744" w:hanging="360"/>
      </w:pPr>
      <w:rPr>
        <w:rFonts w:ascii="Courier New" w:hAnsi="Courier New" w:cs="Courier New" w:hint="default"/>
      </w:rPr>
    </w:lvl>
    <w:lvl w:ilvl="5" w:tplc="43E0478A" w:tentative="1">
      <w:start w:val="1"/>
      <w:numFmt w:val="bullet"/>
      <w:lvlText w:val=""/>
      <w:lvlJc w:val="left"/>
      <w:pPr>
        <w:tabs>
          <w:tab w:val="num" w:pos="4464"/>
        </w:tabs>
        <w:ind w:left="4464" w:hanging="360"/>
      </w:pPr>
      <w:rPr>
        <w:rFonts w:ascii="Wingdings" w:hAnsi="Wingdings" w:hint="default"/>
      </w:rPr>
    </w:lvl>
    <w:lvl w:ilvl="6" w:tplc="E7A41F20" w:tentative="1">
      <w:start w:val="1"/>
      <w:numFmt w:val="bullet"/>
      <w:lvlText w:val=""/>
      <w:lvlJc w:val="left"/>
      <w:pPr>
        <w:tabs>
          <w:tab w:val="num" w:pos="5184"/>
        </w:tabs>
        <w:ind w:left="5184" w:hanging="360"/>
      </w:pPr>
      <w:rPr>
        <w:rFonts w:ascii="Symbol" w:hAnsi="Symbol" w:hint="default"/>
      </w:rPr>
    </w:lvl>
    <w:lvl w:ilvl="7" w:tplc="6D8CFA96" w:tentative="1">
      <w:start w:val="1"/>
      <w:numFmt w:val="bullet"/>
      <w:lvlText w:val="o"/>
      <w:lvlJc w:val="left"/>
      <w:pPr>
        <w:tabs>
          <w:tab w:val="num" w:pos="5904"/>
        </w:tabs>
        <w:ind w:left="5904" w:hanging="360"/>
      </w:pPr>
      <w:rPr>
        <w:rFonts w:ascii="Courier New" w:hAnsi="Courier New" w:cs="Courier New" w:hint="default"/>
      </w:rPr>
    </w:lvl>
    <w:lvl w:ilvl="8" w:tplc="0482363E" w:tentative="1">
      <w:start w:val="1"/>
      <w:numFmt w:val="bullet"/>
      <w:lvlText w:val=""/>
      <w:lvlJc w:val="left"/>
      <w:pPr>
        <w:tabs>
          <w:tab w:val="num" w:pos="6624"/>
        </w:tabs>
        <w:ind w:left="6624" w:hanging="360"/>
      </w:pPr>
      <w:rPr>
        <w:rFonts w:ascii="Wingdings" w:hAnsi="Wingdings" w:hint="default"/>
      </w:rPr>
    </w:lvl>
  </w:abstractNum>
  <w:abstractNum w:abstractNumId="5">
    <w:nsid w:val="2B8D730F"/>
    <w:multiLevelType w:val="hybridMultilevel"/>
    <w:tmpl w:val="9E98D3D8"/>
    <w:lvl w:ilvl="0" w:tplc="7A6293CC">
      <w:start w:val="1"/>
      <w:numFmt w:val="bullet"/>
      <w:pStyle w:val="TableBullet"/>
      <w:lvlText w:val=""/>
      <w:lvlJc w:val="left"/>
      <w:pPr>
        <w:tabs>
          <w:tab w:val="num" w:pos="432"/>
        </w:tabs>
        <w:ind w:left="144" w:firstLine="288"/>
      </w:pPr>
      <w:rPr>
        <w:rFonts w:ascii="Symbol" w:hAnsi="Symbol" w:hint="default"/>
      </w:rPr>
    </w:lvl>
    <w:lvl w:ilvl="1" w:tplc="7D2686BE" w:tentative="1">
      <w:start w:val="1"/>
      <w:numFmt w:val="bullet"/>
      <w:lvlText w:val="o"/>
      <w:lvlJc w:val="left"/>
      <w:pPr>
        <w:tabs>
          <w:tab w:val="num" w:pos="1440"/>
        </w:tabs>
        <w:ind w:left="1440" w:hanging="360"/>
      </w:pPr>
      <w:rPr>
        <w:rFonts w:ascii="Courier New" w:hAnsi="Courier New" w:cs="Courier New" w:hint="default"/>
      </w:rPr>
    </w:lvl>
    <w:lvl w:ilvl="2" w:tplc="A00EB41C" w:tentative="1">
      <w:start w:val="1"/>
      <w:numFmt w:val="bullet"/>
      <w:lvlText w:val=""/>
      <w:lvlJc w:val="left"/>
      <w:pPr>
        <w:tabs>
          <w:tab w:val="num" w:pos="2160"/>
        </w:tabs>
        <w:ind w:left="2160" w:hanging="360"/>
      </w:pPr>
      <w:rPr>
        <w:rFonts w:ascii="Wingdings" w:hAnsi="Wingdings" w:hint="default"/>
      </w:rPr>
    </w:lvl>
    <w:lvl w:ilvl="3" w:tplc="29248D12" w:tentative="1">
      <w:start w:val="1"/>
      <w:numFmt w:val="bullet"/>
      <w:lvlText w:val=""/>
      <w:lvlJc w:val="left"/>
      <w:pPr>
        <w:tabs>
          <w:tab w:val="num" w:pos="2880"/>
        </w:tabs>
        <w:ind w:left="2880" w:hanging="360"/>
      </w:pPr>
      <w:rPr>
        <w:rFonts w:ascii="Symbol" w:hAnsi="Symbol" w:hint="default"/>
      </w:rPr>
    </w:lvl>
    <w:lvl w:ilvl="4" w:tplc="67F245FC" w:tentative="1">
      <w:start w:val="1"/>
      <w:numFmt w:val="bullet"/>
      <w:lvlText w:val="o"/>
      <w:lvlJc w:val="left"/>
      <w:pPr>
        <w:tabs>
          <w:tab w:val="num" w:pos="3600"/>
        </w:tabs>
        <w:ind w:left="3600" w:hanging="360"/>
      </w:pPr>
      <w:rPr>
        <w:rFonts w:ascii="Courier New" w:hAnsi="Courier New" w:cs="Courier New" w:hint="default"/>
      </w:rPr>
    </w:lvl>
    <w:lvl w:ilvl="5" w:tplc="2D2426AA" w:tentative="1">
      <w:start w:val="1"/>
      <w:numFmt w:val="bullet"/>
      <w:lvlText w:val=""/>
      <w:lvlJc w:val="left"/>
      <w:pPr>
        <w:tabs>
          <w:tab w:val="num" w:pos="4320"/>
        </w:tabs>
        <w:ind w:left="4320" w:hanging="360"/>
      </w:pPr>
      <w:rPr>
        <w:rFonts w:ascii="Wingdings" w:hAnsi="Wingdings" w:hint="default"/>
      </w:rPr>
    </w:lvl>
    <w:lvl w:ilvl="6" w:tplc="8DCC7418" w:tentative="1">
      <w:start w:val="1"/>
      <w:numFmt w:val="bullet"/>
      <w:lvlText w:val=""/>
      <w:lvlJc w:val="left"/>
      <w:pPr>
        <w:tabs>
          <w:tab w:val="num" w:pos="5040"/>
        </w:tabs>
        <w:ind w:left="5040" w:hanging="360"/>
      </w:pPr>
      <w:rPr>
        <w:rFonts w:ascii="Symbol" w:hAnsi="Symbol" w:hint="default"/>
      </w:rPr>
    </w:lvl>
    <w:lvl w:ilvl="7" w:tplc="2C3444C8" w:tentative="1">
      <w:start w:val="1"/>
      <w:numFmt w:val="bullet"/>
      <w:lvlText w:val="o"/>
      <w:lvlJc w:val="left"/>
      <w:pPr>
        <w:tabs>
          <w:tab w:val="num" w:pos="5760"/>
        </w:tabs>
        <w:ind w:left="5760" w:hanging="360"/>
      </w:pPr>
      <w:rPr>
        <w:rFonts w:ascii="Courier New" w:hAnsi="Courier New" w:cs="Courier New" w:hint="default"/>
      </w:rPr>
    </w:lvl>
    <w:lvl w:ilvl="8" w:tplc="3440E9A0" w:tentative="1">
      <w:start w:val="1"/>
      <w:numFmt w:val="bullet"/>
      <w:lvlText w:val=""/>
      <w:lvlJc w:val="left"/>
      <w:pPr>
        <w:tabs>
          <w:tab w:val="num" w:pos="6480"/>
        </w:tabs>
        <w:ind w:left="6480" w:hanging="360"/>
      </w:pPr>
      <w:rPr>
        <w:rFonts w:ascii="Wingdings" w:hAnsi="Wingdings" w:hint="default"/>
      </w:rPr>
    </w:lvl>
  </w:abstractNum>
  <w:abstractNum w:abstractNumId="6">
    <w:nsid w:val="31DA4485"/>
    <w:multiLevelType w:val="hybridMultilevel"/>
    <w:tmpl w:val="DA9C4F1C"/>
    <w:lvl w:ilvl="0" w:tplc="E4088FDA">
      <w:start w:val="2002"/>
      <w:numFmt w:val="bullet"/>
      <w:lvlText w:val=""/>
      <w:lvlJc w:val="left"/>
      <w:pPr>
        <w:tabs>
          <w:tab w:val="num" w:pos="288"/>
        </w:tabs>
        <w:ind w:left="288" w:hanging="288"/>
      </w:pPr>
      <w:rPr>
        <w:rFonts w:ascii="Symbol" w:hAnsi="Symbol" w:cs="Times New Roman" w:hint="default"/>
        <w:color w:val="auto"/>
      </w:rPr>
    </w:lvl>
    <w:lvl w:ilvl="1" w:tplc="3BD4BCF2" w:tentative="1">
      <w:start w:val="1"/>
      <w:numFmt w:val="bullet"/>
      <w:lvlText w:val="o"/>
      <w:lvlJc w:val="left"/>
      <w:pPr>
        <w:tabs>
          <w:tab w:val="num" w:pos="1440"/>
        </w:tabs>
        <w:ind w:left="1440" w:hanging="360"/>
      </w:pPr>
      <w:rPr>
        <w:rFonts w:ascii="Courier New" w:hAnsi="Courier New" w:cs="Courier New" w:hint="default"/>
      </w:rPr>
    </w:lvl>
    <w:lvl w:ilvl="2" w:tplc="417E1188" w:tentative="1">
      <w:start w:val="1"/>
      <w:numFmt w:val="bullet"/>
      <w:lvlText w:val=""/>
      <w:lvlJc w:val="left"/>
      <w:pPr>
        <w:tabs>
          <w:tab w:val="num" w:pos="2160"/>
        </w:tabs>
        <w:ind w:left="2160" w:hanging="360"/>
      </w:pPr>
      <w:rPr>
        <w:rFonts w:ascii="Wingdings" w:hAnsi="Wingdings" w:hint="default"/>
      </w:rPr>
    </w:lvl>
    <w:lvl w:ilvl="3" w:tplc="F8184878" w:tentative="1">
      <w:start w:val="1"/>
      <w:numFmt w:val="bullet"/>
      <w:lvlText w:val=""/>
      <w:lvlJc w:val="left"/>
      <w:pPr>
        <w:tabs>
          <w:tab w:val="num" w:pos="2880"/>
        </w:tabs>
        <w:ind w:left="2880" w:hanging="360"/>
      </w:pPr>
      <w:rPr>
        <w:rFonts w:ascii="Symbol" w:hAnsi="Symbol" w:hint="default"/>
      </w:rPr>
    </w:lvl>
    <w:lvl w:ilvl="4" w:tplc="A03455A2" w:tentative="1">
      <w:start w:val="1"/>
      <w:numFmt w:val="bullet"/>
      <w:lvlText w:val="o"/>
      <w:lvlJc w:val="left"/>
      <w:pPr>
        <w:tabs>
          <w:tab w:val="num" w:pos="3600"/>
        </w:tabs>
        <w:ind w:left="3600" w:hanging="360"/>
      </w:pPr>
      <w:rPr>
        <w:rFonts w:ascii="Courier New" w:hAnsi="Courier New" w:cs="Courier New" w:hint="default"/>
      </w:rPr>
    </w:lvl>
    <w:lvl w:ilvl="5" w:tplc="C3483376" w:tentative="1">
      <w:start w:val="1"/>
      <w:numFmt w:val="bullet"/>
      <w:lvlText w:val=""/>
      <w:lvlJc w:val="left"/>
      <w:pPr>
        <w:tabs>
          <w:tab w:val="num" w:pos="4320"/>
        </w:tabs>
        <w:ind w:left="4320" w:hanging="360"/>
      </w:pPr>
      <w:rPr>
        <w:rFonts w:ascii="Wingdings" w:hAnsi="Wingdings" w:hint="default"/>
      </w:rPr>
    </w:lvl>
    <w:lvl w:ilvl="6" w:tplc="C29C5160" w:tentative="1">
      <w:start w:val="1"/>
      <w:numFmt w:val="bullet"/>
      <w:lvlText w:val=""/>
      <w:lvlJc w:val="left"/>
      <w:pPr>
        <w:tabs>
          <w:tab w:val="num" w:pos="5040"/>
        </w:tabs>
        <w:ind w:left="5040" w:hanging="360"/>
      </w:pPr>
      <w:rPr>
        <w:rFonts w:ascii="Symbol" w:hAnsi="Symbol" w:hint="default"/>
      </w:rPr>
    </w:lvl>
    <w:lvl w:ilvl="7" w:tplc="227A18F8" w:tentative="1">
      <w:start w:val="1"/>
      <w:numFmt w:val="bullet"/>
      <w:lvlText w:val="o"/>
      <w:lvlJc w:val="left"/>
      <w:pPr>
        <w:tabs>
          <w:tab w:val="num" w:pos="5760"/>
        </w:tabs>
        <w:ind w:left="5760" w:hanging="360"/>
      </w:pPr>
      <w:rPr>
        <w:rFonts w:ascii="Courier New" w:hAnsi="Courier New" w:cs="Courier New" w:hint="default"/>
      </w:rPr>
    </w:lvl>
    <w:lvl w:ilvl="8" w:tplc="635E7314" w:tentative="1">
      <w:start w:val="1"/>
      <w:numFmt w:val="bullet"/>
      <w:lvlText w:val=""/>
      <w:lvlJc w:val="left"/>
      <w:pPr>
        <w:tabs>
          <w:tab w:val="num" w:pos="6480"/>
        </w:tabs>
        <w:ind w:left="6480" w:hanging="360"/>
      </w:pPr>
      <w:rPr>
        <w:rFonts w:ascii="Wingdings" w:hAnsi="Wingdings" w:hint="default"/>
      </w:rPr>
    </w:lvl>
  </w:abstractNum>
  <w:abstractNum w:abstractNumId="7">
    <w:nsid w:val="3BEC1E56"/>
    <w:multiLevelType w:val="hybridMultilevel"/>
    <w:tmpl w:val="57CE0B7C"/>
    <w:lvl w:ilvl="0" w:tplc="FFC6F988">
      <w:start w:val="2002"/>
      <w:numFmt w:val="bullet"/>
      <w:lvlText w:val=""/>
      <w:lvlJc w:val="left"/>
      <w:pPr>
        <w:tabs>
          <w:tab w:val="num" w:pos="360"/>
        </w:tabs>
        <w:ind w:left="360" w:hanging="360"/>
      </w:pPr>
      <w:rPr>
        <w:rFonts w:ascii="Symbol" w:eastAsia="Times New Roman" w:hAnsi="Symbol" w:cs="Times New Roman" w:hint="default"/>
        <w:color w:val="008080"/>
      </w:rPr>
    </w:lvl>
    <w:lvl w:ilvl="1" w:tplc="74020FC6" w:tentative="1">
      <w:start w:val="1"/>
      <w:numFmt w:val="bullet"/>
      <w:lvlText w:val="o"/>
      <w:lvlJc w:val="left"/>
      <w:pPr>
        <w:tabs>
          <w:tab w:val="num" w:pos="1080"/>
        </w:tabs>
        <w:ind w:left="1080" w:hanging="360"/>
      </w:pPr>
      <w:rPr>
        <w:rFonts w:ascii="Courier New" w:hAnsi="Courier New" w:cs="Courier New" w:hint="default"/>
      </w:rPr>
    </w:lvl>
    <w:lvl w:ilvl="2" w:tplc="69767228" w:tentative="1">
      <w:start w:val="1"/>
      <w:numFmt w:val="bullet"/>
      <w:lvlText w:val=""/>
      <w:lvlJc w:val="left"/>
      <w:pPr>
        <w:tabs>
          <w:tab w:val="num" w:pos="1800"/>
        </w:tabs>
        <w:ind w:left="1800" w:hanging="360"/>
      </w:pPr>
      <w:rPr>
        <w:rFonts w:ascii="Wingdings" w:hAnsi="Wingdings" w:hint="default"/>
      </w:rPr>
    </w:lvl>
    <w:lvl w:ilvl="3" w:tplc="E4ECD3DA" w:tentative="1">
      <w:start w:val="1"/>
      <w:numFmt w:val="bullet"/>
      <w:lvlText w:val=""/>
      <w:lvlJc w:val="left"/>
      <w:pPr>
        <w:tabs>
          <w:tab w:val="num" w:pos="2520"/>
        </w:tabs>
        <w:ind w:left="2520" w:hanging="360"/>
      </w:pPr>
      <w:rPr>
        <w:rFonts w:ascii="Symbol" w:hAnsi="Symbol" w:hint="default"/>
      </w:rPr>
    </w:lvl>
    <w:lvl w:ilvl="4" w:tplc="EA56A526" w:tentative="1">
      <w:start w:val="1"/>
      <w:numFmt w:val="bullet"/>
      <w:lvlText w:val="o"/>
      <w:lvlJc w:val="left"/>
      <w:pPr>
        <w:tabs>
          <w:tab w:val="num" w:pos="3240"/>
        </w:tabs>
        <w:ind w:left="3240" w:hanging="360"/>
      </w:pPr>
      <w:rPr>
        <w:rFonts w:ascii="Courier New" w:hAnsi="Courier New" w:cs="Courier New" w:hint="default"/>
      </w:rPr>
    </w:lvl>
    <w:lvl w:ilvl="5" w:tplc="4BCC1FF4" w:tentative="1">
      <w:start w:val="1"/>
      <w:numFmt w:val="bullet"/>
      <w:lvlText w:val=""/>
      <w:lvlJc w:val="left"/>
      <w:pPr>
        <w:tabs>
          <w:tab w:val="num" w:pos="3960"/>
        </w:tabs>
        <w:ind w:left="3960" w:hanging="360"/>
      </w:pPr>
      <w:rPr>
        <w:rFonts w:ascii="Wingdings" w:hAnsi="Wingdings" w:hint="default"/>
      </w:rPr>
    </w:lvl>
    <w:lvl w:ilvl="6" w:tplc="35660F10" w:tentative="1">
      <w:start w:val="1"/>
      <w:numFmt w:val="bullet"/>
      <w:lvlText w:val=""/>
      <w:lvlJc w:val="left"/>
      <w:pPr>
        <w:tabs>
          <w:tab w:val="num" w:pos="4680"/>
        </w:tabs>
        <w:ind w:left="4680" w:hanging="360"/>
      </w:pPr>
      <w:rPr>
        <w:rFonts w:ascii="Symbol" w:hAnsi="Symbol" w:hint="default"/>
      </w:rPr>
    </w:lvl>
    <w:lvl w:ilvl="7" w:tplc="469A12C2" w:tentative="1">
      <w:start w:val="1"/>
      <w:numFmt w:val="bullet"/>
      <w:lvlText w:val="o"/>
      <w:lvlJc w:val="left"/>
      <w:pPr>
        <w:tabs>
          <w:tab w:val="num" w:pos="5400"/>
        </w:tabs>
        <w:ind w:left="5400" w:hanging="360"/>
      </w:pPr>
      <w:rPr>
        <w:rFonts w:ascii="Courier New" w:hAnsi="Courier New" w:cs="Courier New" w:hint="default"/>
      </w:rPr>
    </w:lvl>
    <w:lvl w:ilvl="8" w:tplc="E034A602" w:tentative="1">
      <w:start w:val="1"/>
      <w:numFmt w:val="bullet"/>
      <w:lvlText w:val=""/>
      <w:lvlJc w:val="left"/>
      <w:pPr>
        <w:tabs>
          <w:tab w:val="num" w:pos="6120"/>
        </w:tabs>
        <w:ind w:left="6120" w:hanging="360"/>
      </w:pPr>
      <w:rPr>
        <w:rFonts w:ascii="Wingdings" w:hAnsi="Wingdings" w:hint="default"/>
      </w:rPr>
    </w:lvl>
  </w:abstractNum>
  <w:abstractNum w:abstractNumId="8">
    <w:nsid w:val="45685A1A"/>
    <w:multiLevelType w:val="hybridMultilevel"/>
    <w:tmpl w:val="A232DB24"/>
    <w:lvl w:ilvl="0" w:tplc="4B2644D2">
      <w:start w:val="1"/>
      <w:numFmt w:val="bullet"/>
      <w:lvlText w:val=""/>
      <w:lvlJc w:val="left"/>
      <w:pPr>
        <w:tabs>
          <w:tab w:val="num" w:pos="720"/>
        </w:tabs>
        <w:ind w:left="720" w:hanging="360"/>
      </w:pPr>
      <w:rPr>
        <w:rFonts w:ascii="Wingdings" w:hAnsi="Wingdings" w:hint="default"/>
        <w:color w:val="008080"/>
      </w:rPr>
    </w:lvl>
    <w:lvl w:ilvl="1" w:tplc="A1604E5A" w:tentative="1">
      <w:start w:val="1"/>
      <w:numFmt w:val="bullet"/>
      <w:lvlText w:val="o"/>
      <w:lvlJc w:val="left"/>
      <w:pPr>
        <w:tabs>
          <w:tab w:val="num" w:pos="1440"/>
        </w:tabs>
        <w:ind w:left="1440" w:hanging="360"/>
      </w:pPr>
      <w:rPr>
        <w:rFonts w:ascii="Courier New" w:hAnsi="Courier New" w:cs="Courier New" w:hint="default"/>
      </w:rPr>
    </w:lvl>
    <w:lvl w:ilvl="2" w:tplc="4B9278EE" w:tentative="1">
      <w:start w:val="1"/>
      <w:numFmt w:val="bullet"/>
      <w:lvlText w:val=""/>
      <w:lvlJc w:val="left"/>
      <w:pPr>
        <w:tabs>
          <w:tab w:val="num" w:pos="2160"/>
        </w:tabs>
        <w:ind w:left="2160" w:hanging="360"/>
      </w:pPr>
      <w:rPr>
        <w:rFonts w:ascii="Wingdings" w:hAnsi="Wingdings" w:hint="default"/>
      </w:rPr>
    </w:lvl>
    <w:lvl w:ilvl="3" w:tplc="C52471D6" w:tentative="1">
      <w:start w:val="1"/>
      <w:numFmt w:val="bullet"/>
      <w:lvlText w:val=""/>
      <w:lvlJc w:val="left"/>
      <w:pPr>
        <w:tabs>
          <w:tab w:val="num" w:pos="2880"/>
        </w:tabs>
        <w:ind w:left="2880" w:hanging="360"/>
      </w:pPr>
      <w:rPr>
        <w:rFonts w:ascii="Symbol" w:hAnsi="Symbol" w:hint="default"/>
      </w:rPr>
    </w:lvl>
    <w:lvl w:ilvl="4" w:tplc="9544C646" w:tentative="1">
      <w:start w:val="1"/>
      <w:numFmt w:val="bullet"/>
      <w:lvlText w:val="o"/>
      <w:lvlJc w:val="left"/>
      <w:pPr>
        <w:tabs>
          <w:tab w:val="num" w:pos="3600"/>
        </w:tabs>
        <w:ind w:left="3600" w:hanging="360"/>
      </w:pPr>
      <w:rPr>
        <w:rFonts w:ascii="Courier New" w:hAnsi="Courier New" w:cs="Courier New" w:hint="default"/>
      </w:rPr>
    </w:lvl>
    <w:lvl w:ilvl="5" w:tplc="0CF2FD5C" w:tentative="1">
      <w:start w:val="1"/>
      <w:numFmt w:val="bullet"/>
      <w:lvlText w:val=""/>
      <w:lvlJc w:val="left"/>
      <w:pPr>
        <w:tabs>
          <w:tab w:val="num" w:pos="4320"/>
        </w:tabs>
        <w:ind w:left="4320" w:hanging="360"/>
      </w:pPr>
      <w:rPr>
        <w:rFonts w:ascii="Wingdings" w:hAnsi="Wingdings" w:hint="default"/>
      </w:rPr>
    </w:lvl>
    <w:lvl w:ilvl="6" w:tplc="5CFCB2CA" w:tentative="1">
      <w:start w:val="1"/>
      <w:numFmt w:val="bullet"/>
      <w:lvlText w:val=""/>
      <w:lvlJc w:val="left"/>
      <w:pPr>
        <w:tabs>
          <w:tab w:val="num" w:pos="5040"/>
        </w:tabs>
        <w:ind w:left="5040" w:hanging="360"/>
      </w:pPr>
      <w:rPr>
        <w:rFonts w:ascii="Symbol" w:hAnsi="Symbol" w:hint="default"/>
      </w:rPr>
    </w:lvl>
    <w:lvl w:ilvl="7" w:tplc="5C628392" w:tentative="1">
      <w:start w:val="1"/>
      <w:numFmt w:val="bullet"/>
      <w:lvlText w:val="o"/>
      <w:lvlJc w:val="left"/>
      <w:pPr>
        <w:tabs>
          <w:tab w:val="num" w:pos="5760"/>
        </w:tabs>
        <w:ind w:left="5760" w:hanging="360"/>
      </w:pPr>
      <w:rPr>
        <w:rFonts w:ascii="Courier New" w:hAnsi="Courier New" w:cs="Courier New" w:hint="default"/>
      </w:rPr>
    </w:lvl>
    <w:lvl w:ilvl="8" w:tplc="11A2EAE4" w:tentative="1">
      <w:start w:val="1"/>
      <w:numFmt w:val="bullet"/>
      <w:lvlText w:val=""/>
      <w:lvlJc w:val="left"/>
      <w:pPr>
        <w:tabs>
          <w:tab w:val="num" w:pos="6480"/>
        </w:tabs>
        <w:ind w:left="6480" w:hanging="360"/>
      </w:pPr>
      <w:rPr>
        <w:rFonts w:ascii="Wingdings" w:hAnsi="Wingdings" w:hint="default"/>
      </w:rPr>
    </w:lvl>
  </w:abstractNum>
  <w:abstractNum w:abstractNumId="9">
    <w:nsid w:val="497D1013"/>
    <w:multiLevelType w:val="multilevel"/>
    <w:tmpl w:val="A232DB24"/>
    <w:lvl w:ilvl="0">
      <w:start w:val="1"/>
      <w:numFmt w:val="bullet"/>
      <w:lvlText w:val=""/>
      <w:lvlJc w:val="left"/>
      <w:pPr>
        <w:tabs>
          <w:tab w:val="num" w:pos="720"/>
        </w:tabs>
        <w:ind w:left="720" w:hanging="360"/>
      </w:pPr>
      <w:rPr>
        <w:rFonts w:ascii="Wingdings" w:hAnsi="Wingdings" w:hint="default"/>
        <w:color w:val="00808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52A07B6C"/>
    <w:multiLevelType w:val="hybridMultilevel"/>
    <w:tmpl w:val="5312710E"/>
    <w:lvl w:ilvl="0" w:tplc="9C3C0FEA">
      <w:start w:val="1"/>
      <w:numFmt w:val="bullet"/>
      <w:lvlText w:val=""/>
      <w:lvlJc w:val="left"/>
      <w:pPr>
        <w:tabs>
          <w:tab w:val="num" w:pos="720"/>
        </w:tabs>
        <w:ind w:left="720" w:hanging="360"/>
      </w:pPr>
      <w:rPr>
        <w:rFonts w:ascii="Symbol" w:hAnsi="Symbol" w:hint="default"/>
        <w:color w:val="000000"/>
      </w:rPr>
    </w:lvl>
    <w:lvl w:ilvl="1" w:tplc="087AA08C" w:tentative="1">
      <w:start w:val="1"/>
      <w:numFmt w:val="bullet"/>
      <w:lvlText w:val="o"/>
      <w:lvlJc w:val="left"/>
      <w:pPr>
        <w:tabs>
          <w:tab w:val="num" w:pos="1440"/>
        </w:tabs>
        <w:ind w:left="1440" w:hanging="360"/>
      </w:pPr>
      <w:rPr>
        <w:rFonts w:ascii="Courier New" w:hAnsi="Courier New" w:cs="Courier New" w:hint="default"/>
      </w:rPr>
    </w:lvl>
    <w:lvl w:ilvl="2" w:tplc="91E0DDC0" w:tentative="1">
      <w:start w:val="1"/>
      <w:numFmt w:val="bullet"/>
      <w:lvlText w:val=""/>
      <w:lvlJc w:val="left"/>
      <w:pPr>
        <w:tabs>
          <w:tab w:val="num" w:pos="2160"/>
        </w:tabs>
        <w:ind w:left="2160" w:hanging="360"/>
      </w:pPr>
      <w:rPr>
        <w:rFonts w:ascii="Wingdings" w:hAnsi="Wingdings" w:hint="default"/>
      </w:rPr>
    </w:lvl>
    <w:lvl w:ilvl="3" w:tplc="C73A9372" w:tentative="1">
      <w:start w:val="1"/>
      <w:numFmt w:val="bullet"/>
      <w:lvlText w:val=""/>
      <w:lvlJc w:val="left"/>
      <w:pPr>
        <w:tabs>
          <w:tab w:val="num" w:pos="2880"/>
        </w:tabs>
        <w:ind w:left="2880" w:hanging="360"/>
      </w:pPr>
      <w:rPr>
        <w:rFonts w:ascii="Symbol" w:hAnsi="Symbol" w:hint="default"/>
      </w:rPr>
    </w:lvl>
    <w:lvl w:ilvl="4" w:tplc="26BEAD7E" w:tentative="1">
      <w:start w:val="1"/>
      <w:numFmt w:val="bullet"/>
      <w:lvlText w:val="o"/>
      <w:lvlJc w:val="left"/>
      <w:pPr>
        <w:tabs>
          <w:tab w:val="num" w:pos="3600"/>
        </w:tabs>
        <w:ind w:left="3600" w:hanging="360"/>
      </w:pPr>
      <w:rPr>
        <w:rFonts w:ascii="Courier New" w:hAnsi="Courier New" w:cs="Courier New" w:hint="default"/>
      </w:rPr>
    </w:lvl>
    <w:lvl w:ilvl="5" w:tplc="65480632" w:tentative="1">
      <w:start w:val="1"/>
      <w:numFmt w:val="bullet"/>
      <w:lvlText w:val=""/>
      <w:lvlJc w:val="left"/>
      <w:pPr>
        <w:tabs>
          <w:tab w:val="num" w:pos="4320"/>
        </w:tabs>
        <w:ind w:left="4320" w:hanging="360"/>
      </w:pPr>
      <w:rPr>
        <w:rFonts w:ascii="Wingdings" w:hAnsi="Wingdings" w:hint="default"/>
      </w:rPr>
    </w:lvl>
    <w:lvl w:ilvl="6" w:tplc="1B90D700" w:tentative="1">
      <w:start w:val="1"/>
      <w:numFmt w:val="bullet"/>
      <w:lvlText w:val=""/>
      <w:lvlJc w:val="left"/>
      <w:pPr>
        <w:tabs>
          <w:tab w:val="num" w:pos="5040"/>
        </w:tabs>
        <w:ind w:left="5040" w:hanging="360"/>
      </w:pPr>
      <w:rPr>
        <w:rFonts w:ascii="Symbol" w:hAnsi="Symbol" w:hint="default"/>
      </w:rPr>
    </w:lvl>
    <w:lvl w:ilvl="7" w:tplc="965A9A2E" w:tentative="1">
      <w:start w:val="1"/>
      <w:numFmt w:val="bullet"/>
      <w:lvlText w:val="o"/>
      <w:lvlJc w:val="left"/>
      <w:pPr>
        <w:tabs>
          <w:tab w:val="num" w:pos="5760"/>
        </w:tabs>
        <w:ind w:left="5760" w:hanging="360"/>
      </w:pPr>
      <w:rPr>
        <w:rFonts w:ascii="Courier New" w:hAnsi="Courier New" w:cs="Courier New" w:hint="default"/>
      </w:rPr>
    </w:lvl>
    <w:lvl w:ilvl="8" w:tplc="816A4550" w:tentative="1">
      <w:start w:val="1"/>
      <w:numFmt w:val="bullet"/>
      <w:lvlText w:val=""/>
      <w:lvlJc w:val="left"/>
      <w:pPr>
        <w:tabs>
          <w:tab w:val="num" w:pos="6480"/>
        </w:tabs>
        <w:ind w:left="6480" w:hanging="360"/>
      </w:pPr>
      <w:rPr>
        <w:rFonts w:ascii="Wingdings" w:hAnsi="Wingdings" w:hint="default"/>
      </w:rPr>
    </w:lvl>
  </w:abstractNum>
  <w:abstractNum w:abstractNumId="11">
    <w:nsid w:val="54700FF2"/>
    <w:multiLevelType w:val="multilevel"/>
    <w:tmpl w:val="4976AE76"/>
    <w:lvl w:ilvl="0">
      <w:start w:val="2002"/>
      <w:numFmt w:val="bullet"/>
      <w:lvlText w:val=""/>
      <w:lvlJc w:val="left"/>
      <w:pPr>
        <w:tabs>
          <w:tab w:val="num" w:pos="360"/>
        </w:tabs>
        <w:ind w:left="360" w:hanging="360"/>
      </w:pPr>
      <w:rPr>
        <w:rFonts w:ascii="Symbol" w:hAnsi="Symbol" w:cs="Times New Roman"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2">
    <w:nsid w:val="5A3B64E8"/>
    <w:multiLevelType w:val="hybridMultilevel"/>
    <w:tmpl w:val="A5ECE974"/>
    <w:lvl w:ilvl="0" w:tplc="4426EE3A">
      <w:start w:val="2002"/>
      <w:numFmt w:val="bullet"/>
      <w:lvlText w:val=""/>
      <w:lvlJc w:val="left"/>
      <w:pPr>
        <w:tabs>
          <w:tab w:val="num" w:pos="360"/>
        </w:tabs>
        <w:ind w:left="360" w:hanging="360"/>
      </w:pPr>
      <w:rPr>
        <w:rFonts w:ascii="Symbol" w:eastAsia="Times New Roman" w:hAnsi="Symbol" w:cs="Times New Roman" w:hint="default"/>
        <w:color w:val="008080"/>
      </w:rPr>
    </w:lvl>
    <w:lvl w:ilvl="1" w:tplc="AE3A84E0" w:tentative="1">
      <w:start w:val="1"/>
      <w:numFmt w:val="bullet"/>
      <w:lvlText w:val="o"/>
      <w:lvlJc w:val="left"/>
      <w:pPr>
        <w:tabs>
          <w:tab w:val="num" w:pos="1080"/>
        </w:tabs>
        <w:ind w:left="1080" w:hanging="360"/>
      </w:pPr>
      <w:rPr>
        <w:rFonts w:ascii="Courier New" w:hAnsi="Courier New" w:cs="Courier New" w:hint="default"/>
      </w:rPr>
    </w:lvl>
    <w:lvl w:ilvl="2" w:tplc="E7E038E6" w:tentative="1">
      <w:start w:val="1"/>
      <w:numFmt w:val="bullet"/>
      <w:lvlText w:val=""/>
      <w:lvlJc w:val="left"/>
      <w:pPr>
        <w:tabs>
          <w:tab w:val="num" w:pos="1800"/>
        </w:tabs>
        <w:ind w:left="1800" w:hanging="360"/>
      </w:pPr>
      <w:rPr>
        <w:rFonts w:ascii="Wingdings" w:hAnsi="Wingdings" w:hint="default"/>
      </w:rPr>
    </w:lvl>
    <w:lvl w:ilvl="3" w:tplc="23024B46" w:tentative="1">
      <w:start w:val="1"/>
      <w:numFmt w:val="bullet"/>
      <w:lvlText w:val=""/>
      <w:lvlJc w:val="left"/>
      <w:pPr>
        <w:tabs>
          <w:tab w:val="num" w:pos="2520"/>
        </w:tabs>
        <w:ind w:left="2520" w:hanging="360"/>
      </w:pPr>
      <w:rPr>
        <w:rFonts w:ascii="Symbol" w:hAnsi="Symbol" w:hint="default"/>
      </w:rPr>
    </w:lvl>
    <w:lvl w:ilvl="4" w:tplc="3808FC98" w:tentative="1">
      <w:start w:val="1"/>
      <w:numFmt w:val="bullet"/>
      <w:lvlText w:val="o"/>
      <w:lvlJc w:val="left"/>
      <w:pPr>
        <w:tabs>
          <w:tab w:val="num" w:pos="3240"/>
        </w:tabs>
        <w:ind w:left="3240" w:hanging="360"/>
      </w:pPr>
      <w:rPr>
        <w:rFonts w:ascii="Courier New" w:hAnsi="Courier New" w:cs="Courier New" w:hint="default"/>
      </w:rPr>
    </w:lvl>
    <w:lvl w:ilvl="5" w:tplc="14CA0726" w:tentative="1">
      <w:start w:val="1"/>
      <w:numFmt w:val="bullet"/>
      <w:lvlText w:val=""/>
      <w:lvlJc w:val="left"/>
      <w:pPr>
        <w:tabs>
          <w:tab w:val="num" w:pos="3960"/>
        </w:tabs>
        <w:ind w:left="3960" w:hanging="360"/>
      </w:pPr>
      <w:rPr>
        <w:rFonts w:ascii="Wingdings" w:hAnsi="Wingdings" w:hint="default"/>
      </w:rPr>
    </w:lvl>
    <w:lvl w:ilvl="6" w:tplc="88965782" w:tentative="1">
      <w:start w:val="1"/>
      <w:numFmt w:val="bullet"/>
      <w:lvlText w:val=""/>
      <w:lvlJc w:val="left"/>
      <w:pPr>
        <w:tabs>
          <w:tab w:val="num" w:pos="4680"/>
        </w:tabs>
        <w:ind w:left="4680" w:hanging="360"/>
      </w:pPr>
      <w:rPr>
        <w:rFonts w:ascii="Symbol" w:hAnsi="Symbol" w:hint="default"/>
      </w:rPr>
    </w:lvl>
    <w:lvl w:ilvl="7" w:tplc="6DBC686A" w:tentative="1">
      <w:start w:val="1"/>
      <w:numFmt w:val="bullet"/>
      <w:lvlText w:val="o"/>
      <w:lvlJc w:val="left"/>
      <w:pPr>
        <w:tabs>
          <w:tab w:val="num" w:pos="5400"/>
        </w:tabs>
        <w:ind w:left="5400" w:hanging="360"/>
      </w:pPr>
      <w:rPr>
        <w:rFonts w:ascii="Courier New" w:hAnsi="Courier New" w:cs="Courier New" w:hint="default"/>
      </w:rPr>
    </w:lvl>
    <w:lvl w:ilvl="8" w:tplc="01902DC6" w:tentative="1">
      <w:start w:val="1"/>
      <w:numFmt w:val="bullet"/>
      <w:lvlText w:val=""/>
      <w:lvlJc w:val="left"/>
      <w:pPr>
        <w:tabs>
          <w:tab w:val="num" w:pos="6120"/>
        </w:tabs>
        <w:ind w:left="6120" w:hanging="360"/>
      </w:pPr>
      <w:rPr>
        <w:rFonts w:ascii="Wingdings" w:hAnsi="Wingdings" w:hint="default"/>
      </w:rPr>
    </w:lvl>
  </w:abstractNum>
  <w:abstractNum w:abstractNumId="13">
    <w:nsid w:val="5ABA517C"/>
    <w:multiLevelType w:val="hybridMultilevel"/>
    <w:tmpl w:val="773839B8"/>
    <w:lvl w:ilvl="0" w:tplc="2D0C6F26">
      <w:start w:val="2002"/>
      <w:numFmt w:val="bullet"/>
      <w:pStyle w:val="Specbulletcopy"/>
      <w:lvlText w:val=""/>
      <w:lvlJc w:val="left"/>
      <w:pPr>
        <w:tabs>
          <w:tab w:val="num" w:pos="288"/>
        </w:tabs>
        <w:ind w:left="288" w:hanging="288"/>
      </w:pPr>
      <w:rPr>
        <w:rFonts w:ascii="Symbol" w:hAnsi="Symbol" w:cs="Times New Roman" w:hint="default"/>
        <w:color w:val="auto"/>
      </w:rPr>
    </w:lvl>
    <w:lvl w:ilvl="1" w:tplc="8318A776" w:tentative="1">
      <w:start w:val="1"/>
      <w:numFmt w:val="bullet"/>
      <w:lvlText w:val="o"/>
      <w:lvlJc w:val="left"/>
      <w:pPr>
        <w:tabs>
          <w:tab w:val="num" w:pos="1440"/>
        </w:tabs>
        <w:ind w:left="1440" w:hanging="360"/>
      </w:pPr>
      <w:rPr>
        <w:rFonts w:ascii="Courier New" w:hAnsi="Courier New" w:cs="Courier New" w:hint="default"/>
      </w:rPr>
    </w:lvl>
    <w:lvl w:ilvl="2" w:tplc="FE64E6FC" w:tentative="1">
      <w:start w:val="1"/>
      <w:numFmt w:val="bullet"/>
      <w:lvlText w:val=""/>
      <w:lvlJc w:val="left"/>
      <w:pPr>
        <w:tabs>
          <w:tab w:val="num" w:pos="2160"/>
        </w:tabs>
        <w:ind w:left="2160" w:hanging="360"/>
      </w:pPr>
      <w:rPr>
        <w:rFonts w:ascii="Wingdings" w:hAnsi="Wingdings" w:hint="default"/>
      </w:rPr>
    </w:lvl>
    <w:lvl w:ilvl="3" w:tplc="E07C7278" w:tentative="1">
      <w:start w:val="1"/>
      <w:numFmt w:val="bullet"/>
      <w:lvlText w:val=""/>
      <w:lvlJc w:val="left"/>
      <w:pPr>
        <w:tabs>
          <w:tab w:val="num" w:pos="2880"/>
        </w:tabs>
        <w:ind w:left="2880" w:hanging="360"/>
      </w:pPr>
      <w:rPr>
        <w:rFonts w:ascii="Symbol" w:hAnsi="Symbol" w:hint="default"/>
      </w:rPr>
    </w:lvl>
    <w:lvl w:ilvl="4" w:tplc="D29E8EA6" w:tentative="1">
      <w:start w:val="1"/>
      <w:numFmt w:val="bullet"/>
      <w:lvlText w:val="o"/>
      <w:lvlJc w:val="left"/>
      <w:pPr>
        <w:tabs>
          <w:tab w:val="num" w:pos="3600"/>
        </w:tabs>
        <w:ind w:left="3600" w:hanging="360"/>
      </w:pPr>
      <w:rPr>
        <w:rFonts w:ascii="Courier New" w:hAnsi="Courier New" w:cs="Courier New" w:hint="default"/>
      </w:rPr>
    </w:lvl>
    <w:lvl w:ilvl="5" w:tplc="E098C1F8" w:tentative="1">
      <w:start w:val="1"/>
      <w:numFmt w:val="bullet"/>
      <w:lvlText w:val=""/>
      <w:lvlJc w:val="left"/>
      <w:pPr>
        <w:tabs>
          <w:tab w:val="num" w:pos="4320"/>
        </w:tabs>
        <w:ind w:left="4320" w:hanging="360"/>
      </w:pPr>
      <w:rPr>
        <w:rFonts w:ascii="Wingdings" w:hAnsi="Wingdings" w:hint="default"/>
      </w:rPr>
    </w:lvl>
    <w:lvl w:ilvl="6" w:tplc="EC6C937C" w:tentative="1">
      <w:start w:val="1"/>
      <w:numFmt w:val="bullet"/>
      <w:lvlText w:val=""/>
      <w:lvlJc w:val="left"/>
      <w:pPr>
        <w:tabs>
          <w:tab w:val="num" w:pos="5040"/>
        </w:tabs>
        <w:ind w:left="5040" w:hanging="360"/>
      </w:pPr>
      <w:rPr>
        <w:rFonts w:ascii="Symbol" w:hAnsi="Symbol" w:hint="default"/>
      </w:rPr>
    </w:lvl>
    <w:lvl w:ilvl="7" w:tplc="A906F7EE" w:tentative="1">
      <w:start w:val="1"/>
      <w:numFmt w:val="bullet"/>
      <w:lvlText w:val="o"/>
      <w:lvlJc w:val="left"/>
      <w:pPr>
        <w:tabs>
          <w:tab w:val="num" w:pos="5760"/>
        </w:tabs>
        <w:ind w:left="5760" w:hanging="360"/>
      </w:pPr>
      <w:rPr>
        <w:rFonts w:ascii="Courier New" w:hAnsi="Courier New" w:cs="Courier New" w:hint="default"/>
      </w:rPr>
    </w:lvl>
    <w:lvl w:ilvl="8" w:tplc="F78A109C" w:tentative="1">
      <w:start w:val="1"/>
      <w:numFmt w:val="bullet"/>
      <w:lvlText w:val=""/>
      <w:lvlJc w:val="left"/>
      <w:pPr>
        <w:tabs>
          <w:tab w:val="num" w:pos="6480"/>
        </w:tabs>
        <w:ind w:left="6480" w:hanging="360"/>
      </w:pPr>
      <w:rPr>
        <w:rFonts w:ascii="Wingdings" w:hAnsi="Wingdings" w:hint="default"/>
      </w:rPr>
    </w:lvl>
  </w:abstractNum>
  <w:abstractNum w:abstractNumId="14">
    <w:nsid w:val="5D0420EB"/>
    <w:multiLevelType w:val="hybridMultilevel"/>
    <w:tmpl w:val="EF82DCEC"/>
    <w:lvl w:ilvl="0" w:tplc="7EA64CAA">
      <w:start w:val="1"/>
      <w:numFmt w:val="bullet"/>
      <w:pStyle w:val="ProdBulletHeader2"/>
      <w:lvlText w:val=""/>
      <w:lvlJc w:val="left"/>
      <w:pPr>
        <w:tabs>
          <w:tab w:val="num" w:pos="720"/>
        </w:tabs>
        <w:ind w:left="720" w:hanging="360"/>
      </w:pPr>
      <w:rPr>
        <w:rFonts w:ascii="Symbol" w:hAnsi="Symbol" w:hint="default"/>
        <w:spacing w:val="0"/>
        <w:sz w:val="16"/>
      </w:rPr>
    </w:lvl>
    <w:lvl w:ilvl="1" w:tplc="7D3E2704">
      <w:start w:val="1"/>
      <w:numFmt w:val="bullet"/>
      <w:lvlText w:val=""/>
      <w:lvlJc w:val="left"/>
      <w:pPr>
        <w:tabs>
          <w:tab w:val="num" w:pos="1440"/>
        </w:tabs>
        <w:ind w:left="1440" w:hanging="360"/>
      </w:pPr>
      <w:rPr>
        <w:rFonts w:ascii="Symbol" w:hAnsi="Symbol" w:hint="default"/>
        <w:color w:val="000000"/>
        <w:spacing w:val="0"/>
        <w:sz w:val="16"/>
      </w:rPr>
    </w:lvl>
    <w:lvl w:ilvl="2" w:tplc="1E423E7C" w:tentative="1">
      <w:start w:val="1"/>
      <w:numFmt w:val="bullet"/>
      <w:lvlText w:val=""/>
      <w:lvlJc w:val="left"/>
      <w:pPr>
        <w:tabs>
          <w:tab w:val="num" w:pos="2160"/>
        </w:tabs>
        <w:ind w:left="2160" w:hanging="360"/>
      </w:pPr>
      <w:rPr>
        <w:rFonts w:ascii="Wingdings" w:hAnsi="Wingdings" w:hint="default"/>
      </w:rPr>
    </w:lvl>
    <w:lvl w:ilvl="3" w:tplc="70A0425A" w:tentative="1">
      <w:start w:val="1"/>
      <w:numFmt w:val="bullet"/>
      <w:lvlText w:val=""/>
      <w:lvlJc w:val="left"/>
      <w:pPr>
        <w:tabs>
          <w:tab w:val="num" w:pos="2880"/>
        </w:tabs>
        <w:ind w:left="2880" w:hanging="360"/>
      </w:pPr>
      <w:rPr>
        <w:rFonts w:ascii="Symbol" w:hAnsi="Symbol" w:hint="default"/>
      </w:rPr>
    </w:lvl>
    <w:lvl w:ilvl="4" w:tplc="02BE9390" w:tentative="1">
      <w:start w:val="1"/>
      <w:numFmt w:val="bullet"/>
      <w:lvlText w:val="o"/>
      <w:lvlJc w:val="left"/>
      <w:pPr>
        <w:tabs>
          <w:tab w:val="num" w:pos="3600"/>
        </w:tabs>
        <w:ind w:left="3600" w:hanging="360"/>
      </w:pPr>
      <w:rPr>
        <w:rFonts w:ascii="Courier New" w:hAnsi="Courier New" w:cs="Courier New" w:hint="default"/>
      </w:rPr>
    </w:lvl>
    <w:lvl w:ilvl="5" w:tplc="A33A96B0" w:tentative="1">
      <w:start w:val="1"/>
      <w:numFmt w:val="bullet"/>
      <w:lvlText w:val=""/>
      <w:lvlJc w:val="left"/>
      <w:pPr>
        <w:tabs>
          <w:tab w:val="num" w:pos="4320"/>
        </w:tabs>
        <w:ind w:left="4320" w:hanging="360"/>
      </w:pPr>
      <w:rPr>
        <w:rFonts w:ascii="Wingdings" w:hAnsi="Wingdings" w:hint="default"/>
      </w:rPr>
    </w:lvl>
    <w:lvl w:ilvl="6" w:tplc="58D66EC0" w:tentative="1">
      <w:start w:val="1"/>
      <w:numFmt w:val="bullet"/>
      <w:lvlText w:val=""/>
      <w:lvlJc w:val="left"/>
      <w:pPr>
        <w:tabs>
          <w:tab w:val="num" w:pos="5040"/>
        </w:tabs>
        <w:ind w:left="5040" w:hanging="360"/>
      </w:pPr>
      <w:rPr>
        <w:rFonts w:ascii="Symbol" w:hAnsi="Symbol" w:hint="default"/>
      </w:rPr>
    </w:lvl>
    <w:lvl w:ilvl="7" w:tplc="3098ACA6" w:tentative="1">
      <w:start w:val="1"/>
      <w:numFmt w:val="bullet"/>
      <w:lvlText w:val="o"/>
      <w:lvlJc w:val="left"/>
      <w:pPr>
        <w:tabs>
          <w:tab w:val="num" w:pos="5760"/>
        </w:tabs>
        <w:ind w:left="5760" w:hanging="360"/>
      </w:pPr>
      <w:rPr>
        <w:rFonts w:ascii="Courier New" w:hAnsi="Courier New" w:cs="Courier New" w:hint="default"/>
      </w:rPr>
    </w:lvl>
    <w:lvl w:ilvl="8" w:tplc="D33666CA" w:tentative="1">
      <w:start w:val="1"/>
      <w:numFmt w:val="bullet"/>
      <w:lvlText w:val=""/>
      <w:lvlJc w:val="left"/>
      <w:pPr>
        <w:tabs>
          <w:tab w:val="num" w:pos="6480"/>
        </w:tabs>
        <w:ind w:left="6480" w:hanging="360"/>
      </w:pPr>
      <w:rPr>
        <w:rFonts w:ascii="Wingdings" w:hAnsi="Wingdings" w:hint="default"/>
      </w:rPr>
    </w:lvl>
  </w:abstractNum>
  <w:abstractNum w:abstractNumId="15">
    <w:nsid w:val="62D67FD4"/>
    <w:multiLevelType w:val="multilevel"/>
    <w:tmpl w:val="D8D280EA"/>
    <w:lvl w:ilvl="0">
      <w:start w:val="2002"/>
      <w:numFmt w:val="bullet"/>
      <w:lvlText w:val=""/>
      <w:lvlJc w:val="left"/>
      <w:pPr>
        <w:tabs>
          <w:tab w:val="num" w:pos="360"/>
        </w:tabs>
        <w:ind w:left="360" w:hanging="360"/>
      </w:pPr>
      <w:rPr>
        <w:rFonts w:ascii="Symbol" w:eastAsia="Times New Roman" w:hAnsi="Symbol" w:cs="Times New Roman" w:hint="default"/>
        <w:color w:val="00808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nsid w:val="72DC4433"/>
    <w:multiLevelType w:val="multilevel"/>
    <w:tmpl w:val="41BAFAF2"/>
    <w:lvl w:ilvl="0">
      <w:start w:val="2002"/>
      <w:numFmt w:val="bullet"/>
      <w:lvlText w:val=""/>
      <w:lvlJc w:val="left"/>
      <w:pPr>
        <w:tabs>
          <w:tab w:val="num" w:pos="288"/>
        </w:tabs>
        <w:ind w:left="288" w:hanging="288"/>
      </w:pPr>
      <w:rPr>
        <w:rFonts w:ascii="Symbol" w:hAnsi="Symbol" w:cs="Times New Roman"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nsid w:val="77A83C83"/>
    <w:multiLevelType w:val="hybridMultilevel"/>
    <w:tmpl w:val="4E64B85C"/>
    <w:lvl w:ilvl="0" w:tplc="348C26E2">
      <w:start w:val="2002"/>
      <w:numFmt w:val="bullet"/>
      <w:pStyle w:val="CGBullettable"/>
      <w:lvlText w:val=""/>
      <w:lvlJc w:val="left"/>
      <w:pPr>
        <w:tabs>
          <w:tab w:val="num" w:pos="288"/>
        </w:tabs>
        <w:ind w:left="288" w:hanging="288"/>
      </w:pPr>
      <w:rPr>
        <w:rFonts w:ascii="Symbol" w:hAnsi="Symbol" w:cs="Times New Roman" w:hint="default"/>
        <w:color w:val="auto"/>
      </w:rPr>
    </w:lvl>
    <w:lvl w:ilvl="1" w:tplc="08DC2DCE" w:tentative="1">
      <w:start w:val="1"/>
      <w:numFmt w:val="bullet"/>
      <w:lvlText w:val="o"/>
      <w:lvlJc w:val="left"/>
      <w:pPr>
        <w:tabs>
          <w:tab w:val="num" w:pos="1080"/>
        </w:tabs>
        <w:ind w:left="1080" w:hanging="360"/>
      </w:pPr>
      <w:rPr>
        <w:rFonts w:ascii="Courier New" w:hAnsi="Courier New" w:cs="Courier New" w:hint="default"/>
      </w:rPr>
    </w:lvl>
    <w:lvl w:ilvl="2" w:tplc="929CCF6C" w:tentative="1">
      <w:start w:val="1"/>
      <w:numFmt w:val="bullet"/>
      <w:lvlText w:val=""/>
      <w:lvlJc w:val="left"/>
      <w:pPr>
        <w:tabs>
          <w:tab w:val="num" w:pos="1800"/>
        </w:tabs>
        <w:ind w:left="1800" w:hanging="360"/>
      </w:pPr>
      <w:rPr>
        <w:rFonts w:ascii="Wingdings" w:hAnsi="Wingdings" w:hint="default"/>
      </w:rPr>
    </w:lvl>
    <w:lvl w:ilvl="3" w:tplc="EDFA2738" w:tentative="1">
      <w:start w:val="1"/>
      <w:numFmt w:val="bullet"/>
      <w:lvlText w:val=""/>
      <w:lvlJc w:val="left"/>
      <w:pPr>
        <w:tabs>
          <w:tab w:val="num" w:pos="2520"/>
        </w:tabs>
        <w:ind w:left="2520" w:hanging="360"/>
      </w:pPr>
      <w:rPr>
        <w:rFonts w:ascii="Symbol" w:hAnsi="Symbol" w:hint="default"/>
      </w:rPr>
    </w:lvl>
    <w:lvl w:ilvl="4" w:tplc="D3E6A0C6" w:tentative="1">
      <w:start w:val="1"/>
      <w:numFmt w:val="bullet"/>
      <w:lvlText w:val="o"/>
      <w:lvlJc w:val="left"/>
      <w:pPr>
        <w:tabs>
          <w:tab w:val="num" w:pos="3240"/>
        </w:tabs>
        <w:ind w:left="3240" w:hanging="360"/>
      </w:pPr>
      <w:rPr>
        <w:rFonts w:ascii="Courier New" w:hAnsi="Courier New" w:cs="Courier New" w:hint="default"/>
      </w:rPr>
    </w:lvl>
    <w:lvl w:ilvl="5" w:tplc="79A405A0" w:tentative="1">
      <w:start w:val="1"/>
      <w:numFmt w:val="bullet"/>
      <w:lvlText w:val=""/>
      <w:lvlJc w:val="left"/>
      <w:pPr>
        <w:tabs>
          <w:tab w:val="num" w:pos="3960"/>
        </w:tabs>
        <w:ind w:left="3960" w:hanging="360"/>
      </w:pPr>
      <w:rPr>
        <w:rFonts w:ascii="Wingdings" w:hAnsi="Wingdings" w:hint="default"/>
      </w:rPr>
    </w:lvl>
    <w:lvl w:ilvl="6" w:tplc="29C61886" w:tentative="1">
      <w:start w:val="1"/>
      <w:numFmt w:val="bullet"/>
      <w:lvlText w:val=""/>
      <w:lvlJc w:val="left"/>
      <w:pPr>
        <w:tabs>
          <w:tab w:val="num" w:pos="4680"/>
        </w:tabs>
        <w:ind w:left="4680" w:hanging="360"/>
      </w:pPr>
      <w:rPr>
        <w:rFonts w:ascii="Symbol" w:hAnsi="Symbol" w:hint="default"/>
      </w:rPr>
    </w:lvl>
    <w:lvl w:ilvl="7" w:tplc="0B8671F8" w:tentative="1">
      <w:start w:val="1"/>
      <w:numFmt w:val="bullet"/>
      <w:lvlText w:val="o"/>
      <w:lvlJc w:val="left"/>
      <w:pPr>
        <w:tabs>
          <w:tab w:val="num" w:pos="5400"/>
        </w:tabs>
        <w:ind w:left="5400" w:hanging="360"/>
      </w:pPr>
      <w:rPr>
        <w:rFonts w:ascii="Courier New" w:hAnsi="Courier New" w:cs="Courier New" w:hint="default"/>
      </w:rPr>
    </w:lvl>
    <w:lvl w:ilvl="8" w:tplc="B5B0B406"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17"/>
  </w:num>
  <w:num w:numId="3">
    <w:abstractNumId w:val="3"/>
  </w:num>
  <w:num w:numId="4">
    <w:abstractNumId w:val="14"/>
  </w:num>
  <w:num w:numId="5">
    <w:abstractNumId w:val="10"/>
  </w:num>
  <w:num w:numId="6">
    <w:abstractNumId w:val="9"/>
  </w:num>
  <w:num w:numId="7">
    <w:abstractNumId w:val="12"/>
  </w:num>
  <w:num w:numId="8">
    <w:abstractNumId w:val="15"/>
  </w:num>
  <w:num w:numId="9">
    <w:abstractNumId w:val="7"/>
  </w:num>
  <w:num w:numId="10">
    <w:abstractNumId w:val="0"/>
  </w:num>
  <w:num w:numId="11">
    <w:abstractNumId w:val="1"/>
  </w:num>
  <w:num w:numId="12">
    <w:abstractNumId w:val="11"/>
  </w:num>
  <w:num w:numId="13">
    <w:abstractNumId w:val="16"/>
  </w:num>
  <w:num w:numId="14">
    <w:abstractNumId w:val="6"/>
  </w:num>
  <w:num w:numId="15">
    <w:abstractNumId w:val="2"/>
  </w:num>
  <w:num w:numId="16">
    <w:abstractNumId w:val="13"/>
  </w:num>
  <w:num w:numId="17">
    <w:abstractNumId w:val="4"/>
  </w:num>
  <w:num w:numId="18">
    <w:abstractNumId w:val="5"/>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linkStyles/>
  <w:stylePaneFormatFilter w:val="3F01"/>
  <w:defaultTabStop w:val="720"/>
  <w:noPunctuationKerning/>
  <w:characterSpacingControl w:val="doNotCompress"/>
  <w:hdrShapeDefaults>
    <o:shapedefaults v:ext="edit" spidmax="6146">
      <o:colormenu v:ext="edit" fillcolor="none" strokecolor="black"/>
    </o:shapedefaults>
  </w:hdrShapeDefaults>
  <w:footnotePr>
    <w:footnote w:id="0"/>
    <w:footnote w:id="1"/>
  </w:footnotePr>
  <w:endnotePr>
    <w:endnote w:id="0"/>
    <w:endnote w:id="1"/>
  </w:endnotePr>
  <w:compat/>
  <w:rsids>
    <w:rsidRoot w:val="00426A82"/>
    <w:rsid w:val="00023354"/>
    <w:rsid w:val="000B2119"/>
    <w:rsid w:val="0014485A"/>
    <w:rsid w:val="001D18F8"/>
    <w:rsid w:val="00235C3E"/>
    <w:rsid w:val="002A1A33"/>
    <w:rsid w:val="002F7DE4"/>
    <w:rsid w:val="003C4264"/>
    <w:rsid w:val="003F4AF3"/>
    <w:rsid w:val="00402EBA"/>
    <w:rsid w:val="00420ACF"/>
    <w:rsid w:val="00426A82"/>
    <w:rsid w:val="00493012"/>
    <w:rsid w:val="004F7539"/>
    <w:rsid w:val="0052603E"/>
    <w:rsid w:val="00543087"/>
    <w:rsid w:val="005D79E1"/>
    <w:rsid w:val="00644211"/>
    <w:rsid w:val="00661413"/>
    <w:rsid w:val="00675A2E"/>
    <w:rsid w:val="00712B86"/>
    <w:rsid w:val="00716341"/>
    <w:rsid w:val="0079056E"/>
    <w:rsid w:val="007E2007"/>
    <w:rsid w:val="007E3543"/>
    <w:rsid w:val="00860BFB"/>
    <w:rsid w:val="008D0993"/>
    <w:rsid w:val="00981CCF"/>
    <w:rsid w:val="00984224"/>
    <w:rsid w:val="009902A8"/>
    <w:rsid w:val="00AA675A"/>
    <w:rsid w:val="00AB076F"/>
    <w:rsid w:val="00AB1818"/>
    <w:rsid w:val="00B0774C"/>
    <w:rsid w:val="00B42590"/>
    <w:rsid w:val="00B51D0D"/>
    <w:rsid w:val="00B81A92"/>
    <w:rsid w:val="00BD3BEB"/>
    <w:rsid w:val="00C60FD3"/>
    <w:rsid w:val="00C648A3"/>
    <w:rsid w:val="00CB515F"/>
    <w:rsid w:val="00CB60C2"/>
    <w:rsid w:val="00D95C67"/>
    <w:rsid w:val="00D9798D"/>
    <w:rsid w:val="00DC5796"/>
    <w:rsid w:val="00DE33A1"/>
    <w:rsid w:val="00E57CCE"/>
    <w:rsid w:val="00F26562"/>
    <w:rsid w:val="00F645AC"/>
    <w:rsid w:val="00FD422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enu v:ext="edit" fillcolor="none" stroke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45AC"/>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qFormat/>
    <w:rsid w:val="0049301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9301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9301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rsid w:val="00F645AC"/>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F645AC"/>
  </w:style>
  <w:style w:type="character" w:styleId="FollowedHyperlink">
    <w:name w:val="FollowedHyperlink"/>
    <w:basedOn w:val="DefaultParagraphFont"/>
    <w:rsid w:val="00B51D0D"/>
    <w:rPr>
      <w:color w:val="800080"/>
      <w:u w:val="single"/>
    </w:rPr>
  </w:style>
  <w:style w:type="paragraph" w:customStyle="1" w:styleId="ProdbodyCopy">
    <w:name w:val="Prod_body Copy"/>
    <w:basedOn w:val="Normal"/>
    <w:rsid w:val="00493012"/>
    <w:pPr>
      <w:spacing w:line="260" w:lineRule="exact"/>
    </w:pPr>
    <w:rPr>
      <w:rFonts w:ascii="Verdana" w:hAnsi="Verdana"/>
      <w:sz w:val="20"/>
      <w:szCs w:val="20"/>
    </w:rPr>
  </w:style>
  <w:style w:type="paragraph" w:customStyle="1" w:styleId="CGBullettable">
    <w:name w:val="CG_Bullet table"/>
    <w:basedOn w:val="Normal"/>
    <w:rsid w:val="00493012"/>
    <w:pPr>
      <w:numPr>
        <w:numId w:val="2"/>
      </w:numPr>
    </w:pPr>
  </w:style>
  <w:style w:type="paragraph" w:customStyle="1" w:styleId="ProdBulletHeader2">
    <w:name w:val="Prod_Bullet Header2"/>
    <w:basedOn w:val="CGBullettable"/>
    <w:rsid w:val="00493012"/>
    <w:pPr>
      <w:numPr>
        <w:numId w:val="4"/>
      </w:numPr>
      <w:spacing w:before="160"/>
    </w:pPr>
    <w:rPr>
      <w:rFonts w:ascii="Franklin Gothic Medium Cond" w:hAnsi="Franklin Gothic Medium Cond"/>
      <w:b/>
      <w:sz w:val="20"/>
      <w:szCs w:val="20"/>
    </w:rPr>
  </w:style>
  <w:style w:type="paragraph" w:customStyle="1" w:styleId="ProdbulletCopy">
    <w:name w:val="Prod_bullet Copy"/>
    <w:basedOn w:val="CGBullettable"/>
    <w:rsid w:val="00493012"/>
    <w:pPr>
      <w:numPr>
        <w:numId w:val="0"/>
      </w:numPr>
      <w:spacing w:after="60" w:line="260" w:lineRule="exact"/>
      <w:ind w:left="288"/>
    </w:pPr>
    <w:rPr>
      <w:rFonts w:ascii="Verdana" w:hAnsi="Verdana"/>
      <w:sz w:val="20"/>
      <w:szCs w:val="20"/>
    </w:rPr>
  </w:style>
  <w:style w:type="paragraph" w:customStyle="1" w:styleId="StyleFranklinGotTDem10ptOrangeLinespacing15lines">
    <w:name w:val="Style FranklinGotTDem 10 pt Orange Line spacing:  1.5 lines"/>
    <w:basedOn w:val="Normal"/>
    <w:rsid w:val="00493012"/>
    <w:pPr>
      <w:spacing w:before="120" w:line="360" w:lineRule="auto"/>
    </w:pPr>
    <w:rPr>
      <w:rFonts w:ascii="FranklinGotTDem" w:hAnsi="FranklinGotTDem"/>
      <w:color w:val="FF6600"/>
      <w:sz w:val="20"/>
      <w:szCs w:val="20"/>
    </w:rPr>
  </w:style>
  <w:style w:type="paragraph" w:customStyle="1" w:styleId="ProdSubhead">
    <w:name w:val="Prod Subhead"/>
    <w:basedOn w:val="StyleFranklinGotTDem10ptOrangeLinespacing15lines"/>
    <w:rsid w:val="00493012"/>
    <w:pPr>
      <w:spacing w:before="280" w:after="120" w:line="240" w:lineRule="auto"/>
    </w:pPr>
    <w:rPr>
      <w:rFonts w:ascii="Verdana" w:hAnsi="Verdana"/>
      <w:b/>
    </w:rPr>
  </w:style>
  <w:style w:type="paragraph" w:styleId="Header">
    <w:name w:val="header"/>
    <w:basedOn w:val="Normal"/>
    <w:rsid w:val="00493012"/>
    <w:pPr>
      <w:tabs>
        <w:tab w:val="center" w:pos="4320"/>
        <w:tab w:val="right" w:pos="8640"/>
      </w:tabs>
    </w:pPr>
  </w:style>
  <w:style w:type="paragraph" w:styleId="Footer">
    <w:name w:val="footer"/>
    <w:basedOn w:val="Normal"/>
    <w:rsid w:val="00493012"/>
    <w:pPr>
      <w:tabs>
        <w:tab w:val="center" w:pos="4320"/>
        <w:tab w:val="right" w:pos="8640"/>
      </w:tabs>
    </w:pPr>
  </w:style>
  <w:style w:type="paragraph" w:customStyle="1" w:styleId="StyleFranklinGotTDem10ptLinespacingExactly14pt">
    <w:name w:val="Style FranklinGotTDem 10 pt Line spacing:  Exactly 14 pt"/>
    <w:basedOn w:val="Normal"/>
    <w:rsid w:val="00493012"/>
    <w:pPr>
      <w:spacing w:line="280" w:lineRule="exact"/>
    </w:pPr>
    <w:rPr>
      <w:rFonts w:ascii="FranklinGotTDem" w:hAnsi="FranklinGotTDem"/>
      <w:sz w:val="20"/>
      <w:szCs w:val="20"/>
    </w:rPr>
  </w:style>
  <w:style w:type="paragraph" w:customStyle="1" w:styleId="Prodcaption">
    <w:name w:val="Prod_caption"/>
    <w:basedOn w:val="ProdSubhead"/>
    <w:rsid w:val="00493012"/>
    <w:pPr>
      <w:spacing w:before="120" w:after="240" w:line="160" w:lineRule="exact"/>
    </w:pPr>
    <w:rPr>
      <w:i/>
      <w:iCs/>
      <w:color w:val="auto"/>
      <w:sz w:val="14"/>
      <w:szCs w:val="14"/>
    </w:rPr>
  </w:style>
  <w:style w:type="paragraph" w:customStyle="1" w:styleId="StyleProdSubheadFranklinGothicBook7ptItalicAuto">
    <w:name w:val="Style Prod Subhead + Franklin Gothic Book 7 pt Italic Auto"/>
    <w:basedOn w:val="ProdSubhead"/>
    <w:rsid w:val="00493012"/>
    <w:pPr>
      <w:spacing w:before="120" w:after="240" w:line="160" w:lineRule="exact"/>
    </w:pPr>
    <w:rPr>
      <w:rFonts w:ascii="Franklin Gothic Book" w:hAnsi="Franklin Gothic Book"/>
      <w:i/>
      <w:iCs/>
      <w:color w:val="auto"/>
      <w:sz w:val="14"/>
      <w:szCs w:val="14"/>
    </w:rPr>
  </w:style>
  <w:style w:type="character" w:customStyle="1" w:styleId="StyleFranklinGotTDem10ptOrangeLinespacing15linesChar">
    <w:name w:val="Style FranklinGotTDem 10 pt Orange Line spacing:  1.5 lines Char"/>
    <w:basedOn w:val="DefaultParagraphFont"/>
    <w:rsid w:val="00493012"/>
    <w:rPr>
      <w:rFonts w:ascii="FranklinGotTDem" w:hAnsi="FranklinGotTDem"/>
      <w:noProof w:val="0"/>
      <w:color w:val="FF6600"/>
      <w:lang w:val="en-US" w:eastAsia="en-US" w:bidi="ar-SA"/>
    </w:rPr>
  </w:style>
  <w:style w:type="character" w:customStyle="1" w:styleId="ProdSubheadChar">
    <w:name w:val="Prod Subhead Char"/>
    <w:basedOn w:val="StyleFranklinGotTDem10ptOrangeLinespacing15linesChar"/>
    <w:rsid w:val="00493012"/>
    <w:rPr>
      <w:rFonts w:ascii="Verdana" w:hAnsi="Verdana"/>
      <w:b/>
    </w:rPr>
  </w:style>
  <w:style w:type="character" w:customStyle="1" w:styleId="StyleProdSubheadFranklinGothicBook7ptItalicAutoChar">
    <w:name w:val="Style Prod Subhead + Franklin Gothic Book 7 pt Italic Auto Char"/>
    <w:basedOn w:val="ProdSubheadChar"/>
    <w:rsid w:val="00493012"/>
    <w:rPr>
      <w:rFonts w:ascii="Franklin Gothic Book" w:hAnsi="Franklin Gothic Book"/>
      <w:i/>
      <w:iCs/>
      <w:sz w:val="14"/>
      <w:szCs w:val="14"/>
    </w:rPr>
  </w:style>
  <w:style w:type="paragraph" w:styleId="BalloonText">
    <w:name w:val="Balloon Text"/>
    <w:basedOn w:val="Normal"/>
    <w:semiHidden/>
    <w:rsid w:val="00493012"/>
    <w:rPr>
      <w:rFonts w:ascii="Tahoma" w:hAnsi="Tahoma" w:cs="Tahoma"/>
      <w:sz w:val="16"/>
      <w:szCs w:val="16"/>
    </w:rPr>
  </w:style>
  <w:style w:type="paragraph" w:customStyle="1" w:styleId="CharChar3CharCharCharCharCharCharCharCharCharChar">
    <w:name w:val="Char Char3 Char Char Char Char Char Char Char Char Char Char"/>
    <w:basedOn w:val="Normal"/>
    <w:semiHidden/>
    <w:rsid w:val="00493012"/>
    <w:pPr>
      <w:spacing w:after="160" w:line="240" w:lineRule="exact"/>
    </w:pPr>
    <w:rPr>
      <w:rFonts w:ascii="Tahoma" w:hAnsi="Tahoma"/>
      <w:sz w:val="20"/>
      <w:szCs w:val="20"/>
    </w:rPr>
  </w:style>
  <w:style w:type="paragraph" w:customStyle="1" w:styleId="Bodynoindent">
    <w:name w:val="Body no indent"/>
    <w:basedOn w:val="Normal"/>
    <w:semiHidden/>
    <w:rsid w:val="00493012"/>
    <w:pPr>
      <w:spacing w:after="120" w:line="280" w:lineRule="exact"/>
    </w:pPr>
    <w:rPr>
      <w:rFonts w:ascii="Arial" w:hAnsi="Arial"/>
      <w:sz w:val="18"/>
      <w:szCs w:val="20"/>
      <w:lang w:bidi="he-IL"/>
    </w:rPr>
  </w:style>
  <w:style w:type="paragraph" w:customStyle="1" w:styleId="Bodytextafter">
    <w:name w:val="Body text after"/>
    <w:basedOn w:val="Normal"/>
    <w:semiHidden/>
    <w:rsid w:val="00493012"/>
    <w:pPr>
      <w:spacing w:after="120" w:line="280" w:lineRule="exact"/>
    </w:pPr>
    <w:rPr>
      <w:rFonts w:ascii="Verdana" w:hAnsi="Verdana"/>
      <w:color w:val="000000"/>
      <w:sz w:val="20"/>
      <w:szCs w:val="20"/>
      <w:lang w:bidi="he-IL"/>
    </w:rPr>
  </w:style>
  <w:style w:type="character" w:customStyle="1" w:styleId="CharChar">
    <w:name w:val="Char Char"/>
    <w:basedOn w:val="DefaultParagraphFont"/>
    <w:rsid w:val="00493012"/>
    <w:rPr>
      <w:rFonts w:ascii="Arial" w:hAnsi="Arial" w:cs="Arial"/>
      <w:b/>
      <w:bCs/>
      <w:i/>
      <w:iCs/>
      <w:noProof w:val="0"/>
      <w:sz w:val="28"/>
      <w:szCs w:val="28"/>
      <w:lang w:val="en-US" w:eastAsia="en-US" w:bidi="ar-SA"/>
    </w:rPr>
  </w:style>
  <w:style w:type="character" w:customStyle="1" w:styleId="BodytextafterChar">
    <w:name w:val="Body text after Char"/>
    <w:basedOn w:val="DefaultParagraphFont"/>
    <w:rsid w:val="00493012"/>
    <w:rPr>
      <w:rFonts w:ascii="Verdana" w:hAnsi="Verdana"/>
      <w:noProof w:val="0"/>
      <w:color w:val="000000"/>
      <w:lang w:val="en-US" w:eastAsia="en-US" w:bidi="he-IL"/>
    </w:rPr>
  </w:style>
  <w:style w:type="character" w:styleId="Hyperlink">
    <w:name w:val="Hyperlink"/>
    <w:basedOn w:val="DefaultParagraphFont"/>
    <w:rsid w:val="00493012"/>
    <w:rPr>
      <w:rFonts w:ascii="Verdana" w:hAnsi="Verdana" w:hint="default"/>
      <w:color w:val="0066CC"/>
      <w:u w:val="single"/>
    </w:rPr>
  </w:style>
  <w:style w:type="paragraph" w:styleId="NormalWeb">
    <w:name w:val="Normal (Web)"/>
    <w:basedOn w:val="Normal"/>
    <w:rsid w:val="00493012"/>
    <w:pPr>
      <w:spacing w:before="100" w:beforeAutospacing="1" w:after="100" w:afterAutospacing="1"/>
    </w:pPr>
  </w:style>
  <w:style w:type="character" w:customStyle="1" w:styleId="ProdbodyCopyChar">
    <w:name w:val="Prod_body Copy Char"/>
    <w:basedOn w:val="DefaultParagraphFont"/>
    <w:rsid w:val="00493012"/>
    <w:rPr>
      <w:rFonts w:ascii="Franklin Gothic Book" w:hAnsi="Franklin Gothic Book"/>
      <w:noProof w:val="0"/>
      <w:lang w:val="en-US" w:eastAsia="en-US" w:bidi="ar-SA"/>
    </w:rPr>
  </w:style>
  <w:style w:type="character" w:customStyle="1" w:styleId="CGBullettableChar">
    <w:name w:val="CG_Bullet table Char"/>
    <w:basedOn w:val="DefaultParagraphFont"/>
    <w:rsid w:val="00493012"/>
    <w:rPr>
      <w:noProof w:val="0"/>
      <w:sz w:val="24"/>
      <w:szCs w:val="24"/>
      <w:lang w:val="en-US" w:eastAsia="en-US" w:bidi="ar-SA"/>
    </w:rPr>
  </w:style>
  <w:style w:type="character" w:customStyle="1" w:styleId="ProdbulletCopyChar">
    <w:name w:val="Prod_bullet Copy Char"/>
    <w:basedOn w:val="CGBullettableChar"/>
    <w:rsid w:val="00493012"/>
    <w:rPr>
      <w:rFonts w:ascii="Franklin Gothic Book" w:hAnsi="Franklin Gothic Book"/>
    </w:rPr>
  </w:style>
  <w:style w:type="paragraph" w:customStyle="1" w:styleId="Bullet">
    <w:name w:val="Bullet"/>
    <w:basedOn w:val="Normal"/>
    <w:semiHidden/>
    <w:rsid w:val="00493012"/>
    <w:pPr>
      <w:numPr>
        <w:numId w:val="3"/>
      </w:numPr>
      <w:spacing w:after="120" w:line="280" w:lineRule="exact"/>
      <w:contextualSpacing/>
    </w:pPr>
    <w:rPr>
      <w:rFonts w:ascii="Arial" w:hAnsi="Arial" w:cs="Arial"/>
      <w:noProof/>
      <w:color w:val="000000"/>
      <w:spacing w:val="-4"/>
      <w:sz w:val="18"/>
      <w:szCs w:val="18"/>
      <w:lang w:bidi="he-IL"/>
    </w:rPr>
  </w:style>
  <w:style w:type="paragraph" w:customStyle="1" w:styleId="Bodytext">
    <w:name w:val="Body text"/>
    <w:semiHidden/>
    <w:rsid w:val="00493012"/>
    <w:pPr>
      <w:spacing w:after="120" w:line="280" w:lineRule="exact"/>
    </w:pPr>
    <w:rPr>
      <w:rFonts w:ascii="Arial" w:hAnsi="Arial"/>
      <w:color w:val="000000"/>
      <w:sz w:val="18"/>
      <w:lang w:eastAsia="en-US" w:bidi="he-IL"/>
    </w:rPr>
  </w:style>
  <w:style w:type="character" w:customStyle="1" w:styleId="BulletChar">
    <w:name w:val="Bullet Char"/>
    <w:basedOn w:val="DefaultParagraphFont"/>
    <w:rsid w:val="00493012"/>
    <w:rPr>
      <w:rFonts w:ascii="Arial" w:hAnsi="Arial" w:cs="Arial"/>
      <w:noProof/>
      <w:color w:val="000000"/>
      <w:spacing w:val="-4"/>
      <w:sz w:val="18"/>
      <w:szCs w:val="18"/>
      <w:lang w:val="en-US" w:eastAsia="en-US" w:bidi="he-IL"/>
    </w:rPr>
  </w:style>
  <w:style w:type="paragraph" w:customStyle="1" w:styleId="Requirementsbullet">
    <w:name w:val="Requirements bullet"/>
    <w:basedOn w:val="ProdBulletHeader2"/>
    <w:rsid w:val="00493012"/>
    <w:pPr>
      <w:numPr>
        <w:numId w:val="2"/>
      </w:numPr>
      <w:spacing w:before="60"/>
    </w:pPr>
    <w:rPr>
      <w:rFonts w:ascii="Franklin Gothic Book" w:hAnsi="Franklin Gothic Book"/>
      <w:sz w:val="16"/>
    </w:rPr>
  </w:style>
  <w:style w:type="character" w:customStyle="1" w:styleId="ProdBulletHeader2CharChar">
    <w:name w:val="Prod_Bullet Header2 Char Char"/>
    <w:basedOn w:val="CGBullettableChar"/>
    <w:rsid w:val="00493012"/>
    <w:rPr>
      <w:rFonts w:ascii="Franklin Gothic Medium Cond" w:hAnsi="Franklin Gothic Medium Cond"/>
      <w:b/>
    </w:rPr>
  </w:style>
  <w:style w:type="character" w:customStyle="1" w:styleId="RequirementsbulletChar">
    <w:name w:val="Requirements bullet Char"/>
    <w:basedOn w:val="ProdBulletHeader2CharChar"/>
    <w:rsid w:val="00493012"/>
    <w:rPr>
      <w:rFonts w:ascii="Franklin Gothic Book" w:hAnsi="Franklin Gothic Book"/>
      <w:sz w:val="16"/>
    </w:rPr>
  </w:style>
  <w:style w:type="paragraph" w:customStyle="1" w:styleId="Requirementsbodycopy">
    <w:name w:val="Requirements body copy"/>
    <w:basedOn w:val="Requirementsbullet"/>
    <w:rsid w:val="00493012"/>
    <w:pPr>
      <w:numPr>
        <w:numId w:val="0"/>
      </w:numPr>
    </w:pPr>
  </w:style>
  <w:style w:type="paragraph" w:customStyle="1" w:styleId="Legalese">
    <w:name w:val="Legalese"/>
    <w:basedOn w:val="ProdbulletCopy"/>
    <w:rsid w:val="00493012"/>
    <w:pPr>
      <w:spacing w:after="40" w:line="130" w:lineRule="exact"/>
      <w:ind w:left="0"/>
    </w:pPr>
    <w:rPr>
      <w:sz w:val="12"/>
      <w:szCs w:val="12"/>
    </w:rPr>
  </w:style>
  <w:style w:type="paragraph" w:styleId="EndnoteText">
    <w:name w:val="endnote text"/>
    <w:basedOn w:val="Normal"/>
    <w:semiHidden/>
    <w:rsid w:val="00493012"/>
    <w:rPr>
      <w:sz w:val="20"/>
      <w:szCs w:val="20"/>
    </w:rPr>
  </w:style>
  <w:style w:type="character" w:styleId="EndnoteReference">
    <w:name w:val="endnote reference"/>
    <w:basedOn w:val="DefaultParagraphFont"/>
    <w:semiHidden/>
    <w:rsid w:val="00493012"/>
    <w:rPr>
      <w:vertAlign w:val="superscript"/>
    </w:rPr>
  </w:style>
  <w:style w:type="paragraph" w:styleId="FootnoteText">
    <w:name w:val="footnote text"/>
    <w:basedOn w:val="Normal"/>
    <w:semiHidden/>
    <w:rsid w:val="00493012"/>
    <w:rPr>
      <w:sz w:val="20"/>
      <w:szCs w:val="20"/>
    </w:rPr>
  </w:style>
  <w:style w:type="character" w:styleId="FootnoteReference">
    <w:name w:val="footnote reference"/>
    <w:basedOn w:val="DefaultParagraphFont"/>
    <w:semiHidden/>
    <w:rsid w:val="00493012"/>
    <w:rPr>
      <w:vertAlign w:val="superscript"/>
    </w:rPr>
  </w:style>
  <w:style w:type="character" w:customStyle="1" w:styleId="CGBullettableChar1">
    <w:name w:val="CG_Bullet table Char1"/>
    <w:basedOn w:val="DefaultParagraphFont"/>
    <w:rsid w:val="00493012"/>
    <w:rPr>
      <w:noProof w:val="0"/>
      <w:sz w:val="24"/>
      <w:szCs w:val="24"/>
      <w:lang w:val="en-US" w:eastAsia="en-US" w:bidi="ar-SA"/>
    </w:rPr>
  </w:style>
  <w:style w:type="paragraph" w:customStyle="1" w:styleId="ProdBulletHeader">
    <w:name w:val="Prod_Bullet Header"/>
    <w:basedOn w:val="CGBullettable"/>
    <w:rsid w:val="00493012"/>
    <w:pPr>
      <w:spacing w:before="160"/>
    </w:pPr>
    <w:rPr>
      <w:rFonts w:ascii="Verdana" w:hAnsi="Verdana"/>
      <w:b/>
      <w:sz w:val="20"/>
      <w:szCs w:val="20"/>
    </w:rPr>
  </w:style>
  <w:style w:type="paragraph" w:customStyle="1" w:styleId="CharChar1CharCharCharChar">
    <w:name w:val="Char Char1 Char Char Char Char"/>
    <w:basedOn w:val="Normal"/>
    <w:semiHidden/>
    <w:rsid w:val="00493012"/>
    <w:pPr>
      <w:spacing w:after="160" w:line="240" w:lineRule="exact"/>
    </w:pPr>
    <w:rPr>
      <w:rFonts w:ascii="Verdana" w:hAnsi="Verdana"/>
      <w:sz w:val="20"/>
      <w:szCs w:val="20"/>
    </w:rPr>
  </w:style>
  <w:style w:type="character" w:customStyle="1" w:styleId="ProdBulletHeaderChar">
    <w:name w:val="Prod_Bullet Header Char"/>
    <w:basedOn w:val="DefaultParagraphFont"/>
    <w:rsid w:val="00493012"/>
    <w:rPr>
      <w:rFonts w:ascii="Franklin Gothic Medium Cond" w:hAnsi="Franklin Gothic Medium Cond"/>
      <w:noProof w:val="0"/>
      <w:lang w:val="en-US" w:eastAsia="en-US" w:bidi="ar-SA"/>
    </w:rPr>
  </w:style>
  <w:style w:type="paragraph" w:customStyle="1" w:styleId="CharChar2">
    <w:name w:val="Char Char2"/>
    <w:basedOn w:val="Normal"/>
    <w:semiHidden/>
    <w:rsid w:val="00493012"/>
    <w:pPr>
      <w:spacing w:after="160" w:line="240" w:lineRule="exact"/>
    </w:pPr>
    <w:rPr>
      <w:rFonts w:ascii="Verdana" w:hAnsi="Verdana"/>
      <w:sz w:val="20"/>
      <w:szCs w:val="20"/>
    </w:rPr>
  </w:style>
  <w:style w:type="character" w:styleId="PageNumber">
    <w:name w:val="page number"/>
    <w:basedOn w:val="DefaultParagraphFont"/>
    <w:rsid w:val="00493012"/>
  </w:style>
  <w:style w:type="character" w:styleId="CommentReference">
    <w:name w:val="annotation reference"/>
    <w:basedOn w:val="DefaultParagraphFont"/>
    <w:semiHidden/>
    <w:rsid w:val="00493012"/>
    <w:rPr>
      <w:sz w:val="16"/>
      <w:szCs w:val="16"/>
    </w:rPr>
  </w:style>
  <w:style w:type="paragraph" w:styleId="CommentText">
    <w:name w:val="annotation text"/>
    <w:basedOn w:val="Normal"/>
    <w:semiHidden/>
    <w:rsid w:val="00493012"/>
    <w:rPr>
      <w:sz w:val="20"/>
      <w:szCs w:val="20"/>
    </w:rPr>
  </w:style>
  <w:style w:type="paragraph" w:styleId="CommentSubject">
    <w:name w:val="annotation subject"/>
    <w:basedOn w:val="CommentText"/>
    <w:next w:val="CommentText"/>
    <w:semiHidden/>
    <w:rsid w:val="00493012"/>
    <w:rPr>
      <w:b/>
      <w:bCs/>
    </w:rPr>
  </w:style>
  <w:style w:type="paragraph" w:styleId="NormalIndent">
    <w:name w:val="Normal Indent"/>
    <w:basedOn w:val="Normal"/>
    <w:qFormat/>
    <w:rsid w:val="00493012"/>
    <w:pPr>
      <w:snapToGrid w:val="0"/>
      <w:ind w:left="720"/>
    </w:pPr>
    <w:rPr>
      <w:rFonts w:eastAsia="Calibri"/>
      <w:sz w:val="20"/>
      <w:szCs w:val="20"/>
    </w:rPr>
  </w:style>
  <w:style w:type="paragraph" w:customStyle="1" w:styleId="FMIHead">
    <w:name w:val="FMI Head"/>
    <w:basedOn w:val="SellHead"/>
    <w:rsid w:val="00493012"/>
    <w:rPr>
      <w:color w:val="FF6600"/>
    </w:rPr>
  </w:style>
  <w:style w:type="paragraph" w:customStyle="1" w:styleId="SellHead">
    <w:name w:val="Sell Head"/>
    <w:basedOn w:val="ProdSubhead"/>
    <w:rsid w:val="00493012"/>
    <w:pPr>
      <w:spacing w:before="0"/>
    </w:pPr>
    <w:rPr>
      <w:color w:val="auto"/>
    </w:rPr>
  </w:style>
  <w:style w:type="paragraph" w:customStyle="1" w:styleId="DescriptorCopy">
    <w:name w:val="Descriptor Copy"/>
    <w:basedOn w:val="Normal"/>
    <w:rsid w:val="00493012"/>
    <w:rPr>
      <w:rFonts w:ascii="Verdana" w:hAnsi="Verdana"/>
      <w:i/>
      <w:iCs/>
      <w:sz w:val="28"/>
      <w:szCs w:val="28"/>
    </w:rPr>
  </w:style>
  <w:style w:type="paragraph" w:customStyle="1" w:styleId="DescriptorRule1">
    <w:name w:val="Descriptor Rule 1"/>
    <w:basedOn w:val="Normal"/>
    <w:rsid w:val="00493012"/>
    <w:pPr>
      <w:pBdr>
        <w:bottom w:val="single" w:sz="4" w:space="1" w:color="auto"/>
      </w:pBdr>
    </w:pPr>
    <w:rPr>
      <w:rFonts w:ascii="Verdana" w:hAnsi="Verdana"/>
      <w:i/>
      <w:iCs/>
      <w:sz w:val="28"/>
      <w:szCs w:val="28"/>
    </w:rPr>
  </w:style>
  <w:style w:type="paragraph" w:customStyle="1" w:styleId="DescriptorRule2">
    <w:name w:val="Descriptor Rule 2"/>
    <w:basedOn w:val="Normal"/>
    <w:rsid w:val="00493012"/>
    <w:pPr>
      <w:pBdr>
        <w:top w:val="single" w:sz="4" w:space="1" w:color="auto"/>
      </w:pBdr>
      <w:spacing w:line="120" w:lineRule="exact"/>
    </w:pPr>
    <w:rPr>
      <w:rFonts w:ascii="Verdana" w:hAnsi="Verdana"/>
      <w:sz w:val="20"/>
      <w:szCs w:val="20"/>
    </w:rPr>
  </w:style>
  <w:style w:type="paragraph" w:customStyle="1" w:styleId="SpecificationsHead">
    <w:name w:val="Specifications Head"/>
    <w:basedOn w:val="SellHead"/>
    <w:rsid w:val="00493012"/>
    <w:pPr>
      <w:spacing w:before="120" w:after="60"/>
    </w:pPr>
  </w:style>
  <w:style w:type="paragraph" w:customStyle="1" w:styleId="Specbodycopy">
    <w:name w:val="Spec_body copy"/>
    <w:basedOn w:val="ProdbulletCopy"/>
    <w:rsid w:val="00493012"/>
    <w:pPr>
      <w:spacing w:line="180" w:lineRule="exact"/>
      <w:ind w:left="0"/>
    </w:pPr>
    <w:rPr>
      <w:sz w:val="16"/>
      <w:szCs w:val="16"/>
    </w:rPr>
  </w:style>
  <w:style w:type="paragraph" w:customStyle="1" w:styleId="Specbulletcopy">
    <w:name w:val="Spec_bullet copy"/>
    <w:basedOn w:val="ProdbulletCopy"/>
    <w:rsid w:val="00493012"/>
    <w:pPr>
      <w:numPr>
        <w:numId w:val="16"/>
      </w:numPr>
      <w:spacing w:after="0" w:line="180" w:lineRule="exact"/>
    </w:pPr>
    <w:rPr>
      <w:sz w:val="16"/>
      <w:szCs w:val="16"/>
      <w:lang w:val="nb-NO"/>
    </w:rPr>
  </w:style>
  <w:style w:type="paragraph" w:customStyle="1" w:styleId="Specvisitcopy">
    <w:name w:val="Spec_visit copy"/>
    <w:basedOn w:val="ProdbulletCopy"/>
    <w:rsid w:val="00493012"/>
    <w:pPr>
      <w:spacing w:before="60" w:after="0" w:line="200" w:lineRule="exact"/>
      <w:ind w:left="0"/>
    </w:pPr>
    <w:rPr>
      <w:color w:val="FF6600"/>
      <w:sz w:val="18"/>
      <w:szCs w:val="18"/>
    </w:rPr>
  </w:style>
  <w:style w:type="paragraph" w:customStyle="1" w:styleId="LegaleseRule">
    <w:name w:val="Legalese Rule"/>
    <w:basedOn w:val="ProdbulletCopy"/>
    <w:rsid w:val="00493012"/>
    <w:pPr>
      <w:pBdr>
        <w:top w:val="single" w:sz="4" w:space="1" w:color="auto"/>
      </w:pBdr>
      <w:spacing w:before="120" w:after="120" w:line="130" w:lineRule="exact"/>
      <w:ind w:left="0"/>
    </w:pPr>
    <w:rPr>
      <w:sz w:val="12"/>
      <w:szCs w:val="12"/>
    </w:rPr>
  </w:style>
  <w:style w:type="paragraph" w:styleId="Caption">
    <w:name w:val="caption"/>
    <w:basedOn w:val="Normal"/>
    <w:next w:val="Normal"/>
    <w:qFormat/>
    <w:rsid w:val="00493012"/>
    <w:pPr>
      <w:spacing w:before="120" w:after="240" w:line="160" w:lineRule="exact"/>
    </w:pPr>
    <w:rPr>
      <w:rFonts w:ascii="Verdana" w:hAnsi="Verdana"/>
      <w:b/>
      <w:bCs/>
      <w:i/>
      <w:sz w:val="14"/>
      <w:szCs w:val="14"/>
    </w:rPr>
  </w:style>
  <w:style w:type="paragraph" w:customStyle="1" w:styleId="TableHead">
    <w:name w:val="Table Head"/>
    <w:basedOn w:val="ProdbulletCopy"/>
    <w:rsid w:val="00493012"/>
    <w:pPr>
      <w:ind w:left="144"/>
    </w:pPr>
    <w:rPr>
      <w:b/>
      <w:sz w:val="16"/>
      <w:szCs w:val="16"/>
    </w:rPr>
  </w:style>
  <w:style w:type="paragraph" w:customStyle="1" w:styleId="TableBullet">
    <w:name w:val="Table Bullet"/>
    <w:basedOn w:val="TableHead"/>
    <w:rsid w:val="00493012"/>
    <w:pPr>
      <w:numPr>
        <w:numId w:val="18"/>
      </w:numPr>
      <w:ind w:left="576" w:hanging="432"/>
    </w:pPr>
    <w:rPr>
      <w:b w:val="0"/>
    </w:rPr>
  </w:style>
  <w:style w:type="paragraph" w:customStyle="1" w:styleId="SpecRule">
    <w:name w:val="Spec Rule"/>
    <w:basedOn w:val="ProdbulletCopy"/>
    <w:rsid w:val="00493012"/>
    <w:pPr>
      <w:pBdr>
        <w:top w:val="single" w:sz="4" w:space="1" w:color="auto"/>
      </w:pBdr>
      <w:spacing w:before="180" w:after="0" w:line="100" w:lineRule="exact"/>
      <w:ind w:left="0"/>
    </w:pPr>
  </w:style>
  <w:style w:type="paragraph" w:customStyle="1" w:styleId="FMIspacing">
    <w:name w:val="FMI spacing"/>
    <w:basedOn w:val="ProdbulletCopy"/>
    <w:rsid w:val="00493012"/>
    <w:pPr>
      <w:spacing w:after="240"/>
    </w:pPr>
  </w:style>
  <w:style w:type="paragraph" w:customStyle="1" w:styleId="ProdGraphic">
    <w:name w:val="Prod Graphic"/>
    <w:basedOn w:val="Normal"/>
    <w:rsid w:val="00493012"/>
    <w:pPr>
      <w:spacing w:before="3600" w:line="260" w:lineRule="exact"/>
    </w:pPr>
    <w:rPr>
      <w:rFonts w:ascii="Verdana" w:hAnsi="Verdana"/>
      <w:sz w:val="20"/>
      <w:szCs w:val="20"/>
    </w:rPr>
  </w:style>
  <w:style w:type="paragraph" w:customStyle="1" w:styleId="ProdGraphicIndent">
    <w:name w:val="Prod Graphic Indent"/>
    <w:basedOn w:val="Normal"/>
    <w:rsid w:val="00493012"/>
    <w:pPr>
      <w:spacing w:before="3600" w:line="260" w:lineRule="exact"/>
      <w:ind w:left="288"/>
    </w:pPr>
    <w:rPr>
      <w:rFonts w:ascii="Verdana" w:hAnsi="Verdana"/>
      <w:sz w:val="20"/>
      <w:szCs w:val="20"/>
    </w:rPr>
  </w:style>
  <w:style w:type="paragraph" w:customStyle="1" w:styleId="ProdcaptionIndent">
    <w:name w:val="Prod_caption Indent"/>
    <w:basedOn w:val="Prodcaption"/>
    <w:rsid w:val="00493012"/>
    <w:pPr>
      <w:ind w:left="288"/>
    </w:pPr>
  </w:style>
  <w:style w:type="paragraph" w:customStyle="1" w:styleId="Prodbulletroman">
    <w:name w:val="Prod_bullet_roman"/>
    <w:basedOn w:val="Normal"/>
    <w:rsid w:val="00493012"/>
    <w:pPr>
      <w:spacing w:before="160"/>
    </w:pPr>
    <w:rPr>
      <w:rFonts w:ascii="Verdana" w:hAnsi="Verdana"/>
      <w:sz w:val="20"/>
      <w:szCs w:val="20"/>
    </w:rPr>
  </w:style>
  <w:style w:type="paragraph" w:customStyle="1" w:styleId="Tablespaceabove">
    <w:name w:val="Table space above"/>
    <w:basedOn w:val="ProdbodyCopy"/>
    <w:rsid w:val="00493012"/>
    <w:pPr>
      <w:spacing w:before="240"/>
    </w:pPr>
  </w:style>
  <w:style w:type="paragraph" w:customStyle="1" w:styleId="ProdBulletRoman0">
    <w:name w:val="Prod_Bullet Roman"/>
    <w:basedOn w:val="ProdBulletHeader"/>
    <w:rsid w:val="00493012"/>
    <w:pPr>
      <w:numPr>
        <w:numId w:val="0"/>
      </w:numPr>
    </w:pPr>
    <w:rPr>
      <w:b w:val="0"/>
    </w:rPr>
  </w:style>
  <w:style w:type="character" w:customStyle="1" w:styleId="ProdbulletCopyChar1">
    <w:name w:val="Prod_bullet Copy Char1"/>
    <w:basedOn w:val="CGBullettableChar1"/>
    <w:rsid w:val="00493012"/>
    <w:rPr>
      <w:rFonts w:ascii="Verdana" w:hAnsi="Verdana"/>
    </w:rPr>
  </w:style>
  <w:style w:type="paragraph" w:customStyle="1" w:styleId="DefaultParagraphFontCharCharChar">
    <w:name w:val="Default Paragraph Font Char Char Char"/>
    <w:basedOn w:val="Normal"/>
    <w:rsid w:val="00493012"/>
    <w:pPr>
      <w:spacing w:after="160" w:line="240" w:lineRule="exact"/>
    </w:pPr>
    <w:rPr>
      <w:rFonts w:ascii="Arial" w:hAnsi="Arial"/>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www.microsoft.com/office/suites/smallbusiness" TargetMode="Externa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hyperlink" Target="http://www.microsoft.com/office/suites/smallbusines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hyperlink" Target="www.microsoft.com/office/suites/smallbusiness"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11.jpeg"/></Relationships>
</file>

<file path=word/_rels/footnotes.xml.rels><?xml version="1.0" encoding="UTF-8" standalone="yes"?>
<Relationships xmlns="http://schemas.openxmlformats.org/package/2006/relationships"><Relationship Id="rId1" Type="http://schemas.openxmlformats.org/officeDocument/2006/relationships/hyperlink" Target="http://r.office.microsoft.com/r/rlidOOPDFXPSAddin?clid=103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1218</Words>
  <Characters>6943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8145</CharactersWithSpaces>
  <SharedDoc>false</SharedDoc>
  <HyperlinkBase/>
  <HLinks>
    <vt:vector size="24" baseType="variant">
      <vt:variant>
        <vt:i4>1835015</vt:i4>
      </vt:variant>
      <vt:variant>
        <vt:i4>3</vt:i4>
      </vt:variant>
      <vt:variant>
        <vt:i4>0</vt:i4>
      </vt:variant>
      <vt:variant>
        <vt:i4>5</vt:i4>
      </vt:variant>
      <vt:variant>
        <vt:lpwstr>http://www.microsoft.com/office/suites/smallbusiness</vt:lpwstr>
      </vt:variant>
      <vt:variant>
        <vt:lpwstr/>
      </vt:variant>
      <vt:variant>
        <vt:i4>6619252</vt:i4>
      </vt:variant>
      <vt:variant>
        <vt:i4>0</vt:i4>
      </vt:variant>
      <vt:variant>
        <vt:i4>0</vt:i4>
      </vt:variant>
      <vt:variant>
        <vt:i4>5</vt:i4>
      </vt:variant>
      <vt:variant>
        <vt:lpwstr>http://download.microsoft.com/download/3/8/E/38E6EBE7-EE63-45EA-9D5C-7A7F92959049/www.microsoft.com/office/suites/smallbusiness</vt:lpwstr>
      </vt:variant>
      <vt:variant>
        <vt:lpwstr/>
      </vt:variant>
      <vt:variant>
        <vt:i4>6422581</vt:i4>
      </vt:variant>
      <vt:variant>
        <vt:i4>0</vt:i4>
      </vt:variant>
      <vt:variant>
        <vt:i4>0</vt:i4>
      </vt:variant>
      <vt:variant>
        <vt:i4>5</vt:i4>
      </vt:variant>
      <vt:variant>
        <vt:lpwstr>http://r.office.microsoft.com/r/rlidOOPDFXPSAddin?clid=1033</vt:lpwstr>
      </vt:variant>
      <vt:variant>
        <vt:lpwstr/>
      </vt:variant>
      <vt:variant>
        <vt:i4>6619252</vt:i4>
      </vt:variant>
      <vt:variant>
        <vt:i4>2</vt:i4>
      </vt:variant>
      <vt:variant>
        <vt:i4>0</vt:i4>
      </vt:variant>
      <vt:variant>
        <vt:i4>5</vt:i4>
      </vt:variant>
      <vt:variant>
        <vt:lpwstr>http://download.microsoft.com/download/3/8/E/38E6EBE7-EE63-45EA-9D5C-7A7F92959049/www.microsoft.com/office/suites/smallbusiness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2007-06-05T23:24:00Z</dcterms:created>
  <dcterms:modified xsi:type="dcterms:W3CDTF">2007-06-05T23:28:00Z</dcterms:modified>
  <cp:category/>
</cp:coreProperties>
</file>