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74" w:rsidRDefault="00B85174">
      <w:pPr>
        <w:pStyle w:val="Title"/>
      </w:pPr>
      <w:r>
        <w:t>Understanding Executable Content in Microsoft Products</w:t>
      </w:r>
    </w:p>
    <w:p w:rsidR="00B85174" w:rsidRDefault="00B85174" w:rsidP="00906584">
      <w:pPr>
        <w:rPr>
          <w:rStyle w:val="Heading1Char"/>
        </w:rPr>
      </w:pPr>
      <w:r w:rsidRPr="00E55A6F">
        <w:rPr>
          <w:rStyle w:val="Heading1Char"/>
        </w:rPr>
        <w:t>Overview</w:t>
      </w:r>
    </w:p>
    <w:p w:rsidR="00B85174" w:rsidRDefault="00B85174" w:rsidP="00906584">
      <w:r>
        <w:t xml:space="preserve">Microsoft uses the concept of “unsafe file types” to help better protect users from executable content that an attacker could embed in such files. </w:t>
      </w:r>
      <w:bookmarkStart w:id="0" w:name="OLE_LINK1"/>
      <w:bookmarkStart w:id="1" w:name="OLE_LINK2"/>
      <w:r>
        <w:t>This document aims to help support personnel and knowledge workers:</w:t>
      </w:r>
    </w:p>
    <w:p w:rsidR="00B85174" w:rsidRDefault="00B85174" w:rsidP="00EF13D3">
      <w:pPr>
        <w:pStyle w:val="ListParagraph"/>
        <w:numPr>
          <w:ilvl w:val="0"/>
          <w:numId w:val="6"/>
        </w:numPr>
      </w:pPr>
      <w:r>
        <w:t>Understand the file types in Microsoft® products that are executable or potentially executable, and thereby might be considered “unsafe”</w:t>
      </w:r>
    </w:p>
    <w:p w:rsidR="00B85174" w:rsidRDefault="00B85174" w:rsidP="00EF13D3">
      <w:pPr>
        <w:pStyle w:val="ListParagraph"/>
        <w:numPr>
          <w:ilvl w:val="0"/>
          <w:numId w:val="6"/>
        </w:numPr>
      </w:pPr>
      <w:r>
        <w:t>Identify these executable file types as well as the potential impact of mishandling executable file types</w:t>
      </w:r>
    </w:p>
    <w:p w:rsidR="00B85174" w:rsidRDefault="00B85174" w:rsidP="00EF13D3">
      <w:pPr>
        <w:pStyle w:val="ListParagraph"/>
        <w:numPr>
          <w:ilvl w:val="0"/>
          <w:numId w:val="6"/>
        </w:numPr>
      </w:pPr>
      <w:r>
        <w:t xml:space="preserve">Use the safeguards in a number of Microsoft products that protect against mishandling executable file types </w:t>
      </w:r>
    </w:p>
    <w:bookmarkEnd w:id="0"/>
    <w:bookmarkEnd w:id="1"/>
    <w:p w:rsidR="00B85174" w:rsidRPr="00E55A6F" w:rsidRDefault="00B85174" w:rsidP="008111F0">
      <w:pPr>
        <w:rPr>
          <w:b/>
        </w:rPr>
      </w:pPr>
      <w:r w:rsidRPr="00E55A6F">
        <w:rPr>
          <w:b/>
        </w:rPr>
        <w:t xml:space="preserve">This document </w:t>
      </w:r>
      <w:r>
        <w:rPr>
          <w:b/>
        </w:rPr>
        <w:t>discusses</w:t>
      </w:r>
      <w:r w:rsidRPr="00E55A6F">
        <w:rPr>
          <w:b/>
        </w:rPr>
        <w:t xml:space="preserve"> </w:t>
      </w:r>
      <w:r>
        <w:rPr>
          <w:b/>
        </w:rPr>
        <w:t xml:space="preserve">executable </w:t>
      </w:r>
      <w:r w:rsidRPr="00E55A6F">
        <w:rPr>
          <w:b/>
        </w:rPr>
        <w:t>file types in the following Microsoft products:</w:t>
      </w:r>
    </w:p>
    <w:p w:rsidR="00B85174" w:rsidRDefault="00B85174" w:rsidP="008524C8">
      <w:pPr>
        <w:pStyle w:val="ListParagraph"/>
        <w:numPr>
          <w:ilvl w:val="0"/>
          <w:numId w:val="6"/>
        </w:numPr>
      </w:pPr>
      <w:bookmarkStart w:id="2" w:name="OLE_LINK3"/>
      <w:bookmarkStart w:id="3" w:name="OLE_LINK4"/>
      <w:r>
        <w:t>Microsoft Windows®</w:t>
      </w:r>
    </w:p>
    <w:p w:rsidR="00B85174" w:rsidRDefault="00B85174">
      <w:pPr>
        <w:pStyle w:val="ListParagraph"/>
        <w:numPr>
          <w:ilvl w:val="1"/>
          <w:numId w:val="6"/>
        </w:numPr>
      </w:pPr>
      <w:r>
        <w:t>Microsoft Windows 2000 Service Pack 4 (SP4)</w:t>
      </w:r>
    </w:p>
    <w:p w:rsidR="00B85174" w:rsidRDefault="00B85174">
      <w:pPr>
        <w:pStyle w:val="ListParagraph"/>
        <w:numPr>
          <w:ilvl w:val="1"/>
          <w:numId w:val="6"/>
        </w:numPr>
      </w:pPr>
      <w:r>
        <w:t>Windows XP Service Pack 2 (SP2) and Service Pack 3 (SP3)</w:t>
      </w:r>
    </w:p>
    <w:p w:rsidR="00B85174" w:rsidRDefault="00B85174">
      <w:pPr>
        <w:pStyle w:val="ListParagraph"/>
        <w:numPr>
          <w:ilvl w:val="1"/>
          <w:numId w:val="6"/>
        </w:numPr>
      </w:pPr>
      <w:r>
        <w:t xml:space="preserve">Windows Server® 2003 Service Pack 1 (SP1) and </w:t>
      </w:r>
      <w:r w:rsidR="00593638">
        <w:t>Service Pack 2 (</w:t>
      </w:r>
      <w:r>
        <w:t>SP2</w:t>
      </w:r>
      <w:r w:rsidR="00593638">
        <w:t>)</w:t>
      </w:r>
    </w:p>
    <w:p w:rsidR="00B85174" w:rsidRDefault="00B85174">
      <w:pPr>
        <w:pStyle w:val="ListParagraph"/>
        <w:numPr>
          <w:ilvl w:val="1"/>
          <w:numId w:val="6"/>
        </w:numPr>
      </w:pPr>
      <w:r>
        <w:t>Windows Vista® RTM and SP1</w:t>
      </w:r>
    </w:p>
    <w:p w:rsidR="00B85174" w:rsidRDefault="00B85174">
      <w:pPr>
        <w:pStyle w:val="ListParagraph"/>
        <w:numPr>
          <w:ilvl w:val="1"/>
          <w:numId w:val="6"/>
        </w:numPr>
      </w:pPr>
      <w:r>
        <w:t>Windows Server 2008</w:t>
      </w:r>
    </w:p>
    <w:p w:rsidR="00B85174" w:rsidRDefault="00B85174" w:rsidP="008524C8">
      <w:pPr>
        <w:pStyle w:val="ListParagraph"/>
        <w:numPr>
          <w:ilvl w:val="0"/>
          <w:numId w:val="6"/>
        </w:numPr>
      </w:pPr>
      <w:r>
        <w:t>Microsoft Internet Explorer® and Windows Internet Explorer®</w:t>
      </w:r>
    </w:p>
    <w:p w:rsidR="00B85174" w:rsidRDefault="00B85174">
      <w:pPr>
        <w:pStyle w:val="ListParagraph"/>
        <w:numPr>
          <w:ilvl w:val="1"/>
          <w:numId w:val="6"/>
        </w:numPr>
      </w:pPr>
      <w:r>
        <w:t>Microsoft Internet Explorer 5</w:t>
      </w:r>
    </w:p>
    <w:p w:rsidR="00B85174" w:rsidRDefault="00B85174">
      <w:pPr>
        <w:pStyle w:val="ListParagraph"/>
        <w:numPr>
          <w:ilvl w:val="1"/>
          <w:numId w:val="6"/>
        </w:numPr>
      </w:pPr>
      <w:r>
        <w:t>Microsoft Internet Explorer 6 RTM and SP1</w:t>
      </w:r>
    </w:p>
    <w:p w:rsidR="00B85174" w:rsidRDefault="00B85174">
      <w:pPr>
        <w:pStyle w:val="ListParagraph"/>
        <w:numPr>
          <w:ilvl w:val="1"/>
          <w:numId w:val="6"/>
        </w:numPr>
      </w:pPr>
      <w:r>
        <w:t>Windows Internet Explorer 7</w:t>
      </w:r>
    </w:p>
    <w:p w:rsidR="00B85174" w:rsidRDefault="00B85174" w:rsidP="008524C8">
      <w:pPr>
        <w:pStyle w:val="ListParagraph"/>
        <w:numPr>
          <w:ilvl w:val="0"/>
          <w:numId w:val="6"/>
        </w:numPr>
      </w:pPr>
      <w:r>
        <w:t>Microsoft Office Outlook®</w:t>
      </w:r>
    </w:p>
    <w:p w:rsidR="00B85174" w:rsidRDefault="00B85174">
      <w:pPr>
        <w:pStyle w:val="ListParagraph"/>
        <w:numPr>
          <w:ilvl w:val="1"/>
          <w:numId w:val="6"/>
        </w:numPr>
      </w:pPr>
      <w:r>
        <w:t>Microsoft Outlook 2000 SP3</w:t>
      </w:r>
    </w:p>
    <w:p w:rsidR="00B85174" w:rsidRDefault="00B85174">
      <w:pPr>
        <w:pStyle w:val="ListParagraph"/>
        <w:numPr>
          <w:ilvl w:val="1"/>
          <w:numId w:val="6"/>
        </w:numPr>
      </w:pPr>
      <w:r>
        <w:t>Microsoft Outlook 2002 SP3</w:t>
      </w:r>
    </w:p>
    <w:p w:rsidR="00B85174" w:rsidRDefault="00B85174">
      <w:pPr>
        <w:pStyle w:val="ListParagraph"/>
        <w:numPr>
          <w:ilvl w:val="1"/>
          <w:numId w:val="6"/>
        </w:numPr>
      </w:pPr>
      <w:r>
        <w:t>Microsoft Office Outlook 2003 SP2 and SP3</w:t>
      </w:r>
    </w:p>
    <w:p w:rsidR="00B85174" w:rsidRDefault="00B85174">
      <w:pPr>
        <w:pStyle w:val="ListParagraph"/>
        <w:numPr>
          <w:ilvl w:val="1"/>
          <w:numId w:val="6"/>
        </w:numPr>
      </w:pPr>
      <w:r>
        <w:t>Microsoft Office Outlook 2007 RTM and SP1</w:t>
      </w:r>
    </w:p>
    <w:p w:rsidR="00B85174" w:rsidRDefault="00B85174" w:rsidP="008524C8">
      <w:pPr>
        <w:pStyle w:val="ListParagraph"/>
        <w:numPr>
          <w:ilvl w:val="0"/>
          <w:numId w:val="6"/>
        </w:numPr>
      </w:pPr>
      <w:r>
        <w:t>Microsoft Outlook Express and Windows Mail</w:t>
      </w:r>
    </w:p>
    <w:p w:rsidR="00B85174" w:rsidRDefault="00B85174">
      <w:pPr>
        <w:pStyle w:val="ListParagraph"/>
        <w:numPr>
          <w:ilvl w:val="1"/>
          <w:numId w:val="6"/>
        </w:numPr>
      </w:pPr>
      <w:r>
        <w:t>Outlook Express 5</w:t>
      </w:r>
    </w:p>
    <w:p w:rsidR="00B85174" w:rsidRDefault="00B85174">
      <w:pPr>
        <w:pStyle w:val="ListParagraph"/>
        <w:numPr>
          <w:ilvl w:val="1"/>
          <w:numId w:val="6"/>
        </w:numPr>
      </w:pPr>
      <w:r>
        <w:t>Outlook Express 6 RTM and SP1</w:t>
      </w:r>
    </w:p>
    <w:p w:rsidR="00B85174" w:rsidRDefault="00B85174">
      <w:pPr>
        <w:pStyle w:val="ListParagraph"/>
        <w:numPr>
          <w:ilvl w:val="1"/>
          <w:numId w:val="6"/>
        </w:numPr>
      </w:pPr>
      <w:r>
        <w:t>Windows Mail</w:t>
      </w:r>
    </w:p>
    <w:p w:rsidR="00B85174" w:rsidRDefault="00B85174" w:rsidP="008524C8">
      <w:pPr>
        <w:pStyle w:val="ListParagraph"/>
        <w:numPr>
          <w:ilvl w:val="0"/>
          <w:numId w:val="6"/>
        </w:numPr>
      </w:pPr>
      <w:r>
        <w:t>Windows Messenger and Windows Live™ Messenger</w:t>
      </w:r>
    </w:p>
    <w:p w:rsidR="00B85174" w:rsidRDefault="00B85174">
      <w:pPr>
        <w:pStyle w:val="ListParagraph"/>
        <w:numPr>
          <w:ilvl w:val="1"/>
          <w:numId w:val="6"/>
        </w:numPr>
      </w:pPr>
      <w:r>
        <w:t>Windows Messenger 4.7</w:t>
      </w:r>
    </w:p>
    <w:p w:rsidR="00B85174" w:rsidRDefault="00B85174">
      <w:pPr>
        <w:pStyle w:val="ListParagraph"/>
        <w:numPr>
          <w:ilvl w:val="1"/>
          <w:numId w:val="6"/>
        </w:numPr>
      </w:pPr>
      <w:r>
        <w:t>Windows Messenger 5.1</w:t>
      </w:r>
    </w:p>
    <w:p w:rsidR="00B85174" w:rsidRDefault="00B85174">
      <w:pPr>
        <w:pStyle w:val="ListParagraph"/>
        <w:numPr>
          <w:ilvl w:val="1"/>
          <w:numId w:val="6"/>
        </w:numPr>
      </w:pPr>
      <w:r>
        <w:lastRenderedPageBreak/>
        <w:t>Windows Live Messenger 8.1</w:t>
      </w:r>
    </w:p>
    <w:bookmarkEnd w:id="2"/>
    <w:bookmarkEnd w:id="3"/>
    <w:p w:rsidR="00B85174" w:rsidRDefault="00B85174" w:rsidP="00925BF6">
      <w:pPr>
        <w:pStyle w:val="Heading1"/>
      </w:pPr>
      <w:r>
        <w:t>About Potentially Executable File Types</w:t>
      </w:r>
    </w:p>
    <w:p w:rsidR="00B85174" w:rsidRDefault="00B85174" w:rsidP="008111F0">
      <w:pPr>
        <w:rPr>
          <w:rFonts w:cs="Calibri"/>
        </w:rPr>
      </w:pPr>
      <w:r>
        <w:rPr>
          <w:rFonts w:cs="Calibri"/>
        </w:rPr>
        <w:t>Many types of files are designed to invoke automated actions during ordinary use of the file, through the use of commands or script code.</w:t>
      </w:r>
      <w:r w:rsidRPr="008111F0">
        <w:t xml:space="preserve"> </w:t>
      </w:r>
      <w:r w:rsidRPr="008111F0">
        <w:rPr>
          <w:rFonts w:cs="Calibri"/>
        </w:rPr>
        <w:t>Obvious examples of this functionality include program files (.exe), batch files (.cmd and .bat), and script files (.vbs and .js). These files are designed for the sole purpose of executing commands. Less obvious examples are file types that allow for embedded script operations, such as Microsoft Access</w:t>
      </w:r>
      <w:r>
        <w:rPr>
          <w:rFonts w:cs="Calibri"/>
        </w:rPr>
        <w:t xml:space="preserve"> database</w:t>
      </w:r>
      <w:r w:rsidRPr="008111F0">
        <w:rPr>
          <w:rFonts w:cs="Calibri"/>
        </w:rPr>
        <w:t xml:space="preserve"> files (.mdb)</w:t>
      </w:r>
      <w:r>
        <w:rPr>
          <w:rFonts w:cs="Calibri"/>
        </w:rPr>
        <w:t xml:space="preserve"> or Microsoft Visio templates (.vst)</w:t>
      </w:r>
      <w:r w:rsidRPr="008111F0">
        <w:rPr>
          <w:rFonts w:cs="Calibri"/>
        </w:rPr>
        <w:t>.</w:t>
      </w:r>
    </w:p>
    <w:p w:rsidR="00B85174" w:rsidRDefault="00B85174" w:rsidP="008111F0">
      <w:pPr>
        <w:rPr>
          <w:rFonts w:cs="Calibri"/>
        </w:rPr>
      </w:pPr>
      <w:r w:rsidRPr="008111F0">
        <w:rPr>
          <w:rFonts w:cs="Calibri"/>
        </w:rPr>
        <w:t xml:space="preserve">The ability to perform script actions in applications can be a very powerful productivity tool that </w:t>
      </w:r>
      <w:r>
        <w:rPr>
          <w:rFonts w:cs="Calibri"/>
        </w:rPr>
        <w:t>helps you customize</w:t>
      </w:r>
      <w:r w:rsidRPr="008111F0">
        <w:rPr>
          <w:rFonts w:cs="Calibri"/>
        </w:rPr>
        <w:t xml:space="preserve"> Microsoft products to solve </w:t>
      </w:r>
      <w:r>
        <w:rPr>
          <w:rFonts w:cs="Calibri"/>
        </w:rPr>
        <w:t xml:space="preserve">business </w:t>
      </w:r>
      <w:r w:rsidRPr="008111F0">
        <w:rPr>
          <w:rFonts w:cs="Calibri"/>
        </w:rPr>
        <w:t xml:space="preserve">problems. However, </w:t>
      </w:r>
      <w:r>
        <w:rPr>
          <w:rFonts w:cs="Calibri"/>
        </w:rPr>
        <w:t xml:space="preserve">an attacker can leverage </w:t>
      </w:r>
      <w:r w:rsidRPr="008111F0">
        <w:rPr>
          <w:rFonts w:cs="Calibri"/>
        </w:rPr>
        <w:t xml:space="preserve">these same technologies to damage a user's computer. </w:t>
      </w:r>
      <w:r>
        <w:rPr>
          <w:rFonts w:cs="Calibri"/>
        </w:rPr>
        <w:t>For example, an attacker could send executable code through a file attachment to an unwitting recipient in an e-mail message. Opening the attachment would then cause the code to be executed, which could harm the user’s computer or compromise the security of sensitive data.</w:t>
      </w:r>
    </w:p>
    <w:p w:rsidR="00B85174" w:rsidRDefault="00B85174" w:rsidP="008111F0">
      <w:pPr>
        <w:pStyle w:val="Heading2"/>
      </w:pPr>
      <w:r>
        <w:t>What file types are potentially executable?</w:t>
      </w:r>
    </w:p>
    <w:p w:rsidR="00B85174" w:rsidRDefault="00B85174" w:rsidP="006B6F0E">
      <w:pPr>
        <w:rPr>
          <w:rFonts w:cs="Calibri"/>
        </w:rPr>
      </w:pPr>
      <w:r>
        <w:rPr>
          <w:rFonts w:cs="Calibri"/>
        </w:rPr>
        <w:t>A file type that is executable has the potential to harm your computer. For example, Visual Basic Scripting Edition (VBScript) files, which have the extension .vbs, can be used to automate tasks on your computer. Because this is an executable file type, an attacker can take advantage of this functional</w:t>
      </w:r>
      <w:r w:rsidR="00A34225">
        <w:rPr>
          <w:rFonts w:cs="Calibri"/>
        </w:rPr>
        <w:t xml:space="preserve">ity when </w:t>
      </w:r>
      <w:r w:rsidR="00B819F4">
        <w:rPr>
          <w:rFonts w:cs="Calibri"/>
        </w:rPr>
        <w:t xml:space="preserve">the file is opened </w:t>
      </w:r>
      <w:r w:rsidR="00A34225">
        <w:rPr>
          <w:rFonts w:cs="Calibri"/>
        </w:rPr>
        <w:t>by the user</w:t>
      </w:r>
      <w:r>
        <w:rPr>
          <w:rFonts w:cs="Calibri"/>
        </w:rPr>
        <w:t>. As a result, this file type is considered potentially unsafe in many Microsoft products. In contrast, a file type that can be misused to exploit a vulnerability in an application or the operating system is not considered unsafe, because you can eliminate the danger by applying the correct security update</w:t>
      </w:r>
      <w:r>
        <w:rPr>
          <w:rStyle w:val="FootnoteReference"/>
        </w:rPr>
        <w:footnoteReference w:id="2"/>
      </w:r>
      <w:r>
        <w:rPr>
          <w:rFonts w:cs="Calibri"/>
        </w:rPr>
        <w:t xml:space="preserve">. </w:t>
      </w:r>
    </w:p>
    <w:p w:rsidR="00B85174" w:rsidRDefault="00B85174" w:rsidP="006B6F0E">
      <w:pPr>
        <w:rPr>
          <w:rFonts w:cs="Calibri"/>
        </w:rPr>
      </w:pPr>
      <w:r>
        <w:rPr>
          <w:rFonts w:cs="Calibri"/>
        </w:rPr>
        <w:t xml:space="preserve">A potentially executable file type can be </w:t>
      </w:r>
      <w:r w:rsidR="0070475E">
        <w:rPr>
          <w:rFonts w:cs="Calibri"/>
        </w:rPr>
        <w:t xml:space="preserve">unsafe </w:t>
      </w:r>
      <w:r>
        <w:rPr>
          <w:rFonts w:cs="Calibri"/>
        </w:rPr>
        <w:t xml:space="preserve">in some situations and not in others. Some potentially executable files only apply to certain applications, or in certain versions of Windows. For example, gadget files for the Windows Sidebar introduced in Windows Vista can contain executable code, so files with the .gadget extension are considered potentially executable file types in Windows Vista and Windows Server 2008. They are </w:t>
      </w:r>
      <w:r w:rsidR="00A34225">
        <w:rPr>
          <w:rFonts w:cs="Calibri"/>
        </w:rPr>
        <w:t xml:space="preserve">not considered unsafe for </w:t>
      </w:r>
      <w:r>
        <w:rPr>
          <w:rFonts w:cs="Calibri"/>
        </w:rPr>
        <w:t>versions of Windows introduced before Windows Vista, because the Windows Sidebar is not a component of those Windows versions.</w:t>
      </w:r>
    </w:p>
    <w:p w:rsidR="00B85174" w:rsidRPr="00EE476B" w:rsidRDefault="00B85174" w:rsidP="006B6F0E">
      <w:pPr>
        <w:rPr>
          <w:rFonts w:cs="Calibri"/>
        </w:rPr>
      </w:pPr>
      <w:r w:rsidRPr="00EE476B">
        <w:rPr>
          <w:rFonts w:cs="Calibri"/>
        </w:rPr>
        <w:t>See “</w:t>
      </w:r>
      <w:fldSimple w:instr=" REF _Ref201483366 \h  \* MERGEFORMAT ">
        <w:r w:rsidR="00EE476B" w:rsidRPr="00EE476B">
          <w:t>Potentially Executable Content in Microsoft Products</w:t>
        </w:r>
      </w:fldSimple>
      <w:r w:rsidRPr="00EE476B">
        <w:rPr>
          <w:rFonts w:cs="Calibri"/>
        </w:rPr>
        <w:t>” for lists of file types that are considered unsafe in different situations.</w:t>
      </w:r>
    </w:p>
    <w:p w:rsidR="00B85174" w:rsidRDefault="00B85174" w:rsidP="008111F0">
      <w:pPr>
        <w:pStyle w:val="Heading2"/>
      </w:pPr>
      <w:r>
        <w:t>What happens when I encounter a file that is potentially executable?</w:t>
      </w:r>
    </w:p>
    <w:p w:rsidR="00B85174" w:rsidRPr="00C42BDB" w:rsidRDefault="00B85174" w:rsidP="00C42BDB">
      <w:r>
        <w:t xml:space="preserve">Potentially executable file types are treated differently in different contexts. In some situations, as with Microsoft Office Outlook, access to the potentially executable file is blocked entirely; in others, the operating system or program displays a dialog box or message warning you of the potential risk.  </w:t>
      </w:r>
    </w:p>
    <w:p w:rsidR="00B85174" w:rsidRDefault="00B85174" w:rsidP="000C4141">
      <w:pPr>
        <w:pStyle w:val="Heading3"/>
      </w:pPr>
      <w:bookmarkStart w:id="4" w:name="_Ref201476463"/>
      <w:r>
        <w:lastRenderedPageBreak/>
        <w:t>Microsoft Internet Explorer and Windows Internet Explorer</w:t>
      </w:r>
      <w:bookmarkEnd w:id="4"/>
    </w:p>
    <w:p w:rsidR="00B85174" w:rsidRDefault="00B85174" w:rsidP="0067275B">
      <w:r>
        <w:t>Ordinarily, when you click on a link to a downloadable file in Internet Explorer, the browser displays a standard dialog box with a number of options, such as this one from Windows Vista:</w:t>
      </w:r>
    </w:p>
    <w:p w:rsidR="00B85174" w:rsidRDefault="00C2678C" w:rsidP="0067275B">
      <w:r>
        <w:rPr>
          <w:noProof/>
        </w:rPr>
        <w:drawing>
          <wp:inline distT="0" distB="0" distL="0" distR="0">
            <wp:extent cx="3152775" cy="2238375"/>
            <wp:effectExtent l="19050" t="0" r="9525" b="0"/>
            <wp:docPr id="159" name="Picture 0" descr="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fe.PNG"/>
                    <pic:cNvPicPr>
                      <a:picLocks noChangeAspect="1" noChangeArrowheads="1"/>
                    </pic:cNvPicPr>
                  </pic:nvPicPr>
                  <pic:blipFill>
                    <a:blip r:embed="rId12"/>
                    <a:srcRect/>
                    <a:stretch>
                      <a:fillRect/>
                    </a:stretch>
                  </pic:blipFill>
                  <pic:spPr bwMode="auto">
                    <a:xfrm>
                      <a:off x="0" y="0"/>
                      <a:ext cx="3152775" cy="2238375"/>
                    </a:xfrm>
                    <a:prstGeom prst="rect">
                      <a:avLst/>
                    </a:prstGeom>
                    <a:noFill/>
                    <a:ln w="9525">
                      <a:noFill/>
                      <a:miter lim="800000"/>
                      <a:headEnd/>
                      <a:tailEnd/>
                    </a:ln>
                  </pic:spPr>
                </pic:pic>
              </a:graphicData>
            </a:graphic>
          </wp:inline>
        </w:drawing>
      </w:r>
    </w:p>
    <w:p w:rsidR="00B85174" w:rsidRDefault="00B85174" w:rsidP="0067275B">
      <w:r>
        <w:t xml:space="preserve">The options available in the dialog box vary depending on the versions of Windows and Internet Explorer you are using and the nature of the file. At the very least, you are prompted to save the file to a location on disk, or to cancel the download. If the file is of a type that Windows can open using an installed application, you are also typically given the option to open the file directly. For many file types, the dialog box displays an </w:t>
      </w:r>
      <w:r w:rsidRPr="003D3C4D">
        <w:rPr>
          <w:b/>
        </w:rPr>
        <w:t>Always ask before opening this type of file</w:t>
      </w:r>
      <w:r>
        <w:t xml:space="preserve"> check box. If you clear this check box and then open the file, Internet Explorer will automatically open all files of that type in the associated application in the future. In versions of Windows released since Windows XP SP2, the dialog box also includes a general advisory to be cautious about files downloaded from the Internet, accompanied by a graphic of a blue shield with a white question mark.</w:t>
      </w:r>
    </w:p>
    <w:p w:rsidR="00B85174" w:rsidRDefault="00B85174" w:rsidP="005735CE">
      <w:bookmarkStart w:id="5" w:name="_Ref201476413"/>
      <w:r>
        <w:t>When you try to download a potentially executable file type that Internet Explorer considers potentially unsafe, the dialog box is different:</w:t>
      </w:r>
    </w:p>
    <w:p w:rsidR="00B85174" w:rsidRDefault="00C2678C" w:rsidP="005735CE">
      <w:r>
        <w:rPr>
          <w:noProof/>
        </w:rPr>
        <w:drawing>
          <wp:inline distT="0" distB="0" distL="0" distR="0">
            <wp:extent cx="3228975" cy="2162175"/>
            <wp:effectExtent l="19050" t="0" r="9525" b="0"/>
            <wp:docPr id="160" name="Picture 30" descr="W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V-1"/>
                    <pic:cNvPicPr>
                      <a:picLocks noChangeAspect="1" noChangeArrowheads="1"/>
                    </pic:cNvPicPr>
                  </pic:nvPicPr>
                  <pic:blipFill>
                    <a:blip r:embed="rId13"/>
                    <a:srcRect/>
                    <a:stretch>
                      <a:fillRect/>
                    </a:stretch>
                  </pic:blipFill>
                  <pic:spPr bwMode="auto">
                    <a:xfrm>
                      <a:off x="0" y="0"/>
                      <a:ext cx="3228975" cy="2162175"/>
                    </a:xfrm>
                    <a:prstGeom prst="rect">
                      <a:avLst/>
                    </a:prstGeom>
                    <a:noFill/>
                    <a:ln w="9525">
                      <a:noFill/>
                      <a:miter lim="800000"/>
                      <a:headEnd/>
                      <a:tailEnd/>
                    </a:ln>
                  </pic:spPr>
                </pic:pic>
              </a:graphicData>
            </a:graphic>
          </wp:inline>
        </w:drawing>
      </w:r>
    </w:p>
    <w:p w:rsidR="00B85174" w:rsidRDefault="00B85174" w:rsidP="005735CE">
      <w:r>
        <w:t xml:space="preserve">Here, Internet Explorer gives you a more specific warning that the file you are downloading is of a type that can potentially harm your computer. In recent versions of Windows, the graphic accompanying the </w:t>
      </w:r>
      <w:r>
        <w:lastRenderedPageBreak/>
        <w:t>warning is a yellow shield with a black exclamation mark. In addition, the dialog box does not give you the option to automatically open files of this type without confirmation in the future.</w:t>
      </w:r>
    </w:p>
    <w:p w:rsidR="00B85174" w:rsidRDefault="00B85174" w:rsidP="005735CE">
      <w:pPr>
        <w:pStyle w:val="Heading3"/>
      </w:pPr>
      <w:bookmarkStart w:id="6" w:name="_Ref203790389"/>
      <w:r>
        <w:t>Downloaded Files in Windows Explorer</w:t>
      </w:r>
      <w:bookmarkEnd w:id="5"/>
      <w:bookmarkEnd w:id="6"/>
    </w:p>
    <w:p w:rsidR="00B85174" w:rsidRDefault="00B85174" w:rsidP="006A5F87">
      <w:r>
        <w:t xml:space="preserve">In Windows XP (SP2 and later), Windows Server 2003, Windows Vista, and Windows Server 2008, when you download a file from the Internet, a feature of Windows called the Attachment Execution Service (AES) saves information in the NTFS file system about the security zone from which the file was downloaded. You can see if a particular file has this zone identifier by right-clicking the file in Windows Explorer and then clicking </w:t>
      </w:r>
      <w:r w:rsidRPr="000645E0">
        <w:rPr>
          <w:b/>
        </w:rPr>
        <w:t>Properties</w:t>
      </w:r>
      <w:r>
        <w:t>.</w:t>
      </w:r>
    </w:p>
    <w:p w:rsidR="00B85174" w:rsidRDefault="00C2678C" w:rsidP="006A5F87">
      <w:r>
        <w:rPr>
          <w:noProof/>
        </w:rPr>
        <w:drawing>
          <wp:inline distT="0" distB="0" distL="0" distR="0">
            <wp:extent cx="2476500" cy="3371850"/>
            <wp:effectExtent l="19050" t="0" r="0" b="0"/>
            <wp:docPr id="161" name="Picture 11" descr="zon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neinfo.png"/>
                    <pic:cNvPicPr>
                      <a:picLocks noChangeAspect="1" noChangeArrowheads="1"/>
                    </pic:cNvPicPr>
                  </pic:nvPicPr>
                  <pic:blipFill>
                    <a:blip r:embed="rId14"/>
                    <a:srcRect/>
                    <a:stretch>
                      <a:fillRect/>
                    </a:stretch>
                  </pic:blipFill>
                  <pic:spPr bwMode="auto">
                    <a:xfrm>
                      <a:off x="0" y="0"/>
                      <a:ext cx="2476500" cy="3371850"/>
                    </a:xfrm>
                    <a:prstGeom prst="rect">
                      <a:avLst/>
                    </a:prstGeom>
                    <a:noFill/>
                    <a:ln w="9525">
                      <a:noFill/>
                      <a:miter lim="800000"/>
                      <a:headEnd/>
                      <a:tailEnd/>
                    </a:ln>
                  </pic:spPr>
                </pic:pic>
              </a:graphicData>
            </a:graphic>
          </wp:inline>
        </w:drawing>
      </w:r>
    </w:p>
    <w:p w:rsidR="00B85174" w:rsidRDefault="00B85174" w:rsidP="008D4D7E">
      <w:r>
        <w:t xml:space="preserve">For more information about security zones, see </w:t>
      </w:r>
      <w:r w:rsidR="00A34225">
        <w:t>“How to use security zones in Internet Explorer” (</w:t>
      </w:r>
      <w:hyperlink r:id="rId15" w:history="1">
        <w:r w:rsidRPr="00660CA9">
          <w:rPr>
            <w:rStyle w:val="Hyperlink"/>
          </w:rPr>
          <w:t>http://support.microsoft.com/kb/174360</w:t>
        </w:r>
      </w:hyperlink>
      <w:r w:rsidR="00A34225">
        <w:t>)</w:t>
      </w:r>
      <w:r>
        <w:t xml:space="preserve">. See also the following for more information about AES: </w:t>
      </w:r>
      <w:hyperlink r:id="rId16" w:history="1">
        <w:r w:rsidRPr="00403A30">
          <w:rPr>
            <w:rStyle w:val="Hyperlink"/>
          </w:rPr>
          <w:t>http://technet.microsoft.com/en-us/library/bb457150.aspx</w:t>
        </w:r>
      </w:hyperlink>
      <w:r>
        <w:t xml:space="preserve"> and </w:t>
      </w:r>
      <w:hyperlink r:id="rId17" w:history="1">
        <w:r w:rsidRPr="00403A30">
          <w:rPr>
            <w:rStyle w:val="Hyperlink"/>
          </w:rPr>
          <w:t>http://download.microsoft.com/download/6/6/c/66c20c86-dcbe-4dde-bbf2-ab1fe9130a97/windows%20xp%20sp%202%20white%20paper.doc</w:t>
        </w:r>
      </w:hyperlink>
      <w:r>
        <w:t>.</w:t>
      </w:r>
    </w:p>
    <w:p w:rsidR="00B85174" w:rsidRDefault="00B85174" w:rsidP="008D4D7E">
      <w:r>
        <w:t>In addition to files you download directly, the AES also adds zone identifier information to any files you extract from compressed folders (extension .zip) or cabinet files (extension .cab) you download from the Internet zone</w:t>
      </w:r>
      <w:r w:rsidR="00D63B52">
        <w:t xml:space="preserve"> if Windows Explorer is used to perform the file extraction from the compressed archive.</w:t>
      </w:r>
    </w:p>
    <w:p w:rsidR="00B85174" w:rsidRDefault="00B85174" w:rsidP="008D4D7E">
      <w:r>
        <w:t>When you attempt to open a registered</w:t>
      </w:r>
      <w:r>
        <w:rPr>
          <w:rStyle w:val="FootnoteReference"/>
        </w:rPr>
        <w:footnoteReference w:id="3"/>
      </w:r>
      <w:r>
        <w:t xml:space="preserve"> file type that is downloaded from the Internet zone in Windows Explorer, Windows determines whether the file type is considered potentially unsafe. If it is, </w:t>
      </w:r>
      <w:r>
        <w:lastRenderedPageBreak/>
        <w:t>Windows displays a warning dialog box. For most file types, including signed executable programs, the dialog box looks similar to this:</w:t>
      </w:r>
    </w:p>
    <w:p w:rsidR="00B85174" w:rsidRDefault="00C2678C" w:rsidP="008D4D7E">
      <w:r>
        <w:rPr>
          <w:b/>
          <w:noProof/>
        </w:rPr>
        <w:drawing>
          <wp:inline distT="0" distB="0" distL="0" distR="0">
            <wp:extent cx="3038475" cy="2228850"/>
            <wp:effectExtent l="19050" t="0" r="9525" b="0"/>
            <wp:docPr id="162" name="Picture 1" descr="WV-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17"/>
                    <pic:cNvPicPr>
                      <a:picLocks noChangeAspect="1" noChangeArrowheads="1"/>
                    </pic:cNvPicPr>
                  </pic:nvPicPr>
                  <pic:blipFill>
                    <a:blip r:embed="rId18"/>
                    <a:srcRect/>
                    <a:stretch>
                      <a:fillRect/>
                    </a:stretch>
                  </pic:blipFill>
                  <pic:spPr bwMode="auto">
                    <a:xfrm>
                      <a:off x="0" y="0"/>
                      <a:ext cx="3038475" cy="2228850"/>
                    </a:xfrm>
                    <a:prstGeom prst="rect">
                      <a:avLst/>
                    </a:prstGeom>
                    <a:noFill/>
                    <a:ln w="9525">
                      <a:noFill/>
                      <a:miter lim="800000"/>
                      <a:headEnd/>
                      <a:tailEnd/>
                    </a:ln>
                  </pic:spPr>
                </pic:pic>
              </a:graphicData>
            </a:graphic>
          </wp:inline>
        </w:drawing>
      </w:r>
    </w:p>
    <w:p w:rsidR="00B85174" w:rsidRDefault="00B85174" w:rsidP="008D4D7E">
      <w:r>
        <w:t xml:space="preserve">This dialog box is similar to the one displayed by Internet Explorer when you download a file that is potentially executable, and the warning message is the same. This time, however, the dialog box includes an </w:t>
      </w:r>
      <w:r>
        <w:rPr>
          <w:b/>
        </w:rPr>
        <w:t>Always ask before opening this file</w:t>
      </w:r>
      <w:r>
        <w:t xml:space="preserve"> check box, which is checked by default. If you leave the box checked, Windows will display the security warning dialog box every time you open the file. If you clear the check box, you will remove the zone identifier information associated with the file, and Windows will not prompt you about it again.</w:t>
      </w:r>
    </w:p>
    <w:p w:rsidR="00B85174" w:rsidRDefault="00B85174" w:rsidP="008D4D7E">
      <w:r>
        <w:t>If the file is of an executable type (such as .exe) and does not include a digital signature that verifies the publisher’s identity, the security warning dialog box is slightly different:</w:t>
      </w:r>
      <w:r>
        <w:rPr>
          <w:rStyle w:val="FootnoteReference"/>
        </w:rPr>
        <w:footnoteReference w:id="4"/>
      </w:r>
    </w:p>
    <w:p w:rsidR="00B85174" w:rsidRDefault="00C2678C" w:rsidP="008D4D7E">
      <w:r>
        <w:rPr>
          <w:noProof/>
        </w:rPr>
        <w:drawing>
          <wp:inline distT="0" distB="0" distL="0" distR="0">
            <wp:extent cx="3314700" cy="2466975"/>
            <wp:effectExtent l="19050" t="0" r="0" b="0"/>
            <wp:docPr id="163" name="Picture 4" descr="WV-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V-15"/>
                    <pic:cNvPicPr>
                      <a:picLocks noChangeAspect="1" noChangeArrowheads="1"/>
                    </pic:cNvPicPr>
                  </pic:nvPicPr>
                  <pic:blipFill>
                    <a:blip r:embed="rId19"/>
                    <a:srcRect/>
                    <a:stretch>
                      <a:fillRect/>
                    </a:stretch>
                  </pic:blipFill>
                  <pic:spPr bwMode="auto">
                    <a:xfrm>
                      <a:off x="0" y="0"/>
                      <a:ext cx="3314700" cy="2466975"/>
                    </a:xfrm>
                    <a:prstGeom prst="rect">
                      <a:avLst/>
                    </a:prstGeom>
                    <a:noFill/>
                    <a:ln w="9525">
                      <a:noFill/>
                      <a:miter lim="800000"/>
                      <a:headEnd/>
                      <a:tailEnd/>
                    </a:ln>
                  </pic:spPr>
                </pic:pic>
              </a:graphicData>
            </a:graphic>
          </wp:inline>
        </w:drawing>
      </w:r>
    </w:p>
    <w:p w:rsidR="00B85174" w:rsidRDefault="00B85174" w:rsidP="008D4D7E">
      <w:r>
        <w:t xml:space="preserve">As with other files, clearing the </w:t>
      </w:r>
      <w:r>
        <w:rPr>
          <w:b/>
        </w:rPr>
        <w:t>Always ask before opening this file</w:t>
      </w:r>
      <w:r>
        <w:t xml:space="preserve"> check box removes the zone identifier information from the file so that Windows will not prompt you about the file in the future. </w:t>
      </w:r>
    </w:p>
    <w:p w:rsidR="00B85174" w:rsidRDefault="00B85174" w:rsidP="008D4D7E">
      <w:pPr>
        <w:pStyle w:val="Heading3"/>
      </w:pPr>
      <w:r>
        <w:lastRenderedPageBreak/>
        <w:t>Microsoft E-mail Programs (Outlook, Outlook Express, and Windows Mail)</w:t>
      </w:r>
    </w:p>
    <w:p w:rsidR="00B85174" w:rsidRDefault="00B85174" w:rsidP="00B4540B">
      <w:r>
        <w:t xml:space="preserve">E-mail messages can include files enclosed as attachments. Unlike files you download from the Internet, you can’t control whether someone sends you files through e-mail. </w:t>
      </w:r>
      <w:r w:rsidR="00D85279">
        <w:t>Therefore, i</w:t>
      </w:r>
      <w:r>
        <w:t>nstead of simply warning you about executable file types, recent versions of Outlook, Outlook Express, and Windows Mail go a step further and block potentially unsafe file types entirely.</w:t>
      </w:r>
    </w:p>
    <w:p w:rsidR="00B85174" w:rsidRDefault="00B85174" w:rsidP="00B4540B">
      <w:r>
        <w:t>In Outlook 2002 through Outlook 2007, Outlook Express 6,</w:t>
      </w:r>
      <w:r>
        <w:rPr>
          <w:rStyle w:val="FootnoteReference"/>
        </w:rPr>
        <w:footnoteReference w:id="5"/>
      </w:r>
      <w:r>
        <w:t xml:space="preserve"> and Windows Mail, when you receive and open a message that includes a potentially unsafe attachment, Outlook displays the Message Bar and informs you that access to the attachment has been blocked.</w:t>
      </w:r>
    </w:p>
    <w:p w:rsidR="003D6F17" w:rsidRDefault="003D6F17" w:rsidP="008D4D7E">
      <w:r>
        <w:rPr>
          <w:noProof/>
        </w:rPr>
        <w:drawing>
          <wp:inline distT="0" distB="0" distL="0" distR="0">
            <wp:extent cx="2895600" cy="428625"/>
            <wp:effectExtent l="19050" t="0" r="0" b="0"/>
            <wp:docPr id="5" name="Picture 5" descr="C:\Users\migrady.REDMOND\AppData\Local\Microsoft\Windows\Temporary Internet Files\Content.Word\ou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grady.REDMOND\AppData\Local\Microsoft\Windows\Temporary Internet Files\Content.Word\ouss1.gif"/>
                    <pic:cNvPicPr>
                      <a:picLocks noChangeAspect="1" noChangeArrowheads="1"/>
                    </pic:cNvPicPr>
                  </pic:nvPicPr>
                  <pic:blipFill>
                    <a:blip r:embed="rId20"/>
                    <a:srcRect/>
                    <a:stretch>
                      <a:fillRect/>
                    </a:stretch>
                  </pic:blipFill>
                  <pic:spPr bwMode="auto">
                    <a:xfrm>
                      <a:off x="0" y="0"/>
                      <a:ext cx="2895600" cy="428625"/>
                    </a:xfrm>
                    <a:prstGeom prst="rect">
                      <a:avLst/>
                    </a:prstGeom>
                    <a:noFill/>
                    <a:ln w="9525">
                      <a:noFill/>
                      <a:miter lim="800000"/>
                      <a:headEnd/>
                      <a:tailEnd/>
                    </a:ln>
                  </pic:spPr>
                </pic:pic>
              </a:graphicData>
            </a:graphic>
          </wp:inline>
        </w:drawing>
      </w:r>
    </w:p>
    <w:p w:rsidR="00B85174" w:rsidRDefault="00B85174" w:rsidP="008D4D7E">
      <w:r>
        <w:t xml:space="preserve">Earlier versions of Outlook and Outlook Express were not as strict with potentially unsafe file types. In Outlook 2000, potentially executable file types are not blocked, but you are required to save potentially unsafe files to disk, rather than opening them directly from within Outlook. (Depending on how your network is configured, you may be required to save some types of files to disk in other versions of Outlook as well. Consult your network administrator for more information.) In Outlook Express 5, you can choose to either save potentially unsafe files or open them directly, but you cannot clear the </w:t>
      </w:r>
      <w:r w:rsidRPr="00BE5AAC">
        <w:rPr>
          <w:b/>
        </w:rPr>
        <w:t>Always ask before opening this type of file</w:t>
      </w:r>
      <w:r>
        <w:t xml:space="preserve"> check box.</w:t>
      </w:r>
    </w:p>
    <w:p w:rsidR="00B85174" w:rsidRDefault="00B85174" w:rsidP="000C4141">
      <w:pPr>
        <w:pStyle w:val="Heading3"/>
      </w:pPr>
      <w:r>
        <w:t>Windows Messenger and Windows Live Messenger</w:t>
      </w:r>
    </w:p>
    <w:p w:rsidR="00B85174" w:rsidRDefault="00B85174" w:rsidP="000C4141">
      <w:r>
        <w:t>Users can share files with one another using Windows Messenger and Windows Live Messenger. In Windows Messenger 4.7 and 5.1, when a user attempts to transfer a file to another Windows Messenger user, the Attachment Execution Service (AES) verifies the safety of the file type and blocks the transfer if it is determined to be potentially unsafe. (On Microsoft Windows 2000, which does not include the AES, Windows Messenger 5.1 uses a different mechanism to block files in conjunction with Internet Explorer.)</w:t>
      </w:r>
    </w:p>
    <w:p w:rsidR="00B85174" w:rsidRDefault="00B85174" w:rsidP="000C4141">
      <w:r>
        <w:t>In Windows Live Messenger 8.1, you can transfer files to another user directly, or you can use a sharing folder. A sharing folder is a synchronized folder that appears on both your computer and your contact’s computer. To copy files to a sharing folder, you drag them from the folder on your computer where they are stored to the sharing folder window.</w:t>
      </w:r>
    </w:p>
    <w:p w:rsidR="00B85174" w:rsidRDefault="00B85174" w:rsidP="000C4141">
      <w:r>
        <w:t>If Windows Live Messenger determines that you are attempting to share a potentially executable file and thereby potentially unsafe type, it blocks you from sharing the file, and your contact will not be able to see or access the file in his or her own sharing folder. Blocked files are indicated in the sharing folder window by a red circle with a white X:</w:t>
      </w:r>
    </w:p>
    <w:p w:rsidR="00B85174" w:rsidRDefault="00C2678C" w:rsidP="000C4141">
      <w:r>
        <w:rPr>
          <w:noProof/>
        </w:rPr>
        <w:lastRenderedPageBreak/>
        <w:drawing>
          <wp:inline distT="0" distB="0" distL="0" distR="0">
            <wp:extent cx="809625" cy="1095375"/>
            <wp:effectExtent l="19050" t="0" r="9525" b="0"/>
            <wp:docPr id="165" name="Picture 2" descr="blo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ed.png"/>
                    <pic:cNvPicPr>
                      <a:picLocks noChangeAspect="1" noChangeArrowheads="1"/>
                    </pic:cNvPicPr>
                  </pic:nvPicPr>
                  <pic:blipFill>
                    <a:blip r:embed="rId21"/>
                    <a:srcRect/>
                    <a:stretch>
                      <a:fillRect/>
                    </a:stretch>
                  </pic:blipFill>
                  <pic:spPr bwMode="auto">
                    <a:xfrm>
                      <a:off x="0" y="0"/>
                      <a:ext cx="809625" cy="1095375"/>
                    </a:xfrm>
                    <a:prstGeom prst="rect">
                      <a:avLst/>
                    </a:prstGeom>
                    <a:noFill/>
                    <a:ln w="9525">
                      <a:noFill/>
                      <a:miter lim="800000"/>
                      <a:headEnd/>
                      <a:tailEnd/>
                    </a:ln>
                  </pic:spPr>
                </pic:pic>
              </a:graphicData>
            </a:graphic>
          </wp:inline>
        </w:drawing>
      </w:r>
    </w:p>
    <w:p w:rsidR="00B85174" w:rsidRDefault="00B85174" w:rsidP="000C4141">
      <w:r>
        <w:t xml:space="preserve">In Windows Live Messenger, you can choose whether to allow or prevent direct transfers of potentially unsafe files. To block potentially unsafe file types, click </w:t>
      </w:r>
      <w:r w:rsidRPr="00937B92">
        <w:rPr>
          <w:b/>
        </w:rPr>
        <w:t>Tools</w:t>
      </w:r>
      <w:r>
        <w:t xml:space="preserve">, click </w:t>
      </w:r>
      <w:r w:rsidRPr="00937B92">
        <w:rPr>
          <w:b/>
        </w:rPr>
        <w:t>Options</w:t>
      </w:r>
      <w:r>
        <w:t xml:space="preserve">, click </w:t>
      </w:r>
      <w:r w:rsidRPr="00937B92">
        <w:rPr>
          <w:b/>
        </w:rPr>
        <w:t>File Transfer</w:t>
      </w:r>
      <w:r>
        <w:t xml:space="preserve">, and then select the </w:t>
      </w:r>
      <w:r>
        <w:rPr>
          <w:b/>
        </w:rPr>
        <w:t>Automatically reject file transfers for known unsafe file types</w:t>
      </w:r>
      <w:r>
        <w:t xml:space="preserve"> check box. If transfers of potentially unsafe file types are allowed, when you attempt to send or receive a file of a potentially unsafe type, Windows Live Messenger requires you to install the Windows Live OneCare safety scanner, which will automatically scan the file for viruses before allowing the transfer:</w:t>
      </w:r>
    </w:p>
    <w:p w:rsidR="00B85174" w:rsidRDefault="00C2678C" w:rsidP="000C4141">
      <w:r>
        <w:rPr>
          <w:noProof/>
        </w:rPr>
        <w:drawing>
          <wp:inline distT="0" distB="0" distL="0" distR="0">
            <wp:extent cx="2857500" cy="2428875"/>
            <wp:effectExtent l="19050" t="0" r="0" b="0"/>
            <wp:docPr id="166" name="Picture 166" descr="wl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wlm1.png"/>
                    <pic:cNvPicPr>
                      <a:picLocks noChangeAspect="1" noChangeArrowheads="1"/>
                    </pic:cNvPicPr>
                  </pic:nvPicPr>
                  <pic:blipFill>
                    <a:blip r:embed="rId22"/>
                    <a:srcRect/>
                    <a:stretch>
                      <a:fillRect/>
                    </a:stretch>
                  </pic:blipFill>
                  <pic:spPr bwMode="auto">
                    <a:xfrm>
                      <a:off x="0" y="0"/>
                      <a:ext cx="2857500" cy="2428875"/>
                    </a:xfrm>
                    <a:prstGeom prst="rect">
                      <a:avLst/>
                    </a:prstGeom>
                    <a:noFill/>
                    <a:ln w="9525">
                      <a:noFill/>
                      <a:miter lim="800000"/>
                      <a:headEnd/>
                      <a:tailEnd/>
                    </a:ln>
                  </pic:spPr>
                </pic:pic>
              </a:graphicData>
            </a:graphic>
          </wp:inline>
        </w:drawing>
      </w:r>
    </w:p>
    <w:p w:rsidR="00B85174" w:rsidRPr="007D66A7" w:rsidRDefault="00B85174" w:rsidP="000C4141">
      <w:r>
        <w:t xml:space="preserve">After the safety scanner is installed, when you try to transfer a potentially unsafe file, Windows Live Messenger displays a warning dialog box, but allows you to complete the transfer if you click </w:t>
      </w:r>
      <w:r>
        <w:rPr>
          <w:b/>
        </w:rPr>
        <w:t>Continue</w:t>
      </w:r>
      <w:r>
        <w:t>.</w:t>
      </w:r>
    </w:p>
    <w:p w:rsidR="00B85174" w:rsidRPr="00937B92" w:rsidRDefault="00C2678C" w:rsidP="000C4141">
      <w:r>
        <w:rPr>
          <w:noProof/>
        </w:rPr>
        <w:drawing>
          <wp:inline distT="0" distB="0" distL="0" distR="0">
            <wp:extent cx="2857500" cy="1200150"/>
            <wp:effectExtent l="19050" t="0" r="0" b="0"/>
            <wp:docPr id="167" name="Picture 13" descr="wl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lm2.png"/>
                    <pic:cNvPicPr>
                      <a:picLocks noChangeAspect="1" noChangeArrowheads="1"/>
                    </pic:cNvPicPr>
                  </pic:nvPicPr>
                  <pic:blipFill>
                    <a:blip r:embed="rId23"/>
                    <a:srcRect/>
                    <a:stretch>
                      <a:fillRect/>
                    </a:stretch>
                  </pic:blipFill>
                  <pic:spPr bwMode="auto">
                    <a:xfrm>
                      <a:off x="0" y="0"/>
                      <a:ext cx="2857500" cy="1200150"/>
                    </a:xfrm>
                    <a:prstGeom prst="rect">
                      <a:avLst/>
                    </a:prstGeom>
                    <a:noFill/>
                    <a:ln w="9525">
                      <a:noFill/>
                      <a:miter lim="800000"/>
                      <a:headEnd/>
                      <a:tailEnd/>
                    </a:ln>
                  </pic:spPr>
                </pic:pic>
              </a:graphicData>
            </a:graphic>
          </wp:inline>
        </w:drawing>
      </w:r>
    </w:p>
    <w:p w:rsidR="00B85174" w:rsidRPr="000C4141" w:rsidRDefault="00B85174" w:rsidP="004C3550">
      <w:pPr>
        <w:pStyle w:val="Heading2"/>
      </w:pPr>
      <w:r>
        <w:t>Working with Potentially Executable Files</w:t>
      </w:r>
    </w:p>
    <w:p w:rsidR="00B85174" w:rsidRDefault="00B85174" w:rsidP="00FB659B">
      <w:r>
        <w:t xml:space="preserve">Many of the file types considered potentially unsafe by one or more Microsoft products contain potentially executable content and are also file types that people use every day to share ideas, collaborate, and get work done. By following a few rules and guidelines, you can share these files safely without worrying about restrictions. </w:t>
      </w:r>
    </w:p>
    <w:p w:rsidR="00B85174" w:rsidRDefault="00B85174" w:rsidP="00FB659B">
      <w:r>
        <w:lastRenderedPageBreak/>
        <w:t xml:space="preserve">The most important tool you can use when working with files over the Internet is </w:t>
      </w:r>
      <w:r>
        <w:rPr>
          <w:i/>
        </w:rPr>
        <w:t>trust</w:t>
      </w:r>
      <w:r>
        <w:t xml:space="preserve">. When you accept a file you should accept it based on the source and not the file type; there is no such thing as a “safe” file type from an untrusted source. Files that you download or receive from someone you know and trust are less likely to harm you or your computer than files you receive from people or sites you don’t know. However, some viruses have the ability to e-mail copies of themselves to people in a victim’s address book, so you can’t always assume a file is safe just because it comes from someone you know. Expanding on this, it’s also possible to spoof e-mail messages; a good site to reference regarding phishing scams and fraudulent e-mail is: </w:t>
      </w:r>
      <w:hyperlink r:id="rId24" w:history="1">
        <w:r w:rsidRPr="00403A30">
          <w:rPr>
            <w:rStyle w:val="Hyperlink"/>
          </w:rPr>
          <w:t>http://www.microsoft.com/protect/yourself/phishing/identify.mspx</w:t>
        </w:r>
      </w:hyperlink>
      <w:r>
        <w:t xml:space="preserve"> . To protect yourself, only open files you expect to receive, or can confirm independently that your contact intended to send.</w:t>
      </w:r>
    </w:p>
    <w:p w:rsidR="00B85174" w:rsidRDefault="00B85174" w:rsidP="00C4573F">
      <w:r>
        <w:t>Some tips for sharing files safely over the Internet:</w:t>
      </w:r>
    </w:p>
    <w:p w:rsidR="00B85174" w:rsidRDefault="00B85174" w:rsidP="00012AC7">
      <w:pPr>
        <w:pStyle w:val="ListParagraph"/>
        <w:numPr>
          <w:ilvl w:val="0"/>
          <w:numId w:val="4"/>
        </w:numPr>
      </w:pPr>
      <w:r>
        <w:t xml:space="preserve">Pay attention to the source of files you download from the Internet. In Internet Explorer, the Address bar and the File Download dialog box give you the location of the page or file you’re accessing. </w:t>
      </w:r>
      <w:r w:rsidRPr="00723DEB">
        <w:t>Be cautious about downloading from a Web site if you were referred there by e-mail from an unknown source. Also be wary if the site contains objectionable material, makes offers that seem too good to be true, or does not include a clearly written privacy statement.</w:t>
      </w:r>
    </w:p>
    <w:p w:rsidR="00B85174" w:rsidRDefault="00B85174" w:rsidP="00CD652B">
      <w:pPr>
        <w:pStyle w:val="ListParagraph"/>
        <w:numPr>
          <w:ilvl w:val="0"/>
          <w:numId w:val="4"/>
        </w:numPr>
      </w:pPr>
      <w:r>
        <w:t xml:space="preserve">Outlook, Outlook Express, Windows Mail, Windows Messenger, and Windows Live Messenger do not block common Microsoft Office document types, such as .docx and .xls, or common text file types like .txt. These file types are the ones that most people use in their work. However, it is important to keep in mind that some files can contain macros that have the potential to spread viruses (on newer versions of Office, macros are disabled by default and so this is less of a concern). So whenever you receive such files in your e-mail or messaging program, it’s always safer to have up-to-date antivirus running, which can help </w:t>
      </w:r>
      <w:r w:rsidR="00A53DA2">
        <w:t>detect threats</w:t>
      </w:r>
      <w:r>
        <w:t xml:space="preserve"> like macro viruses. </w:t>
      </w:r>
    </w:p>
    <w:p w:rsidR="00B85174" w:rsidRDefault="00B85174" w:rsidP="00CD652B">
      <w:pPr>
        <w:pStyle w:val="ListParagraph"/>
        <w:numPr>
          <w:ilvl w:val="0"/>
          <w:numId w:val="4"/>
        </w:numPr>
      </w:pPr>
      <w:r>
        <w:t xml:space="preserve">Another way to send files of blocked types is to use a zip program to package files before you send them to your contact. In the message, you can password-protect the zip file, include instructions that explain how to extract the files from the zipped package and communicate the password to the recipient out-of-band (e.g. over the phone or Instant Messenger). </w:t>
      </w:r>
      <w:r w:rsidR="00447D10">
        <w:t xml:space="preserve"> Of course</w:t>
      </w:r>
      <w:r w:rsidR="00641767">
        <w:t>, recipients should only open .zip</w:t>
      </w:r>
      <w:r w:rsidR="00447D10">
        <w:t xml:space="preserve"> files from trusted sources that they expect to receive.</w:t>
      </w:r>
    </w:p>
    <w:p w:rsidR="00B85174" w:rsidRDefault="00B85174" w:rsidP="00CD652B">
      <w:pPr>
        <w:pStyle w:val="ListParagraph"/>
        <w:numPr>
          <w:ilvl w:val="0"/>
          <w:numId w:val="4"/>
        </w:numPr>
      </w:pPr>
      <w:r>
        <w:t>Instead of sending files in e-mail, you can post them to a secure network share, on your local network, or on the Internet using a service like Windows Live SkyDrive™ (</w:t>
      </w:r>
      <w:hyperlink r:id="rId25" w:history="1">
        <w:r w:rsidRPr="00200D8A">
          <w:rPr>
            <w:rStyle w:val="Hyperlink"/>
          </w:rPr>
          <w:t>http://skydrive.live.com</w:t>
        </w:r>
      </w:hyperlink>
      <w:r>
        <w:t>). In your message to the recipients, you can include a link to the share.</w:t>
      </w:r>
    </w:p>
    <w:p w:rsidR="00B85174" w:rsidRDefault="00B85174" w:rsidP="008111F0">
      <w:r>
        <w:t xml:space="preserve">For more information about protecting yourself from potentially unsafe files and other dangers online, visit </w:t>
      </w:r>
      <w:hyperlink r:id="rId26" w:history="1">
        <w:r w:rsidRPr="002F4E9D">
          <w:rPr>
            <w:rStyle w:val="Hyperlink"/>
          </w:rPr>
          <w:t>http://www.microsoft.com/protect</w:t>
        </w:r>
      </w:hyperlink>
      <w:r>
        <w:t>.</w:t>
      </w:r>
    </w:p>
    <w:p w:rsidR="00B85174" w:rsidRDefault="00B85174" w:rsidP="00AC40BF">
      <w:pPr>
        <w:pStyle w:val="Heading1"/>
      </w:pPr>
      <w:bookmarkStart w:id="7" w:name="_Ref201483366"/>
      <w:r>
        <w:t>Potentially Executable Content in Microsoft Products</w:t>
      </w:r>
      <w:bookmarkEnd w:id="7"/>
    </w:p>
    <w:p w:rsidR="00B85174" w:rsidRPr="00C42BDB" w:rsidRDefault="00B85174" w:rsidP="00C42BDB">
      <w:r>
        <w:t xml:space="preserve">The file type lists presented in this section are the default lists configured for the specified products. These lists should not be assumed to be comprehensive: updates, hotfixes, and other mechanisms may cause extensions to be added or removed from these lists, and your network administrator may choose </w:t>
      </w:r>
      <w:r>
        <w:lastRenderedPageBreak/>
        <w:t>to modify the lists to suit your organization’s needs. Consult your network administrator for information about any changes that have been made to the unsafe file lists.</w:t>
      </w:r>
    </w:p>
    <w:p w:rsidR="00B85174" w:rsidRDefault="00B85174" w:rsidP="00DD089E">
      <w:pPr>
        <w:pStyle w:val="Heading2"/>
      </w:pPr>
      <w:r>
        <w:t>Microsoft Internet Explorer and Windows Internet Explorer</w:t>
      </w:r>
    </w:p>
    <w:p w:rsidR="00B85174" w:rsidRDefault="00B85174" w:rsidP="00D63378">
      <w:r>
        <w:t xml:space="preserve">When you attempt to download a file in Internet Explorer, the </w:t>
      </w:r>
      <w:r w:rsidRPr="00693A4B">
        <w:rPr>
          <w:b/>
        </w:rPr>
        <w:t>File Download</w:t>
      </w:r>
      <w:r>
        <w:t xml:space="preserve"> dialog box indicates whether the file type is executable or potentially executable and may be considered potentially unsafe. The appearance of the dialog box varies depending on the versions of Windows and Internet Explorer installed and the behavior modeled below is a Windows installation without Microsoft Office installed. See “</w:t>
      </w:r>
      <w:r w:rsidR="00D94836">
        <w:fldChar w:fldCharType="begin"/>
      </w:r>
      <w:r>
        <w:instrText xml:space="preserve"> REF _Ref201476463 \h </w:instrText>
      </w:r>
      <w:r w:rsidR="00D94836">
        <w:fldChar w:fldCharType="separate"/>
      </w:r>
      <w:r>
        <w:t>Windows Internet Explorer</w:t>
      </w:r>
      <w:r w:rsidR="00D94836">
        <w:fldChar w:fldCharType="end"/>
      </w:r>
      <w:r>
        <w:t xml:space="preserve">” for more information.  </w:t>
      </w:r>
    </w:p>
    <w:p w:rsidR="00B85174" w:rsidRPr="001A1A65" w:rsidRDefault="00B85174" w:rsidP="00C42BDB"/>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5" w:type="dxa"/>
          <w:left w:w="115" w:type="dxa"/>
          <w:bottom w:w="115" w:type="dxa"/>
          <w:right w:w="115" w:type="dxa"/>
        </w:tblCellMar>
        <w:tblLook w:val="0020"/>
      </w:tblPr>
      <w:tblGrid>
        <w:gridCol w:w="1195"/>
        <w:gridCol w:w="4230"/>
        <w:gridCol w:w="4165"/>
      </w:tblGrid>
      <w:tr w:rsidR="00AC0565" w:rsidRPr="000E4A85" w:rsidTr="003D6F17">
        <w:trPr>
          <w:cantSplit/>
          <w:tblHeader/>
        </w:trPr>
        <w:tc>
          <w:tcPr>
            <w:tcW w:w="1195" w:type="dxa"/>
            <w:tcBorders>
              <w:top w:val="nil"/>
              <w:left w:val="nil"/>
              <w:bottom w:val="nil"/>
            </w:tcBorders>
          </w:tcPr>
          <w:p w:rsidR="00B85174" w:rsidRPr="000E4A85" w:rsidRDefault="00B85174" w:rsidP="000E4A85">
            <w:pPr>
              <w:spacing w:after="0" w:line="240" w:lineRule="auto"/>
              <w:rPr>
                <w:rFonts w:ascii="Cambria" w:hAnsi="Cambria"/>
                <w:b/>
                <w:bCs/>
              </w:rPr>
            </w:pPr>
          </w:p>
        </w:tc>
        <w:tc>
          <w:tcPr>
            <w:tcW w:w="423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Normal Dialog Box</w:t>
            </w:r>
          </w:p>
        </w:tc>
        <w:tc>
          <w:tcPr>
            <w:tcW w:w="4165"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Potentially Unsafe Dialog Box</w:t>
            </w:r>
          </w:p>
        </w:tc>
      </w:tr>
      <w:tr w:rsidR="00AC0565" w:rsidRPr="000E4A85" w:rsidTr="003D6F17">
        <w:tc>
          <w:tcPr>
            <w:tcW w:w="1195" w:type="dxa"/>
            <w:tcBorders>
              <w:top w:val="nil"/>
              <w:left w:val="nil"/>
              <w:bottom w:val="nil"/>
            </w:tcBorders>
          </w:tcPr>
          <w:p w:rsidR="00B85174" w:rsidRPr="003D6F17" w:rsidRDefault="00B85174" w:rsidP="003D6F17">
            <w:pPr>
              <w:spacing w:after="0" w:line="240" w:lineRule="auto"/>
              <w:rPr>
                <w:sz w:val="21"/>
                <w:szCs w:val="21"/>
              </w:rPr>
            </w:pPr>
            <w:r w:rsidRPr="003D6F17">
              <w:rPr>
                <w:sz w:val="21"/>
                <w:szCs w:val="21"/>
              </w:rPr>
              <w:t>Microsof</w:t>
            </w:r>
            <w:r w:rsidR="003D6F17">
              <w:rPr>
                <w:sz w:val="21"/>
                <w:szCs w:val="21"/>
              </w:rPr>
              <w:t>t</w:t>
            </w:r>
            <w:r w:rsidRPr="003D6F17">
              <w:rPr>
                <w:sz w:val="21"/>
                <w:szCs w:val="21"/>
              </w:rPr>
              <w:t xml:space="preserve"> Windows 2000 SP4 (Internet Explorer 5)</w:t>
            </w:r>
          </w:p>
        </w:tc>
        <w:tc>
          <w:tcPr>
            <w:tcW w:w="4230" w:type="dxa"/>
          </w:tcPr>
          <w:p w:rsidR="00B85174" w:rsidRPr="000E4A85" w:rsidRDefault="00C2678C" w:rsidP="000E4A85">
            <w:pPr>
              <w:spacing w:after="0" w:line="240" w:lineRule="auto"/>
              <w:rPr>
                <w:noProof/>
              </w:rPr>
            </w:pPr>
            <w:r>
              <w:rPr>
                <w:noProof/>
              </w:rPr>
              <w:drawing>
                <wp:inline distT="0" distB="0" distL="0" distR="0">
                  <wp:extent cx="2524125" cy="1809750"/>
                  <wp:effectExtent l="19050" t="0" r="9525" b="0"/>
                  <wp:docPr id="11" name="Picture 11" descr="2K-I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K-IE5-2"/>
                          <pic:cNvPicPr>
                            <a:picLocks noChangeAspect="1" noChangeArrowheads="1"/>
                          </pic:cNvPicPr>
                        </pic:nvPicPr>
                        <pic:blipFill>
                          <a:blip r:embed="rId27"/>
                          <a:srcRect/>
                          <a:stretch>
                            <a:fillRect/>
                          </a:stretch>
                        </pic:blipFill>
                        <pic:spPr bwMode="auto">
                          <a:xfrm>
                            <a:off x="0" y="0"/>
                            <a:ext cx="2524125" cy="1809750"/>
                          </a:xfrm>
                          <a:prstGeom prst="rect">
                            <a:avLst/>
                          </a:prstGeom>
                          <a:noFill/>
                          <a:ln w="9525">
                            <a:noFill/>
                            <a:miter lim="800000"/>
                            <a:headEnd/>
                            <a:tailEnd/>
                          </a:ln>
                        </pic:spPr>
                      </pic:pic>
                    </a:graphicData>
                  </a:graphic>
                </wp:inline>
              </w:drawing>
            </w:r>
          </w:p>
        </w:tc>
        <w:tc>
          <w:tcPr>
            <w:tcW w:w="4165" w:type="dxa"/>
          </w:tcPr>
          <w:p w:rsidR="00B85174" w:rsidRPr="000E4A85" w:rsidRDefault="00C2678C" w:rsidP="000E4A85">
            <w:pPr>
              <w:spacing w:after="0" w:line="240" w:lineRule="auto"/>
              <w:rPr>
                <w:noProof/>
              </w:rPr>
            </w:pPr>
            <w:r>
              <w:rPr>
                <w:noProof/>
              </w:rPr>
              <w:drawing>
                <wp:inline distT="0" distB="0" distL="0" distR="0">
                  <wp:extent cx="2524125" cy="1809750"/>
                  <wp:effectExtent l="19050" t="0" r="9525" b="0"/>
                  <wp:docPr id="12" name="Picture 12" descr="2K-I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K-IE5-1"/>
                          <pic:cNvPicPr>
                            <a:picLocks noChangeAspect="1" noChangeArrowheads="1"/>
                          </pic:cNvPicPr>
                        </pic:nvPicPr>
                        <pic:blipFill>
                          <a:blip r:embed="rId28"/>
                          <a:srcRect/>
                          <a:stretch>
                            <a:fillRect/>
                          </a:stretch>
                        </pic:blipFill>
                        <pic:spPr bwMode="auto">
                          <a:xfrm>
                            <a:off x="0" y="0"/>
                            <a:ext cx="2524125" cy="1809750"/>
                          </a:xfrm>
                          <a:prstGeom prst="rect">
                            <a:avLst/>
                          </a:prstGeom>
                          <a:noFill/>
                          <a:ln w="9525">
                            <a:noFill/>
                            <a:miter lim="800000"/>
                            <a:headEnd/>
                            <a:tailEnd/>
                          </a:ln>
                        </pic:spPr>
                      </pic:pic>
                    </a:graphicData>
                  </a:graphic>
                </wp:inline>
              </w:drawing>
            </w:r>
          </w:p>
        </w:tc>
      </w:tr>
      <w:tr w:rsidR="00AC0565" w:rsidRPr="000E4A85" w:rsidTr="003D6F17">
        <w:tc>
          <w:tcPr>
            <w:tcW w:w="1195" w:type="dxa"/>
            <w:tcBorders>
              <w:top w:val="nil"/>
              <w:left w:val="nil"/>
              <w:bottom w:val="nil"/>
            </w:tcBorders>
          </w:tcPr>
          <w:p w:rsidR="00B85174" w:rsidRPr="000E4A85" w:rsidRDefault="00B85174" w:rsidP="000E4A85">
            <w:pPr>
              <w:spacing w:after="0" w:line="240" w:lineRule="auto"/>
            </w:pPr>
            <w:r w:rsidRPr="003D6F17">
              <w:rPr>
                <w:sz w:val="21"/>
                <w:szCs w:val="21"/>
              </w:rPr>
              <w:t>Microsoft Windows 2000 SP4 (Internet Explorer 6)</w:t>
            </w:r>
          </w:p>
        </w:tc>
        <w:tc>
          <w:tcPr>
            <w:tcW w:w="4230" w:type="dxa"/>
          </w:tcPr>
          <w:p w:rsidR="00B85174" w:rsidRPr="000E4A85" w:rsidRDefault="00C2678C" w:rsidP="000E4A85">
            <w:pPr>
              <w:spacing w:after="0" w:line="240" w:lineRule="auto"/>
            </w:pPr>
            <w:r>
              <w:rPr>
                <w:noProof/>
              </w:rPr>
              <w:drawing>
                <wp:inline distT="0" distB="0" distL="0" distR="0">
                  <wp:extent cx="2505075" cy="1809750"/>
                  <wp:effectExtent l="19050" t="0" r="9525" b="0"/>
                  <wp:docPr id="13" name="Picture 13" descr="2K-I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K-IE6-2"/>
                          <pic:cNvPicPr>
                            <a:picLocks noChangeAspect="1" noChangeArrowheads="1"/>
                          </pic:cNvPicPr>
                        </pic:nvPicPr>
                        <pic:blipFill>
                          <a:blip r:embed="rId29"/>
                          <a:srcRect/>
                          <a:stretch>
                            <a:fillRect/>
                          </a:stretch>
                        </pic:blipFill>
                        <pic:spPr bwMode="auto">
                          <a:xfrm>
                            <a:off x="0" y="0"/>
                            <a:ext cx="2505075" cy="1809750"/>
                          </a:xfrm>
                          <a:prstGeom prst="rect">
                            <a:avLst/>
                          </a:prstGeom>
                          <a:noFill/>
                          <a:ln w="9525">
                            <a:noFill/>
                            <a:miter lim="800000"/>
                            <a:headEnd/>
                            <a:tailEnd/>
                          </a:ln>
                        </pic:spPr>
                      </pic:pic>
                    </a:graphicData>
                  </a:graphic>
                </wp:inline>
              </w:drawing>
            </w:r>
          </w:p>
        </w:tc>
        <w:tc>
          <w:tcPr>
            <w:tcW w:w="4165" w:type="dxa"/>
          </w:tcPr>
          <w:p w:rsidR="00B85174" w:rsidRPr="000E4A85" w:rsidRDefault="00C2678C" w:rsidP="000E4A85">
            <w:pPr>
              <w:spacing w:after="0" w:line="240" w:lineRule="auto"/>
            </w:pPr>
            <w:r>
              <w:rPr>
                <w:noProof/>
              </w:rPr>
              <w:drawing>
                <wp:inline distT="0" distB="0" distL="0" distR="0">
                  <wp:extent cx="2505075" cy="1809750"/>
                  <wp:effectExtent l="19050" t="0" r="9525" b="0"/>
                  <wp:docPr id="14" name="Picture 3" descr="2K-I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K-IE6-1"/>
                          <pic:cNvPicPr>
                            <a:picLocks noChangeAspect="1" noChangeArrowheads="1"/>
                          </pic:cNvPicPr>
                        </pic:nvPicPr>
                        <pic:blipFill>
                          <a:blip r:embed="rId30"/>
                          <a:srcRect/>
                          <a:stretch>
                            <a:fillRect/>
                          </a:stretch>
                        </pic:blipFill>
                        <pic:spPr bwMode="auto">
                          <a:xfrm>
                            <a:off x="0" y="0"/>
                            <a:ext cx="2505075" cy="1809750"/>
                          </a:xfrm>
                          <a:prstGeom prst="rect">
                            <a:avLst/>
                          </a:prstGeom>
                          <a:noFill/>
                          <a:ln w="9525">
                            <a:noFill/>
                            <a:miter lim="800000"/>
                            <a:headEnd/>
                            <a:tailEnd/>
                          </a:ln>
                        </pic:spPr>
                      </pic:pic>
                    </a:graphicData>
                  </a:graphic>
                </wp:inline>
              </w:drawing>
            </w:r>
          </w:p>
        </w:tc>
      </w:tr>
      <w:tr w:rsidR="00AC0565" w:rsidRPr="000E4A85" w:rsidTr="003D6F17">
        <w:tc>
          <w:tcPr>
            <w:tcW w:w="1195" w:type="dxa"/>
            <w:tcBorders>
              <w:top w:val="nil"/>
              <w:left w:val="nil"/>
              <w:bottom w:val="nil"/>
            </w:tcBorders>
          </w:tcPr>
          <w:p w:rsidR="00B85174" w:rsidRPr="003D6F17" w:rsidRDefault="00B85174" w:rsidP="000E4A85">
            <w:pPr>
              <w:spacing w:after="0" w:line="240" w:lineRule="auto"/>
              <w:rPr>
                <w:sz w:val="21"/>
                <w:szCs w:val="21"/>
              </w:rPr>
            </w:pPr>
            <w:r w:rsidRPr="003D6F17">
              <w:rPr>
                <w:sz w:val="21"/>
                <w:szCs w:val="21"/>
              </w:rPr>
              <w:lastRenderedPageBreak/>
              <w:t>Windows XP SP2 and SP3</w:t>
            </w:r>
          </w:p>
        </w:tc>
        <w:tc>
          <w:tcPr>
            <w:tcW w:w="4230" w:type="dxa"/>
          </w:tcPr>
          <w:p w:rsidR="00B85174" w:rsidRPr="000E4A85" w:rsidRDefault="00C2678C" w:rsidP="000E4A85">
            <w:pPr>
              <w:spacing w:after="0" w:line="240" w:lineRule="auto"/>
            </w:pPr>
            <w:r>
              <w:rPr>
                <w:noProof/>
              </w:rPr>
              <w:drawing>
                <wp:inline distT="0" distB="0" distL="0" distR="0">
                  <wp:extent cx="2543175" cy="1819275"/>
                  <wp:effectExtent l="19050" t="0" r="9525" b="0"/>
                  <wp:docPr id="15" name="Picture 15" descr="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P-2"/>
                          <pic:cNvPicPr>
                            <a:picLocks noChangeAspect="1" noChangeArrowheads="1"/>
                          </pic:cNvPicPr>
                        </pic:nvPicPr>
                        <pic:blipFill>
                          <a:blip r:embed="rId31"/>
                          <a:srcRect/>
                          <a:stretch>
                            <a:fillRect/>
                          </a:stretch>
                        </pic:blipFill>
                        <pic:spPr bwMode="auto">
                          <a:xfrm>
                            <a:off x="0" y="0"/>
                            <a:ext cx="2543175" cy="1819275"/>
                          </a:xfrm>
                          <a:prstGeom prst="rect">
                            <a:avLst/>
                          </a:prstGeom>
                          <a:noFill/>
                          <a:ln w="9525">
                            <a:noFill/>
                            <a:miter lim="800000"/>
                            <a:headEnd/>
                            <a:tailEnd/>
                          </a:ln>
                        </pic:spPr>
                      </pic:pic>
                    </a:graphicData>
                  </a:graphic>
                </wp:inline>
              </w:drawing>
            </w:r>
          </w:p>
        </w:tc>
        <w:tc>
          <w:tcPr>
            <w:tcW w:w="4165" w:type="dxa"/>
          </w:tcPr>
          <w:p w:rsidR="00B85174" w:rsidRPr="000E4A85" w:rsidRDefault="00C2678C" w:rsidP="000E4A85">
            <w:pPr>
              <w:spacing w:after="0" w:line="240" w:lineRule="auto"/>
            </w:pPr>
            <w:r>
              <w:rPr>
                <w:noProof/>
              </w:rPr>
              <w:drawing>
                <wp:inline distT="0" distB="0" distL="0" distR="0">
                  <wp:extent cx="2543175" cy="1685925"/>
                  <wp:effectExtent l="19050" t="0" r="9525" b="0"/>
                  <wp:docPr id="16" name="Picture 12" descr="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P-1"/>
                          <pic:cNvPicPr>
                            <a:picLocks noChangeAspect="1" noChangeArrowheads="1"/>
                          </pic:cNvPicPr>
                        </pic:nvPicPr>
                        <pic:blipFill>
                          <a:blip r:embed="rId32"/>
                          <a:srcRect/>
                          <a:stretch>
                            <a:fillRect/>
                          </a:stretch>
                        </pic:blipFill>
                        <pic:spPr bwMode="auto">
                          <a:xfrm>
                            <a:off x="0" y="0"/>
                            <a:ext cx="2543175" cy="1685925"/>
                          </a:xfrm>
                          <a:prstGeom prst="rect">
                            <a:avLst/>
                          </a:prstGeom>
                          <a:noFill/>
                          <a:ln w="9525">
                            <a:noFill/>
                            <a:miter lim="800000"/>
                            <a:headEnd/>
                            <a:tailEnd/>
                          </a:ln>
                        </pic:spPr>
                      </pic:pic>
                    </a:graphicData>
                  </a:graphic>
                </wp:inline>
              </w:drawing>
            </w:r>
          </w:p>
        </w:tc>
      </w:tr>
      <w:tr w:rsidR="00AC0565" w:rsidRPr="000E4A85" w:rsidTr="003D6F17">
        <w:tc>
          <w:tcPr>
            <w:tcW w:w="1195" w:type="dxa"/>
            <w:tcBorders>
              <w:top w:val="nil"/>
              <w:left w:val="nil"/>
              <w:bottom w:val="nil"/>
            </w:tcBorders>
          </w:tcPr>
          <w:p w:rsidR="00B85174" w:rsidRPr="000E4A85" w:rsidRDefault="00B85174" w:rsidP="000E4A85">
            <w:pPr>
              <w:spacing w:after="0" w:line="240" w:lineRule="auto"/>
            </w:pPr>
            <w:r w:rsidRPr="003D6F17">
              <w:rPr>
                <w:sz w:val="21"/>
                <w:szCs w:val="21"/>
              </w:rPr>
              <w:t>Windows Server 2003 SP1 and SP2</w:t>
            </w:r>
          </w:p>
        </w:tc>
        <w:tc>
          <w:tcPr>
            <w:tcW w:w="4230" w:type="dxa"/>
          </w:tcPr>
          <w:p w:rsidR="00B85174" w:rsidRPr="000E4A85" w:rsidRDefault="00C2678C" w:rsidP="000E4A85">
            <w:pPr>
              <w:spacing w:after="0" w:line="240" w:lineRule="auto"/>
            </w:pPr>
            <w:r>
              <w:rPr>
                <w:noProof/>
              </w:rPr>
              <w:drawing>
                <wp:inline distT="0" distB="0" distL="0" distR="0">
                  <wp:extent cx="2543175" cy="1771650"/>
                  <wp:effectExtent l="19050" t="0" r="9525" b="0"/>
                  <wp:docPr id="17" name="Picture 22" descr="W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S-2"/>
                          <pic:cNvPicPr>
                            <a:picLocks noChangeAspect="1" noChangeArrowheads="1"/>
                          </pic:cNvPicPr>
                        </pic:nvPicPr>
                        <pic:blipFill>
                          <a:blip r:embed="rId33"/>
                          <a:srcRect/>
                          <a:stretch>
                            <a:fillRect/>
                          </a:stretch>
                        </pic:blipFill>
                        <pic:spPr bwMode="auto">
                          <a:xfrm>
                            <a:off x="0" y="0"/>
                            <a:ext cx="2543175" cy="1771650"/>
                          </a:xfrm>
                          <a:prstGeom prst="rect">
                            <a:avLst/>
                          </a:prstGeom>
                          <a:noFill/>
                          <a:ln w="9525">
                            <a:noFill/>
                            <a:miter lim="800000"/>
                            <a:headEnd/>
                            <a:tailEnd/>
                          </a:ln>
                        </pic:spPr>
                      </pic:pic>
                    </a:graphicData>
                  </a:graphic>
                </wp:inline>
              </w:drawing>
            </w:r>
          </w:p>
        </w:tc>
        <w:tc>
          <w:tcPr>
            <w:tcW w:w="4165" w:type="dxa"/>
          </w:tcPr>
          <w:p w:rsidR="00B85174" w:rsidRPr="000E4A85" w:rsidRDefault="00C2678C" w:rsidP="000E4A85">
            <w:pPr>
              <w:spacing w:after="0" w:line="240" w:lineRule="auto"/>
            </w:pPr>
            <w:r>
              <w:rPr>
                <w:noProof/>
              </w:rPr>
              <w:drawing>
                <wp:inline distT="0" distB="0" distL="0" distR="0">
                  <wp:extent cx="2543175" cy="1676400"/>
                  <wp:effectExtent l="19050" t="0" r="9525" b="0"/>
                  <wp:docPr id="18" name="Picture 21" descr="W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S-1"/>
                          <pic:cNvPicPr>
                            <a:picLocks noChangeAspect="1" noChangeArrowheads="1"/>
                          </pic:cNvPicPr>
                        </pic:nvPicPr>
                        <pic:blipFill>
                          <a:blip r:embed="rId34"/>
                          <a:srcRect/>
                          <a:stretch>
                            <a:fillRect/>
                          </a:stretch>
                        </pic:blipFill>
                        <pic:spPr bwMode="auto">
                          <a:xfrm>
                            <a:off x="0" y="0"/>
                            <a:ext cx="2543175" cy="1676400"/>
                          </a:xfrm>
                          <a:prstGeom prst="rect">
                            <a:avLst/>
                          </a:prstGeom>
                          <a:noFill/>
                          <a:ln w="9525">
                            <a:noFill/>
                            <a:miter lim="800000"/>
                            <a:headEnd/>
                            <a:tailEnd/>
                          </a:ln>
                        </pic:spPr>
                      </pic:pic>
                    </a:graphicData>
                  </a:graphic>
                </wp:inline>
              </w:drawing>
            </w:r>
          </w:p>
        </w:tc>
      </w:tr>
      <w:tr w:rsidR="00AC0565" w:rsidRPr="000E4A85" w:rsidTr="003D6F17">
        <w:tc>
          <w:tcPr>
            <w:tcW w:w="1195" w:type="dxa"/>
            <w:tcBorders>
              <w:top w:val="nil"/>
              <w:left w:val="nil"/>
              <w:bottom w:val="nil"/>
            </w:tcBorders>
          </w:tcPr>
          <w:p w:rsidR="00B85174" w:rsidRPr="003D6F17" w:rsidRDefault="00B85174" w:rsidP="000E4A85">
            <w:pPr>
              <w:spacing w:after="0" w:line="240" w:lineRule="auto"/>
              <w:rPr>
                <w:sz w:val="21"/>
                <w:szCs w:val="21"/>
              </w:rPr>
            </w:pPr>
            <w:r w:rsidRPr="003D6F17">
              <w:rPr>
                <w:sz w:val="21"/>
                <w:szCs w:val="21"/>
              </w:rPr>
              <w:t xml:space="preserve">Windows </w:t>
            </w:r>
            <w:smartTag w:uri="urn:schemas-microsoft-com:office:smarttags" w:element="place">
              <w:r w:rsidRPr="003D6F17">
                <w:rPr>
                  <w:sz w:val="21"/>
                  <w:szCs w:val="21"/>
                </w:rPr>
                <w:t>Vista</w:t>
              </w:r>
            </w:smartTag>
            <w:r w:rsidRPr="003D6F17">
              <w:rPr>
                <w:sz w:val="21"/>
                <w:szCs w:val="21"/>
              </w:rPr>
              <w:t xml:space="preserve"> RTM and SP1</w:t>
            </w:r>
          </w:p>
          <w:p w:rsidR="00265339" w:rsidRDefault="00265339" w:rsidP="000E4A85">
            <w:pPr>
              <w:spacing w:after="0" w:line="240" w:lineRule="auto"/>
            </w:pPr>
          </w:p>
          <w:p w:rsidR="00265339" w:rsidRDefault="00265339" w:rsidP="000E4A85">
            <w:pPr>
              <w:spacing w:after="0" w:line="240" w:lineRule="auto"/>
            </w:pPr>
          </w:p>
          <w:p w:rsidR="00265339" w:rsidRDefault="00265339" w:rsidP="000E4A85">
            <w:pPr>
              <w:spacing w:after="0" w:line="240" w:lineRule="auto"/>
            </w:pPr>
          </w:p>
          <w:p w:rsidR="00265339" w:rsidRDefault="00265339" w:rsidP="000E4A85">
            <w:pPr>
              <w:spacing w:after="0" w:line="240" w:lineRule="auto"/>
            </w:pPr>
          </w:p>
          <w:p w:rsidR="00265339" w:rsidRDefault="00265339" w:rsidP="000E4A85">
            <w:pPr>
              <w:spacing w:after="0" w:line="240" w:lineRule="auto"/>
            </w:pPr>
          </w:p>
          <w:p w:rsidR="00265339" w:rsidRPr="000E4A85" w:rsidRDefault="00265339" w:rsidP="000E4A85">
            <w:pPr>
              <w:spacing w:after="0" w:line="240" w:lineRule="auto"/>
            </w:pPr>
          </w:p>
        </w:tc>
        <w:tc>
          <w:tcPr>
            <w:tcW w:w="4230" w:type="dxa"/>
          </w:tcPr>
          <w:p w:rsidR="00B85174" w:rsidRPr="000E4A85" w:rsidRDefault="00C2678C" w:rsidP="000E4A85">
            <w:pPr>
              <w:spacing w:after="0" w:line="240" w:lineRule="auto"/>
              <w:rPr>
                <w:noProof/>
              </w:rPr>
            </w:pPr>
            <w:r>
              <w:rPr>
                <w:noProof/>
              </w:rPr>
              <w:drawing>
                <wp:inline distT="0" distB="0" distL="0" distR="0">
                  <wp:extent cx="2543175" cy="1781175"/>
                  <wp:effectExtent l="19050" t="0" r="9525" b="0"/>
                  <wp:docPr id="19" name="Picture 31" descr="W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V-2"/>
                          <pic:cNvPicPr>
                            <a:picLocks noChangeAspect="1" noChangeArrowheads="1"/>
                          </pic:cNvPicPr>
                        </pic:nvPicPr>
                        <pic:blipFill>
                          <a:blip r:embed="rId35"/>
                          <a:srcRect/>
                          <a:stretch>
                            <a:fillRect/>
                          </a:stretch>
                        </pic:blipFill>
                        <pic:spPr bwMode="auto">
                          <a:xfrm>
                            <a:off x="0" y="0"/>
                            <a:ext cx="2543175" cy="1781175"/>
                          </a:xfrm>
                          <a:prstGeom prst="rect">
                            <a:avLst/>
                          </a:prstGeom>
                          <a:noFill/>
                          <a:ln w="9525">
                            <a:noFill/>
                            <a:miter lim="800000"/>
                            <a:headEnd/>
                            <a:tailEnd/>
                          </a:ln>
                        </pic:spPr>
                      </pic:pic>
                    </a:graphicData>
                  </a:graphic>
                </wp:inline>
              </w:drawing>
            </w:r>
          </w:p>
        </w:tc>
        <w:tc>
          <w:tcPr>
            <w:tcW w:w="4165" w:type="dxa"/>
          </w:tcPr>
          <w:p w:rsidR="00B85174" w:rsidRPr="000E4A85" w:rsidRDefault="00C2678C" w:rsidP="000E4A85">
            <w:pPr>
              <w:spacing w:after="0" w:line="240" w:lineRule="auto"/>
              <w:rPr>
                <w:noProof/>
              </w:rPr>
            </w:pPr>
            <w:r>
              <w:rPr>
                <w:noProof/>
              </w:rPr>
              <w:drawing>
                <wp:inline distT="0" distB="0" distL="0" distR="0">
                  <wp:extent cx="2543175" cy="1657350"/>
                  <wp:effectExtent l="19050" t="0" r="9525" b="0"/>
                  <wp:docPr id="20" name="Picture 20" descr="W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V-1"/>
                          <pic:cNvPicPr>
                            <a:picLocks noChangeAspect="1" noChangeArrowheads="1"/>
                          </pic:cNvPicPr>
                        </pic:nvPicPr>
                        <pic:blipFill>
                          <a:blip r:embed="rId13"/>
                          <a:srcRect/>
                          <a:stretch>
                            <a:fillRect/>
                          </a:stretch>
                        </pic:blipFill>
                        <pic:spPr bwMode="auto">
                          <a:xfrm>
                            <a:off x="0" y="0"/>
                            <a:ext cx="2543175" cy="1657350"/>
                          </a:xfrm>
                          <a:prstGeom prst="rect">
                            <a:avLst/>
                          </a:prstGeom>
                          <a:noFill/>
                          <a:ln w="9525">
                            <a:noFill/>
                            <a:miter lim="800000"/>
                            <a:headEnd/>
                            <a:tailEnd/>
                          </a:ln>
                        </pic:spPr>
                      </pic:pic>
                    </a:graphicData>
                  </a:graphic>
                </wp:inline>
              </w:drawing>
            </w:r>
          </w:p>
        </w:tc>
      </w:tr>
    </w:tbl>
    <w:p w:rsidR="003D6F17" w:rsidRDefault="003D6F17">
      <w:r>
        <w:br w:type="page"/>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5" w:type="dxa"/>
          <w:left w:w="115" w:type="dxa"/>
          <w:bottom w:w="115" w:type="dxa"/>
          <w:right w:w="115" w:type="dxa"/>
        </w:tblCellMar>
        <w:tblLook w:val="0020"/>
      </w:tblPr>
      <w:tblGrid>
        <w:gridCol w:w="1105"/>
        <w:gridCol w:w="4263"/>
        <w:gridCol w:w="4222"/>
      </w:tblGrid>
      <w:tr w:rsidR="00AC0565" w:rsidRPr="000E4A85" w:rsidTr="003D6F17">
        <w:tc>
          <w:tcPr>
            <w:tcW w:w="1105" w:type="dxa"/>
            <w:tcBorders>
              <w:top w:val="nil"/>
              <w:left w:val="nil"/>
              <w:bottom w:val="nil"/>
            </w:tcBorders>
          </w:tcPr>
          <w:p w:rsidR="00AC0565" w:rsidRDefault="00AC0565" w:rsidP="000E4A85">
            <w:pPr>
              <w:spacing w:after="0" w:line="240" w:lineRule="auto"/>
            </w:pPr>
          </w:p>
          <w:p w:rsidR="00265339" w:rsidRDefault="00265339" w:rsidP="000E4A85">
            <w:pPr>
              <w:spacing w:after="0" w:line="240" w:lineRule="auto"/>
            </w:pPr>
          </w:p>
          <w:p w:rsidR="00265339" w:rsidRPr="000E4A85" w:rsidRDefault="00265339" w:rsidP="000E4A85">
            <w:pPr>
              <w:spacing w:after="0" w:line="240" w:lineRule="auto"/>
            </w:pPr>
            <w:r w:rsidRPr="003D6F17">
              <w:rPr>
                <w:sz w:val="21"/>
                <w:szCs w:val="21"/>
              </w:rPr>
              <w:t>Windows Vista SP1 and IE 8</w:t>
            </w:r>
          </w:p>
        </w:tc>
        <w:tc>
          <w:tcPr>
            <w:tcW w:w="4263" w:type="dxa"/>
          </w:tcPr>
          <w:p w:rsidR="00AC0565" w:rsidRDefault="00E97489" w:rsidP="000E4A85">
            <w:pPr>
              <w:spacing w:after="0" w:line="240" w:lineRule="auto"/>
              <w:rPr>
                <w:noProof/>
              </w:rPr>
            </w:pPr>
            <w:r>
              <w:rPr>
                <w:noProof/>
              </w:rPr>
              <w:drawing>
                <wp:inline distT="0" distB="0" distL="0" distR="0">
                  <wp:extent cx="2590800" cy="1749552"/>
                  <wp:effectExtent l="19050" t="0" r="0" b="0"/>
                  <wp:docPr id="3" name="Picture 2" descr="downla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aod.JPG"/>
                          <pic:cNvPicPr/>
                        </pic:nvPicPr>
                        <pic:blipFill>
                          <a:blip r:embed="rId36"/>
                          <a:stretch>
                            <a:fillRect/>
                          </a:stretch>
                        </pic:blipFill>
                        <pic:spPr>
                          <a:xfrm>
                            <a:off x="0" y="0"/>
                            <a:ext cx="2590800" cy="1749552"/>
                          </a:xfrm>
                          <a:prstGeom prst="rect">
                            <a:avLst/>
                          </a:prstGeom>
                        </pic:spPr>
                      </pic:pic>
                    </a:graphicData>
                  </a:graphic>
                </wp:inline>
              </w:drawing>
            </w:r>
          </w:p>
        </w:tc>
        <w:tc>
          <w:tcPr>
            <w:tcW w:w="4222" w:type="dxa"/>
          </w:tcPr>
          <w:p w:rsidR="00AC0565" w:rsidRDefault="00E97489" w:rsidP="00E23077">
            <w:pPr>
              <w:spacing w:after="0" w:line="240" w:lineRule="auto"/>
              <w:rPr>
                <w:noProof/>
              </w:rPr>
            </w:pPr>
            <w:r>
              <w:rPr>
                <w:noProof/>
                <w:color w:val="1F497D"/>
              </w:rPr>
              <w:drawing>
                <wp:inline distT="0" distB="0" distL="0" distR="0">
                  <wp:extent cx="2515838" cy="1615250"/>
                  <wp:effectExtent l="19050" t="0" r="0" b="0"/>
                  <wp:docPr id="1" name="Picture 0" descr="maldownloadw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ldownloadwarn.JPG"/>
                          <pic:cNvPicPr>
                            <a:picLocks noChangeAspect="1" noChangeArrowheads="1"/>
                          </pic:cNvPicPr>
                        </pic:nvPicPr>
                        <pic:blipFill>
                          <a:blip r:embed="rId37" r:link="rId38"/>
                          <a:srcRect/>
                          <a:stretch>
                            <a:fillRect/>
                          </a:stretch>
                        </pic:blipFill>
                        <pic:spPr bwMode="auto">
                          <a:xfrm>
                            <a:off x="0" y="0"/>
                            <a:ext cx="2515838" cy="1615250"/>
                          </a:xfrm>
                          <a:prstGeom prst="rect">
                            <a:avLst/>
                          </a:prstGeom>
                          <a:noFill/>
                          <a:ln w="9525">
                            <a:noFill/>
                            <a:miter lim="800000"/>
                            <a:headEnd/>
                            <a:tailEnd/>
                          </a:ln>
                        </pic:spPr>
                      </pic:pic>
                    </a:graphicData>
                  </a:graphic>
                </wp:inline>
              </w:drawing>
            </w:r>
            <w:r w:rsidR="00F26769">
              <w:rPr>
                <w:noProof/>
              </w:rPr>
              <w:t xml:space="preserve">* Internet Explorer 8 includes SmartScreen Filter, a feature which detects known-malicious files and </w:t>
            </w:r>
            <w:r w:rsidR="00E23077">
              <w:rPr>
                <w:noProof/>
              </w:rPr>
              <w:t>interrupts</w:t>
            </w:r>
            <w:r w:rsidR="00F26769">
              <w:rPr>
                <w:noProof/>
              </w:rPr>
              <w:t xml:space="preserve"> their download.</w:t>
            </w:r>
          </w:p>
        </w:tc>
      </w:tr>
    </w:tbl>
    <w:p w:rsidR="00B85174" w:rsidRDefault="00B85174" w:rsidP="00C42BDB"/>
    <w:p w:rsidR="00B85174" w:rsidRDefault="00B85174" w:rsidP="00C42BDB">
      <w:r>
        <w:t xml:space="preserve">The following file types are executable or potentially executable and considered potentially unsafe in one or more versions of Internet Explorer, as noted.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217"/>
        <w:gridCol w:w="4448"/>
        <w:gridCol w:w="3911"/>
      </w:tblGrid>
      <w:tr w:rsidR="00B85174" w:rsidRPr="000E4A85" w:rsidTr="000E4A85">
        <w:trPr>
          <w:cantSplit/>
          <w:trHeight w:val="300"/>
          <w:tblHeader/>
        </w:trPr>
        <w:tc>
          <w:tcPr>
            <w:tcW w:w="1217" w:type="dxa"/>
            <w:tcBorders>
              <w:bottom w:val="single" w:sz="18" w:space="0" w:color="000000"/>
            </w:tcBorders>
            <w:noWrap/>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4448"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c>
          <w:tcPr>
            <w:tcW w:w="3911"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Potentially Unsafe in…</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.ade</w:t>
            </w:r>
          </w:p>
        </w:tc>
        <w:tc>
          <w:tcPr>
            <w:tcW w:w="4448" w:type="dxa"/>
          </w:tcPr>
          <w:p w:rsidR="00B85174" w:rsidRPr="000E4A85" w:rsidRDefault="00B85174" w:rsidP="000E4A85">
            <w:pPr>
              <w:spacing w:after="0" w:line="240" w:lineRule="auto"/>
            </w:pPr>
            <w:r w:rsidRPr="000E4A85">
              <w:t>Access Project Extension</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.adp</w:t>
            </w:r>
          </w:p>
        </w:tc>
        <w:tc>
          <w:tcPr>
            <w:tcW w:w="4448" w:type="dxa"/>
          </w:tcPr>
          <w:p w:rsidR="00B85174" w:rsidRPr="000E4A85" w:rsidRDefault="00B85174" w:rsidP="000E4A85">
            <w:pPr>
              <w:spacing w:after="0" w:line="240" w:lineRule="auto"/>
            </w:pPr>
            <w:r w:rsidRPr="000E4A85">
              <w:t>Access Project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.app</w:t>
            </w:r>
          </w:p>
        </w:tc>
        <w:tc>
          <w:tcPr>
            <w:tcW w:w="4448" w:type="dxa"/>
          </w:tcPr>
          <w:p w:rsidR="00B85174" w:rsidRPr="000E4A85" w:rsidRDefault="00B85174" w:rsidP="000E4A85">
            <w:pPr>
              <w:spacing w:after="0" w:line="240" w:lineRule="auto"/>
            </w:pPr>
            <w:r w:rsidRPr="000E4A85">
              <w:t>Executable Application</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.bas</w:t>
            </w:r>
          </w:p>
        </w:tc>
        <w:tc>
          <w:tcPr>
            <w:tcW w:w="4448" w:type="dxa"/>
          </w:tcPr>
          <w:p w:rsidR="00B85174" w:rsidRPr="000E4A85" w:rsidRDefault="00B85174" w:rsidP="000E4A85">
            <w:pPr>
              <w:spacing w:after="0" w:line="240" w:lineRule="auto"/>
            </w:pPr>
            <w:r w:rsidRPr="000E4A85">
              <w:t>BASIC Source Code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.bat </w:t>
            </w:r>
          </w:p>
        </w:tc>
        <w:tc>
          <w:tcPr>
            <w:tcW w:w="4448" w:type="dxa"/>
          </w:tcPr>
          <w:p w:rsidR="00B85174" w:rsidRPr="000E4A85" w:rsidRDefault="00B85174" w:rsidP="000E4A85">
            <w:pPr>
              <w:spacing w:after="0" w:line="240" w:lineRule="auto"/>
            </w:pPr>
            <w:r w:rsidRPr="000E4A85">
              <w:t xml:space="preserve">Batch Processing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.cer </w:t>
            </w:r>
          </w:p>
        </w:tc>
        <w:tc>
          <w:tcPr>
            <w:tcW w:w="4448" w:type="dxa"/>
          </w:tcPr>
          <w:p w:rsidR="00B85174" w:rsidRPr="000E4A85" w:rsidRDefault="00B85174" w:rsidP="000E4A85">
            <w:pPr>
              <w:spacing w:after="0" w:line="240" w:lineRule="auto"/>
            </w:pPr>
            <w:r w:rsidRPr="000E4A85">
              <w:t xml:space="preserve">Internet Security Certificate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.chm </w:t>
            </w:r>
          </w:p>
        </w:tc>
        <w:tc>
          <w:tcPr>
            <w:tcW w:w="4448" w:type="dxa"/>
          </w:tcPr>
          <w:p w:rsidR="00B85174" w:rsidRPr="000E4A85" w:rsidRDefault="00B85174" w:rsidP="000E4A85">
            <w:pPr>
              <w:spacing w:after="0" w:line="240" w:lineRule="auto"/>
            </w:pPr>
            <w:r w:rsidRPr="000E4A85">
              <w:t xml:space="preserve">Compiled HTML Help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32"/>
        </w:trPr>
        <w:tc>
          <w:tcPr>
            <w:tcW w:w="1217" w:type="dxa"/>
            <w:noWrap/>
          </w:tcPr>
          <w:p w:rsidR="00B85174" w:rsidRPr="000E4A85" w:rsidRDefault="00B85174" w:rsidP="000E4A85">
            <w:pPr>
              <w:spacing w:after="0" w:line="240" w:lineRule="auto"/>
            </w:pPr>
            <w:r w:rsidRPr="000E4A85">
              <w:t xml:space="preserve">.cmd </w:t>
            </w:r>
          </w:p>
        </w:tc>
        <w:tc>
          <w:tcPr>
            <w:tcW w:w="4448" w:type="dxa"/>
          </w:tcPr>
          <w:p w:rsidR="00B85174" w:rsidRPr="000E4A85" w:rsidRDefault="00B85174" w:rsidP="000E4A85">
            <w:pPr>
              <w:spacing w:after="0" w:line="240" w:lineRule="auto"/>
            </w:pPr>
            <w:r w:rsidRPr="000E4A85">
              <w:t xml:space="preserve">DOS CP/M Command File, Command File for Windows NT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.com </w:t>
            </w:r>
          </w:p>
        </w:tc>
        <w:tc>
          <w:tcPr>
            <w:tcW w:w="4448" w:type="dxa"/>
          </w:tcPr>
          <w:p w:rsidR="00B85174" w:rsidRPr="000E4A85" w:rsidRDefault="00B85174" w:rsidP="000E4A85">
            <w:pPr>
              <w:spacing w:after="0" w:line="240" w:lineRule="auto"/>
            </w:pPr>
            <w:r w:rsidRPr="000E4A85">
              <w:t xml:space="preserve">Command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.cpl </w:t>
            </w:r>
          </w:p>
        </w:tc>
        <w:tc>
          <w:tcPr>
            <w:tcW w:w="4448" w:type="dxa"/>
          </w:tcPr>
          <w:p w:rsidR="00B85174" w:rsidRPr="000E4A85" w:rsidRDefault="00B85174" w:rsidP="000E4A85">
            <w:pPr>
              <w:spacing w:after="0" w:line="240" w:lineRule="auto"/>
            </w:pPr>
            <w:r w:rsidRPr="000E4A85">
              <w:t xml:space="preserve">Windows Control Panel Extension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.crt </w:t>
            </w:r>
          </w:p>
        </w:tc>
        <w:tc>
          <w:tcPr>
            <w:tcW w:w="4448" w:type="dxa"/>
          </w:tcPr>
          <w:p w:rsidR="00B85174" w:rsidRPr="000E4A85" w:rsidRDefault="00B85174" w:rsidP="000E4A85">
            <w:pPr>
              <w:spacing w:after="0" w:line="240" w:lineRule="auto"/>
            </w:pPr>
            <w:r w:rsidRPr="000E4A85">
              <w:t xml:space="preserve">Certificate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.csh</w:t>
            </w:r>
          </w:p>
        </w:tc>
        <w:tc>
          <w:tcPr>
            <w:tcW w:w="4448" w:type="dxa"/>
          </w:tcPr>
          <w:p w:rsidR="00B85174" w:rsidRPr="000E4A85" w:rsidRDefault="00B85174" w:rsidP="000E4A85">
            <w:pPr>
              <w:spacing w:after="0" w:line="240" w:lineRule="auto"/>
            </w:pPr>
            <w:r w:rsidRPr="000E4A85">
              <w:t>UNIX Shell Script</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.der </w:t>
            </w:r>
          </w:p>
        </w:tc>
        <w:tc>
          <w:tcPr>
            <w:tcW w:w="4448" w:type="dxa"/>
          </w:tcPr>
          <w:p w:rsidR="00B85174" w:rsidRPr="000E4A85" w:rsidRDefault="00B85174" w:rsidP="000E4A85">
            <w:pPr>
              <w:spacing w:after="0" w:line="240" w:lineRule="auto"/>
            </w:pPr>
            <w:r w:rsidRPr="000E4A85">
              <w:t xml:space="preserve">DER Encoded X509 Certificate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40"/>
        </w:trPr>
        <w:tc>
          <w:tcPr>
            <w:tcW w:w="1217" w:type="dxa"/>
            <w:noWrap/>
          </w:tcPr>
          <w:p w:rsidR="00B85174" w:rsidRPr="000E4A85" w:rsidRDefault="00B85174" w:rsidP="000E4A85">
            <w:pPr>
              <w:spacing w:after="0" w:line="240" w:lineRule="auto"/>
            </w:pPr>
            <w:r w:rsidRPr="000E4A85">
              <w:t xml:space="preserve">.exe </w:t>
            </w:r>
          </w:p>
        </w:tc>
        <w:tc>
          <w:tcPr>
            <w:tcW w:w="4448" w:type="dxa"/>
          </w:tcPr>
          <w:p w:rsidR="00B85174" w:rsidRPr="000E4A85" w:rsidRDefault="00B85174" w:rsidP="000E4A85">
            <w:pPr>
              <w:spacing w:after="0" w:line="240" w:lineRule="auto"/>
            </w:pPr>
            <w:r w:rsidRPr="000E4A85">
              <w:t xml:space="preserve">Executable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.fxp</w:t>
            </w:r>
          </w:p>
        </w:tc>
        <w:tc>
          <w:tcPr>
            <w:tcW w:w="4448" w:type="dxa"/>
          </w:tcPr>
          <w:p w:rsidR="00B85174" w:rsidRPr="000E4A85" w:rsidRDefault="00B85174" w:rsidP="000E4A85">
            <w:pPr>
              <w:spacing w:after="0" w:line="240" w:lineRule="auto"/>
            </w:pPr>
            <w:r w:rsidRPr="000E4A85">
              <w:t>FoxPro Compiled Source</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.gadget</w:t>
            </w:r>
          </w:p>
        </w:tc>
        <w:tc>
          <w:tcPr>
            <w:tcW w:w="4448" w:type="dxa"/>
          </w:tcPr>
          <w:p w:rsidR="00B85174" w:rsidRPr="000E4A85" w:rsidRDefault="00B85174" w:rsidP="000E4A85">
            <w:pPr>
              <w:spacing w:after="0" w:line="240" w:lineRule="auto"/>
            </w:pPr>
            <w:r w:rsidRPr="000E4A85">
              <w:t>Sidebar Gadget</w:t>
            </w:r>
          </w:p>
        </w:tc>
        <w:tc>
          <w:tcPr>
            <w:tcW w:w="3911" w:type="dxa"/>
          </w:tcPr>
          <w:p w:rsidR="00B85174" w:rsidRPr="000E4A85" w:rsidRDefault="00B85174" w:rsidP="000E4A85">
            <w:pPr>
              <w:spacing w:after="0" w:line="240" w:lineRule="auto"/>
            </w:pPr>
            <w:r w:rsidRPr="000E4A85">
              <w:t xml:space="preserve">Windows </w:t>
            </w:r>
            <w:smartTag w:uri="urn:schemas-microsoft-com:office:smarttags" w:element="place">
              <w:r w:rsidRPr="000E4A85">
                <w:t>Vista</w:t>
              </w:r>
            </w:smartTag>
            <w:r w:rsidRPr="000E4A85">
              <w:t>,  Windows Server 2008</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.grp</w:t>
            </w:r>
          </w:p>
        </w:tc>
        <w:tc>
          <w:tcPr>
            <w:tcW w:w="4448" w:type="dxa"/>
          </w:tcPr>
          <w:p w:rsidR="00B85174" w:rsidRPr="000E4A85" w:rsidRDefault="00B85174" w:rsidP="000E4A85">
            <w:pPr>
              <w:spacing w:after="0" w:line="240" w:lineRule="auto"/>
            </w:pPr>
            <w:r w:rsidRPr="000E4A85">
              <w:t>Microsoft Program Group</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.hlp </w:t>
            </w:r>
          </w:p>
        </w:tc>
        <w:tc>
          <w:tcPr>
            <w:tcW w:w="4448" w:type="dxa"/>
          </w:tcPr>
          <w:p w:rsidR="00B85174" w:rsidRPr="000E4A85" w:rsidRDefault="00B85174" w:rsidP="000E4A85">
            <w:pPr>
              <w:spacing w:after="0" w:line="240" w:lineRule="auto"/>
            </w:pPr>
            <w:r w:rsidRPr="000E4A85">
              <w:t xml:space="preserve">Windows Help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.hta </w:t>
            </w:r>
          </w:p>
        </w:tc>
        <w:tc>
          <w:tcPr>
            <w:tcW w:w="4448" w:type="dxa"/>
          </w:tcPr>
          <w:p w:rsidR="00B85174" w:rsidRPr="000E4A85" w:rsidRDefault="00B85174" w:rsidP="000E4A85">
            <w:pPr>
              <w:spacing w:after="0" w:line="240" w:lineRule="auto"/>
            </w:pPr>
            <w:r w:rsidRPr="000E4A85">
              <w:t xml:space="preserve">Hypertext Application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.inf </w:t>
            </w:r>
          </w:p>
        </w:tc>
        <w:tc>
          <w:tcPr>
            <w:tcW w:w="4448" w:type="dxa"/>
          </w:tcPr>
          <w:p w:rsidR="00B85174" w:rsidRPr="000E4A85" w:rsidRDefault="00B85174" w:rsidP="000E4A85">
            <w:pPr>
              <w:spacing w:after="0" w:line="240" w:lineRule="auto"/>
            </w:pPr>
            <w:r w:rsidRPr="000E4A85">
              <w:t xml:space="preserve">Information or Setup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.ins</w:t>
            </w:r>
          </w:p>
        </w:tc>
        <w:tc>
          <w:tcPr>
            <w:tcW w:w="4448" w:type="dxa"/>
          </w:tcPr>
          <w:p w:rsidR="00B85174" w:rsidRPr="000E4A85" w:rsidRDefault="00B85174" w:rsidP="000E4A85">
            <w:pPr>
              <w:spacing w:after="0" w:line="240" w:lineRule="auto"/>
            </w:pPr>
            <w:r w:rsidRPr="000E4A85">
              <w:t xml:space="preserve">IIS Internet Communications Settings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.isp</w:t>
            </w:r>
          </w:p>
        </w:tc>
        <w:tc>
          <w:tcPr>
            <w:tcW w:w="4448" w:type="dxa"/>
          </w:tcPr>
          <w:p w:rsidR="00B85174" w:rsidRPr="000E4A85" w:rsidRDefault="00B85174" w:rsidP="000E4A85">
            <w:pPr>
              <w:spacing w:after="0" w:line="240" w:lineRule="auto"/>
            </w:pPr>
            <w:r w:rsidRPr="000E4A85">
              <w:t>IIS Internet Service Provider Settings</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lastRenderedPageBreak/>
              <w:t>.its</w:t>
            </w:r>
          </w:p>
        </w:tc>
        <w:tc>
          <w:tcPr>
            <w:tcW w:w="4448" w:type="dxa"/>
          </w:tcPr>
          <w:p w:rsidR="00B85174" w:rsidRPr="000E4A85" w:rsidRDefault="00B85174" w:rsidP="000E4A85">
            <w:pPr>
              <w:spacing w:after="0" w:line="240" w:lineRule="auto"/>
            </w:pPr>
            <w:r w:rsidRPr="000E4A85">
              <w:t>Internet Document Set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.js </w:t>
            </w:r>
          </w:p>
        </w:tc>
        <w:tc>
          <w:tcPr>
            <w:tcW w:w="4448" w:type="dxa"/>
          </w:tcPr>
          <w:p w:rsidR="00B85174" w:rsidRPr="000E4A85" w:rsidRDefault="00B85174" w:rsidP="000E4A85">
            <w:pPr>
              <w:spacing w:after="0" w:line="240" w:lineRule="auto"/>
            </w:pPr>
            <w:r w:rsidRPr="000E4A85">
              <w:t xml:space="preserve">JavaScript Source Code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.jse </w:t>
            </w:r>
          </w:p>
        </w:tc>
        <w:tc>
          <w:tcPr>
            <w:tcW w:w="4448" w:type="dxa"/>
          </w:tcPr>
          <w:p w:rsidR="00B85174" w:rsidRPr="000E4A85" w:rsidRDefault="00B85174" w:rsidP="000E4A85">
            <w:pPr>
              <w:spacing w:after="0" w:line="240" w:lineRule="auto"/>
            </w:pPr>
            <w:r w:rsidRPr="000E4A85">
              <w:t xml:space="preserve">JScript Encoded Script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.ksh</w:t>
            </w:r>
          </w:p>
        </w:tc>
        <w:tc>
          <w:tcPr>
            <w:tcW w:w="4448" w:type="dxa"/>
          </w:tcPr>
          <w:p w:rsidR="00B85174" w:rsidRPr="000E4A85" w:rsidRDefault="00B85174" w:rsidP="000E4A85">
            <w:pPr>
              <w:spacing w:after="0" w:line="240" w:lineRule="auto"/>
            </w:pPr>
            <w:r w:rsidRPr="000E4A85">
              <w:t>UNIX Shell Script</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.lnk </w:t>
            </w:r>
          </w:p>
        </w:tc>
        <w:tc>
          <w:tcPr>
            <w:tcW w:w="4448" w:type="dxa"/>
          </w:tcPr>
          <w:p w:rsidR="00B85174" w:rsidRPr="000E4A85" w:rsidRDefault="00B85174" w:rsidP="000E4A85">
            <w:pPr>
              <w:spacing w:after="0" w:line="240" w:lineRule="auto"/>
            </w:pPr>
            <w:r w:rsidRPr="000E4A85">
              <w:t xml:space="preserve">Windows Shortcut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.mad</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Module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.maf</w:t>
            </w:r>
          </w:p>
        </w:tc>
        <w:tc>
          <w:tcPr>
            <w:tcW w:w="4448" w:type="dxa"/>
            <w:vAlign w:val="bottom"/>
          </w:tcPr>
          <w:p w:rsidR="00B85174" w:rsidRPr="000E4A85" w:rsidRDefault="00B85174" w:rsidP="000E4A85">
            <w:pPr>
              <w:spacing w:after="0" w:line="240" w:lineRule="auto"/>
              <w:rPr>
                <w:color w:val="000000"/>
              </w:rPr>
            </w:pPr>
            <w:r w:rsidRPr="000E4A85">
              <w:rPr>
                <w:color w:val="000000"/>
              </w:rPr>
              <w:t>Access  Form</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.mag</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Diagram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.mam</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Macro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.maq</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Query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.mar</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Report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.mas</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Stored Procedures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.mat</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Table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.mau</w:t>
            </w:r>
          </w:p>
        </w:tc>
        <w:tc>
          <w:tcPr>
            <w:tcW w:w="4448" w:type="dxa"/>
            <w:vAlign w:val="bottom"/>
          </w:tcPr>
          <w:p w:rsidR="00B85174" w:rsidRPr="000E4A85" w:rsidRDefault="00B85174" w:rsidP="000E4A85">
            <w:pPr>
              <w:spacing w:after="0" w:line="240" w:lineRule="auto"/>
              <w:rPr>
                <w:color w:val="000000"/>
              </w:rPr>
            </w:pPr>
            <w:r w:rsidRPr="000E4A85">
              <w:rPr>
                <w:color w:val="000000"/>
              </w:rPr>
              <w:t>Media Attachment Unit</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.mav</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View Shortcut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.maw</w:t>
            </w:r>
          </w:p>
        </w:tc>
        <w:tc>
          <w:tcPr>
            <w:tcW w:w="4448" w:type="dxa"/>
            <w:vAlign w:val="bottom"/>
          </w:tcPr>
          <w:p w:rsidR="00B85174" w:rsidRPr="000E4A85" w:rsidRDefault="00B85174" w:rsidP="000E4A85">
            <w:pPr>
              <w:spacing w:after="0" w:line="240" w:lineRule="auto"/>
              <w:rPr>
                <w:color w:val="000000"/>
              </w:rPr>
            </w:pPr>
            <w:r w:rsidRPr="000E4A85">
              <w:rPr>
                <w:color w:val="000000"/>
              </w:rPr>
              <w:t>Access Data Access Page</w:t>
            </w:r>
          </w:p>
        </w:tc>
        <w:tc>
          <w:tcPr>
            <w:tcW w:w="3911" w:type="dxa"/>
          </w:tcPr>
          <w:p w:rsidR="00B85174" w:rsidRPr="000E4A85" w:rsidDel="00E31371"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.mda</w:t>
            </w:r>
          </w:p>
        </w:tc>
        <w:tc>
          <w:tcPr>
            <w:tcW w:w="4448" w:type="dxa"/>
          </w:tcPr>
          <w:p w:rsidR="00B85174" w:rsidRPr="000E4A85" w:rsidRDefault="00B85174" w:rsidP="000E4A85">
            <w:pPr>
              <w:spacing w:after="0" w:line="240" w:lineRule="auto"/>
              <w:rPr>
                <w:color w:val="000000"/>
              </w:rPr>
            </w:pPr>
            <w:r w:rsidRPr="000E4A85">
              <w:rPr>
                <w:color w:val="000000"/>
              </w:rPr>
              <w:t>Access Add-in</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.mdb </w:t>
            </w:r>
          </w:p>
        </w:tc>
        <w:tc>
          <w:tcPr>
            <w:tcW w:w="4448" w:type="dxa"/>
          </w:tcPr>
          <w:p w:rsidR="00B85174" w:rsidRPr="000E4A85" w:rsidRDefault="00B85174" w:rsidP="000E4A85">
            <w:pPr>
              <w:spacing w:after="0" w:line="240" w:lineRule="auto"/>
              <w:rPr>
                <w:color w:val="000000"/>
              </w:rPr>
            </w:pPr>
            <w:r w:rsidRPr="000E4A85">
              <w:rPr>
                <w:color w:val="000000"/>
              </w:rPr>
              <w:t xml:space="preserve">Access Database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.mde </w:t>
            </w:r>
          </w:p>
        </w:tc>
        <w:tc>
          <w:tcPr>
            <w:tcW w:w="4448" w:type="dxa"/>
          </w:tcPr>
          <w:p w:rsidR="00B85174" w:rsidRPr="000E4A85" w:rsidRDefault="00B85174" w:rsidP="000E4A85">
            <w:pPr>
              <w:spacing w:after="0" w:line="240" w:lineRule="auto"/>
              <w:rPr>
                <w:color w:val="000000"/>
              </w:rPr>
            </w:pPr>
            <w:r w:rsidRPr="000E4A85">
              <w:rPr>
                <w:color w:val="000000"/>
              </w:rPr>
              <w:t xml:space="preserve">Access MDE Database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.mdt </w:t>
            </w:r>
          </w:p>
        </w:tc>
        <w:tc>
          <w:tcPr>
            <w:tcW w:w="4448" w:type="dxa"/>
          </w:tcPr>
          <w:p w:rsidR="00B85174" w:rsidRPr="000E4A85" w:rsidRDefault="00B85174" w:rsidP="000E4A85">
            <w:pPr>
              <w:spacing w:after="0" w:line="240" w:lineRule="auto"/>
              <w:rPr>
                <w:color w:val="000000"/>
              </w:rPr>
            </w:pPr>
            <w:r w:rsidRPr="000E4A85">
              <w:rPr>
                <w:color w:val="000000"/>
              </w:rPr>
              <w:t xml:space="preserve">Access Add-in Data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.mdw </w:t>
            </w:r>
          </w:p>
        </w:tc>
        <w:tc>
          <w:tcPr>
            <w:tcW w:w="4448" w:type="dxa"/>
          </w:tcPr>
          <w:p w:rsidR="00B85174" w:rsidRPr="000E4A85" w:rsidRDefault="00B85174" w:rsidP="000E4A85">
            <w:pPr>
              <w:spacing w:after="0" w:line="240" w:lineRule="auto"/>
              <w:rPr>
                <w:color w:val="000000"/>
              </w:rPr>
            </w:pPr>
            <w:r w:rsidRPr="000E4A85">
              <w:rPr>
                <w:color w:val="000000"/>
              </w:rPr>
              <w:t xml:space="preserve">Access Workgroup Information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pPr>
            <w:r w:rsidRPr="000E4A85">
              <w:t>.mdz</w:t>
            </w:r>
          </w:p>
        </w:tc>
        <w:tc>
          <w:tcPr>
            <w:tcW w:w="4448" w:type="dxa"/>
          </w:tcPr>
          <w:p w:rsidR="00B85174" w:rsidRPr="000E4A85" w:rsidRDefault="00B85174" w:rsidP="000E4A85">
            <w:pPr>
              <w:spacing w:after="0" w:line="240" w:lineRule="auto"/>
            </w:pPr>
            <w:r w:rsidRPr="000E4A85">
              <w:t>Access Wizard Template</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5"/>
        </w:trPr>
        <w:tc>
          <w:tcPr>
            <w:tcW w:w="1217" w:type="dxa"/>
            <w:noWrap/>
          </w:tcPr>
          <w:p w:rsidR="00B85174" w:rsidRPr="000E4A85" w:rsidRDefault="00B85174" w:rsidP="000E4A85">
            <w:pPr>
              <w:spacing w:after="0" w:line="240" w:lineRule="auto"/>
            </w:pPr>
            <w:r w:rsidRPr="000E4A85">
              <w:t xml:space="preserve">.msc </w:t>
            </w:r>
          </w:p>
        </w:tc>
        <w:tc>
          <w:tcPr>
            <w:tcW w:w="4448" w:type="dxa"/>
          </w:tcPr>
          <w:p w:rsidR="00B85174" w:rsidRPr="000E4A85" w:rsidRDefault="00B85174" w:rsidP="000E4A85">
            <w:pPr>
              <w:spacing w:after="0" w:line="240" w:lineRule="auto"/>
            </w:pPr>
            <w:r w:rsidRPr="000E4A85">
              <w:t xml:space="preserve">Microsoft Management Console Snap-in Control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w:t>
            </w:r>
          </w:p>
        </w:tc>
        <w:tc>
          <w:tcPr>
            <w:tcW w:w="4448" w:type="dxa"/>
          </w:tcPr>
          <w:p w:rsidR="00B85174" w:rsidRPr="000E4A85" w:rsidRDefault="00B85174" w:rsidP="000E4A85">
            <w:pPr>
              <w:spacing w:after="0" w:line="240" w:lineRule="auto"/>
            </w:pPr>
            <w:r w:rsidRPr="000E4A85">
              <w:t>Microsoft Shell</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.mshxml</w:t>
            </w:r>
          </w:p>
        </w:tc>
        <w:tc>
          <w:tcPr>
            <w:tcW w:w="4448" w:type="dxa"/>
          </w:tcPr>
          <w:p w:rsidR="00B85174" w:rsidRPr="000E4A85" w:rsidRDefault="00B85174" w:rsidP="000E4A85">
            <w:pPr>
              <w:spacing w:after="0" w:line="240" w:lineRule="auto"/>
            </w:pPr>
            <w:r w:rsidRPr="000E4A85">
              <w:t>Microsoft Shell</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.msi </w:t>
            </w:r>
          </w:p>
        </w:tc>
        <w:tc>
          <w:tcPr>
            <w:tcW w:w="4448" w:type="dxa"/>
          </w:tcPr>
          <w:p w:rsidR="00B85174" w:rsidRPr="000E4A85" w:rsidRDefault="00B85174" w:rsidP="000E4A85">
            <w:pPr>
              <w:spacing w:after="0" w:line="240" w:lineRule="auto"/>
            </w:pPr>
            <w:r w:rsidRPr="000E4A85">
              <w:t xml:space="preserve">Windows Installer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.msp </w:t>
            </w:r>
          </w:p>
        </w:tc>
        <w:tc>
          <w:tcPr>
            <w:tcW w:w="4448" w:type="dxa"/>
          </w:tcPr>
          <w:p w:rsidR="00B85174" w:rsidRPr="000E4A85" w:rsidRDefault="00B85174" w:rsidP="000E4A85">
            <w:pPr>
              <w:spacing w:after="0" w:line="240" w:lineRule="auto"/>
            </w:pPr>
            <w:r w:rsidRPr="000E4A85">
              <w:t xml:space="preserve">Windows Installer Update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.mst</w:t>
            </w:r>
          </w:p>
        </w:tc>
        <w:tc>
          <w:tcPr>
            <w:tcW w:w="4448" w:type="dxa"/>
          </w:tcPr>
          <w:p w:rsidR="00B85174" w:rsidRPr="000E4A85" w:rsidRDefault="00B85174" w:rsidP="000E4A85">
            <w:pPr>
              <w:spacing w:after="0" w:line="240" w:lineRule="auto"/>
            </w:pPr>
            <w:r w:rsidRPr="000E4A85">
              <w:t>Windows SDK Setup Transform Script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.ocx</w:t>
            </w:r>
          </w:p>
        </w:tc>
        <w:tc>
          <w:tcPr>
            <w:tcW w:w="4448" w:type="dxa"/>
          </w:tcPr>
          <w:p w:rsidR="00B85174" w:rsidRPr="000E4A85" w:rsidRDefault="00B85174" w:rsidP="000E4A85">
            <w:pPr>
              <w:spacing w:after="0" w:line="240" w:lineRule="auto"/>
            </w:pPr>
            <w:r w:rsidRPr="000E4A85">
              <w:t>ActiveX Control</w:t>
            </w:r>
          </w:p>
        </w:tc>
        <w:tc>
          <w:tcPr>
            <w:tcW w:w="3911" w:type="dxa"/>
          </w:tcPr>
          <w:p w:rsidR="00B85174" w:rsidRPr="000E4A85" w:rsidRDefault="00B85174" w:rsidP="000E4A85">
            <w:pPr>
              <w:spacing w:after="0" w:line="240" w:lineRule="auto"/>
            </w:pPr>
            <w:r w:rsidRPr="000E4A85">
              <w:t xml:space="preserve">Windows XP, Windows </w:t>
            </w:r>
            <w:smartTag w:uri="urn:schemas-microsoft-com:office:smarttags" w:element="place">
              <w:r w:rsidRPr="000E4A85">
                <w:t>Vista</w:t>
              </w:r>
            </w:smartTag>
            <w:r w:rsidRPr="000E4A85">
              <w:t>, Window Server 2008</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.ops</w:t>
            </w:r>
          </w:p>
        </w:tc>
        <w:tc>
          <w:tcPr>
            <w:tcW w:w="4448" w:type="dxa"/>
          </w:tcPr>
          <w:p w:rsidR="00B85174" w:rsidRPr="000E4A85" w:rsidRDefault="00B85174" w:rsidP="000E4A85">
            <w:pPr>
              <w:spacing w:after="0" w:line="240" w:lineRule="auto"/>
            </w:pPr>
            <w:r w:rsidRPr="000E4A85">
              <w:t>Office Profile Settings File</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.pcd</w:t>
            </w:r>
          </w:p>
        </w:tc>
        <w:tc>
          <w:tcPr>
            <w:tcW w:w="4448" w:type="dxa"/>
          </w:tcPr>
          <w:p w:rsidR="00B85174" w:rsidRPr="000E4A85" w:rsidRDefault="00B85174" w:rsidP="000E4A85">
            <w:pPr>
              <w:spacing w:after="0" w:line="240" w:lineRule="auto"/>
            </w:pPr>
            <w:r w:rsidRPr="000E4A85">
              <w:t>Visual Test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.pif </w:t>
            </w:r>
          </w:p>
        </w:tc>
        <w:tc>
          <w:tcPr>
            <w:tcW w:w="4448" w:type="dxa"/>
          </w:tcPr>
          <w:p w:rsidR="00B85174" w:rsidRPr="000E4A85" w:rsidRDefault="00B85174" w:rsidP="000E4A85">
            <w:pPr>
              <w:spacing w:after="0" w:line="240" w:lineRule="auto"/>
            </w:pPr>
            <w:r w:rsidRPr="000E4A85">
              <w:t>MSDOS shortcut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.prf</w:t>
            </w:r>
          </w:p>
        </w:tc>
        <w:tc>
          <w:tcPr>
            <w:tcW w:w="4448" w:type="dxa"/>
          </w:tcPr>
          <w:p w:rsidR="00B85174" w:rsidRPr="000E4A85" w:rsidRDefault="00B85174" w:rsidP="000E4A85">
            <w:pPr>
              <w:spacing w:after="0" w:line="240" w:lineRule="auto"/>
            </w:pPr>
            <w:r w:rsidRPr="000E4A85">
              <w:t>PICS Rules File</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.prg</w:t>
            </w:r>
          </w:p>
        </w:tc>
        <w:tc>
          <w:tcPr>
            <w:tcW w:w="4448" w:type="dxa"/>
          </w:tcPr>
          <w:p w:rsidR="00B85174" w:rsidRPr="000E4A85" w:rsidRDefault="00B85174" w:rsidP="000E4A85">
            <w:pPr>
              <w:spacing w:after="0" w:line="240" w:lineRule="auto"/>
            </w:pPr>
            <w:r w:rsidRPr="000E4A85">
              <w:t>Program File</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.pst</w:t>
            </w:r>
          </w:p>
        </w:tc>
        <w:tc>
          <w:tcPr>
            <w:tcW w:w="4448" w:type="dxa"/>
          </w:tcPr>
          <w:p w:rsidR="00B85174" w:rsidRPr="000E4A85" w:rsidRDefault="00B85174" w:rsidP="000E4A85">
            <w:pPr>
              <w:spacing w:after="0" w:line="240" w:lineRule="auto"/>
            </w:pPr>
            <w:r w:rsidRPr="000E4A85">
              <w:t>Outlook Personal Folder File</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 xml:space="preserve">.reg </w:t>
            </w:r>
          </w:p>
        </w:tc>
        <w:tc>
          <w:tcPr>
            <w:tcW w:w="4448" w:type="dxa"/>
          </w:tcPr>
          <w:p w:rsidR="00B85174" w:rsidRPr="000E4A85" w:rsidRDefault="00B85174" w:rsidP="000E4A85">
            <w:pPr>
              <w:spacing w:after="0" w:line="240" w:lineRule="auto"/>
            </w:pPr>
            <w:r w:rsidRPr="000E4A85">
              <w:t xml:space="preserve">Registry Data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.scf </w:t>
            </w:r>
          </w:p>
        </w:tc>
        <w:tc>
          <w:tcPr>
            <w:tcW w:w="4448" w:type="dxa"/>
          </w:tcPr>
          <w:p w:rsidR="00B85174" w:rsidRPr="000E4A85" w:rsidRDefault="00B85174" w:rsidP="000E4A85">
            <w:pPr>
              <w:spacing w:after="0" w:line="240" w:lineRule="auto"/>
            </w:pPr>
            <w:r w:rsidRPr="000E4A85">
              <w:t xml:space="preserve">Windows Explorer Command  </w:t>
            </w:r>
          </w:p>
        </w:tc>
        <w:tc>
          <w:tcPr>
            <w:tcW w:w="3911" w:type="dxa"/>
          </w:tcPr>
          <w:p w:rsidR="00B85174" w:rsidRPr="000E4A85" w:rsidRDefault="00B85174" w:rsidP="000E4A85">
            <w:pPr>
              <w:spacing w:after="0" w:line="240" w:lineRule="auto"/>
            </w:pPr>
            <w:r w:rsidRPr="000E4A85">
              <w:t xml:space="preserve">All except </w:t>
            </w:r>
            <w:r>
              <w:t>Microsoft Windows 2000</w:t>
            </w:r>
            <w:r w:rsidRPr="000E4A85">
              <w:t xml:space="preserve"> SP4</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lastRenderedPageBreak/>
              <w:t xml:space="preserve">.scr </w:t>
            </w:r>
          </w:p>
        </w:tc>
        <w:tc>
          <w:tcPr>
            <w:tcW w:w="4448" w:type="dxa"/>
          </w:tcPr>
          <w:p w:rsidR="00B85174" w:rsidRPr="000E4A85" w:rsidRDefault="00B85174" w:rsidP="000E4A85">
            <w:pPr>
              <w:spacing w:after="0" w:line="240" w:lineRule="auto"/>
            </w:pPr>
            <w:r w:rsidRPr="000E4A85">
              <w:t xml:space="preserve">Windows Screen Saver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.sct</w:t>
            </w:r>
          </w:p>
        </w:tc>
        <w:tc>
          <w:tcPr>
            <w:tcW w:w="4448" w:type="dxa"/>
          </w:tcPr>
          <w:p w:rsidR="00B85174" w:rsidRPr="000E4A85" w:rsidRDefault="00B85174" w:rsidP="000E4A85">
            <w:pPr>
              <w:spacing w:after="0" w:line="240" w:lineRule="auto"/>
            </w:pPr>
            <w:r w:rsidRPr="000E4A85">
              <w:t>Windows Script Component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.shb</w:t>
            </w:r>
          </w:p>
        </w:tc>
        <w:tc>
          <w:tcPr>
            <w:tcW w:w="4448" w:type="dxa"/>
          </w:tcPr>
          <w:p w:rsidR="00B85174" w:rsidRPr="000E4A85" w:rsidRDefault="00B85174" w:rsidP="000E4A85">
            <w:pPr>
              <w:spacing w:after="0" w:line="240" w:lineRule="auto"/>
            </w:pPr>
            <w:r w:rsidRPr="000E4A85">
              <w:t xml:space="preserve">Windows Shortcut into a Document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.shs</w:t>
            </w:r>
          </w:p>
        </w:tc>
        <w:tc>
          <w:tcPr>
            <w:tcW w:w="4448" w:type="dxa"/>
          </w:tcPr>
          <w:p w:rsidR="00B85174" w:rsidRPr="000E4A85" w:rsidRDefault="00B85174" w:rsidP="000E4A85">
            <w:pPr>
              <w:spacing w:after="0" w:line="240" w:lineRule="auto"/>
            </w:pPr>
            <w:r w:rsidRPr="000E4A85">
              <w:t xml:space="preserve">Shell Scrap Object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.tmp</w:t>
            </w:r>
          </w:p>
        </w:tc>
        <w:tc>
          <w:tcPr>
            <w:tcW w:w="4448" w:type="dxa"/>
          </w:tcPr>
          <w:p w:rsidR="00B85174" w:rsidRPr="000E4A85" w:rsidRDefault="00B85174" w:rsidP="000E4A85">
            <w:pPr>
              <w:spacing w:after="0" w:line="240" w:lineRule="auto"/>
            </w:pPr>
            <w:r w:rsidRPr="000E4A85">
              <w:t>Temporary File/Folder</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.url </w:t>
            </w:r>
          </w:p>
        </w:tc>
        <w:tc>
          <w:tcPr>
            <w:tcW w:w="4448" w:type="dxa"/>
          </w:tcPr>
          <w:p w:rsidR="00B85174" w:rsidRPr="000E4A85" w:rsidRDefault="00B85174" w:rsidP="000E4A85">
            <w:pPr>
              <w:spacing w:after="0" w:line="240" w:lineRule="auto"/>
            </w:pPr>
            <w:r w:rsidRPr="000E4A85">
              <w:t xml:space="preserve">Internet Location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.vbe </w:t>
            </w:r>
          </w:p>
        </w:tc>
        <w:tc>
          <w:tcPr>
            <w:tcW w:w="4448" w:type="dxa"/>
          </w:tcPr>
          <w:p w:rsidR="00B85174" w:rsidRPr="000E4A85" w:rsidRDefault="00B85174" w:rsidP="000E4A85">
            <w:pPr>
              <w:spacing w:after="0" w:line="240" w:lineRule="auto"/>
            </w:pPr>
            <w:r w:rsidRPr="000E4A85">
              <w:t xml:space="preserve">VBScript Encoded Script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287"/>
        </w:trPr>
        <w:tc>
          <w:tcPr>
            <w:tcW w:w="1217" w:type="dxa"/>
            <w:noWrap/>
          </w:tcPr>
          <w:p w:rsidR="00B85174" w:rsidRPr="000E4A85" w:rsidRDefault="00B85174" w:rsidP="000E4A85">
            <w:pPr>
              <w:spacing w:after="0" w:line="240" w:lineRule="auto"/>
            </w:pPr>
            <w:r w:rsidRPr="000E4A85">
              <w:t xml:space="preserve">.vbs </w:t>
            </w:r>
          </w:p>
        </w:tc>
        <w:tc>
          <w:tcPr>
            <w:tcW w:w="4448" w:type="dxa"/>
          </w:tcPr>
          <w:p w:rsidR="00B85174" w:rsidRPr="000E4A85" w:rsidRDefault="00B85174" w:rsidP="000E4A85">
            <w:pPr>
              <w:spacing w:after="0" w:line="240" w:lineRule="auto"/>
            </w:pPr>
            <w:r w:rsidRPr="000E4A85">
              <w:t xml:space="preserve">VBScript Script File, Visual Basic for Applications Script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.vsd</w:t>
            </w:r>
          </w:p>
        </w:tc>
        <w:tc>
          <w:tcPr>
            <w:tcW w:w="4448" w:type="dxa"/>
            <w:vAlign w:val="bottom"/>
          </w:tcPr>
          <w:p w:rsidR="00B85174" w:rsidRPr="000E4A85" w:rsidRDefault="00B85174" w:rsidP="000E4A85">
            <w:pPr>
              <w:spacing w:after="0" w:line="240" w:lineRule="auto"/>
              <w:rPr>
                <w:color w:val="000000"/>
              </w:rPr>
            </w:pPr>
            <w:r w:rsidRPr="000E4A85">
              <w:rPr>
                <w:color w:val="000000"/>
              </w:rPr>
              <w:t>Visio Drawing</w:t>
            </w:r>
          </w:p>
        </w:tc>
        <w:tc>
          <w:tcPr>
            <w:tcW w:w="3911" w:type="dxa"/>
          </w:tcPr>
          <w:p w:rsidR="00B85174" w:rsidRPr="000E4A85" w:rsidRDefault="00B85174" w:rsidP="000E4A85">
            <w:pPr>
              <w:spacing w:after="0" w:line="240" w:lineRule="auto"/>
            </w:pPr>
            <w:r>
              <w:t>Microsoft Windows 2000</w:t>
            </w:r>
            <w:r w:rsidRPr="000E4A85">
              <w:t xml:space="preserve"> SP4</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.vsmacros</w:t>
            </w:r>
          </w:p>
        </w:tc>
        <w:tc>
          <w:tcPr>
            <w:tcW w:w="4448" w:type="dxa"/>
            <w:vAlign w:val="bottom"/>
          </w:tcPr>
          <w:p w:rsidR="00B85174" w:rsidRPr="000E4A85" w:rsidRDefault="00B85174" w:rsidP="000E4A85">
            <w:pPr>
              <w:spacing w:after="0" w:line="240" w:lineRule="auto"/>
              <w:rPr>
                <w:color w:val="000000"/>
              </w:rPr>
            </w:pPr>
            <w:r w:rsidRPr="000E4A85">
              <w:rPr>
                <w:color w:val="000000"/>
              </w:rPr>
              <w:t>Visual Studio .NET Binary-based Macro Project</w:t>
            </w:r>
          </w:p>
        </w:tc>
        <w:tc>
          <w:tcPr>
            <w:tcW w:w="3911" w:type="dxa"/>
          </w:tcPr>
          <w:p w:rsidR="00B85174" w:rsidRPr="000E4A85" w:rsidDel="00CF04B0" w:rsidRDefault="00B85174" w:rsidP="000E4A85">
            <w:pPr>
              <w:spacing w:after="0" w:line="240" w:lineRule="auto"/>
            </w:pPr>
            <w:r w:rsidRPr="000E4A85">
              <w:t>All</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.vss</w:t>
            </w:r>
          </w:p>
        </w:tc>
        <w:tc>
          <w:tcPr>
            <w:tcW w:w="4448" w:type="dxa"/>
            <w:vAlign w:val="bottom"/>
          </w:tcPr>
          <w:p w:rsidR="00B85174" w:rsidRPr="000E4A85" w:rsidRDefault="00B85174" w:rsidP="000E4A85">
            <w:pPr>
              <w:spacing w:after="0" w:line="240" w:lineRule="auto"/>
              <w:rPr>
                <w:color w:val="000000"/>
              </w:rPr>
            </w:pPr>
            <w:r w:rsidRPr="000E4A85">
              <w:rPr>
                <w:color w:val="000000"/>
              </w:rPr>
              <w:t>Visio Stencil</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.vst</w:t>
            </w:r>
          </w:p>
        </w:tc>
        <w:tc>
          <w:tcPr>
            <w:tcW w:w="4448" w:type="dxa"/>
            <w:vAlign w:val="bottom"/>
          </w:tcPr>
          <w:p w:rsidR="00B85174" w:rsidRPr="000E4A85" w:rsidRDefault="00B85174" w:rsidP="000E4A85">
            <w:pPr>
              <w:spacing w:after="0" w:line="240" w:lineRule="auto"/>
              <w:rPr>
                <w:color w:val="000000"/>
              </w:rPr>
            </w:pPr>
            <w:r w:rsidRPr="000E4A85">
              <w:rPr>
                <w:color w:val="000000"/>
              </w:rPr>
              <w:t>Visio Template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 xml:space="preserve">.vsw </w:t>
            </w:r>
          </w:p>
        </w:tc>
        <w:tc>
          <w:tcPr>
            <w:tcW w:w="4448" w:type="dxa"/>
            <w:vAlign w:val="bottom"/>
          </w:tcPr>
          <w:p w:rsidR="00B85174" w:rsidRPr="000E4A85" w:rsidRDefault="00B85174" w:rsidP="000E4A85">
            <w:pPr>
              <w:spacing w:after="0" w:line="240" w:lineRule="auto"/>
              <w:rPr>
                <w:color w:val="000000"/>
              </w:rPr>
            </w:pPr>
            <w:r w:rsidRPr="000E4A85">
              <w:rPr>
                <w:color w:val="000000"/>
              </w:rPr>
              <w:t>Visio Workspace File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.ws</w:t>
            </w:r>
          </w:p>
        </w:tc>
        <w:tc>
          <w:tcPr>
            <w:tcW w:w="4448" w:type="dxa"/>
          </w:tcPr>
          <w:p w:rsidR="00B85174" w:rsidRPr="000E4A85" w:rsidRDefault="00B85174" w:rsidP="000E4A85">
            <w:pPr>
              <w:spacing w:after="0" w:line="240" w:lineRule="auto"/>
            </w:pPr>
            <w:r w:rsidRPr="000E4A85">
              <w:t>Windows Script File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.wsc</w:t>
            </w:r>
          </w:p>
        </w:tc>
        <w:tc>
          <w:tcPr>
            <w:tcW w:w="4448" w:type="dxa"/>
          </w:tcPr>
          <w:p w:rsidR="00B85174" w:rsidRPr="000E4A85" w:rsidRDefault="00B85174" w:rsidP="000E4A85">
            <w:pPr>
              <w:spacing w:after="0" w:line="240" w:lineRule="auto"/>
            </w:pPr>
            <w:r w:rsidRPr="000E4A85">
              <w:t>Windows Script Component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.wsf </w:t>
            </w:r>
          </w:p>
        </w:tc>
        <w:tc>
          <w:tcPr>
            <w:tcW w:w="4448" w:type="dxa"/>
          </w:tcPr>
          <w:p w:rsidR="00B85174" w:rsidRPr="000E4A85" w:rsidRDefault="00B85174" w:rsidP="000E4A85">
            <w:pPr>
              <w:spacing w:after="0" w:line="240" w:lineRule="auto"/>
            </w:pPr>
            <w:r w:rsidRPr="000E4A85">
              <w:t xml:space="preserve">Windows Script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.wsh </w:t>
            </w:r>
          </w:p>
        </w:tc>
        <w:tc>
          <w:tcPr>
            <w:tcW w:w="4448" w:type="dxa"/>
          </w:tcPr>
          <w:p w:rsidR="00B85174" w:rsidRPr="000E4A85" w:rsidRDefault="00B85174" w:rsidP="000E4A85">
            <w:pPr>
              <w:spacing w:after="0" w:line="240" w:lineRule="auto"/>
            </w:pPr>
            <w:r w:rsidRPr="000E4A85">
              <w:t xml:space="preserve">Windows Script Host Settings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rPr>
                <w:color w:val="000000"/>
              </w:rPr>
            </w:pPr>
            <w:r w:rsidRPr="000E4A85">
              <w:rPr>
                <w:color w:val="000000"/>
              </w:rPr>
              <w:t>.zip</w:t>
            </w:r>
          </w:p>
        </w:tc>
        <w:tc>
          <w:tcPr>
            <w:tcW w:w="4448" w:type="dxa"/>
          </w:tcPr>
          <w:p w:rsidR="00B85174" w:rsidRPr="000E4A85" w:rsidRDefault="00B85174" w:rsidP="000E4A85">
            <w:pPr>
              <w:spacing w:after="0" w:line="240" w:lineRule="auto"/>
              <w:rPr>
                <w:color w:val="000000"/>
              </w:rPr>
            </w:pPr>
            <w:r w:rsidRPr="000E4A85">
              <w:rPr>
                <w:color w:val="000000"/>
              </w:rPr>
              <w:t>Compressed (zipped) Folder</w:t>
            </w:r>
          </w:p>
        </w:tc>
        <w:tc>
          <w:tcPr>
            <w:tcW w:w="3911" w:type="dxa"/>
          </w:tcPr>
          <w:p w:rsidR="00B85174" w:rsidRPr="000E4A85" w:rsidRDefault="00B85174" w:rsidP="000E4A85">
            <w:pPr>
              <w:spacing w:after="0" w:line="240" w:lineRule="auto"/>
            </w:pPr>
            <w:r>
              <w:t>Microsoft Windows 2000</w:t>
            </w:r>
            <w:r w:rsidRPr="000E4A85">
              <w:t xml:space="preserve"> SP4 with Internet Explorer 5</w:t>
            </w:r>
          </w:p>
        </w:tc>
      </w:tr>
    </w:tbl>
    <w:p w:rsidR="00B85174" w:rsidRDefault="00B85174" w:rsidP="00C42BDB">
      <w:pPr>
        <w:pStyle w:val="Heading2"/>
      </w:pPr>
      <w:r>
        <w:t>Windows Explorer (Shell Execution)</w:t>
      </w:r>
    </w:p>
    <w:p w:rsidR="00B85174" w:rsidRPr="00037C4B" w:rsidRDefault="00B85174" w:rsidP="000C1547">
      <w:r>
        <w:t xml:space="preserve">Since Windows XP SP2, the Attachment Execution Service (AES) can </w:t>
      </w:r>
      <w:r w:rsidR="00E23077">
        <w:t xml:space="preserve">help </w:t>
      </w:r>
      <w:r>
        <w:t xml:space="preserve">verify the </w:t>
      </w:r>
      <w:r w:rsidR="00E23077">
        <w:t>origins</w:t>
      </w:r>
      <w:r>
        <w:t xml:space="preserve"> of downloaded files</w:t>
      </w:r>
      <w:r>
        <w:rPr>
          <w:rStyle w:val="FootnoteReference"/>
        </w:rPr>
        <w:footnoteReference w:id="6"/>
      </w:r>
      <w:r>
        <w:t xml:space="preserve">. In Windows Explorer, when you open a potentially unsafe file that has been downloaded from the Internet zone, the </w:t>
      </w:r>
      <w:r>
        <w:rPr>
          <w:b/>
        </w:rPr>
        <w:t>Open File – Security Warning</w:t>
      </w:r>
      <w:r>
        <w:t xml:space="preserve"> dialog box displays. The appearance of the dialog box varies depending on the version of Windows installed, and on whether the file is considered an executable type. Microsoft Windows 2000 SP4 does not use AES and does not display these dialog boxes. See “</w:t>
      </w:r>
      <w:r w:rsidR="00D94836">
        <w:fldChar w:fldCharType="begin"/>
      </w:r>
      <w:r>
        <w:instrText xml:space="preserve"> REF _Ref203790389 \h </w:instrText>
      </w:r>
      <w:r w:rsidR="00D94836">
        <w:fldChar w:fldCharType="separate"/>
      </w:r>
      <w:r>
        <w:t>Downloaded Files in Windows Explorer</w:t>
      </w:r>
      <w:r w:rsidR="00D94836">
        <w:fldChar w:fldCharType="end"/>
      </w:r>
      <w:r>
        <w:t>” for more information.</w:t>
      </w:r>
    </w:p>
    <w:p w:rsidR="003D6F17" w:rsidRDefault="003D6F17">
      <w:r>
        <w:br w:type="page"/>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5" w:type="dxa"/>
          <w:left w:w="115" w:type="dxa"/>
          <w:bottom w:w="115" w:type="dxa"/>
          <w:right w:w="115" w:type="dxa"/>
        </w:tblCellMar>
        <w:tblLook w:val="0020"/>
      </w:tblPr>
      <w:tblGrid>
        <w:gridCol w:w="1105"/>
        <w:gridCol w:w="4273"/>
        <w:gridCol w:w="4212"/>
      </w:tblGrid>
      <w:tr w:rsidR="00B85174" w:rsidRPr="000E4A85" w:rsidTr="000E4A85">
        <w:trPr>
          <w:cantSplit/>
          <w:tblHeader/>
        </w:trPr>
        <w:tc>
          <w:tcPr>
            <w:tcW w:w="1105" w:type="dxa"/>
            <w:tcBorders>
              <w:top w:val="nil"/>
              <w:left w:val="nil"/>
              <w:bottom w:val="nil"/>
            </w:tcBorders>
          </w:tcPr>
          <w:p w:rsidR="00B85174" w:rsidRPr="000E4A85" w:rsidRDefault="00B85174" w:rsidP="000E4A85">
            <w:pPr>
              <w:spacing w:after="0" w:line="240" w:lineRule="auto"/>
              <w:rPr>
                <w:rFonts w:ascii="Cambria" w:hAnsi="Cambria"/>
                <w:b/>
                <w:bCs/>
              </w:rPr>
            </w:pPr>
          </w:p>
        </w:tc>
        <w:tc>
          <w:tcPr>
            <w:tcW w:w="4273"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Unsigned Executable</w:t>
            </w:r>
          </w:p>
        </w:tc>
        <w:tc>
          <w:tcPr>
            <w:tcW w:w="4212"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Other Potentially Unsafe File Type</w:t>
            </w:r>
          </w:p>
        </w:tc>
      </w:tr>
      <w:tr w:rsidR="00B85174" w:rsidRPr="000E4A85" w:rsidTr="000E4A85">
        <w:trPr>
          <w:cantSplit/>
        </w:trPr>
        <w:tc>
          <w:tcPr>
            <w:tcW w:w="1105" w:type="dxa"/>
            <w:tcBorders>
              <w:top w:val="nil"/>
              <w:left w:val="nil"/>
              <w:bottom w:val="nil"/>
            </w:tcBorders>
          </w:tcPr>
          <w:p w:rsidR="00B85174" w:rsidRPr="000E4A85" w:rsidRDefault="00B85174" w:rsidP="000E4A85">
            <w:pPr>
              <w:spacing w:after="0" w:line="240" w:lineRule="auto"/>
            </w:pPr>
            <w:r w:rsidRPr="000E4A85">
              <w:t xml:space="preserve">Windows XP </w:t>
            </w:r>
            <w:r>
              <w:t xml:space="preserve">SP2 and </w:t>
            </w:r>
            <w:r w:rsidRPr="000E4A85">
              <w:t>SP3</w:t>
            </w:r>
          </w:p>
        </w:tc>
        <w:tc>
          <w:tcPr>
            <w:tcW w:w="4273" w:type="dxa"/>
          </w:tcPr>
          <w:p w:rsidR="00B85174" w:rsidRPr="000E4A85" w:rsidRDefault="00C2678C" w:rsidP="000E4A85">
            <w:pPr>
              <w:spacing w:after="0" w:line="240" w:lineRule="auto"/>
              <w:rPr>
                <w:noProof/>
              </w:rPr>
            </w:pPr>
            <w:r>
              <w:rPr>
                <w:noProof/>
              </w:rPr>
              <w:drawing>
                <wp:inline distT="0" distB="0" distL="0" distR="0">
                  <wp:extent cx="2543175" cy="1943100"/>
                  <wp:effectExtent l="19050" t="0" r="9525" b="0"/>
                  <wp:docPr id="21" name="Picture 21" descr="XP-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P-15"/>
                          <pic:cNvPicPr>
                            <a:picLocks noChangeAspect="1" noChangeArrowheads="1"/>
                          </pic:cNvPicPr>
                        </pic:nvPicPr>
                        <pic:blipFill>
                          <a:blip r:embed="rId39"/>
                          <a:srcRect/>
                          <a:stretch>
                            <a:fillRect/>
                          </a:stretch>
                        </pic:blipFill>
                        <pic:spPr bwMode="auto">
                          <a:xfrm>
                            <a:off x="0" y="0"/>
                            <a:ext cx="2543175" cy="1943100"/>
                          </a:xfrm>
                          <a:prstGeom prst="rect">
                            <a:avLst/>
                          </a:prstGeom>
                          <a:noFill/>
                          <a:ln w="9525">
                            <a:noFill/>
                            <a:miter lim="800000"/>
                            <a:headEnd/>
                            <a:tailEnd/>
                          </a:ln>
                        </pic:spPr>
                      </pic:pic>
                    </a:graphicData>
                  </a:graphic>
                </wp:inline>
              </w:drawing>
            </w:r>
          </w:p>
        </w:tc>
        <w:tc>
          <w:tcPr>
            <w:tcW w:w="4212" w:type="dxa"/>
          </w:tcPr>
          <w:p w:rsidR="00B85174" w:rsidRPr="000E4A85" w:rsidRDefault="00C2678C" w:rsidP="000E4A85">
            <w:pPr>
              <w:spacing w:after="0" w:line="240" w:lineRule="auto"/>
              <w:rPr>
                <w:noProof/>
              </w:rPr>
            </w:pPr>
            <w:r>
              <w:rPr>
                <w:noProof/>
              </w:rPr>
              <w:drawing>
                <wp:inline distT="0" distB="0" distL="0" distR="0">
                  <wp:extent cx="2543175" cy="1943100"/>
                  <wp:effectExtent l="19050" t="0" r="9525" b="0"/>
                  <wp:docPr id="22" name="Picture 34" descr="XP-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XP-17"/>
                          <pic:cNvPicPr>
                            <a:picLocks noChangeAspect="1" noChangeArrowheads="1"/>
                          </pic:cNvPicPr>
                        </pic:nvPicPr>
                        <pic:blipFill>
                          <a:blip r:embed="rId40"/>
                          <a:srcRect/>
                          <a:stretch>
                            <a:fillRect/>
                          </a:stretch>
                        </pic:blipFill>
                        <pic:spPr bwMode="auto">
                          <a:xfrm>
                            <a:off x="0" y="0"/>
                            <a:ext cx="2543175" cy="1943100"/>
                          </a:xfrm>
                          <a:prstGeom prst="rect">
                            <a:avLst/>
                          </a:prstGeom>
                          <a:noFill/>
                          <a:ln w="9525">
                            <a:noFill/>
                            <a:miter lim="800000"/>
                            <a:headEnd/>
                            <a:tailEnd/>
                          </a:ln>
                        </pic:spPr>
                      </pic:pic>
                    </a:graphicData>
                  </a:graphic>
                </wp:inline>
              </w:drawing>
            </w:r>
          </w:p>
        </w:tc>
      </w:tr>
      <w:tr w:rsidR="00B85174" w:rsidRPr="000E4A85" w:rsidTr="000E4A85">
        <w:trPr>
          <w:cantSplit/>
        </w:trPr>
        <w:tc>
          <w:tcPr>
            <w:tcW w:w="1105" w:type="dxa"/>
            <w:tcBorders>
              <w:top w:val="nil"/>
              <w:left w:val="nil"/>
              <w:bottom w:val="nil"/>
            </w:tcBorders>
          </w:tcPr>
          <w:p w:rsidR="00B85174" w:rsidRPr="000E4A85" w:rsidRDefault="00B85174" w:rsidP="000E4A85">
            <w:pPr>
              <w:spacing w:after="0" w:line="240" w:lineRule="auto"/>
            </w:pPr>
            <w:r w:rsidRPr="000E4A85">
              <w:t>Windows Server 2003</w:t>
            </w:r>
            <w:r>
              <w:t xml:space="preserve"> SP1 and SP2</w:t>
            </w:r>
          </w:p>
        </w:tc>
        <w:tc>
          <w:tcPr>
            <w:tcW w:w="4273" w:type="dxa"/>
          </w:tcPr>
          <w:p w:rsidR="00B85174" w:rsidRPr="000E4A85" w:rsidRDefault="00C2678C" w:rsidP="000E4A85">
            <w:pPr>
              <w:spacing w:after="0" w:line="240" w:lineRule="auto"/>
              <w:rPr>
                <w:noProof/>
              </w:rPr>
            </w:pPr>
            <w:r>
              <w:rPr>
                <w:noProof/>
              </w:rPr>
              <w:drawing>
                <wp:inline distT="0" distB="0" distL="0" distR="0">
                  <wp:extent cx="2543175" cy="1866900"/>
                  <wp:effectExtent l="19050" t="0" r="9525" b="0"/>
                  <wp:docPr id="23" name="Picture 40" descr="W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S-15"/>
                          <pic:cNvPicPr>
                            <a:picLocks noChangeAspect="1" noChangeArrowheads="1"/>
                          </pic:cNvPicPr>
                        </pic:nvPicPr>
                        <pic:blipFill>
                          <a:blip r:embed="rId41"/>
                          <a:srcRect/>
                          <a:stretch>
                            <a:fillRect/>
                          </a:stretch>
                        </pic:blipFill>
                        <pic:spPr bwMode="auto">
                          <a:xfrm>
                            <a:off x="0" y="0"/>
                            <a:ext cx="2543175" cy="1866900"/>
                          </a:xfrm>
                          <a:prstGeom prst="rect">
                            <a:avLst/>
                          </a:prstGeom>
                          <a:noFill/>
                          <a:ln w="9525">
                            <a:noFill/>
                            <a:miter lim="800000"/>
                            <a:headEnd/>
                            <a:tailEnd/>
                          </a:ln>
                        </pic:spPr>
                      </pic:pic>
                    </a:graphicData>
                  </a:graphic>
                </wp:inline>
              </w:drawing>
            </w:r>
          </w:p>
        </w:tc>
        <w:tc>
          <w:tcPr>
            <w:tcW w:w="4212" w:type="dxa"/>
          </w:tcPr>
          <w:p w:rsidR="00B85174" w:rsidRPr="000E4A85" w:rsidRDefault="00C2678C" w:rsidP="000E4A85">
            <w:pPr>
              <w:spacing w:after="0" w:line="240" w:lineRule="auto"/>
              <w:rPr>
                <w:b/>
                <w:noProof/>
              </w:rPr>
            </w:pPr>
            <w:r>
              <w:rPr>
                <w:b/>
                <w:noProof/>
              </w:rPr>
              <w:drawing>
                <wp:inline distT="0" distB="0" distL="0" distR="0">
                  <wp:extent cx="2543175" cy="1866900"/>
                  <wp:effectExtent l="19050" t="0" r="9525" b="0"/>
                  <wp:docPr id="24" name="Picture 43" descr="W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S-17"/>
                          <pic:cNvPicPr>
                            <a:picLocks noChangeAspect="1" noChangeArrowheads="1"/>
                          </pic:cNvPicPr>
                        </pic:nvPicPr>
                        <pic:blipFill>
                          <a:blip r:embed="rId42"/>
                          <a:srcRect/>
                          <a:stretch>
                            <a:fillRect/>
                          </a:stretch>
                        </pic:blipFill>
                        <pic:spPr bwMode="auto">
                          <a:xfrm>
                            <a:off x="0" y="0"/>
                            <a:ext cx="2543175" cy="1866900"/>
                          </a:xfrm>
                          <a:prstGeom prst="rect">
                            <a:avLst/>
                          </a:prstGeom>
                          <a:noFill/>
                          <a:ln w="9525">
                            <a:noFill/>
                            <a:miter lim="800000"/>
                            <a:headEnd/>
                            <a:tailEnd/>
                          </a:ln>
                        </pic:spPr>
                      </pic:pic>
                    </a:graphicData>
                  </a:graphic>
                </wp:inline>
              </w:drawing>
            </w:r>
          </w:p>
        </w:tc>
      </w:tr>
      <w:tr w:rsidR="00B85174" w:rsidRPr="000E4A85" w:rsidTr="000E4A85">
        <w:trPr>
          <w:cantSplit/>
        </w:trPr>
        <w:tc>
          <w:tcPr>
            <w:tcW w:w="1105" w:type="dxa"/>
            <w:tcBorders>
              <w:top w:val="nil"/>
              <w:left w:val="nil"/>
              <w:bottom w:val="nil"/>
            </w:tcBorders>
          </w:tcPr>
          <w:p w:rsidR="00B85174" w:rsidRPr="000E4A85" w:rsidRDefault="00B85174" w:rsidP="000E4A85">
            <w:pPr>
              <w:spacing w:after="0" w:line="240" w:lineRule="auto"/>
            </w:pPr>
            <w:r w:rsidRPr="000E4A85">
              <w:t xml:space="preserve">Windows </w:t>
            </w:r>
            <w:smartTag w:uri="urn:schemas-microsoft-com:office:smarttags" w:element="place">
              <w:r w:rsidRPr="000E4A85">
                <w:t>Vista</w:t>
              </w:r>
            </w:smartTag>
            <w:r>
              <w:t xml:space="preserve"> RTM and SP1</w:t>
            </w:r>
          </w:p>
        </w:tc>
        <w:tc>
          <w:tcPr>
            <w:tcW w:w="4273" w:type="dxa"/>
          </w:tcPr>
          <w:p w:rsidR="00B85174" w:rsidRPr="000E4A85" w:rsidRDefault="00C2678C" w:rsidP="000E4A85">
            <w:pPr>
              <w:spacing w:after="0" w:line="240" w:lineRule="auto"/>
              <w:rPr>
                <w:noProof/>
              </w:rPr>
            </w:pPr>
            <w:r>
              <w:rPr>
                <w:noProof/>
              </w:rPr>
              <w:drawing>
                <wp:inline distT="0" distB="0" distL="0" distR="0">
                  <wp:extent cx="2524125" cy="1876425"/>
                  <wp:effectExtent l="19050" t="0" r="9525" b="0"/>
                  <wp:docPr id="25" name="Picture 49" descr="WV-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V-15"/>
                          <pic:cNvPicPr>
                            <a:picLocks noChangeAspect="1" noChangeArrowheads="1"/>
                          </pic:cNvPicPr>
                        </pic:nvPicPr>
                        <pic:blipFill>
                          <a:blip r:embed="rId19"/>
                          <a:srcRect/>
                          <a:stretch>
                            <a:fillRect/>
                          </a:stretch>
                        </pic:blipFill>
                        <pic:spPr bwMode="auto">
                          <a:xfrm>
                            <a:off x="0" y="0"/>
                            <a:ext cx="2524125" cy="1876425"/>
                          </a:xfrm>
                          <a:prstGeom prst="rect">
                            <a:avLst/>
                          </a:prstGeom>
                          <a:noFill/>
                          <a:ln w="9525">
                            <a:noFill/>
                            <a:miter lim="800000"/>
                            <a:headEnd/>
                            <a:tailEnd/>
                          </a:ln>
                        </pic:spPr>
                      </pic:pic>
                    </a:graphicData>
                  </a:graphic>
                </wp:inline>
              </w:drawing>
            </w:r>
          </w:p>
        </w:tc>
        <w:tc>
          <w:tcPr>
            <w:tcW w:w="4212" w:type="dxa"/>
          </w:tcPr>
          <w:p w:rsidR="00B85174" w:rsidRPr="000E4A85" w:rsidRDefault="00C2678C" w:rsidP="000E4A85">
            <w:pPr>
              <w:spacing w:after="0" w:line="240" w:lineRule="auto"/>
              <w:rPr>
                <w:b/>
                <w:noProof/>
              </w:rPr>
            </w:pPr>
            <w:r>
              <w:rPr>
                <w:b/>
                <w:noProof/>
              </w:rPr>
              <w:drawing>
                <wp:inline distT="0" distB="0" distL="0" distR="0">
                  <wp:extent cx="2524125" cy="1876425"/>
                  <wp:effectExtent l="19050" t="0" r="9525" b="0"/>
                  <wp:docPr id="26" name="Picture 52" descr="WV-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V-17"/>
                          <pic:cNvPicPr>
                            <a:picLocks noChangeAspect="1" noChangeArrowheads="1"/>
                          </pic:cNvPicPr>
                        </pic:nvPicPr>
                        <pic:blipFill>
                          <a:blip r:embed="rId18"/>
                          <a:srcRect/>
                          <a:stretch>
                            <a:fillRect/>
                          </a:stretch>
                        </pic:blipFill>
                        <pic:spPr bwMode="auto">
                          <a:xfrm>
                            <a:off x="0" y="0"/>
                            <a:ext cx="2524125" cy="1876425"/>
                          </a:xfrm>
                          <a:prstGeom prst="rect">
                            <a:avLst/>
                          </a:prstGeom>
                          <a:noFill/>
                          <a:ln w="9525">
                            <a:noFill/>
                            <a:miter lim="800000"/>
                            <a:headEnd/>
                            <a:tailEnd/>
                          </a:ln>
                        </pic:spPr>
                      </pic:pic>
                    </a:graphicData>
                  </a:graphic>
                </wp:inline>
              </w:drawing>
            </w:r>
          </w:p>
        </w:tc>
      </w:tr>
    </w:tbl>
    <w:p w:rsidR="00B85174" w:rsidRDefault="00B85174" w:rsidP="00FA3D60">
      <w:pPr>
        <w:contextualSpacing/>
      </w:pPr>
    </w:p>
    <w:p w:rsidR="00B85174" w:rsidRPr="00FA3D60" w:rsidRDefault="00B85174" w:rsidP="008B6000">
      <w:r w:rsidRPr="00FA3D60">
        <w:t xml:space="preserve">For reference, digital signatures provide a way to determine the identity of the creator or publisher of a file, to reveal whether the file has been altered since it was signed, and to verify when it was signed.  </w:t>
      </w:r>
      <w:r w:rsidR="008B6000" w:rsidRPr="00F02E13">
        <w:t xml:space="preserve">A warning dialog is still displayed, but it’s much less ominous and a hyperlink to </w:t>
      </w:r>
      <w:r w:rsidR="00264DA1">
        <w:t>the</w:t>
      </w:r>
      <w:r w:rsidR="00264DA1" w:rsidRPr="00F02E13">
        <w:t xml:space="preserve"> </w:t>
      </w:r>
      <w:r w:rsidR="008B6000" w:rsidRPr="00F02E13">
        <w:t>digital certificate is provided, giving the user more confidence that the file is safe to</w:t>
      </w:r>
      <w:r w:rsidR="00264DA1">
        <w:t xml:space="preserve"> open</w:t>
      </w:r>
      <w:r w:rsidR="008B6000" w:rsidRPr="00F02E13">
        <w:t>.</w:t>
      </w:r>
      <w:r w:rsidR="008B6000">
        <w:t xml:space="preserve"> </w:t>
      </w:r>
      <w:r w:rsidRPr="00FA3D60">
        <w:t xml:space="preserve">Prior to Windows XP SP2, for most users there was no obvious difference between a signed and unsigned executable.  But since Windows XP SP2, when </w:t>
      </w:r>
      <w:r w:rsidR="00832937">
        <w:t>opening</w:t>
      </w:r>
      <w:r w:rsidR="00832937" w:rsidRPr="00FA3D60">
        <w:t xml:space="preserve"> </w:t>
      </w:r>
      <w:r w:rsidRPr="00FA3D60">
        <w:t xml:space="preserve">a program </w:t>
      </w:r>
      <w:r w:rsidR="00832937">
        <w:t>or installing an</w:t>
      </w:r>
      <w:r w:rsidRPr="00FA3D60">
        <w:t xml:space="preserve"> Internet Explorer</w:t>
      </w:r>
      <w:r w:rsidR="00832937">
        <w:t xml:space="preserve"> add-on, an enhanced message will show.  For instance, Internet Explorer</w:t>
      </w:r>
      <w:r w:rsidR="00AD2684" w:rsidRPr="00FA3D60">
        <w:t xml:space="preserve"> will show you are about to install a signed control</w:t>
      </w:r>
      <w:r w:rsidR="00FA3D60">
        <w:t xml:space="preserve"> </w:t>
      </w:r>
      <w:r w:rsidR="00FA3D60">
        <w:lastRenderedPageBreak/>
        <w:t>with an “Internet Explorer Add-on Installer – Security Warning”</w:t>
      </w:r>
      <w:r w:rsidR="00AD2684" w:rsidRPr="00FA3D60">
        <w:t>.</w:t>
      </w:r>
      <w:r w:rsidRPr="00FA3D60">
        <w:t xml:space="preserve"> </w:t>
      </w:r>
      <w:r w:rsidR="00AD2684" w:rsidRPr="00FA3D60">
        <w:t xml:space="preserve">If you click on the Publisher’s name you will see </w:t>
      </w:r>
      <w:r w:rsidR="00FA3D60">
        <w:t>“Digital Signature D</w:t>
      </w:r>
      <w:r w:rsidR="00AD2684" w:rsidRPr="00FA3D60">
        <w:t>etails</w:t>
      </w:r>
      <w:r w:rsidR="00FA3D60">
        <w:t>”</w:t>
      </w:r>
      <w:r w:rsidR="00AD2684" w:rsidRPr="00FA3D60">
        <w:t xml:space="preserve"> showing that it is trusted (“the digital signature is OK”) and </w:t>
      </w:r>
      <w:r w:rsidR="00D7493B">
        <w:t>time stamped</w:t>
      </w:r>
      <w:r w:rsidR="00832937" w:rsidRPr="00FA3D60">
        <w:t xml:space="preserve"> </w:t>
      </w:r>
      <w:r w:rsidR="00AD2684" w:rsidRPr="00FA3D60">
        <w:t>(“Countersignatures”).  Next, if you click “</w:t>
      </w:r>
      <w:r w:rsidR="00FA3D60">
        <w:t>V</w:t>
      </w:r>
      <w:r w:rsidR="00AD2684" w:rsidRPr="00FA3D60">
        <w:t xml:space="preserve">iew Certificate” you will see the </w:t>
      </w:r>
      <w:r w:rsidR="00FA3D60">
        <w:t>C</w:t>
      </w:r>
      <w:r w:rsidR="00AD2684" w:rsidRPr="00FA3D60">
        <w:t>ertificate itself, indicating the intended purpose</w:t>
      </w:r>
      <w:r w:rsidR="00FA3D60">
        <w:t>(</w:t>
      </w:r>
      <w:r w:rsidR="00AD2684" w:rsidRPr="00FA3D60">
        <w:t>s</w:t>
      </w:r>
      <w:r w:rsidR="00FA3D60">
        <w:t>)</w:t>
      </w:r>
      <w:r w:rsidR="00AD2684" w:rsidRPr="00FA3D60">
        <w:t>, the subject name (“</w:t>
      </w:r>
      <w:r w:rsidR="00FA3D60">
        <w:t>I</w:t>
      </w:r>
      <w:r w:rsidR="00AD2684" w:rsidRPr="00FA3D60">
        <w:t>ssued to”), and the authority (“</w:t>
      </w:r>
      <w:r w:rsidR="00FA3D60">
        <w:t>I</w:t>
      </w:r>
      <w:r w:rsidR="00AD2684" w:rsidRPr="00FA3D60">
        <w:t>ssued by”), and the validity period</w:t>
      </w:r>
      <w:r w:rsidR="00FA3D60">
        <w:t xml:space="preserve"> (“Valid from”)</w:t>
      </w:r>
      <w:r w:rsidR="00AD2684" w:rsidRPr="00FA3D60">
        <w:t>.  This is all show</w:t>
      </w:r>
      <w:r w:rsidR="00F66A6D">
        <w:t>n</w:t>
      </w:r>
      <w:r w:rsidR="00AD2684" w:rsidRPr="00FA3D60">
        <w:t xml:space="preserve"> below</w:t>
      </w:r>
      <w:r w:rsidR="00FA3D60" w:rsidRPr="00FA3D60">
        <w:t>.</w:t>
      </w:r>
    </w:p>
    <w:p w:rsidR="00B85174" w:rsidRDefault="00C2678C" w:rsidP="00FA3D60">
      <w:pPr>
        <w:pStyle w:val="NormalWeb"/>
        <w:spacing w:before="0" w:beforeAutospacing="0" w:after="200" w:afterAutospacing="0" w:line="276" w:lineRule="auto"/>
        <w:contextualSpacing/>
        <w:rPr>
          <w:rFonts w:ascii="Calibri" w:hAnsi="Calibri"/>
          <w:sz w:val="22"/>
          <w:szCs w:val="22"/>
        </w:rPr>
      </w:pPr>
      <w:r>
        <w:rPr>
          <w:rFonts w:ascii="Calibri" w:hAnsi="Calibri"/>
          <w:noProof/>
          <w:sz w:val="22"/>
          <w:szCs w:val="22"/>
        </w:rPr>
        <w:drawing>
          <wp:inline distT="0" distB="0" distL="0" distR="0">
            <wp:extent cx="3686175" cy="1666875"/>
            <wp:effectExtent l="19050" t="0" r="9525" b="0"/>
            <wp:docPr id="172" name="Picture 172" descr="C:\Users\migrady\AppData\Local\Microsoft\Windows\Temporary Internet Files\Content.Outlook\8ON2689T\install-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migrady\AppData\Local\Microsoft\Windows\Temporary Internet Files\Content.Outlook\8ON2689T\install-1 (2).jpg"/>
                    <pic:cNvPicPr>
                      <a:picLocks noChangeAspect="1" noChangeArrowheads="1"/>
                    </pic:cNvPicPr>
                  </pic:nvPicPr>
                  <pic:blipFill>
                    <a:blip r:embed="rId43"/>
                    <a:srcRect/>
                    <a:stretch>
                      <a:fillRect/>
                    </a:stretch>
                  </pic:blipFill>
                  <pic:spPr bwMode="auto">
                    <a:xfrm>
                      <a:off x="0" y="0"/>
                      <a:ext cx="3686175" cy="1666875"/>
                    </a:xfrm>
                    <a:prstGeom prst="rect">
                      <a:avLst/>
                    </a:prstGeom>
                    <a:noFill/>
                    <a:ln w="9525">
                      <a:noFill/>
                      <a:miter lim="800000"/>
                      <a:headEnd/>
                      <a:tailEnd/>
                    </a:ln>
                  </pic:spPr>
                </pic:pic>
              </a:graphicData>
            </a:graphic>
          </wp:inline>
        </w:drawing>
      </w:r>
    </w:p>
    <w:p w:rsidR="00AD2684" w:rsidRDefault="00C2678C" w:rsidP="00FA3D60">
      <w:pPr>
        <w:pStyle w:val="NormalWeb"/>
        <w:spacing w:after="200" w:afterAutospacing="0" w:line="276" w:lineRule="auto"/>
        <w:contextualSpacing/>
        <w:rPr>
          <w:rFonts w:ascii="Calibri" w:hAnsi="Calibri"/>
          <w:sz w:val="22"/>
          <w:szCs w:val="22"/>
        </w:rPr>
      </w:pPr>
      <w:r>
        <w:rPr>
          <w:rFonts w:ascii="Calibri" w:hAnsi="Calibri"/>
          <w:noProof/>
          <w:sz w:val="22"/>
          <w:szCs w:val="22"/>
        </w:rPr>
        <w:drawing>
          <wp:inline distT="0" distB="0" distL="0" distR="0">
            <wp:extent cx="2952750" cy="3429000"/>
            <wp:effectExtent l="19050" t="0" r="0" b="0"/>
            <wp:docPr id="173" name="Picture 173" descr="C:\Users\migrady\AppData\Local\Microsoft\Windows\Temporary Internet Files\Content.Outlook\8ON2689T\install-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migrady\AppData\Local\Microsoft\Windows\Temporary Internet Files\Content.Outlook\8ON2689T\install-2 (2).jpg"/>
                    <pic:cNvPicPr>
                      <a:picLocks noChangeAspect="1" noChangeArrowheads="1"/>
                    </pic:cNvPicPr>
                  </pic:nvPicPr>
                  <pic:blipFill>
                    <a:blip r:embed="rId44"/>
                    <a:srcRect/>
                    <a:stretch>
                      <a:fillRect/>
                    </a:stretch>
                  </pic:blipFill>
                  <pic:spPr bwMode="auto">
                    <a:xfrm>
                      <a:off x="0" y="0"/>
                      <a:ext cx="2952750" cy="3429000"/>
                    </a:xfrm>
                    <a:prstGeom prst="rect">
                      <a:avLst/>
                    </a:prstGeom>
                    <a:noFill/>
                    <a:ln w="9525">
                      <a:noFill/>
                      <a:miter lim="800000"/>
                      <a:headEnd/>
                      <a:tailEnd/>
                    </a:ln>
                  </pic:spPr>
                </pic:pic>
              </a:graphicData>
            </a:graphic>
          </wp:inline>
        </w:drawing>
      </w:r>
      <w:r w:rsidR="00FA3D60">
        <w:rPr>
          <w:rFonts w:ascii="Calibri" w:hAnsi="Calibri"/>
          <w:sz w:val="22"/>
          <w:szCs w:val="22"/>
        </w:rPr>
        <w:t xml:space="preserve">   </w:t>
      </w:r>
      <w:r>
        <w:rPr>
          <w:rFonts w:ascii="Calibri" w:hAnsi="Calibri"/>
          <w:noProof/>
          <w:sz w:val="22"/>
          <w:szCs w:val="22"/>
        </w:rPr>
        <w:drawing>
          <wp:inline distT="0" distB="0" distL="0" distR="0">
            <wp:extent cx="2771775" cy="3429000"/>
            <wp:effectExtent l="19050" t="0" r="9525" b="0"/>
            <wp:docPr id="193" name="Picture 193" descr="C:\Users\migrady\AppData\Local\Microsoft\Windows\Temporary Internet Files\Content.Outlook\8ON2689T\insta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migrady\AppData\Local\Microsoft\Windows\Temporary Internet Files\Content.Outlook\8ON2689T\install-3.jpg"/>
                    <pic:cNvPicPr>
                      <a:picLocks noChangeAspect="1" noChangeArrowheads="1"/>
                    </pic:cNvPicPr>
                  </pic:nvPicPr>
                  <pic:blipFill>
                    <a:blip r:embed="rId45"/>
                    <a:srcRect/>
                    <a:stretch>
                      <a:fillRect/>
                    </a:stretch>
                  </pic:blipFill>
                  <pic:spPr bwMode="auto">
                    <a:xfrm>
                      <a:off x="0" y="0"/>
                      <a:ext cx="2771775" cy="3429000"/>
                    </a:xfrm>
                    <a:prstGeom prst="rect">
                      <a:avLst/>
                    </a:prstGeom>
                    <a:noFill/>
                    <a:ln w="9525">
                      <a:noFill/>
                      <a:miter lim="800000"/>
                      <a:headEnd/>
                      <a:tailEnd/>
                    </a:ln>
                  </pic:spPr>
                </pic:pic>
              </a:graphicData>
            </a:graphic>
          </wp:inline>
        </w:drawing>
      </w:r>
    </w:p>
    <w:p w:rsidR="00FA3D60" w:rsidRDefault="00FA3D60" w:rsidP="00FA3D60">
      <w:pPr>
        <w:pStyle w:val="NormalWeb"/>
        <w:spacing w:after="200" w:afterAutospacing="0" w:line="276" w:lineRule="auto"/>
        <w:contextualSpacing/>
        <w:rPr>
          <w:rFonts w:ascii="Calibri" w:hAnsi="Calibri"/>
          <w:sz w:val="22"/>
          <w:szCs w:val="22"/>
        </w:rPr>
      </w:pPr>
    </w:p>
    <w:p w:rsidR="00FA3D60" w:rsidRPr="00786D49" w:rsidRDefault="00FA3D60" w:rsidP="00FA3D60">
      <w:pPr>
        <w:pStyle w:val="NormalWeb"/>
        <w:spacing w:after="200" w:afterAutospacing="0" w:line="276" w:lineRule="auto"/>
        <w:contextualSpacing/>
        <w:rPr>
          <w:rFonts w:ascii="Calibri" w:hAnsi="Calibri"/>
          <w:sz w:val="22"/>
          <w:szCs w:val="22"/>
        </w:rPr>
      </w:pPr>
    </w:p>
    <w:p w:rsidR="00B85174" w:rsidRPr="007477D8" w:rsidRDefault="00B85174" w:rsidP="00786D49">
      <w:r>
        <w:t xml:space="preserve">Files of the following types are considered potentially executable when downloaded from the Internet zone, and display the </w:t>
      </w:r>
      <w:r>
        <w:rPr>
          <w:b/>
        </w:rPr>
        <w:t>Open File – Security Warning</w:t>
      </w:r>
      <w:r>
        <w:t xml:space="preserve"> dialog box as shown in the “</w:t>
      </w:r>
      <w:r w:rsidR="00A62708">
        <w:t>Unsigned</w:t>
      </w:r>
      <w:r>
        <w:t xml:space="preserve"> Executable” column above.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2898"/>
        <w:gridCol w:w="6660"/>
      </w:tblGrid>
      <w:tr w:rsidR="00B85174" w:rsidRPr="000E4A85" w:rsidTr="000E4A85">
        <w:trPr>
          <w:cantSplit/>
          <w:trHeight w:val="300"/>
          <w:tblHeader/>
        </w:trPr>
        <w:tc>
          <w:tcPr>
            <w:tcW w:w="2898" w:type="dxa"/>
            <w:tcBorders>
              <w:bottom w:val="single" w:sz="18" w:space="0" w:color="000000"/>
            </w:tcBorders>
            <w:noWrap/>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666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.bas</w:t>
            </w:r>
          </w:p>
        </w:tc>
        <w:tc>
          <w:tcPr>
            <w:tcW w:w="6660" w:type="dxa"/>
          </w:tcPr>
          <w:p w:rsidR="00B85174" w:rsidRPr="000E4A85" w:rsidRDefault="00B85174" w:rsidP="000E4A85">
            <w:pPr>
              <w:spacing w:after="0" w:line="240" w:lineRule="auto"/>
            </w:pPr>
            <w:r w:rsidRPr="000E4A85">
              <w:t>BASIC Source Code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.bat </w:t>
            </w:r>
          </w:p>
        </w:tc>
        <w:tc>
          <w:tcPr>
            <w:tcW w:w="6660" w:type="dxa"/>
          </w:tcPr>
          <w:p w:rsidR="00B85174" w:rsidRPr="000E4A85" w:rsidRDefault="00B85174" w:rsidP="000E4A85">
            <w:pPr>
              <w:spacing w:after="0" w:line="240" w:lineRule="auto"/>
            </w:pPr>
            <w:r w:rsidRPr="000E4A85">
              <w:t xml:space="preserve">Batch Processing  </w:t>
            </w:r>
          </w:p>
        </w:tc>
      </w:tr>
      <w:tr w:rsidR="00B85174" w:rsidRPr="000E4A85" w:rsidTr="000E4A85">
        <w:trPr>
          <w:trHeight w:val="332"/>
        </w:trPr>
        <w:tc>
          <w:tcPr>
            <w:tcW w:w="2898" w:type="dxa"/>
            <w:noWrap/>
          </w:tcPr>
          <w:p w:rsidR="00B85174" w:rsidRPr="000E4A85" w:rsidRDefault="00B85174" w:rsidP="000E4A85">
            <w:pPr>
              <w:spacing w:after="0" w:line="240" w:lineRule="auto"/>
            </w:pPr>
            <w:r w:rsidRPr="000E4A85">
              <w:lastRenderedPageBreak/>
              <w:t xml:space="preserve">.cmd </w:t>
            </w:r>
          </w:p>
        </w:tc>
        <w:tc>
          <w:tcPr>
            <w:tcW w:w="6660" w:type="dxa"/>
          </w:tcPr>
          <w:p w:rsidR="00B85174" w:rsidRPr="000E4A85" w:rsidRDefault="00B85174" w:rsidP="000E4A85">
            <w:pPr>
              <w:spacing w:after="0" w:line="240" w:lineRule="auto"/>
            </w:pPr>
            <w:r w:rsidRPr="000E4A85">
              <w:t xml:space="preserve">DOS CP/M Command File, Command File for Windows NT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.com </w:t>
            </w:r>
          </w:p>
        </w:tc>
        <w:tc>
          <w:tcPr>
            <w:tcW w:w="6660" w:type="dxa"/>
          </w:tcPr>
          <w:p w:rsidR="00B85174" w:rsidRPr="000E4A85" w:rsidRDefault="00B85174" w:rsidP="000E4A85">
            <w:pPr>
              <w:spacing w:after="0" w:line="240" w:lineRule="auto"/>
            </w:pPr>
            <w:r w:rsidRPr="000E4A85">
              <w:t xml:space="preserve">Command  </w:t>
            </w:r>
          </w:p>
        </w:tc>
      </w:tr>
      <w:tr w:rsidR="00B85174" w:rsidRPr="000E4A85" w:rsidTr="000E4A85">
        <w:trPr>
          <w:trHeight w:val="340"/>
        </w:trPr>
        <w:tc>
          <w:tcPr>
            <w:tcW w:w="2898" w:type="dxa"/>
            <w:noWrap/>
          </w:tcPr>
          <w:p w:rsidR="00B85174" w:rsidRPr="000E4A85" w:rsidRDefault="00B85174" w:rsidP="000E4A85">
            <w:pPr>
              <w:spacing w:after="0" w:line="240" w:lineRule="auto"/>
            </w:pPr>
            <w:r w:rsidRPr="000E4A85">
              <w:t xml:space="preserve">.exe </w:t>
            </w:r>
          </w:p>
        </w:tc>
        <w:tc>
          <w:tcPr>
            <w:tcW w:w="6660" w:type="dxa"/>
          </w:tcPr>
          <w:p w:rsidR="00B85174" w:rsidRPr="000E4A85" w:rsidRDefault="00B85174" w:rsidP="000E4A85">
            <w:pPr>
              <w:spacing w:after="0" w:line="240" w:lineRule="auto"/>
            </w:pPr>
            <w:r w:rsidRPr="000E4A85">
              <w:t xml:space="preserve">Executable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.hta </w:t>
            </w:r>
          </w:p>
        </w:tc>
        <w:tc>
          <w:tcPr>
            <w:tcW w:w="6660" w:type="dxa"/>
          </w:tcPr>
          <w:p w:rsidR="00B85174" w:rsidRPr="000E4A85" w:rsidRDefault="00B85174" w:rsidP="000E4A85">
            <w:pPr>
              <w:spacing w:after="0" w:line="240" w:lineRule="auto"/>
            </w:pPr>
            <w:r w:rsidRPr="000E4A85">
              <w:t xml:space="preserve">Hypertext Application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.msi </w:t>
            </w:r>
          </w:p>
        </w:tc>
        <w:tc>
          <w:tcPr>
            <w:tcW w:w="6660" w:type="dxa"/>
          </w:tcPr>
          <w:p w:rsidR="00B85174" w:rsidRPr="000E4A85" w:rsidRDefault="00B85174" w:rsidP="000E4A85">
            <w:pPr>
              <w:spacing w:after="0" w:line="240" w:lineRule="auto"/>
            </w:pPr>
            <w:r w:rsidRPr="000E4A85">
              <w:t xml:space="preserve">Windows Installer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.pif </w:t>
            </w:r>
          </w:p>
        </w:tc>
        <w:tc>
          <w:tcPr>
            <w:tcW w:w="6660" w:type="dxa"/>
          </w:tcPr>
          <w:p w:rsidR="00B85174" w:rsidRPr="000E4A85" w:rsidRDefault="00B85174" w:rsidP="000E4A85">
            <w:pPr>
              <w:spacing w:after="0" w:line="240" w:lineRule="auto"/>
            </w:pPr>
            <w:r w:rsidRPr="000E4A85">
              <w:t>MSDOS shortcut</w:t>
            </w:r>
          </w:p>
        </w:tc>
      </w:tr>
      <w:tr w:rsidR="00B85174" w:rsidRPr="000E4A85" w:rsidTr="000E4A85">
        <w:trPr>
          <w:trHeight w:val="323"/>
        </w:trPr>
        <w:tc>
          <w:tcPr>
            <w:tcW w:w="2898" w:type="dxa"/>
            <w:noWrap/>
          </w:tcPr>
          <w:p w:rsidR="00B85174" w:rsidRPr="000E4A85" w:rsidRDefault="00B85174" w:rsidP="000E4A85">
            <w:pPr>
              <w:spacing w:after="0" w:line="240" w:lineRule="auto"/>
            </w:pPr>
            <w:r w:rsidRPr="000E4A85">
              <w:t xml:space="preserve">.reg </w:t>
            </w:r>
          </w:p>
        </w:tc>
        <w:tc>
          <w:tcPr>
            <w:tcW w:w="6660" w:type="dxa"/>
          </w:tcPr>
          <w:p w:rsidR="00B85174" w:rsidRPr="000E4A85" w:rsidRDefault="00B85174" w:rsidP="000E4A85">
            <w:pPr>
              <w:spacing w:after="0" w:line="240" w:lineRule="auto"/>
            </w:pPr>
            <w:r w:rsidRPr="000E4A85">
              <w:t xml:space="preserve">Registry Data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.scr </w:t>
            </w:r>
          </w:p>
        </w:tc>
        <w:tc>
          <w:tcPr>
            <w:tcW w:w="6660" w:type="dxa"/>
          </w:tcPr>
          <w:p w:rsidR="00B85174" w:rsidRPr="000E4A85" w:rsidRDefault="00B85174" w:rsidP="000E4A85">
            <w:pPr>
              <w:spacing w:after="0" w:line="240" w:lineRule="auto"/>
            </w:pPr>
            <w:r w:rsidRPr="000E4A85">
              <w:t xml:space="preserve">Windows Screen Saver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.vb</w:t>
            </w:r>
          </w:p>
        </w:tc>
        <w:tc>
          <w:tcPr>
            <w:tcW w:w="6660" w:type="dxa"/>
          </w:tcPr>
          <w:p w:rsidR="00B85174" w:rsidRPr="000E4A85" w:rsidRDefault="00B85174" w:rsidP="000E4A85">
            <w:pPr>
              <w:spacing w:after="0" w:line="240" w:lineRule="auto"/>
            </w:pPr>
            <w:r w:rsidRPr="000E4A85">
              <w:t>Visual Basic Source</w:t>
            </w:r>
          </w:p>
        </w:tc>
      </w:tr>
      <w:tr w:rsidR="00B85174" w:rsidRPr="000E4A85" w:rsidTr="000E4A85">
        <w:trPr>
          <w:trHeight w:val="287"/>
        </w:trPr>
        <w:tc>
          <w:tcPr>
            <w:tcW w:w="2898" w:type="dxa"/>
            <w:noWrap/>
          </w:tcPr>
          <w:p w:rsidR="00B85174" w:rsidRPr="000E4A85" w:rsidRDefault="00B85174" w:rsidP="000E4A85">
            <w:pPr>
              <w:spacing w:after="0" w:line="240" w:lineRule="auto"/>
            </w:pPr>
            <w:r w:rsidRPr="000E4A85">
              <w:t xml:space="preserve">.vbs </w:t>
            </w:r>
          </w:p>
        </w:tc>
        <w:tc>
          <w:tcPr>
            <w:tcW w:w="6660" w:type="dxa"/>
          </w:tcPr>
          <w:p w:rsidR="00B85174" w:rsidRPr="000E4A85" w:rsidRDefault="00B85174" w:rsidP="000E4A85">
            <w:pPr>
              <w:spacing w:after="0" w:line="240" w:lineRule="auto"/>
            </w:pPr>
            <w:r w:rsidRPr="000E4A85">
              <w:t xml:space="preserve">VBScript Script File, Visual Basic for Applications Script  </w:t>
            </w:r>
          </w:p>
        </w:tc>
      </w:tr>
    </w:tbl>
    <w:p w:rsidR="00B85174" w:rsidRDefault="00B85174" w:rsidP="00C42BDB"/>
    <w:p w:rsidR="00B85174" w:rsidRDefault="00B85174" w:rsidP="00C42BDB">
      <w:r>
        <w:t xml:space="preserve">Files of the following types are considered potentially executable files when downloaded from the Internet zone, and display the </w:t>
      </w:r>
      <w:r>
        <w:rPr>
          <w:b/>
        </w:rPr>
        <w:t>Open File – Security Warning</w:t>
      </w:r>
      <w:r>
        <w:t xml:space="preserve"> dialog box as shown in the “</w:t>
      </w:r>
      <w:r w:rsidR="00A62708">
        <w:t>Other Potentially Unsafe File Type</w:t>
      </w:r>
      <w:r>
        <w:t>” column above.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2898"/>
        <w:gridCol w:w="6660"/>
      </w:tblGrid>
      <w:tr w:rsidR="00B85174" w:rsidRPr="000E4A85" w:rsidTr="000E4A85">
        <w:trPr>
          <w:cantSplit/>
          <w:trHeight w:val="300"/>
          <w:tblHeader/>
        </w:trPr>
        <w:tc>
          <w:tcPr>
            <w:tcW w:w="2898" w:type="dxa"/>
            <w:tcBorders>
              <w:bottom w:val="single" w:sz="18" w:space="0" w:color="000000"/>
            </w:tcBorders>
            <w:noWrap/>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666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.ade</w:t>
            </w:r>
          </w:p>
        </w:tc>
        <w:tc>
          <w:tcPr>
            <w:tcW w:w="6660" w:type="dxa"/>
          </w:tcPr>
          <w:p w:rsidR="00B85174" w:rsidRPr="000E4A85" w:rsidRDefault="00B85174" w:rsidP="000E4A85">
            <w:pPr>
              <w:spacing w:after="0" w:line="240" w:lineRule="auto"/>
            </w:pPr>
            <w:r w:rsidRPr="000E4A85">
              <w:t>Access Project Extension</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.adp</w:t>
            </w:r>
          </w:p>
        </w:tc>
        <w:tc>
          <w:tcPr>
            <w:tcW w:w="6660" w:type="dxa"/>
          </w:tcPr>
          <w:p w:rsidR="00B85174" w:rsidRPr="000E4A85" w:rsidRDefault="00B85174" w:rsidP="000E4A85">
            <w:pPr>
              <w:spacing w:after="0" w:line="240" w:lineRule="auto"/>
            </w:pPr>
            <w:r w:rsidRPr="000E4A85">
              <w:t>Access Project</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.app</w:t>
            </w:r>
          </w:p>
        </w:tc>
        <w:tc>
          <w:tcPr>
            <w:tcW w:w="6660" w:type="dxa"/>
          </w:tcPr>
          <w:p w:rsidR="00B85174" w:rsidRPr="000E4A85" w:rsidRDefault="00B85174" w:rsidP="000E4A85">
            <w:pPr>
              <w:spacing w:after="0" w:line="240" w:lineRule="auto"/>
            </w:pPr>
            <w:r w:rsidRPr="000E4A85">
              <w:t>Executable Application</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.cer </w:t>
            </w:r>
          </w:p>
        </w:tc>
        <w:tc>
          <w:tcPr>
            <w:tcW w:w="6660" w:type="dxa"/>
          </w:tcPr>
          <w:p w:rsidR="00B85174" w:rsidRPr="000E4A85" w:rsidRDefault="00B85174" w:rsidP="000E4A85">
            <w:pPr>
              <w:spacing w:after="0" w:line="240" w:lineRule="auto"/>
            </w:pPr>
            <w:r w:rsidRPr="000E4A85">
              <w:t xml:space="preserve">Internet Security Certificate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.chm </w:t>
            </w:r>
          </w:p>
        </w:tc>
        <w:tc>
          <w:tcPr>
            <w:tcW w:w="6660" w:type="dxa"/>
          </w:tcPr>
          <w:p w:rsidR="00B85174" w:rsidRPr="000E4A85" w:rsidRDefault="00B85174" w:rsidP="000E4A85">
            <w:pPr>
              <w:spacing w:after="0" w:line="240" w:lineRule="auto"/>
            </w:pPr>
            <w:r w:rsidRPr="000E4A85">
              <w:t xml:space="preserve">Compiled HTML Help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.cpl </w:t>
            </w:r>
          </w:p>
        </w:tc>
        <w:tc>
          <w:tcPr>
            <w:tcW w:w="6660" w:type="dxa"/>
          </w:tcPr>
          <w:p w:rsidR="00B85174" w:rsidRPr="000E4A85" w:rsidRDefault="00B85174" w:rsidP="000E4A85">
            <w:pPr>
              <w:spacing w:after="0" w:line="240" w:lineRule="auto"/>
            </w:pPr>
            <w:r w:rsidRPr="000E4A85">
              <w:t xml:space="preserve">Windows Control Panel Extension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.crt </w:t>
            </w:r>
          </w:p>
        </w:tc>
        <w:tc>
          <w:tcPr>
            <w:tcW w:w="6660" w:type="dxa"/>
          </w:tcPr>
          <w:p w:rsidR="00B85174" w:rsidRPr="000E4A85" w:rsidRDefault="00B85174" w:rsidP="000E4A85">
            <w:pPr>
              <w:spacing w:after="0" w:line="240" w:lineRule="auto"/>
            </w:pPr>
            <w:r w:rsidRPr="000E4A85">
              <w:t xml:space="preserve">Certificate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.csh </w:t>
            </w:r>
          </w:p>
        </w:tc>
        <w:tc>
          <w:tcPr>
            <w:tcW w:w="6660" w:type="dxa"/>
          </w:tcPr>
          <w:p w:rsidR="00B85174" w:rsidRPr="000E4A85" w:rsidRDefault="00B85174" w:rsidP="000E4A85">
            <w:pPr>
              <w:spacing w:after="0" w:line="240" w:lineRule="auto"/>
            </w:pPr>
            <w:r w:rsidRPr="000E4A85">
              <w:t>UNIX Shell Script</w:t>
            </w:r>
          </w:p>
        </w:tc>
      </w:tr>
      <w:tr w:rsidR="00B85174" w:rsidRPr="000E4A85" w:rsidTr="000E4A85">
        <w:trPr>
          <w:trHeight w:val="340"/>
        </w:trPr>
        <w:tc>
          <w:tcPr>
            <w:tcW w:w="2898" w:type="dxa"/>
            <w:noWrap/>
          </w:tcPr>
          <w:p w:rsidR="00B85174" w:rsidRPr="000E4A85" w:rsidRDefault="00B85174" w:rsidP="000E4A85">
            <w:pPr>
              <w:spacing w:after="0" w:line="240" w:lineRule="auto"/>
            </w:pPr>
            <w:r w:rsidRPr="000E4A85">
              <w:t>.der</w:t>
            </w:r>
          </w:p>
        </w:tc>
        <w:tc>
          <w:tcPr>
            <w:tcW w:w="6660" w:type="dxa"/>
          </w:tcPr>
          <w:p w:rsidR="00B85174" w:rsidRPr="000E4A85" w:rsidRDefault="00B85174" w:rsidP="000E4A85">
            <w:pPr>
              <w:spacing w:after="0" w:line="240" w:lineRule="auto"/>
            </w:pPr>
            <w:r w:rsidRPr="000E4A85">
              <w:t>DER Encoded X509 Certificate File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.fxp</w:t>
            </w:r>
          </w:p>
        </w:tc>
        <w:tc>
          <w:tcPr>
            <w:tcW w:w="6660" w:type="dxa"/>
          </w:tcPr>
          <w:p w:rsidR="00B85174" w:rsidRPr="000E4A85" w:rsidRDefault="00B85174" w:rsidP="000E4A85">
            <w:pPr>
              <w:spacing w:after="0" w:line="240" w:lineRule="auto"/>
            </w:pPr>
            <w:r w:rsidRPr="000E4A85">
              <w:t>FoxPro Compiled Source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.gadget (Windows Vista only)</w:t>
            </w:r>
          </w:p>
        </w:tc>
        <w:tc>
          <w:tcPr>
            <w:tcW w:w="6660" w:type="dxa"/>
          </w:tcPr>
          <w:p w:rsidR="00B85174" w:rsidRPr="000E4A85" w:rsidRDefault="00B85174" w:rsidP="000E4A85">
            <w:pPr>
              <w:spacing w:after="0" w:line="240" w:lineRule="auto"/>
            </w:pPr>
            <w:r w:rsidRPr="000E4A85">
              <w:t xml:space="preserve">Windows </w:t>
            </w:r>
            <w:smartTag w:uri="urn:schemas-microsoft-com:office:smarttags" w:element="place">
              <w:r w:rsidRPr="000E4A85">
                <w:t>Vista</w:t>
              </w:r>
            </w:smartTag>
            <w:r w:rsidRPr="000E4A85">
              <w:t xml:space="preserve"> Sidebar Gadget</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.hlp </w:t>
            </w:r>
          </w:p>
        </w:tc>
        <w:tc>
          <w:tcPr>
            <w:tcW w:w="6660" w:type="dxa"/>
          </w:tcPr>
          <w:p w:rsidR="00B85174" w:rsidRPr="000E4A85" w:rsidRDefault="00B85174" w:rsidP="000E4A85">
            <w:pPr>
              <w:spacing w:after="0" w:line="240" w:lineRule="auto"/>
            </w:pPr>
            <w:r w:rsidRPr="000E4A85">
              <w:t xml:space="preserve">Windows Help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.inf </w:t>
            </w:r>
          </w:p>
        </w:tc>
        <w:tc>
          <w:tcPr>
            <w:tcW w:w="6660" w:type="dxa"/>
          </w:tcPr>
          <w:p w:rsidR="00B85174" w:rsidRPr="000E4A85" w:rsidRDefault="00B85174" w:rsidP="000E4A85">
            <w:pPr>
              <w:spacing w:after="0" w:line="240" w:lineRule="auto"/>
            </w:pPr>
            <w:r w:rsidRPr="000E4A85">
              <w:t xml:space="preserve">Information or Setup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.ins</w:t>
            </w:r>
          </w:p>
        </w:tc>
        <w:tc>
          <w:tcPr>
            <w:tcW w:w="6660" w:type="dxa"/>
          </w:tcPr>
          <w:p w:rsidR="00B85174" w:rsidRPr="000E4A85" w:rsidRDefault="00B85174" w:rsidP="000E4A85">
            <w:pPr>
              <w:spacing w:after="0" w:line="240" w:lineRule="auto"/>
            </w:pPr>
            <w:r w:rsidRPr="000E4A85">
              <w:t xml:space="preserve">IIS Internet Communications Settings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.isp</w:t>
            </w:r>
          </w:p>
        </w:tc>
        <w:tc>
          <w:tcPr>
            <w:tcW w:w="6660" w:type="dxa"/>
          </w:tcPr>
          <w:p w:rsidR="00B85174" w:rsidRPr="000E4A85" w:rsidRDefault="00B85174" w:rsidP="000E4A85">
            <w:pPr>
              <w:spacing w:after="0" w:line="240" w:lineRule="auto"/>
            </w:pPr>
            <w:r w:rsidRPr="000E4A85">
              <w:t>IIS Internet Service Provider Settings</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.its</w:t>
            </w:r>
          </w:p>
        </w:tc>
        <w:tc>
          <w:tcPr>
            <w:tcW w:w="6660" w:type="dxa"/>
          </w:tcPr>
          <w:p w:rsidR="00B85174" w:rsidRPr="000E4A85" w:rsidRDefault="00B85174" w:rsidP="000E4A85">
            <w:pPr>
              <w:spacing w:after="0" w:line="240" w:lineRule="auto"/>
            </w:pPr>
            <w:r w:rsidRPr="000E4A85">
              <w:t>Internet Document Set</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.js </w:t>
            </w:r>
          </w:p>
        </w:tc>
        <w:tc>
          <w:tcPr>
            <w:tcW w:w="6660" w:type="dxa"/>
          </w:tcPr>
          <w:p w:rsidR="00B85174" w:rsidRPr="000E4A85" w:rsidRDefault="00B85174" w:rsidP="000E4A85">
            <w:pPr>
              <w:spacing w:after="0" w:line="240" w:lineRule="auto"/>
            </w:pPr>
            <w:r w:rsidRPr="000E4A85">
              <w:t xml:space="preserve">JavaScript Source Code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.jse </w:t>
            </w:r>
          </w:p>
        </w:tc>
        <w:tc>
          <w:tcPr>
            <w:tcW w:w="6660" w:type="dxa"/>
          </w:tcPr>
          <w:p w:rsidR="00B85174" w:rsidRPr="000E4A85" w:rsidRDefault="00B85174" w:rsidP="000E4A85">
            <w:pPr>
              <w:spacing w:after="0" w:line="240" w:lineRule="auto"/>
            </w:pPr>
            <w:r w:rsidRPr="000E4A85">
              <w:t xml:space="preserve">JScript Encoded Script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.ksh</w:t>
            </w:r>
          </w:p>
        </w:tc>
        <w:tc>
          <w:tcPr>
            <w:tcW w:w="6660" w:type="dxa"/>
          </w:tcPr>
          <w:p w:rsidR="00B85174" w:rsidRPr="000E4A85" w:rsidRDefault="00B85174" w:rsidP="000E4A85">
            <w:pPr>
              <w:spacing w:after="0" w:line="240" w:lineRule="auto"/>
            </w:pPr>
            <w:r w:rsidRPr="000E4A85">
              <w:t>UNIX Shell Script</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.mad</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Module Shortcut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.maf</w:t>
            </w:r>
          </w:p>
        </w:tc>
        <w:tc>
          <w:tcPr>
            <w:tcW w:w="6660" w:type="dxa"/>
            <w:vAlign w:val="bottom"/>
          </w:tcPr>
          <w:p w:rsidR="00B85174" w:rsidRPr="000E4A85" w:rsidRDefault="00B85174" w:rsidP="000E4A85">
            <w:pPr>
              <w:spacing w:after="0" w:line="240" w:lineRule="auto"/>
              <w:rPr>
                <w:color w:val="000000"/>
              </w:rPr>
            </w:pPr>
            <w:r w:rsidRPr="000E4A85">
              <w:rPr>
                <w:color w:val="000000"/>
              </w:rPr>
              <w:t>Access  Form</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.mag</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Diagram Shortcut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lastRenderedPageBreak/>
              <w:t>.mam</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Macro Shortcut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.maq</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Query Shortcut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.mar</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Report Shortcut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.mas</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Stored Procedures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.mat</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Table Shortcut  </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.mau</w:t>
            </w:r>
          </w:p>
        </w:tc>
        <w:tc>
          <w:tcPr>
            <w:tcW w:w="6660" w:type="dxa"/>
            <w:vAlign w:val="bottom"/>
          </w:tcPr>
          <w:p w:rsidR="00B85174" w:rsidRPr="000E4A85" w:rsidRDefault="00B85174" w:rsidP="000E4A85">
            <w:pPr>
              <w:spacing w:after="0" w:line="240" w:lineRule="auto"/>
              <w:rPr>
                <w:color w:val="000000"/>
              </w:rPr>
            </w:pPr>
            <w:r w:rsidRPr="000E4A85">
              <w:rPr>
                <w:color w:val="000000"/>
              </w:rPr>
              <w:t>Media Attachment Unit</w:t>
            </w:r>
          </w:p>
        </w:tc>
      </w:tr>
      <w:tr w:rsidR="00B85174" w:rsidRPr="000E4A85" w:rsidTr="000E4A85">
        <w:trPr>
          <w:trHeight w:val="305"/>
        </w:trPr>
        <w:tc>
          <w:tcPr>
            <w:tcW w:w="2898" w:type="dxa"/>
            <w:noWrap/>
            <w:vAlign w:val="bottom"/>
          </w:tcPr>
          <w:p w:rsidR="00B85174" w:rsidRPr="000E4A85" w:rsidRDefault="00B85174" w:rsidP="000E4A85">
            <w:pPr>
              <w:spacing w:after="0" w:line="240" w:lineRule="auto"/>
              <w:rPr>
                <w:color w:val="000000"/>
              </w:rPr>
            </w:pPr>
            <w:r w:rsidRPr="000E4A85">
              <w:rPr>
                <w:color w:val="000000"/>
              </w:rPr>
              <w:t>.mav</w:t>
            </w:r>
          </w:p>
        </w:tc>
        <w:tc>
          <w:tcPr>
            <w:tcW w:w="6660" w:type="dxa"/>
            <w:vAlign w:val="bottom"/>
          </w:tcPr>
          <w:p w:rsidR="00B85174" w:rsidRPr="000E4A85" w:rsidRDefault="00B85174" w:rsidP="000E4A85">
            <w:pPr>
              <w:spacing w:after="0" w:line="240" w:lineRule="auto"/>
              <w:rPr>
                <w:color w:val="000000"/>
              </w:rPr>
            </w:pPr>
            <w:r w:rsidRPr="000E4A85">
              <w:rPr>
                <w:color w:val="000000"/>
              </w:rPr>
              <w:t xml:space="preserve">Access View Shortcut  </w:t>
            </w:r>
          </w:p>
        </w:tc>
      </w:tr>
      <w:tr w:rsidR="00B85174" w:rsidRPr="000E4A85" w:rsidTr="000E4A85">
        <w:trPr>
          <w:trHeight w:val="305"/>
        </w:trPr>
        <w:tc>
          <w:tcPr>
            <w:tcW w:w="2898" w:type="dxa"/>
            <w:noWrap/>
          </w:tcPr>
          <w:p w:rsidR="00B85174" w:rsidRPr="000E4A85" w:rsidRDefault="00B85174" w:rsidP="000E4A85">
            <w:pPr>
              <w:spacing w:after="0" w:line="240" w:lineRule="auto"/>
              <w:rPr>
                <w:color w:val="000000"/>
              </w:rPr>
            </w:pPr>
            <w:r w:rsidRPr="000E4A85">
              <w:rPr>
                <w:color w:val="000000"/>
              </w:rPr>
              <w:t>.maw</w:t>
            </w:r>
          </w:p>
        </w:tc>
        <w:tc>
          <w:tcPr>
            <w:tcW w:w="6660" w:type="dxa"/>
          </w:tcPr>
          <w:p w:rsidR="00B85174" w:rsidRPr="000E4A85" w:rsidRDefault="00B85174" w:rsidP="000E4A85">
            <w:pPr>
              <w:spacing w:after="0" w:line="240" w:lineRule="auto"/>
              <w:rPr>
                <w:color w:val="000000"/>
              </w:rPr>
            </w:pPr>
            <w:r w:rsidRPr="000E4A85">
              <w:rPr>
                <w:color w:val="000000"/>
              </w:rPr>
              <w:t>Access Data Access Page</w:t>
            </w:r>
          </w:p>
        </w:tc>
      </w:tr>
      <w:tr w:rsidR="00B85174" w:rsidRPr="000E4A85" w:rsidTr="000E4A85">
        <w:trPr>
          <w:trHeight w:val="305"/>
        </w:trPr>
        <w:tc>
          <w:tcPr>
            <w:tcW w:w="2898" w:type="dxa"/>
            <w:noWrap/>
          </w:tcPr>
          <w:p w:rsidR="00B85174" w:rsidRPr="000E4A85" w:rsidRDefault="00B85174" w:rsidP="000E4A85">
            <w:pPr>
              <w:spacing w:after="0" w:line="240" w:lineRule="auto"/>
              <w:rPr>
                <w:color w:val="000000"/>
              </w:rPr>
            </w:pPr>
            <w:r w:rsidRPr="000E4A85">
              <w:rPr>
                <w:color w:val="000000"/>
              </w:rPr>
              <w:t>.mda</w:t>
            </w:r>
          </w:p>
        </w:tc>
        <w:tc>
          <w:tcPr>
            <w:tcW w:w="6660" w:type="dxa"/>
          </w:tcPr>
          <w:p w:rsidR="00B85174" w:rsidRPr="000E4A85" w:rsidRDefault="00B85174" w:rsidP="000E4A85">
            <w:pPr>
              <w:spacing w:after="0" w:line="240" w:lineRule="auto"/>
              <w:rPr>
                <w:color w:val="000000"/>
              </w:rPr>
            </w:pPr>
            <w:r w:rsidRPr="000E4A85">
              <w:rPr>
                <w:color w:val="000000"/>
              </w:rPr>
              <w:t>Access Add-in</w:t>
            </w:r>
          </w:p>
        </w:tc>
      </w:tr>
      <w:tr w:rsidR="00B85174" w:rsidRPr="000E4A85" w:rsidTr="000E4A85">
        <w:trPr>
          <w:trHeight w:val="305"/>
        </w:trPr>
        <w:tc>
          <w:tcPr>
            <w:tcW w:w="2898" w:type="dxa"/>
            <w:noWrap/>
          </w:tcPr>
          <w:p w:rsidR="00B85174" w:rsidRPr="000E4A85" w:rsidRDefault="00B85174" w:rsidP="000E4A85">
            <w:pPr>
              <w:spacing w:after="0" w:line="240" w:lineRule="auto"/>
              <w:rPr>
                <w:color w:val="000000"/>
              </w:rPr>
            </w:pPr>
            <w:r w:rsidRPr="000E4A85">
              <w:rPr>
                <w:color w:val="000000"/>
              </w:rPr>
              <w:t>.mdb</w:t>
            </w:r>
          </w:p>
        </w:tc>
        <w:tc>
          <w:tcPr>
            <w:tcW w:w="6660" w:type="dxa"/>
          </w:tcPr>
          <w:p w:rsidR="00B85174" w:rsidRPr="000E4A85" w:rsidRDefault="00B85174" w:rsidP="000E4A85">
            <w:pPr>
              <w:spacing w:after="0" w:line="240" w:lineRule="auto"/>
              <w:rPr>
                <w:color w:val="000000"/>
              </w:rPr>
            </w:pPr>
            <w:r w:rsidRPr="000E4A85">
              <w:rPr>
                <w:color w:val="000000"/>
              </w:rPr>
              <w:t>Access Database</w:t>
            </w:r>
          </w:p>
        </w:tc>
      </w:tr>
      <w:tr w:rsidR="00B85174" w:rsidRPr="000E4A85" w:rsidTr="000E4A85">
        <w:trPr>
          <w:trHeight w:val="305"/>
        </w:trPr>
        <w:tc>
          <w:tcPr>
            <w:tcW w:w="2898" w:type="dxa"/>
            <w:noWrap/>
          </w:tcPr>
          <w:p w:rsidR="00B85174" w:rsidRPr="000E4A85" w:rsidRDefault="00B85174" w:rsidP="000E4A85">
            <w:pPr>
              <w:spacing w:after="0" w:line="240" w:lineRule="auto"/>
              <w:rPr>
                <w:color w:val="000000"/>
              </w:rPr>
            </w:pPr>
            <w:r w:rsidRPr="000E4A85">
              <w:rPr>
                <w:color w:val="000000"/>
              </w:rPr>
              <w:t xml:space="preserve">.mde </w:t>
            </w:r>
          </w:p>
        </w:tc>
        <w:tc>
          <w:tcPr>
            <w:tcW w:w="6660" w:type="dxa"/>
          </w:tcPr>
          <w:p w:rsidR="00B85174" w:rsidRPr="000E4A85" w:rsidRDefault="00B85174" w:rsidP="000E4A85">
            <w:pPr>
              <w:spacing w:after="0" w:line="240" w:lineRule="auto"/>
              <w:rPr>
                <w:color w:val="000000"/>
              </w:rPr>
            </w:pPr>
            <w:r w:rsidRPr="000E4A85">
              <w:rPr>
                <w:color w:val="000000"/>
              </w:rPr>
              <w:t xml:space="preserve">Access MDE Database File  </w:t>
            </w:r>
          </w:p>
        </w:tc>
      </w:tr>
      <w:tr w:rsidR="00B85174" w:rsidRPr="000E4A85" w:rsidTr="000E4A85">
        <w:trPr>
          <w:trHeight w:val="305"/>
        </w:trPr>
        <w:tc>
          <w:tcPr>
            <w:tcW w:w="2898" w:type="dxa"/>
            <w:noWrap/>
          </w:tcPr>
          <w:p w:rsidR="00B85174" w:rsidRPr="000E4A85" w:rsidRDefault="00B85174" w:rsidP="000E4A85">
            <w:pPr>
              <w:spacing w:after="0" w:line="240" w:lineRule="auto"/>
              <w:rPr>
                <w:color w:val="000000"/>
              </w:rPr>
            </w:pPr>
            <w:r w:rsidRPr="000E4A85">
              <w:rPr>
                <w:color w:val="000000"/>
              </w:rPr>
              <w:t xml:space="preserve">.mdt </w:t>
            </w:r>
          </w:p>
        </w:tc>
        <w:tc>
          <w:tcPr>
            <w:tcW w:w="6660" w:type="dxa"/>
          </w:tcPr>
          <w:p w:rsidR="00B85174" w:rsidRPr="000E4A85" w:rsidRDefault="00B85174" w:rsidP="000E4A85">
            <w:pPr>
              <w:spacing w:after="0" w:line="240" w:lineRule="auto"/>
              <w:rPr>
                <w:color w:val="000000"/>
              </w:rPr>
            </w:pPr>
            <w:r w:rsidRPr="000E4A85">
              <w:rPr>
                <w:color w:val="000000"/>
              </w:rPr>
              <w:t xml:space="preserve">Access Add-in Data  </w:t>
            </w:r>
          </w:p>
        </w:tc>
      </w:tr>
      <w:tr w:rsidR="00B85174" w:rsidRPr="000E4A85" w:rsidTr="000E4A85">
        <w:trPr>
          <w:trHeight w:val="305"/>
        </w:trPr>
        <w:tc>
          <w:tcPr>
            <w:tcW w:w="2898" w:type="dxa"/>
            <w:noWrap/>
          </w:tcPr>
          <w:p w:rsidR="00B85174" w:rsidRPr="000E4A85" w:rsidRDefault="00B85174" w:rsidP="000E4A85">
            <w:pPr>
              <w:spacing w:after="0" w:line="240" w:lineRule="auto"/>
              <w:rPr>
                <w:color w:val="000000"/>
              </w:rPr>
            </w:pPr>
            <w:r w:rsidRPr="000E4A85">
              <w:rPr>
                <w:color w:val="000000"/>
              </w:rPr>
              <w:t xml:space="preserve">.mdw </w:t>
            </w:r>
          </w:p>
        </w:tc>
        <w:tc>
          <w:tcPr>
            <w:tcW w:w="6660" w:type="dxa"/>
          </w:tcPr>
          <w:p w:rsidR="00B85174" w:rsidRPr="000E4A85" w:rsidRDefault="00B85174" w:rsidP="000E4A85">
            <w:pPr>
              <w:spacing w:after="0" w:line="240" w:lineRule="auto"/>
              <w:rPr>
                <w:color w:val="000000"/>
              </w:rPr>
            </w:pPr>
            <w:r w:rsidRPr="000E4A85">
              <w:rPr>
                <w:color w:val="000000"/>
              </w:rPr>
              <w:t xml:space="preserve">Access Workgroup Information  </w:t>
            </w:r>
          </w:p>
        </w:tc>
      </w:tr>
      <w:tr w:rsidR="00B85174" w:rsidRPr="000E4A85" w:rsidTr="000E4A85">
        <w:trPr>
          <w:trHeight w:val="305"/>
        </w:trPr>
        <w:tc>
          <w:tcPr>
            <w:tcW w:w="2898" w:type="dxa"/>
            <w:noWrap/>
          </w:tcPr>
          <w:p w:rsidR="00B85174" w:rsidRPr="000E4A85" w:rsidRDefault="00B85174" w:rsidP="000E4A85">
            <w:pPr>
              <w:spacing w:after="0" w:line="240" w:lineRule="auto"/>
            </w:pPr>
            <w:r w:rsidRPr="000E4A85">
              <w:t>.mdz</w:t>
            </w:r>
          </w:p>
        </w:tc>
        <w:tc>
          <w:tcPr>
            <w:tcW w:w="6660" w:type="dxa"/>
          </w:tcPr>
          <w:p w:rsidR="00B85174" w:rsidRPr="000E4A85" w:rsidRDefault="00B85174" w:rsidP="000E4A85">
            <w:pPr>
              <w:spacing w:after="0" w:line="240" w:lineRule="auto"/>
            </w:pPr>
            <w:r w:rsidRPr="000E4A85">
              <w:t>Access Wizard Template</w:t>
            </w:r>
          </w:p>
        </w:tc>
      </w:tr>
      <w:tr w:rsidR="00B85174" w:rsidRPr="000E4A85" w:rsidTr="000E4A85">
        <w:trPr>
          <w:trHeight w:val="305"/>
        </w:trPr>
        <w:tc>
          <w:tcPr>
            <w:tcW w:w="2898" w:type="dxa"/>
            <w:noWrap/>
          </w:tcPr>
          <w:p w:rsidR="00B85174" w:rsidRPr="000E4A85" w:rsidRDefault="00B85174" w:rsidP="000E4A85">
            <w:pPr>
              <w:spacing w:after="0" w:line="240" w:lineRule="auto"/>
            </w:pPr>
            <w:r w:rsidRPr="000E4A85">
              <w:t xml:space="preserve">.msc </w:t>
            </w:r>
          </w:p>
        </w:tc>
        <w:tc>
          <w:tcPr>
            <w:tcW w:w="6660" w:type="dxa"/>
          </w:tcPr>
          <w:p w:rsidR="00B85174" w:rsidRPr="000E4A85" w:rsidRDefault="00B85174" w:rsidP="000E4A85">
            <w:pPr>
              <w:spacing w:after="0" w:line="240" w:lineRule="auto"/>
            </w:pPr>
            <w:r w:rsidRPr="000E4A85">
              <w:t xml:space="preserve">Microsoft Management Console Snap-in Control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.msp </w:t>
            </w:r>
          </w:p>
        </w:tc>
        <w:tc>
          <w:tcPr>
            <w:tcW w:w="6660" w:type="dxa"/>
          </w:tcPr>
          <w:p w:rsidR="00B85174" w:rsidRPr="000E4A85" w:rsidRDefault="00B85174" w:rsidP="000E4A85">
            <w:pPr>
              <w:spacing w:after="0" w:line="240" w:lineRule="auto"/>
            </w:pPr>
            <w:r w:rsidRPr="000E4A85">
              <w:t xml:space="preserve">Windows Installer Update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.mst</w:t>
            </w:r>
          </w:p>
        </w:tc>
        <w:tc>
          <w:tcPr>
            <w:tcW w:w="6660" w:type="dxa"/>
          </w:tcPr>
          <w:p w:rsidR="00B85174" w:rsidRPr="000E4A85" w:rsidRDefault="00B85174" w:rsidP="000E4A85">
            <w:pPr>
              <w:spacing w:after="0" w:line="240" w:lineRule="auto"/>
            </w:pPr>
            <w:r w:rsidRPr="000E4A85">
              <w:t>Windows SDK Setup Transform Script</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.ops</w:t>
            </w:r>
          </w:p>
        </w:tc>
        <w:tc>
          <w:tcPr>
            <w:tcW w:w="6660" w:type="dxa"/>
          </w:tcPr>
          <w:p w:rsidR="00B85174" w:rsidRPr="000E4A85" w:rsidRDefault="00B85174" w:rsidP="000E4A85">
            <w:pPr>
              <w:spacing w:after="0" w:line="240" w:lineRule="auto"/>
            </w:pPr>
            <w:r w:rsidRPr="000E4A85">
              <w:t>Office Profile Settings File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.pcd</w:t>
            </w:r>
          </w:p>
        </w:tc>
        <w:tc>
          <w:tcPr>
            <w:tcW w:w="6660" w:type="dxa"/>
          </w:tcPr>
          <w:p w:rsidR="00B85174" w:rsidRPr="000E4A85" w:rsidRDefault="00B85174" w:rsidP="000E4A85">
            <w:pPr>
              <w:spacing w:after="0" w:line="240" w:lineRule="auto"/>
            </w:pPr>
            <w:r w:rsidRPr="000E4A85">
              <w:t>Visual Test</w:t>
            </w:r>
          </w:p>
        </w:tc>
      </w:tr>
      <w:tr w:rsidR="00B85174" w:rsidRPr="000E4A85" w:rsidTr="000E4A85">
        <w:trPr>
          <w:trHeight w:val="323"/>
        </w:trPr>
        <w:tc>
          <w:tcPr>
            <w:tcW w:w="2898" w:type="dxa"/>
            <w:noWrap/>
          </w:tcPr>
          <w:p w:rsidR="00B85174" w:rsidRPr="000E4A85" w:rsidRDefault="00B85174" w:rsidP="000E4A85">
            <w:pPr>
              <w:spacing w:after="0" w:line="240" w:lineRule="auto"/>
            </w:pPr>
            <w:r w:rsidRPr="000E4A85">
              <w:t>.prf</w:t>
            </w:r>
          </w:p>
        </w:tc>
        <w:tc>
          <w:tcPr>
            <w:tcW w:w="6660" w:type="dxa"/>
          </w:tcPr>
          <w:p w:rsidR="00B85174" w:rsidRPr="000E4A85" w:rsidRDefault="00B85174" w:rsidP="000E4A85">
            <w:pPr>
              <w:spacing w:after="0" w:line="240" w:lineRule="auto"/>
            </w:pPr>
            <w:r w:rsidRPr="000E4A85">
              <w:t>PICS Rules File</w:t>
            </w:r>
          </w:p>
        </w:tc>
      </w:tr>
      <w:tr w:rsidR="00B85174" w:rsidRPr="000E4A85" w:rsidTr="000E4A85">
        <w:trPr>
          <w:trHeight w:val="323"/>
        </w:trPr>
        <w:tc>
          <w:tcPr>
            <w:tcW w:w="2898" w:type="dxa"/>
            <w:noWrap/>
          </w:tcPr>
          <w:p w:rsidR="00B85174" w:rsidRPr="000E4A85" w:rsidRDefault="00B85174" w:rsidP="000E4A85">
            <w:pPr>
              <w:spacing w:after="0" w:line="240" w:lineRule="auto"/>
            </w:pPr>
            <w:r w:rsidRPr="000E4A85">
              <w:t>.prg</w:t>
            </w:r>
          </w:p>
        </w:tc>
        <w:tc>
          <w:tcPr>
            <w:tcW w:w="6660" w:type="dxa"/>
          </w:tcPr>
          <w:p w:rsidR="00B85174" w:rsidRPr="000E4A85" w:rsidRDefault="00B85174" w:rsidP="000E4A85">
            <w:pPr>
              <w:spacing w:after="0" w:line="240" w:lineRule="auto"/>
            </w:pPr>
            <w:r w:rsidRPr="000E4A85">
              <w:t>Program File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.scf </w:t>
            </w:r>
          </w:p>
        </w:tc>
        <w:tc>
          <w:tcPr>
            <w:tcW w:w="6660" w:type="dxa"/>
          </w:tcPr>
          <w:p w:rsidR="00B85174" w:rsidRPr="000E4A85" w:rsidRDefault="00B85174" w:rsidP="000E4A85">
            <w:pPr>
              <w:spacing w:after="0" w:line="240" w:lineRule="auto"/>
            </w:pPr>
            <w:r w:rsidRPr="000E4A85">
              <w:t xml:space="preserve">Windows Explorer Command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.sct</w:t>
            </w:r>
          </w:p>
        </w:tc>
        <w:tc>
          <w:tcPr>
            <w:tcW w:w="6660" w:type="dxa"/>
          </w:tcPr>
          <w:p w:rsidR="00B85174" w:rsidRPr="000E4A85" w:rsidRDefault="00B85174" w:rsidP="000E4A85">
            <w:pPr>
              <w:spacing w:after="0" w:line="240" w:lineRule="auto"/>
            </w:pPr>
            <w:r w:rsidRPr="000E4A85">
              <w:t>Windows Script Component</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.shb</w:t>
            </w:r>
          </w:p>
        </w:tc>
        <w:tc>
          <w:tcPr>
            <w:tcW w:w="6660" w:type="dxa"/>
          </w:tcPr>
          <w:p w:rsidR="00B85174" w:rsidRPr="000E4A85" w:rsidRDefault="00B85174" w:rsidP="000E4A85">
            <w:pPr>
              <w:spacing w:after="0" w:line="240" w:lineRule="auto"/>
            </w:pPr>
            <w:r w:rsidRPr="000E4A85">
              <w:t xml:space="preserve">Windows Shortcut into a Document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.shs</w:t>
            </w:r>
          </w:p>
        </w:tc>
        <w:tc>
          <w:tcPr>
            <w:tcW w:w="6660" w:type="dxa"/>
          </w:tcPr>
          <w:p w:rsidR="00B85174" w:rsidRPr="000E4A85" w:rsidRDefault="00B85174" w:rsidP="000E4A85">
            <w:pPr>
              <w:spacing w:after="0" w:line="240" w:lineRule="auto"/>
            </w:pPr>
            <w:r w:rsidRPr="000E4A85">
              <w:t xml:space="preserve">Shell Scrap Object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.tmp</w:t>
            </w:r>
          </w:p>
        </w:tc>
        <w:tc>
          <w:tcPr>
            <w:tcW w:w="6660" w:type="dxa"/>
          </w:tcPr>
          <w:p w:rsidR="00B85174" w:rsidRPr="000E4A85" w:rsidRDefault="00B85174" w:rsidP="000E4A85">
            <w:pPr>
              <w:spacing w:after="0" w:line="240" w:lineRule="auto"/>
            </w:pPr>
            <w:r w:rsidRPr="000E4A85">
              <w:t>Temporary File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.vbe </w:t>
            </w:r>
          </w:p>
        </w:tc>
        <w:tc>
          <w:tcPr>
            <w:tcW w:w="6660" w:type="dxa"/>
          </w:tcPr>
          <w:p w:rsidR="00B85174" w:rsidRPr="000E4A85" w:rsidRDefault="00B85174" w:rsidP="000E4A85">
            <w:pPr>
              <w:spacing w:after="0" w:line="240" w:lineRule="auto"/>
            </w:pPr>
            <w:r w:rsidRPr="000E4A85">
              <w:t xml:space="preserve">VBScript Encoded Script File  </w:t>
            </w:r>
          </w:p>
        </w:tc>
      </w:tr>
      <w:tr w:rsidR="00B85174" w:rsidRPr="000E4A85" w:rsidTr="000E4A85">
        <w:trPr>
          <w:trHeight w:val="287"/>
        </w:trPr>
        <w:tc>
          <w:tcPr>
            <w:tcW w:w="2898" w:type="dxa"/>
            <w:noWrap/>
          </w:tcPr>
          <w:p w:rsidR="00B85174" w:rsidRPr="000E4A85" w:rsidRDefault="00B85174" w:rsidP="000E4A85">
            <w:pPr>
              <w:spacing w:after="0" w:line="240" w:lineRule="auto"/>
            </w:pPr>
            <w:r w:rsidRPr="000E4A85">
              <w:t xml:space="preserve">.vbs </w:t>
            </w:r>
          </w:p>
        </w:tc>
        <w:tc>
          <w:tcPr>
            <w:tcW w:w="6660" w:type="dxa"/>
          </w:tcPr>
          <w:p w:rsidR="00B85174" w:rsidRPr="000E4A85" w:rsidRDefault="00B85174" w:rsidP="000E4A85">
            <w:pPr>
              <w:spacing w:after="0" w:line="240" w:lineRule="auto"/>
            </w:pPr>
            <w:r w:rsidRPr="000E4A85">
              <w:t xml:space="preserve">VBScript Script File, Visual Basic for Applications Script  </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.vdx</w:t>
            </w:r>
          </w:p>
        </w:tc>
        <w:tc>
          <w:tcPr>
            <w:tcW w:w="6660" w:type="dxa"/>
            <w:vAlign w:val="bottom"/>
          </w:tcPr>
          <w:p w:rsidR="00B85174" w:rsidRPr="000E4A85" w:rsidRDefault="00B85174" w:rsidP="000E4A85">
            <w:pPr>
              <w:spacing w:after="0" w:line="240" w:lineRule="auto"/>
              <w:rPr>
                <w:color w:val="000000"/>
              </w:rPr>
            </w:pPr>
            <w:r w:rsidRPr="000E4A85">
              <w:rPr>
                <w:color w:val="000000"/>
              </w:rPr>
              <w:t>Visio 2003 XML Drawing</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.vsd</w:t>
            </w:r>
          </w:p>
        </w:tc>
        <w:tc>
          <w:tcPr>
            <w:tcW w:w="6660" w:type="dxa"/>
            <w:vAlign w:val="bottom"/>
          </w:tcPr>
          <w:p w:rsidR="00B85174" w:rsidRPr="000E4A85" w:rsidRDefault="00B85174" w:rsidP="000E4A85">
            <w:pPr>
              <w:spacing w:after="0" w:line="240" w:lineRule="auto"/>
              <w:rPr>
                <w:color w:val="000000"/>
              </w:rPr>
            </w:pPr>
            <w:r w:rsidRPr="000E4A85">
              <w:rPr>
                <w:color w:val="000000"/>
              </w:rPr>
              <w:t>Visio Drawing</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.vsmacros</w:t>
            </w:r>
          </w:p>
        </w:tc>
        <w:tc>
          <w:tcPr>
            <w:tcW w:w="6660" w:type="dxa"/>
            <w:vAlign w:val="bottom"/>
          </w:tcPr>
          <w:p w:rsidR="00B85174" w:rsidRPr="000E4A85" w:rsidRDefault="00B85174" w:rsidP="000E4A85">
            <w:pPr>
              <w:spacing w:after="0" w:line="240" w:lineRule="auto"/>
              <w:rPr>
                <w:color w:val="000000"/>
              </w:rPr>
            </w:pPr>
            <w:r w:rsidRPr="000E4A85">
              <w:rPr>
                <w:color w:val="000000"/>
              </w:rPr>
              <w:t>Visual Studio .NET Binary-based Macro Project</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.vss</w:t>
            </w:r>
          </w:p>
        </w:tc>
        <w:tc>
          <w:tcPr>
            <w:tcW w:w="6660" w:type="dxa"/>
            <w:vAlign w:val="bottom"/>
          </w:tcPr>
          <w:p w:rsidR="00B85174" w:rsidRPr="000E4A85" w:rsidRDefault="00B85174" w:rsidP="000E4A85">
            <w:pPr>
              <w:spacing w:after="0" w:line="240" w:lineRule="auto"/>
              <w:rPr>
                <w:color w:val="000000"/>
              </w:rPr>
            </w:pPr>
            <w:r w:rsidRPr="000E4A85">
              <w:rPr>
                <w:color w:val="000000"/>
              </w:rPr>
              <w:t>Visio Stencil</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.vst</w:t>
            </w:r>
          </w:p>
        </w:tc>
        <w:tc>
          <w:tcPr>
            <w:tcW w:w="6660" w:type="dxa"/>
            <w:vAlign w:val="bottom"/>
          </w:tcPr>
          <w:p w:rsidR="00B85174" w:rsidRPr="000E4A85" w:rsidRDefault="00B85174" w:rsidP="000E4A85">
            <w:pPr>
              <w:spacing w:after="0" w:line="240" w:lineRule="auto"/>
              <w:rPr>
                <w:color w:val="000000"/>
              </w:rPr>
            </w:pPr>
            <w:r w:rsidRPr="000E4A85">
              <w:rPr>
                <w:color w:val="000000"/>
              </w:rPr>
              <w:t>Visio Template</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 xml:space="preserve">.vsw </w:t>
            </w:r>
          </w:p>
        </w:tc>
        <w:tc>
          <w:tcPr>
            <w:tcW w:w="6660" w:type="dxa"/>
            <w:vAlign w:val="bottom"/>
          </w:tcPr>
          <w:p w:rsidR="00B85174" w:rsidRPr="000E4A85" w:rsidRDefault="00B85174" w:rsidP="000E4A85">
            <w:pPr>
              <w:spacing w:after="0" w:line="240" w:lineRule="auto"/>
              <w:rPr>
                <w:color w:val="000000"/>
              </w:rPr>
            </w:pPr>
            <w:r w:rsidRPr="000E4A85">
              <w:rPr>
                <w:color w:val="000000"/>
              </w:rPr>
              <w:t>Visio Workspace File</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.vsx</w:t>
            </w:r>
          </w:p>
        </w:tc>
        <w:tc>
          <w:tcPr>
            <w:tcW w:w="6660" w:type="dxa"/>
            <w:vAlign w:val="bottom"/>
          </w:tcPr>
          <w:p w:rsidR="00B85174" w:rsidRPr="000E4A85" w:rsidRDefault="00B85174" w:rsidP="000E4A85">
            <w:pPr>
              <w:spacing w:after="0" w:line="240" w:lineRule="auto"/>
              <w:rPr>
                <w:color w:val="000000"/>
              </w:rPr>
            </w:pPr>
            <w:r w:rsidRPr="000E4A85">
              <w:rPr>
                <w:color w:val="000000"/>
              </w:rPr>
              <w:t>Visio XML Stencil</w:t>
            </w:r>
          </w:p>
        </w:tc>
      </w:tr>
      <w:tr w:rsidR="00B85174" w:rsidRPr="000E4A85" w:rsidTr="000E4A85">
        <w:trPr>
          <w:trHeight w:val="300"/>
        </w:trPr>
        <w:tc>
          <w:tcPr>
            <w:tcW w:w="2898" w:type="dxa"/>
            <w:noWrap/>
            <w:vAlign w:val="bottom"/>
          </w:tcPr>
          <w:p w:rsidR="00B85174" w:rsidRPr="000E4A85" w:rsidRDefault="00B85174" w:rsidP="000E4A85">
            <w:pPr>
              <w:spacing w:after="0" w:line="240" w:lineRule="auto"/>
              <w:rPr>
                <w:color w:val="000000"/>
              </w:rPr>
            </w:pPr>
            <w:r w:rsidRPr="000E4A85">
              <w:rPr>
                <w:color w:val="000000"/>
              </w:rPr>
              <w:t>.vtx</w:t>
            </w:r>
          </w:p>
        </w:tc>
        <w:tc>
          <w:tcPr>
            <w:tcW w:w="6660" w:type="dxa"/>
            <w:vAlign w:val="bottom"/>
          </w:tcPr>
          <w:p w:rsidR="00B85174" w:rsidRPr="000E4A85" w:rsidRDefault="00B85174" w:rsidP="000E4A85">
            <w:pPr>
              <w:spacing w:after="0" w:line="240" w:lineRule="auto"/>
              <w:rPr>
                <w:color w:val="000000"/>
              </w:rPr>
            </w:pPr>
            <w:r w:rsidRPr="000E4A85">
              <w:rPr>
                <w:color w:val="000000"/>
              </w:rPr>
              <w:t>Visio XML Template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.ws</w:t>
            </w:r>
          </w:p>
        </w:tc>
        <w:tc>
          <w:tcPr>
            <w:tcW w:w="6660" w:type="dxa"/>
          </w:tcPr>
          <w:p w:rsidR="00B85174" w:rsidRPr="000E4A85" w:rsidRDefault="00B85174" w:rsidP="000E4A85">
            <w:pPr>
              <w:spacing w:after="0" w:line="240" w:lineRule="auto"/>
            </w:pPr>
            <w:r w:rsidRPr="000E4A85">
              <w:t>Windows Script File</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.wsc</w:t>
            </w:r>
          </w:p>
        </w:tc>
        <w:tc>
          <w:tcPr>
            <w:tcW w:w="6660" w:type="dxa"/>
          </w:tcPr>
          <w:p w:rsidR="00B85174" w:rsidRPr="000E4A85" w:rsidRDefault="00B85174" w:rsidP="000E4A85">
            <w:pPr>
              <w:spacing w:after="0" w:line="240" w:lineRule="auto"/>
            </w:pPr>
            <w:r w:rsidRPr="000E4A85">
              <w:t>Windows Script Component</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t xml:space="preserve">.wsf </w:t>
            </w:r>
          </w:p>
        </w:tc>
        <w:tc>
          <w:tcPr>
            <w:tcW w:w="6660" w:type="dxa"/>
          </w:tcPr>
          <w:p w:rsidR="00B85174" w:rsidRPr="000E4A85" w:rsidRDefault="00B85174" w:rsidP="000E4A85">
            <w:pPr>
              <w:spacing w:after="0" w:line="240" w:lineRule="auto"/>
            </w:pPr>
            <w:r w:rsidRPr="000E4A85">
              <w:t xml:space="preserve">Windows Script File  </w:t>
            </w:r>
          </w:p>
        </w:tc>
      </w:tr>
      <w:tr w:rsidR="00B85174" w:rsidRPr="000E4A85" w:rsidTr="000E4A85">
        <w:trPr>
          <w:trHeight w:val="300"/>
        </w:trPr>
        <w:tc>
          <w:tcPr>
            <w:tcW w:w="2898" w:type="dxa"/>
            <w:noWrap/>
          </w:tcPr>
          <w:p w:rsidR="00B85174" w:rsidRPr="000E4A85" w:rsidRDefault="00B85174" w:rsidP="000E4A85">
            <w:pPr>
              <w:spacing w:after="0" w:line="240" w:lineRule="auto"/>
            </w:pPr>
            <w:r w:rsidRPr="000E4A85">
              <w:lastRenderedPageBreak/>
              <w:t xml:space="preserve">.wsh </w:t>
            </w:r>
          </w:p>
        </w:tc>
        <w:tc>
          <w:tcPr>
            <w:tcW w:w="6660" w:type="dxa"/>
          </w:tcPr>
          <w:p w:rsidR="00B85174" w:rsidRPr="000E4A85" w:rsidRDefault="00B85174" w:rsidP="000E4A85">
            <w:pPr>
              <w:spacing w:after="0" w:line="240" w:lineRule="auto"/>
            </w:pPr>
            <w:r w:rsidRPr="000E4A85">
              <w:t xml:space="preserve">Windows Script Host Settings File  </w:t>
            </w:r>
          </w:p>
        </w:tc>
      </w:tr>
    </w:tbl>
    <w:p w:rsidR="00B85174" w:rsidRDefault="00B85174" w:rsidP="00C42BDB">
      <w:pPr>
        <w:pStyle w:val="Heading2"/>
      </w:pPr>
      <w:r>
        <w:t>Microsoft Office Outlook</w:t>
      </w:r>
    </w:p>
    <w:p w:rsidR="00B85174" w:rsidRPr="00D33A5A" w:rsidRDefault="00B85174" w:rsidP="00C42BDB">
      <w:r>
        <w:t xml:space="preserve">In Microsoft Office Outlook, when you receive a message containing an attachment of a potentially unsafe type, you are required to save the file to disk (Outlook 2000), or the attachment is blocked altogether (Outlook 2002 through 2007). In Outlook 2000, the </w:t>
      </w:r>
      <w:r>
        <w:rPr>
          <w:b/>
        </w:rPr>
        <w:t>Attachment Security Warning</w:t>
      </w:r>
      <w:r>
        <w:t xml:space="preserve"> dialog box displays when you attempt to open a potentially unsafe attachment. In Outlook 2002 through 2007, the Message Bar displays when you open or preview the message.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5" w:type="dxa"/>
          <w:left w:w="115" w:type="dxa"/>
          <w:bottom w:w="115" w:type="dxa"/>
          <w:right w:w="115" w:type="dxa"/>
        </w:tblCellMar>
        <w:tblLook w:val="0020"/>
      </w:tblPr>
      <w:tblGrid>
        <w:gridCol w:w="1150"/>
        <w:gridCol w:w="4220"/>
        <w:gridCol w:w="4220"/>
      </w:tblGrid>
      <w:tr w:rsidR="00B85174" w:rsidRPr="000E4A85" w:rsidTr="000E4A85">
        <w:trPr>
          <w:cantSplit/>
          <w:tblHeader/>
        </w:trPr>
        <w:tc>
          <w:tcPr>
            <w:tcW w:w="1150" w:type="dxa"/>
            <w:tcBorders>
              <w:top w:val="nil"/>
              <w:left w:val="nil"/>
              <w:bottom w:val="nil"/>
            </w:tcBorders>
          </w:tcPr>
          <w:p w:rsidR="00B85174" w:rsidRPr="000E4A85" w:rsidRDefault="00B85174" w:rsidP="000E4A85">
            <w:pPr>
              <w:spacing w:after="0" w:line="240" w:lineRule="auto"/>
              <w:rPr>
                <w:rFonts w:ascii="Cambria" w:hAnsi="Cambria"/>
                <w:b/>
                <w:bCs/>
              </w:rPr>
            </w:pPr>
          </w:p>
        </w:tc>
        <w:tc>
          <w:tcPr>
            <w:tcW w:w="422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Normal Dialog Box</w:t>
            </w:r>
          </w:p>
        </w:tc>
        <w:tc>
          <w:tcPr>
            <w:tcW w:w="422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Potentially Unsafe Dialog Box</w:t>
            </w:r>
          </w:p>
        </w:tc>
      </w:tr>
      <w:tr w:rsidR="00B85174" w:rsidRPr="000E4A85" w:rsidTr="000E4A85">
        <w:tc>
          <w:tcPr>
            <w:tcW w:w="1150" w:type="dxa"/>
            <w:tcBorders>
              <w:top w:val="nil"/>
              <w:left w:val="nil"/>
              <w:bottom w:val="nil"/>
            </w:tcBorders>
          </w:tcPr>
          <w:p w:rsidR="00B85174" w:rsidRPr="000E4A85" w:rsidRDefault="00B85174" w:rsidP="000E4A85">
            <w:pPr>
              <w:spacing w:after="0" w:line="240" w:lineRule="auto"/>
            </w:pPr>
            <w:r w:rsidRPr="000E4A85">
              <w:t>Outlook 2000</w:t>
            </w:r>
          </w:p>
        </w:tc>
        <w:tc>
          <w:tcPr>
            <w:tcW w:w="4220" w:type="dxa"/>
          </w:tcPr>
          <w:p w:rsidR="00B85174" w:rsidRPr="000E4A85" w:rsidRDefault="00C2678C" w:rsidP="000E4A85">
            <w:pPr>
              <w:spacing w:after="0" w:line="240" w:lineRule="auto"/>
              <w:rPr>
                <w:noProof/>
              </w:rPr>
            </w:pPr>
            <w:r>
              <w:rPr>
                <w:noProof/>
              </w:rPr>
              <w:drawing>
                <wp:inline distT="0" distB="0" distL="0" distR="0">
                  <wp:extent cx="2514600" cy="1876425"/>
                  <wp:effectExtent l="19050" t="0" r="0" b="0"/>
                  <wp:docPr id="27" name="Picture 24" descr="W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S-4"/>
                          <pic:cNvPicPr>
                            <a:picLocks noChangeAspect="1" noChangeArrowheads="1"/>
                          </pic:cNvPicPr>
                        </pic:nvPicPr>
                        <pic:blipFill>
                          <a:blip r:embed="rId46"/>
                          <a:srcRect/>
                          <a:stretch>
                            <a:fillRect/>
                          </a:stretch>
                        </pic:blipFill>
                        <pic:spPr bwMode="auto">
                          <a:xfrm>
                            <a:off x="0" y="0"/>
                            <a:ext cx="2514600" cy="1876425"/>
                          </a:xfrm>
                          <a:prstGeom prst="rect">
                            <a:avLst/>
                          </a:prstGeom>
                          <a:noFill/>
                          <a:ln w="9525">
                            <a:noFill/>
                            <a:miter lim="800000"/>
                            <a:headEnd/>
                            <a:tailEnd/>
                          </a:ln>
                        </pic:spPr>
                      </pic:pic>
                    </a:graphicData>
                  </a:graphic>
                </wp:inline>
              </w:drawing>
            </w:r>
          </w:p>
        </w:tc>
        <w:tc>
          <w:tcPr>
            <w:tcW w:w="4220" w:type="dxa"/>
          </w:tcPr>
          <w:p w:rsidR="00B85174" w:rsidRPr="000E4A85" w:rsidRDefault="00C2678C" w:rsidP="000E4A85">
            <w:pPr>
              <w:spacing w:after="0" w:line="240" w:lineRule="auto"/>
              <w:rPr>
                <w:noProof/>
              </w:rPr>
            </w:pPr>
            <w:r>
              <w:rPr>
                <w:noProof/>
              </w:rPr>
              <w:drawing>
                <wp:inline distT="0" distB="0" distL="0" distR="0">
                  <wp:extent cx="2514600" cy="1447800"/>
                  <wp:effectExtent l="19050" t="0" r="0" b="0"/>
                  <wp:docPr id="28" name="Picture 23" descr="W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S-3"/>
                          <pic:cNvPicPr>
                            <a:picLocks noChangeAspect="1" noChangeArrowheads="1"/>
                          </pic:cNvPicPr>
                        </pic:nvPicPr>
                        <pic:blipFill>
                          <a:blip r:embed="rId47"/>
                          <a:srcRect/>
                          <a:stretch>
                            <a:fillRect/>
                          </a:stretch>
                        </pic:blipFill>
                        <pic:spPr bwMode="auto">
                          <a:xfrm>
                            <a:off x="0" y="0"/>
                            <a:ext cx="2514600" cy="1447800"/>
                          </a:xfrm>
                          <a:prstGeom prst="rect">
                            <a:avLst/>
                          </a:prstGeom>
                          <a:noFill/>
                          <a:ln w="9525">
                            <a:noFill/>
                            <a:miter lim="800000"/>
                            <a:headEnd/>
                            <a:tailEnd/>
                          </a:ln>
                        </pic:spPr>
                      </pic:pic>
                    </a:graphicData>
                  </a:graphic>
                </wp:inline>
              </w:drawing>
            </w:r>
          </w:p>
        </w:tc>
      </w:tr>
      <w:tr w:rsidR="00B85174" w:rsidRPr="000E4A85" w:rsidTr="000E4A85">
        <w:tc>
          <w:tcPr>
            <w:tcW w:w="1150" w:type="dxa"/>
            <w:tcBorders>
              <w:top w:val="nil"/>
              <w:left w:val="nil"/>
              <w:bottom w:val="nil"/>
            </w:tcBorders>
          </w:tcPr>
          <w:p w:rsidR="00B85174" w:rsidRPr="000E4A85" w:rsidRDefault="00B85174" w:rsidP="000E4A85">
            <w:pPr>
              <w:spacing w:after="0" w:line="240" w:lineRule="auto"/>
            </w:pPr>
            <w:r w:rsidRPr="000E4A85">
              <w:t>Outlook 2002</w:t>
            </w:r>
          </w:p>
        </w:tc>
        <w:tc>
          <w:tcPr>
            <w:tcW w:w="4220" w:type="dxa"/>
          </w:tcPr>
          <w:p w:rsidR="00B85174" w:rsidRPr="000E4A85" w:rsidRDefault="00C2678C" w:rsidP="000E4A85">
            <w:pPr>
              <w:spacing w:after="0" w:line="240" w:lineRule="auto"/>
              <w:rPr>
                <w:noProof/>
              </w:rPr>
            </w:pPr>
            <w:r>
              <w:rPr>
                <w:noProof/>
              </w:rPr>
              <w:drawing>
                <wp:inline distT="0" distB="0" distL="0" distR="0">
                  <wp:extent cx="2514600" cy="1876425"/>
                  <wp:effectExtent l="19050" t="0" r="0" b="0"/>
                  <wp:docPr id="29" name="Picture 29" descr="2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K-6"/>
                          <pic:cNvPicPr>
                            <a:picLocks noChangeAspect="1" noChangeArrowheads="1"/>
                          </pic:cNvPicPr>
                        </pic:nvPicPr>
                        <pic:blipFill>
                          <a:blip r:embed="rId48"/>
                          <a:srcRect/>
                          <a:stretch>
                            <a:fillRect/>
                          </a:stretch>
                        </pic:blipFill>
                        <pic:spPr bwMode="auto">
                          <a:xfrm>
                            <a:off x="0" y="0"/>
                            <a:ext cx="2514600" cy="1876425"/>
                          </a:xfrm>
                          <a:prstGeom prst="rect">
                            <a:avLst/>
                          </a:prstGeom>
                          <a:noFill/>
                          <a:ln w="9525">
                            <a:noFill/>
                            <a:miter lim="800000"/>
                            <a:headEnd/>
                            <a:tailEnd/>
                          </a:ln>
                        </pic:spPr>
                      </pic:pic>
                    </a:graphicData>
                  </a:graphic>
                </wp:inline>
              </w:drawing>
            </w:r>
          </w:p>
        </w:tc>
        <w:tc>
          <w:tcPr>
            <w:tcW w:w="4220" w:type="dxa"/>
          </w:tcPr>
          <w:p w:rsidR="00B85174" w:rsidRPr="000E4A85" w:rsidRDefault="00C2678C" w:rsidP="000E4A85">
            <w:pPr>
              <w:spacing w:after="0" w:line="240" w:lineRule="auto"/>
              <w:rPr>
                <w:noProof/>
              </w:rPr>
            </w:pPr>
            <w:r>
              <w:rPr>
                <w:noProof/>
              </w:rPr>
              <w:drawing>
                <wp:inline distT="0" distB="0" distL="0" distR="0">
                  <wp:extent cx="2505075" cy="314325"/>
                  <wp:effectExtent l="19050" t="0" r="9525" b="0"/>
                  <wp:docPr id="30" name="Picture 30" descr="XPSECU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PSECU08"/>
                          <pic:cNvPicPr>
                            <a:picLocks noChangeAspect="1" noChangeArrowheads="1"/>
                          </pic:cNvPicPr>
                        </pic:nvPicPr>
                        <pic:blipFill>
                          <a:blip r:embed="rId49"/>
                          <a:srcRect/>
                          <a:stretch>
                            <a:fillRect/>
                          </a:stretch>
                        </pic:blipFill>
                        <pic:spPr bwMode="auto">
                          <a:xfrm>
                            <a:off x="0" y="0"/>
                            <a:ext cx="2505075" cy="314325"/>
                          </a:xfrm>
                          <a:prstGeom prst="rect">
                            <a:avLst/>
                          </a:prstGeom>
                          <a:noFill/>
                          <a:ln w="9525">
                            <a:noFill/>
                            <a:miter lim="800000"/>
                            <a:headEnd/>
                            <a:tailEnd/>
                          </a:ln>
                        </pic:spPr>
                      </pic:pic>
                    </a:graphicData>
                  </a:graphic>
                </wp:inline>
              </w:drawing>
            </w:r>
          </w:p>
        </w:tc>
      </w:tr>
      <w:tr w:rsidR="00B85174" w:rsidRPr="000E4A85" w:rsidTr="000E4A85">
        <w:tc>
          <w:tcPr>
            <w:tcW w:w="1150" w:type="dxa"/>
            <w:tcBorders>
              <w:top w:val="nil"/>
              <w:left w:val="nil"/>
              <w:bottom w:val="nil"/>
            </w:tcBorders>
          </w:tcPr>
          <w:p w:rsidR="00B85174" w:rsidRPr="000E4A85" w:rsidRDefault="00B85174" w:rsidP="000E4A85">
            <w:pPr>
              <w:spacing w:after="0" w:line="240" w:lineRule="auto"/>
            </w:pPr>
            <w:r w:rsidRPr="000E4A85">
              <w:t>Outlook 2003</w:t>
            </w:r>
          </w:p>
        </w:tc>
        <w:tc>
          <w:tcPr>
            <w:tcW w:w="4220" w:type="dxa"/>
          </w:tcPr>
          <w:p w:rsidR="00B85174" w:rsidRPr="000E4A85" w:rsidRDefault="00C2678C" w:rsidP="000E4A85">
            <w:pPr>
              <w:spacing w:after="0" w:line="240" w:lineRule="auto"/>
              <w:rPr>
                <w:noProof/>
              </w:rPr>
            </w:pPr>
            <w:r>
              <w:rPr>
                <w:noProof/>
              </w:rPr>
              <w:drawing>
                <wp:inline distT="0" distB="0" distL="0" distR="0">
                  <wp:extent cx="2457450" cy="1295400"/>
                  <wp:effectExtent l="19050" t="0" r="0" b="0"/>
                  <wp:docPr id="31" name="Picture 27" descr="W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S-8"/>
                          <pic:cNvPicPr>
                            <a:picLocks noChangeAspect="1" noChangeArrowheads="1"/>
                          </pic:cNvPicPr>
                        </pic:nvPicPr>
                        <pic:blipFill>
                          <a:blip r:embed="rId50"/>
                          <a:srcRect/>
                          <a:stretch>
                            <a:fillRect/>
                          </a:stretch>
                        </pic:blipFill>
                        <pic:spPr bwMode="auto">
                          <a:xfrm>
                            <a:off x="0" y="0"/>
                            <a:ext cx="2457450" cy="1295400"/>
                          </a:xfrm>
                          <a:prstGeom prst="rect">
                            <a:avLst/>
                          </a:prstGeom>
                          <a:noFill/>
                          <a:ln w="9525">
                            <a:noFill/>
                            <a:miter lim="800000"/>
                            <a:headEnd/>
                            <a:tailEnd/>
                          </a:ln>
                        </pic:spPr>
                      </pic:pic>
                    </a:graphicData>
                  </a:graphic>
                </wp:inline>
              </w:drawing>
            </w:r>
          </w:p>
        </w:tc>
        <w:tc>
          <w:tcPr>
            <w:tcW w:w="4220" w:type="dxa"/>
          </w:tcPr>
          <w:p w:rsidR="00B85174" w:rsidRPr="000E4A85" w:rsidRDefault="003D6F17" w:rsidP="000E4A85">
            <w:pPr>
              <w:spacing w:after="0" w:line="240" w:lineRule="auto"/>
              <w:rPr>
                <w:noProof/>
              </w:rPr>
            </w:pPr>
            <w:r w:rsidRPr="003D6F17">
              <w:rPr>
                <w:noProof/>
              </w:rPr>
              <w:drawing>
                <wp:inline distT="0" distB="0" distL="0" distR="0">
                  <wp:extent cx="2514600" cy="372227"/>
                  <wp:effectExtent l="19050" t="0" r="0" b="0"/>
                  <wp:docPr id="6" name="Picture 5" descr="C:\Users\migrady.REDMOND\AppData\Local\Microsoft\Windows\Temporary Internet Files\Content.Word\ou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grady.REDMOND\AppData\Local\Microsoft\Windows\Temporary Internet Files\Content.Word\ouss1.gif"/>
                          <pic:cNvPicPr>
                            <a:picLocks noChangeAspect="1" noChangeArrowheads="1"/>
                          </pic:cNvPicPr>
                        </pic:nvPicPr>
                        <pic:blipFill>
                          <a:blip r:embed="rId20"/>
                          <a:srcRect/>
                          <a:stretch>
                            <a:fillRect/>
                          </a:stretch>
                        </pic:blipFill>
                        <pic:spPr bwMode="auto">
                          <a:xfrm>
                            <a:off x="0" y="0"/>
                            <a:ext cx="2532958" cy="374944"/>
                          </a:xfrm>
                          <a:prstGeom prst="rect">
                            <a:avLst/>
                          </a:prstGeom>
                          <a:noFill/>
                          <a:ln w="9525">
                            <a:noFill/>
                            <a:miter lim="800000"/>
                            <a:headEnd/>
                            <a:tailEnd/>
                          </a:ln>
                        </pic:spPr>
                      </pic:pic>
                    </a:graphicData>
                  </a:graphic>
                </wp:inline>
              </w:drawing>
            </w:r>
          </w:p>
        </w:tc>
      </w:tr>
      <w:tr w:rsidR="00B85174" w:rsidRPr="000E4A85" w:rsidTr="000E4A85">
        <w:tc>
          <w:tcPr>
            <w:tcW w:w="1150" w:type="dxa"/>
            <w:tcBorders>
              <w:top w:val="nil"/>
              <w:left w:val="nil"/>
              <w:bottom w:val="nil"/>
            </w:tcBorders>
          </w:tcPr>
          <w:p w:rsidR="00B85174" w:rsidRPr="000E4A85" w:rsidRDefault="00B85174" w:rsidP="000E4A85">
            <w:pPr>
              <w:spacing w:after="0" w:line="240" w:lineRule="auto"/>
            </w:pPr>
            <w:r w:rsidRPr="000E4A85">
              <w:lastRenderedPageBreak/>
              <w:t>Outlook 2007</w:t>
            </w:r>
          </w:p>
        </w:tc>
        <w:tc>
          <w:tcPr>
            <w:tcW w:w="4220" w:type="dxa"/>
          </w:tcPr>
          <w:p w:rsidR="00B85174" w:rsidRPr="000E4A85" w:rsidRDefault="00C2678C" w:rsidP="000E4A85">
            <w:pPr>
              <w:spacing w:after="0" w:line="240" w:lineRule="auto"/>
              <w:rPr>
                <w:noProof/>
              </w:rPr>
            </w:pPr>
            <w:r>
              <w:rPr>
                <w:noProof/>
              </w:rPr>
              <w:drawing>
                <wp:inline distT="0" distB="0" distL="0" distR="0">
                  <wp:extent cx="2457450" cy="1295400"/>
                  <wp:effectExtent l="19050" t="0" r="0" b="0"/>
                  <wp:docPr id="33" name="Picture 28" descr="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S-10"/>
                          <pic:cNvPicPr>
                            <a:picLocks noChangeAspect="1" noChangeArrowheads="1"/>
                          </pic:cNvPicPr>
                        </pic:nvPicPr>
                        <pic:blipFill>
                          <a:blip r:embed="rId51"/>
                          <a:srcRect/>
                          <a:stretch>
                            <a:fillRect/>
                          </a:stretch>
                        </pic:blipFill>
                        <pic:spPr bwMode="auto">
                          <a:xfrm>
                            <a:off x="0" y="0"/>
                            <a:ext cx="2457450" cy="1295400"/>
                          </a:xfrm>
                          <a:prstGeom prst="rect">
                            <a:avLst/>
                          </a:prstGeom>
                          <a:noFill/>
                          <a:ln w="9525">
                            <a:noFill/>
                            <a:miter lim="800000"/>
                            <a:headEnd/>
                            <a:tailEnd/>
                          </a:ln>
                        </pic:spPr>
                      </pic:pic>
                    </a:graphicData>
                  </a:graphic>
                </wp:inline>
              </w:drawing>
            </w:r>
          </w:p>
        </w:tc>
        <w:tc>
          <w:tcPr>
            <w:tcW w:w="4220" w:type="dxa"/>
          </w:tcPr>
          <w:p w:rsidR="00B85174" w:rsidRPr="000E4A85" w:rsidRDefault="00C2678C" w:rsidP="000E4A85">
            <w:pPr>
              <w:spacing w:after="0" w:line="240" w:lineRule="auto"/>
              <w:rPr>
                <w:noProof/>
              </w:rPr>
            </w:pPr>
            <w:r>
              <w:rPr>
                <w:noProof/>
              </w:rPr>
              <w:drawing>
                <wp:inline distT="0" distB="0" distL="0" distR="0">
                  <wp:extent cx="2486025" cy="419100"/>
                  <wp:effectExtent l="19050" t="0" r="9525" b="0"/>
                  <wp:docPr id="34" name="Picture 10" descr="blo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cked.PNG"/>
                          <pic:cNvPicPr>
                            <a:picLocks noChangeAspect="1" noChangeArrowheads="1"/>
                          </pic:cNvPicPr>
                        </pic:nvPicPr>
                        <pic:blipFill>
                          <a:blip r:embed="rId52"/>
                          <a:srcRect r="14018"/>
                          <a:stretch>
                            <a:fillRect/>
                          </a:stretch>
                        </pic:blipFill>
                        <pic:spPr bwMode="auto">
                          <a:xfrm>
                            <a:off x="0" y="0"/>
                            <a:ext cx="2486025" cy="419100"/>
                          </a:xfrm>
                          <a:prstGeom prst="rect">
                            <a:avLst/>
                          </a:prstGeom>
                          <a:noFill/>
                          <a:ln w="9525">
                            <a:noFill/>
                            <a:miter lim="800000"/>
                            <a:headEnd/>
                            <a:tailEnd/>
                          </a:ln>
                        </pic:spPr>
                      </pic:pic>
                    </a:graphicData>
                  </a:graphic>
                </wp:inline>
              </w:drawing>
            </w:r>
          </w:p>
        </w:tc>
      </w:tr>
    </w:tbl>
    <w:p w:rsidR="00B85174" w:rsidRDefault="00B85174" w:rsidP="00C42BDB"/>
    <w:p w:rsidR="00B85174" w:rsidRDefault="00B85174" w:rsidP="00C42BDB">
      <w:r>
        <w:t>The following file types are considered potentially unsafe executable files in one or more versions of Outlook, as noted.</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217"/>
        <w:gridCol w:w="4448"/>
        <w:gridCol w:w="3911"/>
      </w:tblGrid>
      <w:tr w:rsidR="00B85174" w:rsidRPr="000E4A85" w:rsidTr="000E4A85">
        <w:trPr>
          <w:cantSplit/>
          <w:trHeight w:val="300"/>
          <w:tblHeader/>
        </w:trPr>
        <w:tc>
          <w:tcPr>
            <w:tcW w:w="1217" w:type="dxa"/>
            <w:tcBorders>
              <w:bottom w:val="single" w:sz="18" w:space="0" w:color="000000"/>
            </w:tcBorders>
            <w:noWrap/>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4448"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c>
          <w:tcPr>
            <w:tcW w:w="3911"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Blocked in…</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.ade</w:t>
            </w:r>
          </w:p>
        </w:tc>
        <w:tc>
          <w:tcPr>
            <w:tcW w:w="4448" w:type="dxa"/>
          </w:tcPr>
          <w:p w:rsidR="00B85174" w:rsidRPr="000E4A85" w:rsidRDefault="00B85174" w:rsidP="000E4A85">
            <w:pPr>
              <w:spacing w:after="0" w:line="240" w:lineRule="auto"/>
            </w:pPr>
            <w:r w:rsidRPr="000E4A85">
              <w:t>Access Project Extension</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.adp</w:t>
            </w:r>
          </w:p>
        </w:tc>
        <w:tc>
          <w:tcPr>
            <w:tcW w:w="4448" w:type="dxa"/>
          </w:tcPr>
          <w:p w:rsidR="00B85174" w:rsidRPr="000E4A85" w:rsidRDefault="00B85174" w:rsidP="000E4A85">
            <w:pPr>
              <w:spacing w:after="0" w:line="240" w:lineRule="auto"/>
            </w:pPr>
            <w:r w:rsidRPr="000E4A85">
              <w:t>Access Project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.app</w:t>
            </w:r>
          </w:p>
        </w:tc>
        <w:tc>
          <w:tcPr>
            <w:tcW w:w="4448" w:type="dxa"/>
          </w:tcPr>
          <w:p w:rsidR="00B85174" w:rsidRPr="000E4A85" w:rsidRDefault="00B85174" w:rsidP="000E4A85">
            <w:pPr>
              <w:spacing w:after="0" w:line="240" w:lineRule="auto"/>
            </w:pPr>
            <w:r w:rsidRPr="000E4A85">
              <w:t>Executable Application</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.asp</w:t>
            </w:r>
          </w:p>
        </w:tc>
        <w:tc>
          <w:tcPr>
            <w:tcW w:w="4448" w:type="dxa"/>
          </w:tcPr>
          <w:p w:rsidR="00B85174" w:rsidRPr="000E4A85" w:rsidRDefault="00B85174" w:rsidP="000E4A85">
            <w:pPr>
              <w:spacing w:after="0" w:line="240" w:lineRule="auto"/>
            </w:pPr>
            <w:r w:rsidRPr="000E4A85">
              <w:t>Active Server Page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.bas</w:t>
            </w:r>
          </w:p>
        </w:tc>
        <w:tc>
          <w:tcPr>
            <w:tcW w:w="4448" w:type="dxa"/>
          </w:tcPr>
          <w:p w:rsidR="00B85174" w:rsidRPr="000E4A85" w:rsidRDefault="00B85174" w:rsidP="000E4A85">
            <w:pPr>
              <w:spacing w:after="0" w:line="240" w:lineRule="auto"/>
            </w:pPr>
            <w:r w:rsidRPr="000E4A85">
              <w:t>BASIC Source Code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.bat </w:t>
            </w:r>
          </w:p>
        </w:tc>
        <w:tc>
          <w:tcPr>
            <w:tcW w:w="4448" w:type="dxa"/>
          </w:tcPr>
          <w:p w:rsidR="00B85174" w:rsidRPr="000E4A85" w:rsidRDefault="00B85174" w:rsidP="000E4A85">
            <w:pPr>
              <w:spacing w:after="0" w:line="240" w:lineRule="auto"/>
            </w:pPr>
            <w:r w:rsidRPr="000E4A85">
              <w:t xml:space="preserve">Batch Processing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.cer </w:t>
            </w:r>
          </w:p>
        </w:tc>
        <w:tc>
          <w:tcPr>
            <w:tcW w:w="4448" w:type="dxa"/>
          </w:tcPr>
          <w:p w:rsidR="00B85174" w:rsidRPr="000E4A85" w:rsidRDefault="00B85174" w:rsidP="000E4A85">
            <w:pPr>
              <w:spacing w:after="0" w:line="240" w:lineRule="auto"/>
            </w:pPr>
            <w:r w:rsidRPr="000E4A85">
              <w:t xml:space="preserve">Internet Security Certificate File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.chm </w:t>
            </w:r>
          </w:p>
        </w:tc>
        <w:tc>
          <w:tcPr>
            <w:tcW w:w="4448" w:type="dxa"/>
          </w:tcPr>
          <w:p w:rsidR="00B85174" w:rsidRPr="000E4A85" w:rsidRDefault="00B85174" w:rsidP="000E4A85">
            <w:pPr>
              <w:spacing w:after="0" w:line="240" w:lineRule="auto"/>
            </w:pPr>
            <w:r w:rsidRPr="000E4A85">
              <w:t xml:space="preserve">Compiled HTML Help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32"/>
        </w:trPr>
        <w:tc>
          <w:tcPr>
            <w:tcW w:w="1217" w:type="dxa"/>
            <w:noWrap/>
          </w:tcPr>
          <w:p w:rsidR="00B85174" w:rsidRPr="000E4A85" w:rsidRDefault="00B85174" w:rsidP="000E4A85">
            <w:pPr>
              <w:spacing w:after="0" w:line="240" w:lineRule="auto"/>
            </w:pPr>
            <w:r w:rsidRPr="000E4A85">
              <w:t xml:space="preserve">.cmd </w:t>
            </w:r>
          </w:p>
        </w:tc>
        <w:tc>
          <w:tcPr>
            <w:tcW w:w="4448" w:type="dxa"/>
          </w:tcPr>
          <w:p w:rsidR="00B85174" w:rsidRPr="000E4A85" w:rsidRDefault="00B85174" w:rsidP="000E4A85">
            <w:pPr>
              <w:spacing w:after="0" w:line="240" w:lineRule="auto"/>
            </w:pPr>
            <w:r w:rsidRPr="000E4A85">
              <w:t xml:space="preserve">DOS CP/M Command File, Command File for Windows NT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.com </w:t>
            </w:r>
          </w:p>
        </w:tc>
        <w:tc>
          <w:tcPr>
            <w:tcW w:w="4448" w:type="dxa"/>
          </w:tcPr>
          <w:p w:rsidR="00B85174" w:rsidRPr="000E4A85" w:rsidRDefault="00B85174" w:rsidP="000E4A85">
            <w:pPr>
              <w:spacing w:after="0" w:line="240" w:lineRule="auto"/>
            </w:pPr>
            <w:r w:rsidRPr="000E4A85">
              <w:t xml:space="preserve">Command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.cpl </w:t>
            </w:r>
          </w:p>
        </w:tc>
        <w:tc>
          <w:tcPr>
            <w:tcW w:w="4448" w:type="dxa"/>
          </w:tcPr>
          <w:p w:rsidR="00B85174" w:rsidRPr="000E4A85" w:rsidRDefault="00B85174" w:rsidP="000E4A85">
            <w:pPr>
              <w:spacing w:after="0" w:line="240" w:lineRule="auto"/>
            </w:pPr>
            <w:r w:rsidRPr="000E4A85">
              <w:t xml:space="preserve">Windows Control Panel Extension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.crt </w:t>
            </w:r>
          </w:p>
        </w:tc>
        <w:tc>
          <w:tcPr>
            <w:tcW w:w="4448" w:type="dxa"/>
          </w:tcPr>
          <w:p w:rsidR="00B85174" w:rsidRPr="000E4A85" w:rsidRDefault="00B85174" w:rsidP="000E4A85">
            <w:pPr>
              <w:spacing w:after="0" w:line="240" w:lineRule="auto"/>
            </w:pPr>
            <w:r w:rsidRPr="000E4A85">
              <w:t xml:space="preserve">Certificate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.csh </w:t>
            </w:r>
          </w:p>
        </w:tc>
        <w:tc>
          <w:tcPr>
            <w:tcW w:w="4448" w:type="dxa"/>
          </w:tcPr>
          <w:p w:rsidR="00B85174" w:rsidRPr="000E4A85" w:rsidRDefault="00B85174" w:rsidP="000E4A85">
            <w:pPr>
              <w:spacing w:after="0" w:line="240" w:lineRule="auto"/>
            </w:pPr>
            <w:r w:rsidRPr="000E4A85">
              <w:t>UNIX Shell Script</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40"/>
        </w:trPr>
        <w:tc>
          <w:tcPr>
            <w:tcW w:w="1217" w:type="dxa"/>
            <w:noWrap/>
          </w:tcPr>
          <w:p w:rsidR="00B85174" w:rsidRPr="000E4A85" w:rsidRDefault="00B85174" w:rsidP="000E4A85">
            <w:pPr>
              <w:spacing w:after="0" w:line="240" w:lineRule="auto"/>
            </w:pPr>
            <w:r w:rsidRPr="000E4A85">
              <w:t>.der</w:t>
            </w:r>
          </w:p>
        </w:tc>
        <w:tc>
          <w:tcPr>
            <w:tcW w:w="4448" w:type="dxa"/>
          </w:tcPr>
          <w:p w:rsidR="00B85174" w:rsidRPr="000E4A85" w:rsidRDefault="00B85174" w:rsidP="000E4A85">
            <w:pPr>
              <w:spacing w:after="0" w:line="240" w:lineRule="auto"/>
            </w:pPr>
            <w:r w:rsidRPr="000E4A85">
              <w:t>DER Encoded X509 Certificate File</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40"/>
        </w:trPr>
        <w:tc>
          <w:tcPr>
            <w:tcW w:w="1217" w:type="dxa"/>
            <w:noWrap/>
          </w:tcPr>
          <w:p w:rsidR="00B85174" w:rsidRPr="000E4A85" w:rsidRDefault="00B85174" w:rsidP="000E4A85">
            <w:pPr>
              <w:spacing w:after="0" w:line="240" w:lineRule="auto"/>
            </w:pPr>
            <w:r w:rsidRPr="000E4A85">
              <w:t xml:space="preserve">.exe </w:t>
            </w:r>
          </w:p>
        </w:tc>
        <w:tc>
          <w:tcPr>
            <w:tcW w:w="4448" w:type="dxa"/>
          </w:tcPr>
          <w:p w:rsidR="00B85174" w:rsidRPr="000E4A85" w:rsidRDefault="00B85174" w:rsidP="000E4A85">
            <w:pPr>
              <w:spacing w:after="0" w:line="240" w:lineRule="auto"/>
            </w:pPr>
            <w:r w:rsidRPr="000E4A85">
              <w:t xml:space="preserve">Executable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.fxp</w:t>
            </w:r>
          </w:p>
        </w:tc>
        <w:tc>
          <w:tcPr>
            <w:tcW w:w="4448" w:type="dxa"/>
          </w:tcPr>
          <w:p w:rsidR="00B85174" w:rsidRPr="000E4A85" w:rsidRDefault="00B85174" w:rsidP="000E4A85">
            <w:pPr>
              <w:spacing w:after="0" w:line="240" w:lineRule="auto"/>
            </w:pPr>
            <w:r w:rsidRPr="000E4A85">
              <w:t>FoxPro Compiled Source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.gadget</w:t>
            </w:r>
          </w:p>
        </w:tc>
        <w:tc>
          <w:tcPr>
            <w:tcW w:w="4448" w:type="dxa"/>
          </w:tcPr>
          <w:p w:rsidR="00B85174" w:rsidRPr="000E4A85" w:rsidRDefault="00B85174" w:rsidP="000E4A85">
            <w:pPr>
              <w:spacing w:after="0" w:line="240" w:lineRule="auto"/>
            </w:pPr>
            <w:r w:rsidRPr="000E4A85">
              <w:t xml:space="preserve">Windows </w:t>
            </w:r>
            <w:smartTag w:uri="urn:schemas-microsoft-com:office:smarttags" w:element="place">
              <w:r w:rsidRPr="000E4A85">
                <w:t>Vista</w:t>
              </w:r>
            </w:smartTag>
            <w:r w:rsidRPr="000E4A85">
              <w:t xml:space="preserve"> Gadget</w:t>
            </w:r>
          </w:p>
        </w:tc>
        <w:tc>
          <w:tcPr>
            <w:tcW w:w="3911" w:type="dxa"/>
          </w:tcPr>
          <w:p w:rsidR="00B85174" w:rsidRPr="000E4A85" w:rsidRDefault="00B85174" w:rsidP="000E4A85">
            <w:pPr>
              <w:spacing w:after="0" w:line="240" w:lineRule="auto"/>
            </w:pPr>
            <w:r w:rsidRPr="000E4A85">
              <w:t>Outlook 2003 SP3, Outlook 2007 SP1</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.hlp </w:t>
            </w:r>
          </w:p>
        </w:tc>
        <w:tc>
          <w:tcPr>
            <w:tcW w:w="4448" w:type="dxa"/>
          </w:tcPr>
          <w:p w:rsidR="00B85174" w:rsidRPr="000E4A85" w:rsidRDefault="00B85174" w:rsidP="000E4A85">
            <w:pPr>
              <w:spacing w:after="0" w:line="240" w:lineRule="auto"/>
            </w:pPr>
            <w:r w:rsidRPr="000E4A85">
              <w:t xml:space="preserve">Windows Help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.hta </w:t>
            </w:r>
          </w:p>
        </w:tc>
        <w:tc>
          <w:tcPr>
            <w:tcW w:w="4448" w:type="dxa"/>
          </w:tcPr>
          <w:p w:rsidR="00B85174" w:rsidRPr="000E4A85" w:rsidRDefault="00B85174" w:rsidP="000E4A85">
            <w:pPr>
              <w:spacing w:after="0" w:line="240" w:lineRule="auto"/>
            </w:pPr>
            <w:r w:rsidRPr="000E4A85">
              <w:t xml:space="preserve">Hypertext Application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.inf </w:t>
            </w:r>
          </w:p>
        </w:tc>
        <w:tc>
          <w:tcPr>
            <w:tcW w:w="4448" w:type="dxa"/>
          </w:tcPr>
          <w:p w:rsidR="00B85174" w:rsidRPr="000E4A85" w:rsidRDefault="00B85174" w:rsidP="000E4A85">
            <w:pPr>
              <w:spacing w:after="0" w:line="240" w:lineRule="auto"/>
            </w:pPr>
            <w:r w:rsidRPr="000E4A85">
              <w:t xml:space="preserve">Information or Setup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.ins</w:t>
            </w:r>
          </w:p>
        </w:tc>
        <w:tc>
          <w:tcPr>
            <w:tcW w:w="4448" w:type="dxa"/>
          </w:tcPr>
          <w:p w:rsidR="00B85174" w:rsidRPr="000E4A85" w:rsidRDefault="00B85174" w:rsidP="000E4A85">
            <w:pPr>
              <w:spacing w:after="0" w:line="240" w:lineRule="auto"/>
            </w:pPr>
            <w:r w:rsidRPr="000E4A85">
              <w:t xml:space="preserve">IIS Internet Communications Settings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.isp</w:t>
            </w:r>
          </w:p>
        </w:tc>
        <w:tc>
          <w:tcPr>
            <w:tcW w:w="4448" w:type="dxa"/>
          </w:tcPr>
          <w:p w:rsidR="00B85174" w:rsidRPr="000E4A85" w:rsidRDefault="00B85174" w:rsidP="000E4A85">
            <w:pPr>
              <w:spacing w:after="0" w:line="240" w:lineRule="auto"/>
            </w:pPr>
            <w:r w:rsidRPr="000E4A85">
              <w:t>IIS Internet Service Provider Settings</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.its</w:t>
            </w:r>
          </w:p>
        </w:tc>
        <w:tc>
          <w:tcPr>
            <w:tcW w:w="4448" w:type="dxa"/>
          </w:tcPr>
          <w:p w:rsidR="00B85174" w:rsidRPr="000E4A85" w:rsidRDefault="00B85174" w:rsidP="000E4A85">
            <w:pPr>
              <w:spacing w:after="0" w:line="240" w:lineRule="auto"/>
            </w:pPr>
            <w:r w:rsidRPr="000E4A85">
              <w:t>Internet Document Set</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.js </w:t>
            </w:r>
          </w:p>
        </w:tc>
        <w:tc>
          <w:tcPr>
            <w:tcW w:w="4448" w:type="dxa"/>
          </w:tcPr>
          <w:p w:rsidR="00B85174" w:rsidRPr="000E4A85" w:rsidRDefault="00B85174" w:rsidP="000E4A85">
            <w:pPr>
              <w:spacing w:after="0" w:line="240" w:lineRule="auto"/>
            </w:pPr>
            <w:r w:rsidRPr="000E4A85">
              <w:t xml:space="preserve">JavaScript Source Code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.jse </w:t>
            </w:r>
          </w:p>
        </w:tc>
        <w:tc>
          <w:tcPr>
            <w:tcW w:w="4448" w:type="dxa"/>
          </w:tcPr>
          <w:p w:rsidR="00B85174" w:rsidRPr="000E4A85" w:rsidRDefault="00B85174" w:rsidP="000E4A85">
            <w:pPr>
              <w:spacing w:after="0" w:line="240" w:lineRule="auto"/>
            </w:pPr>
            <w:r w:rsidRPr="000E4A85">
              <w:t xml:space="preserve">JScript Encoded Script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lastRenderedPageBreak/>
              <w:t>.ksh</w:t>
            </w:r>
          </w:p>
        </w:tc>
        <w:tc>
          <w:tcPr>
            <w:tcW w:w="4448" w:type="dxa"/>
          </w:tcPr>
          <w:p w:rsidR="00B85174" w:rsidRPr="000E4A85" w:rsidRDefault="00B85174" w:rsidP="000E4A85">
            <w:pPr>
              <w:spacing w:after="0" w:line="240" w:lineRule="auto"/>
            </w:pPr>
            <w:r w:rsidRPr="000E4A85">
              <w:t>UNIX Shell Script</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.lnk </w:t>
            </w:r>
          </w:p>
        </w:tc>
        <w:tc>
          <w:tcPr>
            <w:tcW w:w="4448" w:type="dxa"/>
          </w:tcPr>
          <w:p w:rsidR="00B85174" w:rsidRPr="000E4A85" w:rsidRDefault="00B85174" w:rsidP="000E4A85">
            <w:pPr>
              <w:spacing w:after="0" w:line="240" w:lineRule="auto"/>
            </w:pPr>
            <w:r w:rsidRPr="000E4A85">
              <w:t xml:space="preserve">Windows Shortcut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.mad</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Module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.maf</w:t>
            </w:r>
          </w:p>
        </w:tc>
        <w:tc>
          <w:tcPr>
            <w:tcW w:w="4448" w:type="dxa"/>
            <w:vAlign w:val="bottom"/>
          </w:tcPr>
          <w:p w:rsidR="00B85174" w:rsidRPr="000E4A85" w:rsidRDefault="00B85174" w:rsidP="000E4A85">
            <w:pPr>
              <w:spacing w:after="0" w:line="240" w:lineRule="auto"/>
              <w:rPr>
                <w:color w:val="000000"/>
              </w:rPr>
            </w:pPr>
            <w:r w:rsidRPr="000E4A85">
              <w:rPr>
                <w:color w:val="000000"/>
              </w:rPr>
              <w:t>Access  Form</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.mag</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Diagram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.mam</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Macro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.maq</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Query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.mar</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Report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.mas</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Stored Procedures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.mat</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Table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.mau</w:t>
            </w:r>
          </w:p>
        </w:tc>
        <w:tc>
          <w:tcPr>
            <w:tcW w:w="4448" w:type="dxa"/>
            <w:vAlign w:val="bottom"/>
          </w:tcPr>
          <w:p w:rsidR="00B85174" w:rsidRPr="000E4A85" w:rsidRDefault="00B85174" w:rsidP="000E4A85">
            <w:pPr>
              <w:spacing w:after="0" w:line="240" w:lineRule="auto"/>
              <w:rPr>
                <w:color w:val="000000"/>
              </w:rPr>
            </w:pPr>
            <w:r w:rsidRPr="000E4A85">
              <w:rPr>
                <w:color w:val="000000"/>
              </w:rPr>
              <w:t>Media Attachment Unit</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vAlign w:val="bottom"/>
          </w:tcPr>
          <w:p w:rsidR="00B85174" w:rsidRPr="000E4A85" w:rsidRDefault="00B85174" w:rsidP="000E4A85">
            <w:pPr>
              <w:spacing w:after="0" w:line="240" w:lineRule="auto"/>
              <w:rPr>
                <w:color w:val="000000"/>
              </w:rPr>
            </w:pPr>
            <w:r w:rsidRPr="000E4A85">
              <w:rPr>
                <w:color w:val="000000"/>
              </w:rPr>
              <w:t>.mav</w:t>
            </w:r>
          </w:p>
        </w:tc>
        <w:tc>
          <w:tcPr>
            <w:tcW w:w="4448" w:type="dxa"/>
            <w:vAlign w:val="bottom"/>
          </w:tcPr>
          <w:p w:rsidR="00B85174" w:rsidRPr="000E4A85" w:rsidRDefault="00B85174" w:rsidP="000E4A85">
            <w:pPr>
              <w:spacing w:after="0" w:line="240" w:lineRule="auto"/>
              <w:rPr>
                <w:color w:val="000000"/>
              </w:rPr>
            </w:pPr>
            <w:r w:rsidRPr="000E4A85">
              <w:rPr>
                <w:color w:val="000000"/>
              </w:rPr>
              <w:t xml:space="preserve">Access View Shortcut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.maw</w:t>
            </w:r>
          </w:p>
        </w:tc>
        <w:tc>
          <w:tcPr>
            <w:tcW w:w="4448" w:type="dxa"/>
          </w:tcPr>
          <w:p w:rsidR="00B85174" w:rsidRPr="000E4A85" w:rsidRDefault="00B85174" w:rsidP="000E4A85">
            <w:pPr>
              <w:spacing w:after="0" w:line="240" w:lineRule="auto"/>
              <w:rPr>
                <w:color w:val="000000"/>
              </w:rPr>
            </w:pPr>
            <w:r w:rsidRPr="000E4A85">
              <w:rPr>
                <w:color w:val="000000"/>
              </w:rPr>
              <w:t>Access Data Access Page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.mda</w:t>
            </w:r>
          </w:p>
        </w:tc>
        <w:tc>
          <w:tcPr>
            <w:tcW w:w="4448" w:type="dxa"/>
          </w:tcPr>
          <w:p w:rsidR="00B85174" w:rsidRPr="000E4A85" w:rsidRDefault="00B85174" w:rsidP="000E4A85">
            <w:pPr>
              <w:spacing w:after="0" w:line="240" w:lineRule="auto"/>
              <w:rPr>
                <w:color w:val="000000"/>
              </w:rPr>
            </w:pPr>
            <w:r w:rsidRPr="000E4A85">
              <w:rPr>
                <w:color w:val="000000"/>
              </w:rPr>
              <w:t>Access Add-in</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.mdb</w:t>
            </w:r>
          </w:p>
        </w:tc>
        <w:tc>
          <w:tcPr>
            <w:tcW w:w="4448" w:type="dxa"/>
          </w:tcPr>
          <w:p w:rsidR="00B85174" w:rsidRPr="000E4A85" w:rsidRDefault="00B85174" w:rsidP="000E4A85">
            <w:pPr>
              <w:spacing w:after="0" w:line="240" w:lineRule="auto"/>
              <w:rPr>
                <w:color w:val="000000"/>
              </w:rPr>
            </w:pPr>
            <w:r w:rsidRPr="000E4A85">
              <w:rPr>
                <w:color w:val="000000"/>
              </w:rPr>
              <w:t>Access Database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.mde </w:t>
            </w:r>
          </w:p>
        </w:tc>
        <w:tc>
          <w:tcPr>
            <w:tcW w:w="4448" w:type="dxa"/>
          </w:tcPr>
          <w:p w:rsidR="00B85174" w:rsidRPr="000E4A85" w:rsidRDefault="00B85174" w:rsidP="000E4A85">
            <w:pPr>
              <w:spacing w:after="0" w:line="240" w:lineRule="auto"/>
              <w:rPr>
                <w:color w:val="000000"/>
              </w:rPr>
            </w:pPr>
            <w:r w:rsidRPr="000E4A85">
              <w:rPr>
                <w:color w:val="000000"/>
              </w:rPr>
              <w:t xml:space="preserve">Access MDE Database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.mdt </w:t>
            </w:r>
          </w:p>
        </w:tc>
        <w:tc>
          <w:tcPr>
            <w:tcW w:w="4448" w:type="dxa"/>
          </w:tcPr>
          <w:p w:rsidR="00B85174" w:rsidRPr="000E4A85" w:rsidRDefault="00B85174" w:rsidP="000E4A85">
            <w:pPr>
              <w:spacing w:after="0" w:line="240" w:lineRule="auto"/>
              <w:rPr>
                <w:color w:val="000000"/>
              </w:rPr>
            </w:pPr>
            <w:r w:rsidRPr="000E4A85">
              <w:rPr>
                <w:color w:val="000000"/>
              </w:rPr>
              <w:t xml:space="preserve">Access Add-in Data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tcPr>
          <w:p w:rsidR="00B85174" w:rsidRPr="000E4A85" w:rsidRDefault="00B85174" w:rsidP="000E4A85">
            <w:pPr>
              <w:spacing w:after="0" w:line="240" w:lineRule="auto"/>
              <w:rPr>
                <w:color w:val="000000"/>
              </w:rPr>
            </w:pPr>
            <w:r w:rsidRPr="000E4A85">
              <w:rPr>
                <w:color w:val="000000"/>
              </w:rPr>
              <w:t xml:space="preserve">.mdw </w:t>
            </w:r>
          </w:p>
        </w:tc>
        <w:tc>
          <w:tcPr>
            <w:tcW w:w="4448" w:type="dxa"/>
          </w:tcPr>
          <w:p w:rsidR="00B85174" w:rsidRPr="000E4A85" w:rsidRDefault="00B85174" w:rsidP="000E4A85">
            <w:pPr>
              <w:spacing w:after="0" w:line="240" w:lineRule="auto"/>
              <w:rPr>
                <w:color w:val="000000"/>
              </w:rPr>
            </w:pPr>
            <w:r w:rsidRPr="000E4A85">
              <w:rPr>
                <w:color w:val="000000"/>
              </w:rPr>
              <w:t xml:space="preserve">Access Workgroup Information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5"/>
        </w:trPr>
        <w:tc>
          <w:tcPr>
            <w:tcW w:w="1217" w:type="dxa"/>
            <w:noWrap/>
          </w:tcPr>
          <w:p w:rsidR="00B85174" w:rsidRPr="000E4A85" w:rsidRDefault="00B85174" w:rsidP="000E4A85">
            <w:pPr>
              <w:spacing w:after="0" w:line="240" w:lineRule="auto"/>
            </w:pPr>
            <w:r w:rsidRPr="000E4A85">
              <w:t>.mdz</w:t>
            </w:r>
          </w:p>
        </w:tc>
        <w:tc>
          <w:tcPr>
            <w:tcW w:w="4448" w:type="dxa"/>
          </w:tcPr>
          <w:p w:rsidR="00B85174" w:rsidRPr="000E4A85" w:rsidRDefault="00B85174" w:rsidP="000E4A85">
            <w:pPr>
              <w:spacing w:after="0" w:line="240" w:lineRule="auto"/>
            </w:pPr>
            <w:r w:rsidRPr="000E4A85">
              <w:t>Access Wizard Template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17" w:type="dxa"/>
            <w:noWrap/>
          </w:tcPr>
          <w:p w:rsidR="00B85174" w:rsidRPr="000E4A85" w:rsidRDefault="00B85174" w:rsidP="000E4A85">
            <w:pPr>
              <w:spacing w:after="0" w:line="240" w:lineRule="auto"/>
            </w:pPr>
            <w:r w:rsidRPr="000E4A85">
              <w:t xml:space="preserve">.msc </w:t>
            </w:r>
          </w:p>
        </w:tc>
        <w:tc>
          <w:tcPr>
            <w:tcW w:w="4448" w:type="dxa"/>
          </w:tcPr>
          <w:p w:rsidR="00B85174" w:rsidRPr="000E4A85" w:rsidRDefault="00B85174" w:rsidP="000E4A85">
            <w:pPr>
              <w:spacing w:after="0" w:line="240" w:lineRule="auto"/>
            </w:pPr>
            <w:r w:rsidRPr="000E4A85">
              <w:t xml:space="preserve">Microsoft Management Console Snap-in Control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.msh1</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.msh1xml</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.msh2</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.msh2xml</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.mshxml</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.msi </w:t>
            </w:r>
          </w:p>
        </w:tc>
        <w:tc>
          <w:tcPr>
            <w:tcW w:w="4448" w:type="dxa"/>
          </w:tcPr>
          <w:p w:rsidR="00B85174" w:rsidRPr="000E4A85" w:rsidRDefault="00B85174" w:rsidP="000E4A85">
            <w:pPr>
              <w:spacing w:after="0" w:line="240" w:lineRule="auto"/>
            </w:pPr>
            <w:r w:rsidRPr="000E4A85">
              <w:t xml:space="preserve">Windows Installer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.msp </w:t>
            </w:r>
          </w:p>
        </w:tc>
        <w:tc>
          <w:tcPr>
            <w:tcW w:w="4448" w:type="dxa"/>
          </w:tcPr>
          <w:p w:rsidR="00B85174" w:rsidRPr="000E4A85" w:rsidRDefault="00B85174" w:rsidP="000E4A85">
            <w:pPr>
              <w:spacing w:after="0" w:line="240" w:lineRule="auto"/>
            </w:pPr>
            <w:r w:rsidRPr="000E4A85">
              <w:t xml:space="preserve">Windows Installer Update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.mst</w:t>
            </w:r>
          </w:p>
        </w:tc>
        <w:tc>
          <w:tcPr>
            <w:tcW w:w="4448" w:type="dxa"/>
          </w:tcPr>
          <w:p w:rsidR="00B85174" w:rsidRPr="000E4A85" w:rsidRDefault="00B85174" w:rsidP="000E4A85">
            <w:pPr>
              <w:spacing w:after="0" w:line="240" w:lineRule="auto"/>
            </w:pPr>
            <w:r w:rsidRPr="000E4A85">
              <w:t>Windows SDK Setup Transform Script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.ops</w:t>
            </w:r>
          </w:p>
        </w:tc>
        <w:tc>
          <w:tcPr>
            <w:tcW w:w="4448" w:type="dxa"/>
          </w:tcPr>
          <w:p w:rsidR="00B85174" w:rsidRPr="000E4A85" w:rsidRDefault="00B85174" w:rsidP="000E4A85">
            <w:pPr>
              <w:spacing w:after="0" w:line="240" w:lineRule="auto"/>
            </w:pPr>
            <w:r w:rsidRPr="000E4A85">
              <w:t>Office Profile Settings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.pcd</w:t>
            </w:r>
          </w:p>
        </w:tc>
        <w:tc>
          <w:tcPr>
            <w:tcW w:w="4448" w:type="dxa"/>
          </w:tcPr>
          <w:p w:rsidR="00B85174" w:rsidRPr="000E4A85" w:rsidRDefault="00B85174" w:rsidP="000E4A85">
            <w:pPr>
              <w:spacing w:after="0" w:line="240" w:lineRule="auto"/>
            </w:pPr>
            <w:r w:rsidRPr="000E4A85">
              <w:t>Visual Test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.pif </w:t>
            </w:r>
          </w:p>
        </w:tc>
        <w:tc>
          <w:tcPr>
            <w:tcW w:w="4448" w:type="dxa"/>
          </w:tcPr>
          <w:p w:rsidR="00B85174" w:rsidRPr="000E4A85" w:rsidRDefault="00B85174" w:rsidP="000E4A85">
            <w:pPr>
              <w:spacing w:after="0" w:line="240" w:lineRule="auto"/>
            </w:pPr>
            <w:r w:rsidRPr="000E4A85">
              <w:t>MSDOS shortcut</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.plg</w:t>
            </w:r>
          </w:p>
        </w:tc>
        <w:tc>
          <w:tcPr>
            <w:tcW w:w="4448" w:type="dxa"/>
          </w:tcPr>
          <w:p w:rsidR="00B85174" w:rsidRPr="000E4A85" w:rsidRDefault="00B85174" w:rsidP="000E4A85">
            <w:pPr>
              <w:spacing w:after="0" w:line="240" w:lineRule="auto"/>
            </w:pPr>
            <w:r w:rsidRPr="000E4A85">
              <w:t>Developer Studio Build Log</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.prf</w:t>
            </w:r>
          </w:p>
        </w:tc>
        <w:tc>
          <w:tcPr>
            <w:tcW w:w="4448" w:type="dxa"/>
          </w:tcPr>
          <w:p w:rsidR="00B85174" w:rsidRPr="000E4A85" w:rsidRDefault="00B85174" w:rsidP="000E4A85">
            <w:pPr>
              <w:spacing w:after="0" w:line="240" w:lineRule="auto"/>
            </w:pPr>
            <w:r w:rsidRPr="000E4A85">
              <w:t>PICS Rules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.prg</w:t>
            </w:r>
          </w:p>
        </w:tc>
        <w:tc>
          <w:tcPr>
            <w:tcW w:w="4448" w:type="dxa"/>
          </w:tcPr>
          <w:p w:rsidR="00B85174" w:rsidRPr="000E4A85" w:rsidRDefault="00B85174" w:rsidP="000E4A85">
            <w:pPr>
              <w:spacing w:after="0" w:line="240" w:lineRule="auto"/>
            </w:pPr>
            <w:r w:rsidRPr="000E4A85">
              <w:t>Program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.ps1</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.ps1xml</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lastRenderedPageBreak/>
              <w:t>.ps2</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.ps2xml</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.psc1</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.psc2</w:t>
            </w:r>
          </w:p>
        </w:tc>
        <w:tc>
          <w:tcPr>
            <w:tcW w:w="4448" w:type="dxa"/>
          </w:tcPr>
          <w:p w:rsidR="00B85174" w:rsidRPr="000E4A85" w:rsidRDefault="00B85174" w:rsidP="000E4A85">
            <w:pPr>
              <w:spacing w:after="0" w:line="240" w:lineRule="auto"/>
            </w:pPr>
            <w:r w:rsidRPr="000E4A85">
              <w:t>Windows PowerShell</w:t>
            </w:r>
          </w:p>
        </w:tc>
        <w:tc>
          <w:tcPr>
            <w:tcW w:w="3911" w:type="dxa"/>
          </w:tcPr>
          <w:p w:rsidR="00B85174" w:rsidRPr="000E4A85" w:rsidRDefault="00B85174" w:rsidP="000E4A85">
            <w:pPr>
              <w:spacing w:after="0" w:line="240" w:lineRule="auto"/>
            </w:pPr>
            <w:r w:rsidRPr="000E4A85">
              <w:t>Outlook 2003 SP3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.pst</w:t>
            </w:r>
          </w:p>
        </w:tc>
        <w:tc>
          <w:tcPr>
            <w:tcW w:w="4448" w:type="dxa"/>
          </w:tcPr>
          <w:p w:rsidR="00B85174" w:rsidRPr="000E4A85" w:rsidRDefault="00B85174" w:rsidP="000E4A85">
            <w:pPr>
              <w:spacing w:after="0" w:line="240" w:lineRule="auto"/>
            </w:pPr>
            <w:r w:rsidRPr="000E4A85">
              <w:t>Outlook Personal Folders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23"/>
        </w:trPr>
        <w:tc>
          <w:tcPr>
            <w:tcW w:w="1217" w:type="dxa"/>
            <w:noWrap/>
          </w:tcPr>
          <w:p w:rsidR="00B85174" w:rsidRPr="000E4A85" w:rsidRDefault="00B85174" w:rsidP="000E4A85">
            <w:pPr>
              <w:spacing w:after="0" w:line="240" w:lineRule="auto"/>
            </w:pPr>
            <w:r w:rsidRPr="000E4A85">
              <w:t xml:space="preserve">.reg </w:t>
            </w:r>
          </w:p>
        </w:tc>
        <w:tc>
          <w:tcPr>
            <w:tcW w:w="4448" w:type="dxa"/>
          </w:tcPr>
          <w:p w:rsidR="00B85174" w:rsidRPr="000E4A85" w:rsidRDefault="00B85174" w:rsidP="000E4A85">
            <w:pPr>
              <w:spacing w:after="0" w:line="240" w:lineRule="auto"/>
            </w:pPr>
            <w:r w:rsidRPr="000E4A85">
              <w:t xml:space="preserve">Registry Data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.scf </w:t>
            </w:r>
          </w:p>
        </w:tc>
        <w:tc>
          <w:tcPr>
            <w:tcW w:w="4448" w:type="dxa"/>
          </w:tcPr>
          <w:p w:rsidR="00B85174" w:rsidRPr="000E4A85" w:rsidRDefault="00B85174" w:rsidP="000E4A85">
            <w:pPr>
              <w:spacing w:after="0" w:line="240" w:lineRule="auto"/>
            </w:pPr>
            <w:r w:rsidRPr="000E4A85">
              <w:t xml:space="preserve">Windows Explorer Command  </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.scr </w:t>
            </w:r>
          </w:p>
        </w:tc>
        <w:tc>
          <w:tcPr>
            <w:tcW w:w="4448" w:type="dxa"/>
          </w:tcPr>
          <w:p w:rsidR="00B85174" w:rsidRPr="000E4A85" w:rsidRDefault="00B85174" w:rsidP="000E4A85">
            <w:pPr>
              <w:spacing w:after="0" w:line="240" w:lineRule="auto"/>
            </w:pPr>
            <w:r w:rsidRPr="000E4A85">
              <w:t xml:space="preserve">Windows Screen Saver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.sct</w:t>
            </w:r>
          </w:p>
        </w:tc>
        <w:tc>
          <w:tcPr>
            <w:tcW w:w="4448" w:type="dxa"/>
          </w:tcPr>
          <w:p w:rsidR="00B85174" w:rsidRPr="000E4A85" w:rsidRDefault="00B85174" w:rsidP="000E4A85">
            <w:pPr>
              <w:spacing w:after="0" w:line="240" w:lineRule="auto"/>
            </w:pPr>
            <w:r w:rsidRPr="000E4A85">
              <w:t>Windows Script Component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.shb</w:t>
            </w:r>
          </w:p>
        </w:tc>
        <w:tc>
          <w:tcPr>
            <w:tcW w:w="4448" w:type="dxa"/>
          </w:tcPr>
          <w:p w:rsidR="00B85174" w:rsidRPr="000E4A85" w:rsidRDefault="00B85174" w:rsidP="000E4A85">
            <w:pPr>
              <w:spacing w:after="0" w:line="240" w:lineRule="auto"/>
            </w:pPr>
            <w:r w:rsidRPr="000E4A85">
              <w:t xml:space="preserve">Windows Shortcut into a Document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.shs</w:t>
            </w:r>
          </w:p>
        </w:tc>
        <w:tc>
          <w:tcPr>
            <w:tcW w:w="4448" w:type="dxa"/>
          </w:tcPr>
          <w:p w:rsidR="00B85174" w:rsidRPr="000E4A85" w:rsidRDefault="00B85174" w:rsidP="000E4A85">
            <w:pPr>
              <w:spacing w:after="0" w:line="240" w:lineRule="auto"/>
            </w:pPr>
            <w:r w:rsidRPr="000E4A85">
              <w:t xml:space="preserve">Shell Scrap Object File  </w:t>
            </w:r>
          </w:p>
        </w:tc>
        <w:tc>
          <w:tcPr>
            <w:tcW w:w="3911" w:type="dxa"/>
          </w:tcPr>
          <w:p w:rsidR="00B85174" w:rsidRPr="000E4A85" w:rsidRDefault="00B85174" w:rsidP="000E4A85">
            <w:pPr>
              <w:spacing w:after="0" w:line="240" w:lineRule="auto"/>
            </w:pPr>
            <w:r w:rsidRPr="000E4A85">
              <w:t>All</w:t>
            </w:r>
          </w:p>
        </w:tc>
      </w:tr>
      <w:tr w:rsidR="00A62708" w:rsidRPr="000E4A85" w:rsidTr="000E4A85">
        <w:trPr>
          <w:trHeight w:val="300"/>
        </w:trPr>
        <w:tc>
          <w:tcPr>
            <w:tcW w:w="1217" w:type="dxa"/>
            <w:noWrap/>
          </w:tcPr>
          <w:p w:rsidR="00A62708" w:rsidRPr="000E4A85" w:rsidRDefault="00A62708" w:rsidP="000E4A85">
            <w:pPr>
              <w:spacing w:after="0" w:line="240" w:lineRule="auto"/>
            </w:pPr>
            <w:r>
              <w:t>.snp</w:t>
            </w:r>
          </w:p>
        </w:tc>
        <w:tc>
          <w:tcPr>
            <w:tcW w:w="4448" w:type="dxa"/>
          </w:tcPr>
          <w:p w:rsidR="00A62708" w:rsidRPr="000E4A85" w:rsidRDefault="00A62708" w:rsidP="000E4A85">
            <w:pPr>
              <w:spacing w:after="0" w:line="240" w:lineRule="auto"/>
            </w:pPr>
            <w:r>
              <w:t>Snapshot File</w:t>
            </w:r>
          </w:p>
        </w:tc>
        <w:tc>
          <w:tcPr>
            <w:tcW w:w="3911" w:type="dxa"/>
          </w:tcPr>
          <w:p w:rsidR="00A62708" w:rsidRPr="000E4A85" w:rsidRDefault="00A62708" w:rsidP="000E4A85">
            <w:pPr>
              <w:spacing w:after="0" w:line="240" w:lineRule="auto"/>
            </w:pPr>
            <w:r>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.tmp</w:t>
            </w:r>
          </w:p>
        </w:tc>
        <w:tc>
          <w:tcPr>
            <w:tcW w:w="4448" w:type="dxa"/>
          </w:tcPr>
          <w:p w:rsidR="00B85174" w:rsidRPr="000E4A85" w:rsidRDefault="00B85174" w:rsidP="000E4A85">
            <w:pPr>
              <w:spacing w:after="0" w:line="240" w:lineRule="auto"/>
            </w:pPr>
            <w:r w:rsidRPr="000E4A85">
              <w:t>Temporary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.url </w:t>
            </w:r>
          </w:p>
        </w:tc>
        <w:tc>
          <w:tcPr>
            <w:tcW w:w="4448" w:type="dxa"/>
          </w:tcPr>
          <w:p w:rsidR="00B85174" w:rsidRPr="000E4A85" w:rsidRDefault="00B85174" w:rsidP="000E4A85">
            <w:pPr>
              <w:spacing w:after="0" w:line="240" w:lineRule="auto"/>
            </w:pPr>
            <w:r w:rsidRPr="000E4A85">
              <w:t xml:space="preserve">Internet Location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.vb</w:t>
            </w:r>
          </w:p>
        </w:tc>
        <w:tc>
          <w:tcPr>
            <w:tcW w:w="4448" w:type="dxa"/>
          </w:tcPr>
          <w:p w:rsidR="00B85174" w:rsidRPr="000E4A85" w:rsidRDefault="00B85174" w:rsidP="000E4A85">
            <w:pPr>
              <w:spacing w:after="0" w:line="240" w:lineRule="auto"/>
            </w:pPr>
            <w:r w:rsidRPr="000E4A85">
              <w:t>VBScript File</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.vbe </w:t>
            </w:r>
          </w:p>
        </w:tc>
        <w:tc>
          <w:tcPr>
            <w:tcW w:w="4448" w:type="dxa"/>
          </w:tcPr>
          <w:p w:rsidR="00B85174" w:rsidRPr="000E4A85" w:rsidRDefault="00B85174" w:rsidP="000E4A85">
            <w:pPr>
              <w:spacing w:after="0" w:line="240" w:lineRule="auto"/>
            </w:pPr>
            <w:r w:rsidRPr="000E4A85">
              <w:t xml:space="preserve">VBScript Encoded Script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287"/>
        </w:trPr>
        <w:tc>
          <w:tcPr>
            <w:tcW w:w="1217" w:type="dxa"/>
            <w:noWrap/>
          </w:tcPr>
          <w:p w:rsidR="00B85174" w:rsidRPr="000E4A85" w:rsidRDefault="00B85174" w:rsidP="000E4A85">
            <w:pPr>
              <w:spacing w:after="0" w:line="240" w:lineRule="auto"/>
            </w:pPr>
            <w:r w:rsidRPr="000E4A85">
              <w:t xml:space="preserve">.vbs </w:t>
            </w:r>
          </w:p>
        </w:tc>
        <w:tc>
          <w:tcPr>
            <w:tcW w:w="4448" w:type="dxa"/>
          </w:tcPr>
          <w:p w:rsidR="00B85174" w:rsidRPr="000E4A85" w:rsidRDefault="00B85174" w:rsidP="000E4A85">
            <w:pPr>
              <w:spacing w:after="0" w:line="240" w:lineRule="auto"/>
            </w:pPr>
            <w:r w:rsidRPr="000E4A85">
              <w:t xml:space="preserve">VBScript Script File, Visual Basic for Applications Script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.vsmacros</w:t>
            </w:r>
          </w:p>
        </w:tc>
        <w:tc>
          <w:tcPr>
            <w:tcW w:w="4448" w:type="dxa"/>
            <w:vAlign w:val="bottom"/>
          </w:tcPr>
          <w:p w:rsidR="00B85174" w:rsidRPr="000E4A85" w:rsidRDefault="00B85174" w:rsidP="000E4A85">
            <w:pPr>
              <w:spacing w:after="0" w:line="240" w:lineRule="auto"/>
              <w:rPr>
                <w:color w:val="000000"/>
              </w:rPr>
            </w:pPr>
            <w:r w:rsidRPr="000E4A85">
              <w:rPr>
                <w:color w:val="000000"/>
              </w:rPr>
              <w:t>Visual Studio .NET Binary-based Macro Project</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.vss</w:t>
            </w:r>
          </w:p>
        </w:tc>
        <w:tc>
          <w:tcPr>
            <w:tcW w:w="4448" w:type="dxa"/>
            <w:vAlign w:val="bottom"/>
          </w:tcPr>
          <w:p w:rsidR="00B85174" w:rsidRPr="000E4A85" w:rsidRDefault="00B85174" w:rsidP="000E4A85">
            <w:pPr>
              <w:spacing w:after="0" w:line="240" w:lineRule="auto"/>
              <w:rPr>
                <w:color w:val="000000"/>
              </w:rPr>
            </w:pPr>
            <w:r w:rsidRPr="000E4A85">
              <w:rPr>
                <w:color w:val="000000"/>
              </w:rPr>
              <w:t>Visio Stencil</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.vst</w:t>
            </w:r>
          </w:p>
        </w:tc>
        <w:tc>
          <w:tcPr>
            <w:tcW w:w="4448" w:type="dxa"/>
            <w:vAlign w:val="bottom"/>
          </w:tcPr>
          <w:p w:rsidR="00B85174" w:rsidRPr="000E4A85" w:rsidRDefault="00B85174" w:rsidP="000E4A85">
            <w:pPr>
              <w:spacing w:after="0" w:line="240" w:lineRule="auto"/>
              <w:rPr>
                <w:color w:val="000000"/>
              </w:rPr>
            </w:pPr>
            <w:r w:rsidRPr="000E4A85">
              <w:rPr>
                <w:color w:val="000000"/>
              </w:rPr>
              <w:t>Visio Template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vAlign w:val="bottom"/>
          </w:tcPr>
          <w:p w:rsidR="00B85174" w:rsidRPr="000E4A85" w:rsidRDefault="00B85174" w:rsidP="000E4A85">
            <w:pPr>
              <w:spacing w:after="0" w:line="240" w:lineRule="auto"/>
              <w:rPr>
                <w:color w:val="000000"/>
              </w:rPr>
            </w:pPr>
            <w:r w:rsidRPr="000E4A85">
              <w:rPr>
                <w:color w:val="000000"/>
              </w:rPr>
              <w:t xml:space="preserve">.vsw </w:t>
            </w:r>
          </w:p>
        </w:tc>
        <w:tc>
          <w:tcPr>
            <w:tcW w:w="4448" w:type="dxa"/>
            <w:vAlign w:val="bottom"/>
          </w:tcPr>
          <w:p w:rsidR="00B85174" w:rsidRPr="000E4A85" w:rsidRDefault="00B85174" w:rsidP="000E4A85">
            <w:pPr>
              <w:spacing w:after="0" w:line="240" w:lineRule="auto"/>
              <w:rPr>
                <w:color w:val="000000"/>
              </w:rPr>
            </w:pPr>
            <w:r w:rsidRPr="000E4A85">
              <w:rPr>
                <w:color w:val="000000"/>
              </w:rPr>
              <w:t>Visio Workspace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.ws</w:t>
            </w:r>
          </w:p>
        </w:tc>
        <w:tc>
          <w:tcPr>
            <w:tcW w:w="4448" w:type="dxa"/>
          </w:tcPr>
          <w:p w:rsidR="00B85174" w:rsidRPr="000E4A85" w:rsidRDefault="00B85174" w:rsidP="000E4A85">
            <w:pPr>
              <w:spacing w:after="0" w:line="240" w:lineRule="auto"/>
            </w:pPr>
            <w:r w:rsidRPr="000E4A85">
              <w:t>Windows Script File</w:t>
            </w:r>
          </w:p>
        </w:tc>
        <w:tc>
          <w:tcPr>
            <w:tcW w:w="3911" w:type="dxa"/>
          </w:tcPr>
          <w:p w:rsidR="00B85174" w:rsidRPr="000E4A85" w:rsidRDefault="00B85174" w:rsidP="000E4A85">
            <w:pPr>
              <w:spacing w:after="0" w:line="240" w:lineRule="auto"/>
            </w:pPr>
            <w:r w:rsidRPr="000E4A85">
              <w:t>Outlook 2002 and later versions</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.wsc</w:t>
            </w:r>
          </w:p>
        </w:tc>
        <w:tc>
          <w:tcPr>
            <w:tcW w:w="4448" w:type="dxa"/>
          </w:tcPr>
          <w:p w:rsidR="00B85174" w:rsidRPr="000E4A85" w:rsidRDefault="00B85174" w:rsidP="000E4A85">
            <w:pPr>
              <w:spacing w:after="0" w:line="240" w:lineRule="auto"/>
            </w:pPr>
            <w:r w:rsidRPr="000E4A85">
              <w:t>Windows Script Component</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.wsf </w:t>
            </w:r>
          </w:p>
        </w:tc>
        <w:tc>
          <w:tcPr>
            <w:tcW w:w="4448" w:type="dxa"/>
          </w:tcPr>
          <w:p w:rsidR="00B85174" w:rsidRPr="000E4A85" w:rsidRDefault="00B85174" w:rsidP="000E4A85">
            <w:pPr>
              <w:spacing w:after="0" w:line="240" w:lineRule="auto"/>
            </w:pPr>
            <w:r w:rsidRPr="000E4A85">
              <w:t xml:space="preserve">Windows Script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 xml:space="preserve">.wsh </w:t>
            </w:r>
          </w:p>
        </w:tc>
        <w:tc>
          <w:tcPr>
            <w:tcW w:w="4448" w:type="dxa"/>
          </w:tcPr>
          <w:p w:rsidR="00B85174" w:rsidRPr="000E4A85" w:rsidRDefault="00B85174" w:rsidP="000E4A85">
            <w:pPr>
              <w:spacing w:after="0" w:line="240" w:lineRule="auto"/>
            </w:pPr>
            <w:r w:rsidRPr="000E4A85">
              <w:t xml:space="preserve">Windows Script Host Settings File  </w:t>
            </w:r>
          </w:p>
        </w:tc>
        <w:tc>
          <w:tcPr>
            <w:tcW w:w="3911"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17" w:type="dxa"/>
            <w:noWrap/>
          </w:tcPr>
          <w:p w:rsidR="00B85174" w:rsidRPr="000E4A85" w:rsidRDefault="00B85174" w:rsidP="000E4A85">
            <w:pPr>
              <w:spacing w:after="0" w:line="240" w:lineRule="auto"/>
            </w:pPr>
            <w:r w:rsidRPr="000E4A85">
              <w:t>.xnk</w:t>
            </w:r>
          </w:p>
        </w:tc>
        <w:tc>
          <w:tcPr>
            <w:tcW w:w="4448" w:type="dxa"/>
          </w:tcPr>
          <w:p w:rsidR="00B85174" w:rsidRPr="000E4A85" w:rsidRDefault="00B85174" w:rsidP="000E4A85">
            <w:pPr>
              <w:spacing w:after="0" w:line="240" w:lineRule="auto"/>
            </w:pPr>
            <w:r w:rsidRPr="000E4A85">
              <w:t>Exchange Public Folder Shortcut</w:t>
            </w:r>
          </w:p>
        </w:tc>
        <w:tc>
          <w:tcPr>
            <w:tcW w:w="3911" w:type="dxa"/>
          </w:tcPr>
          <w:p w:rsidR="00B85174" w:rsidRPr="000E4A85" w:rsidRDefault="00B85174" w:rsidP="000E4A85">
            <w:pPr>
              <w:spacing w:after="0" w:line="240" w:lineRule="auto"/>
            </w:pPr>
            <w:r w:rsidRPr="000E4A85">
              <w:t>Outlook 2003 SP3 and later versions</w:t>
            </w:r>
          </w:p>
        </w:tc>
      </w:tr>
    </w:tbl>
    <w:p w:rsidR="00B85174" w:rsidRDefault="00B85174" w:rsidP="00C42BDB"/>
    <w:p w:rsidR="00B85174" w:rsidRDefault="00B85174" w:rsidP="00C42BDB">
      <w:pPr>
        <w:pStyle w:val="Heading2"/>
      </w:pPr>
      <w:r>
        <w:t>Outlook Express and Windows Mail</w:t>
      </w:r>
    </w:p>
    <w:p w:rsidR="00B85174" w:rsidRDefault="00B85174" w:rsidP="00C42BDB">
      <w:r>
        <w:t xml:space="preserve">In Microsoft Outlook Express and Windows Mail, when you receive a message containing an attachment of a potentially unsafe type, you are prompted to open or save the file (Outlook Express 5), or the attachment is blocked altogether (Outlook Express and Windows Mail). In Outlook Express 5, the </w:t>
      </w:r>
      <w:r>
        <w:rPr>
          <w:b/>
        </w:rPr>
        <w:t>Open Attachment Warning</w:t>
      </w:r>
      <w:r>
        <w:t xml:space="preserve"> dialog box does not allow you to clear the </w:t>
      </w:r>
      <w:r>
        <w:rPr>
          <w:b/>
        </w:rPr>
        <w:t>Always ask before opening this type of file</w:t>
      </w:r>
      <w:r>
        <w:t xml:space="preserve"> check box when you attempt to open a potentially unsafe attachment. In Outlook Express 6 RTM and SP1 and Windows Mail, the Message Bar displays when you open or preview the message.</w:t>
      </w:r>
    </w:p>
    <w:p w:rsidR="003D6F17" w:rsidRDefault="003D6F17">
      <w:r>
        <w:br w:type="page"/>
      </w:r>
    </w:p>
    <w:tbl>
      <w:tblPr>
        <w:tblW w:w="9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5" w:type="dxa"/>
          <w:left w:w="115" w:type="dxa"/>
          <w:bottom w:w="115" w:type="dxa"/>
          <w:right w:w="115" w:type="dxa"/>
        </w:tblCellMar>
        <w:tblLook w:val="0020"/>
      </w:tblPr>
      <w:tblGrid>
        <w:gridCol w:w="1480"/>
        <w:gridCol w:w="4100"/>
        <w:gridCol w:w="4100"/>
      </w:tblGrid>
      <w:tr w:rsidR="00B85174" w:rsidRPr="000E4A85" w:rsidTr="000E4A85">
        <w:trPr>
          <w:cantSplit/>
          <w:trHeight w:val="288"/>
          <w:tblHeader/>
        </w:trPr>
        <w:tc>
          <w:tcPr>
            <w:tcW w:w="1480" w:type="dxa"/>
            <w:tcBorders>
              <w:top w:val="nil"/>
              <w:left w:val="nil"/>
              <w:bottom w:val="nil"/>
            </w:tcBorders>
          </w:tcPr>
          <w:p w:rsidR="00B85174" w:rsidRPr="000E4A85" w:rsidRDefault="00B85174" w:rsidP="000E4A85">
            <w:pPr>
              <w:spacing w:after="0" w:line="240" w:lineRule="auto"/>
              <w:rPr>
                <w:rFonts w:ascii="Cambria" w:hAnsi="Cambria"/>
                <w:b/>
                <w:bCs/>
              </w:rPr>
            </w:pPr>
          </w:p>
        </w:tc>
        <w:tc>
          <w:tcPr>
            <w:tcW w:w="410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Normal Dialog Box</w:t>
            </w:r>
          </w:p>
        </w:tc>
        <w:tc>
          <w:tcPr>
            <w:tcW w:w="410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Potentially Unsafe Dialog Box</w:t>
            </w:r>
          </w:p>
        </w:tc>
      </w:tr>
      <w:tr w:rsidR="00B85174" w:rsidRPr="000E4A85" w:rsidTr="000E4A85">
        <w:tc>
          <w:tcPr>
            <w:tcW w:w="1480" w:type="dxa"/>
            <w:tcBorders>
              <w:top w:val="nil"/>
              <w:left w:val="nil"/>
              <w:bottom w:val="nil"/>
            </w:tcBorders>
          </w:tcPr>
          <w:p w:rsidR="00B85174" w:rsidRPr="000E4A85" w:rsidRDefault="00B85174" w:rsidP="000E4A85">
            <w:pPr>
              <w:spacing w:after="0" w:line="240" w:lineRule="auto"/>
            </w:pPr>
            <w:r w:rsidRPr="000E4A85">
              <w:t>Outlook Express 5</w:t>
            </w:r>
          </w:p>
        </w:tc>
        <w:tc>
          <w:tcPr>
            <w:tcW w:w="4100" w:type="dxa"/>
          </w:tcPr>
          <w:p w:rsidR="00B85174" w:rsidRPr="000E4A85" w:rsidRDefault="00C2678C" w:rsidP="000E4A85">
            <w:pPr>
              <w:spacing w:after="0" w:line="240" w:lineRule="auto"/>
              <w:rPr>
                <w:noProof/>
              </w:rPr>
            </w:pPr>
            <w:r>
              <w:rPr>
                <w:noProof/>
              </w:rPr>
              <w:drawing>
                <wp:inline distT="0" distB="0" distL="0" distR="0">
                  <wp:extent cx="2371725" cy="1790700"/>
                  <wp:effectExtent l="19050" t="0" r="9525" b="0"/>
                  <wp:docPr id="35" name="Picture 35" descr="2K-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K-14"/>
                          <pic:cNvPicPr>
                            <a:picLocks noChangeAspect="1" noChangeArrowheads="1"/>
                          </pic:cNvPicPr>
                        </pic:nvPicPr>
                        <pic:blipFill>
                          <a:blip r:embed="rId53"/>
                          <a:srcRect/>
                          <a:stretch>
                            <a:fillRect/>
                          </a:stretch>
                        </pic:blipFill>
                        <pic:spPr bwMode="auto">
                          <a:xfrm>
                            <a:off x="0" y="0"/>
                            <a:ext cx="2371725" cy="1790700"/>
                          </a:xfrm>
                          <a:prstGeom prst="rect">
                            <a:avLst/>
                          </a:prstGeom>
                          <a:noFill/>
                          <a:ln w="9525">
                            <a:noFill/>
                            <a:miter lim="800000"/>
                            <a:headEnd/>
                            <a:tailEnd/>
                          </a:ln>
                        </pic:spPr>
                      </pic:pic>
                    </a:graphicData>
                  </a:graphic>
                </wp:inline>
              </w:drawing>
            </w:r>
          </w:p>
        </w:tc>
        <w:tc>
          <w:tcPr>
            <w:tcW w:w="4100" w:type="dxa"/>
          </w:tcPr>
          <w:p w:rsidR="00B85174" w:rsidRPr="000E4A85" w:rsidRDefault="00C2678C" w:rsidP="000E4A85">
            <w:pPr>
              <w:spacing w:after="0" w:line="240" w:lineRule="auto"/>
              <w:rPr>
                <w:noProof/>
              </w:rPr>
            </w:pPr>
            <w:r>
              <w:rPr>
                <w:noProof/>
              </w:rPr>
              <w:drawing>
                <wp:inline distT="0" distB="0" distL="0" distR="0">
                  <wp:extent cx="2371725" cy="1790700"/>
                  <wp:effectExtent l="19050" t="0" r="9525" b="0"/>
                  <wp:docPr id="36" name="Picture 36" descr="2K-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K-13"/>
                          <pic:cNvPicPr>
                            <a:picLocks noChangeAspect="1" noChangeArrowheads="1"/>
                          </pic:cNvPicPr>
                        </pic:nvPicPr>
                        <pic:blipFill>
                          <a:blip r:embed="rId54"/>
                          <a:srcRect/>
                          <a:stretch>
                            <a:fillRect/>
                          </a:stretch>
                        </pic:blipFill>
                        <pic:spPr bwMode="auto">
                          <a:xfrm>
                            <a:off x="0" y="0"/>
                            <a:ext cx="2371725" cy="1790700"/>
                          </a:xfrm>
                          <a:prstGeom prst="rect">
                            <a:avLst/>
                          </a:prstGeom>
                          <a:noFill/>
                          <a:ln w="9525">
                            <a:noFill/>
                            <a:miter lim="800000"/>
                            <a:headEnd/>
                            <a:tailEnd/>
                          </a:ln>
                        </pic:spPr>
                      </pic:pic>
                    </a:graphicData>
                  </a:graphic>
                </wp:inline>
              </w:drawing>
            </w:r>
          </w:p>
        </w:tc>
      </w:tr>
      <w:tr w:rsidR="00B85174" w:rsidRPr="000E4A85" w:rsidTr="000E4A85">
        <w:tc>
          <w:tcPr>
            <w:tcW w:w="1480" w:type="dxa"/>
            <w:tcBorders>
              <w:top w:val="nil"/>
              <w:left w:val="nil"/>
              <w:bottom w:val="nil"/>
            </w:tcBorders>
          </w:tcPr>
          <w:p w:rsidR="00B85174" w:rsidRPr="000E4A85" w:rsidRDefault="00B85174" w:rsidP="000E4A85">
            <w:pPr>
              <w:spacing w:after="0" w:line="240" w:lineRule="auto"/>
            </w:pPr>
            <w:r w:rsidRPr="000E4A85">
              <w:t>Outlook Express 6</w:t>
            </w:r>
            <w:r>
              <w:t xml:space="preserve"> RTM and SP1</w:t>
            </w:r>
          </w:p>
        </w:tc>
        <w:tc>
          <w:tcPr>
            <w:tcW w:w="4100" w:type="dxa"/>
          </w:tcPr>
          <w:p w:rsidR="00B85174" w:rsidRPr="000E4A85" w:rsidRDefault="00C2678C" w:rsidP="000E4A85">
            <w:pPr>
              <w:spacing w:after="0" w:line="240" w:lineRule="auto"/>
              <w:rPr>
                <w:noProof/>
              </w:rPr>
            </w:pPr>
            <w:r>
              <w:rPr>
                <w:noProof/>
              </w:rPr>
              <w:drawing>
                <wp:inline distT="0" distB="0" distL="0" distR="0">
                  <wp:extent cx="2305050" cy="1524000"/>
                  <wp:effectExtent l="19050" t="0" r="0" b="0"/>
                  <wp:docPr id="37" name="Picture 29" descr="W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S-12"/>
                          <pic:cNvPicPr>
                            <a:picLocks noChangeAspect="1" noChangeArrowheads="1"/>
                          </pic:cNvPicPr>
                        </pic:nvPicPr>
                        <pic:blipFill>
                          <a:blip r:embed="rId55"/>
                          <a:srcRect/>
                          <a:stretch>
                            <a:fillRect/>
                          </a:stretch>
                        </pic:blipFill>
                        <pic:spPr bwMode="auto">
                          <a:xfrm>
                            <a:off x="0" y="0"/>
                            <a:ext cx="2305050" cy="1524000"/>
                          </a:xfrm>
                          <a:prstGeom prst="rect">
                            <a:avLst/>
                          </a:prstGeom>
                          <a:noFill/>
                          <a:ln w="9525">
                            <a:noFill/>
                            <a:miter lim="800000"/>
                            <a:headEnd/>
                            <a:tailEnd/>
                          </a:ln>
                        </pic:spPr>
                      </pic:pic>
                    </a:graphicData>
                  </a:graphic>
                </wp:inline>
              </w:drawing>
            </w:r>
          </w:p>
        </w:tc>
        <w:tc>
          <w:tcPr>
            <w:tcW w:w="4100" w:type="dxa"/>
          </w:tcPr>
          <w:p w:rsidR="00B85174" w:rsidRPr="000E4A85" w:rsidRDefault="00C2678C" w:rsidP="000E4A85">
            <w:pPr>
              <w:spacing w:after="0" w:line="240" w:lineRule="auto"/>
              <w:rPr>
                <w:noProof/>
              </w:rPr>
            </w:pPr>
            <w:r>
              <w:rPr>
                <w:noProof/>
              </w:rPr>
              <w:drawing>
                <wp:inline distT="0" distB="0" distL="0" distR="0">
                  <wp:extent cx="2314575" cy="342900"/>
                  <wp:effectExtent l="19050" t="0" r="9525" b="0"/>
                  <wp:docPr id="38" name="Picture 19" descr="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e.png"/>
                          <pic:cNvPicPr>
                            <a:picLocks noChangeAspect="1" noChangeArrowheads="1"/>
                          </pic:cNvPicPr>
                        </pic:nvPicPr>
                        <pic:blipFill>
                          <a:blip r:embed="rId56"/>
                          <a:srcRect/>
                          <a:stretch>
                            <a:fillRect/>
                          </a:stretch>
                        </pic:blipFill>
                        <pic:spPr bwMode="auto">
                          <a:xfrm>
                            <a:off x="0" y="0"/>
                            <a:ext cx="2314575" cy="342900"/>
                          </a:xfrm>
                          <a:prstGeom prst="rect">
                            <a:avLst/>
                          </a:prstGeom>
                          <a:noFill/>
                          <a:ln w="9525">
                            <a:noFill/>
                            <a:miter lim="800000"/>
                            <a:headEnd/>
                            <a:tailEnd/>
                          </a:ln>
                        </pic:spPr>
                      </pic:pic>
                    </a:graphicData>
                  </a:graphic>
                </wp:inline>
              </w:drawing>
            </w:r>
          </w:p>
        </w:tc>
      </w:tr>
      <w:tr w:rsidR="00B85174" w:rsidRPr="000E4A85" w:rsidTr="000E4A85">
        <w:tc>
          <w:tcPr>
            <w:tcW w:w="1480" w:type="dxa"/>
            <w:tcBorders>
              <w:top w:val="nil"/>
              <w:left w:val="nil"/>
              <w:bottom w:val="nil"/>
            </w:tcBorders>
          </w:tcPr>
          <w:p w:rsidR="00B85174" w:rsidRPr="000E4A85" w:rsidRDefault="00B85174" w:rsidP="000E4A85">
            <w:pPr>
              <w:spacing w:after="0" w:line="240" w:lineRule="auto"/>
            </w:pPr>
            <w:r w:rsidRPr="000E4A85">
              <w:t>Windows Mail</w:t>
            </w:r>
          </w:p>
        </w:tc>
        <w:tc>
          <w:tcPr>
            <w:tcW w:w="4100" w:type="dxa"/>
          </w:tcPr>
          <w:p w:rsidR="00B85174" w:rsidRPr="000E4A85" w:rsidRDefault="00C2678C" w:rsidP="000E4A85">
            <w:pPr>
              <w:spacing w:after="0" w:line="240" w:lineRule="auto"/>
              <w:rPr>
                <w:noProof/>
              </w:rPr>
            </w:pPr>
            <w:r>
              <w:rPr>
                <w:noProof/>
              </w:rPr>
              <w:drawing>
                <wp:inline distT="0" distB="0" distL="0" distR="0">
                  <wp:extent cx="2324100" cy="1533525"/>
                  <wp:effectExtent l="19050" t="0" r="0" b="0"/>
                  <wp:docPr id="39" name="Picture 35" descr="W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V-12"/>
                          <pic:cNvPicPr>
                            <a:picLocks noChangeAspect="1" noChangeArrowheads="1"/>
                          </pic:cNvPicPr>
                        </pic:nvPicPr>
                        <pic:blipFill>
                          <a:blip r:embed="rId57"/>
                          <a:srcRect/>
                          <a:stretch>
                            <a:fillRect/>
                          </a:stretch>
                        </pic:blipFill>
                        <pic:spPr bwMode="auto">
                          <a:xfrm>
                            <a:off x="0" y="0"/>
                            <a:ext cx="2324100" cy="1533525"/>
                          </a:xfrm>
                          <a:prstGeom prst="rect">
                            <a:avLst/>
                          </a:prstGeom>
                          <a:noFill/>
                          <a:ln w="9525">
                            <a:noFill/>
                            <a:miter lim="800000"/>
                            <a:headEnd/>
                            <a:tailEnd/>
                          </a:ln>
                        </pic:spPr>
                      </pic:pic>
                    </a:graphicData>
                  </a:graphic>
                </wp:inline>
              </w:drawing>
            </w:r>
          </w:p>
        </w:tc>
        <w:tc>
          <w:tcPr>
            <w:tcW w:w="4100" w:type="dxa"/>
          </w:tcPr>
          <w:p w:rsidR="00B85174" w:rsidRPr="000E4A85" w:rsidRDefault="00C2678C" w:rsidP="000E4A85">
            <w:pPr>
              <w:spacing w:after="0" w:line="240" w:lineRule="auto"/>
              <w:rPr>
                <w:noProof/>
              </w:rPr>
            </w:pPr>
            <w:r>
              <w:rPr>
                <w:noProof/>
              </w:rPr>
              <w:drawing>
                <wp:inline distT="0" distB="0" distL="0" distR="0">
                  <wp:extent cx="2400300" cy="371475"/>
                  <wp:effectExtent l="19050" t="0" r="0" b="0"/>
                  <wp:docPr id="40" name="Picture 20" descr="windows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ndowsmail.png"/>
                          <pic:cNvPicPr>
                            <a:picLocks noChangeAspect="1" noChangeArrowheads="1"/>
                          </pic:cNvPicPr>
                        </pic:nvPicPr>
                        <pic:blipFill>
                          <a:blip r:embed="rId58"/>
                          <a:srcRect/>
                          <a:stretch>
                            <a:fillRect/>
                          </a:stretch>
                        </pic:blipFill>
                        <pic:spPr bwMode="auto">
                          <a:xfrm>
                            <a:off x="0" y="0"/>
                            <a:ext cx="2400300" cy="371475"/>
                          </a:xfrm>
                          <a:prstGeom prst="rect">
                            <a:avLst/>
                          </a:prstGeom>
                          <a:noFill/>
                          <a:ln w="9525">
                            <a:noFill/>
                            <a:miter lim="800000"/>
                            <a:headEnd/>
                            <a:tailEnd/>
                          </a:ln>
                        </pic:spPr>
                      </pic:pic>
                    </a:graphicData>
                  </a:graphic>
                </wp:inline>
              </w:drawing>
            </w:r>
          </w:p>
        </w:tc>
      </w:tr>
    </w:tbl>
    <w:p w:rsidR="00B85174" w:rsidRPr="00083D23" w:rsidRDefault="00B85174" w:rsidP="00C42BDB"/>
    <w:p w:rsidR="00B85174" w:rsidRDefault="00B85174" w:rsidP="00C42BDB">
      <w:r>
        <w:t>The following file types are considered potentially unsafe executable files in Outlook Express 5, Outlook Express 6 (</w:t>
      </w:r>
      <w:r>
        <w:rPr>
          <w:b/>
        </w:rPr>
        <w:t>except</w:t>
      </w:r>
      <w:r>
        <w:t xml:space="preserve"> on Microsoft Windows 2000 SP4), and/or Windows Mail, as noted. See</w:t>
      </w:r>
      <w:r w:rsidR="00A62708">
        <w:t xml:space="preserve"> </w:t>
      </w:r>
      <w:r>
        <w:t xml:space="preserve">page </w:t>
      </w:r>
      <w:r w:rsidR="00D94836">
        <w:fldChar w:fldCharType="begin"/>
      </w:r>
      <w:r w:rsidR="00A62708">
        <w:instrText xml:space="preserve"> PAGEREF  OE6_W2K \h </w:instrText>
      </w:r>
      <w:r w:rsidR="00D94836">
        <w:fldChar w:fldCharType="separate"/>
      </w:r>
      <w:r w:rsidR="00A62708">
        <w:rPr>
          <w:noProof/>
        </w:rPr>
        <w:t>24</w:t>
      </w:r>
      <w:r w:rsidR="00D94836">
        <w:fldChar w:fldCharType="end"/>
      </w:r>
      <w:r>
        <w:t xml:space="preserve"> for information about Outlook Express 6 SP1 on Microsoft Windows 2000 SP4.</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264"/>
        <w:gridCol w:w="4425"/>
        <w:gridCol w:w="3887"/>
      </w:tblGrid>
      <w:tr w:rsidR="00B85174" w:rsidRPr="000E4A85" w:rsidTr="000E4A85">
        <w:trPr>
          <w:cantSplit/>
          <w:trHeight w:val="300"/>
          <w:tblHeader/>
        </w:trPr>
        <w:tc>
          <w:tcPr>
            <w:tcW w:w="1264" w:type="dxa"/>
            <w:tcBorders>
              <w:bottom w:val="single" w:sz="18" w:space="0" w:color="000000"/>
            </w:tcBorders>
            <w:noWrap/>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4425"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c>
          <w:tcPr>
            <w:tcW w:w="3887"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Blocked in…</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.ade</w:t>
            </w:r>
          </w:p>
        </w:tc>
        <w:tc>
          <w:tcPr>
            <w:tcW w:w="4425" w:type="dxa"/>
          </w:tcPr>
          <w:p w:rsidR="00B85174" w:rsidRPr="000E4A85" w:rsidRDefault="00B85174" w:rsidP="000E4A85">
            <w:pPr>
              <w:spacing w:after="0" w:line="240" w:lineRule="auto"/>
            </w:pPr>
            <w:r w:rsidRPr="000E4A85">
              <w:t>Access Project Extension</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.adp</w:t>
            </w:r>
          </w:p>
        </w:tc>
        <w:tc>
          <w:tcPr>
            <w:tcW w:w="4425" w:type="dxa"/>
          </w:tcPr>
          <w:p w:rsidR="00B85174" w:rsidRPr="000E4A85" w:rsidRDefault="00B85174" w:rsidP="000E4A85">
            <w:pPr>
              <w:spacing w:after="0" w:line="240" w:lineRule="auto"/>
            </w:pPr>
            <w:r w:rsidRPr="000E4A85">
              <w:t>Access Project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.app</w:t>
            </w:r>
          </w:p>
        </w:tc>
        <w:tc>
          <w:tcPr>
            <w:tcW w:w="4425" w:type="dxa"/>
          </w:tcPr>
          <w:p w:rsidR="00B85174" w:rsidRPr="000E4A85" w:rsidRDefault="00B85174" w:rsidP="000E4A85">
            <w:pPr>
              <w:spacing w:after="0" w:line="240" w:lineRule="auto"/>
            </w:pPr>
            <w:r w:rsidRPr="000E4A85">
              <w:t>Executable Application</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.application</w:t>
            </w:r>
          </w:p>
        </w:tc>
        <w:tc>
          <w:tcPr>
            <w:tcW w:w="4425" w:type="dxa"/>
          </w:tcPr>
          <w:p w:rsidR="00B85174" w:rsidRPr="000E4A85" w:rsidRDefault="00B85174" w:rsidP="000E4A85">
            <w:pPr>
              <w:spacing w:after="0" w:line="240" w:lineRule="auto"/>
            </w:pPr>
            <w:r w:rsidRPr="000E4A85">
              <w:t>Executable Application</w:t>
            </w:r>
          </w:p>
        </w:tc>
        <w:tc>
          <w:tcPr>
            <w:tcW w:w="3887" w:type="dxa"/>
          </w:tcPr>
          <w:p w:rsidR="00B85174" w:rsidRPr="000E4A85" w:rsidRDefault="00B85174" w:rsidP="000E4A85">
            <w:pPr>
              <w:spacing w:after="0" w:line="240" w:lineRule="auto"/>
            </w:pPr>
            <w:r w:rsidRPr="000E4A85">
              <w:t>Outlook Express 6</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.asa</w:t>
            </w:r>
          </w:p>
        </w:tc>
        <w:tc>
          <w:tcPr>
            <w:tcW w:w="4425" w:type="dxa"/>
          </w:tcPr>
          <w:p w:rsidR="00B85174" w:rsidRPr="000E4A85" w:rsidRDefault="00B85174" w:rsidP="000E4A85">
            <w:pPr>
              <w:spacing w:after="0" w:line="240" w:lineRule="auto"/>
            </w:pPr>
            <w:r w:rsidRPr="000E4A85">
              <w:t>ASP Configuration File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.asp</w:t>
            </w:r>
          </w:p>
        </w:tc>
        <w:tc>
          <w:tcPr>
            <w:tcW w:w="4425" w:type="dxa"/>
          </w:tcPr>
          <w:p w:rsidR="00B85174" w:rsidRPr="000E4A85" w:rsidRDefault="00B85174" w:rsidP="000E4A85">
            <w:pPr>
              <w:spacing w:after="0" w:line="240" w:lineRule="auto"/>
            </w:pPr>
            <w:r w:rsidRPr="000E4A85">
              <w:t>Active Server Page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lastRenderedPageBreak/>
              <w:t>.bas</w:t>
            </w:r>
          </w:p>
        </w:tc>
        <w:tc>
          <w:tcPr>
            <w:tcW w:w="4425" w:type="dxa"/>
          </w:tcPr>
          <w:p w:rsidR="00B85174" w:rsidRPr="000E4A85" w:rsidRDefault="00B85174" w:rsidP="000E4A85">
            <w:pPr>
              <w:spacing w:after="0" w:line="240" w:lineRule="auto"/>
            </w:pPr>
            <w:r w:rsidRPr="000E4A85">
              <w:t>BASIC Source Code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.bat</w:t>
            </w:r>
          </w:p>
        </w:tc>
        <w:tc>
          <w:tcPr>
            <w:tcW w:w="4425" w:type="dxa"/>
          </w:tcPr>
          <w:p w:rsidR="00B85174" w:rsidRPr="000E4A85" w:rsidRDefault="00B85174" w:rsidP="000E4A85">
            <w:pPr>
              <w:spacing w:after="0" w:line="240" w:lineRule="auto"/>
            </w:pPr>
            <w:r w:rsidRPr="000E4A85">
              <w:t>Batch Processing</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.cdx</w:t>
            </w:r>
          </w:p>
        </w:tc>
        <w:tc>
          <w:tcPr>
            <w:tcW w:w="4425" w:type="dxa"/>
          </w:tcPr>
          <w:p w:rsidR="00B85174" w:rsidRPr="000E4A85" w:rsidRDefault="00B85174" w:rsidP="000E4A85">
            <w:pPr>
              <w:spacing w:after="0" w:line="240" w:lineRule="auto"/>
            </w:pPr>
            <w:r w:rsidRPr="000E4A85">
              <w:t>FoxPro Compound Index</w:t>
            </w:r>
          </w:p>
        </w:tc>
        <w:tc>
          <w:tcPr>
            <w:tcW w:w="3887" w:type="dxa"/>
          </w:tcPr>
          <w:p w:rsidR="00B85174" w:rsidRPr="000E4A85" w:rsidRDefault="00B85174" w:rsidP="000E4A85">
            <w:pPr>
              <w:spacing w:after="0" w:line="240" w:lineRule="auto"/>
            </w:pPr>
            <w:r w:rsidRPr="000E4A85">
              <w:t>Outlook Express 6</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.cer</w:t>
            </w:r>
          </w:p>
        </w:tc>
        <w:tc>
          <w:tcPr>
            <w:tcW w:w="4425" w:type="dxa"/>
          </w:tcPr>
          <w:p w:rsidR="00B85174" w:rsidRPr="000E4A85" w:rsidRDefault="00B85174" w:rsidP="000E4A85">
            <w:pPr>
              <w:spacing w:after="0" w:line="240" w:lineRule="auto"/>
            </w:pPr>
            <w:r w:rsidRPr="000E4A85">
              <w:t>Internet Security Certificate File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.chm</w:t>
            </w:r>
          </w:p>
        </w:tc>
        <w:tc>
          <w:tcPr>
            <w:tcW w:w="4425" w:type="dxa"/>
          </w:tcPr>
          <w:p w:rsidR="00B85174" w:rsidRPr="000E4A85" w:rsidRDefault="00B85174" w:rsidP="000E4A85">
            <w:pPr>
              <w:spacing w:after="0" w:line="240" w:lineRule="auto"/>
            </w:pPr>
            <w:r w:rsidRPr="000E4A85">
              <w:t>Compiled HTML Help</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32"/>
        </w:trPr>
        <w:tc>
          <w:tcPr>
            <w:tcW w:w="1264" w:type="dxa"/>
            <w:noWrap/>
          </w:tcPr>
          <w:p w:rsidR="00B85174" w:rsidRPr="000E4A85" w:rsidRDefault="00B85174" w:rsidP="000E4A85">
            <w:pPr>
              <w:spacing w:after="0" w:line="240" w:lineRule="auto"/>
            </w:pPr>
            <w:r w:rsidRPr="000E4A85">
              <w:t>.cmd</w:t>
            </w:r>
          </w:p>
        </w:tc>
        <w:tc>
          <w:tcPr>
            <w:tcW w:w="4425" w:type="dxa"/>
          </w:tcPr>
          <w:p w:rsidR="00B85174" w:rsidRPr="000E4A85" w:rsidRDefault="00B85174" w:rsidP="000E4A85">
            <w:pPr>
              <w:spacing w:after="0" w:line="240" w:lineRule="auto"/>
            </w:pPr>
            <w:r w:rsidRPr="000E4A85">
              <w:t>Command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.com</w:t>
            </w:r>
          </w:p>
        </w:tc>
        <w:tc>
          <w:tcPr>
            <w:tcW w:w="4425" w:type="dxa"/>
          </w:tcPr>
          <w:p w:rsidR="00B85174" w:rsidRPr="000E4A85" w:rsidRDefault="00B85174" w:rsidP="000E4A85">
            <w:pPr>
              <w:spacing w:after="0" w:line="240" w:lineRule="auto"/>
            </w:pPr>
            <w:r w:rsidRPr="000E4A85">
              <w:t>Command</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.cpl</w:t>
            </w:r>
          </w:p>
        </w:tc>
        <w:tc>
          <w:tcPr>
            <w:tcW w:w="4425" w:type="dxa"/>
          </w:tcPr>
          <w:p w:rsidR="00B85174" w:rsidRPr="000E4A85" w:rsidRDefault="00B85174" w:rsidP="000E4A85">
            <w:pPr>
              <w:spacing w:after="0" w:line="240" w:lineRule="auto"/>
            </w:pPr>
            <w:r w:rsidRPr="000E4A85">
              <w:t>Windows Control Panel Extension</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.crt</w:t>
            </w:r>
          </w:p>
        </w:tc>
        <w:tc>
          <w:tcPr>
            <w:tcW w:w="4425" w:type="dxa"/>
          </w:tcPr>
          <w:p w:rsidR="00B85174" w:rsidRPr="000E4A85" w:rsidRDefault="00B85174" w:rsidP="000E4A85">
            <w:pPr>
              <w:spacing w:after="0" w:line="240" w:lineRule="auto"/>
            </w:pPr>
            <w:r w:rsidRPr="000E4A85">
              <w:t>Certificate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40"/>
        </w:trPr>
        <w:tc>
          <w:tcPr>
            <w:tcW w:w="1264" w:type="dxa"/>
            <w:noWrap/>
          </w:tcPr>
          <w:p w:rsidR="00B85174" w:rsidRPr="000E4A85" w:rsidRDefault="00B85174" w:rsidP="000E4A85">
            <w:pPr>
              <w:spacing w:after="0" w:line="240" w:lineRule="auto"/>
            </w:pPr>
            <w:r w:rsidRPr="000E4A85">
              <w:t>.csh</w:t>
            </w:r>
          </w:p>
        </w:tc>
        <w:tc>
          <w:tcPr>
            <w:tcW w:w="4425" w:type="dxa"/>
          </w:tcPr>
          <w:p w:rsidR="00B85174" w:rsidRPr="000E4A85" w:rsidRDefault="00B85174" w:rsidP="000E4A85">
            <w:pPr>
              <w:spacing w:after="0" w:line="240" w:lineRule="auto"/>
            </w:pPr>
            <w:r w:rsidRPr="000E4A85">
              <w:t>UNIX Shell Script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40"/>
        </w:trPr>
        <w:tc>
          <w:tcPr>
            <w:tcW w:w="1264" w:type="dxa"/>
            <w:noWrap/>
          </w:tcPr>
          <w:p w:rsidR="00B85174" w:rsidRPr="000E4A85" w:rsidRDefault="00B85174" w:rsidP="000E4A85">
            <w:pPr>
              <w:spacing w:after="0" w:line="240" w:lineRule="auto"/>
            </w:pPr>
            <w:r w:rsidRPr="000E4A85">
              <w:t>.der</w:t>
            </w:r>
          </w:p>
        </w:tc>
        <w:tc>
          <w:tcPr>
            <w:tcW w:w="4425" w:type="dxa"/>
          </w:tcPr>
          <w:p w:rsidR="00B85174" w:rsidRPr="000E4A85" w:rsidRDefault="00B85174" w:rsidP="000E4A85">
            <w:pPr>
              <w:spacing w:after="0" w:line="240" w:lineRule="auto"/>
            </w:pPr>
            <w:r w:rsidRPr="000E4A85">
              <w:t>DER Encoded X509 Certificate File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40"/>
        </w:trPr>
        <w:tc>
          <w:tcPr>
            <w:tcW w:w="1264" w:type="dxa"/>
            <w:noWrap/>
          </w:tcPr>
          <w:p w:rsidR="00B85174" w:rsidRPr="000E4A85" w:rsidRDefault="00B85174" w:rsidP="000E4A85">
            <w:pPr>
              <w:spacing w:after="0" w:line="240" w:lineRule="auto"/>
            </w:pPr>
            <w:r w:rsidRPr="000E4A85">
              <w:t>.exe</w:t>
            </w:r>
          </w:p>
        </w:tc>
        <w:tc>
          <w:tcPr>
            <w:tcW w:w="4425" w:type="dxa"/>
          </w:tcPr>
          <w:p w:rsidR="00B85174" w:rsidRPr="000E4A85" w:rsidRDefault="00B85174" w:rsidP="000E4A85">
            <w:pPr>
              <w:spacing w:after="0" w:line="240" w:lineRule="auto"/>
            </w:pPr>
            <w:r w:rsidRPr="000E4A85">
              <w:t>Executable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.fxp</w:t>
            </w:r>
          </w:p>
        </w:tc>
        <w:tc>
          <w:tcPr>
            <w:tcW w:w="4425" w:type="dxa"/>
          </w:tcPr>
          <w:p w:rsidR="00B85174" w:rsidRPr="000E4A85" w:rsidRDefault="00B85174" w:rsidP="000E4A85">
            <w:pPr>
              <w:spacing w:after="0" w:line="240" w:lineRule="auto"/>
            </w:pPr>
            <w:r w:rsidRPr="000E4A85">
              <w:t>FoxPro Compound Source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.grp</w:t>
            </w:r>
          </w:p>
        </w:tc>
        <w:tc>
          <w:tcPr>
            <w:tcW w:w="4425" w:type="dxa"/>
          </w:tcPr>
          <w:p w:rsidR="00B85174" w:rsidRPr="000E4A85" w:rsidRDefault="00B85174" w:rsidP="000E4A85">
            <w:pPr>
              <w:spacing w:after="0" w:line="240" w:lineRule="auto"/>
            </w:pPr>
            <w:r w:rsidRPr="000E4A85">
              <w:t>Windows Program Manager Group</w:t>
            </w:r>
          </w:p>
        </w:tc>
        <w:tc>
          <w:tcPr>
            <w:tcW w:w="3887" w:type="dxa"/>
          </w:tcPr>
          <w:p w:rsidR="00B85174" w:rsidRPr="000E4A85" w:rsidRDefault="00B85174" w:rsidP="000E4A85">
            <w:pPr>
              <w:spacing w:after="0" w:line="240" w:lineRule="auto"/>
            </w:pPr>
            <w:r w:rsidRPr="000E4A85">
              <w:t>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.hlp</w:t>
            </w:r>
          </w:p>
        </w:tc>
        <w:tc>
          <w:tcPr>
            <w:tcW w:w="4425" w:type="dxa"/>
          </w:tcPr>
          <w:p w:rsidR="00B85174" w:rsidRPr="000E4A85" w:rsidRDefault="00B85174" w:rsidP="000E4A85">
            <w:pPr>
              <w:spacing w:after="0" w:line="240" w:lineRule="auto"/>
            </w:pPr>
            <w:r w:rsidRPr="000E4A85">
              <w:t>Windows Help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.hta</w:t>
            </w:r>
          </w:p>
        </w:tc>
        <w:tc>
          <w:tcPr>
            <w:tcW w:w="4425" w:type="dxa"/>
          </w:tcPr>
          <w:p w:rsidR="00B85174" w:rsidRPr="000E4A85" w:rsidRDefault="00B85174" w:rsidP="000E4A85">
            <w:pPr>
              <w:spacing w:after="0" w:line="240" w:lineRule="auto"/>
            </w:pPr>
            <w:r w:rsidRPr="000E4A85">
              <w:t>Hypertext Application</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.inf</w:t>
            </w:r>
          </w:p>
        </w:tc>
        <w:tc>
          <w:tcPr>
            <w:tcW w:w="4425" w:type="dxa"/>
          </w:tcPr>
          <w:p w:rsidR="00B85174" w:rsidRPr="000E4A85" w:rsidRDefault="00B85174" w:rsidP="000E4A85">
            <w:pPr>
              <w:spacing w:after="0" w:line="240" w:lineRule="auto"/>
            </w:pPr>
            <w:r w:rsidRPr="000E4A85">
              <w:t>Information or Setup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.ins</w:t>
            </w:r>
          </w:p>
        </w:tc>
        <w:tc>
          <w:tcPr>
            <w:tcW w:w="4425" w:type="dxa"/>
          </w:tcPr>
          <w:p w:rsidR="00B85174" w:rsidRPr="000E4A85" w:rsidRDefault="00B85174" w:rsidP="000E4A85">
            <w:pPr>
              <w:spacing w:after="0" w:line="240" w:lineRule="auto"/>
            </w:pPr>
            <w:r w:rsidRPr="000E4A85">
              <w:t>IIS Internet Communications Settings</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.isp</w:t>
            </w:r>
          </w:p>
        </w:tc>
        <w:tc>
          <w:tcPr>
            <w:tcW w:w="4425" w:type="dxa"/>
          </w:tcPr>
          <w:p w:rsidR="00B85174" w:rsidRPr="000E4A85" w:rsidRDefault="00B85174" w:rsidP="000E4A85">
            <w:pPr>
              <w:spacing w:after="0" w:line="240" w:lineRule="auto"/>
            </w:pPr>
            <w:r w:rsidRPr="000E4A85">
              <w:t>IIS Internet Service Provider Settings</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.its</w:t>
            </w:r>
          </w:p>
        </w:tc>
        <w:tc>
          <w:tcPr>
            <w:tcW w:w="4425" w:type="dxa"/>
          </w:tcPr>
          <w:p w:rsidR="00B85174" w:rsidRPr="000E4A85" w:rsidRDefault="00B85174" w:rsidP="000E4A85">
            <w:pPr>
              <w:spacing w:after="0" w:line="240" w:lineRule="auto"/>
            </w:pPr>
            <w:r w:rsidRPr="000E4A85">
              <w:t>Internet Document Set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.js</w:t>
            </w:r>
          </w:p>
        </w:tc>
        <w:tc>
          <w:tcPr>
            <w:tcW w:w="4425" w:type="dxa"/>
          </w:tcPr>
          <w:p w:rsidR="00B85174" w:rsidRPr="000E4A85" w:rsidRDefault="00B85174" w:rsidP="000E4A85">
            <w:pPr>
              <w:spacing w:after="0" w:line="240" w:lineRule="auto"/>
            </w:pPr>
            <w:r w:rsidRPr="000E4A85">
              <w:t>JavaScript Source Code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.jse</w:t>
            </w:r>
          </w:p>
        </w:tc>
        <w:tc>
          <w:tcPr>
            <w:tcW w:w="4425" w:type="dxa"/>
          </w:tcPr>
          <w:p w:rsidR="00B85174" w:rsidRPr="000E4A85" w:rsidRDefault="00B85174" w:rsidP="000E4A85">
            <w:pPr>
              <w:spacing w:after="0" w:line="240" w:lineRule="auto"/>
            </w:pPr>
            <w:r w:rsidRPr="000E4A85">
              <w:t>JScript Encoded Script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.ksh</w:t>
            </w:r>
          </w:p>
        </w:tc>
        <w:tc>
          <w:tcPr>
            <w:tcW w:w="4425" w:type="dxa"/>
          </w:tcPr>
          <w:p w:rsidR="00B85174" w:rsidRPr="000E4A85" w:rsidRDefault="00B85174" w:rsidP="000E4A85">
            <w:pPr>
              <w:spacing w:after="0" w:line="240" w:lineRule="auto"/>
            </w:pPr>
            <w:r w:rsidRPr="000E4A85">
              <w:t>UNIX Shell Script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.lnk</w:t>
            </w:r>
          </w:p>
        </w:tc>
        <w:tc>
          <w:tcPr>
            <w:tcW w:w="4425" w:type="dxa"/>
          </w:tcPr>
          <w:p w:rsidR="00B85174" w:rsidRPr="000E4A85" w:rsidRDefault="00B85174" w:rsidP="000E4A85">
            <w:pPr>
              <w:spacing w:after="0" w:line="240" w:lineRule="auto"/>
            </w:pPr>
            <w:r w:rsidRPr="000E4A85">
              <w:t>Windows Shortcut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.mad</w:t>
            </w:r>
          </w:p>
        </w:tc>
        <w:tc>
          <w:tcPr>
            <w:tcW w:w="4425" w:type="dxa"/>
          </w:tcPr>
          <w:p w:rsidR="00B85174" w:rsidRPr="000E4A85" w:rsidRDefault="00B85174" w:rsidP="000E4A85">
            <w:pPr>
              <w:spacing w:after="0" w:line="240" w:lineRule="auto"/>
              <w:rPr>
                <w:color w:val="000000"/>
              </w:rPr>
            </w:pPr>
            <w:r w:rsidRPr="000E4A85">
              <w:rPr>
                <w:color w:val="000000"/>
              </w:rPr>
              <w:t>Access Module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.maf</w:t>
            </w:r>
          </w:p>
        </w:tc>
        <w:tc>
          <w:tcPr>
            <w:tcW w:w="4425" w:type="dxa"/>
          </w:tcPr>
          <w:p w:rsidR="00B85174" w:rsidRPr="000E4A85" w:rsidRDefault="00B85174" w:rsidP="000E4A85">
            <w:pPr>
              <w:spacing w:after="0" w:line="240" w:lineRule="auto"/>
              <w:rPr>
                <w:color w:val="000000"/>
              </w:rPr>
            </w:pPr>
            <w:r w:rsidRPr="000E4A85">
              <w:rPr>
                <w:color w:val="000000"/>
              </w:rPr>
              <w:t>Access  Form</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.mag</w:t>
            </w:r>
          </w:p>
        </w:tc>
        <w:tc>
          <w:tcPr>
            <w:tcW w:w="4425" w:type="dxa"/>
          </w:tcPr>
          <w:p w:rsidR="00B85174" w:rsidRPr="000E4A85" w:rsidRDefault="00B85174" w:rsidP="000E4A85">
            <w:pPr>
              <w:spacing w:after="0" w:line="240" w:lineRule="auto"/>
              <w:rPr>
                <w:color w:val="000000"/>
              </w:rPr>
            </w:pPr>
            <w:r w:rsidRPr="000E4A85">
              <w:rPr>
                <w:color w:val="000000"/>
              </w:rPr>
              <w:t>Access Diagram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.mam</w:t>
            </w:r>
          </w:p>
        </w:tc>
        <w:tc>
          <w:tcPr>
            <w:tcW w:w="4425" w:type="dxa"/>
          </w:tcPr>
          <w:p w:rsidR="00B85174" w:rsidRPr="000E4A85" w:rsidRDefault="00B85174" w:rsidP="000E4A85">
            <w:pPr>
              <w:spacing w:after="0" w:line="240" w:lineRule="auto"/>
              <w:rPr>
                <w:color w:val="000000"/>
              </w:rPr>
            </w:pPr>
            <w:r w:rsidRPr="000E4A85">
              <w:rPr>
                <w:color w:val="000000"/>
              </w:rPr>
              <w:t>Access Macro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.maq</w:t>
            </w:r>
          </w:p>
        </w:tc>
        <w:tc>
          <w:tcPr>
            <w:tcW w:w="4425" w:type="dxa"/>
          </w:tcPr>
          <w:p w:rsidR="00B85174" w:rsidRPr="000E4A85" w:rsidRDefault="00B85174" w:rsidP="000E4A85">
            <w:pPr>
              <w:spacing w:after="0" w:line="240" w:lineRule="auto"/>
              <w:rPr>
                <w:color w:val="000000"/>
              </w:rPr>
            </w:pPr>
            <w:r w:rsidRPr="000E4A85">
              <w:rPr>
                <w:color w:val="000000"/>
              </w:rPr>
              <w:t>Access Query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.mar</w:t>
            </w:r>
          </w:p>
        </w:tc>
        <w:tc>
          <w:tcPr>
            <w:tcW w:w="4425" w:type="dxa"/>
          </w:tcPr>
          <w:p w:rsidR="00B85174" w:rsidRPr="000E4A85" w:rsidRDefault="00B85174" w:rsidP="000E4A85">
            <w:pPr>
              <w:spacing w:after="0" w:line="240" w:lineRule="auto"/>
              <w:rPr>
                <w:color w:val="000000"/>
              </w:rPr>
            </w:pPr>
            <w:r w:rsidRPr="000E4A85">
              <w:rPr>
                <w:color w:val="000000"/>
              </w:rPr>
              <w:t>Access Report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.mas</w:t>
            </w:r>
          </w:p>
        </w:tc>
        <w:tc>
          <w:tcPr>
            <w:tcW w:w="4425" w:type="dxa"/>
          </w:tcPr>
          <w:p w:rsidR="00B85174" w:rsidRPr="000E4A85" w:rsidRDefault="00B85174" w:rsidP="000E4A85">
            <w:pPr>
              <w:spacing w:after="0" w:line="240" w:lineRule="auto"/>
              <w:rPr>
                <w:color w:val="000000"/>
              </w:rPr>
            </w:pPr>
            <w:r w:rsidRPr="000E4A85">
              <w:rPr>
                <w:color w:val="000000"/>
              </w:rPr>
              <w:t>Access Stored Procedures</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.mat</w:t>
            </w:r>
          </w:p>
        </w:tc>
        <w:tc>
          <w:tcPr>
            <w:tcW w:w="4425" w:type="dxa"/>
          </w:tcPr>
          <w:p w:rsidR="00B85174" w:rsidRPr="000E4A85" w:rsidRDefault="00B85174" w:rsidP="000E4A85">
            <w:pPr>
              <w:spacing w:after="0" w:line="240" w:lineRule="auto"/>
              <w:rPr>
                <w:color w:val="000000"/>
              </w:rPr>
            </w:pPr>
            <w:r w:rsidRPr="000E4A85">
              <w:rPr>
                <w:color w:val="000000"/>
              </w:rPr>
              <w:t>Access Table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.mau</w:t>
            </w:r>
          </w:p>
        </w:tc>
        <w:tc>
          <w:tcPr>
            <w:tcW w:w="4425" w:type="dxa"/>
          </w:tcPr>
          <w:p w:rsidR="00B85174" w:rsidRPr="000E4A85" w:rsidRDefault="00B85174" w:rsidP="000E4A85">
            <w:pPr>
              <w:spacing w:after="0" w:line="240" w:lineRule="auto"/>
              <w:rPr>
                <w:color w:val="000000"/>
              </w:rPr>
            </w:pPr>
            <w:r w:rsidRPr="000E4A85">
              <w:rPr>
                <w:color w:val="000000"/>
              </w:rPr>
              <w:t>Media Attachment Unit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.mav</w:t>
            </w:r>
          </w:p>
        </w:tc>
        <w:tc>
          <w:tcPr>
            <w:tcW w:w="4425" w:type="dxa"/>
          </w:tcPr>
          <w:p w:rsidR="00B85174" w:rsidRPr="000E4A85" w:rsidRDefault="00B85174" w:rsidP="000E4A85">
            <w:pPr>
              <w:spacing w:after="0" w:line="240" w:lineRule="auto"/>
              <w:rPr>
                <w:color w:val="000000"/>
              </w:rPr>
            </w:pPr>
            <w:r w:rsidRPr="000E4A85">
              <w:rPr>
                <w:color w:val="000000"/>
              </w:rPr>
              <w:t>Access View Shortcut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.maw</w:t>
            </w:r>
          </w:p>
        </w:tc>
        <w:tc>
          <w:tcPr>
            <w:tcW w:w="4425" w:type="dxa"/>
          </w:tcPr>
          <w:p w:rsidR="00B85174" w:rsidRPr="000E4A85" w:rsidRDefault="00B85174" w:rsidP="000E4A85">
            <w:pPr>
              <w:spacing w:after="0" w:line="240" w:lineRule="auto"/>
              <w:rPr>
                <w:color w:val="000000"/>
              </w:rPr>
            </w:pPr>
            <w:r w:rsidRPr="000E4A85">
              <w:rPr>
                <w:color w:val="000000"/>
              </w:rPr>
              <w:t>Access Data Access Page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.mda</w:t>
            </w:r>
          </w:p>
        </w:tc>
        <w:tc>
          <w:tcPr>
            <w:tcW w:w="4425" w:type="dxa"/>
          </w:tcPr>
          <w:p w:rsidR="00B85174" w:rsidRPr="000E4A85" w:rsidRDefault="00B85174" w:rsidP="000E4A85">
            <w:pPr>
              <w:spacing w:after="0" w:line="240" w:lineRule="auto"/>
              <w:rPr>
                <w:color w:val="000000"/>
              </w:rPr>
            </w:pPr>
            <w:r w:rsidRPr="000E4A85">
              <w:rPr>
                <w:color w:val="000000"/>
              </w:rPr>
              <w:t>Access Add-in</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.mdb</w:t>
            </w:r>
          </w:p>
        </w:tc>
        <w:tc>
          <w:tcPr>
            <w:tcW w:w="4425" w:type="dxa"/>
          </w:tcPr>
          <w:p w:rsidR="00B85174" w:rsidRPr="000E4A85" w:rsidRDefault="00B85174" w:rsidP="000E4A85">
            <w:pPr>
              <w:spacing w:after="0" w:line="240" w:lineRule="auto"/>
              <w:rPr>
                <w:color w:val="000000"/>
              </w:rPr>
            </w:pPr>
            <w:r w:rsidRPr="000E4A85">
              <w:rPr>
                <w:color w:val="000000"/>
              </w:rPr>
              <w:t>Access Database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.mde</w:t>
            </w:r>
          </w:p>
        </w:tc>
        <w:tc>
          <w:tcPr>
            <w:tcW w:w="4425" w:type="dxa"/>
          </w:tcPr>
          <w:p w:rsidR="00B85174" w:rsidRPr="000E4A85" w:rsidRDefault="00B85174" w:rsidP="000E4A85">
            <w:pPr>
              <w:spacing w:after="0" w:line="240" w:lineRule="auto"/>
              <w:rPr>
                <w:color w:val="000000"/>
              </w:rPr>
            </w:pPr>
            <w:r w:rsidRPr="000E4A85">
              <w:rPr>
                <w:color w:val="000000"/>
              </w:rPr>
              <w:t>Access MDE Database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lastRenderedPageBreak/>
              <w:t>.mdt</w:t>
            </w:r>
          </w:p>
        </w:tc>
        <w:tc>
          <w:tcPr>
            <w:tcW w:w="4425" w:type="dxa"/>
          </w:tcPr>
          <w:p w:rsidR="00B85174" w:rsidRPr="000E4A85" w:rsidRDefault="00B85174" w:rsidP="000E4A85">
            <w:pPr>
              <w:spacing w:after="0" w:line="240" w:lineRule="auto"/>
              <w:rPr>
                <w:color w:val="000000"/>
              </w:rPr>
            </w:pPr>
            <w:r w:rsidRPr="000E4A85">
              <w:rPr>
                <w:color w:val="000000"/>
              </w:rPr>
              <w:t>Access Add-in Data</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64" w:type="dxa"/>
            <w:noWrap/>
          </w:tcPr>
          <w:p w:rsidR="00B85174" w:rsidRPr="000E4A85" w:rsidRDefault="00B85174" w:rsidP="000E4A85">
            <w:pPr>
              <w:spacing w:after="0" w:line="240" w:lineRule="auto"/>
              <w:rPr>
                <w:color w:val="000000"/>
              </w:rPr>
            </w:pPr>
            <w:r w:rsidRPr="000E4A85">
              <w:rPr>
                <w:color w:val="000000"/>
              </w:rPr>
              <w:t>.mdw</w:t>
            </w:r>
          </w:p>
        </w:tc>
        <w:tc>
          <w:tcPr>
            <w:tcW w:w="4425" w:type="dxa"/>
          </w:tcPr>
          <w:p w:rsidR="00B85174" w:rsidRPr="000E4A85" w:rsidRDefault="00B85174" w:rsidP="000E4A85">
            <w:pPr>
              <w:spacing w:after="0" w:line="240" w:lineRule="auto"/>
              <w:rPr>
                <w:color w:val="000000"/>
              </w:rPr>
            </w:pPr>
            <w:r w:rsidRPr="000E4A85">
              <w:rPr>
                <w:color w:val="000000"/>
              </w:rPr>
              <w:t>Access Workgroup Information</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264" w:type="dxa"/>
            <w:noWrap/>
          </w:tcPr>
          <w:p w:rsidR="00B85174" w:rsidRPr="000E4A85" w:rsidRDefault="00B85174" w:rsidP="000E4A85">
            <w:pPr>
              <w:spacing w:after="0" w:line="240" w:lineRule="auto"/>
            </w:pPr>
            <w:r w:rsidRPr="000E4A85">
              <w:t>.mdz</w:t>
            </w:r>
          </w:p>
        </w:tc>
        <w:tc>
          <w:tcPr>
            <w:tcW w:w="4425" w:type="dxa"/>
          </w:tcPr>
          <w:p w:rsidR="00B85174" w:rsidRPr="000E4A85" w:rsidRDefault="00B85174" w:rsidP="000E4A85">
            <w:pPr>
              <w:spacing w:after="0" w:line="240" w:lineRule="auto"/>
            </w:pPr>
            <w:r w:rsidRPr="000E4A85">
              <w:t>Access Wizard Template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5"/>
        </w:trPr>
        <w:tc>
          <w:tcPr>
            <w:tcW w:w="1264" w:type="dxa"/>
            <w:noWrap/>
          </w:tcPr>
          <w:p w:rsidR="00B85174" w:rsidRPr="000E4A85" w:rsidRDefault="00B85174" w:rsidP="000E4A85">
            <w:pPr>
              <w:spacing w:after="0" w:line="240" w:lineRule="auto"/>
            </w:pPr>
            <w:r w:rsidRPr="000E4A85">
              <w:t>.msc</w:t>
            </w:r>
          </w:p>
        </w:tc>
        <w:tc>
          <w:tcPr>
            <w:tcW w:w="4425" w:type="dxa"/>
          </w:tcPr>
          <w:p w:rsidR="00B85174" w:rsidRPr="000E4A85" w:rsidRDefault="00B85174" w:rsidP="000E4A85">
            <w:pPr>
              <w:spacing w:after="0" w:line="240" w:lineRule="auto"/>
            </w:pPr>
            <w:r w:rsidRPr="000E4A85">
              <w:t>Microsoft Management Console Snap-in Control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.msh</w:t>
            </w:r>
          </w:p>
        </w:tc>
        <w:tc>
          <w:tcPr>
            <w:tcW w:w="4425" w:type="dxa"/>
          </w:tcPr>
          <w:p w:rsidR="00B85174" w:rsidRPr="000E4A85" w:rsidRDefault="00B85174" w:rsidP="000E4A85">
            <w:pPr>
              <w:spacing w:after="0" w:line="240" w:lineRule="auto"/>
            </w:pPr>
            <w:r w:rsidRPr="000E4A85">
              <w:t>Windows PowerShell</w:t>
            </w:r>
          </w:p>
        </w:tc>
        <w:tc>
          <w:tcPr>
            <w:tcW w:w="3887" w:type="dxa"/>
          </w:tcPr>
          <w:p w:rsidR="00B85174" w:rsidRPr="000E4A85" w:rsidRDefault="00B85174" w:rsidP="000E4A85">
            <w:pPr>
              <w:spacing w:after="0" w:line="240" w:lineRule="auto"/>
            </w:pPr>
            <w:r w:rsidRPr="000E4A85">
              <w:t>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.mshxml</w:t>
            </w:r>
          </w:p>
        </w:tc>
        <w:tc>
          <w:tcPr>
            <w:tcW w:w="4425" w:type="dxa"/>
          </w:tcPr>
          <w:p w:rsidR="00B85174" w:rsidRPr="000E4A85" w:rsidRDefault="00B85174" w:rsidP="000E4A85">
            <w:pPr>
              <w:spacing w:after="0" w:line="240" w:lineRule="auto"/>
            </w:pPr>
            <w:r w:rsidRPr="000E4A85">
              <w:t>Windows PowerShell</w:t>
            </w:r>
          </w:p>
        </w:tc>
        <w:tc>
          <w:tcPr>
            <w:tcW w:w="3887" w:type="dxa"/>
          </w:tcPr>
          <w:p w:rsidR="00B85174" w:rsidRPr="000E4A85" w:rsidRDefault="00B85174" w:rsidP="000E4A85">
            <w:pPr>
              <w:spacing w:after="0" w:line="240" w:lineRule="auto"/>
            </w:pPr>
            <w:r w:rsidRPr="000E4A85">
              <w:t>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.msi</w:t>
            </w:r>
          </w:p>
        </w:tc>
        <w:tc>
          <w:tcPr>
            <w:tcW w:w="4425" w:type="dxa"/>
          </w:tcPr>
          <w:p w:rsidR="00B85174" w:rsidRPr="000E4A85" w:rsidRDefault="00B85174" w:rsidP="000E4A85">
            <w:pPr>
              <w:spacing w:after="0" w:line="240" w:lineRule="auto"/>
            </w:pPr>
            <w:r w:rsidRPr="000E4A85">
              <w:t>Windows Installer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.msp</w:t>
            </w:r>
          </w:p>
        </w:tc>
        <w:tc>
          <w:tcPr>
            <w:tcW w:w="4425" w:type="dxa"/>
          </w:tcPr>
          <w:p w:rsidR="00B85174" w:rsidRPr="000E4A85" w:rsidRDefault="00B85174" w:rsidP="000E4A85">
            <w:pPr>
              <w:spacing w:after="0" w:line="240" w:lineRule="auto"/>
            </w:pPr>
            <w:r w:rsidRPr="000E4A85">
              <w:t>Windows Installer Update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.mst</w:t>
            </w:r>
          </w:p>
        </w:tc>
        <w:tc>
          <w:tcPr>
            <w:tcW w:w="4425" w:type="dxa"/>
          </w:tcPr>
          <w:p w:rsidR="00B85174" w:rsidRPr="000E4A85" w:rsidRDefault="00B85174" w:rsidP="000E4A85">
            <w:pPr>
              <w:spacing w:after="0" w:line="240" w:lineRule="auto"/>
            </w:pPr>
            <w:r w:rsidRPr="000E4A85">
              <w:t>Windows SDK Setup Transform Script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.ocx</w:t>
            </w:r>
          </w:p>
        </w:tc>
        <w:tc>
          <w:tcPr>
            <w:tcW w:w="4425" w:type="dxa"/>
          </w:tcPr>
          <w:p w:rsidR="00B85174" w:rsidRPr="000E4A85" w:rsidRDefault="00B85174" w:rsidP="000E4A85">
            <w:pPr>
              <w:spacing w:after="0" w:line="240" w:lineRule="auto"/>
            </w:pPr>
            <w:r w:rsidRPr="000E4A85">
              <w:t>ActiveX Control</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.ops</w:t>
            </w:r>
          </w:p>
        </w:tc>
        <w:tc>
          <w:tcPr>
            <w:tcW w:w="4425" w:type="dxa"/>
          </w:tcPr>
          <w:p w:rsidR="00B85174" w:rsidRPr="000E4A85" w:rsidRDefault="00B85174" w:rsidP="000E4A85">
            <w:pPr>
              <w:spacing w:after="0" w:line="240" w:lineRule="auto"/>
            </w:pPr>
            <w:r w:rsidRPr="000E4A85">
              <w:t>Office Profile Settings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.pcd</w:t>
            </w:r>
          </w:p>
        </w:tc>
        <w:tc>
          <w:tcPr>
            <w:tcW w:w="4425" w:type="dxa"/>
          </w:tcPr>
          <w:p w:rsidR="00B85174" w:rsidRPr="000E4A85" w:rsidRDefault="00B85174" w:rsidP="000E4A85">
            <w:pPr>
              <w:spacing w:after="0" w:line="240" w:lineRule="auto"/>
            </w:pPr>
            <w:r w:rsidRPr="000E4A85">
              <w:t>Visual Test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.pif</w:t>
            </w:r>
          </w:p>
        </w:tc>
        <w:tc>
          <w:tcPr>
            <w:tcW w:w="4425" w:type="dxa"/>
          </w:tcPr>
          <w:p w:rsidR="00B85174" w:rsidRPr="000E4A85" w:rsidRDefault="00B85174" w:rsidP="000E4A85">
            <w:pPr>
              <w:spacing w:after="0" w:line="240" w:lineRule="auto"/>
            </w:pPr>
            <w:r w:rsidRPr="000E4A85">
              <w:t>MSDOS shortcut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23"/>
        </w:trPr>
        <w:tc>
          <w:tcPr>
            <w:tcW w:w="1264" w:type="dxa"/>
            <w:noWrap/>
          </w:tcPr>
          <w:p w:rsidR="00B85174" w:rsidRPr="000E4A85" w:rsidRDefault="00B85174" w:rsidP="000E4A85">
            <w:pPr>
              <w:spacing w:after="0" w:line="240" w:lineRule="auto"/>
            </w:pPr>
            <w:r w:rsidRPr="000E4A85">
              <w:t>.plg</w:t>
            </w:r>
          </w:p>
        </w:tc>
        <w:tc>
          <w:tcPr>
            <w:tcW w:w="4425" w:type="dxa"/>
          </w:tcPr>
          <w:p w:rsidR="00B85174" w:rsidRPr="000E4A85" w:rsidRDefault="00B85174" w:rsidP="000E4A85">
            <w:pPr>
              <w:spacing w:after="0" w:line="240" w:lineRule="auto"/>
            </w:pPr>
            <w:r w:rsidRPr="000E4A85">
              <w:t>Developer Studio Build Log</w:t>
            </w:r>
          </w:p>
        </w:tc>
        <w:tc>
          <w:tcPr>
            <w:tcW w:w="3887" w:type="dxa"/>
          </w:tcPr>
          <w:p w:rsidR="00B85174" w:rsidRPr="000E4A85" w:rsidRDefault="00B85174" w:rsidP="000E4A85">
            <w:pPr>
              <w:spacing w:after="0" w:line="240" w:lineRule="auto"/>
            </w:pPr>
            <w:r w:rsidRPr="000E4A85">
              <w:t>Outlook Express 6</w:t>
            </w:r>
          </w:p>
        </w:tc>
      </w:tr>
      <w:tr w:rsidR="00B85174" w:rsidRPr="000E4A85" w:rsidTr="000E4A85">
        <w:trPr>
          <w:trHeight w:val="323"/>
        </w:trPr>
        <w:tc>
          <w:tcPr>
            <w:tcW w:w="1264" w:type="dxa"/>
            <w:noWrap/>
          </w:tcPr>
          <w:p w:rsidR="00B85174" w:rsidRPr="000E4A85" w:rsidRDefault="00B85174" w:rsidP="000E4A85">
            <w:pPr>
              <w:spacing w:after="0" w:line="240" w:lineRule="auto"/>
            </w:pPr>
            <w:r w:rsidRPr="000E4A85">
              <w:t>.prf</w:t>
            </w:r>
          </w:p>
        </w:tc>
        <w:tc>
          <w:tcPr>
            <w:tcW w:w="4425" w:type="dxa"/>
          </w:tcPr>
          <w:p w:rsidR="00B85174" w:rsidRPr="000E4A85" w:rsidRDefault="00B85174" w:rsidP="000E4A85">
            <w:pPr>
              <w:spacing w:after="0" w:line="240" w:lineRule="auto"/>
            </w:pPr>
            <w:r w:rsidRPr="000E4A85">
              <w:t>PICS Rules File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23"/>
        </w:trPr>
        <w:tc>
          <w:tcPr>
            <w:tcW w:w="1264" w:type="dxa"/>
            <w:noWrap/>
          </w:tcPr>
          <w:p w:rsidR="00B85174" w:rsidRPr="000E4A85" w:rsidRDefault="00B85174" w:rsidP="000E4A85">
            <w:pPr>
              <w:spacing w:after="0" w:line="240" w:lineRule="auto"/>
            </w:pPr>
            <w:r w:rsidRPr="000E4A85">
              <w:t>.prg</w:t>
            </w:r>
          </w:p>
        </w:tc>
        <w:tc>
          <w:tcPr>
            <w:tcW w:w="4425" w:type="dxa"/>
          </w:tcPr>
          <w:p w:rsidR="00B85174" w:rsidRPr="000E4A85" w:rsidRDefault="00B85174" w:rsidP="000E4A85">
            <w:pPr>
              <w:spacing w:after="0" w:line="240" w:lineRule="auto"/>
            </w:pPr>
            <w:r w:rsidRPr="000E4A85">
              <w:t>Program File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23"/>
        </w:trPr>
        <w:tc>
          <w:tcPr>
            <w:tcW w:w="1264" w:type="dxa"/>
            <w:noWrap/>
          </w:tcPr>
          <w:p w:rsidR="00B85174" w:rsidRPr="000E4A85" w:rsidRDefault="00B85174" w:rsidP="000E4A85">
            <w:pPr>
              <w:spacing w:after="0" w:line="240" w:lineRule="auto"/>
            </w:pPr>
            <w:r w:rsidRPr="000E4A85">
              <w:t>.pst</w:t>
            </w:r>
          </w:p>
        </w:tc>
        <w:tc>
          <w:tcPr>
            <w:tcW w:w="4425" w:type="dxa"/>
          </w:tcPr>
          <w:p w:rsidR="00B85174" w:rsidRPr="000E4A85" w:rsidRDefault="00B85174" w:rsidP="000E4A85">
            <w:pPr>
              <w:spacing w:after="0" w:line="240" w:lineRule="auto"/>
            </w:pPr>
            <w:r w:rsidRPr="000E4A85">
              <w:t>Outlook Personal Folders File</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23"/>
        </w:trPr>
        <w:tc>
          <w:tcPr>
            <w:tcW w:w="1264" w:type="dxa"/>
            <w:noWrap/>
          </w:tcPr>
          <w:p w:rsidR="00B85174" w:rsidRPr="000E4A85" w:rsidRDefault="00B85174" w:rsidP="000E4A85">
            <w:pPr>
              <w:spacing w:after="0" w:line="240" w:lineRule="auto"/>
            </w:pPr>
            <w:r w:rsidRPr="000E4A85">
              <w:t>.reg</w:t>
            </w:r>
          </w:p>
        </w:tc>
        <w:tc>
          <w:tcPr>
            <w:tcW w:w="4425" w:type="dxa"/>
          </w:tcPr>
          <w:p w:rsidR="00B85174" w:rsidRPr="000E4A85" w:rsidRDefault="00B85174" w:rsidP="000E4A85">
            <w:pPr>
              <w:spacing w:after="0" w:line="240" w:lineRule="auto"/>
            </w:pPr>
            <w:r w:rsidRPr="000E4A85">
              <w:t>Registry Data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.scf</w:t>
            </w:r>
          </w:p>
        </w:tc>
        <w:tc>
          <w:tcPr>
            <w:tcW w:w="4425" w:type="dxa"/>
          </w:tcPr>
          <w:p w:rsidR="00B85174" w:rsidRPr="000E4A85" w:rsidRDefault="00B85174" w:rsidP="000E4A85">
            <w:pPr>
              <w:spacing w:after="0" w:line="240" w:lineRule="auto"/>
            </w:pPr>
            <w:r w:rsidRPr="000E4A85">
              <w:t>Windows Explorer Command</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.scr</w:t>
            </w:r>
          </w:p>
        </w:tc>
        <w:tc>
          <w:tcPr>
            <w:tcW w:w="4425" w:type="dxa"/>
          </w:tcPr>
          <w:p w:rsidR="00B85174" w:rsidRPr="000E4A85" w:rsidRDefault="00B85174" w:rsidP="000E4A85">
            <w:pPr>
              <w:spacing w:after="0" w:line="240" w:lineRule="auto"/>
            </w:pPr>
            <w:r w:rsidRPr="000E4A85">
              <w:t>Windows Screen Saver</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.sct</w:t>
            </w:r>
          </w:p>
        </w:tc>
        <w:tc>
          <w:tcPr>
            <w:tcW w:w="4425" w:type="dxa"/>
          </w:tcPr>
          <w:p w:rsidR="00B85174" w:rsidRPr="000E4A85" w:rsidRDefault="00B85174" w:rsidP="000E4A85">
            <w:pPr>
              <w:spacing w:after="0" w:line="240" w:lineRule="auto"/>
            </w:pPr>
            <w:r w:rsidRPr="000E4A85">
              <w:t>Windows Script Component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.shb</w:t>
            </w:r>
          </w:p>
        </w:tc>
        <w:tc>
          <w:tcPr>
            <w:tcW w:w="4425" w:type="dxa"/>
          </w:tcPr>
          <w:p w:rsidR="00B85174" w:rsidRPr="000E4A85" w:rsidRDefault="00B85174" w:rsidP="000E4A85">
            <w:pPr>
              <w:spacing w:after="0" w:line="240" w:lineRule="auto"/>
            </w:pPr>
            <w:r w:rsidRPr="000E4A85">
              <w:t>Windows Shortcut into a Document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.shs</w:t>
            </w:r>
          </w:p>
        </w:tc>
        <w:tc>
          <w:tcPr>
            <w:tcW w:w="4425" w:type="dxa"/>
          </w:tcPr>
          <w:p w:rsidR="00B85174" w:rsidRPr="000E4A85" w:rsidRDefault="00B85174" w:rsidP="000E4A85">
            <w:pPr>
              <w:spacing w:after="0" w:line="240" w:lineRule="auto"/>
            </w:pPr>
            <w:r w:rsidRPr="000E4A85">
              <w:t>Shell Scrap Object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.tmp</w:t>
            </w:r>
          </w:p>
        </w:tc>
        <w:tc>
          <w:tcPr>
            <w:tcW w:w="4425" w:type="dxa"/>
          </w:tcPr>
          <w:p w:rsidR="00B85174" w:rsidRPr="000E4A85" w:rsidRDefault="00B85174" w:rsidP="000E4A85">
            <w:pPr>
              <w:spacing w:after="0" w:line="240" w:lineRule="auto"/>
            </w:pPr>
            <w:r w:rsidRPr="000E4A85">
              <w:t>Temporary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.url</w:t>
            </w:r>
          </w:p>
        </w:tc>
        <w:tc>
          <w:tcPr>
            <w:tcW w:w="4425" w:type="dxa"/>
          </w:tcPr>
          <w:p w:rsidR="00B85174" w:rsidRPr="000E4A85" w:rsidRDefault="00B85174" w:rsidP="000E4A85">
            <w:pPr>
              <w:spacing w:after="0" w:line="240" w:lineRule="auto"/>
            </w:pPr>
            <w:r w:rsidRPr="000E4A85">
              <w:t>Internet Location</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.vb</w:t>
            </w:r>
          </w:p>
        </w:tc>
        <w:tc>
          <w:tcPr>
            <w:tcW w:w="4425" w:type="dxa"/>
          </w:tcPr>
          <w:p w:rsidR="00B85174" w:rsidRPr="000E4A85" w:rsidRDefault="00B85174" w:rsidP="000E4A85">
            <w:pPr>
              <w:spacing w:after="0" w:line="240" w:lineRule="auto"/>
            </w:pPr>
            <w:r w:rsidRPr="000E4A85">
              <w:t>VBScript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.vbe</w:t>
            </w:r>
          </w:p>
        </w:tc>
        <w:tc>
          <w:tcPr>
            <w:tcW w:w="4425" w:type="dxa"/>
          </w:tcPr>
          <w:p w:rsidR="00B85174" w:rsidRPr="000E4A85" w:rsidRDefault="00B85174" w:rsidP="000E4A85">
            <w:pPr>
              <w:spacing w:after="0" w:line="240" w:lineRule="auto"/>
            </w:pPr>
            <w:r w:rsidRPr="000E4A85">
              <w:t>VBScript Encoded Script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287"/>
        </w:trPr>
        <w:tc>
          <w:tcPr>
            <w:tcW w:w="1264" w:type="dxa"/>
            <w:noWrap/>
          </w:tcPr>
          <w:p w:rsidR="00B85174" w:rsidRPr="000E4A85" w:rsidRDefault="00B85174" w:rsidP="000E4A85">
            <w:pPr>
              <w:spacing w:after="0" w:line="240" w:lineRule="auto"/>
            </w:pPr>
            <w:r w:rsidRPr="000E4A85">
              <w:t>.vbs</w:t>
            </w:r>
          </w:p>
        </w:tc>
        <w:tc>
          <w:tcPr>
            <w:tcW w:w="4425" w:type="dxa"/>
          </w:tcPr>
          <w:p w:rsidR="00B85174" w:rsidRPr="000E4A85" w:rsidRDefault="00B85174" w:rsidP="000E4A85">
            <w:pPr>
              <w:spacing w:after="0" w:line="240" w:lineRule="auto"/>
            </w:pPr>
            <w:r w:rsidRPr="000E4A85">
              <w:t>VBScript Script File, Visual Basic for Applications Script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rPr>
                <w:color w:val="000000"/>
              </w:rPr>
            </w:pPr>
            <w:r w:rsidRPr="000E4A85">
              <w:rPr>
                <w:color w:val="000000"/>
              </w:rPr>
              <w:t>.vsmacros</w:t>
            </w:r>
          </w:p>
        </w:tc>
        <w:tc>
          <w:tcPr>
            <w:tcW w:w="4425" w:type="dxa"/>
          </w:tcPr>
          <w:p w:rsidR="00B85174" w:rsidRPr="000E4A85" w:rsidRDefault="00B85174" w:rsidP="000E4A85">
            <w:pPr>
              <w:spacing w:after="0" w:line="240" w:lineRule="auto"/>
              <w:rPr>
                <w:color w:val="000000"/>
              </w:rPr>
            </w:pPr>
            <w:r w:rsidRPr="000E4A85">
              <w:rPr>
                <w:color w:val="000000"/>
              </w:rPr>
              <w:t>Visual Studio .NET Binary-based Macro Project</w:t>
            </w:r>
          </w:p>
        </w:tc>
        <w:tc>
          <w:tcPr>
            <w:tcW w:w="3887" w:type="dxa"/>
          </w:tcPr>
          <w:p w:rsidR="00B85174" w:rsidRPr="000E4A85" w:rsidRDefault="00B85174" w:rsidP="000E4A85">
            <w:pPr>
              <w:spacing w:after="0" w:line="240" w:lineRule="auto"/>
            </w:pPr>
            <w:r w:rsidRPr="000E4A85">
              <w:t>Outlook Express 6, Windows Mail</w:t>
            </w:r>
          </w:p>
        </w:tc>
      </w:tr>
      <w:tr w:rsidR="00B85174" w:rsidRPr="000E4A85" w:rsidTr="000E4A85">
        <w:trPr>
          <w:trHeight w:val="300"/>
        </w:trPr>
        <w:tc>
          <w:tcPr>
            <w:tcW w:w="1264" w:type="dxa"/>
            <w:noWrap/>
          </w:tcPr>
          <w:p w:rsidR="00B85174" w:rsidRPr="000E4A85" w:rsidRDefault="00B85174" w:rsidP="000E4A85">
            <w:pPr>
              <w:spacing w:after="0" w:line="240" w:lineRule="auto"/>
              <w:rPr>
                <w:color w:val="000000"/>
              </w:rPr>
            </w:pPr>
            <w:r w:rsidRPr="000E4A85">
              <w:rPr>
                <w:color w:val="000000"/>
              </w:rPr>
              <w:t>.vss</w:t>
            </w:r>
          </w:p>
        </w:tc>
        <w:tc>
          <w:tcPr>
            <w:tcW w:w="4425" w:type="dxa"/>
          </w:tcPr>
          <w:p w:rsidR="00B85174" w:rsidRPr="000E4A85" w:rsidRDefault="00B85174" w:rsidP="000E4A85">
            <w:pPr>
              <w:spacing w:after="0" w:line="240" w:lineRule="auto"/>
              <w:rPr>
                <w:color w:val="000000"/>
              </w:rPr>
            </w:pPr>
            <w:r w:rsidRPr="000E4A85">
              <w:rPr>
                <w:color w:val="000000"/>
              </w:rPr>
              <w:t>Visio Stencil</w:t>
            </w:r>
          </w:p>
        </w:tc>
        <w:tc>
          <w:tcPr>
            <w:tcW w:w="3887" w:type="dxa"/>
          </w:tcPr>
          <w:p w:rsidR="00B85174" w:rsidRPr="000E4A85" w:rsidRDefault="00B85174" w:rsidP="000E4A85">
            <w:pPr>
              <w:spacing w:after="0" w:line="240" w:lineRule="auto"/>
            </w:pPr>
            <w:r w:rsidRPr="000E4A85">
              <w:t>Outlook Express 5, Outlook Express 6</w:t>
            </w:r>
          </w:p>
        </w:tc>
      </w:tr>
      <w:tr w:rsidR="00B85174" w:rsidRPr="000E4A85" w:rsidTr="000E4A85">
        <w:trPr>
          <w:trHeight w:val="300"/>
        </w:trPr>
        <w:tc>
          <w:tcPr>
            <w:tcW w:w="1264" w:type="dxa"/>
            <w:noWrap/>
          </w:tcPr>
          <w:p w:rsidR="00B85174" w:rsidRPr="000E4A85" w:rsidRDefault="00B85174" w:rsidP="000E4A85">
            <w:pPr>
              <w:spacing w:after="0" w:line="240" w:lineRule="auto"/>
              <w:rPr>
                <w:color w:val="000000"/>
              </w:rPr>
            </w:pPr>
            <w:r w:rsidRPr="000E4A85">
              <w:rPr>
                <w:color w:val="000000"/>
              </w:rPr>
              <w:t>.vst</w:t>
            </w:r>
          </w:p>
        </w:tc>
        <w:tc>
          <w:tcPr>
            <w:tcW w:w="4425" w:type="dxa"/>
          </w:tcPr>
          <w:p w:rsidR="00B85174" w:rsidRPr="000E4A85" w:rsidRDefault="00B85174" w:rsidP="000E4A85">
            <w:pPr>
              <w:spacing w:after="0" w:line="240" w:lineRule="auto"/>
              <w:rPr>
                <w:color w:val="000000"/>
              </w:rPr>
            </w:pPr>
            <w:r w:rsidRPr="000E4A85">
              <w:rPr>
                <w:color w:val="000000"/>
              </w:rPr>
              <w:t>Visio Template</w:t>
            </w:r>
          </w:p>
        </w:tc>
        <w:tc>
          <w:tcPr>
            <w:tcW w:w="3887" w:type="dxa"/>
          </w:tcPr>
          <w:p w:rsidR="00B85174" w:rsidRPr="000E4A85" w:rsidRDefault="00B85174" w:rsidP="000E4A85">
            <w:pPr>
              <w:spacing w:after="0" w:line="240" w:lineRule="auto"/>
            </w:pPr>
            <w:r w:rsidRPr="000E4A85">
              <w:t>Outlook Express 5, Outlook Express 6</w:t>
            </w:r>
          </w:p>
        </w:tc>
      </w:tr>
      <w:tr w:rsidR="00B85174" w:rsidRPr="000E4A85" w:rsidTr="000E4A85">
        <w:trPr>
          <w:trHeight w:val="300"/>
        </w:trPr>
        <w:tc>
          <w:tcPr>
            <w:tcW w:w="1264" w:type="dxa"/>
            <w:noWrap/>
          </w:tcPr>
          <w:p w:rsidR="00B85174" w:rsidRPr="000E4A85" w:rsidRDefault="00B85174" w:rsidP="000E4A85">
            <w:pPr>
              <w:spacing w:after="0" w:line="240" w:lineRule="auto"/>
              <w:rPr>
                <w:color w:val="000000"/>
              </w:rPr>
            </w:pPr>
            <w:r w:rsidRPr="000E4A85">
              <w:rPr>
                <w:color w:val="000000"/>
              </w:rPr>
              <w:t>.vsw</w:t>
            </w:r>
          </w:p>
        </w:tc>
        <w:tc>
          <w:tcPr>
            <w:tcW w:w="4425" w:type="dxa"/>
          </w:tcPr>
          <w:p w:rsidR="00B85174" w:rsidRPr="000E4A85" w:rsidRDefault="00B85174" w:rsidP="000E4A85">
            <w:pPr>
              <w:spacing w:after="0" w:line="240" w:lineRule="auto"/>
              <w:rPr>
                <w:color w:val="000000"/>
              </w:rPr>
            </w:pPr>
            <w:r w:rsidRPr="000E4A85">
              <w:rPr>
                <w:color w:val="000000"/>
              </w:rPr>
              <w:t>Visio Workspace File</w:t>
            </w:r>
          </w:p>
        </w:tc>
        <w:tc>
          <w:tcPr>
            <w:tcW w:w="3887" w:type="dxa"/>
          </w:tcPr>
          <w:p w:rsidR="00B85174" w:rsidRPr="000E4A85" w:rsidRDefault="00B85174" w:rsidP="000E4A85">
            <w:pPr>
              <w:spacing w:after="0" w:line="240" w:lineRule="auto"/>
            </w:pPr>
            <w:r w:rsidRPr="000E4A85">
              <w:t>Outlook Express 5, Outlook Express 6</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.ws</w:t>
            </w:r>
          </w:p>
        </w:tc>
        <w:tc>
          <w:tcPr>
            <w:tcW w:w="4425" w:type="dxa"/>
          </w:tcPr>
          <w:p w:rsidR="00B85174" w:rsidRPr="000E4A85" w:rsidRDefault="00B85174" w:rsidP="000E4A85">
            <w:pPr>
              <w:spacing w:after="0" w:line="240" w:lineRule="auto"/>
            </w:pPr>
            <w:r w:rsidRPr="000E4A85">
              <w:t>Windows Script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.wsc</w:t>
            </w:r>
          </w:p>
        </w:tc>
        <w:tc>
          <w:tcPr>
            <w:tcW w:w="4425" w:type="dxa"/>
          </w:tcPr>
          <w:p w:rsidR="00B85174" w:rsidRPr="000E4A85" w:rsidRDefault="00B85174" w:rsidP="000E4A85">
            <w:pPr>
              <w:spacing w:after="0" w:line="240" w:lineRule="auto"/>
            </w:pPr>
            <w:r w:rsidRPr="000E4A85">
              <w:t>Windows Script Component</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.wsf</w:t>
            </w:r>
          </w:p>
        </w:tc>
        <w:tc>
          <w:tcPr>
            <w:tcW w:w="4425" w:type="dxa"/>
          </w:tcPr>
          <w:p w:rsidR="00B85174" w:rsidRPr="000E4A85" w:rsidRDefault="00B85174" w:rsidP="000E4A85">
            <w:pPr>
              <w:spacing w:after="0" w:line="240" w:lineRule="auto"/>
            </w:pPr>
            <w:r w:rsidRPr="000E4A85">
              <w:t>Windows Script File</w:t>
            </w:r>
          </w:p>
        </w:tc>
        <w:tc>
          <w:tcPr>
            <w:tcW w:w="3887"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264" w:type="dxa"/>
            <w:noWrap/>
          </w:tcPr>
          <w:p w:rsidR="00B85174" w:rsidRPr="000E4A85" w:rsidRDefault="00B85174" w:rsidP="000E4A85">
            <w:pPr>
              <w:spacing w:after="0" w:line="240" w:lineRule="auto"/>
            </w:pPr>
            <w:r w:rsidRPr="000E4A85">
              <w:t>.wsh</w:t>
            </w:r>
          </w:p>
        </w:tc>
        <w:tc>
          <w:tcPr>
            <w:tcW w:w="4425" w:type="dxa"/>
          </w:tcPr>
          <w:p w:rsidR="00B85174" w:rsidRPr="000E4A85" w:rsidRDefault="00B85174" w:rsidP="000E4A85">
            <w:pPr>
              <w:spacing w:after="0" w:line="240" w:lineRule="auto"/>
            </w:pPr>
            <w:r w:rsidRPr="000E4A85">
              <w:t>Windows Script Host Settings File</w:t>
            </w:r>
          </w:p>
        </w:tc>
        <w:tc>
          <w:tcPr>
            <w:tcW w:w="3887" w:type="dxa"/>
          </w:tcPr>
          <w:p w:rsidR="00B85174" w:rsidRPr="000E4A85" w:rsidRDefault="00B85174" w:rsidP="000E4A85">
            <w:pPr>
              <w:spacing w:after="0" w:line="240" w:lineRule="auto"/>
            </w:pPr>
            <w:r w:rsidRPr="000E4A85">
              <w:t>All</w:t>
            </w:r>
          </w:p>
        </w:tc>
      </w:tr>
    </w:tbl>
    <w:p w:rsidR="00B85174" w:rsidRDefault="00B85174" w:rsidP="00C42BDB"/>
    <w:p w:rsidR="00B85174" w:rsidRDefault="00B85174" w:rsidP="00C42BDB">
      <w:bookmarkStart w:id="8" w:name="OE6_W2K"/>
      <w:r>
        <w:lastRenderedPageBreak/>
        <w:t>The</w:t>
      </w:r>
      <w:bookmarkEnd w:id="8"/>
      <w:r>
        <w:t xml:space="preserve"> Internet Explorer 6 SP1 upgrade for Microsoft Windows 2000 SP4 included a version of Outlook Express 6 that blocks all file attachments by default, except for file types associated with Internet Explorer and Windows Media Player. Files that are not blocked open in the associated program without a dialog box.</w:t>
      </w:r>
    </w:p>
    <w:p w:rsidR="00B85174" w:rsidRPr="00F36A62" w:rsidRDefault="00B85174" w:rsidP="00C42BDB">
      <w:r>
        <w:t xml:space="preserve">The following file types are </w:t>
      </w:r>
      <w:r>
        <w:rPr>
          <w:b/>
        </w:rPr>
        <w:t>not</w:t>
      </w:r>
      <w:r>
        <w:t xml:space="preserve"> blocked by Outlook Express 6 SP1 on Microsoft Windows 2000 SP4.</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217"/>
        <w:gridCol w:w="4950"/>
      </w:tblGrid>
      <w:tr w:rsidR="00B85174" w:rsidRPr="000E4A85" w:rsidTr="000E4A85">
        <w:trPr>
          <w:cantSplit/>
          <w:tblHeader/>
        </w:trPr>
        <w:tc>
          <w:tcPr>
            <w:tcW w:w="1188"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4950"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r>
      <w:tr w:rsidR="00B85174" w:rsidRPr="000E4A85" w:rsidTr="000E4A85">
        <w:tc>
          <w:tcPr>
            <w:tcW w:w="1188" w:type="dxa"/>
          </w:tcPr>
          <w:p w:rsidR="00B85174" w:rsidRPr="000E4A85" w:rsidRDefault="00B85174" w:rsidP="000E4A85">
            <w:pPr>
              <w:spacing w:after="0" w:line="240" w:lineRule="auto"/>
            </w:pPr>
            <w:r w:rsidRPr="000E4A85">
              <w:t>.aif</w:t>
            </w:r>
          </w:p>
        </w:tc>
        <w:tc>
          <w:tcPr>
            <w:tcW w:w="4950" w:type="dxa"/>
          </w:tcPr>
          <w:p w:rsidR="00B85174" w:rsidRPr="000E4A85" w:rsidRDefault="00B85174" w:rsidP="000E4A85">
            <w:pPr>
              <w:spacing w:after="0" w:line="240" w:lineRule="auto"/>
            </w:pPr>
            <w:r w:rsidRPr="000E4A85">
              <w:t>Audio Interchange File Format</w:t>
            </w:r>
          </w:p>
        </w:tc>
      </w:tr>
      <w:tr w:rsidR="00B85174" w:rsidRPr="000E4A85" w:rsidTr="000E4A85">
        <w:tc>
          <w:tcPr>
            <w:tcW w:w="1188" w:type="dxa"/>
          </w:tcPr>
          <w:p w:rsidR="00B85174" w:rsidRPr="000E4A85" w:rsidRDefault="00B85174" w:rsidP="000E4A85">
            <w:pPr>
              <w:spacing w:after="0" w:line="240" w:lineRule="auto"/>
            </w:pPr>
            <w:r w:rsidRPr="000E4A85">
              <w:t>.aifc</w:t>
            </w:r>
          </w:p>
        </w:tc>
        <w:tc>
          <w:tcPr>
            <w:tcW w:w="4950" w:type="dxa"/>
          </w:tcPr>
          <w:p w:rsidR="00B85174" w:rsidRPr="000E4A85" w:rsidRDefault="00B85174" w:rsidP="000E4A85">
            <w:pPr>
              <w:spacing w:after="0" w:line="240" w:lineRule="auto"/>
            </w:pPr>
            <w:r w:rsidRPr="000E4A85">
              <w:t>Compressed Audio Interchange File</w:t>
            </w:r>
          </w:p>
        </w:tc>
      </w:tr>
      <w:tr w:rsidR="00B85174" w:rsidRPr="000E4A85" w:rsidTr="000E4A85">
        <w:tc>
          <w:tcPr>
            <w:tcW w:w="1188" w:type="dxa"/>
          </w:tcPr>
          <w:p w:rsidR="00B85174" w:rsidRPr="000E4A85" w:rsidRDefault="00B85174" w:rsidP="000E4A85">
            <w:pPr>
              <w:spacing w:after="0" w:line="240" w:lineRule="auto"/>
            </w:pPr>
            <w:r w:rsidRPr="000E4A85">
              <w:t>.aiff</w:t>
            </w:r>
          </w:p>
        </w:tc>
        <w:tc>
          <w:tcPr>
            <w:tcW w:w="4950" w:type="dxa"/>
          </w:tcPr>
          <w:p w:rsidR="00B85174" w:rsidRPr="000E4A85" w:rsidRDefault="00B85174" w:rsidP="000E4A85">
            <w:pPr>
              <w:spacing w:after="0" w:line="240" w:lineRule="auto"/>
            </w:pPr>
            <w:r w:rsidRPr="000E4A85">
              <w:t>Audio Interchange File Format</w:t>
            </w:r>
          </w:p>
        </w:tc>
      </w:tr>
      <w:tr w:rsidR="00B85174" w:rsidRPr="000E4A85" w:rsidTr="000E4A85">
        <w:tc>
          <w:tcPr>
            <w:tcW w:w="1188" w:type="dxa"/>
          </w:tcPr>
          <w:p w:rsidR="00B85174" w:rsidRPr="000E4A85" w:rsidRDefault="00B85174" w:rsidP="000E4A85">
            <w:pPr>
              <w:spacing w:after="0" w:line="240" w:lineRule="auto"/>
            </w:pPr>
            <w:r w:rsidRPr="000E4A85">
              <w:t>.asf</w:t>
            </w:r>
          </w:p>
        </w:tc>
        <w:tc>
          <w:tcPr>
            <w:tcW w:w="4950" w:type="dxa"/>
          </w:tcPr>
          <w:p w:rsidR="00B85174" w:rsidRPr="000E4A85" w:rsidRDefault="00B85174" w:rsidP="000E4A85">
            <w:pPr>
              <w:spacing w:after="0" w:line="240" w:lineRule="auto"/>
            </w:pPr>
            <w:r w:rsidRPr="000E4A85">
              <w:t>Advanced Systems Format</w:t>
            </w:r>
          </w:p>
        </w:tc>
      </w:tr>
      <w:tr w:rsidR="00B85174" w:rsidRPr="000E4A85" w:rsidTr="000E4A85">
        <w:tc>
          <w:tcPr>
            <w:tcW w:w="1188" w:type="dxa"/>
          </w:tcPr>
          <w:p w:rsidR="00B85174" w:rsidRPr="000E4A85" w:rsidRDefault="00B85174" w:rsidP="000E4A85">
            <w:pPr>
              <w:spacing w:after="0" w:line="240" w:lineRule="auto"/>
            </w:pPr>
            <w:r w:rsidRPr="000E4A85">
              <w:t>.asx</w:t>
            </w:r>
          </w:p>
        </w:tc>
        <w:tc>
          <w:tcPr>
            <w:tcW w:w="4950" w:type="dxa"/>
          </w:tcPr>
          <w:p w:rsidR="00B85174" w:rsidRPr="000E4A85" w:rsidRDefault="00B85174" w:rsidP="000E4A85">
            <w:pPr>
              <w:spacing w:after="0" w:line="240" w:lineRule="auto"/>
            </w:pPr>
            <w:r w:rsidRPr="000E4A85">
              <w:t>ASF Redirector</w:t>
            </w:r>
          </w:p>
        </w:tc>
      </w:tr>
      <w:tr w:rsidR="00B85174" w:rsidRPr="000E4A85" w:rsidTr="000E4A85">
        <w:tc>
          <w:tcPr>
            <w:tcW w:w="1188" w:type="dxa"/>
          </w:tcPr>
          <w:p w:rsidR="00B85174" w:rsidRPr="000E4A85" w:rsidRDefault="00B85174" w:rsidP="000E4A85">
            <w:pPr>
              <w:spacing w:after="0" w:line="240" w:lineRule="auto"/>
            </w:pPr>
            <w:r w:rsidRPr="000E4A85">
              <w:t>.au</w:t>
            </w:r>
          </w:p>
        </w:tc>
        <w:tc>
          <w:tcPr>
            <w:tcW w:w="4950" w:type="dxa"/>
          </w:tcPr>
          <w:p w:rsidR="00B85174" w:rsidRPr="000E4A85" w:rsidRDefault="00B85174" w:rsidP="000E4A85">
            <w:pPr>
              <w:spacing w:after="0" w:line="240" w:lineRule="auto"/>
            </w:pPr>
            <w:r w:rsidRPr="000E4A85">
              <w:t>Audio File</w:t>
            </w:r>
          </w:p>
        </w:tc>
      </w:tr>
      <w:tr w:rsidR="00B85174" w:rsidRPr="000E4A85" w:rsidTr="000E4A85">
        <w:tc>
          <w:tcPr>
            <w:tcW w:w="1188" w:type="dxa"/>
          </w:tcPr>
          <w:p w:rsidR="00B85174" w:rsidRPr="000E4A85" w:rsidRDefault="00B85174" w:rsidP="000E4A85">
            <w:pPr>
              <w:spacing w:after="0" w:line="240" w:lineRule="auto"/>
            </w:pPr>
            <w:r w:rsidRPr="000E4A85">
              <w:t>.avi</w:t>
            </w:r>
          </w:p>
        </w:tc>
        <w:tc>
          <w:tcPr>
            <w:tcW w:w="4950" w:type="dxa"/>
          </w:tcPr>
          <w:p w:rsidR="00B85174" w:rsidRPr="000E4A85" w:rsidRDefault="00B85174" w:rsidP="000E4A85">
            <w:pPr>
              <w:spacing w:after="0" w:line="240" w:lineRule="auto"/>
            </w:pPr>
            <w:r w:rsidRPr="000E4A85">
              <w:t>Audio Video Interleave</w:t>
            </w:r>
          </w:p>
        </w:tc>
      </w:tr>
      <w:tr w:rsidR="00B85174" w:rsidRPr="000E4A85" w:rsidTr="000E4A85">
        <w:tc>
          <w:tcPr>
            <w:tcW w:w="1188" w:type="dxa"/>
          </w:tcPr>
          <w:p w:rsidR="00B85174" w:rsidRPr="000E4A85" w:rsidRDefault="00B85174" w:rsidP="000E4A85">
            <w:pPr>
              <w:spacing w:after="0" w:line="240" w:lineRule="auto"/>
            </w:pPr>
            <w:r w:rsidRPr="000E4A85">
              <w:t>.cdf</w:t>
            </w:r>
          </w:p>
        </w:tc>
        <w:tc>
          <w:tcPr>
            <w:tcW w:w="4950" w:type="dxa"/>
          </w:tcPr>
          <w:p w:rsidR="00B85174" w:rsidRPr="000E4A85" w:rsidRDefault="00B85174" w:rsidP="000E4A85">
            <w:pPr>
              <w:spacing w:after="0" w:line="240" w:lineRule="auto"/>
            </w:pPr>
            <w:r w:rsidRPr="000E4A85">
              <w:t>Channel Definition Format</w:t>
            </w:r>
          </w:p>
        </w:tc>
      </w:tr>
      <w:tr w:rsidR="00B85174" w:rsidRPr="000E4A85" w:rsidTr="000E4A85">
        <w:tc>
          <w:tcPr>
            <w:tcW w:w="1188" w:type="dxa"/>
          </w:tcPr>
          <w:p w:rsidR="00B85174" w:rsidRPr="000E4A85" w:rsidRDefault="00B85174" w:rsidP="000E4A85">
            <w:pPr>
              <w:spacing w:after="0" w:line="240" w:lineRule="auto"/>
            </w:pPr>
            <w:r w:rsidRPr="000E4A85">
              <w:t>.cnf</w:t>
            </w:r>
          </w:p>
        </w:tc>
        <w:tc>
          <w:tcPr>
            <w:tcW w:w="4950" w:type="dxa"/>
          </w:tcPr>
          <w:p w:rsidR="00B85174" w:rsidRPr="000E4A85" w:rsidRDefault="00B85174" w:rsidP="000E4A85">
            <w:pPr>
              <w:spacing w:after="0" w:line="240" w:lineRule="auto"/>
            </w:pPr>
            <w:r w:rsidRPr="000E4A85">
              <w:t>Conference Link</w:t>
            </w:r>
          </w:p>
        </w:tc>
      </w:tr>
      <w:tr w:rsidR="00B85174" w:rsidRPr="000E4A85" w:rsidTr="000E4A85">
        <w:tc>
          <w:tcPr>
            <w:tcW w:w="1188" w:type="dxa"/>
          </w:tcPr>
          <w:p w:rsidR="00B85174" w:rsidRPr="000E4A85" w:rsidRDefault="00B85174" w:rsidP="000E4A85">
            <w:pPr>
              <w:spacing w:after="0" w:line="240" w:lineRule="auto"/>
            </w:pPr>
            <w:r w:rsidRPr="000E4A85">
              <w:t>.htt</w:t>
            </w:r>
          </w:p>
        </w:tc>
        <w:tc>
          <w:tcPr>
            <w:tcW w:w="4950" w:type="dxa"/>
          </w:tcPr>
          <w:p w:rsidR="00B85174" w:rsidRPr="000E4A85" w:rsidRDefault="00B85174" w:rsidP="000E4A85">
            <w:pPr>
              <w:spacing w:after="0" w:line="240" w:lineRule="auto"/>
            </w:pPr>
            <w:r w:rsidRPr="000E4A85">
              <w:t>Hypertext Template File</w:t>
            </w:r>
          </w:p>
        </w:tc>
      </w:tr>
      <w:tr w:rsidR="00B85174" w:rsidRPr="000E4A85" w:rsidTr="000E4A85">
        <w:tc>
          <w:tcPr>
            <w:tcW w:w="1188" w:type="dxa"/>
          </w:tcPr>
          <w:p w:rsidR="00B85174" w:rsidRPr="000E4A85" w:rsidRDefault="00B85174" w:rsidP="000E4A85">
            <w:pPr>
              <w:spacing w:after="0" w:line="240" w:lineRule="auto"/>
            </w:pPr>
            <w:r w:rsidRPr="000E4A85">
              <w:t>.icc</w:t>
            </w:r>
          </w:p>
        </w:tc>
        <w:tc>
          <w:tcPr>
            <w:tcW w:w="4950" w:type="dxa"/>
          </w:tcPr>
          <w:p w:rsidR="00B85174" w:rsidRPr="000E4A85" w:rsidRDefault="00B85174" w:rsidP="000E4A85">
            <w:pPr>
              <w:spacing w:after="0" w:line="240" w:lineRule="auto"/>
            </w:pPr>
            <w:r w:rsidRPr="000E4A85">
              <w:t>ICC Profile</w:t>
            </w:r>
          </w:p>
        </w:tc>
      </w:tr>
      <w:tr w:rsidR="00B85174" w:rsidRPr="000E4A85" w:rsidTr="000E4A85">
        <w:tc>
          <w:tcPr>
            <w:tcW w:w="1188" w:type="dxa"/>
          </w:tcPr>
          <w:p w:rsidR="00B85174" w:rsidRPr="000E4A85" w:rsidRDefault="00B85174" w:rsidP="000E4A85">
            <w:pPr>
              <w:spacing w:after="0" w:line="240" w:lineRule="auto"/>
            </w:pPr>
            <w:r w:rsidRPr="000E4A85">
              <w:t>.mv1</w:t>
            </w:r>
          </w:p>
        </w:tc>
        <w:tc>
          <w:tcPr>
            <w:tcW w:w="4950" w:type="dxa"/>
          </w:tcPr>
          <w:p w:rsidR="00B85174" w:rsidRPr="000E4A85" w:rsidRDefault="00B85174" w:rsidP="000E4A85">
            <w:pPr>
              <w:spacing w:after="0" w:line="240" w:lineRule="auto"/>
            </w:pPr>
            <w:r w:rsidRPr="000E4A85">
              <w:t>MPEG File</w:t>
            </w:r>
          </w:p>
        </w:tc>
      </w:tr>
      <w:tr w:rsidR="00B85174" w:rsidRPr="000E4A85" w:rsidTr="000E4A85">
        <w:tc>
          <w:tcPr>
            <w:tcW w:w="1188" w:type="dxa"/>
          </w:tcPr>
          <w:p w:rsidR="00B85174" w:rsidRPr="000E4A85" w:rsidRDefault="00B85174" w:rsidP="000E4A85">
            <w:pPr>
              <w:spacing w:after="0" w:line="240" w:lineRule="auto"/>
            </w:pPr>
            <w:r w:rsidRPr="000E4A85">
              <w:t>.m3u</w:t>
            </w:r>
          </w:p>
        </w:tc>
        <w:tc>
          <w:tcPr>
            <w:tcW w:w="4950" w:type="dxa"/>
          </w:tcPr>
          <w:p w:rsidR="00B85174" w:rsidRPr="000E4A85" w:rsidRDefault="00B85174" w:rsidP="000E4A85">
            <w:pPr>
              <w:spacing w:after="0" w:line="240" w:lineRule="auto"/>
            </w:pPr>
            <w:r w:rsidRPr="000E4A85">
              <w:t>Media Playlist File</w:t>
            </w:r>
          </w:p>
        </w:tc>
      </w:tr>
      <w:tr w:rsidR="00B85174" w:rsidRPr="000E4A85" w:rsidTr="000E4A85">
        <w:tc>
          <w:tcPr>
            <w:tcW w:w="1188" w:type="dxa"/>
          </w:tcPr>
          <w:p w:rsidR="00B85174" w:rsidRPr="000E4A85" w:rsidRDefault="00B85174" w:rsidP="000E4A85">
            <w:pPr>
              <w:spacing w:after="0" w:line="240" w:lineRule="auto"/>
            </w:pPr>
            <w:r w:rsidRPr="000E4A85">
              <w:t>.mid</w:t>
            </w:r>
          </w:p>
        </w:tc>
        <w:tc>
          <w:tcPr>
            <w:tcW w:w="4950" w:type="dxa"/>
          </w:tcPr>
          <w:p w:rsidR="00B85174" w:rsidRPr="000E4A85" w:rsidRDefault="00B85174" w:rsidP="000E4A85">
            <w:pPr>
              <w:spacing w:after="0" w:line="240" w:lineRule="auto"/>
            </w:pPr>
            <w:smartTag w:uri="urn:schemas-microsoft-com:office:smarttags" w:element="place">
              <w:r w:rsidRPr="000E4A85">
                <w:t>MIDI</w:t>
              </w:r>
            </w:smartTag>
            <w:r w:rsidRPr="000E4A85">
              <w:t xml:space="preserve"> File</w:t>
            </w:r>
          </w:p>
        </w:tc>
      </w:tr>
      <w:tr w:rsidR="00B85174" w:rsidRPr="000E4A85" w:rsidTr="000E4A85">
        <w:tc>
          <w:tcPr>
            <w:tcW w:w="1188" w:type="dxa"/>
          </w:tcPr>
          <w:p w:rsidR="00B85174" w:rsidRPr="000E4A85" w:rsidRDefault="00B85174" w:rsidP="000E4A85">
            <w:pPr>
              <w:spacing w:after="0" w:line="240" w:lineRule="auto"/>
            </w:pPr>
            <w:r w:rsidRPr="000E4A85">
              <w:t>.midi</w:t>
            </w:r>
          </w:p>
        </w:tc>
        <w:tc>
          <w:tcPr>
            <w:tcW w:w="4950" w:type="dxa"/>
          </w:tcPr>
          <w:p w:rsidR="00B85174" w:rsidRPr="000E4A85" w:rsidRDefault="00B85174" w:rsidP="000E4A85">
            <w:pPr>
              <w:spacing w:after="0" w:line="240" w:lineRule="auto"/>
            </w:pPr>
            <w:smartTag w:uri="urn:schemas-microsoft-com:office:smarttags" w:element="place">
              <w:r w:rsidRPr="000E4A85">
                <w:t>MIDI</w:t>
              </w:r>
            </w:smartTag>
            <w:r w:rsidRPr="000E4A85">
              <w:t xml:space="preserve"> File</w:t>
            </w:r>
          </w:p>
        </w:tc>
      </w:tr>
      <w:tr w:rsidR="00B85174" w:rsidRPr="000E4A85" w:rsidTr="000E4A85">
        <w:tc>
          <w:tcPr>
            <w:tcW w:w="1188" w:type="dxa"/>
          </w:tcPr>
          <w:p w:rsidR="00B85174" w:rsidRPr="000E4A85" w:rsidRDefault="00B85174" w:rsidP="000E4A85">
            <w:pPr>
              <w:spacing w:after="0" w:line="240" w:lineRule="auto"/>
            </w:pPr>
            <w:r w:rsidRPr="000E4A85">
              <w:t>.mp2</w:t>
            </w:r>
          </w:p>
        </w:tc>
        <w:tc>
          <w:tcPr>
            <w:tcW w:w="4950" w:type="dxa"/>
          </w:tcPr>
          <w:p w:rsidR="00B85174" w:rsidRPr="000E4A85" w:rsidRDefault="00B85174" w:rsidP="000E4A85">
            <w:pPr>
              <w:spacing w:after="0" w:line="240" w:lineRule="auto"/>
            </w:pPr>
            <w:r w:rsidRPr="000E4A85">
              <w:t>MPEG Layer II Compressed Audio File</w:t>
            </w:r>
          </w:p>
        </w:tc>
      </w:tr>
      <w:tr w:rsidR="00B85174" w:rsidRPr="000E4A85" w:rsidTr="000E4A85">
        <w:tc>
          <w:tcPr>
            <w:tcW w:w="1188" w:type="dxa"/>
          </w:tcPr>
          <w:p w:rsidR="00B85174" w:rsidRPr="000E4A85" w:rsidRDefault="00B85174" w:rsidP="000E4A85">
            <w:pPr>
              <w:spacing w:after="0" w:line="240" w:lineRule="auto"/>
            </w:pPr>
            <w:r w:rsidRPr="000E4A85">
              <w:t>.mp3</w:t>
            </w:r>
          </w:p>
        </w:tc>
        <w:tc>
          <w:tcPr>
            <w:tcW w:w="4950" w:type="dxa"/>
          </w:tcPr>
          <w:p w:rsidR="00B85174" w:rsidRPr="000E4A85" w:rsidRDefault="00B85174" w:rsidP="000E4A85">
            <w:pPr>
              <w:spacing w:after="0" w:line="240" w:lineRule="auto"/>
            </w:pPr>
            <w:r w:rsidRPr="000E4A85">
              <w:t>MP3 Audio File</w:t>
            </w:r>
          </w:p>
        </w:tc>
      </w:tr>
      <w:tr w:rsidR="00B85174" w:rsidRPr="000E4A85" w:rsidTr="000E4A85">
        <w:tc>
          <w:tcPr>
            <w:tcW w:w="1188" w:type="dxa"/>
          </w:tcPr>
          <w:p w:rsidR="00B85174" w:rsidRPr="000E4A85" w:rsidRDefault="00B85174" w:rsidP="000E4A85">
            <w:pPr>
              <w:spacing w:after="0" w:line="240" w:lineRule="auto"/>
            </w:pPr>
            <w:r w:rsidRPr="000E4A85">
              <w:t>.mpa</w:t>
            </w:r>
          </w:p>
        </w:tc>
        <w:tc>
          <w:tcPr>
            <w:tcW w:w="4950" w:type="dxa"/>
          </w:tcPr>
          <w:p w:rsidR="00B85174" w:rsidRPr="000E4A85" w:rsidRDefault="00B85174" w:rsidP="000E4A85">
            <w:pPr>
              <w:spacing w:after="0" w:line="240" w:lineRule="auto"/>
            </w:pPr>
            <w:r w:rsidRPr="000E4A85">
              <w:t>MPEG Audio File</w:t>
            </w:r>
          </w:p>
        </w:tc>
      </w:tr>
      <w:tr w:rsidR="00B85174" w:rsidRPr="000E4A85" w:rsidTr="000E4A85">
        <w:tc>
          <w:tcPr>
            <w:tcW w:w="1188" w:type="dxa"/>
          </w:tcPr>
          <w:p w:rsidR="00B85174" w:rsidRPr="000E4A85" w:rsidRDefault="00B85174" w:rsidP="000E4A85">
            <w:pPr>
              <w:spacing w:after="0" w:line="240" w:lineRule="auto"/>
            </w:pPr>
            <w:r w:rsidRPr="000E4A85">
              <w:t>.mpe</w:t>
            </w:r>
          </w:p>
        </w:tc>
        <w:tc>
          <w:tcPr>
            <w:tcW w:w="4950" w:type="dxa"/>
          </w:tcPr>
          <w:p w:rsidR="00B85174" w:rsidRPr="000E4A85" w:rsidRDefault="00B85174" w:rsidP="000E4A85">
            <w:pPr>
              <w:spacing w:after="0" w:line="240" w:lineRule="auto"/>
            </w:pPr>
            <w:r w:rsidRPr="000E4A85">
              <w:t>MPEG Video File</w:t>
            </w:r>
          </w:p>
        </w:tc>
      </w:tr>
      <w:tr w:rsidR="00B85174" w:rsidRPr="000E4A85" w:rsidTr="000E4A85">
        <w:tc>
          <w:tcPr>
            <w:tcW w:w="1188" w:type="dxa"/>
          </w:tcPr>
          <w:p w:rsidR="00B85174" w:rsidRPr="000E4A85" w:rsidRDefault="00B85174" w:rsidP="000E4A85">
            <w:pPr>
              <w:spacing w:after="0" w:line="240" w:lineRule="auto"/>
            </w:pPr>
            <w:r w:rsidRPr="000E4A85">
              <w:t>.mpeg</w:t>
            </w:r>
          </w:p>
        </w:tc>
        <w:tc>
          <w:tcPr>
            <w:tcW w:w="4950" w:type="dxa"/>
          </w:tcPr>
          <w:p w:rsidR="00B85174" w:rsidRPr="000E4A85" w:rsidRDefault="00B85174" w:rsidP="000E4A85">
            <w:pPr>
              <w:spacing w:after="0" w:line="240" w:lineRule="auto"/>
            </w:pPr>
            <w:r w:rsidRPr="000E4A85">
              <w:t>MPEG Video File</w:t>
            </w:r>
          </w:p>
        </w:tc>
      </w:tr>
      <w:tr w:rsidR="00B85174" w:rsidRPr="000E4A85" w:rsidTr="000E4A85">
        <w:tc>
          <w:tcPr>
            <w:tcW w:w="1188" w:type="dxa"/>
          </w:tcPr>
          <w:p w:rsidR="00B85174" w:rsidRPr="000E4A85" w:rsidRDefault="00B85174" w:rsidP="000E4A85">
            <w:pPr>
              <w:spacing w:after="0" w:line="240" w:lineRule="auto"/>
            </w:pPr>
            <w:r w:rsidRPr="000E4A85">
              <w:t>.mpg</w:t>
            </w:r>
          </w:p>
        </w:tc>
        <w:tc>
          <w:tcPr>
            <w:tcW w:w="4950" w:type="dxa"/>
          </w:tcPr>
          <w:p w:rsidR="00B85174" w:rsidRPr="000E4A85" w:rsidRDefault="00B85174" w:rsidP="000E4A85">
            <w:pPr>
              <w:spacing w:after="0" w:line="240" w:lineRule="auto"/>
            </w:pPr>
            <w:r w:rsidRPr="000E4A85">
              <w:t>MPEG Video File</w:t>
            </w:r>
          </w:p>
        </w:tc>
      </w:tr>
      <w:tr w:rsidR="00B85174" w:rsidRPr="000E4A85" w:rsidTr="000E4A85">
        <w:tc>
          <w:tcPr>
            <w:tcW w:w="1188" w:type="dxa"/>
          </w:tcPr>
          <w:p w:rsidR="00B85174" w:rsidRPr="000E4A85" w:rsidRDefault="00B85174" w:rsidP="000E4A85">
            <w:pPr>
              <w:spacing w:after="0" w:line="240" w:lineRule="auto"/>
            </w:pPr>
            <w:r w:rsidRPr="000E4A85">
              <w:t>.mpv2</w:t>
            </w:r>
          </w:p>
        </w:tc>
        <w:tc>
          <w:tcPr>
            <w:tcW w:w="4950" w:type="dxa"/>
          </w:tcPr>
          <w:p w:rsidR="00B85174" w:rsidRPr="000E4A85" w:rsidRDefault="00B85174" w:rsidP="000E4A85">
            <w:pPr>
              <w:spacing w:after="0" w:line="240" w:lineRule="auto"/>
            </w:pPr>
            <w:r w:rsidRPr="000E4A85">
              <w:t>MPEG-2 Video Stream</w:t>
            </w:r>
          </w:p>
        </w:tc>
      </w:tr>
      <w:tr w:rsidR="00B85174" w:rsidRPr="000E4A85" w:rsidTr="000E4A85">
        <w:tc>
          <w:tcPr>
            <w:tcW w:w="1188" w:type="dxa"/>
          </w:tcPr>
          <w:p w:rsidR="00B85174" w:rsidRPr="000E4A85" w:rsidRDefault="00B85174" w:rsidP="000E4A85">
            <w:pPr>
              <w:spacing w:after="0" w:line="240" w:lineRule="auto"/>
            </w:pPr>
            <w:r w:rsidRPr="000E4A85">
              <w:t>.mp2v</w:t>
            </w:r>
          </w:p>
        </w:tc>
        <w:tc>
          <w:tcPr>
            <w:tcW w:w="4950" w:type="dxa"/>
          </w:tcPr>
          <w:p w:rsidR="00B85174" w:rsidRPr="000E4A85" w:rsidRDefault="00B85174" w:rsidP="000E4A85">
            <w:pPr>
              <w:spacing w:after="0" w:line="240" w:lineRule="auto"/>
            </w:pPr>
            <w:r w:rsidRPr="000E4A85">
              <w:t>MPEG File</w:t>
            </w:r>
          </w:p>
        </w:tc>
      </w:tr>
      <w:tr w:rsidR="00B85174" w:rsidRPr="000E4A85" w:rsidTr="000E4A85">
        <w:tc>
          <w:tcPr>
            <w:tcW w:w="1188" w:type="dxa"/>
          </w:tcPr>
          <w:p w:rsidR="00B85174" w:rsidRPr="000E4A85" w:rsidRDefault="00B85174" w:rsidP="000E4A85">
            <w:pPr>
              <w:spacing w:after="0" w:line="240" w:lineRule="auto"/>
            </w:pPr>
            <w:r w:rsidRPr="000E4A85">
              <w:t>.rmi</w:t>
            </w:r>
          </w:p>
        </w:tc>
        <w:tc>
          <w:tcPr>
            <w:tcW w:w="4950" w:type="dxa"/>
          </w:tcPr>
          <w:p w:rsidR="00B85174" w:rsidRPr="000E4A85" w:rsidRDefault="00B85174" w:rsidP="000E4A85">
            <w:pPr>
              <w:spacing w:after="0" w:line="240" w:lineRule="auto"/>
            </w:pPr>
            <w:r w:rsidRPr="000E4A85">
              <w:t xml:space="preserve">RMID </w:t>
            </w:r>
            <w:smartTag w:uri="urn:schemas-microsoft-com:office:smarttags" w:element="place">
              <w:r w:rsidRPr="000E4A85">
                <w:t>MIDI</w:t>
              </w:r>
            </w:smartTag>
            <w:r w:rsidRPr="000E4A85">
              <w:t xml:space="preserve"> File</w:t>
            </w:r>
          </w:p>
        </w:tc>
      </w:tr>
      <w:tr w:rsidR="00B85174" w:rsidRPr="000E4A85" w:rsidTr="000E4A85">
        <w:tc>
          <w:tcPr>
            <w:tcW w:w="1188" w:type="dxa"/>
          </w:tcPr>
          <w:p w:rsidR="00B85174" w:rsidRPr="000E4A85" w:rsidRDefault="00B85174" w:rsidP="000E4A85">
            <w:pPr>
              <w:spacing w:after="0" w:line="240" w:lineRule="auto"/>
            </w:pPr>
            <w:r w:rsidRPr="000E4A85">
              <w:t>.snd</w:t>
            </w:r>
          </w:p>
        </w:tc>
        <w:tc>
          <w:tcPr>
            <w:tcW w:w="4950" w:type="dxa"/>
          </w:tcPr>
          <w:p w:rsidR="00B85174" w:rsidRPr="000E4A85" w:rsidRDefault="00B85174" w:rsidP="000E4A85">
            <w:pPr>
              <w:spacing w:after="0" w:line="240" w:lineRule="auto"/>
            </w:pPr>
            <w:r w:rsidRPr="000E4A85">
              <w:t>Sound File</w:t>
            </w:r>
          </w:p>
        </w:tc>
      </w:tr>
      <w:tr w:rsidR="00B85174" w:rsidRPr="000E4A85" w:rsidTr="000E4A85">
        <w:tc>
          <w:tcPr>
            <w:tcW w:w="1188" w:type="dxa"/>
          </w:tcPr>
          <w:p w:rsidR="00B85174" w:rsidRPr="000E4A85" w:rsidRDefault="00B85174" w:rsidP="000E4A85">
            <w:pPr>
              <w:spacing w:after="0" w:line="240" w:lineRule="auto"/>
            </w:pPr>
            <w:r w:rsidRPr="000E4A85">
              <w:t>.wav</w:t>
            </w:r>
          </w:p>
        </w:tc>
        <w:tc>
          <w:tcPr>
            <w:tcW w:w="4950" w:type="dxa"/>
          </w:tcPr>
          <w:p w:rsidR="00B85174" w:rsidRPr="000E4A85" w:rsidRDefault="00B85174" w:rsidP="000E4A85">
            <w:pPr>
              <w:spacing w:after="0" w:line="240" w:lineRule="auto"/>
            </w:pPr>
            <w:r w:rsidRPr="000E4A85">
              <w:t>WAVE Audio File</w:t>
            </w:r>
          </w:p>
        </w:tc>
      </w:tr>
      <w:tr w:rsidR="00B85174" w:rsidRPr="000E4A85" w:rsidTr="000E4A85">
        <w:tc>
          <w:tcPr>
            <w:tcW w:w="1188" w:type="dxa"/>
          </w:tcPr>
          <w:p w:rsidR="00B85174" w:rsidRPr="000E4A85" w:rsidRDefault="00B85174" w:rsidP="000E4A85">
            <w:pPr>
              <w:spacing w:after="0" w:line="240" w:lineRule="auto"/>
            </w:pPr>
            <w:r w:rsidRPr="000E4A85">
              <w:t>.wax</w:t>
            </w:r>
          </w:p>
        </w:tc>
        <w:tc>
          <w:tcPr>
            <w:tcW w:w="4950" w:type="dxa"/>
          </w:tcPr>
          <w:p w:rsidR="00B85174" w:rsidRPr="000E4A85" w:rsidRDefault="00B85174" w:rsidP="000E4A85">
            <w:pPr>
              <w:spacing w:after="0" w:line="240" w:lineRule="auto"/>
            </w:pPr>
            <w:r w:rsidRPr="000E4A85">
              <w:t>Windows Media Audio Redirect</w:t>
            </w:r>
          </w:p>
        </w:tc>
      </w:tr>
      <w:tr w:rsidR="00B85174" w:rsidRPr="000E4A85" w:rsidTr="000E4A85">
        <w:tc>
          <w:tcPr>
            <w:tcW w:w="1188" w:type="dxa"/>
          </w:tcPr>
          <w:p w:rsidR="00B85174" w:rsidRPr="000E4A85" w:rsidRDefault="00B85174" w:rsidP="000E4A85">
            <w:pPr>
              <w:spacing w:after="0" w:line="240" w:lineRule="auto"/>
            </w:pPr>
            <w:r w:rsidRPr="000E4A85">
              <w:t>.wma</w:t>
            </w:r>
          </w:p>
        </w:tc>
        <w:tc>
          <w:tcPr>
            <w:tcW w:w="4950" w:type="dxa"/>
          </w:tcPr>
          <w:p w:rsidR="00B85174" w:rsidRPr="000E4A85" w:rsidRDefault="00B85174" w:rsidP="000E4A85">
            <w:pPr>
              <w:spacing w:after="0" w:line="240" w:lineRule="auto"/>
            </w:pPr>
            <w:r w:rsidRPr="000E4A85">
              <w:t>Windows Media Audio File</w:t>
            </w:r>
          </w:p>
        </w:tc>
      </w:tr>
      <w:tr w:rsidR="00B85174" w:rsidRPr="000E4A85" w:rsidTr="000E4A85">
        <w:tc>
          <w:tcPr>
            <w:tcW w:w="1188" w:type="dxa"/>
          </w:tcPr>
          <w:p w:rsidR="00B85174" w:rsidRPr="000E4A85" w:rsidRDefault="00B85174" w:rsidP="000E4A85">
            <w:pPr>
              <w:spacing w:after="0" w:line="240" w:lineRule="auto"/>
            </w:pPr>
            <w:r w:rsidRPr="000E4A85">
              <w:t>.wmv</w:t>
            </w:r>
          </w:p>
        </w:tc>
        <w:tc>
          <w:tcPr>
            <w:tcW w:w="4950" w:type="dxa"/>
          </w:tcPr>
          <w:p w:rsidR="00B85174" w:rsidRPr="000E4A85" w:rsidRDefault="00B85174" w:rsidP="000E4A85">
            <w:pPr>
              <w:spacing w:after="0" w:line="240" w:lineRule="auto"/>
            </w:pPr>
            <w:r w:rsidRPr="000E4A85">
              <w:t>Windows Media Video File</w:t>
            </w:r>
          </w:p>
        </w:tc>
      </w:tr>
      <w:tr w:rsidR="00B85174" w:rsidRPr="000E4A85" w:rsidTr="000E4A85">
        <w:tc>
          <w:tcPr>
            <w:tcW w:w="1188" w:type="dxa"/>
          </w:tcPr>
          <w:p w:rsidR="00B85174" w:rsidRPr="000E4A85" w:rsidRDefault="00B85174" w:rsidP="000E4A85">
            <w:pPr>
              <w:spacing w:after="0" w:line="240" w:lineRule="auto"/>
            </w:pPr>
            <w:r w:rsidRPr="000E4A85">
              <w:t>.wmx</w:t>
            </w:r>
          </w:p>
        </w:tc>
        <w:tc>
          <w:tcPr>
            <w:tcW w:w="4950" w:type="dxa"/>
          </w:tcPr>
          <w:p w:rsidR="00B85174" w:rsidRPr="000E4A85" w:rsidRDefault="00B85174" w:rsidP="000E4A85">
            <w:pPr>
              <w:spacing w:after="0" w:line="240" w:lineRule="auto"/>
            </w:pPr>
            <w:r w:rsidRPr="000E4A85">
              <w:t>Windows Media Redirect</w:t>
            </w:r>
          </w:p>
        </w:tc>
      </w:tr>
      <w:tr w:rsidR="00B85174" w:rsidRPr="000E4A85" w:rsidTr="000E4A85">
        <w:tc>
          <w:tcPr>
            <w:tcW w:w="1188" w:type="dxa"/>
          </w:tcPr>
          <w:p w:rsidR="00B85174" w:rsidRPr="000E4A85" w:rsidRDefault="00B85174" w:rsidP="000E4A85">
            <w:pPr>
              <w:spacing w:after="0" w:line="240" w:lineRule="auto"/>
            </w:pPr>
            <w:r w:rsidRPr="000E4A85">
              <w:t>.xml</w:t>
            </w:r>
          </w:p>
        </w:tc>
        <w:tc>
          <w:tcPr>
            <w:tcW w:w="4950" w:type="dxa"/>
          </w:tcPr>
          <w:p w:rsidR="00B85174" w:rsidRPr="000E4A85" w:rsidRDefault="00B85174" w:rsidP="000E4A85">
            <w:pPr>
              <w:spacing w:after="0" w:line="240" w:lineRule="auto"/>
            </w:pPr>
            <w:r w:rsidRPr="000E4A85">
              <w:t>XML File</w:t>
            </w:r>
          </w:p>
        </w:tc>
      </w:tr>
      <w:tr w:rsidR="00B85174" w:rsidRPr="000E4A85" w:rsidTr="000E4A85">
        <w:tc>
          <w:tcPr>
            <w:tcW w:w="1188" w:type="dxa"/>
          </w:tcPr>
          <w:p w:rsidR="00B85174" w:rsidRPr="000E4A85" w:rsidRDefault="00B85174" w:rsidP="000E4A85">
            <w:pPr>
              <w:spacing w:after="0" w:line="240" w:lineRule="auto"/>
            </w:pPr>
            <w:r w:rsidRPr="000E4A85">
              <w:t>.xsl</w:t>
            </w:r>
          </w:p>
        </w:tc>
        <w:tc>
          <w:tcPr>
            <w:tcW w:w="4950" w:type="dxa"/>
          </w:tcPr>
          <w:p w:rsidR="00B85174" w:rsidRPr="000E4A85" w:rsidRDefault="00B85174" w:rsidP="000E4A85">
            <w:pPr>
              <w:spacing w:after="0" w:line="240" w:lineRule="auto"/>
            </w:pPr>
            <w:r w:rsidRPr="000E4A85">
              <w:t>XML Stylesheet</w:t>
            </w:r>
          </w:p>
        </w:tc>
      </w:tr>
    </w:tbl>
    <w:p w:rsidR="00B85174" w:rsidRDefault="00B85174" w:rsidP="00C42BDB">
      <w:pPr>
        <w:pStyle w:val="Heading2"/>
      </w:pPr>
      <w:r>
        <w:t>Windows Messenger and Windows Live Messenger</w:t>
      </w:r>
    </w:p>
    <w:p w:rsidR="00B85174" w:rsidRDefault="00B85174" w:rsidP="00C42BDB">
      <w:r>
        <w:t>Windows Messenger blocks you from sending or receiving potentially unsafe files in instant message conversations. Windows Live Messenger lets you choose whether to allow or prevent direct transfers of potentially unsafe files, but blocks potentially unsafe files you add to sharing folders.</w:t>
      </w:r>
    </w:p>
    <w:p w:rsidR="00B85174" w:rsidRDefault="00B85174" w:rsidP="00C42BDB">
      <w:r>
        <w:lastRenderedPageBreak/>
        <w:t>On Microsoft Windows 2000, the list of file types Windows Messenger considers potentially unsafe depends on the version of Internet Explorer installed. All supported editions of Windows XP, Windows Server 2003, and Windows Vista all use the same list of potentially unsafe file types for Windows Messenger 4.7 and 5.1 and Windows Live Messenger 8.1.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1660"/>
        <w:gridCol w:w="4232"/>
        <w:gridCol w:w="3684"/>
      </w:tblGrid>
      <w:tr w:rsidR="00B85174" w:rsidRPr="000E4A85" w:rsidTr="000E4A85">
        <w:trPr>
          <w:cantSplit/>
          <w:trHeight w:val="300"/>
          <w:tblHeader/>
        </w:trPr>
        <w:tc>
          <w:tcPr>
            <w:tcW w:w="1660" w:type="dxa"/>
            <w:tcBorders>
              <w:bottom w:val="single" w:sz="18" w:space="0" w:color="000000"/>
            </w:tcBorders>
            <w:noWrap/>
          </w:tcPr>
          <w:p w:rsidR="00B85174" w:rsidRPr="000E4A85" w:rsidRDefault="00B85174" w:rsidP="000E4A85">
            <w:pPr>
              <w:spacing w:after="0" w:line="240" w:lineRule="auto"/>
              <w:rPr>
                <w:rFonts w:ascii="Cambria" w:hAnsi="Cambria"/>
                <w:b/>
                <w:bCs/>
              </w:rPr>
            </w:pPr>
            <w:r w:rsidRPr="000E4A85">
              <w:rPr>
                <w:rFonts w:ascii="Cambria" w:hAnsi="Cambria"/>
                <w:b/>
                <w:bCs/>
              </w:rPr>
              <w:t>Extension</w:t>
            </w:r>
          </w:p>
        </w:tc>
        <w:tc>
          <w:tcPr>
            <w:tcW w:w="4232"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Description</w:t>
            </w:r>
          </w:p>
        </w:tc>
        <w:tc>
          <w:tcPr>
            <w:tcW w:w="3684" w:type="dxa"/>
            <w:tcBorders>
              <w:bottom w:val="single" w:sz="18" w:space="0" w:color="000000"/>
            </w:tcBorders>
          </w:tcPr>
          <w:p w:rsidR="00B85174" w:rsidRPr="000E4A85" w:rsidRDefault="00B85174" w:rsidP="000E4A85">
            <w:pPr>
              <w:spacing w:after="0" w:line="240" w:lineRule="auto"/>
              <w:rPr>
                <w:rFonts w:ascii="Cambria" w:hAnsi="Cambria"/>
                <w:b/>
                <w:bCs/>
              </w:rPr>
            </w:pPr>
            <w:r w:rsidRPr="000E4A85">
              <w:rPr>
                <w:rFonts w:ascii="Cambria" w:hAnsi="Cambria"/>
                <w:b/>
                <w:bCs/>
              </w:rPr>
              <w:t>Potentially Unsafe in…</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.ade</w:t>
            </w:r>
          </w:p>
        </w:tc>
        <w:tc>
          <w:tcPr>
            <w:tcW w:w="4232" w:type="dxa"/>
          </w:tcPr>
          <w:p w:rsidR="00B85174" w:rsidRPr="000E4A85" w:rsidRDefault="00B85174" w:rsidP="000E4A85">
            <w:pPr>
              <w:spacing w:after="0" w:line="240" w:lineRule="auto"/>
            </w:pPr>
            <w:r w:rsidRPr="000E4A85">
              <w:t>Access Project Extension</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.adp</w:t>
            </w:r>
          </w:p>
        </w:tc>
        <w:tc>
          <w:tcPr>
            <w:tcW w:w="4232" w:type="dxa"/>
          </w:tcPr>
          <w:p w:rsidR="00B85174" w:rsidRPr="000E4A85" w:rsidRDefault="00B85174" w:rsidP="000E4A85">
            <w:pPr>
              <w:spacing w:after="0" w:line="240" w:lineRule="auto"/>
            </w:pPr>
            <w:r w:rsidRPr="000E4A85">
              <w:t>Access Project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.app</w:t>
            </w:r>
          </w:p>
        </w:tc>
        <w:tc>
          <w:tcPr>
            <w:tcW w:w="4232" w:type="dxa"/>
          </w:tcPr>
          <w:p w:rsidR="00B85174" w:rsidRPr="000E4A85" w:rsidRDefault="00B85174" w:rsidP="000E4A85">
            <w:pPr>
              <w:spacing w:after="0" w:line="240" w:lineRule="auto"/>
            </w:pPr>
            <w:r w:rsidRPr="000E4A85">
              <w:t>Executable Application</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.asa</w:t>
            </w:r>
          </w:p>
        </w:tc>
        <w:tc>
          <w:tcPr>
            <w:tcW w:w="4232" w:type="dxa"/>
          </w:tcPr>
          <w:p w:rsidR="00B85174" w:rsidRPr="000E4A85" w:rsidRDefault="00B85174" w:rsidP="000E4A85">
            <w:pPr>
              <w:spacing w:after="0" w:line="240" w:lineRule="auto"/>
            </w:pPr>
            <w:r w:rsidRPr="000E4A85">
              <w:t>ASP Configuration File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 and Windows Live Messenger 8.1</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.asp</w:t>
            </w:r>
          </w:p>
        </w:tc>
        <w:tc>
          <w:tcPr>
            <w:tcW w:w="4232" w:type="dxa"/>
          </w:tcPr>
          <w:p w:rsidR="00B85174" w:rsidRPr="000E4A85" w:rsidRDefault="00B85174" w:rsidP="000E4A85">
            <w:pPr>
              <w:spacing w:after="0" w:line="240" w:lineRule="auto"/>
            </w:pPr>
            <w:r w:rsidRPr="000E4A85">
              <w:t>Active Server Page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.bas</w:t>
            </w:r>
          </w:p>
        </w:tc>
        <w:tc>
          <w:tcPr>
            <w:tcW w:w="4232" w:type="dxa"/>
          </w:tcPr>
          <w:p w:rsidR="00B85174" w:rsidRPr="000E4A85" w:rsidRDefault="00B85174" w:rsidP="000E4A85">
            <w:pPr>
              <w:spacing w:after="0" w:line="240" w:lineRule="auto"/>
            </w:pPr>
            <w:r w:rsidRPr="000E4A85">
              <w:t>BASIC Source Code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.bat </w:t>
            </w:r>
          </w:p>
        </w:tc>
        <w:tc>
          <w:tcPr>
            <w:tcW w:w="4232" w:type="dxa"/>
          </w:tcPr>
          <w:p w:rsidR="00B85174" w:rsidRPr="000E4A85" w:rsidRDefault="00B85174" w:rsidP="000E4A85">
            <w:pPr>
              <w:spacing w:after="0" w:line="240" w:lineRule="auto"/>
            </w:pPr>
            <w:r w:rsidRPr="000E4A85">
              <w:t xml:space="preserve">Batch Processing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.cdx</w:t>
            </w:r>
          </w:p>
        </w:tc>
        <w:tc>
          <w:tcPr>
            <w:tcW w:w="4232" w:type="dxa"/>
          </w:tcPr>
          <w:p w:rsidR="00B85174" w:rsidRPr="000E4A85" w:rsidRDefault="00B85174" w:rsidP="000E4A85">
            <w:pPr>
              <w:spacing w:after="0" w:line="240" w:lineRule="auto"/>
            </w:pPr>
            <w:r w:rsidRPr="000E4A85">
              <w:t>FoxPro Compound Index</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 and Windows Live Messenger 8.1</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.cer </w:t>
            </w:r>
          </w:p>
        </w:tc>
        <w:tc>
          <w:tcPr>
            <w:tcW w:w="4232" w:type="dxa"/>
          </w:tcPr>
          <w:p w:rsidR="00B85174" w:rsidRPr="000E4A85" w:rsidRDefault="00B85174" w:rsidP="000E4A85">
            <w:pPr>
              <w:spacing w:after="0" w:line="240" w:lineRule="auto"/>
            </w:pPr>
            <w:r w:rsidRPr="000E4A85">
              <w:t xml:space="preserve">Internet Security Certificate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.chm </w:t>
            </w:r>
          </w:p>
        </w:tc>
        <w:tc>
          <w:tcPr>
            <w:tcW w:w="4232" w:type="dxa"/>
          </w:tcPr>
          <w:p w:rsidR="00B85174" w:rsidRPr="000E4A85" w:rsidRDefault="00B85174" w:rsidP="000E4A85">
            <w:pPr>
              <w:spacing w:after="0" w:line="240" w:lineRule="auto"/>
            </w:pPr>
            <w:r w:rsidRPr="000E4A85">
              <w:t xml:space="preserve">Compiled HTML Help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32"/>
        </w:trPr>
        <w:tc>
          <w:tcPr>
            <w:tcW w:w="1660" w:type="dxa"/>
            <w:noWrap/>
          </w:tcPr>
          <w:p w:rsidR="00B85174" w:rsidRPr="000E4A85" w:rsidRDefault="00B85174" w:rsidP="000E4A85">
            <w:pPr>
              <w:spacing w:after="0" w:line="240" w:lineRule="auto"/>
            </w:pPr>
            <w:r w:rsidRPr="000E4A85">
              <w:t xml:space="preserve">.cmd </w:t>
            </w:r>
          </w:p>
        </w:tc>
        <w:tc>
          <w:tcPr>
            <w:tcW w:w="4232" w:type="dxa"/>
          </w:tcPr>
          <w:p w:rsidR="00B85174" w:rsidRPr="000E4A85" w:rsidRDefault="00B85174" w:rsidP="000E4A85">
            <w:pPr>
              <w:spacing w:after="0" w:line="240" w:lineRule="auto"/>
            </w:pPr>
            <w:r w:rsidRPr="000E4A85">
              <w:t xml:space="preserve">DOS CP/M Command File, Command File for Windows NT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.com </w:t>
            </w:r>
          </w:p>
        </w:tc>
        <w:tc>
          <w:tcPr>
            <w:tcW w:w="4232" w:type="dxa"/>
          </w:tcPr>
          <w:p w:rsidR="00B85174" w:rsidRPr="000E4A85" w:rsidRDefault="00B85174" w:rsidP="000E4A85">
            <w:pPr>
              <w:spacing w:after="0" w:line="240" w:lineRule="auto"/>
            </w:pPr>
            <w:r w:rsidRPr="000E4A85">
              <w:t xml:space="preserve">Command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.cpl </w:t>
            </w:r>
          </w:p>
        </w:tc>
        <w:tc>
          <w:tcPr>
            <w:tcW w:w="4232" w:type="dxa"/>
          </w:tcPr>
          <w:p w:rsidR="00B85174" w:rsidRPr="000E4A85" w:rsidRDefault="00B85174" w:rsidP="000E4A85">
            <w:pPr>
              <w:spacing w:after="0" w:line="240" w:lineRule="auto"/>
            </w:pPr>
            <w:r w:rsidRPr="000E4A85">
              <w:t xml:space="preserve">Windows Control Panel Extension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.crt </w:t>
            </w:r>
          </w:p>
        </w:tc>
        <w:tc>
          <w:tcPr>
            <w:tcW w:w="4232" w:type="dxa"/>
          </w:tcPr>
          <w:p w:rsidR="00B85174" w:rsidRPr="000E4A85" w:rsidRDefault="00B85174" w:rsidP="000E4A85">
            <w:pPr>
              <w:spacing w:after="0" w:line="240" w:lineRule="auto"/>
            </w:pPr>
            <w:r w:rsidRPr="000E4A85">
              <w:t xml:space="preserve">Certificate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.csh </w:t>
            </w:r>
          </w:p>
        </w:tc>
        <w:tc>
          <w:tcPr>
            <w:tcW w:w="4232" w:type="dxa"/>
          </w:tcPr>
          <w:p w:rsidR="00B85174" w:rsidRPr="000E4A85" w:rsidRDefault="00B85174" w:rsidP="000E4A85">
            <w:pPr>
              <w:spacing w:after="0" w:line="240" w:lineRule="auto"/>
            </w:pPr>
            <w:r w:rsidRPr="000E4A85">
              <w:t>UNIX Shell Script</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40"/>
        </w:trPr>
        <w:tc>
          <w:tcPr>
            <w:tcW w:w="1660" w:type="dxa"/>
            <w:noWrap/>
          </w:tcPr>
          <w:p w:rsidR="00B85174" w:rsidRPr="000E4A85" w:rsidRDefault="00B85174" w:rsidP="000E4A85">
            <w:pPr>
              <w:spacing w:after="0" w:line="240" w:lineRule="auto"/>
            </w:pPr>
            <w:r w:rsidRPr="000E4A85">
              <w:t>.der</w:t>
            </w:r>
          </w:p>
        </w:tc>
        <w:tc>
          <w:tcPr>
            <w:tcW w:w="4232" w:type="dxa"/>
          </w:tcPr>
          <w:p w:rsidR="00B85174" w:rsidRPr="000E4A85" w:rsidRDefault="00B85174" w:rsidP="000E4A85">
            <w:pPr>
              <w:spacing w:after="0" w:line="240" w:lineRule="auto"/>
            </w:pPr>
            <w:r w:rsidRPr="000E4A85">
              <w:t>DER Encoded X509 Certificate File</w:t>
            </w:r>
          </w:p>
        </w:tc>
        <w:tc>
          <w:tcPr>
            <w:tcW w:w="3684" w:type="dxa"/>
          </w:tcPr>
          <w:p w:rsidR="00B85174" w:rsidRPr="000E4A85" w:rsidRDefault="00B85174" w:rsidP="000E4A85">
            <w:pPr>
              <w:spacing w:after="0" w:line="240" w:lineRule="auto"/>
            </w:pPr>
            <w:r w:rsidRPr="000E4A85">
              <w:t>All except Windows Live Messenger 8.1</w:t>
            </w:r>
          </w:p>
        </w:tc>
      </w:tr>
      <w:tr w:rsidR="00B85174" w:rsidRPr="000E4A85" w:rsidTr="000E4A85">
        <w:trPr>
          <w:trHeight w:val="340"/>
        </w:trPr>
        <w:tc>
          <w:tcPr>
            <w:tcW w:w="1660" w:type="dxa"/>
            <w:noWrap/>
          </w:tcPr>
          <w:p w:rsidR="00B85174" w:rsidRPr="000E4A85" w:rsidRDefault="00B85174" w:rsidP="000E4A85">
            <w:pPr>
              <w:spacing w:after="0" w:line="240" w:lineRule="auto"/>
            </w:pPr>
            <w:r w:rsidRPr="000E4A85">
              <w:t xml:space="preserve">.exe </w:t>
            </w:r>
          </w:p>
        </w:tc>
        <w:tc>
          <w:tcPr>
            <w:tcW w:w="4232" w:type="dxa"/>
          </w:tcPr>
          <w:p w:rsidR="00B85174" w:rsidRPr="000E4A85" w:rsidRDefault="00B85174" w:rsidP="000E4A85">
            <w:pPr>
              <w:spacing w:after="0" w:line="240" w:lineRule="auto"/>
            </w:pPr>
            <w:r w:rsidRPr="000E4A85">
              <w:t xml:space="preserve">Executable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.fxp</w:t>
            </w:r>
          </w:p>
        </w:tc>
        <w:tc>
          <w:tcPr>
            <w:tcW w:w="4232" w:type="dxa"/>
          </w:tcPr>
          <w:p w:rsidR="00B85174" w:rsidRPr="000E4A85" w:rsidRDefault="00B85174" w:rsidP="000E4A85">
            <w:pPr>
              <w:spacing w:after="0" w:line="240" w:lineRule="auto"/>
            </w:pPr>
            <w:r w:rsidRPr="000E4A85">
              <w:t>FoxPro Compiled Source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.hlp </w:t>
            </w:r>
          </w:p>
        </w:tc>
        <w:tc>
          <w:tcPr>
            <w:tcW w:w="4232" w:type="dxa"/>
          </w:tcPr>
          <w:p w:rsidR="00B85174" w:rsidRPr="000E4A85" w:rsidRDefault="00B85174" w:rsidP="000E4A85">
            <w:pPr>
              <w:spacing w:after="0" w:line="240" w:lineRule="auto"/>
            </w:pPr>
            <w:r w:rsidRPr="000E4A85">
              <w:t xml:space="preserve">Windows Help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.hta </w:t>
            </w:r>
          </w:p>
        </w:tc>
        <w:tc>
          <w:tcPr>
            <w:tcW w:w="4232" w:type="dxa"/>
          </w:tcPr>
          <w:p w:rsidR="00B85174" w:rsidRPr="000E4A85" w:rsidRDefault="00B85174" w:rsidP="000E4A85">
            <w:pPr>
              <w:spacing w:after="0" w:line="240" w:lineRule="auto"/>
            </w:pPr>
            <w:r w:rsidRPr="000E4A85">
              <w:t xml:space="preserve">Hypertext Application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.inf </w:t>
            </w:r>
          </w:p>
        </w:tc>
        <w:tc>
          <w:tcPr>
            <w:tcW w:w="4232" w:type="dxa"/>
          </w:tcPr>
          <w:p w:rsidR="00B85174" w:rsidRPr="000E4A85" w:rsidRDefault="00B85174" w:rsidP="000E4A85">
            <w:pPr>
              <w:spacing w:after="0" w:line="240" w:lineRule="auto"/>
            </w:pPr>
            <w:r w:rsidRPr="000E4A85">
              <w:t xml:space="preserve">Information or Setup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.ins</w:t>
            </w:r>
          </w:p>
        </w:tc>
        <w:tc>
          <w:tcPr>
            <w:tcW w:w="4232" w:type="dxa"/>
          </w:tcPr>
          <w:p w:rsidR="00B85174" w:rsidRPr="000E4A85" w:rsidRDefault="00B85174" w:rsidP="000E4A85">
            <w:pPr>
              <w:spacing w:after="0" w:line="240" w:lineRule="auto"/>
            </w:pPr>
            <w:r w:rsidRPr="000E4A85">
              <w:t xml:space="preserve">IIS Internet Communications Settings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.isp</w:t>
            </w:r>
          </w:p>
        </w:tc>
        <w:tc>
          <w:tcPr>
            <w:tcW w:w="4232" w:type="dxa"/>
          </w:tcPr>
          <w:p w:rsidR="00B85174" w:rsidRPr="000E4A85" w:rsidRDefault="00B85174" w:rsidP="000E4A85">
            <w:pPr>
              <w:spacing w:after="0" w:line="240" w:lineRule="auto"/>
            </w:pPr>
            <w:r w:rsidRPr="000E4A85">
              <w:t>IIS Internet Service Provider Settings</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.its</w:t>
            </w:r>
          </w:p>
        </w:tc>
        <w:tc>
          <w:tcPr>
            <w:tcW w:w="4232" w:type="dxa"/>
          </w:tcPr>
          <w:p w:rsidR="00B85174" w:rsidRPr="000E4A85" w:rsidRDefault="00B85174" w:rsidP="000E4A85">
            <w:pPr>
              <w:spacing w:after="0" w:line="240" w:lineRule="auto"/>
            </w:pPr>
            <w:r w:rsidRPr="000E4A85">
              <w:t>Internet Document Set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.js </w:t>
            </w:r>
          </w:p>
        </w:tc>
        <w:tc>
          <w:tcPr>
            <w:tcW w:w="4232" w:type="dxa"/>
          </w:tcPr>
          <w:p w:rsidR="00B85174" w:rsidRPr="000E4A85" w:rsidRDefault="00B85174" w:rsidP="000E4A85">
            <w:pPr>
              <w:spacing w:after="0" w:line="240" w:lineRule="auto"/>
            </w:pPr>
            <w:r w:rsidRPr="000E4A85">
              <w:t xml:space="preserve">JavaScript Source Code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.jse </w:t>
            </w:r>
          </w:p>
        </w:tc>
        <w:tc>
          <w:tcPr>
            <w:tcW w:w="4232" w:type="dxa"/>
          </w:tcPr>
          <w:p w:rsidR="00B85174" w:rsidRPr="000E4A85" w:rsidRDefault="00B85174" w:rsidP="000E4A85">
            <w:pPr>
              <w:spacing w:after="0" w:line="240" w:lineRule="auto"/>
            </w:pPr>
            <w:r w:rsidRPr="000E4A85">
              <w:t xml:space="preserve">JScript Encoded Script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.ksh</w:t>
            </w:r>
          </w:p>
        </w:tc>
        <w:tc>
          <w:tcPr>
            <w:tcW w:w="4232" w:type="dxa"/>
          </w:tcPr>
          <w:p w:rsidR="00B85174" w:rsidRPr="000E4A85" w:rsidRDefault="00B85174" w:rsidP="000E4A85">
            <w:pPr>
              <w:spacing w:after="0" w:line="240" w:lineRule="auto"/>
            </w:pPr>
            <w:r w:rsidRPr="000E4A85">
              <w:t>UNIX Shell Script</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lastRenderedPageBreak/>
              <w:t xml:space="preserve">.lnk </w:t>
            </w:r>
          </w:p>
        </w:tc>
        <w:tc>
          <w:tcPr>
            <w:tcW w:w="4232" w:type="dxa"/>
          </w:tcPr>
          <w:p w:rsidR="00B85174" w:rsidRPr="000E4A85" w:rsidRDefault="00B85174" w:rsidP="000E4A85">
            <w:pPr>
              <w:spacing w:after="0" w:line="240" w:lineRule="auto"/>
            </w:pPr>
            <w:r w:rsidRPr="000E4A85">
              <w:t xml:space="preserve">Windows Shortcut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.mad</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Module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.maf</w:t>
            </w:r>
          </w:p>
        </w:tc>
        <w:tc>
          <w:tcPr>
            <w:tcW w:w="4232" w:type="dxa"/>
            <w:vAlign w:val="bottom"/>
          </w:tcPr>
          <w:p w:rsidR="00B85174" w:rsidRPr="000E4A85" w:rsidRDefault="00B85174" w:rsidP="000E4A85">
            <w:pPr>
              <w:spacing w:after="0" w:line="240" w:lineRule="auto"/>
              <w:rPr>
                <w:color w:val="000000"/>
              </w:rPr>
            </w:pPr>
            <w:r w:rsidRPr="000E4A85">
              <w:rPr>
                <w:color w:val="000000"/>
              </w:rPr>
              <w:t>Access  Form</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.mag</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Diagram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.mam</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Macro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.maq</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Query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.mar</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Report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.mas</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Stored Procedures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.mat</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Table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.mau</w:t>
            </w:r>
          </w:p>
        </w:tc>
        <w:tc>
          <w:tcPr>
            <w:tcW w:w="4232" w:type="dxa"/>
            <w:vAlign w:val="bottom"/>
          </w:tcPr>
          <w:p w:rsidR="00B85174" w:rsidRPr="000E4A85" w:rsidRDefault="00B85174" w:rsidP="000E4A85">
            <w:pPr>
              <w:spacing w:after="0" w:line="240" w:lineRule="auto"/>
              <w:rPr>
                <w:color w:val="000000"/>
              </w:rPr>
            </w:pPr>
            <w:r w:rsidRPr="000E4A85">
              <w:rPr>
                <w:color w:val="000000"/>
              </w:rPr>
              <w:t>Media Attachment Unit</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vAlign w:val="bottom"/>
          </w:tcPr>
          <w:p w:rsidR="00B85174" w:rsidRPr="000E4A85" w:rsidRDefault="00B85174" w:rsidP="000E4A85">
            <w:pPr>
              <w:spacing w:after="0" w:line="240" w:lineRule="auto"/>
              <w:rPr>
                <w:color w:val="000000"/>
              </w:rPr>
            </w:pPr>
            <w:r w:rsidRPr="000E4A85">
              <w:rPr>
                <w:color w:val="000000"/>
              </w:rPr>
              <w:t>.mav</w:t>
            </w:r>
          </w:p>
        </w:tc>
        <w:tc>
          <w:tcPr>
            <w:tcW w:w="4232" w:type="dxa"/>
            <w:vAlign w:val="bottom"/>
          </w:tcPr>
          <w:p w:rsidR="00B85174" w:rsidRPr="000E4A85" w:rsidRDefault="00B85174" w:rsidP="000E4A85">
            <w:pPr>
              <w:spacing w:after="0" w:line="240" w:lineRule="auto"/>
              <w:rPr>
                <w:color w:val="000000"/>
              </w:rPr>
            </w:pPr>
            <w:r w:rsidRPr="000E4A85">
              <w:rPr>
                <w:color w:val="000000"/>
              </w:rPr>
              <w:t xml:space="preserve">Access View Shortcut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tcPr>
          <w:p w:rsidR="00B85174" w:rsidRPr="000E4A85" w:rsidRDefault="00B85174" w:rsidP="000E4A85">
            <w:pPr>
              <w:spacing w:after="0" w:line="240" w:lineRule="auto"/>
              <w:rPr>
                <w:color w:val="000000"/>
              </w:rPr>
            </w:pPr>
            <w:r w:rsidRPr="000E4A85">
              <w:rPr>
                <w:color w:val="000000"/>
              </w:rPr>
              <w:t>.maw</w:t>
            </w:r>
          </w:p>
        </w:tc>
        <w:tc>
          <w:tcPr>
            <w:tcW w:w="4232" w:type="dxa"/>
          </w:tcPr>
          <w:p w:rsidR="00B85174" w:rsidRPr="000E4A85" w:rsidRDefault="00B85174" w:rsidP="000E4A85">
            <w:pPr>
              <w:spacing w:after="0" w:line="240" w:lineRule="auto"/>
              <w:rPr>
                <w:color w:val="000000"/>
              </w:rPr>
            </w:pPr>
            <w:r w:rsidRPr="000E4A85">
              <w:rPr>
                <w:color w:val="000000"/>
              </w:rPr>
              <w:t>Access Data Access Page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tcPr>
          <w:p w:rsidR="00B85174" w:rsidRPr="000E4A85" w:rsidRDefault="00B85174" w:rsidP="000E4A85">
            <w:pPr>
              <w:spacing w:after="0" w:line="240" w:lineRule="auto"/>
              <w:rPr>
                <w:color w:val="000000"/>
              </w:rPr>
            </w:pPr>
            <w:r w:rsidRPr="000E4A85">
              <w:rPr>
                <w:color w:val="000000"/>
              </w:rPr>
              <w:t>.mda</w:t>
            </w:r>
          </w:p>
        </w:tc>
        <w:tc>
          <w:tcPr>
            <w:tcW w:w="4232" w:type="dxa"/>
          </w:tcPr>
          <w:p w:rsidR="00B85174" w:rsidRPr="000E4A85" w:rsidRDefault="00B85174" w:rsidP="000E4A85">
            <w:pPr>
              <w:spacing w:after="0" w:line="240" w:lineRule="auto"/>
              <w:rPr>
                <w:color w:val="000000"/>
              </w:rPr>
            </w:pPr>
            <w:r w:rsidRPr="000E4A85">
              <w:rPr>
                <w:color w:val="000000"/>
              </w:rPr>
              <w:t>Access Add-in</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tcPr>
          <w:p w:rsidR="00B85174" w:rsidRPr="000E4A85" w:rsidRDefault="00B85174" w:rsidP="000E4A85">
            <w:pPr>
              <w:spacing w:after="0" w:line="240" w:lineRule="auto"/>
              <w:rPr>
                <w:color w:val="000000"/>
              </w:rPr>
            </w:pPr>
            <w:r w:rsidRPr="000E4A85">
              <w:rPr>
                <w:color w:val="000000"/>
              </w:rPr>
              <w:t>.mdb</w:t>
            </w:r>
          </w:p>
        </w:tc>
        <w:tc>
          <w:tcPr>
            <w:tcW w:w="4232" w:type="dxa"/>
          </w:tcPr>
          <w:p w:rsidR="00B85174" w:rsidRPr="000E4A85" w:rsidRDefault="00B85174" w:rsidP="000E4A85">
            <w:pPr>
              <w:spacing w:after="0" w:line="240" w:lineRule="auto"/>
              <w:rPr>
                <w:color w:val="000000"/>
              </w:rPr>
            </w:pPr>
            <w:r w:rsidRPr="000E4A85">
              <w:rPr>
                <w:color w:val="000000"/>
              </w:rPr>
              <w:t>Access Database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660" w:type="dxa"/>
            <w:noWrap/>
          </w:tcPr>
          <w:p w:rsidR="00B85174" w:rsidRPr="000E4A85" w:rsidRDefault="00B85174" w:rsidP="000E4A85">
            <w:pPr>
              <w:spacing w:after="0" w:line="240" w:lineRule="auto"/>
              <w:rPr>
                <w:color w:val="000000"/>
              </w:rPr>
            </w:pPr>
            <w:r w:rsidRPr="000E4A85">
              <w:rPr>
                <w:color w:val="000000"/>
              </w:rPr>
              <w:t xml:space="preserve">.mde </w:t>
            </w:r>
          </w:p>
        </w:tc>
        <w:tc>
          <w:tcPr>
            <w:tcW w:w="4232" w:type="dxa"/>
          </w:tcPr>
          <w:p w:rsidR="00B85174" w:rsidRPr="000E4A85" w:rsidRDefault="00B85174" w:rsidP="000E4A85">
            <w:pPr>
              <w:spacing w:after="0" w:line="240" w:lineRule="auto"/>
              <w:rPr>
                <w:color w:val="000000"/>
              </w:rPr>
            </w:pPr>
            <w:r w:rsidRPr="000E4A85">
              <w:rPr>
                <w:color w:val="000000"/>
              </w:rPr>
              <w:t xml:space="preserve">Access MDE Database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660" w:type="dxa"/>
            <w:noWrap/>
          </w:tcPr>
          <w:p w:rsidR="00B85174" w:rsidRPr="000E4A85" w:rsidRDefault="00B85174" w:rsidP="000E4A85">
            <w:pPr>
              <w:spacing w:after="0" w:line="240" w:lineRule="auto"/>
              <w:rPr>
                <w:color w:val="000000"/>
              </w:rPr>
            </w:pPr>
            <w:r w:rsidRPr="000E4A85">
              <w:rPr>
                <w:color w:val="000000"/>
              </w:rPr>
              <w:t xml:space="preserve">.mdt </w:t>
            </w:r>
          </w:p>
        </w:tc>
        <w:tc>
          <w:tcPr>
            <w:tcW w:w="4232" w:type="dxa"/>
          </w:tcPr>
          <w:p w:rsidR="00B85174" w:rsidRPr="000E4A85" w:rsidRDefault="00B85174" w:rsidP="000E4A85">
            <w:pPr>
              <w:spacing w:after="0" w:line="240" w:lineRule="auto"/>
              <w:rPr>
                <w:color w:val="000000"/>
              </w:rPr>
            </w:pPr>
            <w:r w:rsidRPr="000E4A85">
              <w:rPr>
                <w:color w:val="000000"/>
              </w:rPr>
              <w:t xml:space="preserve">Access Add-in Data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660" w:type="dxa"/>
            <w:noWrap/>
          </w:tcPr>
          <w:p w:rsidR="00B85174" w:rsidRPr="000E4A85" w:rsidRDefault="00B85174" w:rsidP="000E4A85">
            <w:pPr>
              <w:spacing w:after="0" w:line="240" w:lineRule="auto"/>
              <w:rPr>
                <w:color w:val="000000"/>
              </w:rPr>
            </w:pPr>
            <w:r w:rsidRPr="000E4A85">
              <w:rPr>
                <w:color w:val="000000"/>
              </w:rPr>
              <w:t xml:space="preserve">.mdw </w:t>
            </w:r>
          </w:p>
        </w:tc>
        <w:tc>
          <w:tcPr>
            <w:tcW w:w="4232" w:type="dxa"/>
          </w:tcPr>
          <w:p w:rsidR="00B85174" w:rsidRPr="000E4A85" w:rsidRDefault="00B85174" w:rsidP="000E4A85">
            <w:pPr>
              <w:spacing w:after="0" w:line="240" w:lineRule="auto"/>
              <w:rPr>
                <w:color w:val="000000"/>
              </w:rPr>
            </w:pPr>
            <w:r w:rsidRPr="000E4A85">
              <w:rPr>
                <w:color w:val="000000"/>
              </w:rPr>
              <w:t xml:space="preserve">Access Workgroup Information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5"/>
        </w:trPr>
        <w:tc>
          <w:tcPr>
            <w:tcW w:w="1660" w:type="dxa"/>
            <w:noWrap/>
          </w:tcPr>
          <w:p w:rsidR="00B85174" w:rsidRPr="000E4A85" w:rsidRDefault="00B85174" w:rsidP="000E4A85">
            <w:pPr>
              <w:spacing w:after="0" w:line="240" w:lineRule="auto"/>
            </w:pPr>
            <w:r w:rsidRPr="000E4A85">
              <w:t>.mdz</w:t>
            </w:r>
          </w:p>
        </w:tc>
        <w:tc>
          <w:tcPr>
            <w:tcW w:w="4232" w:type="dxa"/>
          </w:tcPr>
          <w:p w:rsidR="00B85174" w:rsidRPr="000E4A85" w:rsidRDefault="00B85174" w:rsidP="000E4A85">
            <w:pPr>
              <w:spacing w:after="0" w:line="240" w:lineRule="auto"/>
            </w:pPr>
            <w:r w:rsidRPr="000E4A85">
              <w:t>Access Wizard Template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5"/>
        </w:trPr>
        <w:tc>
          <w:tcPr>
            <w:tcW w:w="1660" w:type="dxa"/>
            <w:noWrap/>
          </w:tcPr>
          <w:p w:rsidR="00B85174" w:rsidRPr="000E4A85" w:rsidRDefault="00B85174" w:rsidP="000E4A85">
            <w:pPr>
              <w:spacing w:after="0" w:line="240" w:lineRule="auto"/>
            </w:pPr>
            <w:r w:rsidRPr="000E4A85">
              <w:t xml:space="preserve">.msc </w:t>
            </w:r>
          </w:p>
        </w:tc>
        <w:tc>
          <w:tcPr>
            <w:tcW w:w="4232" w:type="dxa"/>
          </w:tcPr>
          <w:p w:rsidR="00B85174" w:rsidRPr="000E4A85" w:rsidRDefault="00B85174" w:rsidP="000E4A85">
            <w:pPr>
              <w:spacing w:after="0" w:line="240" w:lineRule="auto"/>
            </w:pPr>
            <w:r w:rsidRPr="000E4A85">
              <w:t xml:space="preserve">Microsoft Management Console Snap-in Control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.msi </w:t>
            </w:r>
          </w:p>
        </w:tc>
        <w:tc>
          <w:tcPr>
            <w:tcW w:w="4232" w:type="dxa"/>
          </w:tcPr>
          <w:p w:rsidR="00B85174" w:rsidRPr="000E4A85" w:rsidRDefault="00B85174" w:rsidP="000E4A85">
            <w:pPr>
              <w:spacing w:after="0" w:line="240" w:lineRule="auto"/>
            </w:pPr>
            <w:r w:rsidRPr="000E4A85">
              <w:t xml:space="preserve">Windows Installer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.msp </w:t>
            </w:r>
          </w:p>
        </w:tc>
        <w:tc>
          <w:tcPr>
            <w:tcW w:w="4232" w:type="dxa"/>
          </w:tcPr>
          <w:p w:rsidR="00B85174" w:rsidRPr="000E4A85" w:rsidRDefault="00B85174" w:rsidP="000E4A85">
            <w:pPr>
              <w:spacing w:after="0" w:line="240" w:lineRule="auto"/>
            </w:pPr>
            <w:r w:rsidRPr="000E4A85">
              <w:t xml:space="preserve">Windows Installer Update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.mst</w:t>
            </w:r>
          </w:p>
        </w:tc>
        <w:tc>
          <w:tcPr>
            <w:tcW w:w="4232" w:type="dxa"/>
          </w:tcPr>
          <w:p w:rsidR="00B85174" w:rsidRPr="000E4A85" w:rsidRDefault="00B85174" w:rsidP="000E4A85">
            <w:pPr>
              <w:spacing w:after="0" w:line="240" w:lineRule="auto"/>
            </w:pPr>
            <w:r w:rsidRPr="000E4A85">
              <w:t>Windows SDK Setup Transform Script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.ocx</w:t>
            </w:r>
          </w:p>
        </w:tc>
        <w:tc>
          <w:tcPr>
            <w:tcW w:w="4232" w:type="dxa"/>
          </w:tcPr>
          <w:p w:rsidR="00B85174" w:rsidRPr="000E4A85" w:rsidRDefault="00B85174" w:rsidP="000E4A85">
            <w:pPr>
              <w:spacing w:after="0" w:line="240" w:lineRule="auto"/>
            </w:pPr>
            <w:r w:rsidRPr="000E4A85">
              <w:t>ActiveX Control</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 and Windows Live Messenger 8.1</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.ops</w:t>
            </w:r>
          </w:p>
        </w:tc>
        <w:tc>
          <w:tcPr>
            <w:tcW w:w="4232" w:type="dxa"/>
          </w:tcPr>
          <w:p w:rsidR="00B85174" w:rsidRPr="000E4A85" w:rsidRDefault="00B85174" w:rsidP="000E4A85">
            <w:pPr>
              <w:spacing w:after="0" w:line="240" w:lineRule="auto"/>
            </w:pPr>
            <w:r w:rsidRPr="000E4A85">
              <w:t>Office Profile Settings File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.pcd</w:t>
            </w:r>
          </w:p>
        </w:tc>
        <w:tc>
          <w:tcPr>
            <w:tcW w:w="4232" w:type="dxa"/>
          </w:tcPr>
          <w:p w:rsidR="00B85174" w:rsidRPr="000E4A85" w:rsidRDefault="00B85174" w:rsidP="000E4A85">
            <w:pPr>
              <w:spacing w:after="0" w:line="240" w:lineRule="auto"/>
            </w:pPr>
            <w:r w:rsidRPr="000E4A85">
              <w:t>Visual Test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.pif </w:t>
            </w:r>
          </w:p>
        </w:tc>
        <w:tc>
          <w:tcPr>
            <w:tcW w:w="4232" w:type="dxa"/>
          </w:tcPr>
          <w:p w:rsidR="00B85174" w:rsidRPr="000E4A85" w:rsidRDefault="00B85174" w:rsidP="000E4A85">
            <w:pPr>
              <w:spacing w:after="0" w:line="240" w:lineRule="auto"/>
            </w:pPr>
            <w:r w:rsidRPr="000E4A85">
              <w:t>MS-DOS shortcut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23"/>
        </w:trPr>
        <w:tc>
          <w:tcPr>
            <w:tcW w:w="1660" w:type="dxa"/>
            <w:noWrap/>
          </w:tcPr>
          <w:p w:rsidR="00B85174" w:rsidRPr="000E4A85" w:rsidRDefault="00B85174" w:rsidP="000E4A85">
            <w:pPr>
              <w:spacing w:after="0" w:line="240" w:lineRule="auto"/>
            </w:pPr>
            <w:r w:rsidRPr="000E4A85">
              <w:lastRenderedPageBreak/>
              <w:t>.prf</w:t>
            </w:r>
          </w:p>
        </w:tc>
        <w:tc>
          <w:tcPr>
            <w:tcW w:w="4232" w:type="dxa"/>
          </w:tcPr>
          <w:p w:rsidR="00B85174" w:rsidRPr="000E4A85" w:rsidRDefault="00B85174" w:rsidP="000E4A85">
            <w:pPr>
              <w:spacing w:after="0" w:line="240" w:lineRule="auto"/>
            </w:pPr>
            <w:r w:rsidRPr="000E4A85">
              <w:t>PICS Rules File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23"/>
        </w:trPr>
        <w:tc>
          <w:tcPr>
            <w:tcW w:w="1660" w:type="dxa"/>
            <w:noWrap/>
          </w:tcPr>
          <w:p w:rsidR="00B85174" w:rsidRPr="000E4A85" w:rsidRDefault="00B85174" w:rsidP="000E4A85">
            <w:pPr>
              <w:spacing w:after="0" w:line="240" w:lineRule="auto"/>
            </w:pPr>
            <w:r w:rsidRPr="000E4A85">
              <w:t>.prg</w:t>
            </w:r>
          </w:p>
        </w:tc>
        <w:tc>
          <w:tcPr>
            <w:tcW w:w="4232" w:type="dxa"/>
          </w:tcPr>
          <w:p w:rsidR="00B85174" w:rsidRPr="000E4A85" w:rsidRDefault="00B85174" w:rsidP="000E4A85">
            <w:pPr>
              <w:spacing w:after="0" w:line="240" w:lineRule="auto"/>
            </w:pPr>
            <w:r w:rsidRPr="000E4A85">
              <w:t>Program File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23"/>
        </w:trPr>
        <w:tc>
          <w:tcPr>
            <w:tcW w:w="1660" w:type="dxa"/>
            <w:noWrap/>
          </w:tcPr>
          <w:p w:rsidR="00B85174" w:rsidRPr="000E4A85" w:rsidRDefault="00B85174" w:rsidP="000E4A85">
            <w:pPr>
              <w:spacing w:after="0" w:line="240" w:lineRule="auto"/>
            </w:pPr>
            <w:r w:rsidRPr="000E4A85">
              <w:t>.pst</w:t>
            </w:r>
          </w:p>
        </w:tc>
        <w:tc>
          <w:tcPr>
            <w:tcW w:w="4232" w:type="dxa"/>
          </w:tcPr>
          <w:p w:rsidR="00B85174" w:rsidRPr="000E4A85" w:rsidRDefault="00B85174" w:rsidP="000E4A85">
            <w:pPr>
              <w:spacing w:after="0" w:line="240" w:lineRule="auto"/>
            </w:pPr>
            <w:r w:rsidRPr="000E4A85">
              <w:t>Outlook Personal Folders File</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23"/>
        </w:trPr>
        <w:tc>
          <w:tcPr>
            <w:tcW w:w="1660" w:type="dxa"/>
            <w:noWrap/>
          </w:tcPr>
          <w:p w:rsidR="00B85174" w:rsidRPr="000E4A85" w:rsidRDefault="00B85174" w:rsidP="000E4A85">
            <w:pPr>
              <w:spacing w:after="0" w:line="240" w:lineRule="auto"/>
            </w:pPr>
            <w:r w:rsidRPr="000E4A85">
              <w:t xml:space="preserve">.reg </w:t>
            </w:r>
          </w:p>
        </w:tc>
        <w:tc>
          <w:tcPr>
            <w:tcW w:w="4232" w:type="dxa"/>
          </w:tcPr>
          <w:p w:rsidR="00B85174" w:rsidRPr="000E4A85" w:rsidRDefault="00B85174" w:rsidP="000E4A85">
            <w:pPr>
              <w:spacing w:after="0" w:line="240" w:lineRule="auto"/>
            </w:pPr>
            <w:r w:rsidRPr="000E4A85">
              <w:t xml:space="preserve">Registry Data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.scf </w:t>
            </w:r>
          </w:p>
        </w:tc>
        <w:tc>
          <w:tcPr>
            <w:tcW w:w="4232" w:type="dxa"/>
          </w:tcPr>
          <w:p w:rsidR="00B85174" w:rsidRPr="000E4A85" w:rsidRDefault="00B85174" w:rsidP="000E4A85">
            <w:pPr>
              <w:spacing w:after="0" w:line="240" w:lineRule="auto"/>
            </w:pPr>
            <w:r w:rsidRPr="000E4A85">
              <w:t xml:space="preserve">Windows Explorer Command  </w:t>
            </w:r>
          </w:p>
        </w:tc>
        <w:tc>
          <w:tcPr>
            <w:tcW w:w="3684" w:type="dxa"/>
          </w:tcPr>
          <w:p w:rsidR="00B85174" w:rsidRPr="000E4A85" w:rsidRDefault="00B85174" w:rsidP="000E4A85">
            <w:pPr>
              <w:spacing w:after="0" w:line="240" w:lineRule="auto"/>
            </w:pPr>
            <w:r w:rsidRPr="000E4A85">
              <w:t xml:space="preserve">All except Windows Messenger 5.1 on </w:t>
            </w:r>
            <w:r>
              <w:t>Microsoft Windows 2000</w:t>
            </w:r>
            <w:r w:rsidRPr="000E4A85">
              <w:t xml:space="preserve"> SP4</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.scr </w:t>
            </w:r>
          </w:p>
        </w:tc>
        <w:tc>
          <w:tcPr>
            <w:tcW w:w="4232" w:type="dxa"/>
          </w:tcPr>
          <w:p w:rsidR="00B85174" w:rsidRPr="000E4A85" w:rsidRDefault="00B85174" w:rsidP="000E4A85">
            <w:pPr>
              <w:spacing w:after="0" w:line="240" w:lineRule="auto"/>
            </w:pPr>
            <w:r w:rsidRPr="000E4A85">
              <w:t xml:space="preserve">Windows Screen Saver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.sct</w:t>
            </w:r>
          </w:p>
        </w:tc>
        <w:tc>
          <w:tcPr>
            <w:tcW w:w="4232" w:type="dxa"/>
          </w:tcPr>
          <w:p w:rsidR="00B85174" w:rsidRPr="000E4A85" w:rsidRDefault="00B85174" w:rsidP="000E4A85">
            <w:pPr>
              <w:spacing w:after="0" w:line="240" w:lineRule="auto"/>
            </w:pPr>
            <w:r w:rsidRPr="000E4A85">
              <w:t>Windows Script Component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.shb</w:t>
            </w:r>
          </w:p>
        </w:tc>
        <w:tc>
          <w:tcPr>
            <w:tcW w:w="4232" w:type="dxa"/>
          </w:tcPr>
          <w:p w:rsidR="00B85174" w:rsidRPr="000E4A85" w:rsidRDefault="00B85174" w:rsidP="000E4A85">
            <w:pPr>
              <w:spacing w:after="0" w:line="240" w:lineRule="auto"/>
            </w:pPr>
            <w:r w:rsidRPr="000E4A85">
              <w:t xml:space="preserve">Windows Shortcut into a Document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.shs</w:t>
            </w:r>
          </w:p>
        </w:tc>
        <w:tc>
          <w:tcPr>
            <w:tcW w:w="4232" w:type="dxa"/>
          </w:tcPr>
          <w:p w:rsidR="00B85174" w:rsidRPr="000E4A85" w:rsidRDefault="00B85174" w:rsidP="000E4A85">
            <w:pPr>
              <w:spacing w:after="0" w:line="240" w:lineRule="auto"/>
            </w:pPr>
            <w:r w:rsidRPr="000E4A85">
              <w:t xml:space="preserve">Shell Scrap Object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.tmp</w:t>
            </w:r>
          </w:p>
        </w:tc>
        <w:tc>
          <w:tcPr>
            <w:tcW w:w="4232" w:type="dxa"/>
          </w:tcPr>
          <w:p w:rsidR="00B85174" w:rsidRPr="000E4A85" w:rsidRDefault="00B85174" w:rsidP="000E4A85">
            <w:pPr>
              <w:spacing w:after="0" w:line="240" w:lineRule="auto"/>
            </w:pPr>
            <w:r w:rsidRPr="000E4A85">
              <w:t>Temporary File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.url </w:t>
            </w:r>
          </w:p>
        </w:tc>
        <w:tc>
          <w:tcPr>
            <w:tcW w:w="4232" w:type="dxa"/>
          </w:tcPr>
          <w:p w:rsidR="00B85174" w:rsidRPr="000E4A85" w:rsidRDefault="00B85174" w:rsidP="000E4A85">
            <w:pPr>
              <w:spacing w:after="0" w:line="240" w:lineRule="auto"/>
            </w:pPr>
            <w:r w:rsidRPr="000E4A85">
              <w:t xml:space="preserve">Internet Location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.vb</w:t>
            </w:r>
          </w:p>
        </w:tc>
        <w:tc>
          <w:tcPr>
            <w:tcW w:w="4232" w:type="dxa"/>
          </w:tcPr>
          <w:p w:rsidR="00B85174" w:rsidRPr="000E4A85" w:rsidRDefault="00B85174" w:rsidP="000E4A85">
            <w:pPr>
              <w:spacing w:after="0" w:line="240" w:lineRule="auto"/>
            </w:pPr>
            <w:r w:rsidRPr="000E4A85">
              <w:t>VBScript File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.vbe </w:t>
            </w:r>
          </w:p>
        </w:tc>
        <w:tc>
          <w:tcPr>
            <w:tcW w:w="4232" w:type="dxa"/>
          </w:tcPr>
          <w:p w:rsidR="00B85174" w:rsidRPr="000E4A85" w:rsidRDefault="00B85174" w:rsidP="000E4A85">
            <w:pPr>
              <w:spacing w:after="0" w:line="240" w:lineRule="auto"/>
            </w:pPr>
            <w:r w:rsidRPr="000E4A85">
              <w:t xml:space="preserve">VBScript Encoded Script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287"/>
        </w:trPr>
        <w:tc>
          <w:tcPr>
            <w:tcW w:w="1660" w:type="dxa"/>
            <w:noWrap/>
          </w:tcPr>
          <w:p w:rsidR="00B85174" w:rsidRPr="000E4A85" w:rsidRDefault="00B85174" w:rsidP="000E4A85">
            <w:pPr>
              <w:spacing w:after="0" w:line="240" w:lineRule="auto"/>
            </w:pPr>
            <w:r w:rsidRPr="000E4A85">
              <w:t xml:space="preserve">.vbs </w:t>
            </w:r>
          </w:p>
        </w:tc>
        <w:tc>
          <w:tcPr>
            <w:tcW w:w="4232" w:type="dxa"/>
          </w:tcPr>
          <w:p w:rsidR="00B85174" w:rsidRPr="000E4A85" w:rsidRDefault="00B85174" w:rsidP="000E4A85">
            <w:pPr>
              <w:spacing w:after="0" w:line="240" w:lineRule="auto"/>
            </w:pPr>
            <w:r w:rsidRPr="000E4A85">
              <w:t xml:space="preserve">VBScript Script File, Visual Basic for Applications Script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vAlign w:val="bottom"/>
          </w:tcPr>
          <w:p w:rsidR="00B85174" w:rsidRPr="000E4A85" w:rsidRDefault="00B85174" w:rsidP="000E4A85">
            <w:pPr>
              <w:spacing w:after="0" w:line="240" w:lineRule="auto"/>
              <w:rPr>
                <w:color w:val="000000"/>
              </w:rPr>
            </w:pPr>
            <w:r w:rsidRPr="000E4A85">
              <w:rPr>
                <w:color w:val="000000"/>
              </w:rPr>
              <w:t>.vsd</w:t>
            </w:r>
          </w:p>
        </w:tc>
        <w:tc>
          <w:tcPr>
            <w:tcW w:w="4232" w:type="dxa"/>
            <w:vAlign w:val="bottom"/>
          </w:tcPr>
          <w:p w:rsidR="00B85174" w:rsidRPr="000E4A85" w:rsidRDefault="00B85174" w:rsidP="000E4A85">
            <w:pPr>
              <w:spacing w:after="0" w:line="240" w:lineRule="auto"/>
              <w:rPr>
                <w:color w:val="000000"/>
              </w:rPr>
            </w:pPr>
            <w:r w:rsidRPr="000E4A85">
              <w:rPr>
                <w:color w:val="000000"/>
              </w:rPr>
              <w:t>Visio Drawing</w:t>
            </w:r>
          </w:p>
        </w:tc>
        <w:tc>
          <w:tcPr>
            <w:tcW w:w="3684" w:type="dxa"/>
          </w:tcPr>
          <w:p w:rsidR="00B85174" w:rsidRPr="000E4A85" w:rsidRDefault="00B85174" w:rsidP="000E4A85">
            <w:pPr>
              <w:spacing w:after="0" w:line="240" w:lineRule="auto"/>
            </w:pPr>
            <w:r w:rsidRPr="000E4A85">
              <w:t xml:space="preserve">Windows Messenger 5.1 on </w:t>
            </w:r>
            <w:r>
              <w:t>Microsoft Windows 2000</w:t>
            </w:r>
            <w:r w:rsidRPr="000E4A85">
              <w:t xml:space="preserve"> SP4; Windows Live Messenger 8.1</w:t>
            </w:r>
          </w:p>
        </w:tc>
      </w:tr>
      <w:tr w:rsidR="00B85174" w:rsidRPr="000E4A85" w:rsidTr="000E4A85">
        <w:trPr>
          <w:trHeight w:val="300"/>
        </w:trPr>
        <w:tc>
          <w:tcPr>
            <w:tcW w:w="1660" w:type="dxa"/>
            <w:noWrap/>
            <w:vAlign w:val="bottom"/>
          </w:tcPr>
          <w:p w:rsidR="00B85174" w:rsidRPr="000E4A85" w:rsidRDefault="00B85174" w:rsidP="000E4A85">
            <w:pPr>
              <w:spacing w:after="0" w:line="240" w:lineRule="auto"/>
              <w:rPr>
                <w:color w:val="000000"/>
              </w:rPr>
            </w:pPr>
            <w:r w:rsidRPr="000E4A85">
              <w:rPr>
                <w:color w:val="000000"/>
              </w:rPr>
              <w:t>.vsmacros</w:t>
            </w:r>
          </w:p>
        </w:tc>
        <w:tc>
          <w:tcPr>
            <w:tcW w:w="4232" w:type="dxa"/>
            <w:vAlign w:val="bottom"/>
          </w:tcPr>
          <w:p w:rsidR="00B85174" w:rsidRPr="000E4A85" w:rsidRDefault="00B85174" w:rsidP="000E4A85">
            <w:pPr>
              <w:spacing w:after="0" w:line="240" w:lineRule="auto"/>
              <w:rPr>
                <w:color w:val="000000"/>
              </w:rPr>
            </w:pPr>
            <w:r w:rsidRPr="000E4A85">
              <w:rPr>
                <w:color w:val="000000"/>
              </w:rPr>
              <w:t>Visual Studio .NET Binary-based Macro Project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vAlign w:val="bottom"/>
          </w:tcPr>
          <w:p w:rsidR="00B85174" w:rsidRPr="000E4A85" w:rsidRDefault="00B85174" w:rsidP="000E4A85">
            <w:pPr>
              <w:spacing w:after="0" w:line="240" w:lineRule="auto"/>
              <w:rPr>
                <w:color w:val="000000"/>
              </w:rPr>
            </w:pPr>
            <w:r w:rsidRPr="000E4A85">
              <w:rPr>
                <w:color w:val="000000"/>
              </w:rPr>
              <w:t>.vss</w:t>
            </w:r>
          </w:p>
        </w:tc>
        <w:tc>
          <w:tcPr>
            <w:tcW w:w="4232" w:type="dxa"/>
            <w:vAlign w:val="bottom"/>
          </w:tcPr>
          <w:p w:rsidR="00B85174" w:rsidRPr="000E4A85" w:rsidRDefault="00B85174" w:rsidP="000E4A85">
            <w:pPr>
              <w:spacing w:after="0" w:line="240" w:lineRule="auto"/>
              <w:rPr>
                <w:color w:val="000000"/>
              </w:rPr>
            </w:pPr>
            <w:r w:rsidRPr="000E4A85">
              <w:rPr>
                <w:color w:val="000000"/>
              </w:rPr>
              <w:t>Visio Stencil</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vAlign w:val="bottom"/>
          </w:tcPr>
          <w:p w:rsidR="00B85174" w:rsidRPr="000E4A85" w:rsidRDefault="00B85174" w:rsidP="000E4A85">
            <w:pPr>
              <w:spacing w:after="0" w:line="240" w:lineRule="auto"/>
              <w:rPr>
                <w:color w:val="000000"/>
              </w:rPr>
            </w:pPr>
            <w:r w:rsidRPr="000E4A85">
              <w:rPr>
                <w:color w:val="000000"/>
              </w:rPr>
              <w:t>.vst</w:t>
            </w:r>
          </w:p>
        </w:tc>
        <w:tc>
          <w:tcPr>
            <w:tcW w:w="4232" w:type="dxa"/>
            <w:vAlign w:val="bottom"/>
          </w:tcPr>
          <w:p w:rsidR="00B85174" w:rsidRPr="000E4A85" w:rsidRDefault="00B85174" w:rsidP="000E4A85">
            <w:pPr>
              <w:spacing w:after="0" w:line="240" w:lineRule="auto"/>
              <w:rPr>
                <w:color w:val="000000"/>
              </w:rPr>
            </w:pPr>
            <w:r w:rsidRPr="000E4A85">
              <w:rPr>
                <w:color w:val="000000"/>
              </w:rPr>
              <w:t>Visio Template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vAlign w:val="bottom"/>
          </w:tcPr>
          <w:p w:rsidR="00B85174" w:rsidRPr="000E4A85" w:rsidRDefault="00B85174" w:rsidP="000E4A85">
            <w:pPr>
              <w:spacing w:after="0" w:line="240" w:lineRule="auto"/>
              <w:rPr>
                <w:color w:val="000000"/>
              </w:rPr>
            </w:pPr>
            <w:r w:rsidRPr="000E4A85">
              <w:rPr>
                <w:color w:val="000000"/>
              </w:rPr>
              <w:t xml:space="preserve">.vsw </w:t>
            </w:r>
          </w:p>
        </w:tc>
        <w:tc>
          <w:tcPr>
            <w:tcW w:w="4232" w:type="dxa"/>
            <w:vAlign w:val="bottom"/>
          </w:tcPr>
          <w:p w:rsidR="00B85174" w:rsidRPr="000E4A85" w:rsidRDefault="00B85174" w:rsidP="000E4A85">
            <w:pPr>
              <w:spacing w:after="0" w:line="240" w:lineRule="auto"/>
              <w:rPr>
                <w:color w:val="000000"/>
              </w:rPr>
            </w:pPr>
            <w:r w:rsidRPr="000E4A85">
              <w:rPr>
                <w:color w:val="000000"/>
              </w:rPr>
              <w:t>Visio Workspace File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.ws</w:t>
            </w:r>
          </w:p>
        </w:tc>
        <w:tc>
          <w:tcPr>
            <w:tcW w:w="4232" w:type="dxa"/>
          </w:tcPr>
          <w:p w:rsidR="00B85174" w:rsidRPr="000E4A85" w:rsidRDefault="00B85174" w:rsidP="000E4A85">
            <w:pPr>
              <w:spacing w:after="0" w:line="240" w:lineRule="auto"/>
            </w:pPr>
            <w:r w:rsidRPr="000E4A85">
              <w:t>Windows Script File</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.wsc</w:t>
            </w:r>
          </w:p>
        </w:tc>
        <w:tc>
          <w:tcPr>
            <w:tcW w:w="4232" w:type="dxa"/>
          </w:tcPr>
          <w:p w:rsidR="00B85174" w:rsidRPr="000E4A85" w:rsidRDefault="00B85174" w:rsidP="000E4A85">
            <w:pPr>
              <w:spacing w:after="0" w:line="240" w:lineRule="auto"/>
            </w:pPr>
            <w:r w:rsidRPr="000E4A85">
              <w:t>Windows Script Component</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.wsf </w:t>
            </w:r>
          </w:p>
        </w:tc>
        <w:tc>
          <w:tcPr>
            <w:tcW w:w="4232" w:type="dxa"/>
          </w:tcPr>
          <w:p w:rsidR="00B85174" w:rsidRPr="000E4A85" w:rsidRDefault="00B85174" w:rsidP="000E4A85">
            <w:pPr>
              <w:spacing w:after="0" w:line="240" w:lineRule="auto"/>
            </w:pPr>
            <w:r w:rsidRPr="000E4A85">
              <w:t xml:space="preserve">Windows Script File  </w:t>
            </w:r>
          </w:p>
        </w:tc>
        <w:tc>
          <w:tcPr>
            <w:tcW w:w="3684" w:type="dxa"/>
          </w:tcPr>
          <w:p w:rsidR="00B85174" w:rsidRPr="000E4A85" w:rsidRDefault="00B85174" w:rsidP="000E4A85">
            <w:pPr>
              <w:spacing w:after="0" w:line="240" w:lineRule="auto"/>
            </w:pPr>
            <w:r w:rsidRPr="000E4A85">
              <w:t>All</w:t>
            </w:r>
          </w:p>
        </w:tc>
      </w:tr>
      <w:tr w:rsidR="00B85174" w:rsidRPr="000E4A85" w:rsidTr="000E4A85">
        <w:trPr>
          <w:trHeight w:val="300"/>
        </w:trPr>
        <w:tc>
          <w:tcPr>
            <w:tcW w:w="1660" w:type="dxa"/>
            <w:noWrap/>
          </w:tcPr>
          <w:p w:rsidR="00B85174" w:rsidRPr="000E4A85" w:rsidRDefault="00B85174" w:rsidP="000E4A85">
            <w:pPr>
              <w:spacing w:after="0" w:line="240" w:lineRule="auto"/>
            </w:pPr>
            <w:r w:rsidRPr="000E4A85">
              <w:t xml:space="preserve">.wsh </w:t>
            </w:r>
          </w:p>
        </w:tc>
        <w:tc>
          <w:tcPr>
            <w:tcW w:w="4232" w:type="dxa"/>
          </w:tcPr>
          <w:p w:rsidR="00B85174" w:rsidRPr="000E4A85" w:rsidRDefault="00B85174" w:rsidP="000E4A85">
            <w:pPr>
              <w:spacing w:after="0" w:line="240" w:lineRule="auto"/>
            </w:pPr>
            <w:r w:rsidRPr="000E4A85">
              <w:t xml:space="preserve">Windows Script Host Settings File  </w:t>
            </w:r>
          </w:p>
        </w:tc>
        <w:tc>
          <w:tcPr>
            <w:tcW w:w="3684" w:type="dxa"/>
          </w:tcPr>
          <w:p w:rsidR="00B85174" w:rsidRPr="000E4A85" w:rsidRDefault="00B85174" w:rsidP="000E4A85">
            <w:pPr>
              <w:spacing w:after="0" w:line="240" w:lineRule="auto"/>
            </w:pPr>
            <w:r w:rsidRPr="000E4A85">
              <w:t>All</w:t>
            </w:r>
          </w:p>
        </w:tc>
      </w:tr>
    </w:tbl>
    <w:p w:rsidR="00B85174" w:rsidRDefault="00B85174" w:rsidP="00C42BDB"/>
    <w:p w:rsidR="00B85174" w:rsidRDefault="00B85174">
      <w:r>
        <w:br w:type="page"/>
      </w:r>
    </w:p>
    <w:p w:rsidR="00B85174" w:rsidRDefault="00B85174">
      <w:pPr>
        <w:pStyle w:val="Heading1"/>
      </w:pPr>
      <w:r>
        <w:lastRenderedPageBreak/>
        <w:t>Appendix</w:t>
      </w:r>
    </w:p>
    <w:p w:rsidR="00B85174" w:rsidRDefault="00B85174">
      <w:pPr>
        <w:pStyle w:val="Heading2"/>
      </w:pPr>
      <w:r>
        <w:t xml:space="preserve">Functional Evolution of Identifying and Blocking Potentially Unsafe Files </w:t>
      </w:r>
    </w:p>
    <w:p w:rsidR="00B85174" w:rsidRDefault="00B85174" w:rsidP="00D63378">
      <w:r>
        <w:t>Starting with Microsoft Windows 2000 SP4, Microsoft began the process of adding warning dialog boxes into the user experience to provide additional information to users that their systems may be</w:t>
      </w:r>
      <w:r w:rsidR="005D0D67">
        <w:t xml:space="preserve"> put</w:t>
      </w:r>
      <w:r>
        <w:t xml:space="preserve"> at risk by running certain types of files downloaded from the Internet.   The following provides a general overview of the functional evolution of identifying and/or blocking potentially executable or executable content in Windows and Windows applications from Microsoft Windows 2000 SP4 through Windows Vista. </w:t>
      </w:r>
    </w:p>
    <w:p w:rsidR="00B85174" w:rsidRPr="00432AC2" w:rsidRDefault="00B85174" w:rsidP="0041028A">
      <w:pPr>
        <w:numPr>
          <w:ilvl w:val="0"/>
          <w:numId w:val="8"/>
        </w:numPr>
        <w:rPr>
          <w:b/>
        </w:rPr>
      </w:pPr>
      <w:r>
        <w:rPr>
          <w:b/>
        </w:rPr>
        <w:t xml:space="preserve">Microsoft </w:t>
      </w:r>
      <w:r w:rsidRPr="00432AC2">
        <w:rPr>
          <w:b/>
        </w:rPr>
        <w:t>Windows 2000 SP4</w:t>
      </w:r>
    </w:p>
    <w:p w:rsidR="00B85174" w:rsidRDefault="00B85174" w:rsidP="0041028A">
      <w:pPr>
        <w:numPr>
          <w:ilvl w:val="1"/>
          <w:numId w:val="9"/>
        </w:numPr>
      </w:pPr>
      <w:r>
        <w:t>Internet Explorer 5 warns users with a different dialog box when they attempt to download or open a potentially executable file.</w:t>
      </w:r>
    </w:p>
    <w:p w:rsidR="00B85174" w:rsidRDefault="00B85174" w:rsidP="0041028A">
      <w:pPr>
        <w:numPr>
          <w:ilvl w:val="1"/>
          <w:numId w:val="9"/>
        </w:numPr>
      </w:pPr>
      <w:r>
        <w:t>Outlook Express 5 warns users if they want to save a potentially executable file.</w:t>
      </w:r>
    </w:p>
    <w:p w:rsidR="00B85174" w:rsidRDefault="00B85174" w:rsidP="0041028A">
      <w:pPr>
        <w:numPr>
          <w:ilvl w:val="1"/>
          <w:numId w:val="9"/>
        </w:numPr>
      </w:pPr>
      <w:r>
        <w:t>Internet Explorer 6 SP1 – Downloadable upgrade with updated list of blocked file types.</w:t>
      </w:r>
    </w:p>
    <w:p w:rsidR="00B85174" w:rsidRDefault="00B85174" w:rsidP="0041028A">
      <w:pPr>
        <w:numPr>
          <w:ilvl w:val="1"/>
          <w:numId w:val="9"/>
        </w:numPr>
      </w:pPr>
      <w:r>
        <w:t>Outlook Express 6 SP1 – Included in the Internet Explorer 6 SP1 upgrade. Prevents users from downloading potentially unsafe attachments. User is informed of which attachments were blocked.</w:t>
      </w:r>
    </w:p>
    <w:p w:rsidR="00B85174" w:rsidRPr="00432AC2" w:rsidRDefault="00B85174" w:rsidP="0041028A">
      <w:pPr>
        <w:numPr>
          <w:ilvl w:val="0"/>
          <w:numId w:val="8"/>
        </w:numPr>
        <w:rPr>
          <w:b/>
        </w:rPr>
      </w:pPr>
      <w:r w:rsidRPr="00432AC2">
        <w:rPr>
          <w:b/>
        </w:rPr>
        <w:t>Windows XP SP2</w:t>
      </w:r>
      <w:r>
        <w:rPr>
          <w:b/>
        </w:rPr>
        <w:t xml:space="preserve"> and SP3</w:t>
      </w:r>
    </w:p>
    <w:p w:rsidR="00B85174" w:rsidRDefault="00A7581D" w:rsidP="0041028A">
      <w:pPr>
        <w:numPr>
          <w:ilvl w:val="1"/>
          <w:numId w:val="9"/>
        </w:numPr>
      </w:pPr>
      <w:r>
        <w:t>Attachment</w:t>
      </w:r>
      <w:r w:rsidR="00B85174">
        <w:t xml:space="preserve"> Execution Service (AES) added to assist in the identification of potentially executable files.</w:t>
      </w:r>
    </w:p>
    <w:p w:rsidR="00B85174" w:rsidRDefault="00B85174" w:rsidP="0041028A">
      <w:pPr>
        <w:numPr>
          <w:ilvl w:val="1"/>
          <w:numId w:val="9"/>
        </w:numPr>
      </w:pPr>
      <w:r>
        <w:t>New zone information added for files in the NTFS file system; the information is set when a file is downloaded to the system from the Web.</w:t>
      </w:r>
    </w:p>
    <w:p w:rsidR="00B85174" w:rsidRDefault="00B85174" w:rsidP="0041028A">
      <w:pPr>
        <w:numPr>
          <w:ilvl w:val="1"/>
          <w:numId w:val="9"/>
        </w:numPr>
      </w:pPr>
      <w:r>
        <w:t>Additional warning dialog boxes when a downloaded file attempts to launch using the Windows shell.</w:t>
      </w:r>
    </w:p>
    <w:p w:rsidR="00B85174" w:rsidRDefault="00B85174" w:rsidP="0041028A">
      <w:pPr>
        <w:numPr>
          <w:ilvl w:val="1"/>
          <w:numId w:val="9"/>
        </w:numPr>
      </w:pPr>
      <w:r>
        <w:t>Internet Explorer 6 and Outlook Express 6 ship by default on Windows XP SP2.</w:t>
      </w:r>
    </w:p>
    <w:p w:rsidR="00B85174" w:rsidRPr="00432AC2" w:rsidRDefault="00B85174" w:rsidP="0041028A">
      <w:pPr>
        <w:numPr>
          <w:ilvl w:val="0"/>
          <w:numId w:val="8"/>
        </w:numPr>
        <w:rPr>
          <w:b/>
        </w:rPr>
      </w:pPr>
      <w:r w:rsidRPr="00432AC2">
        <w:rPr>
          <w:b/>
        </w:rPr>
        <w:t>Windows Server 2003 SP1</w:t>
      </w:r>
      <w:r>
        <w:rPr>
          <w:b/>
        </w:rPr>
        <w:t xml:space="preserve"> and SP2</w:t>
      </w:r>
    </w:p>
    <w:p w:rsidR="00B85174" w:rsidRDefault="00B85174" w:rsidP="0041028A">
      <w:pPr>
        <w:numPr>
          <w:ilvl w:val="1"/>
          <w:numId w:val="9"/>
        </w:numPr>
      </w:pPr>
      <w:r>
        <w:t>Includes AES and the NTFS file system zone information.</w:t>
      </w:r>
    </w:p>
    <w:p w:rsidR="00B85174" w:rsidRPr="00432AC2" w:rsidRDefault="00B85174" w:rsidP="0041028A">
      <w:pPr>
        <w:numPr>
          <w:ilvl w:val="0"/>
          <w:numId w:val="8"/>
        </w:numPr>
        <w:rPr>
          <w:b/>
        </w:rPr>
      </w:pPr>
      <w:r w:rsidRPr="00432AC2">
        <w:rPr>
          <w:b/>
        </w:rPr>
        <w:t xml:space="preserve">Windows </w:t>
      </w:r>
      <w:smartTag w:uri="urn:schemas-microsoft-com:office:smarttags" w:element="place">
        <w:r w:rsidRPr="00432AC2">
          <w:rPr>
            <w:b/>
          </w:rPr>
          <w:t>Vista</w:t>
        </w:r>
      </w:smartTag>
      <w:r>
        <w:rPr>
          <w:b/>
        </w:rPr>
        <w:t xml:space="preserve"> RTM and SP1</w:t>
      </w:r>
    </w:p>
    <w:p w:rsidR="00B85174" w:rsidRDefault="00B85174" w:rsidP="0041028A">
      <w:pPr>
        <w:numPr>
          <w:ilvl w:val="1"/>
          <w:numId w:val="9"/>
        </w:numPr>
      </w:pPr>
      <w:r>
        <w:t>Includes an upgraded mail client, Windows Mail, with additional blocked file types.</w:t>
      </w:r>
    </w:p>
    <w:p w:rsidR="00B85174" w:rsidRDefault="00B85174" w:rsidP="0041028A">
      <w:pPr>
        <w:numPr>
          <w:ilvl w:val="0"/>
          <w:numId w:val="8"/>
        </w:numPr>
        <w:rPr>
          <w:b/>
        </w:rPr>
      </w:pPr>
      <w:r>
        <w:rPr>
          <w:b/>
        </w:rPr>
        <w:t>Internet Explorer 5 (IE 5)</w:t>
      </w:r>
    </w:p>
    <w:p w:rsidR="00B85174" w:rsidRDefault="00B85174" w:rsidP="0041028A">
      <w:pPr>
        <w:numPr>
          <w:ilvl w:val="1"/>
          <w:numId w:val="8"/>
        </w:numPr>
      </w:pPr>
      <w:r w:rsidRPr="003A77D3">
        <w:t xml:space="preserve">Shipped </w:t>
      </w:r>
      <w:r>
        <w:t>on Microsoft Windows 2000 SP4.</w:t>
      </w:r>
    </w:p>
    <w:p w:rsidR="00B85174" w:rsidRDefault="00B85174" w:rsidP="0041028A">
      <w:pPr>
        <w:numPr>
          <w:ilvl w:val="1"/>
          <w:numId w:val="8"/>
        </w:numPr>
      </w:pPr>
      <w:r>
        <w:lastRenderedPageBreak/>
        <w:t>Includes static list of blocked file types.</w:t>
      </w:r>
    </w:p>
    <w:p w:rsidR="00B85174" w:rsidRDefault="00B85174">
      <w:pPr>
        <w:numPr>
          <w:ilvl w:val="0"/>
          <w:numId w:val="8"/>
        </w:numPr>
        <w:rPr>
          <w:b/>
        </w:rPr>
      </w:pPr>
      <w:r>
        <w:rPr>
          <w:b/>
        </w:rPr>
        <w:t xml:space="preserve">Internet Explorer 6 (IE 6) </w:t>
      </w:r>
    </w:p>
    <w:p w:rsidR="00B85174" w:rsidRDefault="00B85174">
      <w:pPr>
        <w:numPr>
          <w:ilvl w:val="1"/>
          <w:numId w:val="8"/>
        </w:numPr>
      </w:pPr>
      <w:r>
        <w:t>Downloadable upgrade for Microsoft Windows 2000 SP4.</w:t>
      </w:r>
    </w:p>
    <w:p w:rsidR="00B85174" w:rsidRDefault="00B85174">
      <w:pPr>
        <w:numPr>
          <w:ilvl w:val="1"/>
          <w:numId w:val="8"/>
        </w:numPr>
      </w:pPr>
      <w:r>
        <w:t>Blocked file type list updated to match list used in Microsoft Office.</w:t>
      </w:r>
    </w:p>
    <w:p w:rsidR="00B85174" w:rsidRDefault="00B85174">
      <w:pPr>
        <w:numPr>
          <w:ilvl w:val="0"/>
          <w:numId w:val="8"/>
        </w:numPr>
        <w:rPr>
          <w:b/>
        </w:rPr>
      </w:pPr>
      <w:r>
        <w:rPr>
          <w:b/>
        </w:rPr>
        <w:t>Internet Explorer 6 (IE 6)</w:t>
      </w:r>
      <w:r w:rsidR="00307BB0">
        <w:rPr>
          <w:b/>
        </w:rPr>
        <w:t xml:space="preserve"> Updates for Windows XP SP2+</w:t>
      </w:r>
    </w:p>
    <w:p w:rsidR="00B85174" w:rsidRDefault="00B85174">
      <w:pPr>
        <w:numPr>
          <w:ilvl w:val="1"/>
          <w:numId w:val="8"/>
        </w:numPr>
        <w:rPr>
          <w:b/>
        </w:rPr>
      </w:pPr>
      <w:r>
        <w:t>Shipped on Windows XP SP</w:t>
      </w:r>
      <w:r w:rsidR="00D32B27">
        <w:t xml:space="preserve">2 </w:t>
      </w:r>
      <w:r>
        <w:t>and Windows Server 2003 SP1 and SP2.</w:t>
      </w:r>
    </w:p>
    <w:p w:rsidR="00B85174" w:rsidRDefault="00B85174">
      <w:pPr>
        <w:numPr>
          <w:ilvl w:val="0"/>
          <w:numId w:val="8"/>
        </w:numPr>
        <w:rPr>
          <w:b/>
        </w:rPr>
      </w:pPr>
      <w:r w:rsidRPr="006C059F">
        <w:rPr>
          <w:b/>
        </w:rPr>
        <w:t>I</w:t>
      </w:r>
      <w:r>
        <w:rPr>
          <w:b/>
        </w:rPr>
        <w:t xml:space="preserve">nternet </w:t>
      </w:r>
      <w:r w:rsidRPr="006C059F">
        <w:rPr>
          <w:b/>
        </w:rPr>
        <w:t>E</w:t>
      </w:r>
      <w:r>
        <w:rPr>
          <w:b/>
        </w:rPr>
        <w:t xml:space="preserve">xplorer </w:t>
      </w:r>
      <w:r w:rsidRPr="006C059F">
        <w:rPr>
          <w:b/>
        </w:rPr>
        <w:t>7</w:t>
      </w:r>
      <w:r>
        <w:rPr>
          <w:b/>
        </w:rPr>
        <w:t xml:space="preserve"> (IE 7)</w:t>
      </w:r>
    </w:p>
    <w:p w:rsidR="00B85174" w:rsidRDefault="00B85174">
      <w:pPr>
        <w:numPr>
          <w:ilvl w:val="1"/>
          <w:numId w:val="8"/>
        </w:numPr>
        <w:rPr>
          <w:b/>
        </w:rPr>
      </w:pPr>
      <w:r>
        <w:t>Shipped on Windows Vista</w:t>
      </w:r>
      <w:r w:rsidR="00654BD5">
        <w:t xml:space="preserve"> and Windows Server 2008</w:t>
      </w:r>
      <w:r>
        <w:t>.</w:t>
      </w:r>
    </w:p>
    <w:p w:rsidR="00B85174" w:rsidRDefault="00B85174">
      <w:pPr>
        <w:numPr>
          <w:ilvl w:val="1"/>
          <w:numId w:val="8"/>
        </w:numPr>
        <w:rPr>
          <w:b/>
        </w:rPr>
      </w:pPr>
      <w:r>
        <w:t>Downloadable upgrade for Windows XP SP2 and SP3 and Windows Server 2003 SP1 and SP2.</w:t>
      </w:r>
    </w:p>
    <w:p w:rsidR="00B85174" w:rsidRDefault="00B85174">
      <w:pPr>
        <w:numPr>
          <w:ilvl w:val="0"/>
          <w:numId w:val="8"/>
        </w:numPr>
        <w:rPr>
          <w:b/>
        </w:rPr>
      </w:pPr>
      <w:r w:rsidRPr="00432AC2">
        <w:rPr>
          <w:b/>
        </w:rPr>
        <w:t>Office 2000</w:t>
      </w:r>
      <w:r>
        <w:rPr>
          <w:b/>
        </w:rPr>
        <w:t xml:space="preserve"> SP3</w:t>
      </w:r>
    </w:p>
    <w:p w:rsidR="00B85174" w:rsidRDefault="00B85174">
      <w:pPr>
        <w:numPr>
          <w:ilvl w:val="1"/>
          <w:numId w:val="9"/>
        </w:numPr>
      </w:pPr>
      <w:r>
        <w:t>Includes notification of potentially unsafe attachments in Outlook.</w:t>
      </w:r>
    </w:p>
    <w:p w:rsidR="00B85174" w:rsidRDefault="00B85174">
      <w:pPr>
        <w:numPr>
          <w:ilvl w:val="1"/>
          <w:numId w:val="9"/>
        </w:numPr>
      </w:pPr>
      <w:r>
        <w:t>Supported on Microsoft Windows 2000 SP4, Windows XP SP2 and SP3, and Windows Server 2003 SP1 and SP2.</w:t>
      </w:r>
    </w:p>
    <w:p w:rsidR="00B85174" w:rsidRDefault="00B85174">
      <w:pPr>
        <w:numPr>
          <w:ilvl w:val="0"/>
          <w:numId w:val="8"/>
        </w:numPr>
        <w:rPr>
          <w:b/>
        </w:rPr>
      </w:pPr>
      <w:r w:rsidRPr="00432AC2">
        <w:rPr>
          <w:b/>
        </w:rPr>
        <w:t>Office 2002 (Office XP)</w:t>
      </w:r>
      <w:r>
        <w:rPr>
          <w:b/>
        </w:rPr>
        <w:t xml:space="preserve"> SP3</w:t>
      </w:r>
    </w:p>
    <w:p w:rsidR="00B85174" w:rsidRDefault="00B85174">
      <w:pPr>
        <w:numPr>
          <w:ilvl w:val="1"/>
          <w:numId w:val="9"/>
        </w:numPr>
      </w:pPr>
      <w:r>
        <w:t xml:space="preserve">Outlook now blocks saving of potentially unsafe attachments by default. </w:t>
      </w:r>
    </w:p>
    <w:p w:rsidR="00B85174" w:rsidRDefault="00B85174">
      <w:pPr>
        <w:numPr>
          <w:ilvl w:val="1"/>
          <w:numId w:val="9"/>
        </w:numPr>
      </w:pPr>
      <w:r>
        <w:t>Additional blocked file types.</w:t>
      </w:r>
    </w:p>
    <w:p w:rsidR="00B85174" w:rsidRDefault="00B85174">
      <w:pPr>
        <w:numPr>
          <w:ilvl w:val="1"/>
          <w:numId w:val="9"/>
        </w:numPr>
      </w:pPr>
      <w:r>
        <w:t>Supported on Microsoft Windows 2000 SP4, Windows XP SP2 and SP3, and Windows Server 2003 SP1 and SP2.</w:t>
      </w:r>
    </w:p>
    <w:p w:rsidR="00B85174" w:rsidRDefault="00B85174">
      <w:pPr>
        <w:numPr>
          <w:ilvl w:val="0"/>
          <w:numId w:val="8"/>
        </w:numPr>
        <w:rPr>
          <w:b/>
        </w:rPr>
      </w:pPr>
      <w:r w:rsidRPr="00432AC2">
        <w:rPr>
          <w:b/>
        </w:rPr>
        <w:t>Office 2003</w:t>
      </w:r>
      <w:r>
        <w:rPr>
          <w:b/>
        </w:rPr>
        <w:t xml:space="preserve"> (SP2 and SP3)</w:t>
      </w:r>
    </w:p>
    <w:p w:rsidR="00B85174" w:rsidRDefault="00B85174">
      <w:pPr>
        <w:numPr>
          <w:ilvl w:val="1"/>
          <w:numId w:val="9"/>
        </w:numPr>
      </w:pPr>
      <w:r>
        <w:t>Additional blocked file types.</w:t>
      </w:r>
    </w:p>
    <w:p w:rsidR="00B85174" w:rsidRDefault="00B85174">
      <w:pPr>
        <w:numPr>
          <w:ilvl w:val="1"/>
          <w:numId w:val="9"/>
        </w:numPr>
      </w:pPr>
      <w:r>
        <w:t>Supported on Microsoft Windows 2000 SP4, Windows XP SP2 and SP3, Windows Server 2003 SP1 and SP2, and Windows Vista RTM and SP1.</w:t>
      </w:r>
    </w:p>
    <w:p w:rsidR="00B85174" w:rsidRDefault="00B85174">
      <w:pPr>
        <w:numPr>
          <w:ilvl w:val="0"/>
          <w:numId w:val="8"/>
        </w:numPr>
        <w:rPr>
          <w:b/>
        </w:rPr>
      </w:pPr>
      <w:r w:rsidRPr="00432AC2">
        <w:rPr>
          <w:b/>
        </w:rPr>
        <w:t>Office 2007</w:t>
      </w:r>
      <w:r>
        <w:rPr>
          <w:b/>
        </w:rPr>
        <w:t xml:space="preserve"> (base version and SP1)</w:t>
      </w:r>
    </w:p>
    <w:p w:rsidR="00B85174" w:rsidRDefault="00B85174">
      <w:pPr>
        <w:numPr>
          <w:ilvl w:val="1"/>
          <w:numId w:val="9"/>
        </w:numPr>
      </w:pPr>
      <w:r>
        <w:t>Additional blocked file types.</w:t>
      </w:r>
    </w:p>
    <w:p w:rsidR="00B85174" w:rsidRDefault="00B85174">
      <w:pPr>
        <w:numPr>
          <w:ilvl w:val="1"/>
          <w:numId w:val="9"/>
        </w:numPr>
      </w:pPr>
      <w:r>
        <w:t xml:space="preserve">Supported on Windows XP SP2 and SP3, Windows Server 2003 SP1 and SP2, and Windows </w:t>
      </w:r>
      <w:smartTag w:uri="urn:schemas-microsoft-com:office:smarttags" w:element="place">
        <w:r>
          <w:t>Vista</w:t>
        </w:r>
      </w:smartTag>
      <w:r>
        <w:t xml:space="preserve"> RTM and SP1.</w:t>
      </w:r>
    </w:p>
    <w:p w:rsidR="00B85174" w:rsidRDefault="00B85174">
      <w:pPr>
        <w:numPr>
          <w:ilvl w:val="0"/>
          <w:numId w:val="8"/>
        </w:numPr>
        <w:rPr>
          <w:b/>
        </w:rPr>
      </w:pPr>
      <w:r w:rsidRPr="00432AC2">
        <w:rPr>
          <w:b/>
        </w:rPr>
        <w:lastRenderedPageBreak/>
        <w:t>Windows Messenger 4.7</w:t>
      </w:r>
    </w:p>
    <w:p w:rsidR="00B85174" w:rsidRDefault="00B85174">
      <w:pPr>
        <w:numPr>
          <w:ilvl w:val="1"/>
          <w:numId w:val="9"/>
        </w:numPr>
      </w:pPr>
      <w:r>
        <w:t>Shipped in Windows XP SP2 and SP3.</w:t>
      </w:r>
    </w:p>
    <w:p w:rsidR="00B85174" w:rsidRDefault="00B85174">
      <w:pPr>
        <w:numPr>
          <w:ilvl w:val="1"/>
          <w:numId w:val="9"/>
        </w:numPr>
      </w:pPr>
      <w:r>
        <w:t>Blocks the receipt of potentially unsafe attachments.</w:t>
      </w:r>
    </w:p>
    <w:p w:rsidR="00B85174" w:rsidRDefault="00B85174">
      <w:pPr>
        <w:numPr>
          <w:ilvl w:val="0"/>
          <w:numId w:val="8"/>
        </w:numPr>
        <w:rPr>
          <w:b/>
        </w:rPr>
      </w:pPr>
      <w:r w:rsidRPr="00432AC2">
        <w:rPr>
          <w:b/>
        </w:rPr>
        <w:t>Windows Messenger 5.1</w:t>
      </w:r>
    </w:p>
    <w:p w:rsidR="00B85174" w:rsidRDefault="00B85174">
      <w:pPr>
        <w:numPr>
          <w:ilvl w:val="1"/>
          <w:numId w:val="9"/>
        </w:numPr>
      </w:pPr>
      <w:r>
        <w:t>Downloadable for Microsoft Windows 2000 SP4, Windows XP SP2 and SP3, and Windows Server 2003 SP1 and SP2.</w:t>
      </w:r>
    </w:p>
    <w:p w:rsidR="00B85174" w:rsidRDefault="00B85174">
      <w:pPr>
        <w:numPr>
          <w:ilvl w:val="1"/>
          <w:numId w:val="9"/>
        </w:numPr>
      </w:pPr>
      <w:r>
        <w:t>Blocks the receipt of potentially unsafe attachments.</w:t>
      </w:r>
    </w:p>
    <w:p w:rsidR="00B85174" w:rsidRDefault="00B85174">
      <w:pPr>
        <w:numPr>
          <w:ilvl w:val="0"/>
          <w:numId w:val="8"/>
        </w:numPr>
        <w:rPr>
          <w:b/>
        </w:rPr>
      </w:pPr>
      <w:r w:rsidRPr="00432AC2">
        <w:rPr>
          <w:b/>
        </w:rPr>
        <w:t>Windows Live Messenger 8.1</w:t>
      </w:r>
    </w:p>
    <w:p w:rsidR="00B85174" w:rsidRDefault="00B85174">
      <w:pPr>
        <w:numPr>
          <w:ilvl w:val="1"/>
          <w:numId w:val="9"/>
        </w:numPr>
      </w:pPr>
      <w:r>
        <w:t xml:space="preserve">Downloadable for Windows XP SP2 and SP3, Windows Server 2003 SP1 and SP2, and Windows </w:t>
      </w:r>
      <w:smartTag w:uri="urn:schemas-microsoft-com:office:smarttags" w:element="place">
        <w:r>
          <w:t>Vista</w:t>
        </w:r>
      </w:smartTag>
      <w:r>
        <w:t xml:space="preserve"> RTM and SP1.</w:t>
      </w:r>
    </w:p>
    <w:p w:rsidR="00B85174" w:rsidRDefault="00B85174">
      <w:pPr>
        <w:numPr>
          <w:ilvl w:val="1"/>
          <w:numId w:val="9"/>
        </w:numPr>
      </w:pPr>
      <w:r>
        <w:t>Requires the user to enable an antivirus program to screen the attachments before the downloading of potentially unsafe file types is permitted.</w:t>
      </w:r>
    </w:p>
    <w:p w:rsidR="00B85174" w:rsidRDefault="00B85174">
      <w:pPr>
        <w:pStyle w:val="Heading2"/>
      </w:pPr>
      <w:bookmarkStart w:id="9" w:name="_Toc191625504"/>
      <w:r>
        <w:t>Notes for Internet Explorer on Windows XP SP2 and SP3, Windows Server 2003 SP1 and SP2, and Windows Vista</w:t>
      </w:r>
      <w:bookmarkEnd w:id="9"/>
      <w:r>
        <w:t xml:space="preserve"> RTM and SP1</w:t>
      </w:r>
    </w:p>
    <w:p w:rsidR="00B85174" w:rsidRDefault="00B85174" w:rsidP="00CC18A6">
      <w:r>
        <w:t xml:space="preserve">Internet Explorer checks whether a given file type is associated with an application before checking the potentially unsafe file type list. For example, the Microsoft Visio file type of .vsd is considered unsafe only if Microsoft Visio is installed on the system. If it is not, Internet Explorer looks at the file contents to determine whether or not the file can be displayed. Text format files are displayed in a browser window.  For files that contain binary data, the user is presented with a dialog box giving the option of saving the file to disk.  </w:t>
      </w:r>
    </w:p>
    <w:p w:rsidR="00B85174" w:rsidRDefault="00B85174" w:rsidP="00CC18A6">
      <w:pPr>
        <w:pStyle w:val="Heading3"/>
        <w:keepLines w:val="0"/>
        <w:numPr>
          <w:ilvl w:val="2"/>
          <w:numId w:val="0"/>
        </w:numPr>
        <w:spacing w:before="240" w:after="60"/>
        <w:ind w:left="720" w:hanging="720"/>
      </w:pPr>
      <w:bookmarkStart w:id="10" w:name="_Toc191625505"/>
      <w:r>
        <w:t xml:space="preserve">Internet </w:t>
      </w:r>
      <w:r w:rsidR="00D32B27">
        <w:t>Explorer 5</w:t>
      </w:r>
      <w:r>
        <w:t xml:space="preserve"> and Internet Explorer 6 SP1 on Microsoft Windows 2000 SP4</w:t>
      </w:r>
      <w:bookmarkEnd w:id="10"/>
    </w:p>
    <w:p w:rsidR="00B85174" w:rsidRDefault="00B85174" w:rsidP="00CC18A6">
      <w:pPr>
        <w:numPr>
          <w:ilvl w:val="0"/>
          <w:numId w:val="10"/>
        </w:numPr>
      </w:pPr>
      <w:r>
        <w:t>The NTFS file system for Microsoft Windows 2000 SP4 does not support the saving of zone information.</w:t>
      </w:r>
    </w:p>
    <w:p w:rsidR="00B85174" w:rsidRPr="00575CA9" w:rsidRDefault="00B85174" w:rsidP="00CC18A6">
      <w:pPr>
        <w:pStyle w:val="Heading3"/>
        <w:keepLines w:val="0"/>
        <w:numPr>
          <w:ilvl w:val="2"/>
          <w:numId w:val="0"/>
        </w:numPr>
        <w:spacing w:before="240" w:after="60"/>
        <w:ind w:left="720" w:hanging="720"/>
      </w:pPr>
      <w:bookmarkStart w:id="11" w:name="_Toc191625506"/>
      <w:r>
        <w:t>Interne</w:t>
      </w:r>
      <w:r w:rsidR="00D32B27">
        <w:t>t Explorer 6 on Windows XP SP2 a</w:t>
      </w:r>
      <w:r>
        <w:t>nd SP3 and Windows Server 2003 SP1</w:t>
      </w:r>
      <w:bookmarkEnd w:id="11"/>
      <w:r>
        <w:t xml:space="preserve"> and SP2</w:t>
      </w:r>
    </w:p>
    <w:p w:rsidR="00B85174" w:rsidRDefault="00B85174" w:rsidP="00CC18A6">
      <w:pPr>
        <w:numPr>
          <w:ilvl w:val="0"/>
          <w:numId w:val="10"/>
        </w:numPr>
      </w:pPr>
      <w:r>
        <w:t xml:space="preserve">On Internet Explorer 6, when a user browses to an FTP site on the Web, Internet Explorer uses Windows Explorer as the browser to view the files. If the user uses drag and drop to copy the files locally then NO zone information is saved with these files. In order for zone information to be saved with the file, the user has to double-click on the file and select </w:t>
      </w:r>
      <w:r w:rsidRPr="007C3427">
        <w:rPr>
          <w:b/>
        </w:rPr>
        <w:t>Save</w:t>
      </w:r>
      <w:r>
        <w:t xml:space="preserve"> from the dialog box. </w:t>
      </w:r>
    </w:p>
    <w:p w:rsidR="00B85174" w:rsidRDefault="00D32B27" w:rsidP="00CC18A6">
      <w:pPr>
        <w:numPr>
          <w:ilvl w:val="0"/>
          <w:numId w:val="10"/>
        </w:numPr>
      </w:pPr>
      <w:r>
        <w:t>On Windows versions after Windows Server 2003</w:t>
      </w:r>
      <w:r w:rsidR="00FD7ED5">
        <w:t>,</w:t>
      </w:r>
      <w:r>
        <w:t xml:space="preserve"> </w:t>
      </w:r>
      <w:r w:rsidR="00B85174">
        <w:t>Internet Explorer 6 is not supported.</w:t>
      </w:r>
    </w:p>
    <w:p w:rsidR="00B85174" w:rsidRPr="00575CA9" w:rsidRDefault="00B85174" w:rsidP="00CC18A6">
      <w:pPr>
        <w:pStyle w:val="Heading3"/>
        <w:keepLines w:val="0"/>
        <w:numPr>
          <w:ilvl w:val="2"/>
          <w:numId w:val="0"/>
        </w:numPr>
        <w:spacing w:before="240" w:after="60"/>
        <w:ind w:left="720" w:hanging="720"/>
      </w:pPr>
      <w:bookmarkStart w:id="12" w:name="_Toc191625507"/>
      <w:r>
        <w:lastRenderedPageBreak/>
        <w:t xml:space="preserve">Internet Explorer 7 on Windows XP SP2 and SP3, Windows Server 2003 SP1 and SP2, and Windows </w:t>
      </w:r>
      <w:smartTag w:uri="urn:schemas-microsoft-com:office:smarttags" w:element="place">
        <w:r>
          <w:t>Vista</w:t>
        </w:r>
      </w:smartTag>
      <w:bookmarkEnd w:id="12"/>
      <w:r>
        <w:t xml:space="preserve"> RTM and SP1</w:t>
      </w:r>
    </w:p>
    <w:p w:rsidR="00B85174" w:rsidRDefault="00B85174" w:rsidP="00CC18A6">
      <w:pPr>
        <w:numPr>
          <w:ilvl w:val="0"/>
          <w:numId w:val="11"/>
        </w:numPr>
      </w:pPr>
      <w:r>
        <w:t xml:space="preserve">By default, Internet Explorer 7 can browse FTP sites rather than invoke Windows Explorer.  If the user right-clicks on a file and selects </w:t>
      </w:r>
      <w:r w:rsidRPr="007C3427">
        <w:rPr>
          <w:b/>
        </w:rPr>
        <w:t>Save as</w:t>
      </w:r>
      <w:r>
        <w:t xml:space="preserve"> from the context-sensitive menu, then zone information will be saved with the file.</w:t>
      </w:r>
    </w:p>
    <w:p w:rsidR="00B85174" w:rsidRPr="00575CA9" w:rsidRDefault="00B85174" w:rsidP="00CC18A6">
      <w:pPr>
        <w:numPr>
          <w:ilvl w:val="0"/>
          <w:numId w:val="11"/>
        </w:numPr>
      </w:pPr>
      <w:r>
        <w:t>Internet Explorer 7 is not supported on Windows versions earlier than Windows XP.</w:t>
      </w:r>
    </w:p>
    <w:p w:rsidR="00B85174" w:rsidRDefault="00B85174" w:rsidP="00E465B3">
      <w:pPr>
        <w:pStyle w:val="Heading2"/>
      </w:pPr>
      <w:bookmarkStart w:id="13" w:name="_Toc191625537"/>
      <w:r>
        <w:t>Note on Shell Execute Behavior</w:t>
      </w:r>
      <w:bookmarkStart w:id="14" w:name="_Toc191625538"/>
      <w:bookmarkEnd w:id="13"/>
    </w:p>
    <w:p w:rsidR="00B85174" w:rsidRDefault="00B85174">
      <w:pPr>
        <w:pStyle w:val="Heading3"/>
      </w:pPr>
      <w:r>
        <w:t>Special note on .cab .and .zip files.</w:t>
      </w:r>
      <w:bookmarkEnd w:id="14"/>
    </w:p>
    <w:p w:rsidR="00B85174" w:rsidRPr="007C5DC4" w:rsidRDefault="00B85174" w:rsidP="00754EBE">
      <w:r>
        <w:t>If a .cab or .zip file is downloaded from the web, then the zone information is set on that</w:t>
      </w:r>
      <w:r w:rsidR="00FD7ED5">
        <w:t xml:space="preserve"> archive</w:t>
      </w:r>
      <w:r>
        <w:t xml:space="preserve"> file in the local file system.  When these </w:t>
      </w:r>
      <w:r w:rsidR="00FD7ED5">
        <w:t xml:space="preserve">archive </w:t>
      </w:r>
      <w:r>
        <w:t>files are opened</w:t>
      </w:r>
      <w:r w:rsidR="00FD7ED5">
        <w:t xml:space="preserve"> by</w:t>
      </w:r>
      <w:r w:rsidR="00CB12AC">
        <w:t xml:space="preserve"> the</w:t>
      </w:r>
      <w:r w:rsidR="00FD7ED5">
        <w:t xml:space="preserve"> Windows shell</w:t>
      </w:r>
      <w:r>
        <w:t>, the files that are contained within will also be ‘tagged’ with this zone information. For example, if a .zip file is downloaded from the Web and the user tries to launch an .exe file contained within that .zip file, the shell will present the user with a warning dialog box.</w:t>
      </w:r>
    </w:p>
    <w:p w:rsidR="00B85174" w:rsidRDefault="00B85174">
      <w:pPr>
        <w:pStyle w:val="Heading2"/>
      </w:pPr>
      <w:bookmarkStart w:id="15" w:name="_Toc191625542"/>
      <w:r>
        <w:t>Notes on Windows Messenger</w:t>
      </w:r>
      <w:bookmarkEnd w:id="15"/>
    </w:p>
    <w:p w:rsidR="00B85174" w:rsidRDefault="00B85174">
      <w:pPr>
        <w:pStyle w:val="Heading3"/>
      </w:pPr>
      <w:bookmarkStart w:id="16" w:name="_Toc191625543"/>
      <w:r>
        <w:t>Windows Messenger 5.1 on Microsoft Windows 2000 SP4</w:t>
      </w:r>
      <w:bookmarkEnd w:id="16"/>
    </w:p>
    <w:p w:rsidR="00B85174" w:rsidRPr="00FD0DFC" w:rsidRDefault="00B85174" w:rsidP="00DD7CC4">
      <w:r>
        <w:t xml:space="preserve">Microsoft Windows 2000 SP4 supports both Internet Explorer 5 and Internet Explorer 6 SP1. If a file is determined to be potentially unsafe, Windows Messenger will block the user from accepting the download. </w:t>
      </w:r>
    </w:p>
    <w:p w:rsidR="00B85174" w:rsidRPr="00E465B3" w:rsidRDefault="00B85174" w:rsidP="00E465B3">
      <w:pPr>
        <w:pStyle w:val="Heading3"/>
      </w:pPr>
      <w:bookmarkStart w:id="17" w:name="_Toc191625544"/>
      <w:r w:rsidRPr="00E465B3">
        <w:t xml:space="preserve">Windows Messenger with </w:t>
      </w:r>
      <w:r>
        <w:t>Internet Explorer</w:t>
      </w:r>
      <w:r w:rsidRPr="00E465B3">
        <w:t xml:space="preserve"> 5</w:t>
      </w:r>
      <w:bookmarkEnd w:id="17"/>
    </w:p>
    <w:p w:rsidR="00B85174" w:rsidRDefault="00B85174" w:rsidP="00DD7CC4">
      <w:r>
        <w:t xml:space="preserve">On Microsoft Windows 2000, Windows Messenger uses the same list of blocked files as Internet Explorer. </w:t>
      </w:r>
    </w:p>
    <w:p w:rsidR="00B85174" w:rsidRPr="00FD0DFC" w:rsidRDefault="00B85174" w:rsidP="00DD7CC4">
      <w:pPr>
        <w:pStyle w:val="Heading3"/>
      </w:pPr>
      <w:bookmarkStart w:id="18" w:name="_Toc191625545"/>
      <w:r>
        <w:t>Internet Explorer 6</w:t>
      </w:r>
      <w:bookmarkEnd w:id="18"/>
    </w:p>
    <w:p w:rsidR="00B85174" w:rsidRDefault="00B85174" w:rsidP="00DD7CC4">
      <w:r>
        <w:t xml:space="preserve">The Internet Explorer 6 SP1 </w:t>
      </w:r>
      <w:r w:rsidR="00D32B27">
        <w:t>release</w:t>
      </w:r>
      <w:r>
        <w:t xml:space="preserve"> for Microsoft Windows 2000 SP4 changed the potentially unsafe file type list to be consistent with the list used for the Office products.  Since Windows Messenger uses this same list, the blocked file behavior also changed. Internet Explorer 6 SP1 includes a total of 54 potentially unsafe file types, or 21 fewer than Internet Explorer 5.  </w:t>
      </w:r>
    </w:p>
    <w:p w:rsidR="00B85174" w:rsidRDefault="00B85174">
      <w:pPr>
        <w:pStyle w:val="Heading3"/>
      </w:pPr>
      <w:bookmarkStart w:id="19" w:name="_Toc191625546"/>
      <w:r>
        <w:t>Windows Messenger 4.7, 5.1, and Windows Live Messenger 8.1 on Windows XP SP2</w:t>
      </w:r>
      <w:bookmarkEnd w:id="19"/>
    </w:p>
    <w:p w:rsidR="00B85174" w:rsidRDefault="00B85174" w:rsidP="00DD7CC4">
      <w:r>
        <w:t>Windows XP SP2 added the Attachment Execution Service (AES), which is called to verify the safety of a file type. If a file is determined to be potentially executable and thereby potentially unsafe, Windows Messenger will block the user from accepting the download.</w:t>
      </w:r>
    </w:p>
    <w:p w:rsidR="00B85174" w:rsidRDefault="00B85174" w:rsidP="00DD7CC4">
      <w:r>
        <w:t xml:space="preserve">On supported editions of Windows XP, all three versions of Windows Messenger exhibit consistent behavior under both Internet Explorer 6 and Internet Explorer 7.   </w:t>
      </w:r>
    </w:p>
    <w:p w:rsidR="00B85174" w:rsidRDefault="00B85174">
      <w:pPr>
        <w:pStyle w:val="Heading3"/>
        <w:ind w:left="720"/>
      </w:pPr>
      <w:bookmarkStart w:id="20" w:name="_Toc191625547"/>
      <w:r>
        <w:lastRenderedPageBreak/>
        <w:t>Attachment save behavior</w:t>
      </w:r>
      <w:bookmarkEnd w:id="20"/>
      <w:r>
        <w:t xml:space="preserve"> </w:t>
      </w:r>
    </w:p>
    <w:p w:rsidR="00B85174" w:rsidRDefault="00B85174">
      <w:pPr>
        <w:pStyle w:val="Heading3"/>
        <w:ind w:left="720"/>
      </w:pPr>
      <w:r w:rsidRPr="002B6637">
        <w:t>Windows Messenger 4.7 and 5.1</w:t>
      </w:r>
    </w:p>
    <w:p w:rsidR="00B85174" w:rsidRDefault="00B85174">
      <w:pPr>
        <w:ind w:left="720"/>
      </w:pPr>
      <w:r>
        <w:t>When a file is saved after being received, the zone information in the file system is set on that file to indicate the file came from another computer.  When viewing the file properties, the user is presented with an “Unblock” button to clear the zone setting on the file.</w:t>
      </w:r>
    </w:p>
    <w:p w:rsidR="00B85174" w:rsidRDefault="00B85174">
      <w:pPr>
        <w:pStyle w:val="Heading3"/>
        <w:ind w:left="720"/>
      </w:pPr>
      <w:r w:rsidRPr="002B6637">
        <w:t>Windows Live Messenger 8.1</w:t>
      </w:r>
    </w:p>
    <w:p w:rsidR="00B85174" w:rsidRDefault="00B85174">
      <w:pPr>
        <w:ind w:left="720"/>
      </w:pPr>
      <w:r>
        <w:t>When a file is saved after being received, the zone information on the file is not set.</w:t>
      </w:r>
    </w:p>
    <w:p w:rsidR="00B85174" w:rsidRDefault="00B85174">
      <w:pPr>
        <w:pStyle w:val="Heading3"/>
        <w:ind w:left="720"/>
      </w:pPr>
      <w:bookmarkStart w:id="21" w:name="_Toc191625548"/>
      <w:r>
        <w:t>Windows Messenger 5.1, and Windows Live Messenger 8.1 on Windows Server 2003 SP1</w:t>
      </w:r>
      <w:bookmarkEnd w:id="21"/>
    </w:p>
    <w:p w:rsidR="00B85174" w:rsidRDefault="00B85174">
      <w:pPr>
        <w:ind w:left="720"/>
      </w:pPr>
      <w:r>
        <w:t xml:space="preserve">The blocked file type list and attachment save behavior for Windows Messenger 5.1 and Windows Live Messenger 8.1 on Windows Server 2003 SP1 and SP2 is the same as on Windows XP SP2 and SP3.     </w:t>
      </w:r>
    </w:p>
    <w:p w:rsidR="00B85174" w:rsidRDefault="00B85174">
      <w:pPr>
        <w:pStyle w:val="Heading3"/>
        <w:ind w:left="720"/>
      </w:pPr>
      <w:bookmarkStart w:id="22" w:name="_Toc191625549"/>
      <w:r>
        <w:t xml:space="preserve">Windows Live Messenger 8.1 on Windows </w:t>
      </w:r>
      <w:smartTag w:uri="urn:schemas-microsoft-com:office:smarttags" w:element="place">
        <w:r>
          <w:t>Vista</w:t>
        </w:r>
      </w:smartTag>
      <w:bookmarkEnd w:id="22"/>
    </w:p>
    <w:p w:rsidR="00B85174" w:rsidRDefault="00B85174">
      <w:pPr>
        <w:ind w:left="720"/>
      </w:pPr>
      <w:r>
        <w:t xml:space="preserve">The blocked file type list and attachment save behavior for Windows Live Messenger 8.1 on Windows Vista RTM and SP1 is the same as on Windows XP SP2 and SP3. </w:t>
      </w:r>
    </w:p>
    <w:p w:rsidR="00B85174" w:rsidRDefault="00B85174">
      <w:pPr>
        <w:pStyle w:val="Heading2"/>
      </w:pPr>
      <w:bookmarkStart w:id="23" w:name="_Toc191625550"/>
      <w:r>
        <w:t>Notes on Outlook Express and Windows Mail</w:t>
      </w:r>
      <w:bookmarkEnd w:id="23"/>
    </w:p>
    <w:p w:rsidR="00B85174" w:rsidRDefault="00B85174">
      <w:pPr>
        <w:pStyle w:val="Heading3"/>
      </w:pPr>
      <w:bookmarkStart w:id="24" w:name="_Toc191625551"/>
      <w:r>
        <w:t>Outlook Express 5 on Microsoft Windows 2000 SP4</w:t>
      </w:r>
      <w:bookmarkEnd w:id="24"/>
    </w:p>
    <w:p w:rsidR="00B85174" w:rsidRDefault="00B85174" w:rsidP="00DD7CC4">
      <w:r>
        <w:t>This is the version of Outlook Express that ships with Microsoft Windows 2000 SP4. Attachments whose file types are associated with Notepad, Windows and FAX Viewer, or Windows Media Player are opened directly by those applications without a dialog box.</w:t>
      </w:r>
    </w:p>
    <w:p w:rsidR="00B85174" w:rsidRDefault="00B85174">
      <w:pPr>
        <w:pStyle w:val="Heading3"/>
      </w:pPr>
      <w:bookmarkStart w:id="25" w:name="_Toc191625552"/>
      <w:r>
        <w:t>Outlook Express 6 SP1 on Microsoft Windows 2000 SP4</w:t>
      </w:r>
      <w:bookmarkEnd w:id="25"/>
    </w:p>
    <w:p w:rsidR="00B85174" w:rsidRDefault="00B85174" w:rsidP="00DD7CC4">
      <w:r>
        <w:t xml:space="preserve">This version of Outlook Express is included in the Internet Explorer 6 SP1 Upgrade package available for Microsoft Windows 2000 SP4.  A change was made in Outlook Express 6 to, by default, block potentially unsafe file type attachments and thereby preventing the user from saving it. This change, however, blocks almost all mail attachments except those files associated with Windows Media Player and Internet Explorer. For the attachments deemed not potentially executable, opening it will launch the associated program without any dialog box.   </w:t>
      </w:r>
    </w:p>
    <w:p w:rsidR="00B85174" w:rsidRDefault="00B85174">
      <w:pPr>
        <w:pStyle w:val="Heading3"/>
      </w:pPr>
      <w:bookmarkStart w:id="26" w:name="_Toc191625553"/>
      <w:r>
        <w:t>Outlook Express 6 on Windows XP SP2</w:t>
      </w:r>
      <w:bookmarkEnd w:id="26"/>
      <w:r>
        <w:t xml:space="preserve"> and SP3</w:t>
      </w:r>
    </w:p>
    <w:p w:rsidR="00B85174" w:rsidRDefault="00B85174" w:rsidP="00DD7CC4">
      <w:r>
        <w:t xml:space="preserve">This is the version of Outlook Express that ships with Windows XP SP2 and SP3.  If a message attachment is determined to be a potentially unsafe file, the attachment is blocked and the user will be unable to open or save the attachment.  </w:t>
      </w:r>
    </w:p>
    <w:p w:rsidR="00B85174" w:rsidRDefault="00B85174">
      <w:pPr>
        <w:pStyle w:val="Heading3"/>
        <w:ind w:left="720"/>
      </w:pPr>
      <w:bookmarkStart w:id="27" w:name="_Toc191625554"/>
      <w:r>
        <w:t>Attachment save behavior</w:t>
      </w:r>
      <w:bookmarkEnd w:id="27"/>
      <w:r>
        <w:t xml:space="preserve"> </w:t>
      </w:r>
    </w:p>
    <w:p w:rsidR="00B85174" w:rsidRDefault="00B85174">
      <w:pPr>
        <w:ind w:left="720"/>
      </w:pPr>
      <w:r>
        <w:t>When a mail attachment is saved the zone information in the file system is set on that file to indicate the file came from another computer.  When viewing the file properties, the user is presented with an “Unblock” button to clear the zone setting on the file.</w:t>
      </w:r>
    </w:p>
    <w:p w:rsidR="00B85174" w:rsidRDefault="00B85174">
      <w:pPr>
        <w:pStyle w:val="Heading3"/>
      </w:pPr>
      <w:bookmarkStart w:id="28" w:name="_Toc191625555"/>
      <w:r>
        <w:lastRenderedPageBreak/>
        <w:t>Outlook Express 6 on Windows Server 2003 SP1</w:t>
      </w:r>
      <w:bookmarkEnd w:id="28"/>
      <w:r>
        <w:t xml:space="preserve"> and SP2</w:t>
      </w:r>
    </w:p>
    <w:p w:rsidR="00B85174" w:rsidRDefault="00B85174" w:rsidP="00DD7CC4">
      <w:r>
        <w:t xml:space="preserve">The blocked file type list and attachment save behavior for Outlook Express 6 on Windows Server 2003 SP1 and SP2 is the same as on Windows XP SP2 and SP3.     </w:t>
      </w:r>
    </w:p>
    <w:p w:rsidR="00B85174" w:rsidRDefault="00B85174">
      <w:pPr>
        <w:pStyle w:val="Heading3"/>
      </w:pPr>
      <w:bookmarkStart w:id="29" w:name="_Toc191625556"/>
      <w:r>
        <w:t xml:space="preserve">Windows Mail on Windows </w:t>
      </w:r>
      <w:smartTag w:uri="urn:schemas-microsoft-com:office:smarttags" w:element="place">
        <w:r>
          <w:t>Vista</w:t>
        </w:r>
      </w:smartTag>
      <w:bookmarkEnd w:id="29"/>
      <w:r>
        <w:t xml:space="preserve"> RTM and SP1</w:t>
      </w:r>
    </w:p>
    <w:p w:rsidR="00B85174" w:rsidRDefault="00B85174" w:rsidP="00DD7CC4">
      <w:r>
        <w:t xml:space="preserve">Windows Mail is the new mail client that ships with Windows Vista RTM and SP1.  If Windows Mail determines that a message attachment is potentially unsafe, the attachment is blocked and the user is unable to open or save the attachment.  </w:t>
      </w:r>
    </w:p>
    <w:p w:rsidR="00B85174" w:rsidRDefault="00B85174">
      <w:pPr>
        <w:pStyle w:val="Heading3"/>
        <w:ind w:left="720"/>
      </w:pPr>
      <w:bookmarkStart w:id="30" w:name="_Toc191625557"/>
      <w:r>
        <w:t>Attachment save behavior</w:t>
      </w:r>
      <w:bookmarkEnd w:id="30"/>
      <w:r>
        <w:t xml:space="preserve"> </w:t>
      </w:r>
    </w:p>
    <w:p w:rsidR="00B85174" w:rsidRDefault="00B85174">
      <w:pPr>
        <w:ind w:left="720"/>
      </w:pPr>
      <w:r>
        <w:t>When a mail attachment is saved the zone information in the file system is set on that file to indicate the file came from another computer.  When viewing the file properties, the user is presented with an “Unblock” button to clear the zone setting on the file.</w:t>
      </w:r>
    </w:p>
    <w:p w:rsidR="00B85174" w:rsidRDefault="00B85174">
      <w:pPr>
        <w:pStyle w:val="Heading2"/>
      </w:pPr>
      <w:bookmarkStart w:id="31" w:name="_Toc191625558"/>
      <w:r>
        <w:t>Notes on Microsoft Office Outlook</w:t>
      </w:r>
      <w:bookmarkEnd w:id="31"/>
    </w:p>
    <w:p w:rsidR="00B85174" w:rsidRDefault="00B85174" w:rsidP="00DD7CC4">
      <w:pPr>
        <w:pStyle w:val="Heading3"/>
      </w:pPr>
      <w:bookmarkStart w:id="32" w:name="_Toc191625559"/>
      <w:r>
        <w:t>General attachment save behavior for versions of Outlook running on Windows XP SP2 and SP3, Windows Server 2003 SP1 and SP2, and Windows Vista</w:t>
      </w:r>
      <w:bookmarkEnd w:id="32"/>
      <w:r>
        <w:t xml:space="preserve"> RTM and SP1</w:t>
      </w:r>
    </w:p>
    <w:p w:rsidR="00B85174" w:rsidRDefault="00B85174" w:rsidP="00DD7CC4">
      <w:r>
        <w:t>When a mail attachment is saved from any of the Office Outlook versions, the zone information in the file system is not set. Because of this, all saved attachments can be launched without the additional dialog box. This behavior differs from the Outlook Express and Windows Mail clients.</w:t>
      </w:r>
    </w:p>
    <w:p w:rsidR="00B85174" w:rsidRDefault="00B85174">
      <w:pPr>
        <w:pStyle w:val="Heading3"/>
      </w:pPr>
      <w:bookmarkStart w:id="33" w:name="_Outlook_2000_SP3"/>
      <w:bookmarkEnd w:id="33"/>
      <w:r>
        <w:t xml:space="preserve">Outlook </w:t>
      </w:r>
      <w:bookmarkStart w:id="34" w:name="_Toc191625560"/>
      <w:r>
        <w:t>2000 SP3 on Microsoft Windows 2000 SP4</w:t>
      </w:r>
      <w:bookmarkEnd w:id="34"/>
    </w:p>
    <w:p w:rsidR="00B85174" w:rsidRDefault="00B85174" w:rsidP="00DD7CC4">
      <w:r>
        <w:t>Attachments that have file types that are associated with Notepad, Windows Picture and FAX Viewer, Windows Media Player, Internet Explorer, or any of the Office products, are opened directly by those applications without a dialog box.</w:t>
      </w:r>
    </w:p>
    <w:p w:rsidR="00B85174" w:rsidRDefault="00B85174">
      <w:pPr>
        <w:pStyle w:val="Heading3"/>
      </w:pPr>
      <w:bookmarkStart w:id="35" w:name="_Toc191625561"/>
      <w:r>
        <w:t>Outlook 2002 SP3 on Microsoft Windows 2000 SP4</w:t>
      </w:r>
      <w:bookmarkEnd w:id="35"/>
    </w:p>
    <w:p w:rsidR="00B85174" w:rsidRDefault="00B85174" w:rsidP="00DD7CC4">
      <w:r>
        <w:t>Attachments that have file types that are associated with Notepad, Windows Picture and FAX Viewer, Windows Media Player, or Internet Explorer are opened directly by those applications without a dialog box. Office file types are no longer opened without a dialog box in Outlook 2002.</w:t>
      </w:r>
    </w:p>
    <w:p w:rsidR="00B85174" w:rsidRDefault="00B85174">
      <w:pPr>
        <w:pStyle w:val="Heading3"/>
      </w:pPr>
      <w:bookmarkStart w:id="36" w:name="_Toc191625562"/>
      <w:r>
        <w:t>Outlook 2003 SP2 on Microsoft Windows 2000 SP4</w:t>
      </w:r>
      <w:bookmarkEnd w:id="36"/>
    </w:p>
    <w:p w:rsidR="00B85174" w:rsidRDefault="00B85174">
      <w:r>
        <w:t xml:space="preserve">Outlook 2003 SP2 behaves in the same manner as Outlook 2002 SP3 in that the saving of potentially unsafe file attachments is blocked.   </w:t>
      </w:r>
    </w:p>
    <w:p w:rsidR="00B85174" w:rsidRDefault="00B85174">
      <w:pPr>
        <w:pStyle w:val="Heading3"/>
      </w:pPr>
      <w:bookmarkStart w:id="37" w:name="_Outlook_2003_SP3"/>
      <w:bookmarkStart w:id="38" w:name="_Toc191625563"/>
      <w:bookmarkEnd w:id="37"/>
      <w:r>
        <w:t>Outlook 2003 SP3 on Microsoft Windows 2000 SP4</w:t>
      </w:r>
      <w:bookmarkEnd w:id="38"/>
    </w:p>
    <w:p w:rsidR="00B85174" w:rsidRDefault="00B85174" w:rsidP="00DD7CC4">
      <w:r>
        <w:t>Outlook 2003 SP3 added an additional file types to the blocked file type list; other behavior and dialog boxes are same as in the previous service pack.</w:t>
      </w:r>
    </w:p>
    <w:p w:rsidR="00B85174" w:rsidRDefault="00B85174">
      <w:pPr>
        <w:pStyle w:val="Heading3"/>
      </w:pPr>
      <w:bookmarkStart w:id="39" w:name="_Toc191625564"/>
      <w:r>
        <w:t>Outlook 2000 SP3 on Windows XP SP2</w:t>
      </w:r>
      <w:bookmarkEnd w:id="39"/>
      <w:r>
        <w:t xml:space="preserve"> and SP3</w:t>
      </w:r>
    </w:p>
    <w:p w:rsidR="00B85174" w:rsidRDefault="00B85174" w:rsidP="00DD7CC4">
      <w:r>
        <w:t xml:space="preserve">The list of blocked file types is the same as Outlook 2000 SP2 on Microsoft Windows 2000 SP4. </w:t>
      </w:r>
    </w:p>
    <w:p w:rsidR="00B85174" w:rsidRDefault="00B85174">
      <w:pPr>
        <w:pStyle w:val="Heading3"/>
      </w:pPr>
      <w:bookmarkStart w:id="40" w:name="_Toc191625565"/>
      <w:r>
        <w:t>Outlook 2002 SP3 on Windows XP SP2</w:t>
      </w:r>
      <w:bookmarkEnd w:id="40"/>
      <w:r>
        <w:t xml:space="preserve"> and SP3</w:t>
      </w:r>
    </w:p>
    <w:p w:rsidR="00B85174" w:rsidRDefault="00B85174" w:rsidP="008D40D3">
      <w:r>
        <w:t xml:space="preserve">The list of blocked file types is the same as Outlook 2002 SP3 on Microsoft Windows 2000 SP4. </w:t>
      </w:r>
    </w:p>
    <w:p w:rsidR="00B85174" w:rsidRDefault="00B85174">
      <w:pPr>
        <w:pStyle w:val="Heading3"/>
      </w:pPr>
      <w:bookmarkStart w:id="41" w:name="_Toc191625566"/>
      <w:r>
        <w:lastRenderedPageBreak/>
        <w:t>Outlook 2003 SP2 on Windows XP SP2</w:t>
      </w:r>
      <w:bookmarkEnd w:id="41"/>
      <w:r>
        <w:t xml:space="preserve"> and SP3</w:t>
      </w:r>
    </w:p>
    <w:p w:rsidR="00B85174" w:rsidRDefault="00B85174" w:rsidP="008D40D3">
      <w:r>
        <w:t xml:space="preserve">The list of blocked file types is the same as Outlook 2000 SP2 on Microsoft Windows 2000 SP4.  </w:t>
      </w:r>
    </w:p>
    <w:p w:rsidR="00B85174" w:rsidRDefault="00B85174">
      <w:pPr>
        <w:pStyle w:val="Heading3"/>
      </w:pPr>
      <w:bookmarkStart w:id="42" w:name="_Outlook_2003_SP3_1"/>
      <w:bookmarkStart w:id="43" w:name="_Toc191625567"/>
      <w:bookmarkEnd w:id="42"/>
      <w:r>
        <w:t>Outlook 2003 SP3 on Windows XP SP2</w:t>
      </w:r>
      <w:bookmarkEnd w:id="43"/>
      <w:r>
        <w:t xml:space="preserve"> and SP3</w:t>
      </w:r>
    </w:p>
    <w:p w:rsidR="00B85174" w:rsidRDefault="00B85174" w:rsidP="008D40D3">
      <w:r>
        <w:t xml:space="preserve">The list of blocked file types is the same as Outlook 2003 SP3 on Microsoft Windows 2000 SP4.  </w:t>
      </w:r>
    </w:p>
    <w:p w:rsidR="00B85174" w:rsidRDefault="00B85174">
      <w:pPr>
        <w:pStyle w:val="Heading3"/>
      </w:pPr>
      <w:bookmarkStart w:id="44" w:name="_Toc191625568"/>
      <w:r>
        <w:t>Outlook 2007 on Windows XP SP2</w:t>
      </w:r>
      <w:bookmarkEnd w:id="44"/>
      <w:r>
        <w:t xml:space="preserve"> and SP3</w:t>
      </w:r>
    </w:p>
    <w:p w:rsidR="00B85174" w:rsidRDefault="00B85174">
      <w:r>
        <w:t>The list of blocked file types is essentially the same as Outlook 2003 SP3 on Microsoft Windows 2000 SP4, but with the following file type removed from the blocked list: .gadget</w:t>
      </w:r>
    </w:p>
    <w:p w:rsidR="00B85174" w:rsidRDefault="00B85174">
      <w:pPr>
        <w:pStyle w:val="Heading3"/>
      </w:pPr>
      <w:bookmarkStart w:id="45" w:name="_Toc191625569"/>
      <w:r>
        <w:t>Outlook 2007 SP1 on Windows XP SP2</w:t>
      </w:r>
      <w:bookmarkEnd w:id="45"/>
      <w:r>
        <w:t xml:space="preserve"> and SP3</w:t>
      </w:r>
    </w:p>
    <w:p w:rsidR="00B85174" w:rsidRDefault="00B85174" w:rsidP="008D40D3">
      <w:r>
        <w:t xml:space="preserve">The list of blocked file types is the same as Outlook 2003 SP3 on Microsoft Windows 2000 SP4.  </w:t>
      </w:r>
    </w:p>
    <w:p w:rsidR="00B85174" w:rsidRDefault="00B85174">
      <w:pPr>
        <w:pStyle w:val="Heading3"/>
      </w:pPr>
      <w:bookmarkStart w:id="46" w:name="_Toc191625570"/>
      <w:r>
        <w:t>Outlook 2000 SP3 on Windows Server 2003 SP1</w:t>
      </w:r>
      <w:bookmarkEnd w:id="46"/>
      <w:r>
        <w:t xml:space="preserve"> and SP2</w:t>
      </w:r>
    </w:p>
    <w:p w:rsidR="00B85174" w:rsidRDefault="00B85174" w:rsidP="008D40D3">
      <w:r>
        <w:t xml:space="preserve">The list of blocked file types is the same as Outlook 2000 SP2 on Microsoft Windows 2000 SP4.  </w:t>
      </w:r>
    </w:p>
    <w:p w:rsidR="00B85174" w:rsidRDefault="00B85174">
      <w:pPr>
        <w:pStyle w:val="Heading3"/>
      </w:pPr>
      <w:bookmarkStart w:id="47" w:name="_Toc191625571"/>
      <w:r>
        <w:t>Outlook 2002 SP3 on Windows Server 2003 SP1</w:t>
      </w:r>
      <w:bookmarkEnd w:id="47"/>
      <w:r>
        <w:t xml:space="preserve"> and SP2</w:t>
      </w:r>
    </w:p>
    <w:p w:rsidR="00B85174" w:rsidRDefault="00B85174" w:rsidP="008D40D3">
      <w:r>
        <w:t xml:space="preserve">The list of blocked file types is the same as Outlook 2002 SP3 on Microsoft Windows 2000 SP4.  </w:t>
      </w:r>
    </w:p>
    <w:p w:rsidR="00B85174" w:rsidRDefault="00B85174">
      <w:pPr>
        <w:pStyle w:val="Heading3"/>
      </w:pPr>
      <w:bookmarkStart w:id="48" w:name="_Toc191625572"/>
      <w:r>
        <w:t>Outlook 2003 SP2 on Windows Server 2003 SP1</w:t>
      </w:r>
      <w:bookmarkEnd w:id="48"/>
      <w:r>
        <w:t xml:space="preserve"> and SP2</w:t>
      </w:r>
    </w:p>
    <w:p w:rsidR="00B85174" w:rsidRDefault="00B85174" w:rsidP="008D40D3">
      <w:r>
        <w:t xml:space="preserve">The list of blocked file types is the same as Outlook 2003 SP2 on Microsoft Windows 2000 SP4. </w:t>
      </w:r>
    </w:p>
    <w:p w:rsidR="00B85174" w:rsidRDefault="00B85174">
      <w:pPr>
        <w:pStyle w:val="Heading3"/>
      </w:pPr>
      <w:bookmarkStart w:id="49" w:name="_Toc191625573"/>
      <w:r>
        <w:t>Outlook 2003 SP3 on Windows Server 2003 SP1</w:t>
      </w:r>
      <w:bookmarkEnd w:id="49"/>
      <w:r>
        <w:t xml:space="preserve"> and SP2</w:t>
      </w:r>
    </w:p>
    <w:p w:rsidR="00B85174" w:rsidRDefault="00B85174" w:rsidP="008D40D3">
      <w:r>
        <w:t xml:space="preserve">The list of blocked file types is the same as Outlook 2003 SP3 on Microsoft Windows 2000 SP4.  </w:t>
      </w:r>
    </w:p>
    <w:p w:rsidR="00B85174" w:rsidRDefault="00B85174">
      <w:pPr>
        <w:pStyle w:val="Heading3"/>
      </w:pPr>
      <w:bookmarkStart w:id="50" w:name="_Toc191625574"/>
      <w:r>
        <w:t>Outlook 2007 on Windows Server 2003 SP1</w:t>
      </w:r>
      <w:bookmarkEnd w:id="50"/>
      <w:r>
        <w:t xml:space="preserve"> and SP2</w:t>
      </w:r>
    </w:p>
    <w:p w:rsidR="00B85174" w:rsidRDefault="00B85174" w:rsidP="00DD7CC4">
      <w:r>
        <w:t>The list of blocked file types is essentially the same as Outlook 2003 SP3 on Microsoft Windows 2000 SP4, but with the following file type removed from the blocked list: .gadget</w:t>
      </w:r>
    </w:p>
    <w:p w:rsidR="00B85174" w:rsidRDefault="00B85174">
      <w:pPr>
        <w:pStyle w:val="Heading3"/>
      </w:pPr>
      <w:bookmarkStart w:id="51" w:name="_Toc191625575"/>
      <w:r>
        <w:t>Outlook 2007 SP1 on Windows Server 2003 SP1</w:t>
      </w:r>
      <w:bookmarkEnd w:id="51"/>
      <w:r>
        <w:t xml:space="preserve"> and SP2</w:t>
      </w:r>
    </w:p>
    <w:p w:rsidR="00B85174" w:rsidRDefault="00B85174" w:rsidP="008D40D3">
      <w:r>
        <w:t xml:space="preserve">The list of blocked file types is the same as Outlook 2003 SP3 on Microsoft Windows 2000 SP4.  </w:t>
      </w:r>
    </w:p>
    <w:p w:rsidR="00B85174" w:rsidRDefault="00B85174">
      <w:pPr>
        <w:pStyle w:val="Heading3"/>
      </w:pPr>
      <w:bookmarkStart w:id="52" w:name="_Outlook_2003_SP2_1"/>
      <w:bookmarkStart w:id="53" w:name="_Toc191625576"/>
      <w:bookmarkEnd w:id="52"/>
      <w:r>
        <w:t xml:space="preserve">Outlook 2003 SP2 on Windows </w:t>
      </w:r>
      <w:smartTag w:uri="urn:schemas-microsoft-com:office:smarttags" w:element="place">
        <w:r>
          <w:t>Vista</w:t>
        </w:r>
      </w:smartTag>
      <w:bookmarkEnd w:id="53"/>
      <w:r>
        <w:t xml:space="preserve"> RTM and SP1</w:t>
      </w:r>
    </w:p>
    <w:p w:rsidR="00B85174" w:rsidRDefault="00B85174" w:rsidP="00DD7CC4">
      <w:r>
        <w:t>The list of blocked file types is the same as Outlook 2003 SP2 on Microsoft Windows 2000 SP4. Attachments that have file types that are associated with Notepad, Windows Photo Gallery, Windows Media Player, or Internet Explorer are opened directly by those applications without a dialog box.</w:t>
      </w:r>
    </w:p>
    <w:p w:rsidR="00B85174" w:rsidRDefault="00B85174">
      <w:pPr>
        <w:pStyle w:val="Heading3"/>
      </w:pPr>
      <w:bookmarkStart w:id="54" w:name="_Toc191625577"/>
      <w:r>
        <w:t xml:space="preserve">Outlook 2003 SP3 on Windows </w:t>
      </w:r>
      <w:smartTag w:uri="urn:schemas-microsoft-com:office:smarttags" w:element="place">
        <w:r>
          <w:t>Vista</w:t>
        </w:r>
      </w:smartTag>
      <w:bookmarkEnd w:id="54"/>
      <w:r>
        <w:t xml:space="preserve"> RTM and SP1</w:t>
      </w:r>
    </w:p>
    <w:p w:rsidR="00B85174" w:rsidRDefault="00B85174" w:rsidP="00DD7CC4">
      <w:r>
        <w:t xml:space="preserve">The list of blocked file types is the same as Outlook 2003 SP3 on Microsoft Windows 2000 SP4.  </w:t>
      </w:r>
    </w:p>
    <w:p w:rsidR="00B85174" w:rsidRDefault="00B85174">
      <w:pPr>
        <w:pStyle w:val="Heading3"/>
      </w:pPr>
      <w:bookmarkStart w:id="55" w:name="_Toc191625578"/>
      <w:r>
        <w:t xml:space="preserve">Outlook 2007 on Windows </w:t>
      </w:r>
      <w:smartTag w:uri="urn:schemas-microsoft-com:office:smarttags" w:element="place">
        <w:r>
          <w:t>Vista</w:t>
        </w:r>
      </w:smartTag>
      <w:bookmarkEnd w:id="55"/>
      <w:r>
        <w:t xml:space="preserve"> RTM and SP1</w:t>
      </w:r>
    </w:p>
    <w:p w:rsidR="00B85174" w:rsidRDefault="00B85174">
      <w:r>
        <w:t>The list of blocked file types is essentially the same as Outlook 2003 SP3 on Microsoft Windows 2000 SP4, but with the following file type removed from the blocked list: .gadget</w:t>
      </w:r>
    </w:p>
    <w:p w:rsidR="00B85174" w:rsidRDefault="00B85174">
      <w:pPr>
        <w:pStyle w:val="Heading3"/>
      </w:pPr>
      <w:bookmarkStart w:id="56" w:name="_Toc191625579"/>
      <w:r>
        <w:t xml:space="preserve">Outlook 2007 SP1 on Windows </w:t>
      </w:r>
      <w:smartTag w:uri="urn:schemas-microsoft-com:office:smarttags" w:element="place">
        <w:r>
          <w:t>Vista</w:t>
        </w:r>
      </w:smartTag>
      <w:bookmarkEnd w:id="56"/>
      <w:r>
        <w:t xml:space="preserve"> RTM and SP1</w:t>
      </w:r>
    </w:p>
    <w:p w:rsidR="00B85174" w:rsidRPr="008A06F1" w:rsidRDefault="00B85174" w:rsidP="00C42BDB">
      <w:r>
        <w:t xml:space="preserve">The list of blocked file types is the same as Outlook 2003 SP3 on Microsoft Windows 2000 SP4.  </w:t>
      </w:r>
    </w:p>
    <w:sectPr w:rsidR="00B85174" w:rsidRPr="008A06F1" w:rsidSect="00D923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487" w:rsidRDefault="00856487" w:rsidP="00223C70">
      <w:pPr>
        <w:spacing w:after="0" w:line="240" w:lineRule="auto"/>
      </w:pPr>
      <w:r>
        <w:separator/>
      </w:r>
    </w:p>
  </w:endnote>
  <w:endnote w:type="continuationSeparator" w:id="1">
    <w:p w:rsidR="00856487" w:rsidRDefault="00856487" w:rsidP="00223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487" w:rsidRDefault="00856487" w:rsidP="00223C70">
      <w:pPr>
        <w:spacing w:after="0" w:line="240" w:lineRule="auto"/>
      </w:pPr>
      <w:r>
        <w:separator/>
      </w:r>
    </w:p>
  </w:footnote>
  <w:footnote w:type="continuationSeparator" w:id="1">
    <w:p w:rsidR="00856487" w:rsidRDefault="00856487" w:rsidP="00223C70">
      <w:pPr>
        <w:spacing w:after="0" w:line="240" w:lineRule="auto"/>
      </w:pPr>
      <w:r>
        <w:continuationSeparator/>
      </w:r>
    </w:p>
  </w:footnote>
  <w:footnote w:id="2">
    <w:p w:rsidR="00593638" w:rsidRDefault="00593638">
      <w:pPr>
        <w:pStyle w:val="FootnoteText"/>
      </w:pPr>
      <w:r>
        <w:rPr>
          <w:rStyle w:val="FootnoteReference"/>
        </w:rPr>
        <w:footnoteRef/>
      </w:r>
      <w:r>
        <w:t xml:space="preserve"> </w:t>
      </w:r>
      <w:r>
        <w:rPr>
          <w:rFonts w:cs="Calibri"/>
        </w:rPr>
        <w:t xml:space="preserve">To ensure that you always have the latest security and other updates for your computer, enable Automatic Updates in Windows </w:t>
      </w:r>
      <w:r w:rsidR="0070475E">
        <w:rPr>
          <w:rFonts w:cs="Calibri"/>
        </w:rPr>
        <w:t xml:space="preserve">or </w:t>
      </w:r>
      <w:r>
        <w:rPr>
          <w:rFonts w:cs="Calibri"/>
        </w:rPr>
        <w:t xml:space="preserve">visit </w:t>
      </w:r>
      <w:hyperlink r:id="rId1" w:history="1">
        <w:r w:rsidRPr="00034FFA">
          <w:rPr>
            <w:rStyle w:val="Hyperlink"/>
            <w:rFonts w:cs="Calibri"/>
          </w:rPr>
          <w:t>http://update.microsoft.com/microsoftupdate</w:t>
        </w:r>
      </w:hyperlink>
      <w:r>
        <w:rPr>
          <w:rFonts w:cs="Calibri"/>
        </w:rPr>
        <w:t xml:space="preserve"> frequently. For more information on update management, visit </w:t>
      </w:r>
      <w:hyperlink r:id="rId2" w:history="1">
        <w:r w:rsidRPr="00412CCC">
          <w:rPr>
            <w:rStyle w:val="Hyperlink"/>
            <w:rFonts w:cs="Calibri"/>
          </w:rPr>
          <w:t>http://technet.microsoft.com/en-us/updatemanagement/default.aspx</w:t>
        </w:r>
      </w:hyperlink>
      <w:r>
        <w:t>.</w:t>
      </w:r>
    </w:p>
  </w:footnote>
  <w:footnote w:id="3">
    <w:p w:rsidR="00593638" w:rsidRDefault="00593638">
      <w:pPr>
        <w:pStyle w:val="FootnoteText"/>
      </w:pPr>
      <w:r>
        <w:rPr>
          <w:rStyle w:val="FootnoteReference"/>
        </w:rPr>
        <w:footnoteRef/>
      </w:r>
      <w:r>
        <w:t xml:space="preserve"> File types NOT listed in the system registry are classified as unknown file types and default to a certain behavior. </w:t>
      </w:r>
    </w:p>
  </w:footnote>
  <w:footnote w:id="4">
    <w:p w:rsidR="00593638" w:rsidRDefault="00593638">
      <w:pPr>
        <w:pStyle w:val="FootnoteText"/>
      </w:pPr>
      <w:r>
        <w:rPr>
          <w:rStyle w:val="FootnoteReference"/>
        </w:rPr>
        <w:footnoteRef/>
      </w:r>
      <w:r>
        <w:t xml:space="preserve"> On Windows Vista, the User Account Control dialog box may appear instead.</w:t>
      </w:r>
    </w:p>
  </w:footnote>
  <w:footnote w:id="5">
    <w:p w:rsidR="00593638" w:rsidRDefault="00593638">
      <w:pPr>
        <w:pStyle w:val="FootnoteText"/>
      </w:pPr>
      <w:r>
        <w:rPr>
          <w:rStyle w:val="FootnoteReference"/>
        </w:rPr>
        <w:footnoteRef/>
      </w:r>
      <w:r>
        <w:t xml:space="preserve"> Attachments are handled differently in Outlook Express for Microsoft Windows 2000 SP4. See page </w:t>
      </w:r>
      <w:r w:rsidR="00D94836">
        <w:fldChar w:fldCharType="begin"/>
      </w:r>
      <w:r>
        <w:instrText xml:space="preserve"> PAGEREF OE6_W2K \h </w:instrText>
      </w:r>
      <w:r w:rsidR="00D94836">
        <w:fldChar w:fldCharType="separate"/>
      </w:r>
      <w:r>
        <w:rPr>
          <w:noProof/>
        </w:rPr>
        <w:t>2</w:t>
      </w:r>
      <w:r w:rsidR="00D94836">
        <w:fldChar w:fldCharType="end"/>
      </w:r>
      <w:r>
        <w:t xml:space="preserve"> for more information.</w:t>
      </w:r>
    </w:p>
  </w:footnote>
  <w:footnote w:id="6">
    <w:p w:rsidR="00593638" w:rsidRDefault="00593638">
      <w:pPr>
        <w:pStyle w:val="FootnoteText"/>
      </w:pPr>
      <w:r>
        <w:rPr>
          <w:rStyle w:val="FootnoteReference"/>
        </w:rPr>
        <w:footnoteRef/>
      </w:r>
      <w:r>
        <w:t xml:space="preserve"> Again, for additional information about changes to AES, see </w:t>
      </w:r>
      <w:hyperlink r:id="rId3" w:history="1">
        <w:r w:rsidRPr="00403A30">
          <w:rPr>
            <w:rStyle w:val="Hyperlink"/>
          </w:rPr>
          <w:t>http://technet.microsoft.com/en-us/library/bb457150.aspx</w:t>
        </w:r>
      </w:hyperlink>
      <w:r>
        <w:t xml:space="preserve"> and </w:t>
      </w:r>
      <w:hyperlink r:id="rId4" w:history="1">
        <w:r w:rsidRPr="00403A30">
          <w:rPr>
            <w:rStyle w:val="Hyperlink"/>
          </w:rPr>
          <w:t>http://download.microsoft.com/download/6/6/c/66c20c86-dcbe-4dde-bbf2-ab1fe9130a97/windows%20xp%20sp%202%20white%20paper.doc</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58561D5"/>
    <w:multiLevelType w:val="hybridMultilevel"/>
    <w:tmpl w:val="0BD446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B0A7C"/>
    <w:multiLevelType w:val="hybridMultilevel"/>
    <w:tmpl w:val="EB0A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423FA"/>
    <w:multiLevelType w:val="hybridMultilevel"/>
    <w:tmpl w:val="D104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F1684"/>
    <w:multiLevelType w:val="hybridMultilevel"/>
    <w:tmpl w:val="D544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16DEA"/>
    <w:multiLevelType w:val="hybridMultilevel"/>
    <w:tmpl w:val="CFF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842E8"/>
    <w:multiLevelType w:val="hybridMultilevel"/>
    <w:tmpl w:val="E966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A266D"/>
    <w:multiLevelType w:val="hybridMultilevel"/>
    <w:tmpl w:val="04AA423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4030FA"/>
    <w:multiLevelType w:val="hybridMultilevel"/>
    <w:tmpl w:val="89E24B72"/>
    <w:lvl w:ilvl="0" w:tplc="6BFE4C6A">
      <w:numFmt w:val="bullet"/>
      <w:lvlText w:val="-"/>
      <w:lvlJc w:val="left"/>
      <w:pPr>
        <w:ind w:left="360" w:hanging="360"/>
      </w:pPr>
      <w:rPr>
        <w:rFonts w:ascii="Calibri" w:eastAsia="Times New Roman" w:hAnsi="Calibri"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4B6B41"/>
    <w:multiLevelType w:val="hybridMultilevel"/>
    <w:tmpl w:val="2A6E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92450"/>
    <w:multiLevelType w:val="hybridMultilevel"/>
    <w:tmpl w:val="B138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3A5B84"/>
    <w:multiLevelType w:val="hybridMultilevel"/>
    <w:tmpl w:val="40EC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2F5AD0"/>
    <w:multiLevelType w:val="hybridMultilevel"/>
    <w:tmpl w:val="46BC1E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43FD5"/>
    <w:multiLevelType w:val="hybridMultilevel"/>
    <w:tmpl w:val="CEE49A70"/>
    <w:lvl w:ilvl="0" w:tplc="2580F598">
      <w:start w:val="1"/>
      <w:numFmt w:val="bullet"/>
      <w:lvlText w:val=""/>
      <w:lvlJc w:val="left"/>
      <w:pPr>
        <w:tabs>
          <w:tab w:val="num" w:pos="360"/>
        </w:tabs>
        <w:ind w:left="360" w:hanging="360"/>
      </w:pPr>
      <w:rPr>
        <w:rFonts w:ascii="Symbol" w:hAnsi="Symbol" w:hint="default"/>
      </w:rPr>
    </w:lvl>
    <w:lvl w:ilvl="1" w:tplc="8A28AE30">
      <w:start w:val="1"/>
      <w:numFmt w:val="bullet"/>
      <w:lvlText w:val="o"/>
      <w:lvlJc w:val="left"/>
      <w:pPr>
        <w:tabs>
          <w:tab w:val="num" w:pos="1080"/>
        </w:tabs>
        <w:ind w:left="1080" w:hanging="360"/>
      </w:pPr>
      <w:rPr>
        <w:rFonts w:ascii="Courier New" w:hAnsi="Courier New" w:hint="default"/>
      </w:rPr>
    </w:lvl>
    <w:lvl w:ilvl="2" w:tplc="DB2A7006">
      <w:start w:val="1"/>
      <w:numFmt w:val="bullet"/>
      <w:lvlText w:val=""/>
      <w:lvlJc w:val="left"/>
      <w:pPr>
        <w:ind w:left="1800" w:hanging="360"/>
      </w:pPr>
      <w:rPr>
        <w:rFonts w:ascii="Wingdings" w:hAnsi="Wingdings" w:hint="default"/>
      </w:rPr>
    </w:lvl>
    <w:lvl w:ilvl="3" w:tplc="00D09120">
      <w:start w:val="1"/>
      <w:numFmt w:val="bullet"/>
      <w:lvlText w:val=""/>
      <w:lvlJc w:val="left"/>
      <w:pPr>
        <w:ind w:left="2520" w:hanging="360"/>
      </w:pPr>
      <w:rPr>
        <w:rFonts w:ascii="Symbol" w:hAnsi="Symbol" w:hint="default"/>
      </w:rPr>
    </w:lvl>
    <w:lvl w:ilvl="4" w:tplc="1E2AA574">
      <w:start w:val="1"/>
      <w:numFmt w:val="bullet"/>
      <w:lvlText w:val="o"/>
      <w:lvlJc w:val="left"/>
      <w:pPr>
        <w:ind w:left="3240" w:hanging="360"/>
      </w:pPr>
      <w:rPr>
        <w:rFonts w:ascii="Courier New" w:hAnsi="Courier New" w:hint="default"/>
      </w:rPr>
    </w:lvl>
    <w:lvl w:ilvl="5" w:tplc="D032C536" w:tentative="1">
      <w:start w:val="1"/>
      <w:numFmt w:val="bullet"/>
      <w:lvlText w:val=""/>
      <w:lvlJc w:val="left"/>
      <w:pPr>
        <w:ind w:left="3960" w:hanging="360"/>
      </w:pPr>
      <w:rPr>
        <w:rFonts w:ascii="Wingdings" w:hAnsi="Wingdings" w:hint="default"/>
      </w:rPr>
    </w:lvl>
    <w:lvl w:ilvl="6" w:tplc="3C84F62C" w:tentative="1">
      <w:start w:val="1"/>
      <w:numFmt w:val="bullet"/>
      <w:lvlText w:val=""/>
      <w:lvlJc w:val="left"/>
      <w:pPr>
        <w:ind w:left="4680" w:hanging="360"/>
      </w:pPr>
      <w:rPr>
        <w:rFonts w:ascii="Symbol" w:hAnsi="Symbol" w:hint="default"/>
      </w:rPr>
    </w:lvl>
    <w:lvl w:ilvl="7" w:tplc="7E36828E" w:tentative="1">
      <w:start w:val="1"/>
      <w:numFmt w:val="bullet"/>
      <w:lvlText w:val="o"/>
      <w:lvlJc w:val="left"/>
      <w:pPr>
        <w:ind w:left="5400" w:hanging="360"/>
      </w:pPr>
      <w:rPr>
        <w:rFonts w:ascii="Courier New" w:hAnsi="Courier New" w:hint="default"/>
      </w:rPr>
    </w:lvl>
    <w:lvl w:ilvl="8" w:tplc="011CD9A6" w:tentative="1">
      <w:start w:val="1"/>
      <w:numFmt w:val="bullet"/>
      <w:lvlText w:val=""/>
      <w:lvlJc w:val="left"/>
      <w:pPr>
        <w:ind w:left="6120" w:hanging="360"/>
      </w:pPr>
      <w:rPr>
        <w:rFonts w:ascii="Wingdings" w:hAnsi="Wingdings" w:hint="default"/>
      </w:rPr>
    </w:lvl>
  </w:abstractNum>
  <w:abstractNum w:abstractNumId="13">
    <w:nsid w:val="6F5673A1"/>
    <w:multiLevelType w:val="hybridMultilevel"/>
    <w:tmpl w:val="5250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922F75"/>
    <w:multiLevelType w:val="hybridMultilevel"/>
    <w:tmpl w:val="3878B22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4C3083"/>
    <w:multiLevelType w:val="hybridMultilevel"/>
    <w:tmpl w:val="7B70E0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1"/>
  </w:num>
  <w:num w:numId="6">
    <w:abstractNumId w:val="10"/>
  </w:num>
  <w:num w:numId="7">
    <w:abstractNumId w:val="2"/>
  </w:num>
  <w:num w:numId="8">
    <w:abstractNumId w:val="12"/>
  </w:num>
  <w:num w:numId="9">
    <w:abstractNumId w:val="7"/>
  </w:num>
  <w:num w:numId="10">
    <w:abstractNumId w:val="0"/>
  </w:num>
  <w:num w:numId="11">
    <w:abstractNumId w:val="11"/>
  </w:num>
  <w:num w:numId="12">
    <w:abstractNumId w:val="6"/>
  </w:num>
  <w:num w:numId="13">
    <w:abstractNumId w:val="14"/>
  </w:num>
  <w:num w:numId="14">
    <w:abstractNumId w:val="13"/>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0889"/>
    <w:rsid w:val="00010889"/>
    <w:rsid w:val="00010EEA"/>
    <w:rsid w:val="000118A2"/>
    <w:rsid w:val="00012AC7"/>
    <w:rsid w:val="00013865"/>
    <w:rsid w:val="000144A4"/>
    <w:rsid w:val="00014768"/>
    <w:rsid w:val="00030576"/>
    <w:rsid w:val="00034FFA"/>
    <w:rsid w:val="000371F6"/>
    <w:rsid w:val="00037C4B"/>
    <w:rsid w:val="000416D9"/>
    <w:rsid w:val="00046D1F"/>
    <w:rsid w:val="00055401"/>
    <w:rsid w:val="000609BF"/>
    <w:rsid w:val="000645E0"/>
    <w:rsid w:val="00065924"/>
    <w:rsid w:val="00070B3B"/>
    <w:rsid w:val="00071313"/>
    <w:rsid w:val="00083D23"/>
    <w:rsid w:val="000874F2"/>
    <w:rsid w:val="0008759C"/>
    <w:rsid w:val="000A41AF"/>
    <w:rsid w:val="000C1547"/>
    <w:rsid w:val="000C4141"/>
    <w:rsid w:val="000C49E7"/>
    <w:rsid w:val="000C7194"/>
    <w:rsid w:val="000C7A00"/>
    <w:rsid w:val="000D225C"/>
    <w:rsid w:val="000D501F"/>
    <w:rsid w:val="000D768F"/>
    <w:rsid w:val="000E4A85"/>
    <w:rsid w:val="000F3F35"/>
    <w:rsid w:val="00103053"/>
    <w:rsid w:val="001031B9"/>
    <w:rsid w:val="001105EC"/>
    <w:rsid w:val="00111F24"/>
    <w:rsid w:val="00121AC5"/>
    <w:rsid w:val="00121E4D"/>
    <w:rsid w:val="00135DE4"/>
    <w:rsid w:val="00136C68"/>
    <w:rsid w:val="00140027"/>
    <w:rsid w:val="00140876"/>
    <w:rsid w:val="00146DA9"/>
    <w:rsid w:val="001579BF"/>
    <w:rsid w:val="001757C5"/>
    <w:rsid w:val="00184B3A"/>
    <w:rsid w:val="001A0ED0"/>
    <w:rsid w:val="001A1A65"/>
    <w:rsid w:val="001B28C6"/>
    <w:rsid w:val="001B5BBD"/>
    <w:rsid w:val="001C758F"/>
    <w:rsid w:val="001D0965"/>
    <w:rsid w:val="001D3BD1"/>
    <w:rsid w:val="001E0881"/>
    <w:rsid w:val="001E239C"/>
    <w:rsid w:val="001E49F5"/>
    <w:rsid w:val="001E5835"/>
    <w:rsid w:val="001F177A"/>
    <w:rsid w:val="001F622F"/>
    <w:rsid w:val="0020085A"/>
    <w:rsid w:val="00200D8A"/>
    <w:rsid w:val="00202188"/>
    <w:rsid w:val="00205AF2"/>
    <w:rsid w:val="002123A6"/>
    <w:rsid w:val="00213682"/>
    <w:rsid w:val="00216D28"/>
    <w:rsid w:val="002178D5"/>
    <w:rsid w:val="00223C70"/>
    <w:rsid w:val="002310D4"/>
    <w:rsid w:val="00250060"/>
    <w:rsid w:val="00254B31"/>
    <w:rsid w:val="0025713E"/>
    <w:rsid w:val="00264626"/>
    <w:rsid w:val="00264DA1"/>
    <w:rsid w:val="00265339"/>
    <w:rsid w:val="00265862"/>
    <w:rsid w:val="0027244E"/>
    <w:rsid w:val="00274F5B"/>
    <w:rsid w:val="00275D60"/>
    <w:rsid w:val="00276802"/>
    <w:rsid w:val="00290141"/>
    <w:rsid w:val="00293472"/>
    <w:rsid w:val="00295AD4"/>
    <w:rsid w:val="002A3252"/>
    <w:rsid w:val="002B6637"/>
    <w:rsid w:val="002B686B"/>
    <w:rsid w:val="002B6E15"/>
    <w:rsid w:val="002C2843"/>
    <w:rsid w:val="002C6A3E"/>
    <w:rsid w:val="002D2C7E"/>
    <w:rsid w:val="002E0331"/>
    <w:rsid w:val="002E036F"/>
    <w:rsid w:val="002E3E60"/>
    <w:rsid w:val="002E3F4C"/>
    <w:rsid w:val="002E5466"/>
    <w:rsid w:val="002F10F6"/>
    <w:rsid w:val="002F4E9D"/>
    <w:rsid w:val="002F730A"/>
    <w:rsid w:val="0030058A"/>
    <w:rsid w:val="00306DE8"/>
    <w:rsid w:val="00307BB0"/>
    <w:rsid w:val="003105B3"/>
    <w:rsid w:val="003239FD"/>
    <w:rsid w:val="00347B80"/>
    <w:rsid w:val="0035045C"/>
    <w:rsid w:val="00351AC4"/>
    <w:rsid w:val="00366E49"/>
    <w:rsid w:val="00381572"/>
    <w:rsid w:val="00385172"/>
    <w:rsid w:val="00386893"/>
    <w:rsid w:val="00386A5B"/>
    <w:rsid w:val="003A225C"/>
    <w:rsid w:val="003A48C8"/>
    <w:rsid w:val="003A77D3"/>
    <w:rsid w:val="003B20E7"/>
    <w:rsid w:val="003B5E27"/>
    <w:rsid w:val="003C570E"/>
    <w:rsid w:val="003C5A4D"/>
    <w:rsid w:val="003C67F0"/>
    <w:rsid w:val="003C7004"/>
    <w:rsid w:val="003D08EC"/>
    <w:rsid w:val="003D1A2E"/>
    <w:rsid w:val="003D2788"/>
    <w:rsid w:val="003D2ECC"/>
    <w:rsid w:val="003D3C4D"/>
    <w:rsid w:val="003D4E56"/>
    <w:rsid w:val="003D6F17"/>
    <w:rsid w:val="003D7E4D"/>
    <w:rsid w:val="003E025E"/>
    <w:rsid w:val="003E059E"/>
    <w:rsid w:val="003E242F"/>
    <w:rsid w:val="003E4CD2"/>
    <w:rsid w:val="003F3C1A"/>
    <w:rsid w:val="004020FA"/>
    <w:rsid w:val="004035E1"/>
    <w:rsid w:val="00403A30"/>
    <w:rsid w:val="0041028A"/>
    <w:rsid w:val="00412CCC"/>
    <w:rsid w:val="00416CED"/>
    <w:rsid w:val="00420ACD"/>
    <w:rsid w:val="004216A7"/>
    <w:rsid w:val="00427248"/>
    <w:rsid w:val="00432AC2"/>
    <w:rsid w:val="00447D10"/>
    <w:rsid w:val="0045123B"/>
    <w:rsid w:val="0045462B"/>
    <w:rsid w:val="004570DA"/>
    <w:rsid w:val="00460B4A"/>
    <w:rsid w:val="00465A0A"/>
    <w:rsid w:val="00481945"/>
    <w:rsid w:val="0048546B"/>
    <w:rsid w:val="004920EF"/>
    <w:rsid w:val="0049232D"/>
    <w:rsid w:val="00492FD9"/>
    <w:rsid w:val="00497810"/>
    <w:rsid w:val="004A1DF5"/>
    <w:rsid w:val="004B371E"/>
    <w:rsid w:val="004B43E2"/>
    <w:rsid w:val="004C3287"/>
    <w:rsid w:val="004C3550"/>
    <w:rsid w:val="004C3D97"/>
    <w:rsid w:val="004D27A3"/>
    <w:rsid w:val="004D51A8"/>
    <w:rsid w:val="004D6ABC"/>
    <w:rsid w:val="004E3B27"/>
    <w:rsid w:val="004E645C"/>
    <w:rsid w:val="004E6FFB"/>
    <w:rsid w:val="004F16E6"/>
    <w:rsid w:val="004F702E"/>
    <w:rsid w:val="00504EF2"/>
    <w:rsid w:val="00510633"/>
    <w:rsid w:val="00520CDE"/>
    <w:rsid w:val="005273D9"/>
    <w:rsid w:val="00531337"/>
    <w:rsid w:val="00534025"/>
    <w:rsid w:val="00534072"/>
    <w:rsid w:val="00534878"/>
    <w:rsid w:val="00535509"/>
    <w:rsid w:val="005541AD"/>
    <w:rsid w:val="00556CA2"/>
    <w:rsid w:val="0056360E"/>
    <w:rsid w:val="00571D4B"/>
    <w:rsid w:val="005735CE"/>
    <w:rsid w:val="00574FB0"/>
    <w:rsid w:val="00575CA9"/>
    <w:rsid w:val="00581282"/>
    <w:rsid w:val="00582E24"/>
    <w:rsid w:val="005846BD"/>
    <w:rsid w:val="00591A63"/>
    <w:rsid w:val="00593638"/>
    <w:rsid w:val="005A4EAE"/>
    <w:rsid w:val="005B38A8"/>
    <w:rsid w:val="005B3BDF"/>
    <w:rsid w:val="005C0954"/>
    <w:rsid w:val="005C4275"/>
    <w:rsid w:val="005D0D67"/>
    <w:rsid w:val="005E1B3C"/>
    <w:rsid w:val="00604BE5"/>
    <w:rsid w:val="00605006"/>
    <w:rsid w:val="00605305"/>
    <w:rsid w:val="0060635B"/>
    <w:rsid w:val="00620630"/>
    <w:rsid w:val="00622A8D"/>
    <w:rsid w:val="0062342E"/>
    <w:rsid w:val="00625420"/>
    <w:rsid w:val="0062677E"/>
    <w:rsid w:val="00630002"/>
    <w:rsid w:val="00631697"/>
    <w:rsid w:val="00634E31"/>
    <w:rsid w:val="00641767"/>
    <w:rsid w:val="00645996"/>
    <w:rsid w:val="006518A5"/>
    <w:rsid w:val="00654BD5"/>
    <w:rsid w:val="00660CA9"/>
    <w:rsid w:val="006611BC"/>
    <w:rsid w:val="00670D54"/>
    <w:rsid w:val="00672042"/>
    <w:rsid w:val="0067275B"/>
    <w:rsid w:val="0067339F"/>
    <w:rsid w:val="00681D72"/>
    <w:rsid w:val="00683311"/>
    <w:rsid w:val="00687550"/>
    <w:rsid w:val="00691EF6"/>
    <w:rsid w:val="00693A4B"/>
    <w:rsid w:val="00694155"/>
    <w:rsid w:val="006A33E4"/>
    <w:rsid w:val="006A4B4E"/>
    <w:rsid w:val="006A5F87"/>
    <w:rsid w:val="006A6883"/>
    <w:rsid w:val="006A6F04"/>
    <w:rsid w:val="006B1F83"/>
    <w:rsid w:val="006B2C6E"/>
    <w:rsid w:val="006B5F01"/>
    <w:rsid w:val="006B6F0E"/>
    <w:rsid w:val="006C059F"/>
    <w:rsid w:val="006C42E9"/>
    <w:rsid w:val="006D4AFC"/>
    <w:rsid w:val="006E0EEB"/>
    <w:rsid w:val="006E2B28"/>
    <w:rsid w:val="006E6DF5"/>
    <w:rsid w:val="006F34CD"/>
    <w:rsid w:val="00702760"/>
    <w:rsid w:val="0070475E"/>
    <w:rsid w:val="0071289D"/>
    <w:rsid w:val="00720B2E"/>
    <w:rsid w:val="00723DEB"/>
    <w:rsid w:val="007331D4"/>
    <w:rsid w:val="0073578B"/>
    <w:rsid w:val="00742A4E"/>
    <w:rsid w:val="00743FCF"/>
    <w:rsid w:val="007477D8"/>
    <w:rsid w:val="0075056A"/>
    <w:rsid w:val="00754EBE"/>
    <w:rsid w:val="00755967"/>
    <w:rsid w:val="00756D98"/>
    <w:rsid w:val="00761187"/>
    <w:rsid w:val="0076311B"/>
    <w:rsid w:val="00765E2C"/>
    <w:rsid w:val="007706F0"/>
    <w:rsid w:val="00780992"/>
    <w:rsid w:val="00782D3F"/>
    <w:rsid w:val="00786D49"/>
    <w:rsid w:val="00796E24"/>
    <w:rsid w:val="007971FA"/>
    <w:rsid w:val="007A28E0"/>
    <w:rsid w:val="007A508A"/>
    <w:rsid w:val="007B32B3"/>
    <w:rsid w:val="007C2D1C"/>
    <w:rsid w:val="007C3427"/>
    <w:rsid w:val="007C5DC4"/>
    <w:rsid w:val="007D2BF8"/>
    <w:rsid w:val="007D491A"/>
    <w:rsid w:val="007D66A7"/>
    <w:rsid w:val="007E1897"/>
    <w:rsid w:val="007E5BDF"/>
    <w:rsid w:val="007F1C09"/>
    <w:rsid w:val="007F1EC1"/>
    <w:rsid w:val="007F6DC9"/>
    <w:rsid w:val="00801021"/>
    <w:rsid w:val="0080360B"/>
    <w:rsid w:val="00804B74"/>
    <w:rsid w:val="00804F9C"/>
    <w:rsid w:val="008111F0"/>
    <w:rsid w:val="00814020"/>
    <w:rsid w:val="008157F7"/>
    <w:rsid w:val="00827230"/>
    <w:rsid w:val="00832937"/>
    <w:rsid w:val="00847341"/>
    <w:rsid w:val="008524C8"/>
    <w:rsid w:val="00855340"/>
    <w:rsid w:val="00855402"/>
    <w:rsid w:val="00856487"/>
    <w:rsid w:val="00861969"/>
    <w:rsid w:val="00865B1D"/>
    <w:rsid w:val="00865F5B"/>
    <w:rsid w:val="008A06F1"/>
    <w:rsid w:val="008A7EAC"/>
    <w:rsid w:val="008B1742"/>
    <w:rsid w:val="008B6000"/>
    <w:rsid w:val="008C7AF8"/>
    <w:rsid w:val="008D3F0F"/>
    <w:rsid w:val="008D40D3"/>
    <w:rsid w:val="008D4D7E"/>
    <w:rsid w:val="008D5B66"/>
    <w:rsid w:val="008D6881"/>
    <w:rsid w:val="008D6FCE"/>
    <w:rsid w:val="008E4C6C"/>
    <w:rsid w:val="00901810"/>
    <w:rsid w:val="00904B2B"/>
    <w:rsid w:val="00906584"/>
    <w:rsid w:val="00914BC9"/>
    <w:rsid w:val="00915F11"/>
    <w:rsid w:val="00925BF6"/>
    <w:rsid w:val="00931DCF"/>
    <w:rsid w:val="00937B92"/>
    <w:rsid w:val="009408C8"/>
    <w:rsid w:val="0094142F"/>
    <w:rsid w:val="009522BE"/>
    <w:rsid w:val="00972AEC"/>
    <w:rsid w:val="00984421"/>
    <w:rsid w:val="00985D01"/>
    <w:rsid w:val="009920D7"/>
    <w:rsid w:val="0099564F"/>
    <w:rsid w:val="00996D4E"/>
    <w:rsid w:val="00996F47"/>
    <w:rsid w:val="009A03EA"/>
    <w:rsid w:val="009A3AFB"/>
    <w:rsid w:val="009A4E11"/>
    <w:rsid w:val="009B067A"/>
    <w:rsid w:val="009C028E"/>
    <w:rsid w:val="009C1939"/>
    <w:rsid w:val="009C60FA"/>
    <w:rsid w:val="009C6BAB"/>
    <w:rsid w:val="009D0006"/>
    <w:rsid w:val="009E21D9"/>
    <w:rsid w:val="009F65BC"/>
    <w:rsid w:val="00A01A7B"/>
    <w:rsid w:val="00A03322"/>
    <w:rsid w:val="00A11251"/>
    <w:rsid w:val="00A14EF6"/>
    <w:rsid w:val="00A318EF"/>
    <w:rsid w:val="00A34225"/>
    <w:rsid w:val="00A41595"/>
    <w:rsid w:val="00A42C95"/>
    <w:rsid w:val="00A53DA2"/>
    <w:rsid w:val="00A56058"/>
    <w:rsid w:val="00A57817"/>
    <w:rsid w:val="00A62186"/>
    <w:rsid w:val="00A62708"/>
    <w:rsid w:val="00A7201B"/>
    <w:rsid w:val="00A7581D"/>
    <w:rsid w:val="00A75BCC"/>
    <w:rsid w:val="00A81D2F"/>
    <w:rsid w:val="00A85D61"/>
    <w:rsid w:val="00AA4B2B"/>
    <w:rsid w:val="00AA55EC"/>
    <w:rsid w:val="00AA7A81"/>
    <w:rsid w:val="00AB2500"/>
    <w:rsid w:val="00AB30EB"/>
    <w:rsid w:val="00AC0565"/>
    <w:rsid w:val="00AC3C41"/>
    <w:rsid w:val="00AC40BF"/>
    <w:rsid w:val="00AD2684"/>
    <w:rsid w:val="00AD2BEF"/>
    <w:rsid w:val="00AD64C2"/>
    <w:rsid w:val="00AD6F67"/>
    <w:rsid w:val="00AD7A2C"/>
    <w:rsid w:val="00AE7C4F"/>
    <w:rsid w:val="00AF239C"/>
    <w:rsid w:val="00B02847"/>
    <w:rsid w:val="00B02E43"/>
    <w:rsid w:val="00B05BFF"/>
    <w:rsid w:val="00B06DB9"/>
    <w:rsid w:val="00B104EC"/>
    <w:rsid w:val="00B11A32"/>
    <w:rsid w:val="00B162E8"/>
    <w:rsid w:val="00B17D05"/>
    <w:rsid w:val="00B350FC"/>
    <w:rsid w:val="00B3667A"/>
    <w:rsid w:val="00B41DE8"/>
    <w:rsid w:val="00B4540B"/>
    <w:rsid w:val="00B50A02"/>
    <w:rsid w:val="00B53C69"/>
    <w:rsid w:val="00B56B80"/>
    <w:rsid w:val="00B612D8"/>
    <w:rsid w:val="00B669F6"/>
    <w:rsid w:val="00B811F2"/>
    <w:rsid w:val="00B819F4"/>
    <w:rsid w:val="00B85174"/>
    <w:rsid w:val="00B90506"/>
    <w:rsid w:val="00BA216D"/>
    <w:rsid w:val="00BA3FE1"/>
    <w:rsid w:val="00BA40E5"/>
    <w:rsid w:val="00BA7AA0"/>
    <w:rsid w:val="00BB2272"/>
    <w:rsid w:val="00BC03B5"/>
    <w:rsid w:val="00BC0A7C"/>
    <w:rsid w:val="00BC791F"/>
    <w:rsid w:val="00BE5929"/>
    <w:rsid w:val="00BE5A3F"/>
    <w:rsid w:val="00BE5AAC"/>
    <w:rsid w:val="00BE746C"/>
    <w:rsid w:val="00BF6556"/>
    <w:rsid w:val="00C0202F"/>
    <w:rsid w:val="00C12391"/>
    <w:rsid w:val="00C13637"/>
    <w:rsid w:val="00C161D0"/>
    <w:rsid w:val="00C16339"/>
    <w:rsid w:val="00C22A77"/>
    <w:rsid w:val="00C24297"/>
    <w:rsid w:val="00C24D7F"/>
    <w:rsid w:val="00C256D2"/>
    <w:rsid w:val="00C2587D"/>
    <w:rsid w:val="00C2640F"/>
    <w:rsid w:val="00C2678C"/>
    <w:rsid w:val="00C317CC"/>
    <w:rsid w:val="00C42BDB"/>
    <w:rsid w:val="00C4573F"/>
    <w:rsid w:val="00C5370A"/>
    <w:rsid w:val="00C537D7"/>
    <w:rsid w:val="00C5719D"/>
    <w:rsid w:val="00C6002D"/>
    <w:rsid w:val="00C60908"/>
    <w:rsid w:val="00C64D45"/>
    <w:rsid w:val="00C74143"/>
    <w:rsid w:val="00C821E1"/>
    <w:rsid w:val="00C838E7"/>
    <w:rsid w:val="00C938FE"/>
    <w:rsid w:val="00C964D3"/>
    <w:rsid w:val="00C9701B"/>
    <w:rsid w:val="00CA4D83"/>
    <w:rsid w:val="00CB12AC"/>
    <w:rsid w:val="00CC18A6"/>
    <w:rsid w:val="00CC41FC"/>
    <w:rsid w:val="00CD291E"/>
    <w:rsid w:val="00CD652B"/>
    <w:rsid w:val="00CE5115"/>
    <w:rsid w:val="00CF04B0"/>
    <w:rsid w:val="00CF67D0"/>
    <w:rsid w:val="00D07407"/>
    <w:rsid w:val="00D12079"/>
    <w:rsid w:val="00D1715D"/>
    <w:rsid w:val="00D17888"/>
    <w:rsid w:val="00D2120F"/>
    <w:rsid w:val="00D265FA"/>
    <w:rsid w:val="00D2679C"/>
    <w:rsid w:val="00D32B27"/>
    <w:rsid w:val="00D33A5A"/>
    <w:rsid w:val="00D512D8"/>
    <w:rsid w:val="00D63378"/>
    <w:rsid w:val="00D63B52"/>
    <w:rsid w:val="00D70636"/>
    <w:rsid w:val="00D7452B"/>
    <w:rsid w:val="00D7493B"/>
    <w:rsid w:val="00D7599F"/>
    <w:rsid w:val="00D75ECD"/>
    <w:rsid w:val="00D85279"/>
    <w:rsid w:val="00D870A4"/>
    <w:rsid w:val="00D923A3"/>
    <w:rsid w:val="00D94836"/>
    <w:rsid w:val="00DA4715"/>
    <w:rsid w:val="00DA784A"/>
    <w:rsid w:val="00DC132F"/>
    <w:rsid w:val="00DC2A61"/>
    <w:rsid w:val="00DC3597"/>
    <w:rsid w:val="00DD089E"/>
    <w:rsid w:val="00DD7845"/>
    <w:rsid w:val="00DD79C3"/>
    <w:rsid w:val="00DD7CC4"/>
    <w:rsid w:val="00DE2A86"/>
    <w:rsid w:val="00DE46F2"/>
    <w:rsid w:val="00DE642E"/>
    <w:rsid w:val="00DF2FEE"/>
    <w:rsid w:val="00DF5C11"/>
    <w:rsid w:val="00E02BE8"/>
    <w:rsid w:val="00E1765E"/>
    <w:rsid w:val="00E222E2"/>
    <w:rsid w:val="00E226D0"/>
    <w:rsid w:val="00E23077"/>
    <w:rsid w:val="00E239A5"/>
    <w:rsid w:val="00E31371"/>
    <w:rsid w:val="00E33DA4"/>
    <w:rsid w:val="00E358D1"/>
    <w:rsid w:val="00E4155F"/>
    <w:rsid w:val="00E456EB"/>
    <w:rsid w:val="00E465B3"/>
    <w:rsid w:val="00E4740F"/>
    <w:rsid w:val="00E506FD"/>
    <w:rsid w:val="00E50CB7"/>
    <w:rsid w:val="00E55A6F"/>
    <w:rsid w:val="00E60784"/>
    <w:rsid w:val="00E61AAD"/>
    <w:rsid w:val="00E63A32"/>
    <w:rsid w:val="00E835C7"/>
    <w:rsid w:val="00E84DCD"/>
    <w:rsid w:val="00E904D6"/>
    <w:rsid w:val="00E917A4"/>
    <w:rsid w:val="00E925AA"/>
    <w:rsid w:val="00E92F6B"/>
    <w:rsid w:val="00E97489"/>
    <w:rsid w:val="00EA19C5"/>
    <w:rsid w:val="00EA6CC0"/>
    <w:rsid w:val="00EA7160"/>
    <w:rsid w:val="00ED04D8"/>
    <w:rsid w:val="00ED27CB"/>
    <w:rsid w:val="00ED75B5"/>
    <w:rsid w:val="00ED77E1"/>
    <w:rsid w:val="00EE05D1"/>
    <w:rsid w:val="00EE476B"/>
    <w:rsid w:val="00EE5765"/>
    <w:rsid w:val="00EF13D3"/>
    <w:rsid w:val="00EF1C19"/>
    <w:rsid w:val="00F02E13"/>
    <w:rsid w:val="00F04D0B"/>
    <w:rsid w:val="00F23614"/>
    <w:rsid w:val="00F26769"/>
    <w:rsid w:val="00F324F4"/>
    <w:rsid w:val="00F36A62"/>
    <w:rsid w:val="00F445D8"/>
    <w:rsid w:val="00F452FA"/>
    <w:rsid w:val="00F46F1F"/>
    <w:rsid w:val="00F5597A"/>
    <w:rsid w:val="00F605E4"/>
    <w:rsid w:val="00F60AD6"/>
    <w:rsid w:val="00F60ECC"/>
    <w:rsid w:val="00F66A6D"/>
    <w:rsid w:val="00FA3652"/>
    <w:rsid w:val="00FA3D60"/>
    <w:rsid w:val="00FA783A"/>
    <w:rsid w:val="00FB51A9"/>
    <w:rsid w:val="00FB6113"/>
    <w:rsid w:val="00FB659B"/>
    <w:rsid w:val="00FB6DF0"/>
    <w:rsid w:val="00FC7311"/>
    <w:rsid w:val="00FD0A95"/>
    <w:rsid w:val="00FD0DFC"/>
    <w:rsid w:val="00FD425B"/>
    <w:rsid w:val="00FD7ED5"/>
    <w:rsid w:val="00FE4D06"/>
    <w:rsid w:val="00FF1D54"/>
    <w:rsid w:val="00FF5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23A3"/>
    <w:pPr>
      <w:spacing w:after="200" w:line="276" w:lineRule="auto"/>
    </w:pPr>
    <w:rPr>
      <w:sz w:val="22"/>
      <w:szCs w:val="22"/>
    </w:rPr>
  </w:style>
  <w:style w:type="paragraph" w:styleId="Heading1">
    <w:name w:val="heading 1"/>
    <w:basedOn w:val="Normal"/>
    <w:next w:val="Normal"/>
    <w:link w:val="Heading1Char"/>
    <w:uiPriority w:val="99"/>
    <w:qFormat/>
    <w:rsid w:val="0001088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1088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C414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E1B3C"/>
    <w:pPr>
      <w:keepNext/>
      <w:spacing w:before="240" w:after="60"/>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5E1B3C"/>
    <w:pPr>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uiPriority w:val="99"/>
    <w:qFormat/>
    <w:rsid w:val="005E1B3C"/>
    <w:pPr>
      <w:spacing w:before="240" w:after="60"/>
      <w:ind w:left="1152" w:hanging="1152"/>
      <w:outlineLvl w:val="5"/>
    </w:pPr>
    <w:rPr>
      <w:rFonts w:eastAsia="Times New Roman"/>
      <w:b/>
      <w:bCs/>
    </w:rPr>
  </w:style>
  <w:style w:type="paragraph" w:styleId="Heading7">
    <w:name w:val="heading 7"/>
    <w:basedOn w:val="Normal"/>
    <w:next w:val="Normal"/>
    <w:link w:val="Heading7Char"/>
    <w:uiPriority w:val="99"/>
    <w:qFormat/>
    <w:rsid w:val="005E1B3C"/>
    <w:pPr>
      <w:spacing w:before="240" w:after="60"/>
      <w:ind w:left="1296" w:hanging="1296"/>
      <w:outlineLvl w:val="6"/>
    </w:pPr>
    <w:rPr>
      <w:rFonts w:eastAsia="Times New Roman"/>
      <w:sz w:val="24"/>
      <w:szCs w:val="24"/>
    </w:rPr>
  </w:style>
  <w:style w:type="paragraph" w:styleId="Heading8">
    <w:name w:val="heading 8"/>
    <w:basedOn w:val="Normal"/>
    <w:next w:val="Normal"/>
    <w:link w:val="Heading8Char"/>
    <w:uiPriority w:val="99"/>
    <w:qFormat/>
    <w:rsid w:val="005E1B3C"/>
    <w:pPr>
      <w:spacing w:before="240" w:after="60"/>
      <w:ind w:left="1440" w:hanging="1440"/>
      <w:outlineLvl w:val="7"/>
    </w:pPr>
    <w:rPr>
      <w:rFonts w:eastAsia="Times New Roman"/>
      <w:i/>
      <w:iCs/>
      <w:sz w:val="24"/>
      <w:szCs w:val="24"/>
    </w:rPr>
  </w:style>
  <w:style w:type="paragraph" w:styleId="Heading9">
    <w:name w:val="heading 9"/>
    <w:basedOn w:val="Normal"/>
    <w:next w:val="Normal"/>
    <w:link w:val="Heading9Char"/>
    <w:uiPriority w:val="99"/>
    <w:qFormat/>
    <w:rsid w:val="005E1B3C"/>
    <w:p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88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1088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C4141"/>
    <w:rPr>
      <w:rFonts w:ascii="Cambria" w:hAnsi="Cambria" w:cs="Times New Roman"/>
      <w:b/>
      <w:bCs/>
      <w:color w:val="4F81BD"/>
    </w:rPr>
  </w:style>
  <w:style w:type="character" w:customStyle="1" w:styleId="Heading4Char">
    <w:name w:val="Heading 4 Char"/>
    <w:basedOn w:val="DefaultParagraphFont"/>
    <w:link w:val="Heading4"/>
    <w:uiPriority w:val="99"/>
    <w:locked/>
    <w:rsid w:val="005E1B3C"/>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5E1B3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E1B3C"/>
    <w:rPr>
      <w:rFonts w:ascii="Calibri" w:hAnsi="Calibri" w:cs="Times New Roman"/>
      <w:b/>
      <w:bCs/>
    </w:rPr>
  </w:style>
  <w:style w:type="character" w:customStyle="1" w:styleId="Heading7Char">
    <w:name w:val="Heading 7 Char"/>
    <w:basedOn w:val="DefaultParagraphFont"/>
    <w:link w:val="Heading7"/>
    <w:uiPriority w:val="99"/>
    <w:semiHidden/>
    <w:locked/>
    <w:rsid w:val="005E1B3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E1B3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E1B3C"/>
    <w:rPr>
      <w:rFonts w:ascii="Cambria" w:hAnsi="Cambria" w:cs="Times New Roman"/>
    </w:rPr>
  </w:style>
  <w:style w:type="table" w:styleId="TableGrid">
    <w:name w:val="Table Grid"/>
    <w:basedOn w:val="TableNormal"/>
    <w:uiPriority w:val="99"/>
    <w:rsid w:val="003B2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
    <w:name w:val="Light Grid1"/>
    <w:uiPriority w:val="99"/>
    <w:rsid w:val="003B20E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A3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3E4"/>
    <w:rPr>
      <w:rFonts w:ascii="Tahoma" w:hAnsi="Tahoma" w:cs="Tahoma"/>
      <w:sz w:val="16"/>
      <w:szCs w:val="16"/>
    </w:rPr>
  </w:style>
  <w:style w:type="character" w:styleId="CommentReference">
    <w:name w:val="annotation reference"/>
    <w:basedOn w:val="DefaultParagraphFont"/>
    <w:uiPriority w:val="99"/>
    <w:semiHidden/>
    <w:rsid w:val="00D12079"/>
    <w:rPr>
      <w:rFonts w:cs="Times New Roman"/>
      <w:sz w:val="16"/>
      <w:szCs w:val="16"/>
    </w:rPr>
  </w:style>
  <w:style w:type="paragraph" w:styleId="CommentText">
    <w:name w:val="annotation text"/>
    <w:basedOn w:val="Normal"/>
    <w:link w:val="CommentTextChar"/>
    <w:uiPriority w:val="99"/>
    <w:semiHidden/>
    <w:rsid w:val="00D120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12079"/>
    <w:rPr>
      <w:rFonts w:cs="Times New Roman"/>
      <w:sz w:val="20"/>
      <w:szCs w:val="20"/>
    </w:rPr>
  </w:style>
  <w:style w:type="paragraph" w:styleId="CommentSubject">
    <w:name w:val="annotation subject"/>
    <w:basedOn w:val="CommentText"/>
    <w:next w:val="CommentText"/>
    <w:link w:val="CommentSubjectChar"/>
    <w:uiPriority w:val="99"/>
    <w:semiHidden/>
    <w:rsid w:val="00D12079"/>
    <w:rPr>
      <w:b/>
      <w:bCs/>
    </w:rPr>
  </w:style>
  <w:style w:type="character" w:customStyle="1" w:styleId="CommentSubjectChar">
    <w:name w:val="Comment Subject Char"/>
    <w:basedOn w:val="CommentTextChar"/>
    <w:link w:val="CommentSubject"/>
    <w:uiPriority w:val="99"/>
    <w:semiHidden/>
    <w:locked/>
    <w:rsid w:val="00D12079"/>
    <w:rPr>
      <w:b/>
      <w:bCs/>
    </w:rPr>
  </w:style>
  <w:style w:type="character" w:styleId="Hyperlink">
    <w:name w:val="Hyperlink"/>
    <w:basedOn w:val="DefaultParagraphFont"/>
    <w:uiPriority w:val="99"/>
    <w:rsid w:val="00034FFA"/>
    <w:rPr>
      <w:rFonts w:cs="Times New Roman"/>
      <w:color w:val="0000FF"/>
      <w:u w:val="single"/>
    </w:rPr>
  </w:style>
  <w:style w:type="paragraph" w:styleId="ListParagraph">
    <w:name w:val="List Paragraph"/>
    <w:basedOn w:val="Normal"/>
    <w:uiPriority w:val="99"/>
    <w:qFormat/>
    <w:rsid w:val="009F65BC"/>
    <w:pPr>
      <w:ind w:left="720"/>
      <w:contextualSpacing/>
    </w:pPr>
  </w:style>
  <w:style w:type="paragraph" w:styleId="FootnoteText">
    <w:name w:val="footnote text"/>
    <w:basedOn w:val="Normal"/>
    <w:link w:val="FootnoteTextChar"/>
    <w:uiPriority w:val="99"/>
    <w:semiHidden/>
    <w:rsid w:val="00223C7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23C70"/>
    <w:rPr>
      <w:rFonts w:cs="Times New Roman"/>
      <w:sz w:val="20"/>
      <w:szCs w:val="20"/>
    </w:rPr>
  </w:style>
  <w:style w:type="character" w:styleId="FootnoteReference">
    <w:name w:val="footnote reference"/>
    <w:basedOn w:val="DefaultParagraphFont"/>
    <w:uiPriority w:val="99"/>
    <w:semiHidden/>
    <w:rsid w:val="00223C70"/>
    <w:rPr>
      <w:rFonts w:cs="Times New Roman"/>
      <w:vertAlign w:val="superscript"/>
    </w:rPr>
  </w:style>
  <w:style w:type="paragraph" w:styleId="Revision">
    <w:name w:val="Revision"/>
    <w:hidden/>
    <w:uiPriority w:val="99"/>
    <w:semiHidden/>
    <w:rsid w:val="00CF04B0"/>
    <w:rPr>
      <w:sz w:val="22"/>
      <w:szCs w:val="22"/>
    </w:rPr>
  </w:style>
  <w:style w:type="character" w:styleId="FollowedHyperlink">
    <w:name w:val="FollowedHyperlink"/>
    <w:basedOn w:val="DefaultParagraphFont"/>
    <w:uiPriority w:val="99"/>
    <w:semiHidden/>
    <w:rsid w:val="008C7AF8"/>
    <w:rPr>
      <w:rFonts w:cs="Times New Roman"/>
      <w:color w:val="800080"/>
      <w:u w:val="single"/>
    </w:rPr>
  </w:style>
  <w:style w:type="paragraph" w:styleId="Title">
    <w:name w:val="Title"/>
    <w:basedOn w:val="Normal"/>
    <w:next w:val="Normal"/>
    <w:link w:val="TitleChar"/>
    <w:uiPriority w:val="99"/>
    <w:qFormat/>
    <w:rsid w:val="008B174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B1742"/>
    <w:rPr>
      <w:rFonts w:ascii="Cambria" w:hAnsi="Cambria" w:cs="Times New Roman"/>
      <w:color w:val="17365D"/>
      <w:spacing w:val="5"/>
      <w:kern w:val="28"/>
      <w:sz w:val="52"/>
      <w:szCs w:val="52"/>
    </w:rPr>
  </w:style>
  <w:style w:type="paragraph" w:styleId="NormalWeb">
    <w:name w:val="Normal (Web)"/>
    <w:basedOn w:val="Normal"/>
    <w:uiPriority w:val="99"/>
    <w:semiHidden/>
    <w:rsid w:val="004E645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locked/>
    <w:rsid w:val="00071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313"/>
    <w:rPr>
      <w:sz w:val="22"/>
      <w:szCs w:val="22"/>
    </w:rPr>
  </w:style>
  <w:style w:type="paragraph" w:styleId="Footer">
    <w:name w:val="footer"/>
    <w:basedOn w:val="Normal"/>
    <w:link w:val="FooterChar"/>
    <w:uiPriority w:val="99"/>
    <w:semiHidden/>
    <w:unhideWhenUsed/>
    <w:locked/>
    <w:rsid w:val="000713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313"/>
    <w:rPr>
      <w:sz w:val="22"/>
      <w:szCs w:val="22"/>
    </w:rPr>
  </w:style>
</w:styles>
</file>

<file path=word/webSettings.xml><?xml version="1.0" encoding="utf-8"?>
<w:webSettings xmlns:r="http://schemas.openxmlformats.org/officeDocument/2006/relationships" xmlns:w="http://schemas.openxmlformats.org/wordprocessingml/2006/main">
  <w:divs>
    <w:div w:id="1946617216">
      <w:marLeft w:val="0"/>
      <w:marRight w:val="0"/>
      <w:marTop w:val="0"/>
      <w:marBottom w:val="0"/>
      <w:divBdr>
        <w:top w:val="none" w:sz="0" w:space="0" w:color="auto"/>
        <w:left w:val="none" w:sz="0" w:space="0" w:color="auto"/>
        <w:bottom w:val="none" w:sz="0" w:space="0" w:color="auto"/>
        <w:right w:val="none" w:sz="0" w:space="0" w:color="auto"/>
      </w:divBdr>
    </w:div>
    <w:div w:id="1946617217">
      <w:marLeft w:val="0"/>
      <w:marRight w:val="0"/>
      <w:marTop w:val="0"/>
      <w:marBottom w:val="0"/>
      <w:divBdr>
        <w:top w:val="none" w:sz="0" w:space="0" w:color="auto"/>
        <w:left w:val="none" w:sz="0" w:space="0" w:color="auto"/>
        <w:bottom w:val="none" w:sz="0" w:space="0" w:color="auto"/>
        <w:right w:val="none" w:sz="0" w:space="0" w:color="auto"/>
      </w:divBdr>
    </w:div>
    <w:div w:id="1946617218">
      <w:marLeft w:val="0"/>
      <w:marRight w:val="0"/>
      <w:marTop w:val="0"/>
      <w:marBottom w:val="0"/>
      <w:divBdr>
        <w:top w:val="none" w:sz="0" w:space="0" w:color="auto"/>
        <w:left w:val="none" w:sz="0" w:space="0" w:color="auto"/>
        <w:bottom w:val="none" w:sz="0" w:space="0" w:color="auto"/>
        <w:right w:val="none" w:sz="0" w:space="0" w:color="auto"/>
      </w:divBdr>
    </w:div>
    <w:div w:id="1946617219">
      <w:marLeft w:val="0"/>
      <w:marRight w:val="0"/>
      <w:marTop w:val="0"/>
      <w:marBottom w:val="0"/>
      <w:divBdr>
        <w:top w:val="none" w:sz="0" w:space="0" w:color="auto"/>
        <w:left w:val="none" w:sz="0" w:space="0" w:color="auto"/>
        <w:bottom w:val="none" w:sz="0" w:space="0" w:color="auto"/>
        <w:right w:val="none" w:sz="0" w:space="0" w:color="auto"/>
      </w:divBdr>
    </w:div>
    <w:div w:id="1946617221">
      <w:marLeft w:val="0"/>
      <w:marRight w:val="0"/>
      <w:marTop w:val="0"/>
      <w:marBottom w:val="0"/>
      <w:divBdr>
        <w:top w:val="none" w:sz="0" w:space="0" w:color="auto"/>
        <w:left w:val="none" w:sz="0" w:space="0" w:color="auto"/>
        <w:bottom w:val="none" w:sz="0" w:space="0" w:color="auto"/>
        <w:right w:val="none" w:sz="0" w:space="0" w:color="auto"/>
      </w:divBdr>
    </w:div>
    <w:div w:id="1946617222">
      <w:marLeft w:val="0"/>
      <w:marRight w:val="0"/>
      <w:marTop w:val="0"/>
      <w:marBottom w:val="0"/>
      <w:divBdr>
        <w:top w:val="none" w:sz="0" w:space="0" w:color="auto"/>
        <w:left w:val="none" w:sz="0" w:space="0" w:color="auto"/>
        <w:bottom w:val="none" w:sz="0" w:space="0" w:color="auto"/>
        <w:right w:val="none" w:sz="0" w:space="0" w:color="auto"/>
      </w:divBdr>
    </w:div>
    <w:div w:id="1946617226">
      <w:marLeft w:val="0"/>
      <w:marRight w:val="0"/>
      <w:marTop w:val="0"/>
      <w:marBottom w:val="0"/>
      <w:divBdr>
        <w:top w:val="none" w:sz="0" w:space="0" w:color="auto"/>
        <w:left w:val="none" w:sz="0" w:space="0" w:color="auto"/>
        <w:bottom w:val="none" w:sz="0" w:space="0" w:color="auto"/>
        <w:right w:val="none" w:sz="0" w:space="0" w:color="auto"/>
      </w:divBdr>
    </w:div>
    <w:div w:id="1946617227">
      <w:marLeft w:val="0"/>
      <w:marRight w:val="0"/>
      <w:marTop w:val="0"/>
      <w:marBottom w:val="0"/>
      <w:divBdr>
        <w:top w:val="none" w:sz="0" w:space="0" w:color="auto"/>
        <w:left w:val="none" w:sz="0" w:space="0" w:color="auto"/>
        <w:bottom w:val="none" w:sz="0" w:space="0" w:color="auto"/>
        <w:right w:val="none" w:sz="0" w:space="0" w:color="auto"/>
      </w:divBdr>
      <w:divsChild>
        <w:div w:id="1946617223">
          <w:marLeft w:val="150"/>
          <w:marRight w:val="150"/>
          <w:marTop w:val="225"/>
          <w:marBottom w:val="0"/>
          <w:divBdr>
            <w:top w:val="none" w:sz="0" w:space="0" w:color="auto"/>
            <w:left w:val="none" w:sz="0" w:space="0" w:color="auto"/>
            <w:bottom w:val="none" w:sz="0" w:space="0" w:color="auto"/>
            <w:right w:val="none" w:sz="0" w:space="0" w:color="auto"/>
          </w:divBdr>
          <w:divsChild>
            <w:div w:id="19466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228">
      <w:marLeft w:val="0"/>
      <w:marRight w:val="0"/>
      <w:marTop w:val="0"/>
      <w:marBottom w:val="0"/>
      <w:divBdr>
        <w:top w:val="none" w:sz="0" w:space="0" w:color="auto"/>
        <w:left w:val="none" w:sz="0" w:space="0" w:color="auto"/>
        <w:bottom w:val="none" w:sz="0" w:space="0" w:color="auto"/>
        <w:right w:val="none" w:sz="0" w:space="0" w:color="auto"/>
      </w:divBdr>
      <w:divsChild>
        <w:div w:id="1946617235">
          <w:marLeft w:val="150"/>
          <w:marRight w:val="150"/>
          <w:marTop w:val="225"/>
          <w:marBottom w:val="0"/>
          <w:divBdr>
            <w:top w:val="none" w:sz="0" w:space="0" w:color="auto"/>
            <w:left w:val="none" w:sz="0" w:space="0" w:color="auto"/>
            <w:bottom w:val="none" w:sz="0" w:space="0" w:color="auto"/>
            <w:right w:val="none" w:sz="0" w:space="0" w:color="auto"/>
          </w:divBdr>
          <w:divsChild>
            <w:div w:id="19466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230">
      <w:marLeft w:val="0"/>
      <w:marRight w:val="0"/>
      <w:marTop w:val="0"/>
      <w:marBottom w:val="0"/>
      <w:divBdr>
        <w:top w:val="none" w:sz="0" w:space="0" w:color="auto"/>
        <w:left w:val="none" w:sz="0" w:space="0" w:color="auto"/>
        <w:bottom w:val="none" w:sz="0" w:space="0" w:color="auto"/>
        <w:right w:val="none" w:sz="0" w:space="0" w:color="auto"/>
      </w:divBdr>
    </w:div>
    <w:div w:id="1946617231">
      <w:marLeft w:val="0"/>
      <w:marRight w:val="0"/>
      <w:marTop w:val="0"/>
      <w:marBottom w:val="0"/>
      <w:divBdr>
        <w:top w:val="none" w:sz="0" w:space="0" w:color="auto"/>
        <w:left w:val="none" w:sz="0" w:space="0" w:color="auto"/>
        <w:bottom w:val="none" w:sz="0" w:space="0" w:color="auto"/>
        <w:right w:val="none" w:sz="0" w:space="0" w:color="auto"/>
      </w:divBdr>
    </w:div>
    <w:div w:id="1946617232">
      <w:marLeft w:val="0"/>
      <w:marRight w:val="0"/>
      <w:marTop w:val="0"/>
      <w:marBottom w:val="0"/>
      <w:divBdr>
        <w:top w:val="none" w:sz="0" w:space="0" w:color="auto"/>
        <w:left w:val="none" w:sz="0" w:space="0" w:color="auto"/>
        <w:bottom w:val="none" w:sz="0" w:space="0" w:color="auto"/>
        <w:right w:val="none" w:sz="0" w:space="0" w:color="auto"/>
      </w:divBdr>
    </w:div>
    <w:div w:id="1946617233">
      <w:marLeft w:val="0"/>
      <w:marRight w:val="0"/>
      <w:marTop w:val="0"/>
      <w:marBottom w:val="0"/>
      <w:divBdr>
        <w:top w:val="none" w:sz="0" w:space="0" w:color="auto"/>
        <w:left w:val="none" w:sz="0" w:space="0" w:color="auto"/>
        <w:bottom w:val="none" w:sz="0" w:space="0" w:color="auto"/>
        <w:right w:val="none" w:sz="0" w:space="0" w:color="auto"/>
      </w:divBdr>
    </w:div>
    <w:div w:id="1946617234">
      <w:marLeft w:val="0"/>
      <w:marRight w:val="0"/>
      <w:marTop w:val="0"/>
      <w:marBottom w:val="0"/>
      <w:divBdr>
        <w:top w:val="none" w:sz="0" w:space="0" w:color="auto"/>
        <w:left w:val="none" w:sz="0" w:space="0" w:color="auto"/>
        <w:bottom w:val="none" w:sz="0" w:space="0" w:color="auto"/>
        <w:right w:val="none" w:sz="0" w:space="0" w:color="auto"/>
      </w:divBdr>
      <w:divsChild>
        <w:div w:id="1946617224">
          <w:marLeft w:val="150"/>
          <w:marRight w:val="150"/>
          <w:marTop w:val="225"/>
          <w:marBottom w:val="0"/>
          <w:divBdr>
            <w:top w:val="none" w:sz="0" w:space="0" w:color="auto"/>
            <w:left w:val="none" w:sz="0" w:space="0" w:color="auto"/>
            <w:bottom w:val="none" w:sz="0" w:space="0" w:color="auto"/>
            <w:right w:val="none" w:sz="0" w:space="0" w:color="auto"/>
          </w:divBdr>
          <w:divsChild>
            <w:div w:id="19466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236">
      <w:marLeft w:val="0"/>
      <w:marRight w:val="0"/>
      <w:marTop w:val="0"/>
      <w:marBottom w:val="0"/>
      <w:divBdr>
        <w:top w:val="none" w:sz="0" w:space="0" w:color="auto"/>
        <w:left w:val="none" w:sz="0" w:space="0" w:color="auto"/>
        <w:bottom w:val="none" w:sz="0" w:space="0" w:color="auto"/>
        <w:right w:val="none" w:sz="0" w:space="0" w:color="auto"/>
      </w:divBdr>
    </w:div>
    <w:div w:id="1946617237">
      <w:marLeft w:val="0"/>
      <w:marRight w:val="0"/>
      <w:marTop w:val="0"/>
      <w:marBottom w:val="0"/>
      <w:divBdr>
        <w:top w:val="none" w:sz="0" w:space="0" w:color="auto"/>
        <w:left w:val="none" w:sz="0" w:space="0" w:color="auto"/>
        <w:bottom w:val="none" w:sz="0" w:space="0" w:color="auto"/>
        <w:right w:val="none" w:sz="0" w:space="0" w:color="auto"/>
      </w:divBdr>
    </w:div>
    <w:div w:id="1946617238">
      <w:marLeft w:val="0"/>
      <w:marRight w:val="0"/>
      <w:marTop w:val="0"/>
      <w:marBottom w:val="0"/>
      <w:divBdr>
        <w:top w:val="none" w:sz="0" w:space="0" w:color="auto"/>
        <w:left w:val="none" w:sz="0" w:space="0" w:color="auto"/>
        <w:bottom w:val="none" w:sz="0" w:space="0" w:color="auto"/>
        <w:right w:val="none" w:sz="0" w:space="0" w:color="auto"/>
      </w:divBdr>
    </w:div>
    <w:div w:id="1946617239">
      <w:marLeft w:val="0"/>
      <w:marRight w:val="0"/>
      <w:marTop w:val="0"/>
      <w:marBottom w:val="0"/>
      <w:divBdr>
        <w:top w:val="none" w:sz="0" w:space="0" w:color="auto"/>
        <w:left w:val="none" w:sz="0" w:space="0" w:color="auto"/>
        <w:bottom w:val="none" w:sz="0" w:space="0" w:color="auto"/>
        <w:right w:val="none" w:sz="0" w:space="0" w:color="auto"/>
      </w:divBdr>
    </w:div>
    <w:div w:id="1946617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ww.microsoft.com/protect" TargetMode="External"/><Relationship Id="rId39" Type="http://schemas.openxmlformats.org/officeDocument/2006/relationships/image" Target="media/image22.jpeg"/><Relationship Id="rId21" Type="http://schemas.openxmlformats.org/officeDocument/2006/relationships/image" Target="media/image8.png"/><Relationship Id="rId34" Type="http://schemas.openxmlformats.org/officeDocument/2006/relationships/image" Target="media/image18.jpeg"/><Relationship Id="rId42" Type="http://schemas.openxmlformats.org/officeDocument/2006/relationships/image" Target="media/image25.jpeg"/><Relationship Id="rId47" Type="http://schemas.openxmlformats.org/officeDocument/2006/relationships/image" Target="media/image30.jpeg"/><Relationship Id="rId50" Type="http://schemas.openxmlformats.org/officeDocument/2006/relationships/image" Target="media/image33.jpeg"/><Relationship Id="rId55" Type="http://schemas.openxmlformats.org/officeDocument/2006/relationships/image" Target="media/image38.jpe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download.microsoft.com/download/6/6/c/66c20c86-dcbe-4dde-bbf2-ab1fe9130a97/windows%20xp%20sp%202%20white%20paper.doc" TargetMode="External"/><Relationship Id="rId25" Type="http://schemas.openxmlformats.org/officeDocument/2006/relationships/hyperlink" Target="http://skydrive.live.com" TargetMode="External"/><Relationship Id="rId33" Type="http://schemas.openxmlformats.org/officeDocument/2006/relationships/image" Target="media/image17.jpeg"/><Relationship Id="rId38" Type="http://schemas.openxmlformats.org/officeDocument/2006/relationships/image" Target="cid:image001.jpg@01C977C0.5A592E70" TargetMode="External"/><Relationship Id="rId46" Type="http://schemas.openxmlformats.org/officeDocument/2006/relationships/image" Target="media/image29.jpe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echnet.microsoft.com/en-us/library/bb457150.aspx" TargetMode="External"/><Relationship Id="rId20" Type="http://schemas.openxmlformats.org/officeDocument/2006/relationships/image" Target="media/image7.gif"/><Relationship Id="rId29" Type="http://schemas.openxmlformats.org/officeDocument/2006/relationships/image" Target="media/image13.jpeg"/><Relationship Id="rId41" Type="http://schemas.openxmlformats.org/officeDocument/2006/relationships/image" Target="media/image24.jpeg"/><Relationship Id="rId54" Type="http://schemas.openxmlformats.org/officeDocument/2006/relationships/image" Target="media/image3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icrosoft.com/protect/yourself/phishing/identify.mspx" TargetMode="External"/><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image" Target="media/image36.png"/><Relationship Id="rId58" Type="http://schemas.openxmlformats.org/officeDocument/2006/relationships/image" Target="media/image41.png"/><Relationship Id="rId5" Type="http://schemas.openxmlformats.org/officeDocument/2006/relationships/customXml" Target="../customXml/item5.xml"/><Relationship Id="rId15" Type="http://schemas.openxmlformats.org/officeDocument/2006/relationships/hyperlink" Target="http://support.microsoft.com/kb/174360" TargetMode="External"/><Relationship Id="rId23" Type="http://schemas.openxmlformats.org/officeDocument/2006/relationships/image" Target="media/image10.png"/><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image" Target="media/image32.png"/><Relationship Id="rId57" Type="http://schemas.openxmlformats.org/officeDocument/2006/relationships/image" Target="media/image40.jpeg"/><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image" Target="media/image15.jpeg"/><Relationship Id="rId44" Type="http://schemas.openxmlformats.org/officeDocument/2006/relationships/image" Target="media/image27.jpeg"/><Relationship Id="rId52" Type="http://schemas.openxmlformats.org/officeDocument/2006/relationships/image" Target="media/image35.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6.jpeg"/><Relationship Id="rId48" Type="http://schemas.openxmlformats.org/officeDocument/2006/relationships/image" Target="media/image31.jpeg"/><Relationship Id="rId56" Type="http://schemas.openxmlformats.org/officeDocument/2006/relationships/image" Target="media/image39.png"/><Relationship Id="rId8" Type="http://schemas.openxmlformats.org/officeDocument/2006/relationships/settings" Target="settings.xml"/><Relationship Id="rId51" Type="http://schemas.openxmlformats.org/officeDocument/2006/relationships/image" Target="media/image34.jpeg"/><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technet.microsoft.com/en-us/library/bb457150.aspx" TargetMode="External"/><Relationship Id="rId2" Type="http://schemas.openxmlformats.org/officeDocument/2006/relationships/hyperlink" Target="http://technet.microsoft.com/en-us/updatemanagement/default.aspx" TargetMode="External"/><Relationship Id="rId1" Type="http://schemas.openxmlformats.org/officeDocument/2006/relationships/hyperlink" Target="http://update.microsoft.com/microsoftupdate" TargetMode="External"/><Relationship Id="rId4" Type="http://schemas.openxmlformats.org/officeDocument/2006/relationships/hyperlink" Target="http://download.microsoft.com/download/6/6/c/66c20c86-dcbe-4dde-bbf2-ab1fe9130a97/windows%20xp%20sp%202%20white%20paper.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0A1CC56AAF449B48872B8BAF03511" ma:contentTypeVersion="0" ma:contentTypeDescription="Create a new document." ma:contentTypeScope="" ma:versionID="a868627aed807437696a828b055498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5154-7C3D-4F75-B4CD-56306A97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1A239C-75E4-4728-BD0C-EA385DA91065}">
  <ds:schemaRefs>
    <ds:schemaRef ds:uri="http://schemas.microsoft.com/sharepoint/v3/contenttype/forms"/>
  </ds:schemaRefs>
</ds:datastoreItem>
</file>

<file path=customXml/itemProps3.xml><?xml version="1.0" encoding="utf-8"?>
<ds:datastoreItem xmlns:ds="http://schemas.openxmlformats.org/officeDocument/2006/customXml" ds:itemID="{64E366EB-3CA7-47D9-90A3-9FDB59D59E63}">
  <ds:schemaRefs>
    <ds:schemaRef ds:uri="http://schemas.microsoft.com/office/2006/metadata/properties"/>
  </ds:schemaRefs>
</ds:datastoreItem>
</file>

<file path=customXml/itemProps4.xml><?xml version="1.0" encoding="utf-8"?>
<ds:datastoreItem xmlns:ds="http://schemas.openxmlformats.org/officeDocument/2006/customXml" ds:itemID="{8EE760F9-7DE8-4791-A20C-7890EE702B42}">
  <ds:schemaRefs>
    <ds:schemaRef ds:uri="http://schemas.openxmlformats.org/officeDocument/2006/bibliography"/>
  </ds:schemaRefs>
</ds:datastoreItem>
</file>

<file path=customXml/itemProps5.xml><?xml version="1.0" encoding="utf-8"?>
<ds:datastoreItem xmlns:ds="http://schemas.openxmlformats.org/officeDocument/2006/customXml" ds:itemID="{2168C8BB-E321-4177-8C52-CCED161D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8505</Words>
  <Characters>48480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Executable Content in Microsoft Products</dc:title>
  <dc:creator>Microsoft Security Response Center</dc:creator>
  <cp:keywords>unsafe file types</cp:keywords>
  <cp:lastModifiedBy>Michael Grady</cp:lastModifiedBy>
  <cp:revision>3</cp:revision>
  <cp:lastPrinted>2008-07-11T17:19:00Z</cp:lastPrinted>
  <dcterms:created xsi:type="dcterms:W3CDTF">2009-03-03T22:24:00Z</dcterms:created>
  <dcterms:modified xsi:type="dcterms:W3CDTF">2009-03-03T22:38:00Z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0x010100A380A1CC56AAF449B48872B8BAF03511</vt:lpwstr>
  </property>
</Properties>
</file>